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ROMÂNIA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>JUDE</w:t>
      </w:r>
      <w:r w:rsidRPr="00490F5F">
        <w:rPr>
          <w:rFonts w:ascii="Times New Roman" w:hAnsi="Times New Roman"/>
          <w:szCs w:val="24"/>
          <w:lang w:val="ro-RO"/>
        </w:rPr>
        <w:t>Ț</w:t>
      </w:r>
      <w:r w:rsidRPr="00490F5F">
        <w:rPr>
          <w:rFonts w:ascii="Times New Roman" w:hAnsi="Times New Roman"/>
          <w:szCs w:val="24"/>
        </w:rPr>
        <w:t>UL TIMIȘ</w:t>
      </w:r>
    </w:p>
    <w:p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MUNICIPIUL TIMIȘOARA </w:t>
      </w:r>
    </w:p>
    <w:p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DIRECȚIA </w:t>
      </w:r>
      <w:r>
        <w:rPr>
          <w:rFonts w:ascii="Times New Roman" w:hAnsi="Times New Roman"/>
          <w:szCs w:val="24"/>
        </w:rPr>
        <w:t>PATRIMONIU</w:t>
      </w:r>
      <w:r w:rsidRPr="00490F5F">
        <w:rPr>
          <w:rFonts w:ascii="Times New Roman" w:hAnsi="Times New Roman"/>
          <w:szCs w:val="24"/>
        </w:rPr>
        <w:tab/>
      </w:r>
      <w:r w:rsidRPr="00490F5F">
        <w:rPr>
          <w:rFonts w:ascii="Times New Roman" w:hAnsi="Times New Roman"/>
          <w:szCs w:val="24"/>
        </w:rPr>
        <w:tab/>
      </w:r>
    </w:p>
    <w:p w:rsidR="00892C8A" w:rsidRPr="00490F5F" w:rsidRDefault="00892C8A" w:rsidP="00892C8A">
      <w:pPr>
        <w:pStyle w:val="NoSpacing"/>
        <w:jc w:val="both"/>
        <w:rPr>
          <w:rFonts w:ascii="Times New Roman" w:hAnsi="Times New Roman"/>
          <w:szCs w:val="24"/>
        </w:rPr>
      </w:pPr>
      <w:r w:rsidRPr="00490F5F">
        <w:rPr>
          <w:rFonts w:ascii="Times New Roman" w:hAnsi="Times New Roman"/>
          <w:szCs w:val="24"/>
        </w:rPr>
        <w:t xml:space="preserve">COMPARTIMENTUL SPAȚII CU ALTĂ DESTINAȚIE </w:t>
      </w:r>
    </w:p>
    <w:p w:rsidR="00892C8A" w:rsidRPr="00490F5F" w:rsidRDefault="00892C8A" w:rsidP="00892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90F5F">
        <w:rPr>
          <w:rFonts w:ascii="Times New Roman" w:hAnsi="Times New Roman" w:cs="Times New Roman"/>
          <w:sz w:val="24"/>
          <w:szCs w:val="24"/>
        </w:rPr>
        <w:t>NR.</w:t>
      </w:r>
      <w:r w:rsidRPr="00490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SC2021-25906/16.09.2021</w:t>
      </w:r>
    </w:p>
    <w:p w:rsidR="00435C57" w:rsidRPr="00892C8A" w:rsidRDefault="00435C57" w:rsidP="00435C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35C57" w:rsidRPr="00892C8A" w:rsidRDefault="00435C57" w:rsidP="00435C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:rsidR="00A60FB9" w:rsidRPr="004B54A9" w:rsidRDefault="00435C57" w:rsidP="00A60F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="007427F5" w:rsidRPr="00892C8A">
        <w:rPr>
          <w:rFonts w:ascii="Times New Roman" w:hAnsi="Times New Roman" w:cs="Times New Roman"/>
          <w:sz w:val="24"/>
          <w:szCs w:val="24"/>
        </w:rPr>
        <w:t xml:space="preserve"> </w:t>
      </w:r>
      <w:r w:rsidR="00A60FB9" w:rsidRPr="004B54A9">
        <w:rPr>
          <w:rFonts w:ascii="Times New Roman" w:hAnsi="Times New Roman" w:cs="Times New Roman"/>
          <w:sz w:val="24"/>
          <w:szCs w:val="24"/>
        </w:rPr>
        <w:t>privind prelungirea  contractul</w:t>
      </w:r>
      <w:r w:rsidR="00257B0E">
        <w:rPr>
          <w:rFonts w:ascii="Times New Roman" w:hAnsi="Times New Roman" w:cs="Times New Roman"/>
          <w:sz w:val="24"/>
          <w:szCs w:val="24"/>
        </w:rPr>
        <w:t>ui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de comodat nr.8/10.10.2018, încheiat  cu  UNIUNEA ARTIȘTILOR PLASTICI  FILIALA TIMIȘOARA</w:t>
      </w:r>
      <w:r w:rsidR="00A60FB9">
        <w:rPr>
          <w:rFonts w:ascii="Times New Roman" w:hAnsi="Times New Roman" w:cs="Times New Roman"/>
          <w:sz w:val="24"/>
          <w:szCs w:val="24"/>
        </w:rPr>
        <w:t xml:space="preserve">, pentru spațiul </w:t>
      </w:r>
      <w:r w:rsidR="00257B0E">
        <w:rPr>
          <w:rFonts w:ascii="Times New Roman" w:hAnsi="Times New Roman" w:cs="Times New Roman"/>
          <w:sz w:val="24"/>
          <w:szCs w:val="24"/>
        </w:rPr>
        <w:t>situat în Timişoara, S</w:t>
      </w:r>
      <w:r w:rsidR="00A60FB9" w:rsidRPr="004B54A9">
        <w:rPr>
          <w:rFonts w:ascii="Times New Roman" w:hAnsi="Times New Roman" w:cs="Times New Roman"/>
          <w:sz w:val="24"/>
          <w:szCs w:val="24"/>
        </w:rPr>
        <w:t>tr. C. Brediceanu</w:t>
      </w:r>
      <w:r w:rsidR="00257B0E">
        <w:rPr>
          <w:rFonts w:ascii="Times New Roman" w:hAnsi="Times New Roman" w:cs="Times New Roman"/>
          <w:sz w:val="24"/>
          <w:szCs w:val="24"/>
        </w:rPr>
        <w:t>,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nr.2 </w:t>
      </w:r>
    </w:p>
    <w:p w:rsidR="007427F5" w:rsidRPr="00892C8A" w:rsidRDefault="007427F5" w:rsidP="00742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7F5" w:rsidRPr="00892C8A" w:rsidRDefault="007427F5" w:rsidP="007427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C57" w:rsidRPr="00892C8A" w:rsidRDefault="00435C57" w:rsidP="00742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        Prin HCLMT nr. 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>427/13.09.2018</w:t>
      </w:r>
      <w:r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 fost aprobată</w:t>
      </w:r>
      <w:r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atribuirea î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 folosință gratuită a spațiului</w:t>
      </w:r>
      <w:r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situat în Timișoara,</w:t>
      </w:r>
      <w:r w:rsid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Str. C. Brediceanu</w:t>
      </w:r>
      <w:r w:rsid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, 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nr.2, fiind încheiat contractul de comodat nr.8/10.10.2018 cu</w:t>
      </w:r>
      <w:r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Uniunea Artiștilor Plastici  Filiala Timișoara</w:t>
      </w:r>
      <w:r w:rsidRPr="00892C8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, </w:t>
      </w:r>
      <w:r w:rsid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cu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termen de valabilitate 09.10.2021</w:t>
      </w:r>
      <w:r w:rsid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.</w:t>
      </w:r>
      <w:r w:rsidR="007427F5" w:rsidRPr="00892C8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="007427F5" w:rsidRPr="00892C8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 </w:t>
      </w:r>
    </w:p>
    <w:p w:rsidR="00435C57" w:rsidRPr="00892C8A" w:rsidRDefault="00435C57" w:rsidP="00435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Prin 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>cererea cu numărul CT2021-002956/14.07.2021,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>Uniunea Artiștilor Plastici Filiala Timișoara  a solicitat prelungirea contractului de comodat nr.8/2018,</w:t>
      </w:r>
      <w:r w:rsidR="00892C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având ca obiect spațiul situat în 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imobilul din 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>Timișoara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57B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>str.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Brediceanu nr.2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27F5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compus din apartamentul 15 și boxă,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liber de sarcini, acest spațiu fiind utilizat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pentru desfășurarea 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>activităților specifice artiștilor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plastici.</w:t>
      </w:r>
    </w:p>
    <w:p w:rsidR="00435C57" w:rsidRPr="00892C8A" w:rsidRDefault="00892C8A" w:rsidP="00435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8A">
        <w:rPr>
          <w:rFonts w:ascii="Times New Roman" w:hAnsi="Times New Roman" w:cs="Times New Roman"/>
          <w:sz w:val="24"/>
          <w:szCs w:val="24"/>
          <w:lang w:val="ro-RO"/>
        </w:rPr>
        <w:tab/>
        <w:t>Solicitarea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antemenționată</w:t>
      </w:r>
      <w:r w:rsidR="00435C57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fost depusă în termenul </w:t>
      </w:r>
      <w:r w:rsidR="000D604A">
        <w:rPr>
          <w:rFonts w:ascii="Times New Roman" w:hAnsi="Times New Roman" w:cs="Times New Roman"/>
          <w:sz w:val="24"/>
          <w:szCs w:val="24"/>
          <w:lang w:val="ro-RO"/>
        </w:rPr>
        <w:t xml:space="preserve">de valabilitate al contractului 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>și a</w:t>
      </w:r>
      <w:r w:rsidR="00435C57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f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>ost analizată</w:t>
      </w:r>
      <w:r w:rsidR="00435C57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435C57" w:rsidRPr="00892C8A">
        <w:rPr>
          <w:rFonts w:ascii="Times New Roman" w:hAnsi="Times New Roman" w:cs="Times New Roman"/>
          <w:sz w:val="24"/>
          <w:szCs w:val="24"/>
        </w:rPr>
        <w:t xml:space="preserve">ședința din data de </w:t>
      </w:r>
      <w:r w:rsidRPr="00892C8A">
        <w:rPr>
          <w:rFonts w:ascii="Times New Roman" w:hAnsi="Times New Roman" w:cs="Times New Roman"/>
          <w:sz w:val="24"/>
          <w:szCs w:val="24"/>
        </w:rPr>
        <w:t>16.09.</w:t>
      </w:r>
      <w:r w:rsidR="00435C57" w:rsidRPr="00892C8A">
        <w:rPr>
          <w:rFonts w:ascii="Times New Roman" w:hAnsi="Times New Roman" w:cs="Times New Roman"/>
          <w:sz w:val="24"/>
          <w:szCs w:val="24"/>
        </w:rPr>
        <w:t>2021, de către Comisia de Analiză a Spațiilor cu Altă Destinație decât aceea de locuință situate în imobile proprietatea Primariei Timișoara precum și în proprietatea Statului Român, în administrarea Consiliului Local al Municipiului Timișoara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5C57" w:rsidRPr="00892C8A">
        <w:rPr>
          <w:rFonts w:ascii="Times New Roman" w:hAnsi="Times New Roman" w:cs="Times New Roman"/>
          <w:sz w:val="24"/>
          <w:szCs w:val="24"/>
        </w:rPr>
        <w:t xml:space="preserve"> înființată prin HCLMT nr. 12/26.06.2012 și modificată prin HCLMT nr. 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>122/13.04.2021.</w:t>
      </w:r>
      <w:r w:rsidR="00435C57" w:rsidRPr="00892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C8A" w:rsidRPr="00892C8A" w:rsidRDefault="00435C57" w:rsidP="00892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C8A">
        <w:rPr>
          <w:rFonts w:ascii="Times New Roman" w:hAnsi="Times New Roman" w:cs="Times New Roman"/>
          <w:sz w:val="24"/>
          <w:szCs w:val="24"/>
        </w:rPr>
        <w:t>Comisia a avizat favorabil solicit</w:t>
      </w:r>
      <w:r w:rsidR="00892C8A" w:rsidRPr="00892C8A">
        <w:rPr>
          <w:rFonts w:ascii="Times New Roman" w:hAnsi="Times New Roman" w:cs="Times New Roman"/>
          <w:sz w:val="24"/>
          <w:szCs w:val="24"/>
        </w:rPr>
        <w:t>area</w:t>
      </w:r>
      <w:r w:rsidR="000D604A">
        <w:rPr>
          <w:rFonts w:ascii="Times New Roman" w:hAnsi="Times New Roman" w:cs="Times New Roman"/>
          <w:sz w:val="24"/>
          <w:szCs w:val="24"/>
        </w:rPr>
        <w:t>, hotărând</w:t>
      </w:r>
      <w:r w:rsidR="00892C8A" w:rsidRPr="00892C8A">
        <w:rPr>
          <w:rFonts w:ascii="Times New Roman" w:hAnsi="Times New Roman" w:cs="Times New Roman"/>
          <w:sz w:val="24"/>
          <w:szCs w:val="24"/>
        </w:rPr>
        <w:t xml:space="preserve"> prelungire</w:t>
      </w:r>
      <w:r w:rsidR="00257B0E">
        <w:rPr>
          <w:rFonts w:ascii="Times New Roman" w:hAnsi="Times New Roman" w:cs="Times New Roman"/>
          <w:sz w:val="24"/>
          <w:szCs w:val="24"/>
        </w:rPr>
        <w:t xml:space="preserve">a 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>fo</w:t>
      </w:r>
      <w:r w:rsidR="005908B6">
        <w:rPr>
          <w:rFonts w:ascii="Times New Roman" w:hAnsi="Times New Roman" w:cs="Times New Roman"/>
          <w:sz w:val="24"/>
          <w:szCs w:val="24"/>
          <w:lang w:val="ro-RO"/>
        </w:rPr>
        <w:t>losinței gratuite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 a spațiului,</w:t>
      </w:r>
      <w:r w:rsidR="00257B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604A">
        <w:rPr>
          <w:rFonts w:ascii="Times New Roman" w:hAnsi="Times New Roman" w:cs="Times New Roman"/>
          <w:sz w:val="24"/>
          <w:szCs w:val="24"/>
          <w:lang w:val="ro-RO"/>
        </w:rPr>
        <w:t>prin încheierea unui act adițional</w:t>
      </w:r>
      <w:r w:rsidR="00257B0E">
        <w:rPr>
          <w:rFonts w:ascii="Times New Roman" w:hAnsi="Times New Roman" w:cs="Times New Roman"/>
          <w:sz w:val="24"/>
          <w:szCs w:val="24"/>
          <w:lang w:val="ro-RO"/>
        </w:rPr>
        <w:t xml:space="preserve"> la contractul de comodat nr.8/10.10.2018</w:t>
      </w:r>
      <w:r w:rsidR="000D604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2C8A"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pe o perioadă de 3 ani</w:t>
      </w:r>
      <w:r w:rsidR="00892C8A">
        <w:rPr>
          <w:rFonts w:ascii="Times New Roman" w:hAnsi="Times New Roman" w:cs="Times New Roman"/>
          <w:sz w:val="24"/>
          <w:szCs w:val="24"/>
          <w:lang w:val="ro-RO"/>
        </w:rPr>
        <w:t>, având în vedere aportul adus de ocupantul spațiului la repararea și întreținerea spațiului</w:t>
      </w:r>
      <w:r w:rsidR="00892C8A" w:rsidRPr="00892C8A">
        <w:rPr>
          <w:rFonts w:ascii="Times New Roman" w:hAnsi="Times New Roman" w:cs="Times New Roman"/>
          <w:sz w:val="24"/>
          <w:szCs w:val="24"/>
        </w:rPr>
        <w:t xml:space="preserve"> </w:t>
      </w:r>
      <w:r w:rsidR="005908B6">
        <w:rPr>
          <w:rFonts w:ascii="Times New Roman" w:hAnsi="Times New Roman" w:cs="Times New Roman"/>
          <w:sz w:val="24"/>
          <w:szCs w:val="24"/>
        </w:rPr>
        <w:t>.</w:t>
      </w:r>
    </w:p>
    <w:p w:rsidR="00892C8A" w:rsidRPr="00892C8A" w:rsidRDefault="00892C8A" w:rsidP="00892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2C8A">
        <w:rPr>
          <w:rFonts w:ascii="Times New Roman" w:hAnsi="Times New Roman" w:cs="Times New Roman"/>
          <w:sz w:val="24"/>
          <w:szCs w:val="24"/>
        </w:rPr>
        <w:t>Sp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ațiul menționat are  suprafața de 64,73 m.p și este compus din apartamentul nr.15 și boxă, </w:t>
      </w:r>
      <w:r w:rsidR="005908B6">
        <w:rPr>
          <w:rFonts w:ascii="Times New Roman" w:hAnsi="Times New Roman" w:cs="Times New Roman"/>
          <w:sz w:val="24"/>
          <w:szCs w:val="24"/>
          <w:lang w:val="ro-RO"/>
        </w:rPr>
        <w:t>fiind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în proprietatea Statului Român ,,în administrarea operativă ICRAL Timișoara</w:t>
      </w:r>
      <w:r w:rsidRPr="00892C8A">
        <w:rPr>
          <w:rFonts w:ascii="Times New Roman" w:hAnsi="Times New Roman" w:cs="Times New Roman"/>
          <w:sz w:val="24"/>
          <w:szCs w:val="24"/>
        </w:rPr>
        <w:t>’’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35C57" w:rsidRPr="00892C8A" w:rsidRDefault="00435C57" w:rsidP="00A60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8A">
        <w:rPr>
          <w:rFonts w:ascii="Times New Roman" w:hAnsi="Times New Roman" w:cs="Times New Roman"/>
          <w:sz w:val="24"/>
          <w:szCs w:val="24"/>
        </w:rPr>
        <w:tab/>
      </w:r>
      <w:r w:rsidRPr="00892C8A">
        <w:rPr>
          <w:rFonts w:ascii="Times New Roman" w:hAnsi="Times New Roman" w:cs="Times New Roman"/>
          <w:sz w:val="24"/>
          <w:szCs w:val="24"/>
          <w:lang w:bidi="ar-SA"/>
        </w:rPr>
        <w:t>Apreciem</w:t>
      </w:r>
      <w:r w:rsidR="00892C8A" w:rsidRPr="00892C8A">
        <w:rPr>
          <w:rFonts w:ascii="Times New Roman" w:hAnsi="Times New Roman" w:cs="Times New Roman"/>
          <w:sz w:val="24"/>
          <w:szCs w:val="24"/>
          <w:lang w:bidi="ar-SA"/>
        </w:rPr>
        <w:t xml:space="preserve"> faptul că</w:t>
      </w:r>
      <w:r w:rsidR="00257B0E">
        <w:rPr>
          <w:rFonts w:ascii="Times New Roman" w:hAnsi="Times New Roman" w:cs="Times New Roman"/>
          <w:sz w:val="24"/>
          <w:szCs w:val="24"/>
          <w:lang w:bidi="ar-SA"/>
        </w:rPr>
        <w:t>,</w:t>
      </w:r>
      <w:r w:rsidR="00892C8A" w:rsidRPr="00892C8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892C8A">
        <w:rPr>
          <w:rFonts w:ascii="Times New Roman" w:hAnsi="Times New Roman" w:cs="Times New Roman"/>
          <w:sz w:val="24"/>
          <w:szCs w:val="24"/>
          <w:lang w:bidi="ar-SA"/>
        </w:rPr>
        <w:t>Proiectului de hotărâre</w:t>
      </w:r>
      <w:r w:rsidRPr="00892C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2C8A" w:rsidRPr="00892C8A">
        <w:rPr>
          <w:rFonts w:ascii="Times New Roman" w:hAnsi="Times New Roman" w:cs="Times New Roman"/>
          <w:sz w:val="24"/>
          <w:szCs w:val="24"/>
        </w:rPr>
        <w:t xml:space="preserve"> </w:t>
      </w:r>
      <w:r w:rsidR="00A60FB9" w:rsidRPr="004B54A9">
        <w:rPr>
          <w:rFonts w:ascii="Times New Roman" w:hAnsi="Times New Roman" w:cs="Times New Roman"/>
          <w:sz w:val="24"/>
          <w:szCs w:val="24"/>
        </w:rPr>
        <w:t>privind prelungirea  contractul</w:t>
      </w:r>
      <w:r w:rsidR="00257B0E">
        <w:rPr>
          <w:rFonts w:ascii="Times New Roman" w:hAnsi="Times New Roman" w:cs="Times New Roman"/>
          <w:sz w:val="24"/>
          <w:szCs w:val="24"/>
        </w:rPr>
        <w:t>ui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de comodat nr.8/10.10.2018, încheiat  cu  UNIUNEA ARTIȘTILOR PLASTICI  FILIALA TIMIȘOARA</w:t>
      </w:r>
      <w:r w:rsidR="00257B0E">
        <w:rPr>
          <w:rFonts w:ascii="Times New Roman" w:hAnsi="Times New Roman" w:cs="Times New Roman"/>
          <w:sz w:val="24"/>
          <w:szCs w:val="24"/>
        </w:rPr>
        <w:t>,</w:t>
      </w:r>
      <w:r w:rsidR="00A60FB9">
        <w:rPr>
          <w:rFonts w:ascii="Times New Roman" w:hAnsi="Times New Roman" w:cs="Times New Roman"/>
          <w:sz w:val="24"/>
          <w:szCs w:val="24"/>
        </w:rPr>
        <w:t xml:space="preserve"> pentru spațiul </w:t>
      </w:r>
      <w:r w:rsidR="00A60FB9" w:rsidRPr="004B54A9">
        <w:rPr>
          <w:rFonts w:ascii="Times New Roman" w:hAnsi="Times New Roman" w:cs="Times New Roman"/>
          <w:sz w:val="24"/>
          <w:szCs w:val="24"/>
        </w:rPr>
        <w:t>situat în Timişoara, str. C. Brediceanu</w:t>
      </w:r>
      <w:r w:rsidR="00257B0E">
        <w:rPr>
          <w:rFonts w:ascii="Times New Roman" w:hAnsi="Times New Roman" w:cs="Times New Roman"/>
          <w:sz w:val="24"/>
          <w:szCs w:val="24"/>
        </w:rPr>
        <w:t>,</w:t>
      </w:r>
      <w:r w:rsidR="00A60FB9" w:rsidRPr="004B54A9">
        <w:rPr>
          <w:rFonts w:ascii="Times New Roman" w:hAnsi="Times New Roman" w:cs="Times New Roman"/>
          <w:sz w:val="24"/>
          <w:szCs w:val="24"/>
        </w:rPr>
        <w:t xml:space="preserve"> nr.2</w:t>
      </w:r>
      <w:r w:rsidR="00892C8A" w:rsidRPr="00892C8A">
        <w:rPr>
          <w:rFonts w:ascii="Times New Roman" w:hAnsi="Times New Roman" w:cs="Times New Roman"/>
          <w:sz w:val="24"/>
          <w:szCs w:val="24"/>
        </w:rPr>
        <w:t xml:space="preserve">, </w:t>
      </w:r>
      <w:r w:rsidRPr="00892C8A">
        <w:rPr>
          <w:rFonts w:ascii="Times New Roman" w:hAnsi="Times New Roman" w:cs="Times New Roman"/>
          <w:sz w:val="24"/>
          <w:szCs w:val="24"/>
          <w:lang w:bidi="ar-SA"/>
        </w:rPr>
        <w:t>îndeplinește condițiile pentru a fi supus dezbaterii și aprobării în plenul Consiliului Local al Municipiului Timișoara.</w:t>
      </w:r>
    </w:p>
    <w:p w:rsidR="00435C57" w:rsidRPr="00892C8A" w:rsidRDefault="00435C57" w:rsidP="0089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bidi="ar-SA"/>
        </w:rPr>
      </w:pPr>
    </w:p>
    <w:p w:rsidR="00435C57" w:rsidRPr="005C56EC" w:rsidRDefault="00435C57" w:rsidP="00435C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5C57" w:rsidRPr="005C56EC" w:rsidRDefault="00435C57" w:rsidP="00435C57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PRIMAR                                                                      </w:t>
      </w:r>
      <w:r w:rsidR="005908B6"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VICEPRIMAR</w:t>
      </w:r>
    </w:p>
    <w:p w:rsidR="00435C57" w:rsidRPr="005C56EC" w:rsidRDefault="00435C57" w:rsidP="00435C57">
      <w:pPr>
        <w:tabs>
          <w:tab w:val="left" w:pos="1020"/>
          <w:tab w:val="left" w:pos="6024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     DOMINIC FRITZ</w:t>
      </w:r>
      <w:r w:rsidRPr="005C56EC">
        <w:rPr>
          <w:rFonts w:ascii="Times New Roman" w:hAnsi="Times New Roman" w:cs="Times New Roman"/>
          <w:sz w:val="24"/>
          <w:szCs w:val="24"/>
          <w:lang w:val="ro-RO"/>
        </w:rPr>
        <w:tab/>
        <w:t>COSMIN A. TABĂRĂ</w:t>
      </w:r>
    </w:p>
    <w:p w:rsidR="00435C57" w:rsidRPr="005C56EC" w:rsidRDefault="00435C57" w:rsidP="00435C5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35C57" w:rsidRPr="005C56EC" w:rsidRDefault="00435C57" w:rsidP="00435C57">
      <w:pPr>
        <w:tabs>
          <w:tab w:val="left" w:pos="6504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5908B6"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DIRECTOR </w:t>
      </w:r>
    </w:p>
    <w:p w:rsidR="00435C57" w:rsidRPr="005C56EC" w:rsidRDefault="00435C57" w:rsidP="00435C57">
      <w:pPr>
        <w:tabs>
          <w:tab w:val="left" w:pos="6504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5908B6"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5C56EC">
        <w:rPr>
          <w:rFonts w:ascii="Times New Roman" w:hAnsi="Times New Roman" w:cs="Times New Roman"/>
          <w:sz w:val="24"/>
          <w:szCs w:val="24"/>
          <w:lang w:val="ro-RO"/>
        </w:rPr>
        <w:t xml:space="preserve"> MIHAI BONCEA</w:t>
      </w:r>
    </w:p>
    <w:p w:rsidR="00435C57" w:rsidRPr="005908B6" w:rsidRDefault="00435C57" w:rsidP="00435C57">
      <w:pPr>
        <w:rPr>
          <w:b/>
          <w:sz w:val="24"/>
          <w:szCs w:val="24"/>
          <w:highlight w:val="yellow"/>
        </w:rPr>
      </w:pPr>
    </w:p>
    <w:p w:rsidR="00435C57" w:rsidRPr="005908B6" w:rsidRDefault="00435C57" w:rsidP="00435C57">
      <w:pPr>
        <w:rPr>
          <w:b/>
          <w:sz w:val="24"/>
          <w:szCs w:val="24"/>
        </w:rPr>
      </w:pPr>
    </w:p>
    <w:p w:rsidR="00435C57" w:rsidRPr="005908B6" w:rsidRDefault="00435C57" w:rsidP="00435C57">
      <w:pPr>
        <w:rPr>
          <w:rFonts w:ascii="Times New Roman" w:hAnsi="Times New Roman" w:cs="Times New Roman"/>
          <w:sz w:val="24"/>
          <w:szCs w:val="24"/>
        </w:rPr>
      </w:pP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b/>
          <w:sz w:val="24"/>
          <w:szCs w:val="24"/>
        </w:rPr>
        <w:tab/>
      </w:r>
      <w:r w:rsidRPr="005908B6">
        <w:rPr>
          <w:rFonts w:ascii="Times New Roman" w:hAnsi="Times New Roman" w:cs="Times New Roman"/>
          <w:sz w:val="24"/>
          <w:szCs w:val="24"/>
        </w:rPr>
        <w:t>Cod: FO53-02, ver. 3</w:t>
      </w:r>
    </w:p>
    <w:sectPr w:rsidR="00435C57" w:rsidRPr="005908B6" w:rsidSect="002C21F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35C57"/>
    <w:rsid w:val="000D604A"/>
    <w:rsid w:val="001E1C06"/>
    <w:rsid w:val="00257B0E"/>
    <w:rsid w:val="002F21D7"/>
    <w:rsid w:val="00403E09"/>
    <w:rsid w:val="00435C57"/>
    <w:rsid w:val="004D4010"/>
    <w:rsid w:val="00527418"/>
    <w:rsid w:val="005908B6"/>
    <w:rsid w:val="005C56EC"/>
    <w:rsid w:val="007427F5"/>
    <w:rsid w:val="007D38B2"/>
    <w:rsid w:val="00892C8A"/>
    <w:rsid w:val="0089673D"/>
    <w:rsid w:val="00941E1E"/>
    <w:rsid w:val="009B56A1"/>
    <w:rsid w:val="00A01C10"/>
    <w:rsid w:val="00A60FB9"/>
    <w:rsid w:val="00B23923"/>
    <w:rsid w:val="00E210CB"/>
    <w:rsid w:val="00EF2995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57"/>
    <w:rPr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27F5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11</cp:revision>
  <dcterms:created xsi:type="dcterms:W3CDTF">2021-09-15T05:54:00Z</dcterms:created>
  <dcterms:modified xsi:type="dcterms:W3CDTF">2021-09-28T06:17:00Z</dcterms:modified>
</cp:coreProperties>
</file>