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6E" w:rsidRPr="00011F29" w:rsidRDefault="00B64F6E" w:rsidP="00B64F6E">
      <w:pPr>
        <w:spacing w:after="0"/>
        <w:rPr>
          <w:rFonts w:ascii="Times New Roman" w:hAnsi="Times New Roman"/>
          <w:b/>
          <w:lang w:val="ro-RO"/>
        </w:rPr>
      </w:pPr>
      <w:r w:rsidRPr="00011F29">
        <w:rPr>
          <w:rFonts w:ascii="Times New Roman" w:hAnsi="Times New Roman"/>
          <w:b/>
          <w:bCs/>
          <w:lang w:val="ro-RO"/>
        </w:rPr>
        <w:t>Nr</w:t>
      </w:r>
      <w:r w:rsidRPr="00011F29">
        <w:rPr>
          <w:rFonts w:ascii="Times New Roman" w:hAnsi="Times New Roman"/>
          <w:b/>
          <w:lang w:val="ro-RO"/>
        </w:rPr>
        <w:t xml:space="preserve">.  </w:t>
      </w:r>
      <w:r w:rsidR="00011F29" w:rsidRPr="00011F29">
        <w:rPr>
          <w:rFonts w:ascii="Times New Roman" w:hAnsi="Times New Roman"/>
          <w:lang w:val="ro-RO"/>
        </w:rPr>
        <w:t>UR2017 – 017156/</w:t>
      </w:r>
      <w:r w:rsidR="003B559C">
        <w:rPr>
          <w:rFonts w:ascii="Times New Roman" w:hAnsi="Times New Roman"/>
          <w:lang w:val="ro-RO"/>
        </w:rPr>
        <w:t>11.12</w:t>
      </w:r>
      <w:r w:rsidR="00011F29" w:rsidRPr="00011F29">
        <w:rPr>
          <w:rFonts w:ascii="Times New Roman" w:hAnsi="Times New Roman"/>
          <w:lang w:val="ro-RO"/>
        </w:rPr>
        <w:t>.2017</w:t>
      </w:r>
    </w:p>
    <w:p w:rsidR="00F1301D" w:rsidRPr="00011F29" w:rsidRDefault="00F1301D" w:rsidP="00B64F6E">
      <w:pPr>
        <w:spacing w:after="0"/>
        <w:ind w:left="1080" w:firstLine="360"/>
        <w:jc w:val="both"/>
        <w:rPr>
          <w:rFonts w:ascii="Times New Roman" w:hAnsi="Times New Roman"/>
          <w:b/>
          <w:lang w:val="ro-RO"/>
        </w:rPr>
      </w:pPr>
    </w:p>
    <w:p w:rsidR="00B64F6E" w:rsidRPr="00011F29" w:rsidRDefault="00B64F6E" w:rsidP="00B64F6E">
      <w:pPr>
        <w:spacing w:after="0"/>
        <w:ind w:left="1080" w:firstLine="360"/>
        <w:jc w:val="both"/>
        <w:rPr>
          <w:rFonts w:ascii="Times New Roman" w:hAnsi="Times New Roman"/>
          <w:b/>
          <w:lang w:val="ro-RO"/>
        </w:rPr>
      </w:pPr>
      <w:r w:rsidRPr="00011F29">
        <w:rPr>
          <w:rFonts w:ascii="Times New Roman" w:hAnsi="Times New Roman"/>
          <w:b/>
          <w:lang w:val="ro-RO"/>
        </w:rPr>
        <w:t>R</w:t>
      </w:r>
      <w:r w:rsidR="00A966C6" w:rsidRPr="00011F29">
        <w:rPr>
          <w:rFonts w:ascii="Times New Roman" w:hAnsi="Times New Roman"/>
          <w:b/>
          <w:lang w:val="ro-RO"/>
        </w:rPr>
        <w:t>APORTUL</w:t>
      </w:r>
      <w:r w:rsidRPr="00011F29">
        <w:rPr>
          <w:rFonts w:ascii="Times New Roman" w:hAnsi="Times New Roman"/>
          <w:b/>
          <w:lang w:val="ro-RO"/>
        </w:rPr>
        <w:t xml:space="preserve"> INFORMĂRII ŞI CONSULTĂRII PUBLICULUI </w:t>
      </w:r>
    </w:p>
    <w:p w:rsidR="005F4C83" w:rsidRPr="00011F29" w:rsidRDefault="005F4C83" w:rsidP="00B64F6E">
      <w:pPr>
        <w:spacing w:after="0"/>
        <w:ind w:left="1080" w:firstLine="360"/>
        <w:jc w:val="both"/>
        <w:rPr>
          <w:rFonts w:ascii="Times New Roman" w:hAnsi="Times New Roman"/>
          <w:b/>
          <w:lang w:val="ro-RO"/>
        </w:rPr>
      </w:pPr>
    </w:p>
    <w:p w:rsidR="0035311D" w:rsidRPr="00011F29" w:rsidRDefault="0035311D" w:rsidP="0035311D">
      <w:pPr>
        <w:spacing w:after="0"/>
        <w:jc w:val="both"/>
        <w:rPr>
          <w:rFonts w:ascii="Times New Roman" w:hAnsi="Times New Roman"/>
          <w:b/>
          <w:u w:val="single"/>
          <w:lang w:val="ro-RO"/>
        </w:rPr>
      </w:pPr>
      <w:r w:rsidRPr="00011F29">
        <w:rPr>
          <w:rFonts w:ascii="Times New Roman" w:hAnsi="Times New Roman"/>
          <w:b/>
          <w:u w:val="single"/>
          <w:lang w:val="ro-RO"/>
        </w:rPr>
        <w:t>Etapa 2 - etapa elaborării propunerilor PUZ şi RLU aferent, de informare şi consultare a publicului cu privire la documentaţia:</w:t>
      </w:r>
    </w:p>
    <w:p w:rsidR="00011F29" w:rsidRPr="00011F29" w:rsidRDefault="00011F29" w:rsidP="0035311D">
      <w:pPr>
        <w:spacing w:after="0"/>
        <w:jc w:val="both"/>
        <w:rPr>
          <w:rFonts w:ascii="Times New Roman" w:hAnsi="Times New Roman"/>
          <w:b/>
          <w:u w:val="single"/>
          <w:lang w:val="ro-RO"/>
        </w:rPr>
      </w:pPr>
    </w:p>
    <w:p w:rsidR="00011F29" w:rsidRPr="00011F29" w:rsidRDefault="00011F29" w:rsidP="00011F29">
      <w:pPr>
        <w:pStyle w:val="ListParagraph"/>
        <w:numPr>
          <w:ilvl w:val="0"/>
          <w:numId w:val="28"/>
        </w:numPr>
        <w:suppressAutoHyphens w:val="0"/>
        <w:contextualSpacing/>
        <w:jc w:val="both"/>
        <w:rPr>
          <w:b/>
          <w:lang w:val="ro-RO"/>
        </w:rPr>
      </w:pPr>
      <w:r w:rsidRPr="00011F29">
        <w:rPr>
          <w:b/>
          <w:lang w:val="ro-RO"/>
        </w:rPr>
        <w:t xml:space="preserve">PUZ </w:t>
      </w:r>
      <w:r w:rsidRPr="00011F29">
        <w:rPr>
          <w:lang w:val="ro-RO"/>
        </w:rPr>
        <w:t xml:space="preserve">- </w:t>
      </w:r>
      <w:r w:rsidRPr="00011F29">
        <w:rPr>
          <w:b/>
          <w:lang w:val="ro-RO"/>
        </w:rPr>
        <w:t>,,</w:t>
      </w:r>
      <w:r w:rsidR="00910383">
        <w:rPr>
          <w:b/>
          <w:lang w:val="ro-RO"/>
        </w:rPr>
        <w:t>ZONA</w:t>
      </w:r>
      <w:r w:rsidRPr="00011F29">
        <w:rPr>
          <w:b/>
          <w:lang w:val="ro-RO"/>
        </w:rPr>
        <w:t xml:space="preserve"> LOCUINTE INDIVIDUALE SI COLECTIVE CU REGIM REDUS DE INALTIME”;</w:t>
      </w:r>
    </w:p>
    <w:p w:rsidR="00011F29" w:rsidRPr="00011F29" w:rsidRDefault="00011F29" w:rsidP="00011F29">
      <w:pPr>
        <w:pStyle w:val="ListParagraph"/>
        <w:numPr>
          <w:ilvl w:val="0"/>
          <w:numId w:val="28"/>
        </w:numPr>
        <w:suppressAutoHyphens w:val="0"/>
        <w:contextualSpacing/>
        <w:jc w:val="both"/>
        <w:rPr>
          <w:b/>
          <w:lang w:val="ro-RO"/>
        </w:rPr>
      </w:pPr>
      <w:r w:rsidRPr="00011F29">
        <w:rPr>
          <w:b/>
          <w:lang w:val="ro-RO"/>
        </w:rPr>
        <w:t>Amplasament: Str. Moise Dobosan nr. 65-67, , Timisoara;</w:t>
      </w:r>
    </w:p>
    <w:p w:rsidR="00011F29" w:rsidRPr="00011F29" w:rsidRDefault="00011F29" w:rsidP="00011F29">
      <w:pPr>
        <w:pStyle w:val="ListParagraph"/>
        <w:numPr>
          <w:ilvl w:val="0"/>
          <w:numId w:val="28"/>
        </w:numPr>
        <w:suppressAutoHyphens w:val="0"/>
        <w:contextualSpacing/>
        <w:jc w:val="both"/>
        <w:rPr>
          <w:b/>
          <w:lang w:val="ro-RO"/>
        </w:rPr>
      </w:pPr>
      <w:r w:rsidRPr="00011F29">
        <w:rPr>
          <w:b/>
          <w:lang w:val="ro-RO"/>
        </w:rPr>
        <w:t>Beneficiar: SC HUSER SRL;</w:t>
      </w:r>
    </w:p>
    <w:p w:rsidR="00FB29BD" w:rsidRPr="00011F29" w:rsidRDefault="00011F29" w:rsidP="00011F29">
      <w:pPr>
        <w:pStyle w:val="ListParagraph"/>
        <w:numPr>
          <w:ilvl w:val="0"/>
          <w:numId w:val="28"/>
        </w:numPr>
        <w:suppressAutoHyphens w:val="0"/>
        <w:contextualSpacing/>
        <w:jc w:val="both"/>
        <w:rPr>
          <w:b/>
          <w:lang w:val="ro-RO"/>
        </w:rPr>
      </w:pPr>
      <w:r w:rsidRPr="00011F29">
        <w:rPr>
          <w:b/>
          <w:lang w:val="ro-RO"/>
        </w:rPr>
        <w:t>Proiectant: S.C. PILOT TEAM S.R.L.;</w:t>
      </w:r>
    </w:p>
    <w:p w:rsidR="00B64F6E" w:rsidRPr="00011F29" w:rsidRDefault="00B64F6E" w:rsidP="00FB29BD">
      <w:pPr>
        <w:spacing w:after="0"/>
        <w:jc w:val="both"/>
        <w:rPr>
          <w:rFonts w:ascii="Times New Roman" w:hAnsi="Times New Roman"/>
          <w:lang w:val="ro-RO"/>
        </w:rPr>
      </w:pPr>
    </w:p>
    <w:p w:rsidR="0035311D" w:rsidRPr="00011F29" w:rsidRDefault="0035311D" w:rsidP="00823C16">
      <w:pPr>
        <w:autoSpaceDE w:val="0"/>
        <w:autoSpaceDN w:val="0"/>
        <w:adjustRightInd w:val="0"/>
        <w:spacing w:after="0"/>
        <w:ind w:firstLine="360"/>
        <w:jc w:val="both"/>
        <w:rPr>
          <w:rFonts w:ascii="Times New Roman" w:hAnsi="Times New Roman"/>
          <w:u w:val="single"/>
          <w:lang w:val="fr-FR"/>
        </w:rPr>
      </w:pPr>
      <w:proofErr w:type="spellStart"/>
      <w:r w:rsidRPr="00011F29">
        <w:rPr>
          <w:rFonts w:ascii="Times New Roman" w:hAnsi="Times New Roman"/>
          <w:u w:val="single"/>
          <w:lang w:val="fr-FR"/>
        </w:rPr>
        <w:t>Detalii</w:t>
      </w:r>
      <w:proofErr w:type="spellEnd"/>
      <w:r w:rsidRPr="00011F29">
        <w:rPr>
          <w:rFonts w:ascii="Times New Roman" w:hAnsi="Times New Roman"/>
          <w:u w:val="single"/>
          <w:lang w:val="fr-FR"/>
        </w:rPr>
        <w:t xml:space="preserve"> </w:t>
      </w:r>
      <w:proofErr w:type="spellStart"/>
      <w:r w:rsidRPr="00011F29">
        <w:rPr>
          <w:rFonts w:ascii="Times New Roman" w:hAnsi="Times New Roman"/>
          <w:u w:val="single"/>
          <w:lang w:val="fr-FR"/>
        </w:rPr>
        <w:t>privind</w:t>
      </w:r>
      <w:proofErr w:type="spellEnd"/>
      <w:r w:rsidRPr="00011F29">
        <w:rPr>
          <w:rFonts w:ascii="Times New Roman" w:hAnsi="Times New Roman"/>
          <w:u w:val="single"/>
          <w:lang w:val="fr-FR"/>
        </w:rPr>
        <w:t xml:space="preserve"> </w:t>
      </w:r>
      <w:proofErr w:type="spellStart"/>
      <w:r w:rsidRPr="00011F29">
        <w:rPr>
          <w:rFonts w:ascii="Times New Roman" w:hAnsi="Times New Roman"/>
          <w:u w:val="single"/>
          <w:lang w:val="fr-FR"/>
        </w:rPr>
        <w:t>tehnicile</w:t>
      </w:r>
      <w:proofErr w:type="spellEnd"/>
      <w:r w:rsidRPr="00011F29">
        <w:rPr>
          <w:rFonts w:ascii="Times New Roman" w:hAnsi="Times New Roman"/>
          <w:u w:val="single"/>
          <w:lang w:val="fr-FR"/>
        </w:rPr>
        <w:t xml:space="preserve"> </w:t>
      </w:r>
      <w:proofErr w:type="spellStart"/>
      <w:r w:rsidRPr="00011F29">
        <w:rPr>
          <w:rFonts w:ascii="Times New Roman" w:hAnsi="Times New Roman"/>
          <w:u w:val="single"/>
          <w:lang w:val="fr-FR"/>
        </w:rPr>
        <w:t>şi</w:t>
      </w:r>
      <w:proofErr w:type="spellEnd"/>
      <w:r w:rsidRPr="00011F29">
        <w:rPr>
          <w:rFonts w:ascii="Times New Roman" w:hAnsi="Times New Roman"/>
          <w:u w:val="single"/>
          <w:lang w:val="fr-FR"/>
        </w:rPr>
        <w:t xml:space="preserve"> </w:t>
      </w:r>
      <w:proofErr w:type="spellStart"/>
      <w:r w:rsidRPr="00011F29">
        <w:rPr>
          <w:rFonts w:ascii="Times New Roman" w:hAnsi="Times New Roman"/>
          <w:u w:val="single"/>
          <w:lang w:val="fr-FR"/>
        </w:rPr>
        <w:t>metodele</w:t>
      </w:r>
      <w:proofErr w:type="spellEnd"/>
      <w:r w:rsidRPr="00011F29">
        <w:rPr>
          <w:rFonts w:ascii="Times New Roman" w:hAnsi="Times New Roman"/>
          <w:u w:val="single"/>
          <w:lang w:val="fr-FR"/>
        </w:rPr>
        <w:t xml:space="preserve"> </w:t>
      </w:r>
      <w:proofErr w:type="spellStart"/>
      <w:r w:rsidRPr="00011F29">
        <w:rPr>
          <w:rFonts w:ascii="Times New Roman" w:hAnsi="Times New Roman"/>
          <w:u w:val="single"/>
          <w:lang w:val="fr-FR"/>
        </w:rPr>
        <w:t>utilizate</w:t>
      </w:r>
      <w:proofErr w:type="spellEnd"/>
      <w:r w:rsidRPr="00011F29">
        <w:rPr>
          <w:rFonts w:ascii="Times New Roman" w:hAnsi="Times New Roman"/>
          <w:u w:val="single"/>
          <w:lang w:val="fr-FR"/>
        </w:rPr>
        <w:t xml:space="preserve"> de </w:t>
      </w:r>
      <w:proofErr w:type="spellStart"/>
      <w:r w:rsidRPr="00011F29">
        <w:rPr>
          <w:rFonts w:ascii="Times New Roman" w:hAnsi="Times New Roman"/>
          <w:u w:val="single"/>
          <w:lang w:val="fr-FR"/>
        </w:rPr>
        <w:t>solicitant</w:t>
      </w:r>
      <w:proofErr w:type="spellEnd"/>
      <w:r w:rsidRPr="00011F29">
        <w:rPr>
          <w:rFonts w:ascii="Times New Roman" w:hAnsi="Times New Roman"/>
          <w:u w:val="single"/>
          <w:lang w:val="fr-FR"/>
        </w:rPr>
        <w:t xml:space="preserve"> </w:t>
      </w:r>
      <w:proofErr w:type="spellStart"/>
      <w:r w:rsidRPr="00011F29">
        <w:rPr>
          <w:rFonts w:ascii="Times New Roman" w:hAnsi="Times New Roman"/>
          <w:u w:val="single"/>
          <w:lang w:val="fr-FR"/>
        </w:rPr>
        <w:t>pentru</w:t>
      </w:r>
      <w:proofErr w:type="spellEnd"/>
      <w:r w:rsidRPr="00011F29">
        <w:rPr>
          <w:rFonts w:ascii="Times New Roman" w:hAnsi="Times New Roman"/>
          <w:u w:val="single"/>
          <w:lang w:val="fr-FR"/>
        </w:rPr>
        <w:t xml:space="preserve"> a informa </w:t>
      </w:r>
      <w:proofErr w:type="spellStart"/>
      <w:r w:rsidRPr="00011F29">
        <w:rPr>
          <w:rFonts w:ascii="Times New Roman" w:hAnsi="Times New Roman"/>
          <w:u w:val="single"/>
          <w:lang w:val="fr-FR"/>
        </w:rPr>
        <w:t>şi</w:t>
      </w:r>
      <w:proofErr w:type="spellEnd"/>
      <w:r w:rsidRPr="00011F29">
        <w:rPr>
          <w:rFonts w:ascii="Times New Roman" w:hAnsi="Times New Roman"/>
          <w:u w:val="single"/>
          <w:lang w:val="fr-FR"/>
        </w:rPr>
        <w:t xml:space="preserve"> a consulta </w:t>
      </w:r>
      <w:proofErr w:type="spellStart"/>
      <w:r w:rsidRPr="00011F29">
        <w:rPr>
          <w:rFonts w:ascii="Times New Roman" w:hAnsi="Times New Roman"/>
          <w:u w:val="single"/>
          <w:lang w:val="fr-FR"/>
        </w:rPr>
        <w:t>publicul</w:t>
      </w:r>
      <w:proofErr w:type="spellEnd"/>
      <w:r w:rsidR="00EE2453" w:rsidRPr="00011F29">
        <w:rPr>
          <w:rFonts w:ascii="Times New Roman" w:hAnsi="Times New Roman"/>
          <w:u w:val="single"/>
          <w:lang w:val="fr-FR"/>
        </w:rPr>
        <w:t>:</w:t>
      </w:r>
      <w:r w:rsidRPr="00011F29">
        <w:rPr>
          <w:rFonts w:ascii="Times New Roman" w:hAnsi="Times New Roman"/>
          <w:u w:val="single"/>
          <w:lang w:val="fr-FR"/>
        </w:rPr>
        <w:t xml:space="preserve"> </w:t>
      </w:r>
    </w:p>
    <w:p w:rsidR="00011F29" w:rsidRDefault="00011F29" w:rsidP="0035311D">
      <w:pPr>
        <w:autoSpaceDE w:val="0"/>
        <w:autoSpaceDN w:val="0"/>
        <w:adjustRightInd w:val="0"/>
        <w:spacing w:after="0"/>
        <w:ind w:firstLine="720"/>
        <w:jc w:val="both"/>
        <w:rPr>
          <w:rFonts w:ascii="Times New Roman" w:hAnsi="Times New Roman"/>
          <w:lang w:val="ro-RO"/>
        </w:rPr>
      </w:pPr>
      <w:r w:rsidRPr="000369BE">
        <w:rPr>
          <w:rFonts w:ascii="Times New Roman" w:hAnsi="Times New Roman"/>
          <w:lang w:val="ro-RO"/>
        </w:rPr>
        <w:t xml:space="preserve">Cetăţenii au fost invitaţi să transmită observaţii referitoare la documentaţia P.U.Z. disponibilă la Compartimentul Avizare Conformităţi PUG/PUD /PUZ din cadrul Directiei Generale de Urbanism si Dezvoltare Urbana, şi afişată pe site-ul </w:t>
      </w:r>
      <w:r w:rsidR="00231CB7">
        <w:fldChar w:fldCharType="begin"/>
      </w:r>
      <w:r>
        <w:instrText>HYPERLINK "http://www.primariatm.ro"</w:instrText>
      </w:r>
      <w:r w:rsidR="00231CB7">
        <w:fldChar w:fldCharType="separate"/>
      </w:r>
      <w:r w:rsidRPr="000369BE">
        <w:rPr>
          <w:rFonts w:ascii="Times New Roman" w:hAnsi="Times New Roman"/>
          <w:lang w:val="ro-RO"/>
        </w:rPr>
        <w:t>www.primariatm.ro</w:t>
      </w:r>
      <w:r w:rsidR="00231CB7">
        <w:fldChar w:fldCharType="end"/>
      </w:r>
      <w:r w:rsidRPr="000369BE">
        <w:rPr>
          <w:rFonts w:ascii="Times New Roman" w:hAnsi="Times New Roman"/>
          <w:lang w:val="ro-RO"/>
        </w:rPr>
        <w:t xml:space="preserve">, în perioada </w:t>
      </w:r>
      <w:r>
        <w:rPr>
          <w:rFonts w:ascii="Times New Roman" w:hAnsi="Times New Roman"/>
          <w:b/>
          <w:lang w:val="ro-RO"/>
        </w:rPr>
        <w:t>23.10</w:t>
      </w:r>
      <w:r w:rsidRPr="00416E58">
        <w:rPr>
          <w:rFonts w:ascii="Times New Roman" w:hAnsi="Times New Roman"/>
          <w:b/>
          <w:lang w:val="ro-RO"/>
        </w:rPr>
        <w:t xml:space="preserve">.2017 – </w:t>
      </w:r>
      <w:r>
        <w:rPr>
          <w:rFonts w:ascii="Times New Roman" w:hAnsi="Times New Roman"/>
          <w:b/>
          <w:lang w:val="ro-RO"/>
        </w:rPr>
        <w:t>16.11</w:t>
      </w:r>
      <w:r w:rsidRPr="00416E58">
        <w:rPr>
          <w:rFonts w:ascii="Times New Roman" w:hAnsi="Times New Roman"/>
          <w:b/>
          <w:lang w:val="ro-RO"/>
        </w:rPr>
        <w:t>.2017</w:t>
      </w:r>
      <w:r w:rsidRPr="000369BE">
        <w:rPr>
          <w:rFonts w:ascii="Times New Roman" w:hAnsi="Times New Roman"/>
          <w:lang w:val="ro-RO"/>
        </w:rPr>
        <w:t>.</w:t>
      </w:r>
    </w:p>
    <w:p w:rsidR="0035311D" w:rsidRPr="005B5D79" w:rsidRDefault="0035311D" w:rsidP="0035311D">
      <w:pPr>
        <w:autoSpaceDE w:val="0"/>
        <w:autoSpaceDN w:val="0"/>
        <w:adjustRightInd w:val="0"/>
        <w:spacing w:after="0"/>
        <w:ind w:firstLine="720"/>
        <w:jc w:val="both"/>
        <w:rPr>
          <w:rFonts w:ascii="Times New Roman" w:hAnsi="Times New Roman"/>
          <w:bCs/>
          <w:lang w:val="fr-FR"/>
        </w:rPr>
      </w:pPr>
      <w:proofErr w:type="spellStart"/>
      <w:r w:rsidRPr="00011F29">
        <w:rPr>
          <w:rFonts w:ascii="Times New Roman" w:hAnsi="Times New Roman"/>
          <w:lang w:val="fr-FR"/>
        </w:rPr>
        <w:t>În</w:t>
      </w:r>
      <w:proofErr w:type="spellEnd"/>
      <w:r w:rsidRPr="00011F29">
        <w:rPr>
          <w:rFonts w:ascii="Times New Roman" w:hAnsi="Times New Roman"/>
          <w:lang w:val="fr-FR"/>
        </w:rPr>
        <w:t xml:space="preserve"> </w:t>
      </w:r>
      <w:proofErr w:type="spellStart"/>
      <w:r w:rsidRPr="00011F29">
        <w:rPr>
          <w:rFonts w:ascii="Times New Roman" w:hAnsi="Times New Roman"/>
          <w:lang w:val="fr-FR"/>
        </w:rPr>
        <w:t>acest</w:t>
      </w:r>
      <w:proofErr w:type="spellEnd"/>
      <w:r w:rsidRPr="00011F29">
        <w:rPr>
          <w:rFonts w:ascii="Times New Roman" w:hAnsi="Times New Roman"/>
          <w:lang w:val="fr-FR"/>
        </w:rPr>
        <w:t xml:space="preserve"> </w:t>
      </w:r>
      <w:proofErr w:type="spellStart"/>
      <w:r w:rsidRPr="00011F29">
        <w:rPr>
          <w:rFonts w:ascii="Times New Roman" w:hAnsi="Times New Roman"/>
          <w:lang w:val="fr-FR"/>
        </w:rPr>
        <w:t>scop</w:t>
      </w:r>
      <w:proofErr w:type="spellEnd"/>
      <w:r w:rsidRPr="00011F29">
        <w:rPr>
          <w:rFonts w:ascii="Times New Roman" w:hAnsi="Times New Roman"/>
          <w:lang w:val="fr-FR"/>
        </w:rPr>
        <w:t xml:space="preserve">, </w:t>
      </w:r>
      <w:proofErr w:type="spellStart"/>
      <w:r w:rsidRPr="00011F29">
        <w:rPr>
          <w:rFonts w:ascii="Times New Roman" w:hAnsi="Times New Roman"/>
          <w:lang w:val="fr-FR"/>
        </w:rPr>
        <w:t>beneficiarul</w:t>
      </w:r>
      <w:proofErr w:type="spellEnd"/>
      <w:r w:rsidRPr="00011F29">
        <w:rPr>
          <w:rFonts w:ascii="Times New Roman" w:hAnsi="Times New Roman"/>
          <w:lang w:val="fr-FR"/>
        </w:rPr>
        <w:t xml:space="preserve"> </w:t>
      </w:r>
      <w:proofErr w:type="spellStart"/>
      <w:r w:rsidRPr="00011F29">
        <w:rPr>
          <w:rFonts w:ascii="Times New Roman" w:hAnsi="Times New Roman"/>
          <w:lang w:val="fr-FR"/>
        </w:rPr>
        <w:t>documentatiei</w:t>
      </w:r>
      <w:proofErr w:type="spellEnd"/>
      <w:r w:rsidRPr="00011F29">
        <w:rPr>
          <w:rFonts w:ascii="Times New Roman" w:hAnsi="Times New Roman"/>
          <w:lang w:val="fr-FR"/>
        </w:rPr>
        <w:t xml:space="preserve"> a </w:t>
      </w:r>
      <w:proofErr w:type="spellStart"/>
      <w:r w:rsidRPr="00011F29">
        <w:rPr>
          <w:rFonts w:ascii="Times New Roman" w:hAnsi="Times New Roman"/>
          <w:lang w:val="fr-FR"/>
        </w:rPr>
        <w:t>amplasat</w:t>
      </w:r>
      <w:proofErr w:type="spellEnd"/>
      <w:r w:rsidRPr="00011F29">
        <w:rPr>
          <w:rFonts w:ascii="Times New Roman" w:hAnsi="Times New Roman"/>
          <w:lang w:val="fr-FR"/>
        </w:rPr>
        <w:t xml:space="preserve"> un </w:t>
      </w:r>
      <w:proofErr w:type="spellStart"/>
      <w:r w:rsidRPr="00011F29">
        <w:rPr>
          <w:rFonts w:ascii="Times New Roman" w:hAnsi="Times New Roman"/>
          <w:lang w:val="fr-FR"/>
        </w:rPr>
        <w:t>panou</w:t>
      </w:r>
      <w:proofErr w:type="spellEnd"/>
      <w:r w:rsidRPr="00011F29">
        <w:rPr>
          <w:rFonts w:ascii="Times New Roman" w:hAnsi="Times New Roman"/>
          <w:lang w:val="fr-FR"/>
        </w:rPr>
        <w:t xml:space="preserve"> </w:t>
      </w:r>
      <w:proofErr w:type="spellStart"/>
      <w:r w:rsidRPr="00011F29">
        <w:rPr>
          <w:rFonts w:ascii="Times New Roman" w:hAnsi="Times New Roman"/>
          <w:lang w:val="fr-FR"/>
        </w:rPr>
        <w:t>pe</w:t>
      </w:r>
      <w:proofErr w:type="spellEnd"/>
      <w:r w:rsidRPr="00011F29">
        <w:rPr>
          <w:rFonts w:ascii="Times New Roman" w:hAnsi="Times New Roman"/>
          <w:lang w:val="fr-FR"/>
        </w:rPr>
        <w:t xml:space="preserve"> </w:t>
      </w:r>
      <w:proofErr w:type="spellStart"/>
      <w:r w:rsidRPr="00011F29">
        <w:rPr>
          <w:rFonts w:ascii="Times New Roman" w:hAnsi="Times New Roman"/>
          <w:lang w:val="fr-FR"/>
        </w:rPr>
        <w:t>parcela</w:t>
      </w:r>
      <w:proofErr w:type="spellEnd"/>
      <w:r w:rsidRPr="00011F29">
        <w:rPr>
          <w:rFonts w:ascii="Times New Roman" w:hAnsi="Times New Roman"/>
          <w:lang w:val="fr-FR"/>
        </w:rPr>
        <w:t xml:space="preserve"> care a </w:t>
      </w:r>
      <w:proofErr w:type="spellStart"/>
      <w:r w:rsidRPr="00011F29">
        <w:rPr>
          <w:rFonts w:ascii="Times New Roman" w:hAnsi="Times New Roman"/>
          <w:lang w:val="fr-FR"/>
        </w:rPr>
        <w:t>generat</w:t>
      </w:r>
      <w:proofErr w:type="spellEnd"/>
      <w:r w:rsidRPr="00011F29">
        <w:rPr>
          <w:rFonts w:ascii="Times New Roman" w:hAnsi="Times New Roman"/>
          <w:lang w:val="fr-FR"/>
        </w:rPr>
        <w:t xml:space="preserve"> </w:t>
      </w:r>
      <w:proofErr w:type="spellStart"/>
      <w:r w:rsidRPr="00011F29">
        <w:rPr>
          <w:rFonts w:ascii="Times New Roman" w:hAnsi="Times New Roman"/>
          <w:lang w:val="fr-FR"/>
        </w:rPr>
        <w:t>planul</w:t>
      </w:r>
      <w:proofErr w:type="spellEnd"/>
      <w:r w:rsidRPr="00011F29">
        <w:rPr>
          <w:rFonts w:ascii="Times New Roman" w:hAnsi="Times New Roman"/>
          <w:lang w:val="fr-FR"/>
        </w:rPr>
        <w:t xml:space="preserve"> </w:t>
      </w:r>
      <w:proofErr w:type="spellStart"/>
      <w:r w:rsidRPr="00011F29">
        <w:rPr>
          <w:rFonts w:ascii="Times New Roman" w:hAnsi="Times New Roman"/>
          <w:lang w:val="fr-FR"/>
        </w:rPr>
        <w:t>urbanistic</w:t>
      </w:r>
      <w:proofErr w:type="spellEnd"/>
      <w:r w:rsidRPr="00011F29">
        <w:rPr>
          <w:rFonts w:ascii="Times New Roman" w:hAnsi="Times New Roman"/>
          <w:lang w:val="fr-FR"/>
        </w:rPr>
        <w:t xml:space="preserve"> zonal </w:t>
      </w:r>
      <w:proofErr w:type="spellStart"/>
      <w:r w:rsidRPr="00011F29">
        <w:rPr>
          <w:rFonts w:ascii="Times New Roman" w:hAnsi="Times New Roman"/>
          <w:lang w:val="fr-FR"/>
        </w:rPr>
        <w:t>iar</w:t>
      </w:r>
      <w:proofErr w:type="spellEnd"/>
      <w:r w:rsidRPr="00011F29">
        <w:rPr>
          <w:rFonts w:ascii="Times New Roman" w:hAnsi="Times New Roman"/>
          <w:lang w:val="fr-FR"/>
        </w:rPr>
        <w:t xml:space="preserve"> </w:t>
      </w:r>
      <w:proofErr w:type="spellStart"/>
      <w:r w:rsidR="0064231F" w:rsidRPr="00011F29">
        <w:rPr>
          <w:rFonts w:ascii="Times New Roman" w:hAnsi="Times New Roman"/>
          <w:lang w:val="fr-FR"/>
        </w:rPr>
        <w:t>Directia</w:t>
      </w:r>
      <w:proofErr w:type="spellEnd"/>
      <w:r w:rsidR="0064231F" w:rsidRPr="00011F29">
        <w:rPr>
          <w:rFonts w:ascii="Times New Roman" w:hAnsi="Times New Roman"/>
          <w:lang w:val="fr-FR"/>
        </w:rPr>
        <w:t xml:space="preserve"> </w:t>
      </w:r>
      <w:proofErr w:type="spellStart"/>
      <w:r w:rsidR="00F1301D" w:rsidRPr="00011F29">
        <w:rPr>
          <w:rFonts w:ascii="Times New Roman" w:hAnsi="Times New Roman"/>
          <w:lang w:val="fr-FR"/>
        </w:rPr>
        <w:t>Generală</w:t>
      </w:r>
      <w:proofErr w:type="spellEnd"/>
      <w:r w:rsidR="00F1301D" w:rsidRPr="00011F29">
        <w:rPr>
          <w:rFonts w:ascii="Times New Roman" w:hAnsi="Times New Roman"/>
          <w:lang w:val="fr-FR"/>
        </w:rPr>
        <w:t xml:space="preserve"> de </w:t>
      </w:r>
      <w:proofErr w:type="spellStart"/>
      <w:r w:rsidR="00F1301D" w:rsidRPr="00011F29">
        <w:rPr>
          <w:rFonts w:ascii="Times New Roman" w:hAnsi="Times New Roman"/>
          <w:lang w:val="fr-FR"/>
        </w:rPr>
        <w:t>Urbanism</w:t>
      </w:r>
      <w:proofErr w:type="spellEnd"/>
      <w:r w:rsidR="00F1301D" w:rsidRPr="00011F29">
        <w:rPr>
          <w:rFonts w:ascii="Times New Roman" w:hAnsi="Times New Roman"/>
          <w:lang w:val="fr-FR"/>
        </w:rPr>
        <w:t> </w:t>
      </w:r>
      <w:r w:rsidR="00F1301D" w:rsidRPr="00011F29">
        <w:rPr>
          <w:rFonts w:ascii="Times New Roman" w:hAnsi="Times New Roman"/>
          <w:lang w:val="ro-RO"/>
        </w:rPr>
        <w:t>şi Dezvoltare Urbană</w:t>
      </w:r>
      <w:r w:rsidR="00F1301D" w:rsidRPr="00011F29">
        <w:rPr>
          <w:rFonts w:ascii="Times New Roman" w:hAnsi="Times New Roman"/>
          <w:lang w:val="fr-FR"/>
        </w:rPr>
        <w:t xml:space="preserve"> </w:t>
      </w:r>
      <w:r w:rsidRPr="00011F29">
        <w:rPr>
          <w:rFonts w:ascii="Times New Roman" w:hAnsi="Times New Roman"/>
          <w:lang w:val="fr-FR"/>
        </w:rPr>
        <w:t xml:space="preserve">a </w:t>
      </w:r>
      <w:proofErr w:type="spellStart"/>
      <w:r w:rsidRPr="00011F29">
        <w:rPr>
          <w:rFonts w:ascii="Times New Roman" w:hAnsi="Times New Roman"/>
          <w:lang w:val="fr-FR"/>
        </w:rPr>
        <w:t>amplasat</w:t>
      </w:r>
      <w:proofErr w:type="spellEnd"/>
      <w:r w:rsidRPr="00011F29">
        <w:rPr>
          <w:rFonts w:ascii="Times New Roman" w:hAnsi="Times New Roman"/>
          <w:lang w:val="fr-FR"/>
        </w:rPr>
        <w:t xml:space="preserve"> 4 </w:t>
      </w:r>
      <w:proofErr w:type="spellStart"/>
      <w:r w:rsidRPr="00011F29">
        <w:rPr>
          <w:rFonts w:ascii="Times New Roman" w:hAnsi="Times New Roman"/>
          <w:lang w:val="fr-FR"/>
        </w:rPr>
        <w:t>panouri</w:t>
      </w:r>
      <w:proofErr w:type="spellEnd"/>
      <w:r w:rsidRPr="00011F29">
        <w:rPr>
          <w:rFonts w:ascii="Times New Roman" w:hAnsi="Times New Roman"/>
          <w:lang w:val="fr-FR"/>
        </w:rPr>
        <w:t xml:space="preserve"> (3 </w:t>
      </w:r>
      <w:proofErr w:type="spellStart"/>
      <w:r w:rsidRPr="00011F29">
        <w:rPr>
          <w:rFonts w:ascii="Times New Roman" w:hAnsi="Times New Roman"/>
          <w:lang w:val="fr-FR"/>
        </w:rPr>
        <w:t>panouri</w:t>
      </w:r>
      <w:proofErr w:type="spellEnd"/>
      <w:r w:rsidRPr="00011F29">
        <w:rPr>
          <w:rFonts w:ascii="Times New Roman" w:hAnsi="Times New Roman"/>
          <w:lang w:val="fr-FR"/>
        </w:rPr>
        <w:t xml:space="preserve"> </w:t>
      </w:r>
      <w:proofErr w:type="spellStart"/>
      <w:r w:rsidRPr="00011F29">
        <w:rPr>
          <w:rFonts w:ascii="Times New Roman" w:hAnsi="Times New Roman"/>
          <w:lang w:val="fr-FR"/>
        </w:rPr>
        <w:t>pe</w:t>
      </w:r>
      <w:proofErr w:type="spellEnd"/>
      <w:r w:rsidRPr="00011F29">
        <w:rPr>
          <w:rFonts w:ascii="Times New Roman" w:hAnsi="Times New Roman"/>
          <w:lang w:val="fr-FR"/>
        </w:rPr>
        <w:t xml:space="preserve"> </w:t>
      </w:r>
      <w:proofErr w:type="spellStart"/>
      <w:r w:rsidRPr="00011F29">
        <w:rPr>
          <w:rFonts w:ascii="Times New Roman" w:hAnsi="Times New Roman"/>
          <w:lang w:val="fr-FR"/>
        </w:rPr>
        <w:t>teritoriul</w:t>
      </w:r>
      <w:proofErr w:type="spellEnd"/>
      <w:r w:rsidRPr="00011F29">
        <w:rPr>
          <w:rFonts w:ascii="Times New Roman" w:hAnsi="Times New Roman"/>
          <w:lang w:val="fr-FR"/>
        </w:rPr>
        <w:t xml:space="preserve"> </w:t>
      </w:r>
      <w:proofErr w:type="spellStart"/>
      <w:r w:rsidRPr="00011F29">
        <w:rPr>
          <w:rFonts w:ascii="Times New Roman" w:hAnsi="Times New Roman"/>
          <w:lang w:val="fr-FR"/>
        </w:rPr>
        <w:t>zonei</w:t>
      </w:r>
      <w:proofErr w:type="spellEnd"/>
      <w:r w:rsidRPr="00011F29">
        <w:rPr>
          <w:rFonts w:ascii="Times New Roman" w:hAnsi="Times New Roman"/>
          <w:lang w:val="fr-FR"/>
        </w:rPr>
        <w:t xml:space="preserve"> </w:t>
      </w:r>
      <w:proofErr w:type="spellStart"/>
      <w:r w:rsidRPr="00011F29">
        <w:rPr>
          <w:rFonts w:ascii="Times New Roman" w:hAnsi="Times New Roman"/>
          <w:lang w:val="fr-FR"/>
        </w:rPr>
        <w:t>studiate</w:t>
      </w:r>
      <w:proofErr w:type="spellEnd"/>
      <w:r w:rsidRPr="00011F29">
        <w:rPr>
          <w:rFonts w:ascii="Times New Roman" w:hAnsi="Times New Roman"/>
          <w:lang w:val="fr-FR"/>
        </w:rPr>
        <w:t xml:space="preserve"> </w:t>
      </w:r>
      <w:proofErr w:type="spellStart"/>
      <w:r w:rsidRPr="00011F29">
        <w:rPr>
          <w:rFonts w:ascii="Times New Roman" w:hAnsi="Times New Roman"/>
          <w:lang w:val="fr-FR"/>
        </w:rPr>
        <w:t>prin</w:t>
      </w:r>
      <w:proofErr w:type="spellEnd"/>
      <w:r w:rsidRPr="00011F29">
        <w:rPr>
          <w:rFonts w:ascii="Times New Roman" w:hAnsi="Times New Roman"/>
          <w:lang w:val="fr-FR"/>
        </w:rPr>
        <w:t xml:space="preserve"> P.U.Z. si 1 </w:t>
      </w:r>
      <w:proofErr w:type="spellStart"/>
      <w:r w:rsidRPr="00011F29">
        <w:rPr>
          <w:rFonts w:ascii="Times New Roman" w:hAnsi="Times New Roman"/>
          <w:lang w:val="fr-FR"/>
        </w:rPr>
        <w:t>panou</w:t>
      </w:r>
      <w:proofErr w:type="spellEnd"/>
      <w:r w:rsidRPr="00011F29">
        <w:rPr>
          <w:rFonts w:ascii="Times New Roman" w:hAnsi="Times New Roman"/>
          <w:lang w:val="fr-FR"/>
        </w:rPr>
        <w:t xml:space="preserve"> la </w:t>
      </w:r>
      <w:proofErr w:type="spellStart"/>
      <w:r w:rsidRPr="00011F29">
        <w:rPr>
          <w:rFonts w:ascii="Times New Roman" w:hAnsi="Times New Roman"/>
          <w:lang w:val="fr-FR"/>
        </w:rPr>
        <w:t>sediul</w:t>
      </w:r>
      <w:proofErr w:type="spellEnd"/>
      <w:r w:rsidRPr="00011F29">
        <w:rPr>
          <w:rFonts w:ascii="Times New Roman" w:hAnsi="Times New Roman"/>
          <w:lang w:val="fr-FR"/>
        </w:rPr>
        <w:t xml:space="preserve"> </w:t>
      </w:r>
      <w:proofErr w:type="spellStart"/>
      <w:r w:rsidRPr="00011F29">
        <w:rPr>
          <w:rFonts w:ascii="Times New Roman" w:hAnsi="Times New Roman"/>
          <w:lang w:val="fr-FR"/>
        </w:rPr>
        <w:t>Primariei</w:t>
      </w:r>
      <w:proofErr w:type="spellEnd"/>
      <w:r w:rsidRPr="00011F29">
        <w:rPr>
          <w:rFonts w:ascii="Times New Roman" w:hAnsi="Times New Roman"/>
          <w:lang w:val="fr-FR"/>
        </w:rPr>
        <w:t xml:space="preserve"> </w:t>
      </w:r>
      <w:proofErr w:type="spellStart"/>
      <w:r w:rsidRPr="00011F29">
        <w:rPr>
          <w:rFonts w:ascii="Times New Roman" w:hAnsi="Times New Roman"/>
          <w:lang w:val="fr-FR"/>
        </w:rPr>
        <w:t>Municipiului</w:t>
      </w:r>
      <w:proofErr w:type="spellEnd"/>
      <w:r w:rsidRPr="00011F29">
        <w:rPr>
          <w:rFonts w:ascii="Times New Roman" w:hAnsi="Times New Roman"/>
          <w:lang w:val="fr-FR"/>
        </w:rPr>
        <w:t xml:space="preserve"> Timisoara), </w:t>
      </w:r>
      <w:proofErr w:type="spellStart"/>
      <w:r w:rsidRPr="00011F29">
        <w:rPr>
          <w:rFonts w:ascii="Times New Roman" w:hAnsi="Times New Roman"/>
          <w:lang w:val="fr-FR"/>
        </w:rPr>
        <w:t>conform</w:t>
      </w:r>
      <w:proofErr w:type="spellEnd"/>
      <w:r w:rsidRPr="00011F29">
        <w:rPr>
          <w:rFonts w:ascii="Times New Roman" w:hAnsi="Times New Roman"/>
          <w:lang w:val="fr-FR"/>
        </w:rPr>
        <w:t xml:space="preserve">   </w:t>
      </w:r>
      <w:proofErr w:type="spellStart"/>
      <w:r w:rsidRPr="00011F29">
        <w:rPr>
          <w:rFonts w:ascii="Times New Roman" w:hAnsi="Times New Roman"/>
          <w:lang w:val="fr-FR"/>
        </w:rPr>
        <w:t>Anexei</w:t>
      </w:r>
      <w:proofErr w:type="spellEnd"/>
      <w:r w:rsidRPr="00011F29">
        <w:rPr>
          <w:rFonts w:ascii="Times New Roman" w:hAnsi="Times New Roman"/>
          <w:lang w:val="fr-FR"/>
        </w:rPr>
        <w:t xml:space="preserve"> 2 </w:t>
      </w:r>
      <w:proofErr w:type="spellStart"/>
      <w:r w:rsidRPr="00011F29">
        <w:rPr>
          <w:rFonts w:ascii="Times New Roman" w:hAnsi="Times New Roman"/>
          <w:lang w:val="fr-FR"/>
        </w:rPr>
        <w:t>din</w:t>
      </w:r>
      <w:proofErr w:type="spellEnd"/>
      <w:r w:rsidRPr="00011F29">
        <w:rPr>
          <w:rFonts w:ascii="Times New Roman" w:hAnsi="Times New Roman"/>
          <w:lang w:val="fr-FR"/>
        </w:rPr>
        <w:t xml:space="preserve"> </w:t>
      </w:r>
      <w:r w:rsidR="00823C16" w:rsidRPr="00011F29">
        <w:rPr>
          <w:rFonts w:ascii="Times New Roman" w:hAnsi="Times New Roman"/>
          <w:bCs/>
          <w:lang w:val="fr-FR"/>
        </w:rPr>
        <w:t xml:space="preserve">H.C.L. nr. </w:t>
      </w:r>
      <w:r w:rsidR="00A60607" w:rsidRPr="00011F29">
        <w:rPr>
          <w:rFonts w:ascii="Times New Roman" w:hAnsi="Times New Roman"/>
          <w:bCs/>
          <w:lang w:val="fr-FR"/>
        </w:rPr>
        <w:t>18</w:t>
      </w:r>
      <w:r w:rsidR="00823C16" w:rsidRPr="00011F29">
        <w:rPr>
          <w:rFonts w:ascii="Times New Roman" w:hAnsi="Times New Roman"/>
          <w:bCs/>
          <w:lang w:val="fr-FR"/>
        </w:rPr>
        <w:t>3/</w:t>
      </w:r>
      <w:r w:rsidR="00A60607" w:rsidRPr="00011F29">
        <w:rPr>
          <w:rFonts w:ascii="Times New Roman" w:hAnsi="Times New Roman"/>
          <w:bCs/>
          <w:lang w:val="fr-FR"/>
        </w:rPr>
        <w:t>08</w:t>
      </w:r>
      <w:r w:rsidRPr="00011F29">
        <w:rPr>
          <w:rFonts w:ascii="Times New Roman" w:hAnsi="Times New Roman"/>
          <w:bCs/>
          <w:lang w:val="fr-FR"/>
        </w:rPr>
        <w:t>.0</w:t>
      </w:r>
      <w:r w:rsidR="00A60607" w:rsidRPr="00011F29">
        <w:rPr>
          <w:rFonts w:ascii="Times New Roman" w:hAnsi="Times New Roman"/>
          <w:bCs/>
          <w:lang w:val="fr-FR"/>
        </w:rPr>
        <w:t>5</w:t>
      </w:r>
      <w:r w:rsidRPr="00011F29">
        <w:rPr>
          <w:rFonts w:ascii="Times New Roman" w:hAnsi="Times New Roman"/>
          <w:bCs/>
          <w:lang w:val="fr-FR"/>
        </w:rPr>
        <w:t>.201</w:t>
      </w:r>
      <w:r w:rsidR="00A60607" w:rsidRPr="00011F29">
        <w:rPr>
          <w:rFonts w:ascii="Times New Roman" w:hAnsi="Times New Roman"/>
          <w:bCs/>
          <w:lang w:val="fr-FR"/>
        </w:rPr>
        <w:t>7</w:t>
      </w:r>
      <w:r w:rsidR="00A36097" w:rsidRPr="00011F29">
        <w:rPr>
          <w:bCs/>
          <w:lang w:val="fr-FR"/>
        </w:rPr>
        <w:t xml:space="preserve"> </w:t>
      </w:r>
      <w:proofErr w:type="spellStart"/>
      <w:r w:rsidRPr="00011F29">
        <w:rPr>
          <w:rFonts w:ascii="Times New Roman" w:hAnsi="Times New Roman"/>
          <w:bCs/>
          <w:lang w:val="fr-FR"/>
        </w:rPr>
        <w:t>privind</w:t>
      </w:r>
      <w:proofErr w:type="spellEnd"/>
      <w:r w:rsidRPr="00011F29">
        <w:rPr>
          <w:rFonts w:ascii="Times New Roman" w:hAnsi="Times New Roman"/>
          <w:bCs/>
          <w:lang w:val="fr-FR"/>
        </w:rPr>
        <w:t xml:space="preserve"> </w:t>
      </w:r>
      <w:proofErr w:type="spellStart"/>
      <w:r w:rsidRPr="00011F29">
        <w:rPr>
          <w:rFonts w:ascii="Times New Roman" w:hAnsi="Times New Roman"/>
          <w:bCs/>
          <w:lang w:val="fr-FR"/>
        </w:rPr>
        <w:t>aprobarea</w:t>
      </w:r>
      <w:proofErr w:type="spellEnd"/>
      <w:r w:rsidRPr="00011F29">
        <w:rPr>
          <w:rFonts w:ascii="Times New Roman" w:hAnsi="Times New Roman"/>
          <w:bCs/>
          <w:lang w:val="fr-FR"/>
        </w:rPr>
        <w:t xml:space="preserve"> </w:t>
      </w:r>
      <w:proofErr w:type="spellStart"/>
      <w:r w:rsidRPr="00011F29">
        <w:rPr>
          <w:rFonts w:ascii="Times New Roman" w:hAnsi="Times New Roman"/>
          <w:bCs/>
          <w:lang w:val="fr-FR"/>
        </w:rPr>
        <w:t>Regulamentului</w:t>
      </w:r>
      <w:proofErr w:type="spellEnd"/>
      <w:r w:rsidRPr="00011F29">
        <w:rPr>
          <w:rFonts w:ascii="Times New Roman" w:hAnsi="Times New Roman"/>
          <w:bCs/>
          <w:lang w:val="fr-FR"/>
        </w:rPr>
        <w:t xml:space="preserve"> local de </w:t>
      </w:r>
      <w:proofErr w:type="spellStart"/>
      <w:r w:rsidRPr="00011F29">
        <w:rPr>
          <w:rFonts w:ascii="Times New Roman" w:hAnsi="Times New Roman"/>
          <w:bCs/>
          <w:lang w:val="fr-FR"/>
        </w:rPr>
        <w:t>implicare</w:t>
      </w:r>
      <w:proofErr w:type="spellEnd"/>
      <w:r w:rsidRPr="00011F29">
        <w:rPr>
          <w:rFonts w:ascii="Times New Roman" w:hAnsi="Times New Roman"/>
          <w:bCs/>
          <w:lang w:val="fr-FR"/>
        </w:rPr>
        <w:t xml:space="preserve"> a </w:t>
      </w:r>
      <w:proofErr w:type="spellStart"/>
      <w:r w:rsidRPr="00011F29">
        <w:rPr>
          <w:rFonts w:ascii="Times New Roman" w:hAnsi="Times New Roman"/>
          <w:bCs/>
          <w:lang w:val="fr-FR"/>
        </w:rPr>
        <w:t>publicului</w:t>
      </w:r>
      <w:proofErr w:type="spellEnd"/>
      <w:r w:rsidRPr="00011F29">
        <w:rPr>
          <w:rFonts w:ascii="Times New Roman" w:hAnsi="Times New Roman"/>
          <w:bCs/>
          <w:lang w:val="fr-FR"/>
        </w:rPr>
        <w:t xml:space="preserve"> </w:t>
      </w:r>
      <w:proofErr w:type="spellStart"/>
      <w:r w:rsidRPr="00011F29">
        <w:rPr>
          <w:rFonts w:ascii="Times New Roman" w:hAnsi="Times New Roman"/>
          <w:bCs/>
          <w:lang w:val="fr-FR"/>
        </w:rPr>
        <w:t>în</w:t>
      </w:r>
      <w:proofErr w:type="spellEnd"/>
      <w:r w:rsidRPr="00011F29">
        <w:rPr>
          <w:rFonts w:ascii="Times New Roman" w:hAnsi="Times New Roman"/>
          <w:bCs/>
          <w:lang w:val="fr-FR"/>
        </w:rPr>
        <w:t xml:space="preserve"> </w:t>
      </w:r>
      <w:proofErr w:type="spellStart"/>
      <w:r w:rsidRPr="00011F29">
        <w:rPr>
          <w:rFonts w:ascii="Times New Roman" w:hAnsi="Times New Roman"/>
          <w:bCs/>
          <w:lang w:val="fr-FR"/>
        </w:rPr>
        <w:t>elaborarea</w:t>
      </w:r>
      <w:proofErr w:type="spellEnd"/>
      <w:r w:rsidRPr="00011F29">
        <w:rPr>
          <w:rFonts w:ascii="Times New Roman" w:hAnsi="Times New Roman"/>
          <w:bCs/>
          <w:lang w:val="fr-FR"/>
        </w:rPr>
        <w:t xml:space="preserve"> </w:t>
      </w:r>
      <w:proofErr w:type="spellStart"/>
      <w:r w:rsidRPr="00011F29">
        <w:rPr>
          <w:rFonts w:ascii="Times New Roman" w:hAnsi="Times New Roman"/>
          <w:bCs/>
          <w:lang w:val="fr-FR"/>
        </w:rPr>
        <w:t>sau</w:t>
      </w:r>
      <w:proofErr w:type="spellEnd"/>
      <w:r w:rsidRPr="00011F29">
        <w:rPr>
          <w:rFonts w:ascii="Times New Roman" w:hAnsi="Times New Roman"/>
          <w:bCs/>
          <w:lang w:val="fr-FR"/>
        </w:rPr>
        <w:t xml:space="preserve"> </w:t>
      </w:r>
      <w:proofErr w:type="spellStart"/>
      <w:r w:rsidRPr="00011F29">
        <w:rPr>
          <w:rFonts w:ascii="Times New Roman" w:hAnsi="Times New Roman"/>
          <w:bCs/>
          <w:lang w:val="fr-FR"/>
        </w:rPr>
        <w:t>revizuirea</w:t>
      </w:r>
      <w:proofErr w:type="spellEnd"/>
      <w:r w:rsidRPr="00011F29">
        <w:rPr>
          <w:rFonts w:ascii="Times New Roman" w:hAnsi="Times New Roman"/>
          <w:bCs/>
          <w:lang w:val="fr-FR"/>
        </w:rPr>
        <w:t xml:space="preserve"> </w:t>
      </w:r>
      <w:proofErr w:type="spellStart"/>
      <w:r w:rsidRPr="00011F29">
        <w:rPr>
          <w:rFonts w:ascii="Times New Roman" w:hAnsi="Times New Roman"/>
          <w:bCs/>
          <w:lang w:val="fr-FR"/>
        </w:rPr>
        <w:t>planurilor</w:t>
      </w:r>
      <w:proofErr w:type="spellEnd"/>
      <w:r w:rsidRPr="00011F29">
        <w:rPr>
          <w:rFonts w:ascii="Times New Roman" w:hAnsi="Times New Roman"/>
          <w:bCs/>
          <w:lang w:val="fr-FR"/>
        </w:rPr>
        <w:t xml:space="preserve"> de </w:t>
      </w:r>
      <w:proofErr w:type="spellStart"/>
      <w:r w:rsidRPr="005B5D79">
        <w:rPr>
          <w:rFonts w:ascii="Times New Roman" w:hAnsi="Times New Roman"/>
          <w:bCs/>
          <w:lang w:val="fr-FR"/>
        </w:rPr>
        <w:t>urbanism</w:t>
      </w:r>
      <w:proofErr w:type="spellEnd"/>
      <w:r w:rsidRPr="005B5D79">
        <w:rPr>
          <w:rFonts w:ascii="Times New Roman" w:hAnsi="Times New Roman"/>
          <w:bCs/>
          <w:lang w:val="fr-FR"/>
        </w:rPr>
        <w:t xml:space="preserve"> si </w:t>
      </w:r>
      <w:proofErr w:type="spellStart"/>
      <w:r w:rsidRPr="005B5D79">
        <w:rPr>
          <w:rFonts w:ascii="Times New Roman" w:hAnsi="Times New Roman"/>
          <w:bCs/>
          <w:lang w:val="fr-FR"/>
        </w:rPr>
        <w:t>amenajare</w:t>
      </w:r>
      <w:proofErr w:type="spellEnd"/>
      <w:r w:rsidRPr="005B5D79">
        <w:rPr>
          <w:rFonts w:ascii="Times New Roman" w:hAnsi="Times New Roman"/>
          <w:bCs/>
          <w:lang w:val="fr-FR"/>
        </w:rPr>
        <w:t xml:space="preserve"> a </w:t>
      </w:r>
      <w:proofErr w:type="spellStart"/>
      <w:r w:rsidRPr="005B5D79">
        <w:rPr>
          <w:rFonts w:ascii="Times New Roman" w:hAnsi="Times New Roman"/>
          <w:bCs/>
          <w:lang w:val="fr-FR"/>
        </w:rPr>
        <w:t>teritoriului</w:t>
      </w:r>
      <w:proofErr w:type="spellEnd"/>
      <w:r w:rsidRPr="005B5D79">
        <w:rPr>
          <w:rFonts w:ascii="Times New Roman" w:hAnsi="Times New Roman"/>
          <w:bCs/>
          <w:lang w:val="fr-FR"/>
        </w:rPr>
        <w:t>, au</w:t>
      </w:r>
      <w:r w:rsidRPr="005B5D79">
        <w:rPr>
          <w:rFonts w:ascii="Times New Roman" w:hAnsi="Times New Roman"/>
          <w:lang w:val="fr-FR"/>
        </w:rPr>
        <w:t xml:space="preserve"> </w:t>
      </w:r>
      <w:proofErr w:type="spellStart"/>
      <w:r w:rsidRPr="005B5D79">
        <w:rPr>
          <w:rFonts w:ascii="Times New Roman" w:hAnsi="Times New Roman"/>
          <w:lang w:val="fr-FR"/>
        </w:rPr>
        <w:t>fost</w:t>
      </w:r>
      <w:proofErr w:type="spellEnd"/>
      <w:r w:rsidRPr="005B5D79">
        <w:rPr>
          <w:rFonts w:ascii="Times New Roman" w:hAnsi="Times New Roman"/>
          <w:lang w:val="fr-FR"/>
        </w:rPr>
        <w:t xml:space="preserve"> </w:t>
      </w:r>
      <w:proofErr w:type="spellStart"/>
      <w:r w:rsidRPr="005B5D79">
        <w:rPr>
          <w:rFonts w:ascii="Times New Roman" w:hAnsi="Times New Roman"/>
          <w:lang w:val="fr-FR"/>
        </w:rPr>
        <w:t>notificati</w:t>
      </w:r>
      <w:proofErr w:type="spellEnd"/>
      <w:r w:rsidRPr="005B5D79">
        <w:rPr>
          <w:rFonts w:ascii="Times New Roman" w:hAnsi="Times New Roman"/>
          <w:lang w:val="fr-FR"/>
        </w:rPr>
        <w:t xml:space="preserve"> </w:t>
      </w:r>
      <w:proofErr w:type="spellStart"/>
      <w:r w:rsidRPr="005B5D79">
        <w:rPr>
          <w:rFonts w:ascii="Times New Roman" w:hAnsi="Times New Roman"/>
          <w:lang w:val="fr-FR"/>
        </w:rPr>
        <w:t>cetatenii</w:t>
      </w:r>
      <w:proofErr w:type="spellEnd"/>
      <w:r w:rsidRPr="005B5D79">
        <w:rPr>
          <w:rFonts w:ascii="Times New Roman" w:hAnsi="Times New Roman"/>
          <w:lang w:val="fr-FR"/>
        </w:rPr>
        <w:t xml:space="preserve"> ale </w:t>
      </w:r>
      <w:proofErr w:type="spellStart"/>
      <w:r w:rsidRPr="005B5D79">
        <w:rPr>
          <w:rFonts w:ascii="Times New Roman" w:hAnsi="Times New Roman"/>
          <w:lang w:val="fr-FR"/>
        </w:rPr>
        <w:t>caror</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proprietati</w:t>
      </w:r>
      <w:proofErr w:type="spellEnd"/>
      <w:r w:rsidRPr="005B5D79">
        <w:rPr>
          <w:rFonts w:ascii="Times New Roman" w:hAnsi="Times New Roman"/>
          <w:lang w:val="fr-FR"/>
        </w:rPr>
        <w:t xml:space="preserve"> </w:t>
      </w:r>
      <w:proofErr w:type="spellStart"/>
      <w:r w:rsidRPr="005B5D79">
        <w:rPr>
          <w:rFonts w:ascii="Times New Roman" w:hAnsi="Times New Roman"/>
          <w:lang w:val="fr-FR"/>
        </w:rPr>
        <w:t>sunt</w:t>
      </w:r>
      <w:proofErr w:type="spellEnd"/>
      <w:r w:rsidRPr="005B5D79">
        <w:rPr>
          <w:rFonts w:ascii="Times New Roman" w:hAnsi="Times New Roman"/>
          <w:lang w:val="fr-FR"/>
        </w:rPr>
        <w:t xml:space="preserve"> direct </w:t>
      </w:r>
      <w:proofErr w:type="spellStart"/>
      <w:r w:rsidRPr="005B5D79">
        <w:rPr>
          <w:rFonts w:ascii="Times New Roman" w:hAnsi="Times New Roman"/>
          <w:lang w:val="fr-FR"/>
        </w:rPr>
        <w:t>afectate</w:t>
      </w:r>
      <w:proofErr w:type="spellEnd"/>
      <w:r w:rsidRPr="005B5D79">
        <w:rPr>
          <w:rFonts w:ascii="Times New Roman" w:hAnsi="Times New Roman"/>
          <w:lang w:val="fr-FR"/>
        </w:rPr>
        <w:t xml:space="preserve"> de </w:t>
      </w:r>
      <w:proofErr w:type="spellStart"/>
      <w:r w:rsidRPr="005B5D79">
        <w:rPr>
          <w:rFonts w:ascii="Times New Roman" w:hAnsi="Times New Roman"/>
          <w:lang w:val="fr-FR"/>
        </w:rPr>
        <w:t>propunerile</w:t>
      </w:r>
      <w:proofErr w:type="spellEnd"/>
      <w:r w:rsidRPr="005B5D79">
        <w:rPr>
          <w:rFonts w:ascii="Times New Roman" w:hAnsi="Times New Roman"/>
          <w:lang w:val="fr-FR"/>
        </w:rPr>
        <w:t xml:space="preserve"> PUZ, </w:t>
      </w:r>
      <w:proofErr w:type="spellStart"/>
      <w:r w:rsidRPr="005B5D79">
        <w:rPr>
          <w:rFonts w:ascii="Times New Roman" w:hAnsi="Times New Roman"/>
          <w:lang w:val="fr-FR"/>
        </w:rPr>
        <w:t>prin</w:t>
      </w:r>
      <w:proofErr w:type="spellEnd"/>
      <w:r w:rsidRPr="005B5D79">
        <w:rPr>
          <w:rFonts w:ascii="Times New Roman" w:hAnsi="Times New Roman"/>
          <w:lang w:val="fr-FR"/>
        </w:rPr>
        <w:t xml:space="preserve"> </w:t>
      </w:r>
      <w:proofErr w:type="spellStart"/>
      <w:r w:rsidRPr="005B5D79">
        <w:rPr>
          <w:rFonts w:ascii="Times New Roman" w:hAnsi="Times New Roman"/>
          <w:lang w:val="fr-FR"/>
        </w:rPr>
        <w:t>adrese</w:t>
      </w:r>
      <w:proofErr w:type="spellEnd"/>
      <w:r w:rsidRPr="005B5D79">
        <w:rPr>
          <w:rFonts w:ascii="Times New Roman" w:hAnsi="Times New Roman"/>
          <w:lang w:val="fr-FR"/>
        </w:rPr>
        <w:t xml:space="preserve"> </w:t>
      </w:r>
      <w:proofErr w:type="spellStart"/>
      <w:r w:rsidRPr="005B5D79">
        <w:rPr>
          <w:rFonts w:ascii="Times New Roman" w:hAnsi="Times New Roman"/>
          <w:lang w:val="fr-FR"/>
        </w:rPr>
        <w:t>expediate</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prin</w:t>
      </w:r>
      <w:proofErr w:type="spellEnd"/>
      <w:r w:rsidRPr="005B5D79">
        <w:rPr>
          <w:rFonts w:ascii="Times New Roman" w:hAnsi="Times New Roman"/>
          <w:lang w:val="fr-FR"/>
        </w:rPr>
        <w:t xml:space="preserve"> </w:t>
      </w:r>
      <w:proofErr w:type="spellStart"/>
      <w:r w:rsidRPr="005B5D79">
        <w:rPr>
          <w:rFonts w:ascii="Times New Roman" w:hAnsi="Times New Roman"/>
          <w:lang w:val="fr-FR"/>
        </w:rPr>
        <w:t>poştă</w:t>
      </w:r>
      <w:proofErr w:type="spellEnd"/>
      <w:r w:rsidRPr="005B5D79">
        <w:rPr>
          <w:rFonts w:ascii="Times New Roman" w:hAnsi="Times New Roman"/>
          <w:lang w:val="fr-FR"/>
        </w:rPr>
        <w:t xml:space="preserve">  </w:t>
      </w:r>
      <w:proofErr w:type="spellStart"/>
      <w:r w:rsidRPr="005B5D79">
        <w:rPr>
          <w:rFonts w:ascii="Times New Roman" w:hAnsi="Times New Roman"/>
          <w:lang w:val="fr-FR"/>
        </w:rPr>
        <w:t>şi</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prin</w:t>
      </w:r>
      <w:proofErr w:type="spellEnd"/>
      <w:r w:rsidRPr="005B5D79">
        <w:rPr>
          <w:rFonts w:ascii="Times New Roman" w:hAnsi="Times New Roman"/>
          <w:lang w:val="fr-FR"/>
        </w:rPr>
        <w:t xml:space="preserve"> </w:t>
      </w:r>
      <w:proofErr w:type="spellStart"/>
      <w:r w:rsidRPr="005B5D79">
        <w:rPr>
          <w:rFonts w:ascii="Times New Roman" w:hAnsi="Times New Roman"/>
          <w:lang w:val="fr-FR"/>
        </w:rPr>
        <w:t>publicarea</w:t>
      </w:r>
      <w:proofErr w:type="spellEnd"/>
      <w:r w:rsidRPr="005B5D79">
        <w:rPr>
          <w:rFonts w:ascii="Times New Roman" w:hAnsi="Times New Roman"/>
          <w:lang w:val="fr-FR"/>
        </w:rPr>
        <w:t xml:space="preserve"> </w:t>
      </w:r>
      <w:proofErr w:type="spellStart"/>
      <w:r w:rsidRPr="005B5D79">
        <w:rPr>
          <w:rFonts w:ascii="Times New Roman" w:hAnsi="Times New Roman"/>
          <w:lang w:val="fr-FR"/>
        </w:rPr>
        <w:t>anunţului</w:t>
      </w:r>
      <w:proofErr w:type="spellEnd"/>
      <w:r w:rsidRPr="005B5D79">
        <w:rPr>
          <w:rFonts w:ascii="Times New Roman" w:hAnsi="Times New Roman"/>
          <w:lang w:val="fr-FR"/>
        </w:rPr>
        <w:t xml:space="preserve"> </w:t>
      </w:r>
      <w:proofErr w:type="spellStart"/>
      <w:r w:rsidRPr="005B5D79">
        <w:rPr>
          <w:rFonts w:ascii="Times New Roman" w:hAnsi="Times New Roman"/>
          <w:lang w:val="fr-FR"/>
        </w:rPr>
        <w:t>pe</w:t>
      </w:r>
      <w:proofErr w:type="spellEnd"/>
      <w:r w:rsidRPr="005B5D79">
        <w:rPr>
          <w:rFonts w:ascii="Times New Roman" w:hAnsi="Times New Roman"/>
          <w:lang w:val="fr-FR"/>
        </w:rPr>
        <w:t xml:space="preserve"> site-</w:t>
      </w:r>
      <w:proofErr w:type="spellStart"/>
      <w:r w:rsidRPr="005B5D79">
        <w:rPr>
          <w:rFonts w:ascii="Times New Roman" w:hAnsi="Times New Roman"/>
          <w:lang w:val="fr-FR"/>
        </w:rPr>
        <w:t>ul</w:t>
      </w:r>
      <w:proofErr w:type="spellEnd"/>
      <w:r w:rsidRPr="005B5D79">
        <w:rPr>
          <w:rFonts w:ascii="Times New Roman" w:hAnsi="Times New Roman"/>
          <w:lang w:val="fr-FR"/>
        </w:rPr>
        <w:t xml:space="preserve"> </w:t>
      </w:r>
      <w:hyperlink r:id="rId7" w:history="1">
        <w:r w:rsidRPr="005B5D79">
          <w:rPr>
            <w:rStyle w:val="Hyperlink"/>
            <w:rFonts w:ascii="Times New Roman" w:hAnsi="Times New Roman"/>
            <w:color w:val="auto"/>
            <w:lang w:val="fr-FR"/>
          </w:rPr>
          <w:t>www.primariatm.ro</w:t>
        </w:r>
      </w:hyperlink>
      <w:r w:rsidR="0064231F" w:rsidRPr="005B5D79">
        <w:rPr>
          <w:rFonts w:ascii="Times New Roman" w:hAnsi="Times New Roman"/>
          <w:lang w:val="fr-FR"/>
        </w:rPr>
        <w:t>.</w:t>
      </w:r>
    </w:p>
    <w:p w:rsidR="008F6021" w:rsidRPr="005B5D79" w:rsidRDefault="008F6021" w:rsidP="008F6021">
      <w:pPr>
        <w:autoSpaceDE w:val="0"/>
        <w:autoSpaceDN w:val="0"/>
        <w:adjustRightInd w:val="0"/>
        <w:spacing w:after="0"/>
        <w:ind w:firstLine="720"/>
        <w:jc w:val="both"/>
        <w:rPr>
          <w:rFonts w:ascii="Times New Roman" w:hAnsi="Times New Roman"/>
          <w:u w:val="single"/>
          <w:lang w:val="fr-FR"/>
        </w:rPr>
      </w:pPr>
      <w:proofErr w:type="spellStart"/>
      <w:r w:rsidRPr="005B5D79">
        <w:rPr>
          <w:rFonts w:ascii="Times New Roman" w:hAnsi="Times New Roman"/>
          <w:u w:val="single"/>
          <w:lang w:val="fr-FR"/>
        </w:rPr>
        <w:t>Proprietari</w:t>
      </w:r>
      <w:proofErr w:type="spellEnd"/>
      <w:r w:rsidRPr="005B5D79">
        <w:rPr>
          <w:rFonts w:ascii="Times New Roman" w:hAnsi="Times New Roman"/>
          <w:u w:val="single"/>
          <w:lang w:val="fr-FR"/>
        </w:rPr>
        <w:t xml:space="preserve"> </w:t>
      </w:r>
      <w:proofErr w:type="spellStart"/>
      <w:r w:rsidRPr="005B5D79">
        <w:rPr>
          <w:rFonts w:ascii="Times New Roman" w:hAnsi="Times New Roman"/>
          <w:u w:val="single"/>
          <w:lang w:val="fr-FR"/>
        </w:rPr>
        <w:t>notificaţi</w:t>
      </w:r>
      <w:proofErr w:type="spellEnd"/>
      <w:r w:rsidRPr="005B5D79">
        <w:rPr>
          <w:rFonts w:ascii="Times New Roman" w:hAnsi="Times New Roman"/>
          <w:u w:val="single"/>
          <w:lang w:val="fr-FR"/>
        </w:rPr>
        <w:t xml:space="preserve"> : </w:t>
      </w:r>
    </w:p>
    <w:p w:rsidR="00011F29" w:rsidRPr="005B5D79" w:rsidRDefault="00011F29" w:rsidP="00011F29">
      <w:pPr>
        <w:pStyle w:val="ListParagraph"/>
        <w:numPr>
          <w:ilvl w:val="0"/>
          <w:numId w:val="33"/>
        </w:numPr>
        <w:suppressAutoHyphens w:val="0"/>
        <w:autoSpaceDE w:val="0"/>
        <w:autoSpaceDN w:val="0"/>
        <w:adjustRightInd w:val="0"/>
        <w:contextualSpacing/>
        <w:jc w:val="both"/>
        <w:rPr>
          <w:lang w:val="ro-RO"/>
        </w:rPr>
      </w:pPr>
      <w:r w:rsidRPr="005B5D79">
        <w:rPr>
          <w:lang w:val="ro-RO"/>
        </w:rPr>
        <w:t>Proprietari imobile: strada Moise Dobosan nr.:60A, 61, 63, 64, 65, 66, 66A, 67, 68, 68A, 69, 70, 71, 72, 73, 74, 75;</w:t>
      </w:r>
    </w:p>
    <w:p w:rsidR="00011F29" w:rsidRPr="005B5D79" w:rsidRDefault="00011F29" w:rsidP="00011F29">
      <w:pPr>
        <w:pStyle w:val="ListParagraph"/>
        <w:numPr>
          <w:ilvl w:val="0"/>
          <w:numId w:val="33"/>
        </w:numPr>
        <w:suppressAutoHyphens w:val="0"/>
        <w:autoSpaceDE w:val="0"/>
        <w:autoSpaceDN w:val="0"/>
        <w:adjustRightInd w:val="0"/>
        <w:contextualSpacing/>
        <w:jc w:val="both"/>
        <w:rPr>
          <w:lang w:val="ro-RO"/>
        </w:rPr>
      </w:pPr>
      <w:r w:rsidRPr="005B5D79">
        <w:rPr>
          <w:lang w:val="ro-RO"/>
        </w:rPr>
        <w:t>Proprietari imobile: strada Grigore Alexandrescu nr.: 2, 4, 6, 6A, 10, 12, 14, 16, 18, 20, 22, 24, 26;</w:t>
      </w:r>
    </w:p>
    <w:p w:rsidR="00011F29" w:rsidRPr="005B5D79" w:rsidRDefault="00011F29" w:rsidP="00011F29">
      <w:pPr>
        <w:pStyle w:val="ListParagraph"/>
        <w:numPr>
          <w:ilvl w:val="0"/>
          <w:numId w:val="33"/>
        </w:numPr>
        <w:suppressAutoHyphens w:val="0"/>
        <w:autoSpaceDE w:val="0"/>
        <w:autoSpaceDN w:val="0"/>
        <w:adjustRightInd w:val="0"/>
        <w:contextualSpacing/>
        <w:jc w:val="both"/>
        <w:rPr>
          <w:lang w:val="ro-RO"/>
        </w:rPr>
      </w:pPr>
      <w:r w:rsidRPr="005B5D79">
        <w:rPr>
          <w:lang w:val="ro-RO"/>
        </w:rPr>
        <w:t>Proprietari imobile: strada Barzava nr.: 29, 31, 33A, 33, 35, 37;</w:t>
      </w:r>
    </w:p>
    <w:p w:rsidR="00011F29" w:rsidRPr="005B5D79" w:rsidRDefault="00011F29" w:rsidP="00011F29">
      <w:pPr>
        <w:pStyle w:val="ListParagraph"/>
        <w:numPr>
          <w:ilvl w:val="0"/>
          <w:numId w:val="33"/>
        </w:numPr>
        <w:suppressAutoHyphens w:val="0"/>
        <w:autoSpaceDE w:val="0"/>
        <w:autoSpaceDN w:val="0"/>
        <w:adjustRightInd w:val="0"/>
        <w:contextualSpacing/>
        <w:jc w:val="both"/>
        <w:rPr>
          <w:lang w:val="ro-RO"/>
        </w:rPr>
      </w:pPr>
      <w:r w:rsidRPr="005B5D79">
        <w:rPr>
          <w:lang w:val="ro-RO"/>
        </w:rPr>
        <w:t>Proprietari imobile: strada Ion Ratiu nr.: 2, 4, 6, 6A, 8, 10, 10A, 12, 14, 16, 18;</w:t>
      </w:r>
    </w:p>
    <w:p w:rsidR="00A60607" w:rsidRPr="005B5D79" w:rsidRDefault="00214A1F" w:rsidP="00A60607">
      <w:pPr>
        <w:spacing w:after="0"/>
        <w:ind w:firstLine="720"/>
        <w:jc w:val="both"/>
        <w:rPr>
          <w:rFonts w:ascii="Times New Roman" w:hAnsi="Times New Roman"/>
          <w:lang w:val="fr-FR"/>
        </w:rPr>
      </w:pPr>
      <w:proofErr w:type="spellStart"/>
      <w:r w:rsidRPr="005B5D79">
        <w:rPr>
          <w:rFonts w:ascii="Times New Roman" w:hAnsi="Times New Roman"/>
          <w:lang w:val="fr-FR"/>
        </w:rPr>
        <w:t>Documentaţia</w:t>
      </w:r>
      <w:proofErr w:type="spellEnd"/>
      <w:r w:rsidRPr="005B5D79">
        <w:rPr>
          <w:rFonts w:ascii="Times New Roman" w:hAnsi="Times New Roman"/>
          <w:lang w:val="fr-FR"/>
        </w:rPr>
        <w:t xml:space="preserve">  </w:t>
      </w:r>
      <w:proofErr w:type="spellStart"/>
      <w:r w:rsidRPr="005B5D79">
        <w:rPr>
          <w:rFonts w:ascii="Times New Roman" w:hAnsi="Times New Roman"/>
          <w:lang w:val="fr-FR"/>
        </w:rPr>
        <w:t>disponibilă</w:t>
      </w:r>
      <w:proofErr w:type="spellEnd"/>
      <w:r w:rsidRPr="005B5D79">
        <w:rPr>
          <w:rFonts w:ascii="Times New Roman" w:hAnsi="Times New Roman"/>
          <w:lang w:val="fr-FR"/>
        </w:rPr>
        <w:t xml:space="preserve"> </w:t>
      </w:r>
      <w:smartTag w:uri="urn:schemas-microsoft-com:office:smarttags" w:element="PersonName">
        <w:smartTagPr>
          <w:attr w:name="ProductID" w:val="la Biroul Avizare"/>
        </w:smartTagPr>
        <w:r w:rsidRPr="005B5D79">
          <w:rPr>
            <w:rFonts w:ascii="Times New Roman" w:hAnsi="Times New Roman"/>
            <w:lang w:val="fr-FR"/>
          </w:rPr>
          <w:t xml:space="preserve">la </w:t>
        </w:r>
        <w:proofErr w:type="spellStart"/>
        <w:r w:rsidR="00F1301D" w:rsidRPr="005B5D79">
          <w:rPr>
            <w:rFonts w:ascii="Times New Roman" w:hAnsi="Times New Roman"/>
            <w:lang w:val="fr-FR"/>
          </w:rPr>
          <w:t>Biroul</w:t>
        </w:r>
        <w:proofErr w:type="spellEnd"/>
        <w:r w:rsidR="0064231F" w:rsidRPr="005B5D79">
          <w:rPr>
            <w:rFonts w:ascii="Times New Roman" w:hAnsi="Times New Roman"/>
            <w:lang w:val="fr-FR"/>
          </w:rPr>
          <w:t xml:space="preserve"> </w:t>
        </w:r>
        <w:proofErr w:type="spellStart"/>
        <w:r w:rsidR="008142BD" w:rsidRPr="005B5D79">
          <w:rPr>
            <w:rFonts w:ascii="Times New Roman" w:hAnsi="Times New Roman"/>
            <w:lang w:val="fr-FR"/>
          </w:rPr>
          <w:t>Avizare</w:t>
        </w:r>
      </w:smartTag>
      <w:proofErr w:type="spellEnd"/>
      <w:r w:rsidR="008142BD" w:rsidRPr="005B5D79">
        <w:rPr>
          <w:rFonts w:ascii="Times New Roman" w:hAnsi="Times New Roman"/>
          <w:lang w:val="fr-FR"/>
        </w:rPr>
        <w:t xml:space="preserve"> </w:t>
      </w:r>
      <w:proofErr w:type="spellStart"/>
      <w:r w:rsidR="008142BD" w:rsidRPr="005B5D79">
        <w:rPr>
          <w:rFonts w:ascii="Times New Roman" w:hAnsi="Times New Roman"/>
          <w:lang w:val="fr-FR"/>
        </w:rPr>
        <w:t>Conformităţi</w:t>
      </w:r>
      <w:proofErr w:type="spellEnd"/>
      <w:r w:rsidR="008142BD" w:rsidRPr="005B5D79">
        <w:rPr>
          <w:rFonts w:ascii="Times New Roman" w:hAnsi="Times New Roman"/>
          <w:lang w:val="fr-FR"/>
        </w:rPr>
        <w:t xml:space="preserve"> PUG/PUD /PUZ</w:t>
      </w:r>
      <w:r w:rsidRPr="005B5D79">
        <w:rPr>
          <w:rFonts w:ascii="Times New Roman" w:hAnsi="Times New Roman"/>
          <w:lang w:val="fr-FR"/>
        </w:rPr>
        <w:t xml:space="preserve">, </w:t>
      </w:r>
      <w:r w:rsidR="0064231F" w:rsidRPr="005B5D79">
        <w:rPr>
          <w:rFonts w:ascii="Times New Roman" w:hAnsi="Times New Roman"/>
          <w:lang w:val="fr-FR"/>
        </w:rPr>
        <w:t xml:space="preserve">nu </w:t>
      </w:r>
      <w:r w:rsidRPr="005B5D79">
        <w:rPr>
          <w:rFonts w:ascii="Times New Roman" w:hAnsi="Times New Roman"/>
          <w:lang w:val="fr-FR"/>
        </w:rPr>
        <w:t xml:space="preserve">a </w:t>
      </w:r>
      <w:proofErr w:type="spellStart"/>
      <w:r w:rsidRPr="005B5D79">
        <w:rPr>
          <w:rFonts w:ascii="Times New Roman" w:hAnsi="Times New Roman"/>
          <w:lang w:val="fr-FR"/>
        </w:rPr>
        <w:t>fost</w:t>
      </w:r>
      <w:proofErr w:type="spellEnd"/>
      <w:r w:rsidRPr="005B5D79">
        <w:rPr>
          <w:rFonts w:ascii="Times New Roman" w:hAnsi="Times New Roman"/>
          <w:lang w:val="fr-FR"/>
        </w:rPr>
        <w:t xml:space="preserve"> </w:t>
      </w:r>
      <w:proofErr w:type="spellStart"/>
      <w:r w:rsidRPr="005B5D79">
        <w:rPr>
          <w:rFonts w:ascii="Times New Roman" w:hAnsi="Times New Roman"/>
          <w:lang w:val="fr-FR"/>
        </w:rPr>
        <w:t>consultată</w:t>
      </w:r>
      <w:proofErr w:type="spellEnd"/>
      <w:r w:rsidRPr="005B5D79">
        <w:rPr>
          <w:rFonts w:ascii="Times New Roman" w:hAnsi="Times New Roman"/>
          <w:lang w:val="fr-FR"/>
        </w:rPr>
        <w:t xml:space="preserve"> de </w:t>
      </w:r>
      <w:proofErr w:type="spellStart"/>
      <w:r w:rsidR="0064231F" w:rsidRPr="005B5D79">
        <w:rPr>
          <w:rFonts w:ascii="Times New Roman" w:hAnsi="Times New Roman"/>
          <w:lang w:val="fr-FR"/>
        </w:rPr>
        <w:t>nici</w:t>
      </w:r>
      <w:proofErr w:type="spellEnd"/>
      <w:r w:rsidR="0064231F" w:rsidRPr="005B5D79">
        <w:rPr>
          <w:rFonts w:ascii="Times New Roman" w:hAnsi="Times New Roman"/>
          <w:lang w:val="fr-FR"/>
        </w:rPr>
        <w:t xml:space="preserve"> o</w:t>
      </w:r>
      <w:r w:rsidRPr="005B5D79">
        <w:rPr>
          <w:rFonts w:ascii="Times New Roman" w:hAnsi="Times New Roman"/>
          <w:lang w:val="fr-FR"/>
        </w:rPr>
        <w:t xml:space="preserve"> </w:t>
      </w:r>
      <w:proofErr w:type="spellStart"/>
      <w:r w:rsidRPr="005B5D79">
        <w:rPr>
          <w:rFonts w:ascii="Times New Roman" w:hAnsi="Times New Roman"/>
          <w:lang w:val="fr-FR"/>
        </w:rPr>
        <w:t>persoan</w:t>
      </w:r>
      <w:r w:rsidR="0064231F" w:rsidRPr="005B5D79">
        <w:rPr>
          <w:rFonts w:ascii="Times New Roman" w:hAnsi="Times New Roman"/>
          <w:lang w:val="fr-FR"/>
        </w:rPr>
        <w:t>a</w:t>
      </w:r>
      <w:proofErr w:type="spellEnd"/>
      <w:r w:rsidR="0064231F" w:rsidRPr="005B5D79">
        <w:rPr>
          <w:rFonts w:ascii="Times New Roman" w:hAnsi="Times New Roman"/>
          <w:lang w:val="fr-FR"/>
        </w:rPr>
        <w:t>.</w:t>
      </w:r>
      <w:r w:rsidR="00D55A50" w:rsidRPr="005B5D79">
        <w:rPr>
          <w:rFonts w:ascii="Times New Roman" w:hAnsi="Times New Roman"/>
          <w:lang w:val="fr-FR"/>
        </w:rPr>
        <w:t xml:space="preserve"> </w:t>
      </w:r>
    </w:p>
    <w:p w:rsidR="004E6558" w:rsidRPr="004E6558" w:rsidRDefault="004E6558" w:rsidP="004E6558">
      <w:pPr>
        <w:spacing w:after="0"/>
        <w:ind w:firstLine="720"/>
        <w:jc w:val="both"/>
        <w:rPr>
          <w:rFonts w:ascii="Times New Roman" w:hAnsi="Times New Roman"/>
          <w:lang w:val="fr-FR"/>
        </w:rPr>
      </w:pPr>
      <w:r w:rsidRPr="005B5D79">
        <w:rPr>
          <w:rFonts w:ascii="Times New Roman" w:hAnsi="Times New Roman"/>
          <w:lang w:val="fr-FR"/>
        </w:rPr>
        <w:t xml:space="preserve">La </w:t>
      </w:r>
      <w:proofErr w:type="spellStart"/>
      <w:r w:rsidRPr="005B5D79">
        <w:rPr>
          <w:rFonts w:ascii="Times New Roman" w:hAnsi="Times New Roman"/>
          <w:lang w:val="fr-FR"/>
        </w:rPr>
        <w:t>intalnirea</w:t>
      </w:r>
      <w:proofErr w:type="spellEnd"/>
      <w:r w:rsidRPr="005B5D79">
        <w:rPr>
          <w:rFonts w:ascii="Times New Roman" w:hAnsi="Times New Roman"/>
          <w:lang w:val="fr-FR"/>
        </w:rPr>
        <w:t xml:space="preserve"> </w:t>
      </w:r>
      <w:proofErr w:type="spellStart"/>
      <w:r w:rsidRPr="005B5D79">
        <w:rPr>
          <w:rFonts w:ascii="Times New Roman" w:hAnsi="Times New Roman"/>
          <w:lang w:val="fr-FR"/>
        </w:rPr>
        <w:t>cu</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proiectantul</w:t>
      </w:r>
      <w:proofErr w:type="spellEnd"/>
      <w:r w:rsidRPr="005B5D79">
        <w:rPr>
          <w:rFonts w:ascii="Times New Roman" w:hAnsi="Times New Roman"/>
          <w:lang w:val="fr-FR"/>
        </w:rPr>
        <w:t xml:space="preserve"> SC PILOT TEAM SRL, </w:t>
      </w:r>
      <w:proofErr w:type="spellStart"/>
      <w:r w:rsidRPr="005B5D79">
        <w:rPr>
          <w:rFonts w:ascii="Times New Roman" w:hAnsi="Times New Roman"/>
          <w:b/>
          <w:lang w:val="fr-FR"/>
        </w:rPr>
        <w:t>organizata</w:t>
      </w:r>
      <w:proofErr w:type="spellEnd"/>
      <w:r w:rsidRPr="005B5D79">
        <w:rPr>
          <w:rFonts w:ascii="Times New Roman" w:hAnsi="Times New Roman"/>
          <w:b/>
          <w:lang w:val="fr-FR"/>
        </w:rPr>
        <w:t xml:space="preserve"> in data de 18.07.2017</w:t>
      </w:r>
      <w:r w:rsidRPr="005B5D79">
        <w:rPr>
          <w:rFonts w:ascii="Times New Roman" w:hAnsi="Times New Roman"/>
          <w:lang w:val="fr-FR"/>
        </w:rPr>
        <w:t xml:space="preserve">, </w:t>
      </w:r>
      <w:proofErr w:type="spellStart"/>
      <w:r w:rsidRPr="005B5D79">
        <w:rPr>
          <w:rFonts w:ascii="Times New Roman" w:hAnsi="Times New Roman"/>
          <w:lang w:val="fr-FR"/>
        </w:rPr>
        <w:t>intre</w:t>
      </w:r>
      <w:proofErr w:type="spellEnd"/>
      <w:r w:rsidRPr="005B5D79">
        <w:rPr>
          <w:rFonts w:ascii="Times New Roman" w:hAnsi="Times New Roman"/>
          <w:lang w:val="fr-FR"/>
        </w:rPr>
        <w:t xml:space="preserve"> </w:t>
      </w:r>
      <w:proofErr w:type="spellStart"/>
      <w:r w:rsidRPr="005B5D79">
        <w:rPr>
          <w:rFonts w:ascii="Times New Roman" w:hAnsi="Times New Roman"/>
          <w:lang w:val="fr-FR"/>
        </w:rPr>
        <w:t>orele</w:t>
      </w:r>
      <w:proofErr w:type="spellEnd"/>
      <w:r w:rsidRPr="005B5D79">
        <w:rPr>
          <w:rFonts w:ascii="Times New Roman" w:hAnsi="Times New Roman"/>
          <w:lang w:val="fr-FR"/>
        </w:rPr>
        <w:t xml:space="preserve"> 14,00 – 15,00, la </w:t>
      </w:r>
      <w:proofErr w:type="spellStart"/>
      <w:r w:rsidRPr="005B5D79">
        <w:rPr>
          <w:rFonts w:ascii="Times New Roman" w:hAnsi="Times New Roman"/>
          <w:lang w:val="fr-FR"/>
        </w:rPr>
        <w:t>sediul</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Prim</w:t>
      </w:r>
      <w:proofErr w:type="spellEnd"/>
      <w:r w:rsidRPr="005B5D79">
        <w:rPr>
          <w:rFonts w:ascii="Times New Roman" w:hAnsi="Times New Roman"/>
          <w:lang w:val="ro-RO"/>
        </w:rPr>
        <w:t>ăriei Municipiului Timişoara, camera 213, et. 2</w:t>
      </w:r>
      <w:r w:rsidRPr="005B5D79">
        <w:rPr>
          <w:rFonts w:ascii="Times New Roman" w:hAnsi="Times New Roman"/>
          <w:lang w:val="fr-FR"/>
        </w:rPr>
        <w:t xml:space="preserve">, au  </w:t>
      </w:r>
      <w:proofErr w:type="spellStart"/>
      <w:r w:rsidRPr="005B5D79">
        <w:rPr>
          <w:rFonts w:ascii="Times New Roman" w:hAnsi="Times New Roman"/>
          <w:lang w:val="fr-FR"/>
        </w:rPr>
        <w:t>participat</w:t>
      </w:r>
      <w:proofErr w:type="spellEnd"/>
      <w:r w:rsidRPr="005B5D79">
        <w:rPr>
          <w:rFonts w:ascii="Times New Roman" w:hAnsi="Times New Roman"/>
          <w:lang w:val="fr-FR"/>
        </w:rPr>
        <w:t xml:space="preserve"> </w:t>
      </w:r>
      <w:proofErr w:type="spellStart"/>
      <w:r w:rsidRPr="005B5D79">
        <w:rPr>
          <w:rFonts w:ascii="Times New Roman" w:hAnsi="Times New Roman"/>
          <w:lang w:val="fr-FR"/>
        </w:rPr>
        <w:t>din</w:t>
      </w:r>
      <w:proofErr w:type="spellEnd"/>
      <w:r w:rsidRPr="005B5D79">
        <w:rPr>
          <w:rFonts w:ascii="Times New Roman" w:hAnsi="Times New Roman"/>
          <w:lang w:val="fr-FR"/>
        </w:rPr>
        <w:t xml:space="preserve"> </w:t>
      </w:r>
      <w:proofErr w:type="spellStart"/>
      <w:r w:rsidRPr="005B5D79">
        <w:rPr>
          <w:rFonts w:ascii="Times New Roman" w:hAnsi="Times New Roman"/>
          <w:lang w:val="fr-FR"/>
        </w:rPr>
        <w:t>partea</w:t>
      </w:r>
      <w:proofErr w:type="spellEnd"/>
      <w:r w:rsidRPr="005B5D79">
        <w:rPr>
          <w:rFonts w:ascii="Times New Roman" w:hAnsi="Times New Roman"/>
          <w:lang w:val="fr-FR"/>
        </w:rPr>
        <w:t xml:space="preserve"> </w:t>
      </w:r>
      <w:proofErr w:type="spellStart"/>
      <w:r w:rsidRPr="005B5D79">
        <w:rPr>
          <w:rFonts w:ascii="Times New Roman" w:hAnsi="Times New Roman"/>
          <w:lang w:val="fr-FR"/>
        </w:rPr>
        <w:t>publicului</w:t>
      </w:r>
      <w:proofErr w:type="spellEnd"/>
      <w:r w:rsidRPr="005B5D79">
        <w:rPr>
          <w:rFonts w:ascii="Times New Roman" w:hAnsi="Times New Roman"/>
          <w:lang w:val="fr-FR"/>
        </w:rPr>
        <w:t xml:space="preserve"> 13 </w:t>
      </w:r>
      <w:proofErr w:type="spellStart"/>
      <w:r w:rsidRPr="005B5D79">
        <w:rPr>
          <w:rFonts w:ascii="Times New Roman" w:hAnsi="Times New Roman"/>
          <w:lang w:val="fr-FR"/>
        </w:rPr>
        <w:t>persoane</w:t>
      </w:r>
      <w:proofErr w:type="spellEnd"/>
      <w:r w:rsidRPr="005B5D79">
        <w:rPr>
          <w:rFonts w:ascii="Times New Roman" w:hAnsi="Times New Roman"/>
          <w:lang w:val="fr-FR"/>
        </w:rPr>
        <w:t xml:space="preserve"> </w:t>
      </w:r>
      <w:proofErr w:type="spellStart"/>
      <w:r w:rsidRPr="005B5D79">
        <w:rPr>
          <w:rFonts w:ascii="Times New Roman" w:hAnsi="Times New Roman"/>
          <w:lang w:val="fr-FR"/>
        </w:rPr>
        <w:t>interesate</w:t>
      </w:r>
      <w:proofErr w:type="spellEnd"/>
      <w:r w:rsidRPr="005B5D79">
        <w:rPr>
          <w:rFonts w:ascii="Times New Roman" w:hAnsi="Times New Roman"/>
          <w:lang w:val="fr-FR"/>
        </w:rPr>
        <w:t xml:space="preserve"> de </w:t>
      </w:r>
      <w:proofErr w:type="spellStart"/>
      <w:r w:rsidRPr="005B5D79">
        <w:rPr>
          <w:rFonts w:ascii="Times New Roman" w:hAnsi="Times New Roman"/>
          <w:lang w:val="fr-FR"/>
        </w:rPr>
        <w:t>aceasta</w:t>
      </w:r>
      <w:proofErr w:type="spellEnd"/>
      <w:r w:rsidRPr="005B5D79">
        <w:rPr>
          <w:rFonts w:ascii="Times New Roman" w:hAnsi="Times New Roman"/>
          <w:lang w:val="fr-FR"/>
        </w:rPr>
        <w:t xml:space="preserve"> </w:t>
      </w:r>
      <w:proofErr w:type="spellStart"/>
      <w:r w:rsidRPr="005B5D79">
        <w:rPr>
          <w:rFonts w:ascii="Times New Roman" w:hAnsi="Times New Roman"/>
          <w:lang w:val="fr-FR"/>
        </w:rPr>
        <w:t>investitie</w:t>
      </w:r>
      <w:proofErr w:type="spellEnd"/>
      <w:r w:rsidRPr="005B5D79">
        <w:rPr>
          <w:rFonts w:ascii="Times New Roman" w:hAnsi="Times New Roman"/>
          <w:lang w:val="fr-FR"/>
        </w:rPr>
        <w:t xml:space="preserve">, </w:t>
      </w:r>
      <w:proofErr w:type="spellStart"/>
      <w:r w:rsidRPr="005B5D79">
        <w:rPr>
          <w:rFonts w:ascii="Times New Roman" w:hAnsi="Times New Roman"/>
          <w:lang w:val="fr-FR"/>
        </w:rPr>
        <w:t>respectiv</w:t>
      </w:r>
      <w:proofErr w:type="spellEnd"/>
      <w:r w:rsidRPr="005B5D79">
        <w:rPr>
          <w:rFonts w:ascii="Times New Roman" w:hAnsi="Times New Roman"/>
          <w:lang w:val="fr-FR"/>
        </w:rPr>
        <w:t xml:space="preserve"> la </w:t>
      </w:r>
      <w:proofErr w:type="spellStart"/>
      <w:r w:rsidRPr="005B5D79">
        <w:rPr>
          <w:rFonts w:ascii="Times New Roman" w:hAnsi="Times New Roman"/>
          <w:lang w:val="fr-FR"/>
        </w:rPr>
        <w:t>întâlnirea</w:t>
      </w:r>
      <w:proofErr w:type="spellEnd"/>
      <w:r w:rsidRPr="005B5D79">
        <w:rPr>
          <w:rFonts w:ascii="Times New Roman" w:hAnsi="Times New Roman"/>
          <w:lang w:val="fr-FR"/>
        </w:rPr>
        <w:t xml:space="preserve"> </w:t>
      </w:r>
      <w:proofErr w:type="spellStart"/>
      <w:r w:rsidRPr="005B5D79">
        <w:rPr>
          <w:rFonts w:ascii="Times New Roman" w:hAnsi="Times New Roman"/>
          <w:lang w:val="fr-FR"/>
        </w:rPr>
        <w:t>cu</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proiectantul</w:t>
      </w:r>
      <w:proofErr w:type="spellEnd"/>
      <w:r w:rsidRPr="005B5D79">
        <w:rPr>
          <w:rFonts w:ascii="Times New Roman" w:hAnsi="Times New Roman"/>
          <w:lang w:val="fr-FR"/>
        </w:rPr>
        <w:t xml:space="preserve"> </w:t>
      </w:r>
      <w:proofErr w:type="spellStart"/>
      <w:r w:rsidRPr="005B5D79">
        <w:rPr>
          <w:rFonts w:ascii="Times New Roman" w:hAnsi="Times New Roman"/>
          <w:b/>
          <w:lang w:val="fr-FR"/>
        </w:rPr>
        <w:t>organizata</w:t>
      </w:r>
      <w:proofErr w:type="spellEnd"/>
      <w:r w:rsidRPr="005B5D79">
        <w:rPr>
          <w:rFonts w:ascii="Times New Roman" w:hAnsi="Times New Roman"/>
          <w:b/>
          <w:lang w:val="fr-FR"/>
        </w:rPr>
        <w:t xml:space="preserve"> in data de </w:t>
      </w:r>
      <w:r w:rsidRPr="005B5D79">
        <w:rPr>
          <w:rFonts w:ascii="Times New Roman" w:hAnsi="Times New Roman"/>
          <w:b/>
          <w:lang w:val="ro-RO"/>
        </w:rPr>
        <w:t>31.10.2017</w:t>
      </w:r>
      <w:r w:rsidRPr="005B5D79">
        <w:rPr>
          <w:rFonts w:ascii="Times New Roman" w:hAnsi="Times New Roman"/>
          <w:lang w:val="fr-FR"/>
        </w:rPr>
        <w:t xml:space="preserve">, </w:t>
      </w:r>
      <w:proofErr w:type="spellStart"/>
      <w:r w:rsidRPr="005B5D79">
        <w:rPr>
          <w:rFonts w:ascii="Times New Roman" w:hAnsi="Times New Roman"/>
          <w:lang w:val="fr-FR"/>
        </w:rPr>
        <w:t>intre</w:t>
      </w:r>
      <w:proofErr w:type="spellEnd"/>
      <w:r w:rsidRPr="005B5D79">
        <w:rPr>
          <w:rFonts w:ascii="Times New Roman" w:hAnsi="Times New Roman"/>
          <w:lang w:val="fr-FR"/>
        </w:rPr>
        <w:t xml:space="preserve"> </w:t>
      </w:r>
      <w:proofErr w:type="spellStart"/>
      <w:r w:rsidRPr="005B5D79">
        <w:rPr>
          <w:rFonts w:ascii="Times New Roman" w:hAnsi="Times New Roman"/>
          <w:lang w:val="fr-FR"/>
        </w:rPr>
        <w:t>orele</w:t>
      </w:r>
      <w:proofErr w:type="spellEnd"/>
      <w:r w:rsidRPr="005B5D79">
        <w:rPr>
          <w:rFonts w:ascii="Times New Roman" w:hAnsi="Times New Roman"/>
          <w:lang w:val="fr-FR"/>
        </w:rPr>
        <w:t xml:space="preserve"> 14,00 – 15,00, la </w:t>
      </w:r>
      <w:proofErr w:type="spellStart"/>
      <w:r w:rsidRPr="005B5D79">
        <w:rPr>
          <w:rFonts w:ascii="Times New Roman" w:hAnsi="Times New Roman"/>
          <w:lang w:val="fr-FR"/>
        </w:rPr>
        <w:t>sediul</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Prim</w:t>
      </w:r>
      <w:proofErr w:type="spellEnd"/>
      <w:r w:rsidRPr="005B5D79">
        <w:rPr>
          <w:rFonts w:ascii="Times New Roman" w:hAnsi="Times New Roman"/>
          <w:lang w:val="ro-RO"/>
        </w:rPr>
        <w:t>ăriei</w:t>
      </w:r>
      <w:r w:rsidRPr="004E6558">
        <w:rPr>
          <w:rFonts w:ascii="Times New Roman" w:hAnsi="Times New Roman"/>
          <w:lang w:val="ro-RO"/>
        </w:rPr>
        <w:t xml:space="preserve"> </w:t>
      </w:r>
      <w:r w:rsidRPr="004E6558">
        <w:rPr>
          <w:rFonts w:ascii="Times New Roman" w:hAnsi="Times New Roman"/>
          <w:lang w:val="ro-RO"/>
        </w:rPr>
        <w:lastRenderedPageBreak/>
        <w:t>Municipiului Timişoara, camera 213, et. 2</w:t>
      </w:r>
      <w:r w:rsidRPr="004E6558">
        <w:rPr>
          <w:rFonts w:ascii="Times New Roman" w:hAnsi="Times New Roman"/>
          <w:lang w:val="fr-FR"/>
        </w:rPr>
        <w:t xml:space="preserve">, au  </w:t>
      </w:r>
      <w:proofErr w:type="spellStart"/>
      <w:r w:rsidRPr="004E6558">
        <w:rPr>
          <w:rFonts w:ascii="Times New Roman" w:hAnsi="Times New Roman"/>
          <w:lang w:val="fr-FR"/>
        </w:rPr>
        <w:t>participat</w:t>
      </w:r>
      <w:proofErr w:type="spellEnd"/>
      <w:r w:rsidRPr="004E6558">
        <w:rPr>
          <w:rFonts w:ascii="Times New Roman" w:hAnsi="Times New Roman"/>
          <w:lang w:val="fr-FR"/>
        </w:rPr>
        <w:t xml:space="preserve"> </w:t>
      </w:r>
      <w:proofErr w:type="spellStart"/>
      <w:r w:rsidRPr="004E6558">
        <w:rPr>
          <w:rFonts w:ascii="Times New Roman" w:hAnsi="Times New Roman"/>
          <w:lang w:val="fr-FR"/>
        </w:rPr>
        <w:t>din</w:t>
      </w:r>
      <w:proofErr w:type="spellEnd"/>
      <w:r w:rsidRPr="004E6558">
        <w:rPr>
          <w:rFonts w:ascii="Times New Roman" w:hAnsi="Times New Roman"/>
          <w:lang w:val="fr-FR"/>
        </w:rPr>
        <w:t xml:space="preserve"> </w:t>
      </w:r>
      <w:proofErr w:type="spellStart"/>
      <w:r w:rsidRPr="004E6558">
        <w:rPr>
          <w:rFonts w:ascii="Times New Roman" w:hAnsi="Times New Roman"/>
          <w:lang w:val="fr-FR"/>
        </w:rPr>
        <w:t>partea</w:t>
      </w:r>
      <w:proofErr w:type="spellEnd"/>
      <w:r w:rsidRPr="004E6558">
        <w:rPr>
          <w:rFonts w:ascii="Times New Roman" w:hAnsi="Times New Roman"/>
          <w:lang w:val="fr-FR"/>
        </w:rPr>
        <w:t xml:space="preserve"> </w:t>
      </w:r>
      <w:proofErr w:type="spellStart"/>
      <w:r w:rsidRPr="004E6558">
        <w:rPr>
          <w:rFonts w:ascii="Times New Roman" w:hAnsi="Times New Roman"/>
          <w:lang w:val="fr-FR"/>
        </w:rPr>
        <w:t>publicului</w:t>
      </w:r>
      <w:proofErr w:type="spellEnd"/>
      <w:r w:rsidRPr="004E6558">
        <w:rPr>
          <w:rFonts w:ascii="Times New Roman" w:hAnsi="Times New Roman"/>
          <w:lang w:val="fr-FR"/>
        </w:rPr>
        <w:t xml:space="preserve"> </w:t>
      </w:r>
      <w:r w:rsidRPr="004E6558">
        <w:rPr>
          <w:rFonts w:ascii="Times New Roman" w:hAnsi="Times New Roman"/>
          <w:b/>
          <w:lang w:val="fr-FR"/>
        </w:rPr>
        <w:t xml:space="preserve">15 </w:t>
      </w:r>
      <w:proofErr w:type="spellStart"/>
      <w:r w:rsidRPr="004E6558">
        <w:rPr>
          <w:rFonts w:ascii="Times New Roman" w:hAnsi="Times New Roman"/>
          <w:lang w:val="fr-FR"/>
        </w:rPr>
        <w:t>persoane</w:t>
      </w:r>
      <w:proofErr w:type="spellEnd"/>
      <w:r w:rsidRPr="004E6558">
        <w:rPr>
          <w:rFonts w:ascii="Times New Roman" w:hAnsi="Times New Roman"/>
          <w:lang w:val="fr-FR"/>
        </w:rPr>
        <w:t xml:space="preserve"> </w:t>
      </w:r>
      <w:proofErr w:type="spellStart"/>
      <w:r w:rsidRPr="004E6558">
        <w:rPr>
          <w:rFonts w:ascii="Times New Roman" w:hAnsi="Times New Roman"/>
          <w:lang w:val="fr-FR"/>
        </w:rPr>
        <w:t>interesate</w:t>
      </w:r>
      <w:proofErr w:type="spellEnd"/>
      <w:r w:rsidRPr="004E6558">
        <w:rPr>
          <w:rFonts w:ascii="Times New Roman" w:hAnsi="Times New Roman"/>
          <w:lang w:val="fr-FR"/>
        </w:rPr>
        <w:t xml:space="preserve"> de </w:t>
      </w:r>
      <w:proofErr w:type="spellStart"/>
      <w:r w:rsidRPr="004E6558">
        <w:rPr>
          <w:rFonts w:ascii="Times New Roman" w:hAnsi="Times New Roman"/>
          <w:lang w:val="fr-FR"/>
        </w:rPr>
        <w:t>aceasta</w:t>
      </w:r>
      <w:proofErr w:type="spellEnd"/>
      <w:r w:rsidRPr="004E6558">
        <w:rPr>
          <w:rFonts w:ascii="Times New Roman" w:hAnsi="Times New Roman"/>
          <w:lang w:val="fr-FR"/>
        </w:rPr>
        <w:t xml:space="preserve"> </w:t>
      </w:r>
      <w:proofErr w:type="spellStart"/>
      <w:r w:rsidRPr="004E6558">
        <w:rPr>
          <w:rFonts w:ascii="Times New Roman" w:hAnsi="Times New Roman"/>
          <w:lang w:val="fr-FR"/>
        </w:rPr>
        <w:t>investitie</w:t>
      </w:r>
      <w:proofErr w:type="spellEnd"/>
      <w:r w:rsidRPr="004E6558">
        <w:rPr>
          <w:rFonts w:ascii="Times New Roman" w:hAnsi="Times New Roman"/>
          <w:lang w:val="fr-FR"/>
        </w:rPr>
        <w:t>.</w:t>
      </w:r>
    </w:p>
    <w:p w:rsidR="00DF0478" w:rsidRPr="00B92BE9" w:rsidRDefault="00A2769E" w:rsidP="00DF0478">
      <w:pPr>
        <w:autoSpaceDE w:val="0"/>
        <w:autoSpaceDN w:val="0"/>
        <w:adjustRightInd w:val="0"/>
        <w:spacing w:after="0"/>
        <w:ind w:firstLine="720"/>
        <w:jc w:val="both"/>
        <w:rPr>
          <w:rFonts w:ascii="Times New Roman" w:hAnsi="Times New Roman"/>
          <w:lang w:val="ro-RO"/>
        </w:rPr>
      </w:pPr>
      <w:r w:rsidRPr="004E6558">
        <w:rPr>
          <w:rFonts w:ascii="Times New Roman" w:hAnsi="Times New Roman"/>
          <w:lang w:val="fr-FR"/>
        </w:rPr>
        <w:t xml:space="preserve">S-au </w:t>
      </w:r>
      <w:proofErr w:type="spellStart"/>
      <w:r w:rsidRPr="004E6558">
        <w:rPr>
          <w:rFonts w:ascii="Times New Roman" w:hAnsi="Times New Roman"/>
          <w:lang w:val="fr-FR"/>
        </w:rPr>
        <w:t>formulat</w:t>
      </w:r>
      <w:proofErr w:type="spellEnd"/>
      <w:r w:rsidRPr="004E6558">
        <w:rPr>
          <w:rFonts w:ascii="Times New Roman" w:hAnsi="Times New Roman"/>
          <w:lang w:val="fr-FR"/>
        </w:rPr>
        <w:t xml:space="preserve"> </w:t>
      </w:r>
      <w:proofErr w:type="spellStart"/>
      <w:r w:rsidRPr="004E6558">
        <w:rPr>
          <w:rFonts w:ascii="Times New Roman" w:hAnsi="Times New Roman"/>
          <w:lang w:val="fr-FR"/>
        </w:rPr>
        <w:t>sugestii</w:t>
      </w:r>
      <w:proofErr w:type="spellEnd"/>
      <w:r w:rsidRPr="004E6558">
        <w:rPr>
          <w:rFonts w:ascii="Times New Roman" w:hAnsi="Times New Roman"/>
          <w:lang w:val="fr-FR"/>
        </w:rPr>
        <w:t xml:space="preserve"> si </w:t>
      </w:r>
      <w:proofErr w:type="spellStart"/>
      <w:r w:rsidRPr="004E6558">
        <w:rPr>
          <w:rFonts w:ascii="Times New Roman" w:hAnsi="Times New Roman"/>
          <w:lang w:val="fr-FR"/>
        </w:rPr>
        <w:t>obiectii</w:t>
      </w:r>
      <w:proofErr w:type="spellEnd"/>
      <w:r w:rsidRPr="004E6558">
        <w:rPr>
          <w:rFonts w:ascii="Times New Roman" w:hAnsi="Times New Roman"/>
          <w:lang w:val="fr-FR"/>
        </w:rPr>
        <w:t xml:space="preserve"> </w:t>
      </w:r>
      <w:proofErr w:type="spellStart"/>
      <w:r w:rsidRPr="004E6558">
        <w:rPr>
          <w:rFonts w:ascii="Times New Roman" w:hAnsi="Times New Roman"/>
          <w:lang w:val="fr-FR"/>
        </w:rPr>
        <w:t>din</w:t>
      </w:r>
      <w:proofErr w:type="spellEnd"/>
      <w:r w:rsidRPr="004E6558">
        <w:rPr>
          <w:rFonts w:ascii="Times New Roman" w:hAnsi="Times New Roman"/>
          <w:lang w:val="fr-FR"/>
        </w:rPr>
        <w:t xml:space="preserve"> </w:t>
      </w:r>
      <w:proofErr w:type="spellStart"/>
      <w:r w:rsidRPr="004E6558">
        <w:rPr>
          <w:rFonts w:ascii="Times New Roman" w:hAnsi="Times New Roman"/>
          <w:lang w:val="fr-FR"/>
        </w:rPr>
        <w:t>partea</w:t>
      </w:r>
      <w:proofErr w:type="spellEnd"/>
      <w:r w:rsidRPr="004E6558">
        <w:rPr>
          <w:rFonts w:ascii="Times New Roman" w:hAnsi="Times New Roman"/>
          <w:lang w:val="fr-FR"/>
        </w:rPr>
        <w:t xml:space="preserve"> </w:t>
      </w:r>
      <w:proofErr w:type="spellStart"/>
      <w:r w:rsidRPr="004E6558">
        <w:rPr>
          <w:rFonts w:ascii="Times New Roman" w:hAnsi="Times New Roman"/>
          <w:lang w:val="fr-FR"/>
        </w:rPr>
        <w:t>publicului</w:t>
      </w:r>
      <w:proofErr w:type="spellEnd"/>
      <w:r w:rsidRPr="004E6558">
        <w:rPr>
          <w:rFonts w:ascii="Times New Roman" w:hAnsi="Times New Roman"/>
          <w:lang w:val="fr-FR"/>
        </w:rPr>
        <w:t xml:space="preserve"> </w:t>
      </w:r>
      <w:proofErr w:type="spellStart"/>
      <w:r w:rsidRPr="004E6558">
        <w:rPr>
          <w:rFonts w:ascii="Times New Roman" w:hAnsi="Times New Roman"/>
          <w:lang w:val="fr-FR"/>
        </w:rPr>
        <w:t>cu</w:t>
      </w:r>
      <w:proofErr w:type="spellEnd"/>
      <w:r w:rsidRPr="004E6558">
        <w:rPr>
          <w:rFonts w:ascii="Times New Roman" w:hAnsi="Times New Roman"/>
          <w:lang w:val="fr-FR"/>
        </w:rPr>
        <w:t xml:space="preserve"> </w:t>
      </w:r>
      <w:proofErr w:type="spellStart"/>
      <w:r w:rsidRPr="004E6558">
        <w:rPr>
          <w:rFonts w:ascii="Times New Roman" w:hAnsi="Times New Roman"/>
          <w:lang w:val="fr-FR"/>
        </w:rPr>
        <w:t>privire</w:t>
      </w:r>
      <w:proofErr w:type="spellEnd"/>
      <w:r w:rsidRPr="004E6558">
        <w:rPr>
          <w:rFonts w:ascii="Times New Roman" w:hAnsi="Times New Roman"/>
          <w:lang w:val="fr-FR"/>
        </w:rPr>
        <w:t xml:space="preserve"> la </w:t>
      </w:r>
      <w:proofErr w:type="spellStart"/>
      <w:r w:rsidRPr="004E6558">
        <w:rPr>
          <w:rFonts w:ascii="Times New Roman" w:hAnsi="Times New Roman"/>
          <w:lang w:val="fr-FR"/>
        </w:rPr>
        <w:t>aceasta</w:t>
      </w:r>
      <w:proofErr w:type="spellEnd"/>
      <w:r w:rsidRPr="004E6558">
        <w:rPr>
          <w:rFonts w:ascii="Times New Roman" w:hAnsi="Times New Roman"/>
          <w:lang w:val="fr-FR"/>
        </w:rPr>
        <w:t xml:space="preserve"> </w:t>
      </w:r>
      <w:proofErr w:type="spellStart"/>
      <w:r w:rsidRPr="004E6558">
        <w:rPr>
          <w:rFonts w:ascii="Times New Roman" w:hAnsi="Times New Roman"/>
          <w:lang w:val="fr-FR"/>
        </w:rPr>
        <w:t>investitie</w:t>
      </w:r>
      <w:proofErr w:type="spellEnd"/>
      <w:r w:rsidRPr="004E6558">
        <w:rPr>
          <w:rFonts w:ascii="Times New Roman" w:hAnsi="Times New Roman"/>
          <w:lang w:val="fr-FR"/>
        </w:rPr>
        <w:t xml:space="preserve">, </w:t>
      </w:r>
      <w:proofErr w:type="spellStart"/>
      <w:r w:rsidRPr="004E6558">
        <w:rPr>
          <w:rFonts w:ascii="Times New Roman" w:hAnsi="Times New Roman"/>
          <w:lang w:val="fr-FR"/>
        </w:rPr>
        <w:t>din</w:t>
      </w:r>
      <w:proofErr w:type="spellEnd"/>
      <w:r w:rsidRPr="004E6558">
        <w:rPr>
          <w:rFonts w:ascii="Times New Roman" w:hAnsi="Times New Roman"/>
          <w:lang w:val="fr-FR"/>
        </w:rPr>
        <w:t xml:space="preserve"> </w:t>
      </w:r>
      <w:proofErr w:type="spellStart"/>
      <w:r w:rsidRPr="004E6558">
        <w:rPr>
          <w:rFonts w:ascii="Times New Roman" w:hAnsi="Times New Roman"/>
          <w:lang w:val="fr-FR"/>
        </w:rPr>
        <w:t>partea</w:t>
      </w:r>
      <w:proofErr w:type="spellEnd"/>
      <w:r w:rsidRPr="004E6558">
        <w:rPr>
          <w:rFonts w:ascii="Times New Roman" w:hAnsi="Times New Roman"/>
          <w:lang w:val="fr-FR"/>
        </w:rPr>
        <w:t xml:space="preserve"> </w:t>
      </w:r>
      <w:r w:rsidRPr="004E6558">
        <w:rPr>
          <w:bCs/>
          <w:lang w:val="ro-RO"/>
        </w:rPr>
        <w:t>proprietarilor imobilelor din zonă, vecine amplasamentului</w:t>
      </w:r>
      <w:r w:rsidRPr="004E6558">
        <w:rPr>
          <w:rFonts w:ascii="Times New Roman" w:hAnsi="Times New Roman"/>
          <w:lang w:val="fr-FR"/>
        </w:rPr>
        <w:t xml:space="preserve"> </w:t>
      </w:r>
      <w:r w:rsidRPr="004E6558">
        <w:rPr>
          <w:bCs/>
          <w:lang w:val="ro-RO"/>
        </w:rPr>
        <w:t xml:space="preserve">pe care se propune </w:t>
      </w:r>
      <w:proofErr w:type="spellStart"/>
      <w:r w:rsidRPr="004E6558">
        <w:rPr>
          <w:rFonts w:ascii="Times New Roman" w:hAnsi="Times New Roman"/>
          <w:lang w:val="fr-FR"/>
        </w:rPr>
        <w:t>Planul</w:t>
      </w:r>
      <w:proofErr w:type="spellEnd"/>
      <w:r w:rsidRPr="004E6558">
        <w:rPr>
          <w:rFonts w:ascii="Times New Roman" w:hAnsi="Times New Roman"/>
          <w:lang w:val="fr-FR"/>
        </w:rPr>
        <w:t xml:space="preserve"> </w:t>
      </w:r>
      <w:proofErr w:type="spellStart"/>
      <w:r w:rsidRPr="004E6558">
        <w:rPr>
          <w:rFonts w:ascii="Times New Roman" w:hAnsi="Times New Roman"/>
          <w:lang w:val="fr-FR"/>
        </w:rPr>
        <w:t>Urbanistic</w:t>
      </w:r>
      <w:proofErr w:type="spellEnd"/>
      <w:r w:rsidRPr="004E6558">
        <w:rPr>
          <w:rFonts w:ascii="Times New Roman" w:hAnsi="Times New Roman"/>
          <w:lang w:val="fr-FR"/>
        </w:rPr>
        <w:t xml:space="preserve"> Zonal </w:t>
      </w:r>
      <w:r w:rsidR="00C21B2E" w:rsidRPr="004E6558">
        <w:rPr>
          <w:rFonts w:ascii="Times New Roman" w:hAnsi="Times New Roman"/>
          <w:b/>
          <w:lang w:val="ro-RO"/>
        </w:rPr>
        <w:t>„</w:t>
      </w:r>
      <w:r w:rsidR="00910383">
        <w:rPr>
          <w:rFonts w:ascii="Times New Roman" w:hAnsi="Times New Roman"/>
          <w:b/>
          <w:lang w:val="ro-RO"/>
        </w:rPr>
        <w:t xml:space="preserve">ZONA </w:t>
      </w:r>
      <w:r w:rsidR="004E6558" w:rsidRPr="00011F29">
        <w:rPr>
          <w:rFonts w:ascii="Times New Roman" w:hAnsi="Times New Roman"/>
          <w:b/>
          <w:lang w:val="ro-RO"/>
        </w:rPr>
        <w:t xml:space="preserve">LOCUINTE </w:t>
      </w:r>
      <w:r w:rsidR="004E6558" w:rsidRPr="00B92BE9">
        <w:rPr>
          <w:rFonts w:ascii="Times New Roman" w:hAnsi="Times New Roman"/>
          <w:b/>
          <w:lang w:val="ro-RO"/>
        </w:rPr>
        <w:t>INDIVIDUALE SI COLECTIVE CU REGIM REDUS DE INALTIME</w:t>
      </w:r>
      <w:r w:rsidR="00C21B2E" w:rsidRPr="00B92BE9">
        <w:rPr>
          <w:rFonts w:ascii="Times New Roman" w:hAnsi="Times New Roman"/>
          <w:b/>
          <w:lang w:val="ro-RO"/>
        </w:rPr>
        <w:t>”</w:t>
      </w:r>
      <w:r w:rsidRPr="00B92BE9">
        <w:rPr>
          <w:rFonts w:ascii="Times New Roman" w:hAnsi="Times New Roman"/>
          <w:lang w:val="fr-FR"/>
        </w:rPr>
        <w:t xml:space="preserve">, </w:t>
      </w:r>
      <w:r w:rsidR="004E6558" w:rsidRPr="00B92BE9">
        <w:rPr>
          <w:rFonts w:ascii="Times New Roman" w:hAnsi="Times New Roman"/>
          <w:b/>
          <w:lang w:val="ro-RO"/>
        </w:rPr>
        <w:t>Moise Dobosan nr. 65-67</w:t>
      </w:r>
      <w:r w:rsidRPr="00B92BE9">
        <w:rPr>
          <w:rFonts w:ascii="Times New Roman" w:hAnsi="Times New Roman"/>
          <w:lang w:val="fr-FR"/>
        </w:rPr>
        <w:t xml:space="preserve">, </w:t>
      </w:r>
      <w:r w:rsidRPr="00B92BE9">
        <w:rPr>
          <w:rFonts w:ascii="Times New Roman" w:hAnsi="Times New Roman"/>
          <w:b/>
          <w:lang w:val="ro-RO"/>
        </w:rPr>
        <w:t>Timişoara</w:t>
      </w:r>
      <w:r w:rsidRPr="00B92BE9">
        <w:rPr>
          <w:rFonts w:ascii="Times New Roman" w:hAnsi="Times New Roman"/>
          <w:lang w:val="fr-FR"/>
        </w:rPr>
        <w:t xml:space="preserve">, </w:t>
      </w:r>
      <w:proofErr w:type="spellStart"/>
      <w:r w:rsidR="00A15022" w:rsidRPr="00B92BE9">
        <w:rPr>
          <w:rFonts w:ascii="Times New Roman" w:hAnsi="Times New Roman"/>
          <w:lang w:val="fr-FR"/>
        </w:rPr>
        <w:t>prin</w:t>
      </w:r>
      <w:proofErr w:type="spellEnd"/>
      <w:r w:rsidR="00A15022" w:rsidRPr="00B92BE9">
        <w:rPr>
          <w:rFonts w:ascii="Times New Roman" w:hAnsi="Times New Roman"/>
          <w:lang w:val="fr-FR"/>
        </w:rPr>
        <w:t xml:space="preserve"> </w:t>
      </w:r>
      <w:proofErr w:type="spellStart"/>
      <w:r w:rsidR="00A15022" w:rsidRPr="00B92BE9">
        <w:rPr>
          <w:rFonts w:ascii="Times New Roman" w:hAnsi="Times New Roman"/>
          <w:lang w:val="fr-FR"/>
        </w:rPr>
        <w:t>adresele</w:t>
      </w:r>
      <w:proofErr w:type="spellEnd"/>
      <w:r w:rsidR="00A15022" w:rsidRPr="00B92BE9">
        <w:rPr>
          <w:rFonts w:ascii="Times New Roman" w:hAnsi="Times New Roman"/>
          <w:lang w:val="fr-FR"/>
        </w:rPr>
        <w:t xml:space="preserve"> </w:t>
      </w:r>
      <w:proofErr w:type="spellStart"/>
      <w:r w:rsidRPr="00B92BE9">
        <w:rPr>
          <w:rFonts w:ascii="Times New Roman" w:hAnsi="Times New Roman"/>
          <w:lang w:val="fr-FR"/>
        </w:rPr>
        <w:t>înregistrat</w:t>
      </w:r>
      <w:r w:rsidR="00A15022" w:rsidRPr="00B92BE9">
        <w:rPr>
          <w:rFonts w:ascii="Times New Roman" w:hAnsi="Times New Roman"/>
          <w:lang w:val="fr-FR"/>
        </w:rPr>
        <w:t>e</w:t>
      </w:r>
      <w:proofErr w:type="spellEnd"/>
      <w:r w:rsidRPr="00B92BE9">
        <w:rPr>
          <w:rFonts w:ascii="Times New Roman" w:hAnsi="Times New Roman"/>
          <w:lang w:val="fr-FR"/>
        </w:rPr>
        <w:t xml:space="preserve"> </w:t>
      </w:r>
      <w:smartTag w:uri="urn:schemas-microsoft-com:office:smarttags" w:element="PersonName">
        <w:smartTagPr>
          <w:attr w:name="ProductID" w:val="la Directia Generala"/>
        </w:smartTagPr>
        <w:r w:rsidRPr="00B92BE9">
          <w:rPr>
            <w:rFonts w:ascii="Times New Roman" w:hAnsi="Times New Roman"/>
            <w:lang w:val="fr-FR"/>
          </w:rPr>
          <w:t xml:space="preserve">la </w:t>
        </w:r>
        <w:proofErr w:type="spellStart"/>
        <w:r w:rsidRPr="00B92BE9">
          <w:rPr>
            <w:rFonts w:ascii="Times New Roman" w:hAnsi="Times New Roman"/>
            <w:lang w:val="fr-FR"/>
          </w:rPr>
          <w:t>Directia</w:t>
        </w:r>
        <w:proofErr w:type="spellEnd"/>
        <w:r w:rsidRPr="00B92BE9">
          <w:rPr>
            <w:rFonts w:ascii="Times New Roman" w:hAnsi="Times New Roman"/>
            <w:lang w:val="fr-FR"/>
          </w:rPr>
          <w:t xml:space="preserve"> </w:t>
        </w:r>
        <w:proofErr w:type="spellStart"/>
        <w:r w:rsidR="00A15022" w:rsidRPr="00B92BE9">
          <w:rPr>
            <w:rFonts w:ascii="Times New Roman" w:hAnsi="Times New Roman"/>
            <w:lang w:val="fr-FR"/>
          </w:rPr>
          <w:t>Generala</w:t>
        </w:r>
      </w:smartTag>
      <w:proofErr w:type="spellEnd"/>
      <w:r w:rsidR="00A15022" w:rsidRPr="00B92BE9">
        <w:rPr>
          <w:rFonts w:ascii="Times New Roman" w:hAnsi="Times New Roman"/>
          <w:lang w:val="fr-FR"/>
        </w:rPr>
        <w:t xml:space="preserve"> de </w:t>
      </w:r>
      <w:proofErr w:type="spellStart"/>
      <w:r w:rsidRPr="00B92BE9">
        <w:rPr>
          <w:rFonts w:ascii="Times New Roman" w:hAnsi="Times New Roman"/>
          <w:lang w:val="fr-FR"/>
        </w:rPr>
        <w:t>Urbanism</w:t>
      </w:r>
      <w:proofErr w:type="spellEnd"/>
      <w:r w:rsidRPr="00B92BE9">
        <w:rPr>
          <w:rFonts w:ascii="Times New Roman" w:hAnsi="Times New Roman"/>
          <w:lang w:val="fr-FR"/>
        </w:rPr>
        <w:t xml:space="preserve"> </w:t>
      </w:r>
      <w:r w:rsidR="00A15022" w:rsidRPr="00B92BE9">
        <w:rPr>
          <w:rFonts w:ascii="Times New Roman" w:hAnsi="Times New Roman"/>
          <w:lang w:val="fr-FR"/>
        </w:rPr>
        <w:t xml:space="preserve">si </w:t>
      </w:r>
      <w:proofErr w:type="spellStart"/>
      <w:r w:rsidR="00A15022" w:rsidRPr="00B92BE9">
        <w:rPr>
          <w:rFonts w:ascii="Times New Roman" w:hAnsi="Times New Roman"/>
          <w:lang w:val="fr-FR"/>
        </w:rPr>
        <w:t>Dezvoltare</w:t>
      </w:r>
      <w:proofErr w:type="spellEnd"/>
      <w:r w:rsidR="00A15022" w:rsidRPr="00B92BE9">
        <w:rPr>
          <w:rFonts w:ascii="Times New Roman" w:hAnsi="Times New Roman"/>
          <w:lang w:val="fr-FR"/>
        </w:rPr>
        <w:t xml:space="preserve"> Urbana </w:t>
      </w:r>
      <w:proofErr w:type="spellStart"/>
      <w:r w:rsidRPr="00B92BE9">
        <w:rPr>
          <w:rFonts w:ascii="Times New Roman" w:hAnsi="Times New Roman"/>
          <w:lang w:val="fr-FR"/>
        </w:rPr>
        <w:t>din</w:t>
      </w:r>
      <w:proofErr w:type="spellEnd"/>
      <w:r w:rsidRPr="00B92BE9">
        <w:rPr>
          <w:rFonts w:ascii="Times New Roman" w:hAnsi="Times New Roman"/>
          <w:lang w:val="fr-FR"/>
        </w:rPr>
        <w:t xml:space="preserve"> </w:t>
      </w:r>
      <w:proofErr w:type="spellStart"/>
      <w:r w:rsidRPr="00B92BE9">
        <w:rPr>
          <w:rFonts w:ascii="Times New Roman" w:hAnsi="Times New Roman"/>
          <w:lang w:val="fr-FR"/>
        </w:rPr>
        <w:t>cadrul</w:t>
      </w:r>
      <w:proofErr w:type="spellEnd"/>
      <w:r w:rsidRPr="00B92BE9">
        <w:rPr>
          <w:rFonts w:ascii="Times New Roman" w:hAnsi="Times New Roman"/>
          <w:lang w:val="fr-FR"/>
        </w:rPr>
        <w:t xml:space="preserve"> </w:t>
      </w:r>
      <w:proofErr w:type="spellStart"/>
      <w:r w:rsidRPr="00B92BE9">
        <w:rPr>
          <w:rFonts w:ascii="Times New Roman" w:hAnsi="Times New Roman"/>
          <w:lang w:val="fr-FR"/>
        </w:rPr>
        <w:t>Primariei</w:t>
      </w:r>
      <w:proofErr w:type="spellEnd"/>
      <w:r w:rsidRPr="00B92BE9">
        <w:rPr>
          <w:rFonts w:ascii="Times New Roman" w:hAnsi="Times New Roman"/>
          <w:lang w:val="fr-FR"/>
        </w:rPr>
        <w:t xml:space="preserve"> </w:t>
      </w:r>
      <w:proofErr w:type="spellStart"/>
      <w:r w:rsidRPr="00B92BE9">
        <w:rPr>
          <w:rFonts w:ascii="Times New Roman" w:hAnsi="Times New Roman"/>
          <w:lang w:val="fr-FR"/>
        </w:rPr>
        <w:t>Municipiului</w:t>
      </w:r>
      <w:proofErr w:type="spellEnd"/>
      <w:r w:rsidRPr="00B92BE9">
        <w:rPr>
          <w:rFonts w:ascii="Times New Roman" w:hAnsi="Times New Roman"/>
          <w:lang w:val="fr-FR"/>
        </w:rPr>
        <w:t xml:space="preserve"> Timisoara </w:t>
      </w:r>
      <w:proofErr w:type="spellStart"/>
      <w:r w:rsidRPr="00B92BE9">
        <w:rPr>
          <w:rFonts w:ascii="Times New Roman" w:hAnsi="Times New Roman"/>
          <w:lang w:val="fr-FR"/>
        </w:rPr>
        <w:t>cu</w:t>
      </w:r>
      <w:proofErr w:type="spellEnd"/>
      <w:r w:rsidRPr="00B92BE9">
        <w:rPr>
          <w:rFonts w:ascii="Times New Roman" w:hAnsi="Times New Roman"/>
          <w:lang w:val="fr-FR"/>
        </w:rPr>
        <w:t xml:space="preserve"> nr. </w:t>
      </w:r>
      <w:r w:rsidR="00DF0478" w:rsidRPr="00B92BE9">
        <w:rPr>
          <w:rFonts w:ascii="Times New Roman" w:hAnsi="Times New Roman"/>
          <w:lang w:val="ro-RO"/>
        </w:rPr>
        <w:t>RU2017-000484/15.11.2017– Resa Dionisie, RU2017-000485/15.11.2017 – Tirlea Monica, RU2017-000486/15.11.2017 - Ioja Sorin si Ioja Alexandrina, RU2017-000487/15.11.2017 – Popa Octavian, RU2017-000488/15.11.2017 – Carabas Georgeta, RU2017-000489/15.11.2017 – Crisan Simona, RU2017-000490/15.11.2017 –Petrivici Victor, UR2017-000491/15.11.2017 – Birnstiel Nicolae, RU2017-000492/15.11.2017 – Vitelari Florin, RU2017-000493/15.11.2017 – Parvu Ecaterina, RU2017-000494/15.11.2017 – Chivu Angela, RU2017-000495/15.11.2017 – Batran Adrian, RU2017-000496/15.11.2017  – Pogan Adrian, RU2017-000497/15.11.2017 – Dumitrache Gheorghe, RU2017-000498/15.11.2017 – Resa Marius, RU2017-000499/15.11.2017 – Ciordas Felician, RU2017-000500/15.11.2017 – Damian Angela, RU2017-000501/15.11.2017 – Radu Hermina, RU2017-000502/15.11.2017 – Urechescu Ovidiu, RU2017-000504/15.11.2017 – Petrovits Dragos.</w:t>
      </w:r>
    </w:p>
    <w:p w:rsidR="00A2769E" w:rsidRPr="00B92BE9" w:rsidRDefault="00A2769E" w:rsidP="00A2769E">
      <w:pPr>
        <w:autoSpaceDE w:val="0"/>
        <w:autoSpaceDN w:val="0"/>
        <w:adjustRightInd w:val="0"/>
        <w:spacing w:after="0"/>
        <w:ind w:firstLine="720"/>
        <w:jc w:val="both"/>
        <w:rPr>
          <w:rFonts w:ascii="Times New Roman" w:hAnsi="Times New Roman"/>
          <w:lang w:val="fr-FR"/>
        </w:rPr>
      </w:pPr>
      <w:r w:rsidRPr="00B92BE9">
        <w:rPr>
          <w:rFonts w:ascii="Times New Roman" w:hAnsi="Times New Roman"/>
          <w:lang w:val="fr-FR"/>
        </w:rPr>
        <w:t xml:space="preserve">La </w:t>
      </w:r>
      <w:proofErr w:type="spellStart"/>
      <w:r w:rsidRPr="00B92BE9">
        <w:rPr>
          <w:rFonts w:ascii="Times New Roman" w:hAnsi="Times New Roman"/>
          <w:lang w:val="fr-FR"/>
        </w:rPr>
        <w:t>toate</w:t>
      </w:r>
      <w:proofErr w:type="spellEnd"/>
      <w:r w:rsidRPr="00B92BE9">
        <w:rPr>
          <w:rFonts w:ascii="Times New Roman" w:hAnsi="Times New Roman"/>
          <w:lang w:val="fr-FR"/>
        </w:rPr>
        <w:t xml:space="preserve"> </w:t>
      </w:r>
      <w:proofErr w:type="spellStart"/>
      <w:r w:rsidRPr="00B92BE9">
        <w:rPr>
          <w:rFonts w:ascii="Times New Roman" w:hAnsi="Times New Roman"/>
          <w:lang w:val="fr-FR"/>
        </w:rPr>
        <w:t>aceste</w:t>
      </w:r>
      <w:proofErr w:type="spellEnd"/>
      <w:r w:rsidRPr="00B92BE9">
        <w:rPr>
          <w:rFonts w:ascii="Times New Roman" w:hAnsi="Times New Roman"/>
          <w:lang w:val="fr-FR"/>
        </w:rPr>
        <w:t xml:space="preserve"> </w:t>
      </w:r>
      <w:proofErr w:type="spellStart"/>
      <w:r w:rsidRPr="00B92BE9">
        <w:rPr>
          <w:rFonts w:ascii="Times New Roman" w:hAnsi="Times New Roman"/>
          <w:lang w:val="fr-FR"/>
        </w:rPr>
        <w:t>sugestii</w:t>
      </w:r>
      <w:proofErr w:type="spellEnd"/>
      <w:r w:rsidRPr="00B92BE9">
        <w:rPr>
          <w:rFonts w:ascii="Times New Roman" w:hAnsi="Times New Roman"/>
          <w:lang w:val="fr-FR"/>
        </w:rPr>
        <w:t xml:space="preserve"> si </w:t>
      </w:r>
      <w:proofErr w:type="spellStart"/>
      <w:r w:rsidRPr="00B92BE9">
        <w:rPr>
          <w:rFonts w:ascii="Times New Roman" w:hAnsi="Times New Roman"/>
          <w:lang w:val="fr-FR"/>
        </w:rPr>
        <w:t>obiectii</w:t>
      </w:r>
      <w:proofErr w:type="spellEnd"/>
      <w:r w:rsidRPr="00B92BE9">
        <w:rPr>
          <w:rFonts w:ascii="Times New Roman" w:hAnsi="Times New Roman"/>
          <w:lang w:val="fr-FR"/>
        </w:rPr>
        <w:t xml:space="preserve"> </w:t>
      </w:r>
      <w:proofErr w:type="spellStart"/>
      <w:r w:rsidRPr="00B92BE9">
        <w:rPr>
          <w:rFonts w:ascii="Times New Roman" w:hAnsi="Times New Roman"/>
          <w:lang w:val="fr-FR"/>
        </w:rPr>
        <w:t>din</w:t>
      </w:r>
      <w:proofErr w:type="spellEnd"/>
      <w:r w:rsidRPr="00B92BE9">
        <w:rPr>
          <w:rFonts w:ascii="Times New Roman" w:hAnsi="Times New Roman"/>
          <w:lang w:val="fr-FR"/>
        </w:rPr>
        <w:t xml:space="preserve"> </w:t>
      </w:r>
      <w:proofErr w:type="spellStart"/>
      <w:r w:rsidRPr="00B92BE9">
        <w:rPr>
          <w:rFonts w:ascii="Times New Roman" w:hAnsi="Times New Roman"/>
          <w:lang w:val="fr-FR"/>
        </w:rPr>
        <w:t>partea</w:t>
      </w:r>
      <w:proofErr w:type="spellEnd"/>
      <w:r w:rsidRPr="00B92BE9">
        <w:rPr>
          <w:rFonts w:ascii="Times New Roman" w:hAnsi="Times New Roman"/>
          <w:lang w:val="fr-FR"/>
        </w:rPr>
        <w:t xml:space="preserve"> </w:t>
      </w:r>
      <w:proofErr w:type="spellStart"/>
      <w:r w:rsidRPr="00B92BE9">
        <w:rPr>
          <w:rFonts w:ascii="Times New Roman" w:hAnsi="Times New Roman"/>
          <w:lang w:val="fr-FR"/>
        </w:rPr>
        <w:t>publicului</w:t>
      </w:r>
      <w:proofErr w:type="spellEnd"/>
      <w:r w:rsidRPr="00B92BE9">
        <w:rPr>
          <w:rFonts w:ascii="Times New Roman" w:hAnsi="Times New Roman"/>
          <w:lang w:val="fr-FR"/>
        </w:rPr>
        <w:t xml:space="preserve">, </w:t>
      </w:r>
      <w:proofErr w:type="spellStart"/>
      <w:r w:rsidRPr="00B92BE9">
        <w:rPr>
          <w:rFonts w:ascii="Times New Roman" w:hAnsi="Times New Roman"/>
          <w:lang w:val="fr-FR"/>
        </w:rPr>
        <w:t>proiectantul</w:t>
      </w:r>
      <w:proofErr w:type="spellEnd"/>
      <w:r w:rsidRPr="00B92BE9">
        <w:rPr>
          <w:rFonts w:ascii="Times New Roman" w:hAnsi="Times New Roman"/>
          <w:lang w:val="fr-FR"/>
        </w:rPr>
        <w:t xml:space="preserve"> </w:t>
      </w:r>
      <w:proofErr w:type="spellStart"/>
      <w:r w:rsidRPr="00B92BE9">
        <w:rPr>
          <w:rFonts w:ascii="Times New Roman" w:hAnsi="Times New Roman"/>
          <w:lang w:val="fr-FR"/>
        </w:rPr>
        <w:t>documentatiei</w:t>
      </w:r>
      <w:proofErr w:type="spellEnd"/>
      <w:r w:rsidRPr="00B92BE9">
        <w:rPr>
          <w:rFonts w:ascii="Times New Roman" w:hAnsi="Times New Roman"/>
          <w:lang w:val="fr-FR"/>
        </w:rPr>
        <w:t xml:space="preserve"> PUZ</w:t>
      </w:r>
      <w:r w:rsidR="00B92BE9" w:rsidRPr="00B92BE9">
        <w:rPr>
          <w:rFonts w:ascii="Times New Roman" w:hAnsi="Times New Roman"/>
          <w:lang w:val="fr-FR"/>
        </w:rPr>
        <w:t xml:space="preserve"> </w:t>
      </w:r>
      <w:r w:rsidR="00B92BE9" w:rsidRPr="00B92BE9">
        <w:rPr>
          <w:rFonts w:ascii="Times New Roman" w:hAnsi="Times New Roman"/>
          <w:b/>
          <w:lang w:val="ro-RO"/>
        </w:rPr>
        <w:t>„</w:t>
      </w:r>
      <w:r w:rsidR="00910383">
        <w:rPr>
          <w:rFonts w:ascii="Times New Roman" w:hAnsi="Times New Roman"/>
          <w:b/>
          <w:lang w:val="ro-RO"/>
        </w:rPr>
        <w:t xml:space="preserve">ZONA </w:t>
      </w:r>
      <w:r w:rsidR="00B92BE9" w:rsidRPr="00B92BE9">
        <w:rPr>
          <w:rFonts w:ascii="Times New Roman" w:hAnsi="Times New Roman"/>
          <w:b/>
          <w:lang w:val="ro-RO"/>
        </w:rPr>
        <w:t>LOCUINTE INDIVIDUALE SI COLECTIVE CU REGIM REDUS DE INALTIME”</w:t>
      </w:r>
      <w:r w:rsidR="00B92BE9" w:rsidRPr="00B92BE9">
        <w:rPr>
          <w:rFonts w:ascii="Times New Roman" w:hAnsi="Times New Roman"/>
          <w:lang w:val="fr-FR"/>
        </w:rPr>
        <w:t xml:space="preserve">, </w:t>
      </w:r>
      <w:r w:rsidR="00B92BE9" w:rsidRPr="00B92BE9">
        <w:rPr>
          <w:rFonts w:ascii="Times New Roman" w:hAnsi="Times New Roman"/>
          <w:b/>
          <w:lang w:val="ro-RO"/>
        </w:rPr>
        <w:t>Moise Dobosan nr. 65-67</w:t>
      </w:r>
      <w:r w:rsidR="00B92BE9" w:rsidRPr="00B92BE9">
        <w:rPr>
          <w:rFonts w:ascii="Times New Roman" w:hAnsi="Times New Roman"/>
          <w:lang w:val="fr-FR"/>
        </w:rPr>
        <w:t xml:space="preserve">, </w:t>
      </w:r>
      <w:r w:rsidR="00B92BE9" w:rsidRPr="00B92BE9">
        <w:rPr>
          <w:rFonts w:ascii="Times New Roman" w:hAnsi="Times New Roman"/>
          <w:b/>
          <w:lang w:val="ro-RO"/>
        </w:rPr>
        <w:t>Timişoara</w:t>
      </w:r>
      <w:r w:rsidRPr="00B92BE9">
        <w:rPr>
          <w:rFonts w:ascii="Times New Roman" w:hAnsi="Times New Roman"/>
          <w:lang w:val="fr-FR"/>
        </w:rPr>
        <w:t xml:space="preserve">, a </w:t>
      </w:r>
      <w:proofErr w:type="spellStart"/>
      <w:r w:rsidRPr="00B92BE9">
        <w:rPr>
          <w:rFonts w:ascii="Times New Roman" w:hAnsi="Times New Roman"/>
          <w:lang w:val="fr-FR"/>
        </w:rPr>
        <w:t>răspuns</w:t>
      </w:r>
      <w:proofErr w:type="spellEnd"/>
      <w:r w:rsidRPr="00B92BE9">
        <w:rPr>
          <w:rFonts w:ascii="Times New Roman" w:hAnsi="Times New Roman"/>
          <w:lang w:val="fr-FR"/>
        </w:rPr>
        <w:t xml:space="preserve"> </w:t>
      </w:r>
      <w:proofErr w:type="spellStart"/>
      <w:r w:rsidRPr="00B92BE9">
        <w:rPr>
          <w:rFonts w:ascii="Times New Roman" w:hAnsi="Times New Roman"/>
          <w:lang w:val="fr-FR"/>
        </w:rPr>
        <w:t>prin</w:t>
      </w:r>
      <w:proofErr w:type="spellEnd"/>
      <w:r w:rsidRPr="00B92BE9">
        <w:rPr>
          <w:rFonts w:ascii="Times New Roman" w:hAnsi="Times New Roman"/>
          <w:lang w:val="fr-FR"/>
        </w:rPr>
        <w:t xml:space="preserve"> </w:t>
      </w:r>
      <w:proofErr w:type="spellStart"/>
      <w:r w:rsidRPr="00B92BE9">
        <w:rPr>
          <w:rFonts w:ascii="Times New Roman" w:hAnsi="Times New Roman"/>
          <w:lang w:val="fr-FR"/>
        </w:rPr>
        <w:t>adres</w:t>
      </w:r>
      <w:r w:rsidR="00B92BE9" w:rsidRPr="00B92BE9">
        <w:rPr>
          <w:rFonts w:ascii="Times New Roman" w:hAnsi="Times New Roman"/>
          <w:lang w:val="fr-FR"/>
        </w:rPr>
        <w:t>a</w:t>
      </w:r>
      <w:proofErr w:type="spellEnd"/>
      <w:r w:rsidRPr="00B92BE9">
        <w:rPr>
          <w:rFonts w:ascii="Times New Roman" w:hAnsi="Times New Roman"/>
          <w:lang w:val="fr-FR"/>
        </w:rPr>
        <w:t xml:space="preserve"> </w:t>
      </w:r>
      <w:proofErr w:type="spellStart"/>
      <w:r w:rsidRPr="00B92BE9">
        <w:rPr>
          <w:rFonts w:ascii="Times New Roman" w:hAnsi="Times New Roman"/>
          <w:lang w:val="fr-FR"/>
        </w:rPr>
        <w:t>înregistrat</w:t>
      </w:r>
      <w:r w:rsidR="00B92BE9" w:rsidRPr="00B92BE9">
        <w:rPr>
          <w:rFonts w:ascii="Times New Roman" w:hAnsi="Times New Roman"/>
          <w:lang w:val="fr-FR"/>
        </w:rPr>
        <w:t>a</w:t>
      </w:r>
      <w:proofErr w:type="spellEnd"/>
      <w:r w:rsidRPr="00B92BE9">
        <w:rPr>
          <w:rFonts w:ascii="Times New Roman" w:hAnsi="Times New Roman"/>
          <w:lang w:val="fr-FR"/>
        </w:rPr>
        <w:t xml:space="preserve"> </w:t>
      </w:r>
      <w:proofErr w:type="spellStart"/>
      <w:r w:rsidRPr="00B92BE9">
        <w:rPr>
          <w:rFonts w:ascii="Times New Roman" w:hAnsi="Times New Roman"/>
          <w:lang w:val="fr-FR"/>
        </w:rPr>
        <w:t>cu</w:t>
      </w:r>
      <w:proofErr w:type="spellEnd"/>
      <w:r w:rsidRPr="00B92BE9">
        <w:rPr>
          <w:rFonts w:ascii="Times New Roman" w:hAnsi="Times New Roman"/>
          <w:lang w:val="fr-FR"/>
        </w:rPr>
        <w:t xml:space="preserve"> nr. </w:t>
      </w:r>
      <w:r w:rsidR="00B92BE9" w:rsidRPr="00B92BE9">
        <w:rPr>
          <w:rFonts w:ascii="Times New Roman" w:hAnsi="Times New Roman"/>
          <w:lang w:val="ro-RO"/>
        </w:rPr>
        <w:t>UR2017-019946/27.11.2017</w:t>
      </w:r>
      <w:r w:rsidRPr="00B92BE9">
        <w:rPr>
          <w:rFonts w:ascii="Times New Roman" w:hAnsi="Times New Roman"/>
          <w:lang w:val="fr-FR"/>
        </w:rPr>
        <w:t>.</w:t>
      </w:r>
    </w:p>
    <w:p w:rsidR="00A966C6" w:rsidRPr="00B92BE9" w:rsidRDefault="00A966C6" w:rsidP="00B94CDA">
      <w:pPr>
        <w:autoSpaceDE w:val="0"/>
        <w:autoSpaceDN w:val="0"/>
        <w:adjustRightInd w:val="0"/>
        <w:spacing w:after="0"/>
        <w:ind w:firstLine="630"/>
        <w:jc w:val="both"/>
        <w:rPr>
          <w:rFonts w:ascii="Times New Roman" w:hAnsi="Times New Roman"/>
          <w:b/>
          <w:lang w:val="fr-FR"/>
        </w:rPr>
      </w:pPr>
      <w:proofErr w:type="spellStart"/>
      <w:r w:rsidRPr="00B92BE9">
        <w:rPr>
          <w:rFonts w:ascii="Times New Roman" w:hAnsi="Times New Roman"/>
          <w:b/>
          <w:lang w:val="fr-FR"/>
        </w:rPr>
        <w:t>Conform</w:t>
      </w:r>
      <w:proofErr w:type="spellEnd"/>
      <w:r w:rsidRPr="00B92BE9">
        <w:rPr>
          <w:rFonts w:ascii="Times New Roman" w:hAnsi="Times New Roman"/>
          <w:b/>
          <w:lang w:val="fr-FR"/>
        </w:rPr>
        <w:t xml:space="preserve"> </w:t>
      </w:r>
      <w:proofErr w:type="spellStart"/>
      <w:r w:rsidRPr="00B92BE9">
        <w:rPr>
          <w:rFonts w:ascii="Times New Roman" w:hAnsi="Times New Roman"/>
          <w:b/>
          <w:lang w:val="fr-FR"/>
        </w:rPr>
        <w:t>acest</w:t>
      </w:r>
      <w:r w:rsidR="00B92BE9" w:rsidRPr="00B92BE9">
        <w:rPr>
          <w:rFonts w:ascii="Times New Roman" w:hAnsi="Times New Roman"/>
          <w:b/>
          <w:lang w:val="fr-FR"/>
        </w:rPr>
        <w:t>ui</w:t>
      </w:r>
      <w:proofErr w:type="spellEnd"/>
      <w:r w:rsidRPr="00B92BE9">
        <w:rPr>
          <w:rFonts w:ascii="Times New Roman" w:hAnsi="Times New Roman"/>
          <w:b/>
          <w:lang w:val="fr-FR"/>
        </w:rPr>
        <w:t xml:space="preserve"> </w:t>
      </w:r>
      <w:proofErr w:type="spellStart"/>
      <w:r w:rsidRPr="00B92BE9">
        <w:rPr>
          <w:rFonts w:ascii="Times New Roman" w:hAnsi="Times New Roman"/>
          <w:b/>
          <w:lang w:val="fr-FR"/>
        </w:rPr>
        <w:t>raspuns</w:t>
      </w:r>
      <w:proofErr w:type="spellEnd"/>
      <w:r w:rsidR="00B92BE9" w:rsidRPr="00B92BE9">
        <w:rPr>
          <w:rFonts w:ascii="Times New Roman" w:hAnsi="Times New Roman"/>
          <w:b/>
          <w:lang w:val="fr-FR"/>
        </w:rPr>
        <w:t xml:space="preserve"> </w:t>
      </w:r>
      <w:proofErr w:type="spellStart"/>
      <w:r w:rsidRPr="00B92BE9">
        <w:rPr>
          <w:rFonts w:ascii="Times New Roman" w:hAnsi="Times New Roman"/>
          <w:b/>
          <w:lang w:val="fr-FR"/>
        </w:rPr>
        <w:t>din</w:t>
      </w:r>
      <w:proofErr w:type="spellEnd"/>
      <w:r w:rsidRPr="00B92BE9">
        <w:rPr>
          <w:rFonts w:ascii="Times New Roman" w:hAnsi="Times New Roman"/>
          <w:b/>
          <w:lang w:val="fr-FR"/>
        </w:rPr>
        <w:t xml:space="preserve"> </w:t>
      </w:r>
      <w:proofErr w:type="spellStart"/>
      <w:r w:rsidRPr="00B92BE9">
        <w:rPr>
          <w:rFonts w:ascii="Times New Roman" w:hAnsi="Times New Roman"/>
          <w:b/>
          <w:lang w:val="fr-FR"/>
        </w:rPr>
        <w:t>partea</w:t>
      </w:r>
      <w:proofErr w:type="spellEnd"/>
      <w:r w:rsidRPr="00B92BE9">
        <w:rPr>
          <w:rFonts w:ascii="Times New Roman" w:hAnsi="Times New Roman"/>
          <w:b/>
          <w:lang w:val="fr-FR"/>
        </w:rPr>
        <w:t xml:space="preserve"> </w:t>
      </w:r>
      <w:proofErr w:type="spellStart"/>
      <w:r w:rsidRPr="00B92BE9">
        <w:rPr>
          <w:rFonts w:ascii="Times New Roman" w:hAnsi="Times New Roman"/>
          <w:b/>
          <w:lang w:val="fr-FR"/>
        </w:rPr>
        <w:t>proiectantului</w:t>
      </w:r>
      <w:proofErr w:type="spellEnd"/>
      <w:r w:rsidRPr="00B92BE9">
        <w:rPr>
          <w:rFonts w:ascii="Times New Roman" w:hAnsi="Times New Roman"/>
          <w:b/>
          <w:lang w:val="fr-FR"/>
        </w:rPr>
        <w:t>:</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b/>
          <w:lang w:val="ro-RO"/>
        </w:rPr>
        <w:t>1</w:t>
      </w:r>
      <w:r w:rsidRPr="001402A5">
        <w:rPr>
          <w:rFonts w:ascii="Times New Roman" w:hAnsi="Times New Roman"/>
          <w:lang w:val="ro-RO"/>
        </w:rPr>
        <w:t>.</w:t>
      </w:r>
      <w:r w:rsidRPr="001402A5">
        <w:rPr>
          <w:rFonts w:ascii="Times New Roman" w:hAnsi="Times New Roman"/>
          <w:lang w:val="ro-RO"/>
        </w:rPr>
        <w:tab/>
      </w:r>
      <w:r>
        <w:rPr>
          <w:rFonts w:ascii="Times New Roman" w:hAnsi="Times New Roman"/>
          <w:lang w:val="ro-RO"/>
        </w:rPr>
        <w:t>„</w:t>
      </w:r>
      <w:r w:rsidRPr="001402A5">
        <w:rPr>
          <w:rFonts w:ascii="Times New Roman" w:hAnsi="Times New Roman"/>
          <w:lang w:val="ro-RO"/>
        </w:rPr>
        <w:t xml:space="preserve">Conform Planului Urbanistic General al Municipiului Timişoara (aprobat prin HCL 157/2002, prelungit prin HCL 131/2017) funcţiunea zonei în care este situat terenul studiat este de locuinţe pentru maxim 2 familii şi funcţiuni complementare, cu regim de înălţime maxim P+2E, POT = 40%. </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În sensul prevederilor art. 32 din Legea nr. 350/2001 privind amenajarea teritoriului şi urbanismul, actualizată, art. 32. al.(5) lit. a) „prin Planul urbanistic zonal se stabilesc reglementari noi cu privire la: regimul de construire, functiunea zonei, înaltimea maxima admisa, coeficientul de utilizare a terenului (CUT), procentul de ocupare a terenului (POT), retragerea cladirilor fata de aliniament si distantele fata de limitele laterale si posterioare ale parcelei;...”</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Prin propunerile prezentate în Etapa 2 de informare şi consultare a P.U.Z. „</w:t>
      </w:r>
      <w:r w:rsidR="00910383">
        <w:rPr>
          <w:rFonts w:ascii="Times New Roman" w:hAnsi="Times New Roman"/>
          <w:lang w:val="ro-RO"/>
        </w:rPr>
        <w:t xml:space="preserve">ZONA </w:t>
      </w:r>
      <w:r w:rsidRPr="001402A5">
        <w:rPr>
          <w:rFonts w:ascii="Times New Roman" w:hAnsi="Times New Roman"/>
          <w:lang w:val="ro-RO"/>
        </w:rPr>
        <w:t>LOCUINŢE INDIVIDUALE ŞI COLECTIVE CU REGIM REDUS DE ÎNĂLŢIME”, Str. Moise Doboşan, nr. 65, 67, se respectă regimul maxim de înălţime al zonei – maxim P+2E, precum şi procentul de ocupare al terenului – se solicită POT de 35%.</w:t>
      </w: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b/>
          <w:lang w:val="ro-RO"/>
        </w:rPr>
        <w:t>2</w:t>
      </w:r>
      <w:r w:rsidRPr="001402A5">
        <w:rPr>
          <w:rFonts w:ascii="Times New Roman" w:hAnsi="Times New Roman"/>
          <w:lang w:val="ro-RO"/>
        </w:rPr>
        <w:t>.</w:t>
      </w:r>
      <w:r w:rsidRPr="001402A5">
        <w:rPr>
          <w:rFonts w:ascii="Times New Roman" w:hAnsi="Times New Roman"/>
          <w:lang w:val="ro-RO"/>
        </w:rPr>
        <w:tab/>
        <w:t>Planul Urbanistic Zonal „</w:t>
      </w:r>
      <w:r w:rsidR="00910383">
        <w:rPr>
          <w:rFonts w:ascii="Times New Roman" w:hAnsi="Times New Roman"/>
          <w:lang w:val="ro-RO"/>
        </w:rPr>
        <w:t xml:space="preserve">ZONA </w:t>
      </w:r>
      <w:r w:rsidRPr="001402A5">
        <w:rPr>
          <w:rFonts w:ascii="Times New Roman" w:hAnsi="Times New Roman"/>
          <w:lang w:val="ro-RO"/>
        </w:rPr>
        <w:t xml:space="preserve">LOCUINŢE INDIVIDUALE ŞI COLECTIVE CU REGIM REDUS DE ÎNĂLŢIME”, Str. Moise Doboşan, nr. 65, 67, s-a elaborat în baza </w:t>
      </w:r>
      <w:r w:rsidRPr="001402A5">
        <w:rPr>
          <w:rFonts w:ascii="Times New Roman" w:hAnsi="Times New Roman"/>
          <w:lang w:val="ro-RO"/>
        </w:rPr>
        <w:lastRenderedPageBreak/>
        <w:t>Avizului de oportunitate nr. 18/08.06.2017 şi cu respectarea condiţiilor impuse prin acesta: indicatorii urbanistici obligatorii, respectiv alte restricţii şi obligaţii.</w:t>
      </w: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Propunerea prezentată în Etapa 2 de informare şi consultare s-a conformat condiţiilor impuse prin avizul de oportunitate, iar soluţia propusă pentru urbanizarea terenului este următoarea:</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Funcţiunea zonei este de locuire, cu locuinţe individuale sau pentru maxim 2 familii.</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 xml:space="preserve">Regim de înălţime maxim , grupat pe zone: </w:t>
      </w:r>
      <w:r w:rsidRPr="001402A5">
        <w:rPr>
          <w:rFonts w:ascii="Times New Roman" w:hAnsi="Times New Roman"/>
          <w:lang w:val="ro-RO"/>
        </w:rPr>
        <w:tab/>
        <w:t>P+1E+M sau Er (etaj retras) // H cornişa =  7,00 m.</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Indicii urbanistici de utilizare a terenului: POT max = 35 %, CUT max = 1,05.</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Procentul de zone verzi pe parcelă =  20%, adică minim 961 mp.</w:t>
      </w:r>
      <w:r w:rsidRPr="001402A5">
        <w:rPr>
          <w:rFonts w:ascii="Times New Roman" w:hAnsi="Times New Roman"/>
          <w:b/>
          <w:lang w:val="ro-RO"/>
        </w:rPr>
        <w:t>3.</w:t>
      </w:r>
      <w:r w:rsidRPr="001402A5">
        <w:rPr>
          <w:rFonts w:ascii="Times New Roman" w:hAnsi="Times New Roman"/>
          <w:lang w:val="ro-RO"/>
        </w:rPr>
        <w:tab/>
        <w:t>Conform datelor colectate de pe teren şi prezentate în cadrul planşei 02 Situaţia existentă din documentaţia P.U.Z. „</w:t>
      </w:r>
      <w:r w:rsidR="00910383">
        <w:rPr>
          <w:rFonts w:ascii="Times New Roman" w:hAnsi="Times New Roman"/>
          <w:lang w:val="ro-RO"/>
        </w:rPr>
        <w:t xml:space="preserve">ZONA </w:t>
      </w:r>
      <w:r w:rsidRPr="001402A5">
        <w:rPr>
          <w:rFonts w:ascii="Times New Roman" w:hAnsi="Times New Roman"/>
          <w:lang w:val="ro-RO"/>
        </w:rPr>
        <w:t>LOCUINŢE  INDIVIDUALE ŞI COLECTIVE CU REGIM REDUS DE ÎNĂLŢIME”, este studiat regimul de înălţime din cvartalul studiat şi înălţimea măsurată la cornişă a unor clădiri din zonă. Se obsevă că există şi clădiri cu regim de înălţime P+1E+M sau D+P+1E (3 niveluri), iar unele dintre ele au înălţimea la cornişă mai mare decât cea propusă prin prezentul P.U.Z..</w:t>
      </w: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b/>
          <w:lang w:val="ro-RO"/>
        </w:rPr>
        <w:t>4.</w:t>
      </w:r>
      <w:r w:rsidRPr="001402A5">
        <w:rPr>
          <w:rFonts w:ascii="Times New Roman" w:hAnsi="Times New Roman"/>
          <w:lang w:val="ro-RO"/>
        </w:rPr>
        <w:tab/>
        <w:t>Numărul necesar de parcaje a fost asigurat integral pe parcela beneficiarului şi calculat cu un plus de 15% faţă de numărul estimat de unitaţi locative, conform anexei 2 la RLU aferent PUG Timişoara şi Avizului Comisiei de circulaţie nr. DT2017 – 003861/ 09.11.2017.</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Locurile de parcare sunt amplasate integral pe terenul beneficiarului şi în afara zonelor propuse pentru spaţii verzi, fapt prevăzut în bilanţul teritorial din memoriul de prezentare.</w:t>
      </w: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b/>
          <w:lang w:val="ro-RO"/>
        </w:rPr>
        <w:t>5</w:t>
      </w:r>
      <w:r w:rsidRPr="001402A5">
        <w:rPr>
          <w:rFonts w:ascii="Times New Roman" w:hAnsi="Times New Roman"/>
          <w:lang w:val="ro-RO"/>
        </w:rPr>
        <w:t>.</w:t>
      </w:r>
      <w:r w:rsidRPr="001402A5">
        <w:rPr>
          <w:rFonts w:ascii="Times New Roman" w:hAnsi="Times New Roman"/>
          <w:lang w:val="ro-RO"/>
        </w:rPr>
        <w:tab/>
        <w:t>Accesul pietonal şi rutier la obiectivele propuse, se asigură de pe strada Moise Doboşan – stradă cu 2 benzi de circulaţie, pe o alee carosabilă situată în incintă cu lăţimea de 5,50 m.  (dublu sens).</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Prin urmare, din punct de vedere al securităţii la incendiu şi protecţiei civile considerăm că sunt respectate căile de intervenţie şi salvare în caz de incendiu, conform NORMATIVULUI P 118 /2013 (art. 218, 219), respectiv asigurarea accesului pe teren pentru autospecialele de interventie ale pompierilor.</w:t>
      </w: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b/>
          <w:lang w:val="ro-RO"/>
        </w:rPr>
        <w:t>6.</w:t>
      </w:r>
      <w:r w:rsidRPr="001402A5">
        <w:rPr>
          <w:rFonts w:ascii="Times New Roman" w:hAnsi="Times New Roman"/>
          <w:b/>
          <w:lang w:val="ro-RO"/>
        </w:rPr>
        <w:tab/>
        <w:t>Conform OMS nr. 119/2014 pentru aprobarea Normelor de igiena si sanatate publica</w:t>
      </w:r>
      <w:r w:rsidRPr="001402A5">
        <w:rPr>
          <w:rFonts w:ascii="Times New Roman" w:hAnsi="Times New Roman"/>
          <w:lang w:val="ro-RO"/>
        </w:rPr>
        <w:t xml:space="preserve"> privind mediul de viata al populatiei, art. 3: „(1) Amplasarea cladirilor destinate locuintelor trebuie sa asigure insorirea acestora pe o durata de minimum 1 1/2 ore la solstitiul de iarna, a incaperilor de locuit din cladire si din locuintele invecinate.</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(2) In cazul in care proiectul de amplasare a cladirilor evidentiaza ca distanta dintre cladirile invecinate este mai mica sau cel putin egala cu inaltimea cladirii celei mai inalte, se va intocmi studiu de insorire, care sa confirme respectarea prevederii de la alin. (1).”</w:t>
      </w: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Din punct de vedere al însoririi, prin soluţia prezentată în Etapa 2 de informare şi consultare, s-au propus retrageri faţă de limitele parcelei astfel: retragere de minim 6,00 m. faţă de limita din spate (sudică) a parcelei existente şi la Hc/2, dar minim 6,00 m. faţă de limitele laterale. Faţă de str. M. Doboşan s-a respectat amplasarea de pe parcelele învecinate, cu retrageri faţă de limitele laterale de minim. 6 m.</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În Propunerea de mobilare prezentată, distanţa dintre clădirile P+1E+M / Er şi limitele laterale de proprietate este de minim 9,00 m., mai mare decât cea impusă şi decât înălţimea maximă la cornişă a acestor clădiri.</w:t>
      </w:r>
    </w:p>
    <w:p w:rsidR="001402A5" w:rsidRPr="001402A5" w:rsidRDefault="001402A5" w:rsidP="001402A5">
      <w:pPr>
        <w:autoSpaceDE w:val="0"/>
        <w:autoSpaceDN w:val="0"/>
        <w:adjustRightInd w:val="0"/>
        <w:spacing w:after="0"/>
        <w:ind w:firstLine="720"/>
        <w:jc w:val="both"/>
        <w:rPr>
          <w:rFonts w:ascii="Times New Roman" w:hAnsi="Times New Roman"/>
          <w:lang w:val="ro-RO"/>
        </w:rPr>
      </w:pPr>
      <w:r w:rsidRPr="001402A5">
        <w:rPr>
          <w:rFonts w:ascii="Times New Roman" w:hAnsi="Times New Roman"/>
          <w:lang w:val="ro-RO"/>
        </w:rPr>
        <w:tab/>
        <w:t>Astfel sunt respectate prevederile art. 3 din OMS nr. 119/2014 referitoare la distanţa dintre clădirile învecinate, care este mai mare decât înălţimea clădirii celei mai înalte.</w:t>
      </w: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1402A5" w:rsidRDefault="001402A5" w:rsidP="001402A5">
      <w:pPr>
        <w:autoSpaceDE w:val="0"/>
        <w:autoSpaceDN w:val="0"/>
        <w:adjustRightInd w:val="0"/>
        <w:spacing w:after="0"/>
        <w:ind w:firstLine="720"/>
        <w:jc w:val="both"/>
        <w:rPr>
          <w:rFonts w:ascii="Times New Roman" w:hAnsi="Times New Roman"/>
          <w:lang w:val="ro-RO"/>
        </w:rPr>
      </w:pPr>
    </w:p>
    <w:p w:rsidR="001402A5" w:rsidRPr="005B5D79" w:rsidRDefault="001402A5" w:rsidP="001402A5">
      <w:pPr>
        <w:autoSpaceDE w:val="0"/>
        <w:autoSpaceDN w:val="0"/>
        <w:adjustRightInd w:val="0"/>
        <w:spacing w:after="0"/>
        <w:ind w:firstLine="720"/>
        <w:jc w:val="both"/>
        <w:rPr>
          <w:rFonts w:ascii="Times New Roman" w:hAnsi="Times New Roman"/>
          <w:lang w:val="ro-RO"/>
        </w:rPr>
      </w:pPr>
      <w:r>
        <w:rPr>
          <w:rFonts w:ascii="Times New Roman" w:hAnsi="Times New Roman"/>
          <w:lang w:val="ro-RO"/>
        </w:rPr>
        <w:tab/>
        <w:t>P</w:t>
      </w:r>
      <w:r w:rsidRPr="001402A5">
        <w:rPr>
          <w:rFonts w:ascii="Times New Roman" w:hAnsi="Times New Roman"/>
          <w:lang w:val="ro-RO"/>
        </w:rPr>
        <w:t>rin propunerea urbanistică din cadrul Planului Urbanistic Zonal „ZONĂ LOCUINŢE INDIVIDUALE ŞI COLECTIVE CU REGIM REDUS DE ÎNĂLŢIME”, Str. Moise Doboşan, nr. 65, 67</w:t>
      </w:r>
      <w:r>
        <w:rPr>
          <w:rFonts w:ascii="Times New Roman" w:hAnsi="Times New Roman"/>
          <w:lang w:val="ro-RO"/>
        </w:rPr>
        <w:t>, Timisoara</w:t>
      </w:r>
      <w:r w:rsidRPr="001402A5">
        <w:rPr>
          <w:rFonts w:ascii="Times New Roman" w:hAnsi="Times New Roman"/>
          <w:lang w:val="ro-RO"/>
        </w:rPr>
        <w:t xml:space="preserve"> prezentată în Etapa 2 de informare şi consultare se respectă </w:t>
      </w:r>
      <w:r w:rsidRPr="005B5D79">
        <w:rPr>
          <w:rFonts w:ascii="Times New Roman" w:hAnsi="Times New Roman"/>
          <w:lang w:val="ro-RO"/>
        </w:rPr>
        <w:t>indicatorii urbanistici şi înălţimea maximă a zonei prevăzută prin P.U.G. Timişoara, precum şi art. 31 din HG 525/1996 pentru aprobarea Regulamentului general de urbanism.”</w:t>
      </w:r>
    </w:p>
    <w:p w:rsidR="001402A5" w:rsidRPr="005B5D79" w:rsidRDefault="001402A5" w:rsidP="001402A5">
      <w:pPr>
        <w:autoSpaceDE w:val="0"/>
        <w:autoSpaceDN w:val="0"/>
        <w:adjustRightInd w:val="0"/>
        <w:spacing w:after="0"/>
        <w:ind w:firstLine="720"/>
        <w:jc w:val="both"/>
        <w:rPr>
          <w:rFonts w:ascii="Times New Roman" w:hAnsi="Times New Roman"/>
          <w:lang w:val="ro-RO"/>
        </w:rPr>
      </w:pPr>
    </w:p>
    <w:p w:rsidR="00A966C6" w:rsidRPr="005B5D79" w:rsidRDefault="00A966C6" w:rsidP="00A966C6">
      <w:pPr>
        <w:autoSpaceDE w:val="0"/>
        <w:autoSpaceDN w:val="0"/>
        <w:adjustRightInd w:val="0"/>
        <w:spacing w:after="0"/>
        <w:ind w:firstLine="720"/>
        <w:jc w:val="both"/>
        <w:rPr>
          <w:rFonts w:ascii="Times New Roman" w:hAnsi="Times New Roman"/>
          <w:lang w:val="fr-FR"/>
        </w:rPr>
      </w:pPr>
      <w:proofErr w:type="spellStart"/>
      <w:r w:rsidRPr="005B5D79">
        <w:rPr>
          <w:rFonts w:ascii="Times New Roman" w:hAnsi="Times New Roman"/>
          <w:lang w:val="fr-FR"/>
        </w:rPr>
        <w:t>Având</w:t>
      </w:r>
      <w:proofErr w:type="spellEnd"/>
      <w:r w:rsidRPr="005B5D79">
        <w:rPr>
          <w:rFonts w:ascii="Times New Roman" w:hAnsi="Times New Roman"/>
          <w:lang w:val="fr-FR"/>
        </w:rPr>
        <w:t xml:space="preserve"> </w:t>
      </w:r>
      <w:proofErr w:type="spellStart"/>
      <w:r w:rsidRPr="005B5D79">
        <w:rPr>
          <w:rFonts w:ascii="Times New Roman" w:hAnsi="Times New Roman"/>
          <w:lang w:val="fr-FR"/>
        </w:rPr>
        <w:t>în</w:t>
      </w:r>
      <w:proofErr w:type="spellEnd"/>
      <w:r w:rsidRPr="005B5D79">
        <w:rPr>
          <w:rFonts w:ascii="Times New Roman" w:hAnsi="Times New Roman"/>
          <w:lang w:val="fr-FR"/>
        </w:rPr>
        <w:t xml:space="preserve"> </w:t>
      </w:r>
      <w:proofErr w:type="spellStart"/>
      <w:r w:rsidRPr="005B5D79">
        <w:rPr>
          <w:rFonts w:ascii="Times New Roman" w:hAnsi="Times New Roman"/>
          <w:lang w:val="fr-FR"/>
        </w:rPr>
        <w:t>vedere</w:t>
      </w:r>
      <w:proofErr w:type="spellEnd"/>
      <w:r w:rsidRPr="005B5D79">
        <w:rPr>
          <w:rFonts w:ascii="Times New Roman" w:hAnsi="Times New Roman"/>
          <w:lang w:val="fr-FR"/>
        </w:rPr>
        <w:t xml:space="preserve"> </w:t>
      </w:r>
      <w:proofErr w:type="spellStart"/>
      <w:r w:rsidRPr="005B5D79">
        <w:rPr>
          <w:rFonts w:ascii="Times New Roman" w:hAnsi="Times New Roman"/>
          <w:lang w:val="fr-FR"/>
        </w:rPr>
        <w:t>că</w:t>
      </w:r>
      <w:proofErr w:type="spellEnd"/>
      <w:r w:rsidRPr="005B5D79">
        <w:rPr>
          <w:rFonts w:ascii="Times New Roman" w:hAnsi="Times New Roman"/>
          <w:lang w:val="fr-FR"/>
        </w:rPr>
        <w:t xml:space="preserve"> s-au </w:t>
      </w:r>
      <w:proofErr w:type="spellStart"/>
      <w:r w:rsidRPr="005B5D79">
        <w:rPr>
          <w:rFonts w:ascii="Times New Roman" w:hAnsi="Times New Roman"/>
          <w:lang w:val="fr-FR"/>
        </w:rPr>
        <w:t>parcurs</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procedurile</w:t>
      </w:r>
      <w:proofErr w:type="spellEnd"/>
      <w:r w:rsidRPr="005B5D79">
        <w:rPr>
          <w:rFonts w:ascii="Times New Roman" w:hAnsi="Times New Roman"/>
          <w:lang w:val="fr-FR"/>
        </w:rPr>
        <w:t xml:space="preserve"> </w:t>
      </w:r>
      <w:proofErr w:type="spellStart"/>
      <w:r w:rsidRPr="005B5D79">
        <w:rPr>
          <w:rFonts w:ascii="Times New Roman" w:hAnsi="Times New Roman"/>
          <w:lang w:val="fr-FR"/>
        </w:rPr>
        <w:t>prevăzute</w:t>
      </w:r>
      <w:proofErr w:type="spellEnd"/>
      <w:r w:rsidRPr="005B5D79">
        <w:rPr>
          <w:rFonts w:ascii="Times New Roman" w:hAnsi="Times New Roman"/>
          <w:lang w:val="fr-FR"/>
        </w:rPr>
        <w:t xml:space="preserve"> de </w:t>
      </w:r>
      <w:r w:rsidRPr="005B5D79">
        <w:rPr>
          <w:rFonts w:ascii="Times New Roman" w:hAnsi="Times New Roman"/>
          <w:bCs/>
          <w:lang w:val="fr-FR"/>
        </w:rPr>
        <w:t xml:space="preserve">H.C.L. nr. 140/19.04.2011, </w:t>
      </w:r>
      <w:proofErr w:type="spellStart"/>
      <w:r w:rsidRPr="005B5D79">
        <w:rPr>
          <w:rFonts w:ascii="Times New Roman" w:hAnsi="Times New Roman"/>
          <w:bCs/>
          <w:lang w:val="fr-FR"/>
        </w:rPr>
        <w:t>modificat</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prin</w:t>
      </w:r>
      <w:proofErr w:type="spellEnd"/>
      <w:r w:rsidRPr="005B5D79">
        <w:rPr>
          <w:rFonts w:ascii="Times New Roman" w:hAnsi="Times New Roman"/>
          <w:bCs/>
          <w:lang w:val="fr-FR"/>
        </w:rPr>
        <w:t xml:space="preserve"> H.C.L. nr. 183/08.05.2017 </w:t>
      </w:r>
      <w:proofErr w:type="spellStart"/>
      <w:r w:rsidRPr="005B5D79">
        <w:rPr>
          <w:rFonts w:ascii="Times New Roman" w:hAnsi="Times New Roman"/>
          <w:bCs/>
          <w:lang w:val="fr-FR"/>
        </w:rPr>
        <w:t>privind</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aprobarea</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Regulamentului</w:t>
      </w:r>
      <w:proofErr w:type="spellEnd"/>
      <w:r w:rsidRPr="005B5D79">
        <w:rPr>
          <w:rFonts w:ascii="Times New Roman" w:hAnsi="Times New Roman"/>
          <w:bCs/>
          <w:lang w:val="fr-FR"/>
        </w:rPr>
        <w:t xml:space="preserve"> local de </w:t>
      </w:r>
      <w:proofErr w:type="spellStart"/>
      <w:r w:rsidRPr="005B5D79">
        <w:rPr>
          <w:rFonts w:ascii="Times New Roman" w:hAnsi="Times New Roman"/>
          <w:bCs/>
          <w:lang w:val="fr-FR"/>
        </w:rPr>
        <w:t>implicare</w:t>
      </w:r>
      <w:proofErr w:type="spellEnd"/>
      <w:r w:rsidRPr="005B5D79">
        <w:rPr>
          <w:rFonts w:ascii="Times New Roman" w:hAnsi="Times New Roman"/>
          <w:bCs/>
          <w:lang w:val="fr-FR"/>
        </w:rPr>
        <w:t xml:space="preserve"> a </w:t>
      </w:r>
      <w:proofErr w:type="spellStart"/>
      <w:r w:rsidRPr="005B5D79">
        <w:rPr>
          <w:rFonts w:ascii="Times New Roman" w:hAnsi="Times New Roman"/>
          <w:bCs/>
          <w:lang w:val="fr-FR"/>
        </w:rPr>
        <w:t>publicului</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în</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elaborarea</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sau</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revizuirea</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planurilor</w:t>
      </w:r>
      <w:proofErr w:type="spellEnd"/>
      <w:r w:rsidRPr="005B5D79">
        <w:rPr>
          <w:rFonts w:ascii="Times New Roman" w:hAnsi="Times New Roman"/>
          <w:bCs/>
          <w:lang w:val="fr-FR"/>
        </w:rPr>
        <w:t xml:space="preserve"> de </w:t>
      </w:r>
      <w:proofErr w:type="spellStart"/>
      <w:r w:rsidRPr="005B5D79">
        <w:rPr>
          <w:rFonts w:ascii="Times New Roman" w:hAnsi="Times New Roman"/>
          <w:bCs/>
          <w:lang w:val="fr-FR"/>
        </w:rPr>
        <w:t>urbanism</w:t>
      </w:r>
      <w:proofErr w:type="spellEnd"/>
      <w:r w:rsidRPr="005B5D79">
        <w:rPr>
          <w:rFonts w:ascii="Times New Roman" w:hAnsi="Times New Roman"/>
          <w:bCs/>
          <w:lang w:val="fr-FR"/>
        </w:rPr>
        <w:t xml:space="preserve"> si </w:t>
      </w:r>
      <w:proofErr w:type="spellStart"/>
      <w:r w:rsidRPr="005B5D79">
        <w:rPr>
          <w:rFonts w:ascii="Times New Roman" w:hAnsi="Times New Roman"/>
          <w:bCs/>
          <w:lang w:val="fr-FR"/>
        </w:rPr>
        <w:t>amenajare</w:t>
      </w:r>
      <w:proofErr w:type="spellEnd"/>
      <w:r w:rsidRPr="005B5D79">
        <w:rPr>
          <w:rFonts w:ascii="Times New Roman" w:hAnsi="Times New Roman"/>
          <w:bCs/>
          <w:lang w:val="fr-FR"/>
        </w:rPr>
        <w:t xml:space="preserve"> a </w:t>
      </w:r>
      <w:proofErr w:type="spellStart"/>
      <w:r w:rsidRPr="005B5D79">
        <w:rPr>
          <w:rFonts w:ascii="Times New Roman" w:hAnsi="Times New Roman"/>
          <w:bCs/>
          <w:lang w:val="fr-FR"/>
        </w:rPr>
        <w:t>teritoriului</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Etapa</w:t>
      </w:r>
      <w:proofErr w:type="spellEnd"/>
      <w:r w:rsidRPr="005B5D79">
        <w:rPr>
          <w:rFonts w:ascii="Times New Roman" w:hAnsi="Times New Roman"/>
          <w:bCs/>
          <w:lang w:val="fr-FR"/>
        </w:rPr>
        <w:t xml:space="preserve"> 2 – </w:t>
      </w:r>
      <w:proofErr w:type="spellStart"/>
      <w:r w:rsidRPr="005B5D79">
        <w:rPr>
          <w:rFonts w:ascii="Times New Roman" w:hAnsi="Times New Roman"/>
          <w:bCs/>
          <w:lang w:val="fr-FR"/>
        </w:rPr>
        <w:t>etapa</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elaborării</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propunerilor</w:t>
      </w:r>
      <w:proofErr w:type="spellEnd"/>
      <w:r w:rsidRPr="005B5D79">
        <w:rPr>
          <w:rFonts w:ascii="Times New Roman" w:hAnsi="Times New Roman"/>
          <w:bCs/>
          <w:lang w:val="fr-FR"/>
        </w:rPr>
        <w:t xml:space="preserve"> PUZ </w:t>
      </w:r>
      <w:proofErr w:type="spellStart"/>
      <w:r w:rsidRPr="005B5D79">
        <w:rPr>
          <w:rFonts w:ascii="Times New Roman" w:hAnsi="Times New Roman"/>
          <w:bCs/>
          <w:lang w:val="fr-FR"/>
        </w:rPr>
        <w:t>şi</w:t>
      </w:r>
      <w:proofErr w:type="spellEnd"/>
      <w:r w:rsidRPr="005B5D79">
        <w:rPr>
          <w:rFonts w:ascii="Times New Roman" w:hAnsi="Times New Roman"/>
          <w:bCs/>
          <w:lang w:val="fr-FR"/>
        </w:rPr>
        <w:t xml:space="preserve"> RLU </w:t>
      </w:r>
      <w:proofErr w:type="spellStart"/>
      <w:r w:rsidRPr="005B5D79">
        <w:rPr>
          <w:rFonts w:ascii="Times New Roman" w:hAnsi="Times New Roman"/>
          <w:bCs/>
          <w:lang w:val="fr-FR"/>
        </w:rPr>
        <w:t>aferent</w:t>
      </w:r>
      <w:proofErr w:type="spellEnd"/>
      <w:r w:rsidRPr="005B5D79">
        <w:rPr>
          <w:rFonts w:ascii="Times New Roman" w:hAnsi="Times New Roman"/>
          <w:bCs/>
          <w:lang w:val="fr-FR"/>
        </w:rPr>
        <w:t xml:space="preserve">, de </w:t>
      </w:r>
      <w:proofErr w:type="spellStart"/>
      <w:r w:rsidRPr="005B5D79">
        <w:rPr>
          <w:rFonts w:ascii="Times New Roman" w:hAnsi="Times New Roman"/>
          <w:bCs/>
          <w:lang w:val="fr-FR"/>
        </w:rPr>
        <w:t>informare</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şi</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consultare</w:t>
      </w:r>
      <w:proofErr w:type="spellEnd"/>
      <w:r w:rsidRPr="005B5D79">
        <w:rPr>
          <w:rFonts w:ascii="Times New Roman" w:hAnsi="Times New Roman"/>
          <w:bCs/>
          <w:lang w:val="fr-FR"/>
        </w:rPr>
        <w:t xml:space="preserve"> a </w:t>
      </w:r>
      <w:proofErr w:type="spellStart"/>
      <w:r w:rsidRPr="005B5D79">
        <w:rPr>
          <w:rFonts w:ascii="Times New Roman" w:hAnsi="Times New Roman"/>
          <w:bCs/>
          <w:lang w:val="fr-FR"/>
        </w:rPr>
        <w:t>publicului</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cu</w:t>
      </w:r>
      <w:proofErr w:type="spellEnd"/>
      <w:r w:rsidRPr="005B5D79">
        <w:rPr>
          <w:rFonts w:ascii="Times New Roman" w:hAnsi="Times New Roman"/>
          <w:bCs/>
          <w:lang w:val="fr-FR"/>
        </w:rPr>
        <w:t xml:space="preserve"> </w:t>
      </w:r>
      <w:proofErr w:type="spellStart"/>
      <w:r w:rsidRPr="005B5D79">
        <w:rPr>
          <w:rFonts w:ascii="Times New Roman" w:hAnsi="Times New Roman"/>
          <w:bCs/>
          <w:lang w:val="fr-FR"/>
        </w:rPr>
        <w:t>privire</w:t>
      </w:r>
      <w:proofErr w:type="spellEnd"/>
      <w:r w:rsidRPr="005B5D79">
        <w:rPr>
          <w:rFonts w:ascii="Times New Roman" w:hAnsi="Times New Roman"/>
          <w:bCs/>
          <w:lang w:val="fr-FR"/>
        </w:rPr>
        <w:t xml:space="preserve"> la </w:t>
      </w:r>
      <w:proofErr w:type="spellStart"/>
      <w:r w:rsidRPr="005B5D79">
        <w:rPr>
          <w:rFonts w:ascii="Times New Roman" w:hAnsi="Times New Roman"/>
          <w:bCs/>
          <w:lang w:val="fr-FR"/>
        </w:rPr>
        <w:t>documentaţia</w:t>
      </w:r>
      <w:proofErr w:type="spellEnd"/>
      <w:r w:rsidRPr="005B5D79">
        <w:rPr>
          <w:rFonts w:ascii="Times New Roman" w:hAnsi="Times New Roman"/>
          <w:bCs/>
          <w:lang w:val="fr-FR"/>
        </w:rPr>
        <w:t xml:space="preserve"> Plan </w:t>
      </w:r>
      <w:proofErr w:type="spellStart"/>
      <w:r w:rsidRPr="005B5D79">
        <w:rPr>
          <w:rFonts w:ascii="Times New Roman" w:hAnsi="Times New Roman"/>
          <w:bCs/>
          <w:lang w:val="fr-FR"/>
        </w:rPr>
        <w:t>Urbanistic</w:t>
      </w:r>
      <w:proofErr w:type="spellEnd"/>
      <w:r w:rsidRPr="005B5D79">
        <w:rPr>
          <w:rFonts w:ascii="Times New Roman" w:hAnsi="Times New Roman"/>
          <w:bCs/>
          <w:lang w:val="fr-FR"/>
        </w:rPr>
        <w:t xml:space="preserve"> Zonal</w:t>
      </w:r>
      <w:r w:rsidRPr="005B5D79">
        <w:rPr>
          <w:rFonts w:ascii="Times New Roman" w:hAnsi="Times New Roman"/>
          <w:lang w:val="fr-FR"/>
        </w:rPr>
        <w:t xml:space="preserve"> „</w:t>
      </w:r>
      <w:r w:rsidR="00910383" w:rsidRPr="005B5D79">
        <w:rPr>
          <w:rFonts w:ascii="Times New Roman" w:hAnsi="Times New Roman"/>
          <w:lang w:val="ro-RO"/>
        </w:rPr>
        <w:t xml:space="preserve"> ZONĂ LOCUINŢE INDIVIDUALE ŞI COLECTIVE CU REGIM REDUS DE ÎNĂLŢIME</w:t>
      </w:r>
      <w:r w:rsidR="00910383" w:rsidRPr="005B5D79">
        <w:rPr>
          <w:rFonts w:ascii="Times New Roman" w:hAnsi="Times New Roman"/>
          <w:lang w:val="fr-FR"/>
        </w:rPr>
        <w:t xml:space="preserve"> </w:t>
      </w:r>
      <w:r w:rsidRPr="005B5D79">
        <w:rPr>
          <w:rFonts w:ascii="Times New Roman" w:hAnsi="Times New Roman"/>
          <w:lang w:val="fr-FR"/>
        </w:rPr>
        <w:t xml:space="preserve">”, </w:t>
      </w:r>
      <w:r w:rsidR="00910383" w:rsidRPr="005B5D79">
        <w:rPr>
          <w:rFonts w:ascii="Times New Roman" w:hAnsi="Times New Roman"/>
          <w:lang w:val="ro-RO"/>
        </w:rPr>
        <w:t>Str. Moise Doboşan, nr. 65, 67, Timisoara</w:t>
      </w:r>
      <w:r w:rsidRPr="005B5D79">
        <w:rPr>
          <w:rFonts w:ascii="Times New Roman" w:hAnsi="Times New Roman"/>
          <w:lang w:val="fr-FR"/>
        </w:rPr>
        <w:t xml:space="preserve">, </w:t>
      </w:r>
      <w:proofErr w:type="spellStart"/>
      <w:r w:rsidRPr="005B5D79">
        <w:rPr>
          <w:rFonts w:ascii="Times New Roman" w:hAnsi="Times New Roman"/>
          <w:lang w:val="fr-FR"/>
        </w:rPr>
        <w:t>beneficiar</w:t>
      </w:r>
      <w:proofErr w:type="spellEnd"/>
      <w:r w:rsidRPr="005B5D79">
        <w:rPr>
          <w:rFonts w:ascii="Times New Roman" w:hAnsi="Times New Roman"/>
          <w:lang w:val="fr-FR"/>
        </w:rPr>
        <w:t xml:space="preserve"> </w:t>
      </w:r>
      <w:r w:rsidR="00AC2AF9" w:rsidRPr="005B5D79">
        <w:rPr>
          <w:rFonts w:ascii="Times New Roman" w:hAnsi="Times New Roman"/>
          <w:lang w:val="ro-RO"/>
        </w:rPr>
        <w:t xml:space="preserve">S.C. </w:t>
      </w:r>
      <w:r w:rsidR="005B5D79" w:rsidRPr="005B5D79">
        <w:rPr>
          <w:rFonts w:ascii="Times New Roman" w:hAnsi="Times New Roman"/>
          <w:lang w:val="ro-RO"/>
        </w:rPr>
        <w:t>HUSER</w:t>
      </w:r>
      <w:r w:rsidR="00AC2AF9" w:rsidRPr="005B5D79">
        <w:rPr>
          <w:rFonts w:ascii="Times New Roman" w:hAnsi="Times New Roman"/>
          <w:lang w:val="ro-RO"/>
        </w:rPr>
        <w:t xml:space="preserve"> S.R.L.</w:t>
      </w:r>
      <w:r w:rsidRPr="005B5D79">
        <w:rPr>
          <w:rFonts w:ascii="Times New Roman" w:hAnsi="Times New Roman"/>
          <w:lang w:val="fr-FR"/>
        </w:rPr>
        <w:t xml:space="preserve">, a </w:t>
      </w:r>
      <w:proofErr w:type="spellStart"/>
      <w:r w:rsidRPr="005B5D79">
        <w:rPr>
          <w:rFonts w:ascii="Times New Roman" w:hAnsi="Times New Roman"/>
          <w:lang w:val="fr-FR"/>
        </w:rPr>
        <w:t>fost</w:t>
      </w:r>
      <w:proofErr w:type="spellEnd"/>
      <w:r w:rsidRPr="005B5D79">
        <w:rPr>
          <w:rFonts w:ascii="Times New Roman" w:hAnsi="Times New Roman"/>
          <w:lang w:val="fr-FR"/>
        </w:rPr>
        <w:t xml:space="preserve"> </w:t>
      </w:r>
      <w:proofErr w:type="spellStart"/>
      <w:r w:rsidRPr="005B5D79">
        <w:rPr>
          <w:rFonts w:ascii="Times New Roman" w:hAnsi="Times New Roman"/>
          <w:lang w:val="fr-FR"/>
        </w:rPr>
        <w:t>finalizată</w:t>
      </w:r>
      <w:proofErr w:type="spellEnd"/>
      <w:r w:rsidRPr="005B5D79">
        <w:rPr>
          <w:rFonts w:ascii="Times New Roman" w:hAnsi="Times New Roman"/>
          <w:lang w:val="fr-FR"/>
        </w:rPr>
        <w:t xml:space="preserve"> </w:t>
      </w:r>
      <w:proofErr w:type="spellStart"/>
      <w:r w:rsidRPr="005B5D79">
        <w:rPr>
          <w:rFonts w:ascii="Times New Roman" w:hAnsi="Times New Roman"/>
          <w:lang w:val="fr-FR"/>
        </w:rPr>
        <w:t>şi</w:t>
      </w:r>
      <w:proofErr w:type="spellEnd"/>
      <w:r w:rsidRPr="005B5D79">
        <w:rPr>
          <w:rFonts w:ascii="Times New Roman" w:hAnsi="Times New Roman"/>
          <w:lang w:val="fr-FR"/>
        </w:rPr>
        <w:t xml:space="preserve"> se va </w:t>
      </w:r>
      <w:proofErr w:type="spellStart"/>
      <w:r w:rsidRPr="005B5D79">
        <w:rPr>
          <w:rFonts w:ascii="Times New Roman" w:hAnsi="Times New Roman"/>
          <w:lang w:val="fr-FR"/>
        </w:rPr>
        <w:t>putea</w:t>
      </w:r>
      <w:proofErr w:type="spellEnd"/>
      <w:r w:rsidRPr="005B5D79">
        <w:rPr>
          <w:rFonts w:ascii="Times New Roman" w:hAnsi="Times New Roman"/>
          <w:lang w:val="fr-FR"/>
        </w:rPr>
        <w:t xml:space="preserve"> </w:t>
      </w:r>
      <w:proofErr w:type="spellStart"/>
      <w:r w:rsidRPr="005B5D79">
        <w:rPr>
          <w:rFonts w:ascii="Times New Roman" w:hAnsi="Times New Roman"/>
          <w:lang w:val="fr-FR"/>
        </w:rPr>
        <w:t>începe</w:t>
      </w:r>
      <w:proofErr w:type="spellEnd"/>
      <w:r w:rsidRPr="005B5D79">
        <w:rPr>
          <w:rFonts w:ascii="Times New Roman" w:hAnsi="Times New Roman"/>
          <w:lang w:val="fr-FR"/>
        </w:rPr>
        <w:t xml:space="preserve">  </w:t>
      </w:r>
      <w:proofErr w:type="spellStart"/>
      <w:r w:rsidRPr="005B5D79">
        <w:rPr>
          <w:rFonts w:ascii="Times New Roman" w:hAnsi="Times New Roman"/>
          <w:lang w:val="fr-FR"/>
        </w:rPr>
        <w:t>circuitul</w:t>
      </w:r>
      <w:proofErr w:type="spellEnd"/>
      <w:r w:rsidRPr="005B5D79">
        <w:rPr>
          <w:rFonts w:ascii="Times New Roman" w:hAnsi="Times New Roman"/>
          <w:lang w:val="fr-FR"/>
        </w:rPr>
        <w:t xml:space="preserve"> </w:t>
      </w:r>
      <w:proofErr w:type="spellStart"/>
      <w:r w:rsidRPr="005B5D79">
        <w:rPr>
          <w:rFonts w:ascii="Times New Roman" w:hAnsi="Times New Roman"/>
          <w:lang w:val="fr-FR"/>
        </w:rPr>
        <w:t>legal</w:t>
      </w:r>
      <w:proofErr w:type="spellEnd"/>
      <w:r w:rsidRPr="005B5D79">
        <w:rPr>
          <w:rFonts w:ascii="Times New Roman" w:hAnsi="Times New Roman"/>
          <w:lang w:val="fr-FR"/>
        </w:rPr>
        <w:t xml:space="preserve">  de </w:t>
      </w:r>
      <w:proofErr w:type="spellStart"/>
      <w:r w:rsidRPr="005B5D79">
        <w:rPr>
          <w:rFonts w:ascii="Times New Roman" w:hAnsi="Times New Roman"/>
          <w:lang w:val="fr-FR"/>
        </w:rPr>
        <w:t>avizare</w:t>
      </w:r>
      <w:proofErr w:type="spellEnd"/>
      <w:r w:rsidRPr="005B5D79">
        <w:rPr>
          <w:rFonts w:ascii="Times New Roman" w:hAnsi="Times New Roman"/>
          <w:lang w:val="fr-FR"/>
        </w:rPr>
        <w:t>.</w:t>
      </w:r>
    </w:p>
    <w:p w:rsidR="00A966C6" w:rsidRPr="005B5D79" w:rsidRDefault="00A966C6" w:rsidP="008A7104">
      <w:pPr>
        <w:spacing w:after="0"/>
        <w:jc w:val="center"/>
        <w:rPr>
          <w:rFonts w:ascii="Times New Roman" w:eastAsia="Times New Roman" w:hAnsi="Times New Roman"/>
          <w:lang w:val="ro-RO" w:eastAsia="ro-RO"/>
        </w:rPr>
      </w:pPr>
    </w:p>
    <w:p w:rsidR="00011F29" w:rsidRPr="005B5D79" w:rsidRDefault="00011F29" w:rsidP="00011F29">
      <w:pPr>
        <w:spacing w:after="0"/>
        <w:jc w:val="center"/>
        <w:rPr>
          <w:rFonts w:ascii="Times New Roman" w:eastAsia="Times New Roman" w:hAnsi="Times New Roman"/>
          <w:lang w:val="ro-RO" w:eastAsia="ro-RO"/>
        </w:rPr>
      </w:pPr>
      <w:r w:rsidRPr="005B5D79">
        <w:rPr>
          <w:rFonts w:ascii="Times New Roman" w:eastAsia="Times New Roman" w:hAnsi="Times New Roman"/>
          <w:lang w:val="ro-RO" w:eastAsia="ro-RO"/>
        </w:rPr>
        <w:t>ARHITECT SEF</w:t>
      </w:r>
    </w:p>
    <w:p w:rsidR="00011F29" w:rsidRPr="000369BE" w:rsidRDefault="00011F29" w:rsidP="00011F29">
      <w:pPr>
        <w:spacing w:after="0"/>
        <w:ind w:left="2880" w:firstLine="720"/>
        <w:jc w:val="both"/>
        <w:rPr>
          <w:rFonts w:ascii="Times New Roman" w:eastAsia="Times New Roman" w:hAnsi="Times New Roman"/>
          <w:lang w:val="ro-RO" w:eastAsia="ro-RO"/>
        </w:rPr>
      </w:pPr>
      <w:r w:rsidRPr="000369BE">
        <w:rPr>
          <w:rFonts w:ascii="Times New Roman" w:eastAsia="Times New Roman" w:hAnsi="Times New Roman"/>
          <w:lang w:val="ro-RO" w:eastAsia="ro-RO"/>
        </w:rPr>
        <w:t>Emilian Sorin CIURARIU</w:t>
      </w:r>
    </w:p>
    <w:p w:rsidR="00011F29" w:rsidRPr="000369BE" w:rsidRDefault="00011F29" w:rsidP="00011F29">
      <w:pPr>
        <w:spacing w:after="0"/>
        <w:ind w:left="2880" w:firstLine="720"/>
        <w:jc w:val="both"/>
        <w:rPr>
          <w:rFonts w:ascii="Times New Roman" w:eastAsia="Times New Roman" w:hAnsi="Times New Roman"/>
          <w:lang w:val="ro-RO" w:eastAsia="ro-RO"/>
        </w:rPr>
      </w:pPr>
    </w:p>
    <w:p w:rsidR="00011F29" w:rsidRPr="000369BE" w:rsidRDefault="00011F29" w:rsidP="00011F29">
      <w:pPr>
        <w:spacing w:after="0"/>
        <w:ind w:left="2880" w:firstLine="720"/>
        <w:jc w:val="both"/>
        <w:rPr>
          <w:rFonts w:ascii="Times New Roman" w:eastAsia="Times New Roman" w:hAnsi="Times New Roman"/>
          <w:lang w:val="ro-RO" w:eastAsia="ro-RO"/>
        </w:rPr>
      </w:pPr>
    </w:p>
    <w:p w:rsidR="00011F29" w:rsidRPr="000369BE" w:rsidRDefault="00011F29" w:rsidP="00011F29">
      <w:pPr>
        <w:spacing w:after="0"/>
        <w:ind w:left="2880" w:firstLine="720"/>
        <w:jc w:val="center"/>
        <w:rPr>
          <w:rFonts w:ascii="Times New Roman" w:eastAsia="Times New Roman" w:hAnsi="Times New Roman"/>
          <w:lang w:val="ro-RO" w:eastAsia="ro-RO"/>
        </w:rPr>
      </w:pPr>
    </w:p>
    <w:p w:rsidR="00011F29" w:rsidRPr="000369BE" w:rsidRDefault="00011F29" w:rsidP="00011F29">
      <w:pPr>
        <w:spacing w:after="0"/>
        <w:jc w:val="both"/>
        <w:rPr>
          <w:rFonts w:ascii="Times New Roman" w:eastAsia="Times New Roman" w:hAnsi="Times New Roman"/>
          <w:lang w:val="ro-RO" w:eastAsia="ro-RO"/>
        </w:rPr>
      </w:pPr>
      <w:r>
        <w:rPr>
          <w:rFonts w:ascii="Times New Roman" w:eastAsia="Times New Roman" w:hAnsi="Times New Roman"/>
          <w:lang w:val="ro-RO" w:eastAsia="ro-RO"/>
        </w:rPr>
        <w:t>SEF BIROU</w:t>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sidRPr="000369BE">
        <w:rPr>
          <w:rFonts w:ascii="Times New Roman" w:eastAsia="Times New Roman" w:hAnsi="Times New Roman"/>
          <w:lang w:val="ro-RO" w:eastAsia="ro-RO"/>
        </w:rPr>
        <w:t>CONSILIER</w:t>
      </w:r>
    </w:p>
    <w:p w:rsidR="00011F29" w:rsidRPr="000369BE" w:rsidRDefault="00011F29" w:rsidP="00011F29">
      <w:pPr>
        <w:spacing w:after="0"/>
        <w:rPr>
          <w:rFonts w:ascii="Times New Roman" w:eastAsia="Times New Roman" w:hAnsi="Times New Roman"/>
          <w:lang w:val="ro-RO" w:eastAsia="ro-RO"/>
        </w:rPr>
      </w:pPr>
      <w:r>
        <w:rPr>
          <w:rFonts w:ascii="Times New Roman" w:eastAsia="Times New Roman" w:hAnsi="Times New Roman"/>
          <w:lang w:val="ro-RO" w:eastAsia="ro-RO"/>
        </w:rPr>
        <w:t>Liliana IOVAN</w:t>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r>
      <w:r>
        <w:rPr>
          <w:rFonts w:ascii="Times New Roman" w:eastAsia="Times New Roman" w:hAnsi="Times New Roman"/>
          <w:lang w:val="ro-RO" w:eastAsia="ro-RO"/>
        </w:rPr>
        <w:tab/>
        <w:t xml:space="preserve">             </w:t>
      </w:r>
      <w:r w:rsidRPr="000369BE">
        <w:rPr>
          <w:rFonts w:ascii="Times New Roman" w:eastAsia="Times New Roman" w:hAnsi="Times New Roman"/>
          <w:lang w:val="ro-RO" w:eastAsia="ro-RO"/>
        </w:rPr>
        <w:t>Steluta URSU</w:t>
      </w:r>
    </w:p>
    <w:p w:rsidR="00F1301D" w:rsidRPr="00011F29" w:rsidRDefault="00F1301D" w:rsidP="00F1301D">
      <w:pPr>
        <w:rPr>
          <w:rFonts w:ascii="Times New Roman" w:eastAsia="Times New Roman" w:hAnsi="Times New Roman"/>
          <w:sz w:val="16"/>
          <w:szCs w:val="16"/>
          <w:lang w:val="ro-RO" w:eastAsia="ro-RO"/>
        </w:rPr>
      </w:pPr>
    </w:p>
    <w:p w:rsidR="00F1301D" w:rsidRPr="00011F29" w:rsidRDefault="00F1301D" w:rsidP="00F1301D">
      <w:pPr>
        <w:rPr>
          <w:rFonts w:ascii="Times New Roman" w:eastAsia="Times New Roman" w:hAnsi="Times New Roman"/>
          <w:sz w:val="16"/>
          <w:szCs w:val="16"/>
          <w:lang w:val="ro-RO" w:eastAsia="ro-RO"/>
        </w:rPr>
      </w:pPr>
    </w:p>
    <w:p w:rsidR="00AC2AF9" w:rsidRPr="00011F29" w:rsidRDefault="00AC2AF9" w:rsidP="00F1301D">
      <w:pPr>
        <w:rPr>
          <w:rFonts w:ascii="Times New Roman" w:eastAsia="Times New Roman" w:hAnsi="Times New Roman"/>
          <w:sz w:val="16"/>
          <w:szCs w:val="16"/>
          <w:lang w:val="ro-RO" w:eastAsia="ro-RO"/>
        </w:rPr>
      </w:pPr>
    </w:p>
    <w:p w:rsidR="00AC2AF9" w:rsidRPr="00011F29" w:rsidRDefault="00AC2AF9" w:rsidP="00F1301D">
      <w:pPr>
        <w:rPr>
          <w:rFonts w:ascii="Times New Roman" w:eastAsia="Times New Roman" w:hAnsi="Times New Roman"/>
          <w:sz w:val="16"/>
          <w:szCs w:val="16"/>
          <w:lang w:val="ro-RO" w:eastAsia="ro-RO"/>
        </w:rPr>
      </w:pPr>
    </w:p>
    <w:p w:rsidR="006C7937" w:rsidRPr="00011F29" w:rsidRDefault="00101F72" w:rsidP="00F1301D">
      <w:pPr>
        <w:rPr>
          <w:rFonts w:ascii="Times New Roman" w:eastAsia="Times New Roman" w:hAnsi="Times New Roman"/>
          <w:sz w:val="16"/>
          <w:szCs w:val="16"/>
          <w:lang w:val="ro-RO" w:eastAsia="ro-RO"/>
        </w:rPr>
      </w:pPr>
      <w:r w:rsidRPr="00011F29">
        <w:rPr>
          <w:rFonts w:ascii="Times New Roman" w:eastAsia="Times New Roman" w:hAnsi="Times New Roman"/>
          <w:sz w:val="16"/>
          <w:szCs w:val="16"/>
          <w:lang w:val="ro-RO" w:eastAsia="ro-RO"/>
        </w:rPr>
        <w:t>R</w:t>
      </w:r>
      <w:r w:rsidR="00FF04EF" w:rsidRPr="00011F29">
        <w:rPr>
          <w:rFonts w:ascii="Times New Roman" w:eastAsia="Times New Roman" w:hAnsi="Times New Roman"/>
          <w:sz w:val="16"/>
          <w:szCs w:val="16"/>
          <w:lang w:val="ro-RO" w:eastAsia="ro-RO"/>
        </w:rPr>
        <w:t xml:space="preserve">ed </w:t>
      </w:r>
      <w:r w:rsidR="00F1301D" w:rsidRPr="00011F29">
        <w:rPr>
          <w:rFonts w:ascii="Times New Roman" w:eastAsia="Times New Roman" w:hAnsi="Times New Roman"/>
          <w:sz w:val="16"/>
          <w:szCs w:val="16"/>
          <w:lang w:val="ro-RO" w:eastAsia="ro-RO"/>
        </w:rPr>
        <w:t xml:space="preserve">– </w:t>
      </w:r>
      <w:r w:rsidR="00011F29" w:rsidRPr="00011F29">
        <w:rPr>
          <w:rFonts w:ascii="Times New Roman" w:eastAsia="Times New Roman" w:hAnsi="Times New Roman"/>
          <w:sz w:val="16"/>
          <w:szCs w:val="16"/>
          <w:lang w:val="ro-RO" w:eastAsia="ro-RO"/>
        </w:rPr>
        <w:t>SU</w:t>
      </w:r>
      <w:r w:rsidR="00F1301D" w:rsidRPr="00011F29">
        <w:rPr>
          <w:rFonts w:ascii="Times New Roman" w:eastAsia="Times New Roman" w:hAnsi="Times New Roman"/>
          <w:sz w:val="16"/>
          <w:szCs w:val="16"/>
          <w:lang w:val="ro-RO" w:eastAsia="ro-RO"/>
        </w:rPr>
        <w:t xml:space="preserve">.-2 ex                                                                                                                                                                             </w:t>
      </w:r>
    </w:p>
    <w:sectPr w:rsidR="006C7937" w:rsidRPr="00011F29" w:rsidSect="00F1301D">
      <w:headerReference w:type="default" r:id="rId8"/>
      <w:headerReference w:type="first" r:id="rId9"/>
      <w:pgSz w:w="12242" w:h="15842" w:code="1"/>
      <w:pgMar w:top="1418" w:right="1134" w:bottom="1418" w:left="1701" w:header="397"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383" w:rsidRDefault="00910383">
      <w:pPr>
        <w:spacing w:after="0"/>
      </w:pPr>
      <w:r>
        <w:separator/>
      </w:r>
    </w:p>
  </w:endnote>
  <w:endnote w:type="continuationSeparator" w:id="0">
    <w:p w:rsidR="00910383" w:rsidRDefault="0091038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383" w:rsidRDefault="00910383">
      <w:pPr>
        <w:spacing w:after="0"/>
      </w:pPr>
      <w:r>
        <w:separator/>
      </w:r>
    </w:p>
  </w:footnote>
  <w:footnote w:type="continuationSeparator" w:id="0">
    <w:p w:rsidR="00910383" w:rsidRDefault="0091038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08" w:type="pct"/>
      <w:tblInd w:w="-311" w:type="dxa"/>
      <w:tblBorders>
        <w:bottom w:val="single" w:sz="4" w:space="0" w:color="BFBFBF"/>
      </w:tblBorders>
      <w:tblLayout w:type="fixed"/>
      <w:tblCellMar>
        <w:left w:w="115" w:type="dxa"/>
        <w:right w:w="115" w:type="dxa"/>
      </w:tblCellMar>
      <w:tblLook w:val="04A0"/>
    </w:tblPr>
    <w:tblGrid>
      <w:gridCol w:w="1375"/>
      <w:gridCol w:w="8663"/>
    </w:tblGrid>
    <w:tr w:rsidR="00910383" w:rsidRPr="0027250B" w:rsidTr="00A7667C">
      <w:trPr>
        <w:trHeight w:val="1096"/>
      </w:trPr>
      <w:tc>
        <w:tcPr>
          <w:tcW w:w="685" w:type="pct"/>
          <w:tcBorders>
            <w:bottom w:val="nil"/>
            <w:right w:val="single" w:sz="24" w:space="0" w:color="C0504D"/>
          </w:tcBorders>
        </w:tcPr>
        <w:p w:rsidR="00910383" w:rsidRPr="007B7F10" w:rsidRDefault="00231CB7" w:rsidP="0087105D">
          <w:pPr>
            <w:spacing w:after="0"/>
            <w:ind w:right="451"/>
            <w:jc w:val="right"/>
            <w:rPr>
              <w:rFonts w:ascii="Calibri" w:hAnsi="Calibri"/>
              <w:b/>
              <w:color w:val="595959"/>
            </w:rPr>
          </w:pPr>
          <w:r>
            <w:rPr>
              <w:rFonts w:ascii="Calibri" w:hAnsi="Calibri"/>
              <w:b/>
              <w:noProof/>
              <w:color w:val="595959"/>
            </w:rPr>
            <w:pict>
              <v:rect id="_x0000_s2062" style="position:absolute;left:0;text-align:left;margin-left:-.05pt;margin-top:.15pt;width:65.05pt;height:95.95pt;z-index:251658752;mso-position-horizontal-relative:page;mso-position-vertical-relative:page" wrapcoords="0 0" filled="f" stroked="f">
                <v:textbox style="mso-next-textbox:#_x0000_s2062">
                  <w:txbxContent>
                    <w:p w:rsidR="00910383" w:rsidRPr="004465AA" w:rsidRDefault="00910383" w:rsidP="0087105D">
                      <w:pPr>
                        <w:rPr>
                          <w:noProof/>
                          <w:sz w:val="16"/>
                          <w:szCs w:val="16"/>
                        </w:rPr>
                      </w:pPr>
                      <w:r>
                        <w:rPr>
                          <w:noProof/>
                          <w:szCs w:val="20"/>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315" w:type="pct"/>
          <w:tcBorders>
            <w:left w:val="single" w:sz="24" w:space="0" w:color="C0504D"/>
            <w:bottom w:val="nil"/>
          </w:tcBorders>
        </w:tcPr>
        <w:p w:rsidR="00910383" w:rsidRPr="00C623C7" w:rsidRDefault="00910383" w:rsidP="00C623C7">
          <w:pPr>
            <w:contextualSpacing/>
            <w:jc w:val="right"/>
            <w:rPr>
              <w:rFonts w:ascii="Calibri" w:hAnsi="Calibri"/>
              <w:b/>
              <w:bCs/>
              <w:spacing w:val="60"/>
              <w:sz w:val="16"/>
              <w:szCs w:val="16"/>
            </w:rPr>
          </w:pPr>
          <w:r w:rsidRPr="00C623C7">
            <w:rPr>
              <w:rFonts w:ascii="Calibri" w:hAnsi="Calibri"/>
              <w:b/>
              <w:bCs/>
              <w:spacing w:val="60"/>
              <w:sz w:val="16"/>
              <w:szCs w:val="16"/>
            </w:rPr>
            <w:t>ROMÂNIA</w:t>
          </w:r>
        </w:p>
        <w:p w:rsidR="00910383" w:rsidRPr="00C623C7" w:rsidRDefault="00910383" w:rsidP="00C623C7">
          <w:pPr>
            <w:spacing w:after="0"/>
            <w:contextualSpacing/>
            <w:jc w:val="right"/>
            <w:rPr>
              <w:rFonts w:ascii="Calibri" w:hAnsi="Calibri"/>
              <w:bCs/>
              <w:spacing w:val="60"/>
              <w:sz w:val="16"/>
              <w:szCs w:val="20"/>
            </w:rPr>
          </w:pPr>
          <w:r w:rsidRPr="00C623C7">
            <w:rPr>
              <w:rFonts w:ascii="Calibri" w:hAnsi="Calibri"/>
              <w:bCs/>
              <w:spacing w:val="60"/>
              <w:sz w:val="16"/>
              <w:szCs w:val="20"/>
            </w:rPr>
            <w:t>JUDEŢUL TIMIŞ</w:t>
          </w:r>
        </w:p>
        <w:p w:rsidR="00910383" w:rsidRPr="0087105D" w:rsidRDefault="00910383" w:rsidP="00C623C7">
          <w:pPr>
            <w:spacing w:after="0"/>
            <w:contextualSpacing/>
            <w:jc w:val="right"/>
            <w:rPr>
              <w:rFonts w:ascii="Calibri" w:hAnsi="Calibri"/>
              <w:b/>
              <w:bCs/>
              <w:spacing w:val="60"/>
              <w:sz w:val="16"/>
              <w:szCs w:val="20"/>
            </w:rPr>
          </w:pPr>
          <w:r w:rsidRPr="00C623C7">
            <w:rPr>
              <w:rFonts w:ascii="Calibri" w:hAnsi="Calibri"/>
              <w:bCs/>
              <w:spacing w:val="60"/>
              <w:sz w:val="16"/>
              <w:szCs w:val="20"/>
            </w:rPr>
            <w:t xml:space="preserve">MUNICIPIUL </w:t>
          </w:r>
          <w:smartTag w:uri="urn:schemas-microsoft-com:office:smarttags" w:element="City">
            <w:r w:rsidRPr="00C623C7">
              <w:rPr>
                <w:rFonts w:ascii="Calibri" w:hAnsi="Calibri"/>
                <w:bCs/>
                <w:spacing w:val="60"/>
                <w:sz w:val="16"/>
                <w:szCs w:val="20"/>
              </w:rPr>
              <w:t>TIMI</w:t>
            </w:r>
            <w:r>
              <w:rPr>
                <w:rFonts w:ascii="Calibri" w:hAnsi="Calibri"/>
                <w:bCs/>
                <w:spacing w:val="60"/>
                <w:sz w:val="16"/>
                <w:szCs w:val="20"/>
              </w:rPr>
              <w:t>S</w:t>
            </w:r>
            <w:r w:rsidRPr="00C623C7">
              <w:rPr>
                <w:rFonts w:ascii="Calibri" w:hAnsi="Calibri"/>
                <w:bCs/>
                <w:spacing w:val="60"/>
                <w:sz w:val="16"/>
                <w:szCs w:val="20"/>
              </w:rPr>
              <w:t>OARA</w:t>
            </w:r>
          </w:smartTag>
        </w:p>
        <w:p w:rsidR="00910383" w:rsidRPr="00622117" w:rsidRDefault="00910383" w:rsidP="00FB29BD">
          <w:pPr>
            <w:spacing w:line="240" w:lineRule="atLeast"/>
            <w:contextualSpacing/>
            <w:jc w:val="right"/>
            <w:rPr>
              <w:bCs/>
              <w:spacing w:val="60"/>
              <w:sz w:val="16"/>
              <w:szCs w:val="16"/>
              <w:lang w:val="pt-BR"/>
            </w:rPr>
          </w:pPr>
          <w:r w:rsidRPr="00622117">
            <w:rPr>
              <w:bCs/>
              <w:spacing w:val="60"/>
              <w:sz w:val="16"/>
              <w:szCs w:val="16"/>
              <w:lang w:val="pt-BR"/>
            </w:rPr>
            <w:t>DIRECTIA GENERALA DE URBANISM SI DEZVOLTARE URBANA</w:t>
          </w:r>
        </w:p>
        <w:p w:rsidR="00910383" w:rsidRDefault="00910383" w:rsidP="00FB29BD">
          <w:pPr>
            <w:spacing w:line="240" w:lineRule="atLeast"/>
            <w:contextualSpacing/>
            <w:jc w:val="right"/>
            <w:rPr>
              <w:bCs/>
              <w:spacing w:val="60"/>
              <w:sz w:val="16"/>
              <w:szCs w:val="16"/>
              <w:lang w:val="it-IT"/>
            </w:rPr>
          </w:pPr>
          <w:r w:rsidRPr="00622117">
            <w:rPr>
              <w:bCs/>
              <w:spacing w:val="60"/>
              <w:sz w:val="16"/>
              <w:szCs w:val="16"/>
              <w:lang w:val="it-IT"/>
            </w:rPr>
            <w:t>Biroul Avizare Conformităţi PUG/ PUD/ PUZ</w:t>
          </w:r>
        </w:p>
        <w:p w:rsidR="00910383" w:rsidRPr="00A7667C" w:rsidRDefault="00910383" w:rsidP="00C623C7">
          <w:pPr>
            <w:spacing w:after="0"/>
            <w:contextualSpacing/>
            <w:jc w:val="right"/>
            <w:rPr>
              <w:rFonts w:ascii="Calibri" w:hAnsi="Calibri"/>
              <w:bCs/>
              <w:spacing w:val="60"/>
              <w:sz w:val="16"/>
              <w:szCs w:val="20"/>
              <w:lang w:val="it-IT"/>
            </w:rPr>
          </w:pPr>
        </w:p>
        <w:p w:rsidR="00910383" w:rsidRPr="00C46F4F" w:rsidRDefault="00910383" w:rsidP="00C623C7">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910383" w:rsidRPr="0027250B" w:rsidRDefault="00910383" w:rsidP="00C623C7">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e-mail:dezvoltareurbana@primariatm.ro, internet:www.primariatm.ro</w:t>
          </w:r>
        </w:p>
      </w:tc>
    </w:tr>
  </w:tbl>
  <w:p w:rsidR="00910383" w:rsidRPr="0027250B" w:rsidRDefault="00910383">
    <w:pPr>
      <w:pStyle w:val="Header"/>
      <w:rPr>
        <w:sz w:val="16"/>
        <w:szCs w:val="16"/>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83" w:rsidRDefault="00231CB7">
    <w:pPr>
      <w:pStyle w:val="Header"/>
    </w:pPr>
    <w:r>
      <w:rPr>
        <w:noProof/>
      </w:rPr>
      <w:pict>
        <v:rect id="_x0000_s2049" style="position:absolute;margin-left:111.3pt;margin-top:36pt;width:468pt;height:42pt;z-index:251656704;mso-position-horizontal-relative:page;mso-position-vertical-relative:page" wrapcoords="0 0" filled="f" stroked="f">
          <v:textbox style="mso-next-textbox:#_x0000_s2049">
            <w:txbxContent>
              <w:p w:rsidR="00910383" w:rsidRPr="00582267" w:rsidRDefault="00910383" w:rsidP="00690F0E">
                <w:pPr>
                  <w:contextualSpacing/>
                  <w:rPr>
                    <w:rFonts w:ascii="Calibri" w:hAnsi="Calibri"/>
                    <w:bCs/>
                    <w:spacing w:val="60"/>
                    <w:sz w:val="20"/>
                    <w:szCs w:val="20"/>
                  </w:rPr>
                </w:pPr>
                <w:r w:rsidRPr="00582267">
                  <w:rPr>
                    <w:rFonts w:ascii="Calibri" w:hAnsi="Calibri"/>
                    <w:bCs/>
                    <w:spacing w:val="60"/>
                    <w:sz w:val="16"/>
                    <w:szCs w:val="20"/>
                  </w:rPr>
                  <w:t xml:space="preserve">  PRIMĂRIA MUNICIPIULUI TIMIȘOARA</w:t>
                </w:r>
                <w:r w:rsidRPr="00582267">
                  <w:rPr>
                    <w:rFonts w:ascii="Calibri" w:hAnsi="Calibri"/>
                    <w:bCs/>
                    <w:spacing w:val="60"/>
                    <w:sz w:val="16"/>
                    <w:szCs w:val="20"/>
                  </w:rPr>
                  <w:br/>
                  <w:t xml:space="preserve">  B-</w:t>
                </w:r>
                <w:proofErr w:type="spellStart"/>
                <w:r w:rsidRPr="00582267">
                  <w:rPr>
                    <w:rFonts w:ascii="Calibri" w:hAnsi="Calibri"/>
                    <w:bCs/>
                    <w:spacing w:val="60"/>
                    <w:sz w:val="16"/>
                    <w:szCs w:val="20"/>
                  </w:rPr>
                  <w:t>dul</w:t>
                </w:r>
                <w:proofErr w:type="spellEnd"/>
                <w:r w:rsidRPr="00582267">
                  <w:rPr>
                    <w:rFonts w:ascii="Calibri" w:hAnsi="Calibri"/>
                    <w:bCs/>
                    <w:spacing w:val="60"/>
                    <w:sz w:val="16"/>
                    <w:szCs w:val="20"/>
                  </w:rPr>
                  <w:t xml:space="preserve"> </w:t>
                </w:r>
                <w:proofErr w:type="spellStart"/>
                <w:r w:rsidRPr="00582267">
                  <w:rPr>
                    <w:rFonts w:ascii="Calibri" w:hAnsi="Calibri"/>
                    <w:bCs/>
                    <w:spacing w:val="60"/>
                    <w:sz w:val="16"/>
                    <w:szCs w:val="20"/>
                  </w:rPr>
                  <w:t>C.D.Loga</w:t>
                </w:r>
                <w:proofErr w:type="spellEnd"/>
                <w:r w:rsidRPr="00582267">
                  <w:rPr>
                    <w:rFonts w:ascii="Calibri" w:hAnsi="Calibri"/>
                    <w:bCs/>
                    <w:spacing w:val="60"/>
                    <w:sz w:val="16"/>
                    <w:szCs w:val="20"/>
                  </w:rPr>
                  <w:t xml:space="preserve"> nr. 1, 300030 </w:t>
                </w:r>
                <w:proofErr w:type="spellStart"/>
                <w:smartTag w:uri="urn:schemas-microsoft-com:office:smarttags" w:element="City">
                  <w:smartTag w:uri="urn:schemas-microsoft-com:office:smarttags" w:element="place">
                    <w:r w:rsidRPr="00582267">
                      <w:rPr>
                        <w:rFonts w:ascii="Calibri" w:hAnsi="Calibri"/>
                        <w:bCs/>
                        <w:spacing w:val="60"/>
                        <w:sz w:val="16"/>
                        <w:szCs w:val="20"/>
                      </w:rPr>
                      <w:t>Timişoara</w:t>
                    </w:r>
                  </w:smartTag>
                </w:smartTag>
                <w:proofErr w:type="spellEnd"/>
                <w:r w:rsidRPr="00582267">
                  <w:rPr>
                    <w:rFonts w:ascii="Calibri" w:hAnsi="Calibri"/>
                    <w:bCs/>
                    <w:spacing w:val="60"/>
                    <w:sz w:val="16"/>
                    <w:szCs w:val="20"/>
                  </w:rPr>
                  <w:t xml:space="preserve">, Tel/fax: +40 256 494657, </w:t>
                </w:r>
                <w:r w:rsidRPr="00582267">
                  <w:rPr>
                    <w:rFonts w:ascii="Calibri" w:hAnsi="Calibri"/>
                    <w:bCs/>
                    <w:spacing w:val="60"/>
                    <w:sz w:val="16"/>
                    <w:szCs w:val="20"/>
                  </w:rPr>
                  <w:br/>
                  <w:t xml:space="preserve">  e-mail: cabinetprimar@primariatm.ro   internet: www.primariatm.ro </w:t>
                </w:r>
                <w:r w:rsidRPr="00582267">
                  <w:rPr>
                    <w:rFonts w:ascii="Calibri" w:hAnsi="Calibri"/>
                    <w:bCs/>
                    <w:spacing w:val="60"/>
                    <w:sz w:val="16"/>
                    <w:szCs w:val="20"/>
                  </w:rPr>
                  <w:br/>
                </w:r>
              </w:p>
            </w:txbxContent>
          </v:textbox>
          <w10:wrap type="tight" anchorx="page" anchory="page"/>
        </v:rect>
      </w:pict>
    </w:r>
    <w:r>
      <w:rPr>
        <w:noProof/>
      </w:rPr>
      <w:pict>
        <v:rect id="_x0000_s2050" style="position:absolute;margin-left:39.3pt;margin-top:18pt;width:62.65pt;height:1in;z-index:251657728;mso-position-horizontal-relative:page;mso-position-vertical-relative:page" wrapcoords="0 0" filled="f" stroked="f">
          <v:textbox style="mso-next-textbox:#_x0000_s2050">
            <w:txbxContent>
              <w:p w:rsidR="00910383" w:rsidRPr="00945905" w:rsidRDefault="00910383" w:rsidP="00690F0E">
                <w:pPr>
                  <w:rPr>
                    <w:szCs w:val="20"/>
                  </w:rPr>
                </w:pPr>
                <w:r>
                  <w:rPr>
                    <w:noProof/>
                    <w:szCs w:val="20"/>
                  </w:rPr>
                  <w:drawing>
                    <wp:inline distT="0" distB="0" distL="0" distR="0">
                      <wp:extent cx="457200" cy="723900"/>
                      <wp:effectExtent l="19050" t="0" r="0" b="0"/>
                      <wp:docPr id="2"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457200" cy="723900"/>
                              </a:xfrm>
                              <a:prstGeom prst="rect">
                                <a:avLst/>
                              </a:prstGeom>
                              <a:noFill/>
                              <a:ln w="9525">
                                <a:noFill/>
                                <a:miter lim="800000"/>
                                <a:headEnd/>
                                <a:tailEnd/>
                              </a:ln>
                            </pic:spPr>
                          </pic:pic>
                        </a:graphicData>
                      </a:graphic>
                    </wp:inline>
                  </w:drawing>
                </w:r>
              </w:p>
            </w:txbxContent>
          </v:textbox>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80000"/>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270"/>
        </w:tabs>
        <w:ind w:left="360" w:hanging="360"/>
      </w:pPr>
      <w:rPr>
        <w:rFonts w:ascii="Arial" w:hAnsi="Arial" w:cs="Arial" w:hint="default"/>
        <w:color w:val="000000"/>
      </w:rPr>
    </w:lvl>
  </w:abstractNum>
  <w:abstractNum w:abstractNumId="2">
    <w:nsid w:val="00000003"/>
    <w:multiLevelType w:val="singleLevel"/>
    <w:tmpl w:val="00000003"/>
    <w:name w:val="WW8Num3"/>
    <w:lvl w:ilvl="0">
      <w:start w:val="1"/>
      <w:numFmt w:val="bullet"/>
      <w:lvlText w:val="-"/>
      <w:lvlJc w:val="left"/>
      <w:pPr>
        <w:tabs>
          <w:tab w:val="num" w:pos="0"/>
        </w:tabs>
        <w:ind w:left="990" w:hanging="360"/>
      </w:pPr>
      <w:rPr>
        <w:rFonts w:ascii="Arial" w:hAnsi="Arial" w:cs="Arial" w:hint="default"/>
        <w:b/>
        <w:color w:val="000000"/>
      </w:rPr>
    </w:lvl>
  </w:abstractNum>
  <w:abstractNum w:abstractNumId="3">
    <w:nsid w:val="000D341F"/>
    <w:multiLevelType w:val="hybridMultilevel"/>
    <w:tmpl w:val="88602D54"/>
    <w:lvl w:ilvl="0" w:tplc="DA521538">
      <w:start w:val="5"/>
      <w:numFmt w:val="bullet"/>
      <w:lvlText w:val="-"/>
      <w:lvlJc w:val="left"/>
      <w:pPr>
        <w:tabs>
          <w:tab w:val="num" w:pos="720"/>
        </w:tabs>
        <w:ind w:left="720" w:hanging="360"/>
      </w:pPr>
      <w:rPr>
        <w:rFonts w:ascii="Arial" w:eastAsia="Cambria"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03468CD"/>
    <w:multiLevelType w:val="hybridMultilevel"/>
    <w:tmpl w:val="FE9AED9C"/>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F7693"/>
    <w:multiLevelType w:val="hybridMultilevel"/>
    <w:tmpl w:val="69BCC5AA"/>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6">
    <w:nsid w:val="096224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953D15"/>
    <w:multiLevelType w:val="hybridMultilevel"/>
    <w:tmpl w:val="6EBCB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187521"/>
    <w:multiLevelType w:val="multilevel"/>
    <w:tmpl w:val="652A8F78"/>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nsid w:val="0FDC1C81"/>
    <w:multiLevelType w:val="hybridMultilevel"/>
    <w:tmpl w:val="537C3B0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0">
    <w:nsid w:val="15662303"/>
    <w:multiLevelType w:val="hybridMultilevel"/>
    <w:tmpl w:val="3E6AC53E"/>
    <w:lvl w:ilvl="0" w:tplc="20B0727A">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9F283F"/>
    <w:multiLevelType w:val="hybridMultilevel"/>
    <w:tmpl w:val="5964CBC0"/>
    <w:lvl w:ilvl="0" w:tplc="9290214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2">
    <w:nsid w:val="1D83558F"/>
    <w:multiLevelType w:val="hybridMultilevel"/>
    <w:tmpl w:val="9802ED8E"/>
    <w:lvl w:ilvl="0" w:tplc="6F82638E">
      <w:numFmt w:val="bullet"/>
      <w:lvlText w:val="-"/>
      <w:lvlJc w:val="left"/>
      <w:pPr>
        <w:tabs>
          <w:tab w:val="num" w:pos="720"/>
        </w:tabs>
        <w:ind w:left="720" w:hanging="360"/>
      </w:pPr>
      <w:rPr>
        <w:rFonts w:ascii="Times New Roman" w:eastAsia="Cambr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C34AC1"/>
    <w:multiLevelType w:val="hybridMultilevel"/>
    <w:tmpl w:val="4B5EBF54"/>
    <w:lvl w:ilvl="0" w:tplc="CDC6DA38">
      <w:start w:val="1"/>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D653A0"/>
    <w:multiLevelType w:val="hybridMultilevel"/>
    <w:tmpl w:val="AD900A60"/>
    <w:lvl w:ilvl="0" w:tplc="68E0BEDC">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C12F1C"/>
    <w:multiLevelType w:val="hybridMultilevel"/>
    <w:tmpl w:val="7446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F11FD7"/>
    <w:multiLevelType w:val="hybridMultilevel"/>
    <w:tmpl w:val="625E3EF8"/>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F825F4"/>
    <w:multiLevelType w:val="hybridMultilevel"/>
    <w:tmpl w:val="776A9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86A12"/>
    <w:multiLevelType w:val="hybridMultilevel"/>
    <w:tmpl w:val="337EBEFA"/>
    <w:lvl w:ilvl="0" w:tplc="03FE81F0">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AD189E"/>
    <w:multiLevelType w:val="hybridMultilevel"/>
    <w:tmpl w:val="53901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EB692E"/>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1">
    <w:nsid w:val="46A55846"/>
    <w:multiLevelType w:val="hybridMultilevel"/>
    <w:tmpl w:val="73DE6A0C"/>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455058"/>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3">
    <w:nsid w:val="49B4301D"/>
    <w:multiLevelType w:val="hybridMultilevel"/>
    <w:tmpl w:val="928437BA"/>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295206"/>
    <w:multiLevelType w:val="hybridMultilevel"/>
    <w:tmpl w:val="0FB04CD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nsid w:val="5C805387"/>
    <w:multiLevelType w:val="hybridMultilevel"/>
    <w:tmpl w:val="4972F8D4"/>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B220F8"/>
    <w:multiLevelType w:val="hybridMultilevel"/>
    <w:tmpl w:val="60C4CA66"/>
    <w:lvl w:ilvl="0" w:tplc="31B2F3A8">
      <w:start w:val="1"/>
      <w:numFmt w:val="decimal"/>
      <w:lvlText w:val="%1."/>
      <w:lvlJc w:val="left"/>
      <w:pPr>
        <w:tabs>
          <w:tab w:val="num" w:pos="900"/>
        </w:tabs>
        <w:ind w:left="900" w:hanging="360"/>
      </w:pPr>
      <w:rPr>
        <w:rFonts w:hint="default"/>
        <w:b w:val="0"/>
        <w:color w:val="auto"/>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A410861"/>
    <w:multiLevelType w:val="hybridMultilevel"/>
    <w:tmpl w:val="68BEA072"/>
    <w:lvl w:ilvl="0" w:tplc="0E2036E8">
      <w:start w:val="1"/>
      <w:numFmt w:val="bullet"/>
      <w:lvlText w:val=""/>
      <w:lvlJc w:val="left"/>
      <w:pPr>
        <w:tabs>
          <w:tab w:val="num" w:pos="720"/>
        </w:tabs>
        <w:ind w:left="720" w:hanging="360"/>
      </w:pPr>
      <w:rPr>
        <w:rFonts w:ascii="Symbol" w:hAnsi="Symbol" w:hint="default"/>
      </w:rPr>
    </w:lvl>
    <w:lvl w:ilvl="1" w:tplc="D69EF8FC">
      <w:start w:val="3"/>
      <w:numFmt w:val="bullet"/>
      <w:lvlText w:val="-"/>
      <w:lvlJc w:val="left"/>
      <w:pPr>
        <w:tabs>
          <w:tab w:val="num" w:pos="1440"/>
        </w:tabs>
        <w:ind w:left="1440" w:hanging="360"/>
      </w:pPr>
      <w:rPr>
        <w:rFonts w:ascii="Arial" w:eastAsia="Cambria" w:hAnsi="Arial" w:cs="Wingdings" w:hint="default"/>
      </w:rPr>
    </w:lvl>
    <w:lvl w:ilvl="2" w:tplc="A0CE7408" w:tentative="1">
      <w:start w:val="1"/>
      <w:numFmt w:val="bullet"/>
      <w:lvlText w:val=""/>
      <w:lvlJc w:val="left"/>
      <w:pPr>
        <w:tabs>
          <w:tab w:val="num" w:pos="2160"/>
        </w:tabs>
        <w:ind w:left="2160" w:hanging="360"/>
      </w:pPr>
      <w:rPr>
        <w:rFonts w:ascii="Wingdings" w:hAnsi="Wingdings" w:hint="default"/>
      </w:rPr>
    </w:lvl>
    <w:lvl w:ilvl="3" w:tplc="DDFC9B1A" w:tentative="1">
      <w:start w:val="1"/>
      <w:numFmt w:val="bullet"/>
      <w:lvlText w:val=""/>
      <w:lvlJc w:val="left"/>
      <w:pPr>
        <w:tabs>
          <w:tab w:val="num" w:pos="2880"/>
        </w:tabs>
        <w:ind w:left="2880" w:hanging="360"/>
      </w:pPr>
      <w:rPr>
        <w:rFonts w:ascii="Symbol" w:hAnsi="Symbol" w:hint="default"/>
      </w:rPr>
    </w:lvl>
    <w:lvl w:ilvl="4" w:tplc="A86CA70A" w:tentative="1">
      <w:start w:val="1"/>
      <w:numFmt w:val="bullet"/>
      <w:lvlText w:val="o"/>
      <w:lvlJc w:val="left"/>
      <w:pPr>
        <w:tabs>
          <w:tab w:val="num" w:pos="3600"/>
        </w:tabs>
        <w:ind w:left="3600" w:hanging="360"/>
      </w:pPr>
      <w:rPr>
        <w:rFonts w:ascii="Courier New" w:hAnsi="Courier New" w:cs="Wingdings" w:hint="default"/>
      </w:rPr>
    </w:lvl>
    <w:lvl w:ilvl="5" w:tplc="BB66A772" w:tentative="1">
      <w:start w:val="1"/>
      <w:numFmt w:val="bullet"/>
      <w:lvlText w:val=""/>
      <w:lvlJc w:val="left"/>
      <w:pPr>
        <w:tabs>
          <w:tab w:val="num" w:pos="4320"/>
        </w:tabs>
        <w:ind w:left="4320" w:hanging="360"/>
      </w:pPr>
      <w:rPr>
        <w:rFonts w:ascii="Wingdings" w:hAnsi="Wingdings" w:hint="default"/>
      </w:rPr>
    </w:lvl>
    <w:lvl w:ilvl="6" w:tplc="74F8DDEA" w:tentative="1">
      <w:start w:val="1"/>
      <w:numFmt w:val="bullet"/>
      <w:lvlText w:val=""/>
      <w:lvlJc w:val="left"/>
      <w:pPr>
        <w:tabs>
          <w:tab w:val="num" w:pos="5040"/>
        </w:tabs>
        <w:ind w:left="5040" w:hanging="360"/>
      </w:pPr>
      <w:rPr>
        <w:rFonts w:ascii="Symbol" w:hAnsi="Symbol" w:hint="default"/>
      </w:rPr>
    </w:lvl>
    <w:lvl w:ilvl="7" w:tplc="D3F29E2E" w:tentative="1">
      <w:start w:val="1"/>
      <w:numFmt w:val="bullet"/>
      <w:lvlText w:val="o"/>
      <w:lvlJc w:val="left"/>
      <w:pPr>
        <w:tabs>
          <w:tab w:val="num" w:pos="5760"/>
        </w:tabs>
        <w:ind w:left="5760" w:hanging="360"/>
      </w:pPr>
      <w:rPr>
        <w:rFonts w:ascii="Courier New" w:hAnsi="Courier New" w:cs="Wingdings" w:hint="default"/>
      </w:rPr>
    </w:lvl>
    <w:lvl w:ilvl="8" w:tplc="CC00B206" w:tentative="1">
      <w:start w:val="1"/>
      <w:numFmt w:val="bullet"/>
      <w:lvlText w:val=""/>
      <w:lvlJc w:val="left"/>
      <w:pPr>
        <w:tabs>
          <w:tab w:val="num" w:pos="6480"/>
        </w:tabs>
        <w:ind w:left="6480" w:hanging="360"/>
      </w:pPr>
      <w:rPr>
        <w:rFonts w:ascii="Wingdings" w:hAnsi="Wingdings" w:hint="default"/>
      </w:rPr>
    </w:lvl>
  </w:abstractNum>
  <w:abstractNum w:abstractNumId="28">
    <w:nsid w:val="6B3B17D8"/>
    <w:multiLevelType w:val="hybridMultilevel"/>
    <w:tmpl w:val="33DAB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6B7F76"/>
    <w:multiLevelType w:val="hybridMultilevel"/>
    <w:tmpl w:val="3580CA08"/>
    <w:lvl w:ilvl="0" w:tplc="9290214A">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nsid w:val="75B743DB"/>
    <w:multiLevelType w:val="hybridMultilevel"/>
    <w:tmpl w:val="D512B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B94212"/>
    <w:multiLevelType w:val="multilevel"/>
    <w:tmpl w:val="4B2C2A9C"/>
    <w:lvl w:ilvl="0">
      <w:start w:val="2"/>
      <w:numFmt w:val="decimal"/>
      <w:lvlText w:val="%1."/>
      <w:lvlJc w:val="left"/>
      <w:pPr>
        <w:ind w:left="360" w:hanging="36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2">
    <w:nsid w:val="7BEE3DBB"/>
    <w:multiLevelType w:val="hybridMultilevel"/>
    <w:tmpl w:val="D018BB3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7"/>
  </w:num>
  <w:num w:numId="5">
    <w:abstractNumId w:val="25"/>
  </w:num>
  <w:num w:numId="6">
    <w:abstractNumId w:val="23"/>
  </w:num>
  <w:num w:numId="7">
    <w:abstractNumId w:val="27"/>
  </w:num>
  <w:num w:numId="8">
    <w:abstractNumId w:val="0"/>
  </w:num>
  <w:num w:numId="9">
    <w:abstractNumId w:val="6"/>
  </w:num>
  <w:num w:numId="10">
    <w:abstractNumId w:val="19"/>
  </w:num>
  <w:num w:numId="11">
    <w:abstractNumId w:val="30"/>
  </w:num>
  <w:num w:numId="12">
    <w:abstractNumId w:val="15"/>
  </w:num>
  <w:num w:numId="13">
    <w:abstractNumId w:val="21"/>
  </w:num>
  <w:num w:numId="14">
    <w:abstractNumId w:val="28"/>
  </w:num>
  <w:num w:numId="15">
    <w:abstractNumId w:val="32"/>
  </w:num>
  <w:num w:numId="16">
    <w:abstractNumId w:val="18"/>
  </w:num>
  <w:num w:numId="17">
    <w:abstractNumId w:val="20"/>
  </w:num>
  <w:num w:numId="18">
    <w:abstractNumId w:val="17"/>
  </w:num>
  <w:num w:numId="19">
    <w:abstractNumId w:val="22"/>
  </w:num>
  <w:num w:numId="20">
    <w:abstractNumId w:val="8"/>
  </w:num>
  <w:num w:numId="21">
    <w:abstractNumId w:val="31"/>
  </w:num>
  <w:num w:numId="22">
    <w:abstractNumId w:val="11"/>
  </w:num>
  <w:num w:numId="23">
    <w:abstractNumId w:val="29"/>
  </w:num>
  <w:num w:numId="24">
    <w:abstractNumId w:val="16"/>
  </w:num>
  <w:num w:numId="25">
    <w:abstractNumId w:val="5"/>
  </w:num>
  <w:num w:numId="26">
    <w:abstractNumId w:val="24"/>
  </w:num>
  <w:num w:numId="27">
    <w:abstractNumId w:val="9"/>
  </w:num>
  <w:num w:numId="28">
    <w:abstractNumId w:val="3"/>
  </w:num>
  <w:num w:numId="29">
    <w:abstractNumId w:val="12"/>
  </w:num>
  <w:num w:numId="30">
    <w:abstractNumId w:val="26"/>
  </w:num>
  <w:num w:numId="31">
    <w:abstractNumId w:val="1"/>
  </w:num>
  <w:num w:numId="32">
    <w:abstractNumId w:val="2"/>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360"/>
  <w:displayHorizontalDrawingGridEvery w:val="0"/>
  <w:displayVerticalDrawingGridEvery w:val="0"/>
  <w:characterSpacingControl w:val="doNotCompress"/>
  <w:hdrShapeDefaults>
    <o:shapedefaults v:ext="edit" spidmax="2065">
      <o:colormru v:ext="edit" colors="#6b6b6b"/>
      <o:colormenu v:ext="edit" fillcolor="none [3205]" strokecolor="#6b6b6b"/>
    </o:shapedefaults>
    <o:shapelayout v:ext="edit">
      <o:idmap v:ext="edit" data="2"/>
    </o:shapelayout>
  </w:hdrShapeDefaults>
  <w:footnotePr>
    <w:footnote w:id="-1"/>
    <w:footnote w:id="0"/>
  </w:footnotePr>
  <w:endnotePr>
    <w:endnote w:id="-1"/>
    <w:endnote w:id="0"/>
  </w:endnotePr>
  <w:compat/>
  <w:rsids>
    <w:rsidRoot w:val="005C1DB7"/>
    <w:rsid w:val="00011F29"/>
    <w:rsid w:val="00016050"/>
    <w:rsid w:val="000446FF"/>
    <w:rsid w:val="00073202"/>
    <w:rsid w:val="00080FD6"/>
    <w:rsid w:val="000820E8"/>
    <w:rsid w:val="00083E53"/>
    <w:rsid w:val="00085C48"/>
    <w:rsid w:val="000C4510"/>
    <w:rsid w:val="000C5B2E"/>
    <w:rsid w:val="000D04E9"/>
    <w:rsid w:val="000D5A51"/>
    <w:rsid w:val="000E0779"/>
    <w:rsid w:val="000E7D5C"/>
    <w:rsid w:val="00101F72"/>
    <w:rsid w:val="00136A6C"/>
    <w:rsid w:val="001402A5"/>
    <w:rsid w:val="001666EC"/>
    <w:rsid w:val="00187F70"/>
    <w:rsid w:val="001B4E0B"/>
    <w:rsid w:val="001C2FF5"/>
    <w:rsid w:val="001D3EB3"/>
    <w:rsid w:val="001D78BA"/>
    <w:rsid w:val="001E68A6"/>
    <w:rsid w:val="002046FE"/>
    <w:rsid w:val="00214A1F"/>
    <w:rsid w:val="00231CB7"/>
    <w:rsid w:val="002345A8"/>
    <w:rsid w:val="00252E73"/>
    <w:rsid w:val="00271748"/>
    <w:rsid w:val="0027250B"/>
    <w:rsid w:val="002856F0"/>
    <w:rsid w:val="002A15F0"/>
    <w:rsid w:val="002B1F9D"/>
    <w:rsid w:val="002E5F03"/>
    <w:rsid w:val="002F2338"/>
    <w:rsid w:val="003075C9"/>
    <w:rsid w:val="00331D35"/>
    <w:rsid w:val="003454F8"/>
    <w:rsid w:val="00346083"/>
    <w:rsid w:val="0035311D"/>
    <w:rsid w:val="00366182"/>
    <w:rsid w:val="00384B35"/>
    <w:rsid w:val="003A6E3E"/>
    <w:rsid w:val="003B559C"/>
    <w:rsid w:val="003C701A"/>
    <w:rsid w:val="003D59AB"/>
    <w:rsid w:val="003E3927"/>
    <w:rsid w:val="003F21A9"/>
    <w:rsid w:val="004035BF"/>
    <w:rsid w:val="004332A1"/>
    <w:rsid w:val="00446445"/>
    <w:rsid w:val="004465AA"/>
    <w:rsid w:val="00450736"/>
    <w:rsid w:val="0045477C"/>
    <w:rsid w:val="00460181"/>
    <w:rsid w:val="0046032A"/>
    <w:rsid w:val="00464E6E"/>
    <w:rsid w:val="004D7E62"/>
    <w:rsid w:val="004E6558"/>
    <w:rsid w:val="004F5EF9"/>
    <w:rsid w:val="00510946"/>
    <w:rsid w:val="00555A5E"/>
    <w:rsid w:val="005623EA"/>
    <w:rsid w:val="00571A37"/>
    <w:rsid w:val="00573893"/>
    <w:rsid w:val="005909DE"/>
    <w:rsid w:val="005B5D79"/>
    <w:rsid w:val="005C1DB7"/>
    <w:rsid w:val="005C470A"/>
    <w:rsid w:val="005D0C80"/>
    <w:rsid w:val="005F4C83"/>
    <w:rsid w:val="006018B8"/>
    <w:rsid w:val="00604F34"/>
    <w:rsid w:val="0060751E"/>
    <w:rsid w:val="006406D9"/>
    <w:rsid w:val="0064231F"/>
    <w:rsid w:val="00665F91"/>
    <w:rsid w:val="00666C97"/>
    <w:rsid w:val="00681E2B"/>
    <w:rsid w:val="00690F0E"/>
    <w:rsid w:val="006B1770"/>
    <w:rsid w:val="006B7560"/>
    <w:rsid w:val="006C7937"/>
    <w:rsid w:val="006E5AED"/>
    <w:rsid w:val="006E5F67"/>
    <w:rsid w:val="006F5024"/>
    <w:rsid w:val="00701355"/>
    <w:rsid w:val="007077CE"/>
    <w:rsid w:val="007563D1"/>
    <w:rsid w:val="007710E8"/>
    <w:rsid w:val="007C58EB"/>
    <w:rsid w:val="007D5140"/>
    <w:rsid w:val="007D5A11"/>
    <w:rsid w:val="007D77DF"/>
    <w:rsid w:val="007E187E"/>
    <w:rsid w:val="0080163D"/>
    <w:rsid w:val="00804832"/>
    <w:rsid w:val="008142BD"/>
    <w:rsid w:val="00823C16"/>
    <w:rsid w:val="00835ADD"/>
    <w:rsid w:val="00835CF5"/>
    <w:rsid w:val="0087105D"/>
    <w:rsid w:val="00875B8B"/>
    <w:rsid w:val="00893A83"/>
    <w:rsid w:val="008A7104"/>
    <w:rsid w:val="008B2334"/>
    <w:rsid w:val="008D1A3C"/>
    <w:rsid w:val="008D586E"/>
    <w:rsid w:val="008E3F08"/>
    <w:rsid w:val="008E5477"/>
    <w:rsid w:val="008F395B"/>
    <w:rsid w:val="008F6021"/>
    <w:rsid w:val="00900B54"/>
    <w:rsid w:val="009074C0"/>
    <w:rsid w:val="00910383"/>
    <w:rsid w:val="00912634"/>
    <w:rsid w:val="00913A7E"/>
    <w:rsid w:val="009279D9"/>
    <w:rsid w:val="0094432B"/>
    <w:rsid w:val="00987C77"/>
    <w:rsid w:val="00996A9D"/>
    <w:rsid w:val="009A5105"/>
    <w:rsid w:val="009B1384"/>
    <w:rsid w:val="009B4195"/>
    <w:rsid w:val="009D3C4D"/>
    <w:rsid w:val="009E6F49"/>
    <w:rsid w:val="009E7A70"/>
    <w:rsid w:val="009F2DB2"/>
    <w:rsid w:val="00A020F0"/>
    <w:rsid w:val="00A15022"/>
    <w:rsid w:val="00A2769E"/>
    <w:rsid w:val="00A3449C"/>
    <w:rsid w:val="00A36097"/>
    <w:rsid w:val="00A501A7"/>
    <w:rsid w:val="00A518EE"/>
    <w:rsid w:val="00A547C8"/>
    <w:rsid w:val="00A60607"/>
    <w:rsid w:val="00A73818"/>
    <w:rsid w:val="00A73E51"/>
    <w:rsid w:val="00A7667C"/>
    <w:rsid w:val="00A76E9C"/>
    <w:rsid w:val="00A853AE"/>
    <w:rsid w:val="00A966C6"/>
    <w:rsid w:val="00AB65C8"/>
    <w:rsid w:val="00AC2AF9"/>
    <w:rsid w:val="00AD0CBF"/>
    <w:rsid w:val="00AD24A6"/>
    <w:rsid w:val="00AD26AE"/>
    <w:rsid w:val="00AD6115"/>
    <w:rsid w:val="00B226BB"/>
    <w:rsid w:val="00B2399F"/>
    <w:rsid w:val="00B32F99"/>
    <w:rsid w:val="00B364DA"/>
    <w:rsid w:val="00B40A57"/>
    <w:rsid w:val="00B64F6E"/>
    <w:rsid w:val="00B779C0"/>
    <w:rsid w:val="00B92BE9"/>
    <w:rsid w:val="00B94CDA"/>
    <w:rsid w:val="00BA4A9B"/>
    <w:rsid w:val="00BB1432"/>
    <w:rsid w:val="00BD2029"/>
    <w:rsid w:val="00BF239D"/>
    <w:rsid w:val="00BF6EBB"/>
    <w:rsid w:val="00C21B2E"/>
    <w:rsid w:val="00C46F4F"/>
    <w:rsid w:val="00C517ED"/>
    <w:rsid w:val="00C623C7"/>
    <w:rsid w:val="00C735A3"/>
    <w:rsid w:val="00C82EC0"/>
    <w:rsid w:val="00C94649"/>
    <w:rsid w:val="00C953C2"/>
    <w:rsid w:val="00CB69B5"/>
    <w:rsid w:val="00CC2EF6"/>
    <w:rsid w:val="00CD7D69"/>
    <w:rsid w:val="00CE5988"/>
    <w:rsid w:val="00CF7D50"/>
    <w:rsid w:val="00D413E7"/>
    <w:rsid w:val="00D510C7"/>
    <w:rsid w:val="00D55A50"/>
    <w:rsid w:val="00D62B0D"/>
    <w:rsid w:val="00D702F1"/>
    <w:rsid w:val="00D902BF"/>
    <w:rsid w:val="00D938E3"/>
    <w:rsid w:val="00DB188D"/>
    <w:rsid w:val="00DC391C"/>
    <w:rsid w:val="00DD464C"/>
    <w:rsid w:val="00DD7A12"/>
    <w:rsid w:val="00DE3336"/>
    <w:rsid w:val="00DF0478"/>
    <w:rsid w:val="00DF29D1"/>
    <w:rsid w:val="00DF67AA"/>
    <w:rsid w:val="00E12A92"/>
    <w:rsid w:val="00E22E79"/>
    <w:rsid w:val="00E50C17"/>
    <w:rsid w:val="00E60306"/>
    <w:rsid w:val="00E902E8"/>
    <w:rsid w:val="00E9748F"/>
    <w:rsid w:val="00EA593E"/>
    <w:rsid w:val="00EB0548"/>
    <w:rsid w:val="00EE2453"/>
    <w:rsid w:val="00EE6FD6"/>
    <w:rsid w:val="00EF1112"/>
    <w:rsid w:val="00EF6312"/>
    <w:rsid w:val="00F1301D"/>
    <w:rsid w:val="00F20B19"/>
    <w:rsid w:val="00F45A40"/>
    <w:rsid w:val="00F779C4"/>
    <w:rsid w:val="00F85336"/>
    <w:rsid w:val="00FA7F8F"/>
    <w:rsid w:val="00FB29BD"/>
    <w:rsid w:val="00FB2F5A"/>
    <w:rsid w:val="00FB58C2"/>
    <w:rsid w:val="00FC5DF3"/>
    <w:rsid w:val="00FE0BC2"/>
    <w:rsid w:val="00FE6851"/>
    <w:rsid w:val="00FF0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65">
      <o:colormru v:ext="edit" colors="#6b6b6b"/>
      <o:colormenu v:ext="edit" fillcolor="none [3205]" strokecolor="#6b6b6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F7D"/>
    <w:pPr>
      <w:spacing w:after="200"/>
    </w:pPr>
    <w:rPr>
      <w:sz w:val="24"/>
      <w:szCs w:val="24"/>
    </w:rPr>
  </w:style>
  <w:style w:type="paragraph" w:styleId="Heading1">
    <w:name w:val="heading 1"/>
    <w:basedOn w:val="Normal"/>
    <w:next w:val="Normal"/>
    <w:link w:val="Heading1Char"/>
    <w:qFormat/>
    <w:rsid w:val="00D3344E"/>
    <w:pPr>
      <w:keepNext/>
      <w:keepLines/>
      <w:spacing w:before="480" w:after="0" w:line="276" w:lineRule="auto"/>
      <w:outlineLvl w:val="0"/>
    </w:pPr>
    <w:rPr>
      <w:rFonts w:ascii="Calibri" w:eastAsia="Times New Roman" w:hAnsi="Calibri"/>
      <w:b/>
      <w:bCs/>
      <w:color w:val="365F91"/>
      <w:sz w:val="28"/>
      <w:szCs w:val="28"/>
      <w:lang w:bidi="en-US"/>
    </w:rPr>
  </w:style>
  <w:style w:type="paragraph" w:styleId="Heading2">
    <w:name w:val="heading 2"/>
    <w:basedOn w:val="Normal"/>
    <w:next w:val="Normal"/>
    <w:link w:val="Heading2Char"/>
    <w:qFormat/>
    <w:rsid w:val="006F7287"/>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6F7287"/>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6F7287"/>
    <w:pPr>
      <w:tabs>
        <w:tab w:val="num" w:pos="864"/>
      </w:tabs>
      <w:spacing w:after="0"/>
      <w:ind w:left="864" w:hanging="864"/>
      <w:outlineLvl w:val="3"/>
    </w:pPr>
    <w:rPr>
      <w:rFonts w:ascii="Times New Roman" w:eastAsia="Times New Roman" w:hAnsi="Times New Roman"/>
      <w:szCs w:val="20"/>
      <w:lang w:eastAsia="hu-HU"/>
    </w:rPr>
  </w:style>
  <w:style w:type="paragraph" w:styleId="Heading5">
    <w:name w:val="heading 5"/>
    <w:basedOn w:val="Normal"/>
    <w:next w:val="Normal"/>
    <w:link w:val="Heading5Char"/>
    <w:qFormat/>
    <w:rsid w:val="006F7287"/>
    <w:pPr>
      <w:tabs>
        <w:tab w:val="num" w:pos="1008"/>
      </w:tabs>
      <w:spacing w:before="240" w:after="60"/>
      <w:ind w:left="1008" w:hanging="1008"/>
      <w:outlineLvl w:val="4"/>
    </w:pPr>
    <w:rPr>
      <w:rFonts w:ascii="Times New Roman" w:eastAsia="Times New Roman" w:hAnsi="Times New Roman"/>
      <w:sz w:val="22"/>
      <w:szCs w:val="20"/>
      <w:lang w:eastAsia="hu-HU"/>
    </w:rPr>
  </w:style>
  <w:style w:type="paragraph" w:styleId="Heading6">
    <w:name w:val="heading 6"/>
    <w:basedOn w:val="Normal"/>
    <w:next w:val="Normal"/>
    <w:link w:val="Heading6Char"/>
    <w:qFormat/>
    <w:rsid w:val="006F7287"/>
    <w:pPr>
      <w:tabs>
        <w:tab w:val="num" w:pos="1152"/>
      </w:tabs>
      <w:spacing w:before="240" w:after="60"/>
      <w:ind w:left="1152" w:hanging="1152"/>
      <w:outlineLvl w:val="5"/>
    </w:pPr>
    <w:rPr>
      <w:rFonts w:ascii="Helv" w:eastAsia="Times New Roman" w:hAnsi="Helv"/>
      <w:i/>
      <w:sz w:val="22"/>
      <w:szCs w:val="20"/>
      <w:lang w:eastAsia="hu-HU"/>
    </w:rPr>
  </w:style>
  <w:style w:type="paragraph" w:styleId="Heading7">
    <w:name w:val="heading 7"/>
    <w:basedOn w:val="Normal"/>
    <w:next w:val="Normal"/>
    <w:link w:val="Heading7Char"/>
    <w:qFormat/>
    <w:rsid w:val="006F7287"/>
    <w:pPr>
      <w:keepNext/>
      <w:tabs>
        <w:tab w:val="num" w:pos="1296"/>
      </w:tabs>
      <w:spacing w:after="0"/>
      <w:ind w:left="1296" w:hanging="1296"/>
      <w:outlineLvl w:val="6"/>
    </w:pPr>
    <w:rPr>
      <w:rFonts w:ascii="Arial" w:eastAsia="Times New Roman" w:hAnsi="Arial"/>
      <w:sz w:val="28"/>
      <w:szCs w:val="20"/>
      <w:lang w:val="ro-RO" w:eastAsia="hu-HU"/>
    </w:rPr>
  </w:style>
  <w:style w:type="paragraph" w:styleId="Heading8">
    <w:name w:val="heading 8"/>
    <w:basedOn w:val="Normal"/>
    <w:next w:val="Normal"/>
    <w:link w:val="Heading8Char"/>
    <w:qFormat/>
    <w:rsid w:val="006F7287"/>
    <w:pPr>
      <w:tabs>
        <w:tab w:val="num" w:pos="1440"/>
      </w:tabs>
      <w:spacing w:before="240" w:after="60"/>
      <w:ind w:left="1440" w:hanging="1440"/>
      <w:outlineLvl w:val="7"/>
    </w:pPr>
    <w:rPr>
      <w:rFonts w:ascii="Arial" w:eastAsia="Times New Roman" w:hAnsi="Arial"/>
      <w:i/>
      <w:sz w:val="20"/>
      <w:szCs w:val="20"/>
      <w:lang w:val="hu-HU" w:eastAsia="hu-HU"/>
    </w:rPr>
  </w:style>
  <w:style w:type="paragraph" w:styleId="Heading9">
    <w:name w:val="heading 9"/>
    <w:basedOn w:val="Normal"/>
    <w:next w:val="Normal"/>
    <w:link w:val="Heading9Char"/>
    <w:qFormat/>
    <w:rsid w:val="006F7287"/>
    <w:pPr>
      <w:tabs>
        <w:tab w:val="num" w:pos="1584"/>
      </w:tabs>
      <w:spacing w:before="240" w:after="60"/>
      <w:ind w:left="1584" w:hanging="1584"/>
      <w:outlineLvl w:val="8"/>
    </w:pPr>
    <w:rPr>
      <w:rFonts w:ascii="Arial" w:eastAsia="Times New Roman" w:hAnsi="Arial"/>
      <w:b/>
      <w:i/>
      <w:sz w:val="18"/>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44E"/>
    <w:rPr>
      <w:rFonts w:ascii="Calibri" w:eastAsia="Times New Roman" w:hAnsi="Calibri" w:cs="Times New Roman"/>
      <w:b/>
      <w:bCs/>
      <w:color w:val="365F91"/>
      <w:sz w:val="28"/>
      <w:szCs w:val="28"/>
      <w:lang w:bidi="en-US"/>
    </w:rPr>
  </w:style>
  <w:style w:type="character" w:customStyle="1" w:styleId="Heading2Char">
    <w:name w:val="Heading 2 Char"/>
    <w:basedOn w:val="DefaultParagraphFont"/>
    <w:link w:val="Heading2"/>
    <w:rsid w:val="006F7287"/>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6F7287"/>
    <w:rPr>
      <w:rFonts w:ascii="Calibri" w:eastAsia="Times New Roman" w:hAnsi="Calibri" w:cs="Times New Roman"/>
      <w:b/>
      <w:bCs/>
      <w:sz w:val="26"/>
      <w:szCs w:val="26"/>
    </w:rPr>
  </w:style>
  <w:style w:type="character" w:customStyle="1" w:styleId="Heading4Char">
    <w:name w:val="Heading 4 Char"/>
    <w:basedOn w:val="DefaultParagraphFont"/>
    <w:link w:val="Heading4"/>
    <w:rsid w:val="006F7287"/>
    <w:rPr>
      <w:rFonts w:ascii="Times New Roman" w:eastAsia="Times New Roman" w:hAnsi="Times New Roman"/>
      <w:sz w:val="24"/>
      <w:lang w:eastAsia="hu-HU"/>
    </w:rPr>
  </w:style>
  <w:style w:type="character" w:customStyle="1" w:styleId="Heading5Char">
    <w:name w:val="Heading 5 Char"/>
    <w:basedOn w:val="DefaultParagraphFont"/>
    <w:link w:val="Heading5"/>
    <w:rsid w:val="006F7287"/>
    <w:rPr>
      <w:rFonts w:ascii="Times New Roman" w:eastAsia="Times New Roman" w:hAnsi="Times New Roman"/>
      <w:sz w:val="22"/>
      <w:lang w:eastAsia="hu-HU"/>
    </w:rPr>
  </w:style>
  <w:style w:type="character" w:customStyle="1" w:styleId="Heading6Char">
    <w:name w:val="Heading 6 Char"/>
    <w:basedOn w:val="DefaultParagraphFont"/>
    <w:link w:val="Heading6"/>
    <w:rsid w:val="006F7287"/>
    <w:rPr>
      <w:rFonts w:ascii="Helv" w:eastAsia="Times New Roman" w:hAnsi="Helv"/>
      <w:i/>
      <w:sz w:val="22"/>
      <w:lang w:eastAsia="hu-HU"/>
    </w:rPr>
  </w:style>
  <w:style w:type="character" w:customStyle="1" w:styleId="Heading7Char">
    <w:name w:val="Heading 7 Char"/>
    <w:basedOn w:val="DefaultParagraphFont"/>
    <w:link w:val="Heading7"/>
    <w:rsid w:val="006F7287"/>
    <w:rPr>
      <w:rFonts w:ascii="Arial" w:eastAsia="Times New Roman" w:hAnsi="Arial"/>
      <w:sz w:val="28"/>
      <w:lang w:val="ro-RO" w:eastAsia="hu-HU"/>
    </w:rPr>
  </w:style>
  <w:style w:type="character" w:customStyle="1" w:styleId="Heading8Char">
    <w:name w:val="Heading 8 Char"/>
    <w:basedOn w:val="DefaultParagraphFont"/>
    <w:link w:val="Heading8"/>
    <w:rsid w:val="006F7287"/>
    <w:rPr>
      <w:rFonts w:ascii="Arial" w:eastAsia="Times New Roman" w:hAnsi="Arial"/>
      <w:i/>
      <w:lang w:val="hu-HU" w:eastAsia="hu-HU"/>
    </w:rPr>
  </w:style>
  <w:style w:type="character" w:customStyle="1" w:styleId="Heading9Char">
    <w:name w:val="Heading 9 Char"/>
    <w:basedOn w:val="DefaultParagraphFont"/>
    <w:link w:val="Heading9"/>
    <w:rsid w:val="006F7287"/>
    <w:rPr>
      <w:rFonts w:ascii="Arial" w:eastAsia="Times New Roman" w:hAnsi="Arial"/>
      <w:b/>
      <w:i/>
      <w:sz w:val="18"/>
      <w:lang w:val="hu-HU" w:eastAsia="hu-HU"/>
    </w:rPr>
  </w:style>
  <w:style w:type="paragraph" w:styleId="NoSpacing">
    <w:name w:val="No Spacing"/>
    <w:link w:val="NoSpacingChar"/>
    <w:qFormat/>
    <w:rsid w:val="005C1DB7"/>
    <w:rPr>
      <w:rFonts w:ascii="PMingLiU" w:eastAsia="Times New Roman" w:hAnsi="PMingLiU"/>
      <w:sz w:val="22"/>
      <w:szCs w:val="22"/>
    </w:rPr>
  </w:style>
  <w:style w:type="character" w:customStyle="1" w:styleId="NoSpacingChar">
    <w:name w:val="No Spacing Char"/>
    <w:basedOn w:val="DefaultParagraphFont"/>
    <w:link w:val="NoSpacing"/>
    <w:rsid w:val="005C1DB7"/>
    <w:rPr>
      <w:rFonts w:ascii="PMingLiU" w:eastAsia="Times New Roman" w:hAnsi="PMingLiU"/>
      <w:sz w:val="22"/>
      <w:szCs w:val="22"/>
      <w:lang w:val="en-US" w:eastAsia="en-US" w:bidi="ar-SA"/>
    </w:rPr>
  </w:style>
  <w:style w:type="paragraph" w:styleId="BalloonText">
    <w:name w:val="Balloon Text"/>
    <w:basedOn w:val="Normal"/>
    <w:link w:val="BalloonTextChar"/>
    <w:rsid w:val="00017209"/>
    <w:pPr>
      <w:spacing w:after="0"/>
    </w:pPr>
    <w:rPr>
      <w:rFonts w:ascii="Lucida Grande" w:hAnsi="Lucida Grande"/>
      <w:sz w:val="18"/>
      <w:szCs w:val="18"/>
    </w:rPr>
  </w:style>
  <w:style w:type="character" w:customStyle="1" w:styleId="BalloonTextChar">
    <w:name w:val="Balloon Text Char"/>
    <w:basedOn w:val="DefaultParagraphFont"/>
    <w:link w:val="BalloonText"/>
    <w:rsid w:val="00017209"/>
    <w:rPr>
      <w:rFonts w:ascii="Lucida Grande" w:hAnsi="Lucida Grande"/>
      <w:sz w:val="18"/>
      <w:szCs w:val="18"/>
    </w:rPr>
  </w:style>
  <w:style w:type="paragraph" w:styleId="Header">
    <w:name w:val="header"/>
    <w:basedOn w:val="Normal"/>
    <w:link w:val="HeaderChar"/>
    <w:rsid w:val="00D3344E"/>
    <w:pPr>
      <w:tabs>
        <w:tab w:val="center" w:pos="4320"/>
        <w:tab w:val="right" w:pos="8640"/>
      </w:tabs>
    </w:pPr>
  </w:style>
  <w:style w:type="character" w:customStyle="1" w:styleId="HeaderChar">
    <w:name w:val="Header Char"/>
    <w:basedOn w:val="DefaultParagraphFont"/>
    <w:link w:val="Header"/>
    <w:uiPriority w:val="99"/>
    <w:rsid w:val="00D3344E"/>
    <w:rPr>
      <w:sz w:val="24"/>
      <w:szCs w:val="24"/>
    </w:rPr>
  </w:style>
  <w:style w:type="paragraph" w:styleId="Footer">
    <w:name w:val="footer"/>
    <w:basedOn w:val="Normal"/>
    <w:link w:val="FooterChar"/>
    <w:rsid w:val="00D3344E"/>
    <w:pPr>
      <w:tabs>
        <w:tab w:val="center" w:pos="4320"/>
        <w:tab w:val="right" w:pos="8640"/>
      </w:tabs>
    </w:pPr>
  </w:style>
  <w:style w:type="character" w:customStyle="1" w:styleId="FooterChar">
    <w:name w:val="Footer Char"/>
    <w:basedOn w:val="DefaultParagraphFont"/>
    <w:link w:val="Footer"/>
    <w:rsid w:val="00D3344E"/>
    <w:rPr>
      <w:sz w:val="24"/>
      <w:szCs w:val="24"/>
    </w:rPr>
  </w:style>
  <w:style w:type="table" w:customStyle="1" w:styleId="IntenseQuote1">
    <w:name w:val="Intense Quote1"/>
    <w:basedOn w:val="TableNormal"/>
    <w:uiPriority w:val="60"/>
    <w:qFormat/>
    <w:rsid w:val="00D3344E"/>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Heading">
    <w:name w:val="TOC Heading"/>
    <w:basedOn w:val="Heading1"/>
    <w:next w:val="Normal"/>
    <w:uiPriority w:val="39"/>
    <w:qFormat/>
    <w:rsid w:val="00D3344E"/>
    <w:pPr>
      <w:outlineLvl w:val="9"/>
    </w:pPr>
    <w:rPr>
      <w:lang w:bidi="ar-SA"/>
    </w:rPr>
  </w:style>
  <w:style w:type="paragraph" w:styleId="TOC1">
    <w:name w:val="toc 1"/>
    <w:basedOn w:val="Normal"/>
    <w:next w:val="Normal"/>
    <w:autoRedefine/>
    <w:uiPriority w:val="39"/>
    <w:rsid w:val="00D3344E"/>
    <w:pPr>
      <w:spacing w:before="120" w:after="0"/>
    </w:pPr>
    <w:rPr>
      <w:b/>
      <w:caps/>
      <w:sz w:val="22"/>
      <w:szCs w:val="22"/>
    </w:rPr>
  </w:style>
  <w:style w:type="paragraph" w:styleId="TOC2">
    <w:name w:val="toc 2"/>
    <w:basedOn w:val="Normal"/>
    <w:next w:val="Normal"/>
    <w:autoRedefine/>
    <w:rsid w:val="00D3344E"/>
    <w:pPr>
      <w:spacing w:after="0"/>
      <w:ind w:left="240"/>
    </w:pPr>
    <w:rPr>
      <w:smallCaps/>
      <w:sz w:val="22"/>
      <w:szCs w:val="22"/>
    </w:rPr>
  </w:style>
  <w:style w:type="paragraph" w:styleId="TOC3">
    <w:name w:val="toc 3"/>
    <w:basedOn w:val="Normal"/>
    <w:next w:val="Normal"/>
    <w:autoRedefine/>
    <w:rsid w:val="00D3344E"/>
    <w:pPr>
      <w:spacing w:after="0"/>
      <w:ind w:left="480"/>
    </w:pPr>
    <w:rPr>
      <w:i/>
      <w:sz w:val="22"/>
      <w:szCs w:val="22"/>
    </w:rPr>
  </w:style>
  <w:style w:type="paragraph" w:styleId="TOC4">
    <w:name w:val="toc 4"/>
    <w:basedOn w:val="Normal"/>
    <w:next w:val="Normal"/>
    <w:autoRedefine/>
    <w:rsid w:val="00D3344E"/>
    <w:pPr>
      <w:spacing w:after="0"/>
      <w:ind w:left="720"/>
    </w:pPr>
    <w:rPr>
      <w:sz w:val="18"/>
      <w:szCs w:val="18"/>
    </w:rPr>
  </w:style>
  <w:style w:type="paragraph" w:styleId="TOC5">
    <w:name w:val="toc 5"/>
    <w:basedOn w:val="Normal"/>
    <w:next w:val="Normal"/>
    <w:autoRedefine/>
    <w:rsid w:val="00D3344E"/>
    <w:pPr>
      <w:spacing w:after="0"/>
      <w:ind w:left="960"/>
    </w:pPr>
    <w:rPr>
      <w:sz w:val="18"/>
      <w:szCs w:val="18"/>
    </w:rPr>
  </w:style>
  <w:style w:type="paragraph" w:styleId="TOC6">
    <w:name w:val="toc 6"/>
    <w:basedOn w:val="Normal"/>
    <w:next w:val="Normal"/>
    <w:autoRedefine/>
    <w:rsid w:val="00D3344E"/>
    <w:pPr>
      <w:spacing w:after="0"/>
      <w:ind w:left="1200"/>
    </w:pPr>
    <w:rPr>
      <w:sz w:val="18"/>
      <w:szCs w:val="18"/>
    </w:rPr>
  </w:style>
  <w:style w:type="paragraph" w:styleId="TOC7">
    <w:name w:val="toc 7"/>
    <w:basedOn w:val="Normal"/>
    <w:next w:val="Normal"/>
    <w:autoRedefine/>
    <w:rsid w:val="00D3344E"/>
    <w:pPr>
      <w:spacing w:after="0"/>
      <w:ind w:left="1440"/>
    </w:pPr>
    <w:rPr>
      <w:sz w:val="18"/>
      <w:szCs w:val="18"/>
    </w:rPr>
  </w:style>
  <w:style w:type="paragraph" w:styleId="TOC8">
    <w:name w:val="toc 8"/>
    <w:basedOn w:val="Normal"/>
    <w:next w:val="Normal"/>
    <w:autoRedefine/>
    <w:rsid w:val="00D3344E"/>
    <w:pPr>
      <w:spacing w:after="0"/>
      <w:ind w:left="1680"/>
    </w:pPr>
    <w:rPr>
      <w:sz w:val="18"/>
      <w:szCs w:val="18"/>
    </w:rPr>
  </w:style>
  <w:style w:type="paragraph" w:styleId="TOC9">
    <w:name w:val="toc 9"/>
    <w:basedOn w:val="Normal"/>
    <w:next w:val="Normal"/>
    <w:autoRedefine/>
    <w:rsid w:val="00D3344E"/>
    <w:pPr>
      <w:spacing w:after="0"/>
      <w:ind w:left="1920"/>
    </w:pPr>
    <w:rPr>
      <w:sz w:val="18"/>
      <w:szCs w:val="18"/>
    </w:rPr>
  </w:style>
  <w:style w:type="character" w:customStyle="1" w:styleId="apple-style-span">
    <w:name w:val="apple-style-span"/>
    <w:basedOn w:val="DefaultParagraphFont"/>
    <w:rsid w:val="001176B7"/>
  </w:style>
  <w:style w:type="character" w:customStyle="1" w:styleId="apple-converted-space">
    <w:name w:val="apple-converted-space"/>
    <w:basedOn w:val="DefaultParagraphFont"/>
    <w:rsid w:val="001176B7"/>
  </w:style>
  <w:style w:type="character" w:styleId="PageNumber">
    <w:name w:val="page number"/>
    <w:basedOn w:val="DefaultParagraphFont"/>
    <w:rsid w:val="00776ADE"/>
  </w:style>
  <w:style w:type="character" w:styleId="Hyperlink">
    <w:name w:val="Hyperlink"/>
    <w:basedOn w:val="DefaultParagraphFont"/>
    <w:rsid w:val="00004B7F"/>
    <w:rPr>
      <w:color w:val="0000FF"/>
      <w:u w:val="single"/>
    </w:rPr>
  </w:style>
  <w:style w:type="paragraph" w:styleId="ListBullet">
    <w:name w:val="List Bullet"/>
    <w:basedOn w:val="Normal"/>
    <w:autoRedefine/>
    <w:rsid w:val="006F7287"/>
    <w:pPr>
      <w:numPr>
        <w:numId w:val="1"/>
      </w:numPr>
      <w:spacing w:after="0"/>
    </w:pPr>
    <w:rPr>
      <w:rFonts w:ascii="Times New Roman" w:eastAsia="Times New Roman" w:hAnsi="Times New Roman"/>
      <w:sz w:val="20"/>
      <w:szCs w:val="20"/>
      <w:lang w:val="hu-HU" w:eastAsia="hu-HU"/>
    </w:rPr>
  </w:style>
  <w:style w:type="paragraph" w:styleId="BodyText">
    <w:name w:val="Body Text"/>
    <w:basedOn w:val="Normal"/>
    <w:link w:val="BodyTextChar"/>
    <w:rsid w:val="006F7287"/>
    <w:pPr>
      <w:spacing w:after="0"/>
      <w:jc w:val="center"/>
    </w:pPr>
    <w:rPr>
      <w:rFonts w:ascii="Arial" w:eastAsia="Times New Roman" w:hAnsi="Arial"/>
      <w:b/>
      <w:sz w:val="28"/>
      <w:szCs w:val="20"/>
      <w:lang w:val="ro-RO" w:eastAsia="hu-HU"/>
    </w:rPr>
  </w:style>
  <w:style w:type="character" w:customStyle="1" w:styleId="BodyTextChar">
    <w:name w:val="Body Text Char"/>
    <w:basedOn w:val="DefaultParagraphFont"/>
    <w:link w:val="BodyText"/>
    <w:rsid w:val="006F7287"/>
    <w:rPr>
      <w:rFonts w:ascii="Arial" w:eastAsia="Times New Roman" w:hAnsi="Arial"/>
      <w:b/>
      <w:sz w:val="28"/>
      <w:lang w:val="ro-RO" w:eastAsia="hu-HU"/>
    </w:rPr>
  </w:style>
  <w:style w:type="paragraph" w:styleId="BodyText3">
    <w:name w:val="Body Text 3"/>
    <w:basedOn w:val="Normal"/>
    <w:link w:val="BodyText3Char"/>
    <w:rsid w:val="006F7287"/>
    <w:pPr>
      <w:spacing w:after="0"/>
      <w:jc w:val="both"/>
    </w:pPr>
    <w:rPr>
      <w:rFonts w:ascii="Times New Roman" w:eastAsia="Times New Roman" w:hAnsi="Times New Roman"/>
      <w:sz w:val="20"/>
      <w:szCs w:val="20"/>
      <w:lang w:val="hu-HU" w:eastAsia="hu-HU"/>
    </w:rPr>
  </w:style>
  <w:style w:type="character" w:customStyle="1" w:styleId="BodyText3Char">
    <w:name w:val="Body Text 3 Char"/>
    <w:basedOn w:val="DefaultParagraphFont"/>
    <w:link w:val="BodyText3"/>
    <w:rsid w:val="006F7287"/>
    <w:rPr>
      <w:rFonts w:ascii="Times New Roman" w:eastAsia="Times New Roman" w:hAnsi="Times New Roman"/>
      <w:lang w:val="hu-HU" w:eastAsia="hu-HU"/>
    </w:rPr>
  </w:style>
  <w:style w:type="paragraph" w:styleId="BodyTextIndent">
    <w:name w:val="Body Text Indent"/>
    <w:basedOn w:val="Normal"/>
    <w:link w:val="BodyTextIndentChar"/>
    <w:rsid w:val="006F7287"/>
    <w:pPr>
      <w:spacing w:after="0"/>
      <w:ind w:firstLine="708"/>
      <w:jc w:val="both"/>
    </w:pPr>
    <w:rPr>
      <w:rFonts w:ascii="Times New Roman" w:eastAsia="Times New Roman" w:hAnsi="Times New Roman"/>
      <w:szCs w:val="20"/>
      <w:lang w:val="ro-RO" w:eastAsia="hu-HU"/>
    </w:rPr>
  </w:style>
  <w:style w:type="character" w:customStyle="1" w:styleId="BodyTextIndentChar">
    <w:name w:val="Body Text Indent Char"/>
    <w:basedOn w:val="DefaultParagraphFont"/>
    <w:link w:val="BodyTextIndent"/>
    <w:rsid w:val="006F7287"/>
    <w:rPr>
      <w:rFonts w:ascii="Times New Roman" w:eastAsia="Times New Roman" w:hAnsi="Times New Roman"/>
      <w:sz w:val="24"/>
      <w:lang w:val="ro-RO" w:eastAsia="hu-HU"/>
    </w:rPr>
  </w:style>
  <w:style w:type="paragraph" w:styleId="BodyTextIndent2">
    <w:name w:val="Body Text Indent 2"/>
    <w:basedOn w:val="Normal"/>
    <w:link w:val="BodyTextIndent2Char"/>
    <w:rsid w:val="006F7287"/>
    <w:pPr>
      <w:spacing w:after="0"/>
      <w:ind w:firstLine="576"/>
      <w:jc w:val="both"/>
    </w:pPr>
    <w:rPr>
      <w:rFonts w:ascii="Arial" w:eastAsia="Times New Roman" w:hAnsi="Arial"/>
      <w:sz w:val="20"/>
      <w:szCs w:val="20"/>
      <w:lang w:val="ro-RO" w:eastAsia="hu-HU"/>
    </w:rPr>
  </w:style>
  <w:style w:type="character" w:customStyle="1" w:styleId="BodyTextIndent2Char">
    <w:name w:val="Body Text Indent 2 Char"/>
    <w:basedOn w:val="DefaultParagraphFont"/>
    <w:link w:val="BodyTextIndent2"/>
    <w:rsid w:val="006F7287"/>
    <w:rPr>
      <w:rFonts w:ascii="Arial" w:eastAsia="Times New Roman" w:hAnsi="Arial"/>
      <w:lang w:val="ro-RO" w:eastAsia="hu-HU"/>
    </w:rPr>
  </w:style>
  <w:style w:type="paragraph" w:styleId="BodyTextIndent3">
    <w:name w:val="Body Text Indent 3"/>
    <w:basedOn w:val="Normal"/>
    <w:link w:val="BodyTextIndent3Char"/>
    <w:rsid w:val="006F7287"/>
    <w:pPr>
      <w:spacing w:after="0"/>
      <w:ind w:left="576"/>
      <w:jc w:val="both"/>
    </w:pPr>
    <w:rPr>
      <w:rFonts w:ascii="Arial" w:eastAsia="Times New Roman" w:hAnsi="Arial"/>
      <w:sz w:val="20"/>
      <w:szCs w:val="20"/>
      <w:lang w:val="ro-RO" w:eastAsia="hu-HU"/>
    </w:rPr>
  </w:style>
  <w:style w:type="character" w:customStyle="1" w:styleId="BodyTextIndent3Char">
    <w:name w:val="Body Text Indent 3 Char"/>
    <w:basedOn w:val="DefaultParagraphFont"/>
    <w:link w:val="BodyTextIndent3"/>
    <w:rsid w:val="006F7287"/>
    <w:rPr>
      <w:rFonts w:ascii="Arial" w:eastAsia="Times New Roman" w:hAnsi="Arial"/>
      <w:lang w:val="ro-RO" w:eastAsia="hu-HU"/>
    </w:rPr>
  </w:style>
  <w:style w:type="paragraph" w:styleId="BodyText2">
    <w:name w:val="Body Text 2"/>
    <w:basedOn w:val="Normal"/>
    <w:link w:val="BodyText2Char"/>
    <w:rsid w:val="006F7287"/>
    <w:pPr>
      <w:spacing w:after="0"/>
    </w:pPr>
    <w:rPr>
      <w:rFonts w:ascii="Arial" w:eastAsia="Times New Roman" w:hAnsi="Arial"/>
      <w:b/>
      <w:sz w:val="20"/>
      <w:szCs w:val="20"/>
      <w:lang w:val="ro-RO" w:eastAsia="hu-HU"/>
    </w:rPr>
  </w:style>
  <w:style w:type="character" w:customStyle="1" w:styleId="BodyText2Char">
    <w:name w:val="Body Text 2 Char"/>
    <w:basedOn w:val="DefaultParagraphFont"/>
    <w:link w:val="BodyText2"/>
    <w:rsid w:val="006F7287"/>
    <w:rPr>
      <w:rFonts w:ascii="Arial" w:eastAsia="Times New Roman" w:hAnsi="Arial"/>
      <w:b/>
      <w:lang w:val="ro-RO" w:eastAsia="hu-HU"/>
    </w:rPr>
  </w:style>
  <w:style w:type="paragraph" w:customStyle="1" w:styleId="garamond">
    <w:name w:val="garamond"/>
    <w:basedOn w:val="Normal"/>
    <w:rsid w:val="006F7287"/>
    <w:pPr>
      <w:widowControl w:val="0"/>
      <w:spacing w:after="0"/>
    </w:pPr>
    <w:rPr>
      <w:rFonts w:ascii="Arial" w:eastAsia="Times New Roman" w:hAnsi="Arial"/>
      <w:smallCaps/>
      <w:sz w:val="28"/>
      <w:szCs w:val="20"/>
      <w:lang w:val="de-DE" w:eastAsia="hu-HU"/>
    </w:rPr>
  </w:style>
  <w:style w:type="paragraph" w:styleId="NormalWeb">
    <w:name w:val="Normal (Web)"/>
    <w:basedOn w:val="Normal"/>
    <w:rsid w:val="006F7287"/>
    <w:pPr>
      <w:spacing w:before="100" w:beforeAutospacing="1" w:after="100" w:afterAutospacing="1"/>
    </w:pPr>
    <w:rPr>
      <w:rFonts w:ascii="Arial Unicode MS" w:eastAsia="Arial Unicode MS" w:hAnsi="Arial Unicode MS" w:cs="Arial Unicode MS"/>
      <w:lang w:val="ro-RO" w:eastAsia="ro-RO"/>
    </w:rPr>
  </w:style>
  <w:style w:type="character" w:customStyle="1" w:styleId="mozilla-findbar-search">
    <w:name w:val="__mozilla-findbar-search"/>
    <w:basedOn w:val="DefaultParagraphFont"/>
    <w:rsid w:val="006F7287"/>
  </w:style>
  <w:style w:type="paragraph" w:styleId="HTMLPreformatted">
    <w:name w:val="HTML Preformatted"/>
    <w:basedOn w:val="Normal"/>
    <w:link w:val="HTMLPreformattedChar"/>
    <w:rsid w:val="006F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F7287"/>
    <w:rPr>
      <w:rFonts w:ascii="Courier New" w:eastAsia="Times New Roman" w:hAnsi="Courier New" w:cs="Courier New"/>
    </w:rPr>
  </w:style>
  <w:style w:type="paragraph" w:styleId="ListParagraph">
    <w:name w:val="List Paragraph"/>
    <w:basedOn w:val="Normal"/>
    <w:uiPriority w:val="34"/>
    <w:qFormat/>
    <w:rsid w:val="002856F0"/>
    <w:pPr>
      <w:suppressAutoHyphens/>
      <w:spacing w:after="0"/>
      <w:ind w:left="720"/>
    </w:pPr>
    <w:rPr>
      <w:rFonts w:ascii="Times New Roman" w:eastAsia="Times New Roman" w:hAnsi="Times New Roman"/>
      <w:lang w:eastAsia="zh-CN"/>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1445</Words>
  <Characters>8914</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P.U.G. TIMIȘOARA 2010</vt:lpstr>
      <vt:lpstr>                 P.U.G. TIMIȘOARA 2010</vt:lpstr>
    </vt:vector>
  </TitlesOfParts>
  <Company>sd</Company>
  <LinksUpToDate>false</LinksUpToDate>
  <CharactersWithSpaces>10339</CharactersWithSpaces>
  <SharedDoc>false</SharedDoc>
  <HLinks>
    <vt:vector size="24" baseType="variant">
      <vt:variant>
        <vt:i4>983107</vt:i4>
      </vt:variant>
      <vt:variant>
        <vt:i4>9</vt:i4>
      </vt:variant>
      <vt:variant>
        <vt:i4>0</vt:i4>
      </vt:variant>
      <vt:variant>
        <vt:i4>5</vt:i4>
      </vt:variant>
      <vt:variant>
        <vt:lpwstr>http://www.primariatm.ro/</vt:lpwstr>
      </vt:variant>
      <vt:variant>
        <vt:lpwstr/>
      </vt:variant>
      <vt:variant>
        <vt:i4>4128776</vt:i4>
      </vt:variant>
      <vt:variant>
        <vt:i4>6</vt:i4>
      </vt:variant>
      <vt:variant>
        <vt:i4>0</vt:i4>
      </vt:variant>
      <vt:variant>
        <vt:i4>5</vt:i4>
      </vt:variant>
      <vt:variant>
        <vt:lpwstr>mailto:dezvoltareurbana@primariatm.ro</vt:lpwstr>
      </vt:variant>
      <vt:variant>
        <vt:lpwstr/>
      </vt:variant>
      <vt:variant>
        <vt:i4>983107</vt:i4>
      </vt:variant>
      <vt:variant>
        <vt:i4>3</vt:i4>
      </vt:variant>
      <vt:variant>
        <vt:i4>0</vt:i4>
      </vt:variant>
      <vt:variant>
        <vt:i4>5</vt:i4>
      </vt:variant>
      <vt:variant>
        <vt:lpwstr>http://www.primariatm.ro/</vt:lpwstr>
      </vt:variant>
      <vt:variant>
        <vt:lpwstr/>
      </vt:variant>
      <vt:variant>
        <vt:i4>983107</vt:i4>
      </vt:variant>
      <vt:variant>
        <vt:i4>0</vt:i4>
      </vt:variant>
      <vt:variant>
        <vt:i4>0</vt:i4>
      </vt:variant>
      <vt:variant>
        <vt:i4>5</vt:i4>
      </vt:variant>
      <vt:variant>
        <vt:lpwstr>http://www.primariatm.ro/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P.U.G. TIMIȘOARA 2010</dc:title>
  <dc:subject/>
  <dc:creator>    CAIET DE SARCINI</dc:creator>
  <cp:keywords/>
  <cp:lastModifiedBy>SUrsu</cp:lastModifiedBy>
  <cp:revision>5</cp:revision>
  <cp:lastPrinted>2017-10-03T08:00:00Z</cp:lastPrinted>
  <dcterms:created xsi:type="dcterms:W3CDTF">2017-12-11T07:05:00Z</dcterms:created>
  <dcterms:modified xsi:type="dcterms:W3CDTF">2017-12-11T08:35:00Z</dcterms:modified>
</cp:coreProperties>
</file>