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18" w:rsidRPr="00EE7991" w:rsidRDefault="00313A18" w:rsidP="00313A18">
      <w:pPr>
        <w:rPr>
          <w:lang w:val="en-US"/>
        </w:rPr>
      </w:pPr>
      <w:r w:rsidRPr="00EE7991">
        <w:rPr>
          <w:lang w:val="en-US"/>
        </w:rPr>
        <w:t>MUNICIPIUL TIMISOARA</w:t>
      </w:r>
    </w:p>
    <w:p w:rsidR="00313A18" w:rsidRPr="00EE7991" w:rsidRDefault="00313A18" w:rsidP="00DA1428">
      <w:pPr>
        <w:jc w:val="both"/>
        <w:rPr>
          <w:lang w:val="en-US"/>
        </w:rPr>
      </w:pPr>
      <w:r w:rsidRPr="00EE7991">
        <w:rPr>
          <w:lang w:val="en-US"/>
        </w:rPr>
        <w:t>BIROUL SPORT-CULTURA</w:t>
      </w:r>
    </w:p>
    <w:p w:rsidR="00313A18" w:rsidRPr="00EE7991" w:rsidRDefault="00157436" w:rsidP="00313A18">
      <w:pPr>
        <w:rPr>
          <w:lang w:val="en-US"/>
        </w:rPr>
      </w:pPr>
      <w:r w:rsidRPr="00EE7991">
        <w:rPr>
          <w:lang w:val="en-US"/>
        </w:rPr>
        <w:t>Nr. SC2018</w:t>
      </w:r>
      <w:r w:rsidR="00313A18" w:rsidRPr="00EE7991">
        <w:rPr>
          <w:lang w:val="en-US"/>
        </w:rPr>
        <w:t>-</w:t>
      </w:r>
      <w:r w:rsidR="00DA1428" w:rsidRPr="00EE7991">
        <w:rPr>
          <w:lang w:val="en-US"/>
        </w:rPr>
        <w:t xml:space="preserve"> </w:t>
      </w:r>
      <w:r w:rsidR="00241F7F">
        <w:rPr>
          <w:lang w:val="en-US"/>
        </w:rPr>
        <w:t>11299/14.05.2018</w:t>
      </w:r>
    </w:p>
    <w:p w:rsidR="00313A18" w:rsidRPr="00EE7991" w:rsidRDefault="00313A18" w:rsidP="00313A18">
      <w:pPr>
        <w:rPr>
          <w:lang w:val="en-US"/>
        </w:rPr>
      </w:pPr>
    </w:p>
    <w:p w:rsidR="00313A18" w:rsidRPr="00EE7991" w:rsidRDefault="00313A18" w:rsidP="00313A18">
      <w:pPr>
        <w:rPr>
          <w:lang w:val="en-US"/>
        </w:rPr>
      </w:pPr>
    </w:p>
    <w:p w:rsidR="00313A18" w:rsidRDefault="00313A18" w:rsidP="00313A18">
      <w:pPr>
        <w:rPr>
          <w:lang w:val="en-US"/>
        </w:rPr>
      </w:pPr>
    </w:p>
    <w:p w:rsidR="00E84AC5" w:rsidRPr="00EE7991" w:rsidRDefault="00E84AC5" w:rsidP="00313A18">
      <w:pPr>
        <w:rPr>
          <w:lang w:val="en-US"/>
        </w:rPr>
      </w:pPr>
    </w:p>
    <w:p w:rsidR="00861D1C" w:rsidRPr="00EE7991" w:rsidRDefault="00313A18" w:rsidP="00313A18">
      <w:pPr>
        <w:rPr>
          <w:lang w:val="en-US"/>
        </w:rPr>
      </w:pPr>
      <w:r w:rsidRPr="00EE7991">
        <w:rPr>
          <w:lang w:val="en-US"/>
        </w:rPr>
        <w:t xml:space="preserve">                            </w:t>
      </w:r>
    </w:p>
    <w:p w:rsidR="00A60E78" w:rsidRDefault="00313A18" w:rsidP="001F11F2">
      <w:pPr>
        <w:rPr>
          <w:lang w:val="en-US"/>
        </w:rPr>
      </w:pPr>
      <w:r w:rsidRPr="00EE7991">
        <w:rPr>
          <w:lang w:val="en-US"/>
        </w:rPr>
        <w:t xml:space="preserve">           </w:t>
      </w:r>
      <w:r w:rsidR="00A110A2" w:rsidRPr="00EE7991">
        <w:rPr>
          <w:lang w:val="en-US"/>
        </w:rPr>
        <w:t xml:space="preserve">                                    </w:t>
      </w:r>
      <w:r w:rsidR="0095422B" w:rsidRPr="00EE7991">
        <w:rPr>
          <w:lang w:val="en-US"/>
        </w:rPr>
        <w:t xml:space="preserve">   </w:t>
      </w:r>
      <w:r w:rsidR="00A110A2" w:rsidRPr="00EE7991">
        <w:rPr>
          <w:lang w:val="en-US"/>
        </w:rPr>
        <w:t xml:space="preserve"> </w:t>
      </w:r>
      <w:proofErr w:type="gramStart"/>
      <w:r w:rsidR="00A110A2" w:rsidRPr="00EE7991">
        <w:rPr>
          <w:lang w:val="en-US"/>
        </w:rPr>
        <w:t>RAPORT  DE</w:t>
      </w:r>
      <w:proofErr w:type="gramEnd"/>
      <w:r w:rsidR="00A110A2" w:rsidRPr="00EE7991">
        <w:rPr>
          <w:lang w:val="en-US"/>
        </w:rPr>
        <w:t xml:space="preserve">  SPECIALITATE</w:t>
      </w:r>
      <w:r w:rsidR="00986578" w:rsidRPr="00EE7991">
        <w:rPr>
          <w:lang w:val="en-US"/>
        </w:rPr>
        <w:t xml:space="preserve">            </w:t>
      </w:r>
    </w:p>
    <w:p w:rsidR="001F11F2" w:rsidRDefault="00986578" w:rsidP="001F11F2">
      <w:pPr>
        <w:rPr>
          <w:lang w:val="en-US"/>
        </w:rPr>
      </w:pPr>
      <w:r w:rsidRPr="00EE7991">
        <w:rPr>
          <w:lang w:val="en-US"/>
        </w:rPr>
        <w:t xml:space="preserve"> </w:t>
      </w:r>
    </w:p>
    <w:p w:rsidR="001F11F2" w:rsidRDefault="0034203D" w:rsidP="001F11F2">
      <w:pPr>
        <w:rPr>
          <w:lang w:val="en-US"/>
        </w:rPr>
      </w:pPr>
      <w:r w:rsidRPr="00EE7991">
        <w:rPr>
          <w:lang w:val="en-US"/>
        </w:rPr>
        <w:t xml:space="preserve">     </w:t>
      </w:r>
      <w:r w:rsidR="009E1636" w:rsidRPr="00EE7991">
        <w:rPr>
          <w:lang w:val="en-US"/>
        </w:rPr>
        <w:t xml:space="preserve">              </w:t>
      </w:r>
    </w:p>
    <w:p w:rsidR="00C01CE4" w:rsidRPr="001F11F2" w:rsidRDefault="001F11F2" w:rsidP="001F11F2">
      <w:pPr>
        <w:jc w:val="both"/>
        <w:rPr>
          <w:lang w:val="en-US"/>
        </w:rPr>
      </w:pPr>
      <w:r>
        <w:rPr>
          <w:bCs/>
        </w:rPr>
        <w:t xml:space="preserve">              </w:t>
      </w:r>
      <w:r w:rsidR="004D0F6E" w:rsidRPr="00EE7991">
        <w:rPr>
          <w:bCs/>
        </w:rPr>
        <w:t xml:space="preserve">Având în vedere Expunerea de motive nr. SC2018 – </w:t>
      </w:r>
      <w:r w:rsidR="00B6236A">
        <w:rPr>
          <w:bCs/>
        </w:rPr>
        <w:t>11299/14.05.2018</w:t>
      </w:r>
      <w:r w:rsidR="004D0F6E" w:rsidRPr="00EE7991">
        <w:rPr>
          <w:bCs/>
        </w:rPr>
        <w:t xml:space="preserve"> a Primarului Municipiului Timişoara şi Proiectul de Hotărâre privind</w:t>
      </w:r>
      <w:r w:rsidR="00C01CE4" w:rsidRPr="00EE7991">
        <w:rPr>
          <w:bCs/>
        </w:rPr>
        <w:t xml:space="preserve"> aprobarea proiectelor de activitate sportivă şi a contributiilor financiare acordate de la bugetul local  prin contracte de finantare nerambursabilă incheiate intre Municipiul Timişoara şi structuri sportive, asociaţii fară scop patrimonial, pe anul 2018</w:t>
      </w:r>
      <w:r w:rsidR="00EE7991">
        <w:rPr>
          <w:bCs/>
        </w:rPr>
        <w:t>;</w:t>
      </w:r>
    </w:p>
    <w:p w:rsidR="009F289C" w:rsidRDefault="009F289C" w:rsidP="001F11F2">
      <w:pPr>
        <w:jc w:val="both"/>
        <w:rPr>
          <w:bCs/>
        </w:rPr>
      </w:pPr>
    </w:p>
    <w:p w:rsidR="00A60E78" w:rsidRPr="00EE7991" w:rsidRDefault="00A60E78" w:rsidP="001F11F2">
      <w:pPr>
        <w:jc w:val="both"/>
        <w:rPr>
          <w:bCs/>
        </w:rPr>
      </w:pPr>
    </w:p>
    <w:p w:rsidR="004D0F6E" w:rsidRDefault="004D0F6E" w:rsidP="001F11F2">
      <w:pPr>
        <w:jc w:val="both"/>
        <w:rPr>
          <w:bCs/>
        </w:rPr>
      </w:pPr>
      <w:r w:rsidRPr="00EE7991">
        <w:rPr>
          <w:bCs/>
        </w:rPr>
        <w:tab/>
      </w:r>
      <w:r w:rsidR="006C1D91" w:rsidRPr="00EE7991">
        <w:rPr>
          <w:bCs/>
        </w:rPr>
        <w:t xml:space="preserve">   </w:t>
      </w:r>
      <w:r w:rsidR="0095422B" w:rsidRPr="00EE7991">
        <w:rPr>
          <w:bCs/>
        </w:rPr>
        <w:t xml:space="preserve">        </w:t>
      </w:r>
      <w:r w:rsidR="009F289C">
        <w:rPr>
          <w:bCs/>
        </w:rPr>
        <w:t xml:space="preserve">                      </w:t>
      </w:r>
      <w:r w:rsidR="006C1D91" w:rsidRPr="00EE7991">
        <w:rPr>
          <w:bCs/>
        </w:rPr>
        <w:t xml:space="preserve">    </w:t>
      </w:r>
      <w:r w:rsidRPr="00EE7991">
        <w:rPr>
          <w:bCs/>
        </w:rPr>
        <w:t>Facem următoarele precizări:</w:t>
      </w:r>
    </w:p>
    <w:p w:rsidR="003178DF" w:rsidRDefault="003178DF" w:rsidP="001F11F2">
      <w:pPr>
        <w:jc w:val="both"/>
        <w:rPr>
          <w:bCs/>
        </w:rPr>
      </w:pPr>
    </w:p>
    <w:p w:rsidR="00C4340D" w:rsidRPr="00602C04" w:rsidRDefault="00BA758B" w:rsidP="001F11F2">
      <w:pPr>
        <w:autoSpaceDE w:val="0"/>
        <w:autoSpaceDN w:val="0"/>
        <w:adjustRightInd w:val="0"/>
        <w:jc w:val="both"/>
      </w:pPr>
      <w:r>
        <w:rPr>
          <w:bCs/>
        </w:rPr>
        <w:t xml:space="preserve">         </w:t>
      </w:r>
      <w:r w:rsidR="00C4340D">
        <w:rPr>
          <w:bCs/>
        </w:rPr>
        <w:t xml:space="preserve">     In baza </w:t>
      </w:r>
      <w:r w:rsidR="00C4340D">
        <w:t>Legii</w:t>
      </w:r>
      <w:r w:rsidR="00C4340D" w:rsidRPr="00602C04">
        <w:t xml:space="preserve"> nr. 350/2005 privind regimul finanţărilor nerambursabile din fonduri publice alocate pentru activităţi nonprofit de interes general, actualizata;</w:t>
      </w:r>
    </w:p>
    <w:p w:rsidR="00C4340D" w:rsidRPr="00602C04" w:rsidRDefault="00BA758B" w:rsidP="001F11F2">
      <w:pPr>
        <w:autoSpaceDE w:val="0"/>
        <w:autoSpaceDN w:val="0"/>
        <w:adjustRightInd w:val="0"/>
        <w:jc w:val="both"/>
        <w:rPr>
          <w:bCs/>
          <w:kern w:val="36"/>
        </w:rPr>
      </w:pPr>
      <w:r>
        <w:t xml:space="preserve">          </w:t>
      </w:r>
      <w:r w:rsidR="00C54B14">
        <w:t xml:space="preserve">    </w:t>
      </w:r>
      <w:r w:rsidR="00C4340D">
        <w:t>In baza  Legii</w:t>
      </w:r>
      <w:r w:rsidR="00C4340D" w:rsidRPr="00602C04">
        <w:t xml:space="preserve"> nr. 69/2000, a educaţiei fizice şi sportului, cu modificările şi completările ulterioare;</w:t>
      </w:r>
      <w:r w:rsidR="00C4340D" w:rsidRPr="00602C04">
        <w:rPr>
          <w:bCs/>
          <w:kern w:val="36"/>
        </w:rPr>
        <w:t xml:space="preserve"> </w:t>
      </w:r>
    </w:p>
    <w:p w:rsidR="00FF69E1" w:rsidRDefault="00BA758B" w:rsidP="00E84AC5">
      <w:pPr>
        <w:autoSpaceDE w:val="0"/>
        <w:autoSpaceDN w:val="0"/>
        <w:adjustRightInd w:val="0"/>
        <w:jc w:val="both"/>
      </w:pPr>
      <w:r>
        <w:t xml:space="preserve">           </w:t>
      </w:r>
      <w:r w:rsidR="00C54B14">
        <w:t xml:space="preserve">   Avand in vedere</w:t>
      </w:r>
      <w:r w:rsidR="00C4340D" w:rsidRPr="00602C04">
        <w:t xml:space="preserve"> Hotărârea de Guvern nr. 884/2001 pentru aprobarea Regulamentului de punere în aplicare a dispoziţiilor Legii educaţiei fizice şi sportului nr. 69/2000;</w:t>
      </w:r>
    </w:p>
    <w:p w:rsidR="00E84AC5" w:rsidRDefault="00FF69E1" w:rsidP="00E84AC5">
      <w:pPr>
        <w:autoSpaceDE w:val="0"/>
        <w:autoSpaceDN w:val="0"/>
        <w:adjustRightInd w:val="0"/>
        <w:jc w:val="both"/>
        <w:rPr>
          <w:bCs/>
          <w:iCs/>
        </w:rPr>
      </w:pPr>
      <w:r>
        <w:t xml:space="preserve">              In baza OG26/2000 </w:t>
      </w:r>
      <w:r w:rsidRPr="00602C04">
        <w:t>cu privire la asociaţii şi fundaţii</w:t>
      </w:r>
      <w:r>
        <w:t>;</w:t>
      </w:r>
      <w:r w:rsidR="00E10EDA" w:rsidRPr="00C634B6">
        <w:rPr>
          <w:bCs/>
          <w:iCs/>
        </w:rPr>
        <w:t xml:space="preserve">               </w:t>
      </w:r>
    </w:p>
    <w:p w:rsidR="00C634B6" w:rsidRPr="00E84AC5" w:rsidRDefault="00E84AC5" w:rsidP="00E84AC5">
      <w:pPr>
        <w:autoSpaceDE w:val="0"/>
        <w:autoSpaceDN w:val="0"/>
        <w:adjustRightInd w:val="0"/>
        <w:jc w:val="both"/>
        <w:rPr>
          <w:rStyle w:val="rezumat1"/>
        </w:rPr>
      </w:pPr>
      <w:r>
        <w:rPr>
          <w:bCs/>
          <w:iCs/>
        </w:rPr>
        <w:t xml:space="preserve">              </w:t>
      </w:r>
      <w:r w:rsidR="00E10EDA" w:rsidRPr="00C634B6">
        <w:rPr>
          <w:bCs/>
          <w:iCs/>
        </w:rPr>
        <w:t xml:space="preserve">In conformitate cu </w:t>
      </w:r>
      <w:r w:rsidR="00E10EDA" w:rsidRPr="00C634B6">
        <w:t xml:space="preserve"> H.C.</w:t>
      </w:r>
      <w:r w:rsidR="000731F2">
        <w:t>L.M.T nr.265 din 04.07.2017 privind modificarea</w:t>
      </w:r>
      <w:r w:rsidR="00E10EDA" w:rsidRPr="00C634B6">
        <w:t xml:space="preserve"> </w:t>
      </w:r>
      <w:proofErr w:type="spellStart"/>
      <w:r w:rsidR="00E10EDA" w:rsidRPr="00C634B6">
        <w:rPr>
          <w:rStyle w:val="rezumat1"/>
          <w:lang w:val="fr-FR"/>
        </w:rPr>
        <w:t>Regulamentul</w:t>
      </w:r>
      <w:r w:rsidR="000731F2">
        <w:rPr>
          <w:rStyle w:val="rezumat1"/>
          <w:lang w:val="fr-FR"/>
        </w:rPr>
        <w:t>ui</w:t>
      </w:r>
      <w:proofErr w:type="spellEnd"/>
      <w:r w:rsidR="00E10EDA" w:rsidRPr="00C634B6">
        <w:rPr>
          <w:rStyle w:val="rezumat1"/>
          <w:lang w:val="fr-FR"/>
        </w:rPr>
        <w:t xml:space="preserve"> </w:t>
      </w:r>
      <w:proofErr w:type="spellStart"/>
      <w:r w:rsidR="00E10EDA" w:rsidRPr="00C634B6">
        <w:rPr>
          <w:rStyle w:val="rezumat1"/>
          <w:lang w:val="fr-FR"/>
        </w:rPr>
        <w:t>privind</w:t>
      </w:r>
      <w:proofErr w:type="spellEnd"/>
      <w:r w:rsidR="00E10EDA" w:rsidRPr="00C634B6">
        <w:rPr>
          <w:rStyle w:val="rezumat1"/>
          <w:lang w:val="fr-FR"/>
        </w:rPr>
        <w:t xml:space="preserve"> </w:t>
      </w:r>
      <w:proofErr w:type="spellStart"/>
      <w:r w:rsidR="00E10EDA" w:rsidRPr="00C634B6">
        <w:rPr>
          <w:rStyle w:val="rezumat1"/>
          <w:lang w:val="fr-FR"/>
        </w:rPr>
        <w:t>regimul</w:t>
      </w:r>
      <w:proofErr w:type="spellEnd"/>
      <w:r w:rsidR="00E10EDA" w:rsidRPr="00C634B6">
        <w:rPr>
          <w:rStyle w:val="rezumat1"/>
          <w:lang w:val="fr-FR"/>
        </w:rPr>
        <w:t xml:space="preserve"> </w:t>
      </w:r>
      <w:proofErr w:type="spellStart"/>
      <w:r w:rsidR="00E10EDA" w:rsidRPr="00C634B6">
        <w:rPr>
          <w:rStyle w:val="rezumat1"/>
          <w:lang w:val="fr-FR"/>
        </w:rPr>
        <w:t>finanţărilor</w:t>
      </w:r>
      <w:proofErr w:type="spellEnd"/>
      <w:r w:rsidR="00E10EDA" w:rsidRPr="00C634B6">
        <w:rPr>
          <w:rStyle w:val="rezumat1"/>
          <w:lang w:val="fr-FR"/>
        </w:rPr>
        <w:t xml:space="preserve"> </w:t>
      </w:r>
      <w:proofErr w:type="spellStart"/>
      <w:r w:rsidR="00E10EDA" w:rsidRPr="00C634B6">
        <w:rPr>
          <w:rStyle w:val="rezumat1"/>
          <w:lang w:val="fr-FR"/>
        </w:rPr>
        <w:t>acordate</w:t>
      </w:r>
      <w:proofErr w:type="spellEnd"/>
      <w:r w:rsidR="00E10EDA" w:rsidRPr="00C634B6">
        <w:rPr>
          <w:rStyle w:val="rezumat1"/>
          <w:lang w:val="fr-FR"/>
        </w:rPr>
        <w:t xml:space="preserve"> de la </w:t>
      </w:r>
      <w:proofErr w:type="spellStart"/>
      <w:r w:rsidR="00E10EDA" w:rsidRPr="00C634B6">
        <w:rPr>
          <w:rStyle w:val="rezumat1"/>
          <w:lang w:val="fr-FR"/>
        </w:rPr>
        <w:t>bugetul</w:t>
      </w:r>
      <w:proofErr w:type="spellEnd"/>
      <w:r w:rsidR="00E10EDA" w:rsidRPr="00C634B6">
        <w:rPr>
          <w:rStyle w:val="rezumat1"/>
          <w:lang w:val="fr-FR"/>
        </w:rPr>
        <w:t xml:space="preserve"> local al </w:t>
      </w:r>
      <w:proofErr w:type="spellStart"/>
      <w:r w:rsidR="00E10EDA" w:rsidRPr="00C634B6">
        <w:rPr>
          <w:rStyle w:val="rezumat1"/>
          <w:lang w:val="fr-FR"/>
        </w:rPr>
        <w:t>Municipiului</w:t>
      </w:r>
      <w:proofErr w:type="spellEnd"/>
      <w:r w:rsidR="00E10EDA" w:rsidRPr="00C634B6">
        <w:rPr>
          <w:rStyle w:val="rezumat1"/>
          <w:lang w:val="fr-FR"/>
        </w:rPr>
        <w:t xml:space="preserve"> Timişoara, </w:t>
      </w:r>
      <w:proofErr w:type="spellStart"/>
      <w:r w:rsidR="00E10EDA" w:rsidRPr="00C634B6">
        <w:rPr>
          <w:rStyle w:val="rezumat1"/>
          <w:lang w:val="fr-FR"/>
        </w:rPr>
        <w:t>pentru</w:t>
      </w:r>
      <w:proofErr w:type="spellEnd"/>
      <w:r w:rsidR="00E10EDA" w:rsidRPr="00C634B6">
        <w:rPr>
          <w:rStyle w:val="rezumat1"/>
          <w:lang w:val="fr-FR"/>
        </w:rPr>
        <w:t xml:space="preserve"> </w:t>
      </w:r>
      <w:proofErr w:type="spellStart"/>
      <w:r w:rsidR="00E10EDA" w:rsidRPr="00C634B6">
        <w:rPr>
          <w:rStyle w:val="rezumat1"/>
          <w:lang w:val="fr-FR"/>
        </w:rPr>
        <w:t>proiecte</w:t>
      </w:r>
      <w:proofErr w:type="spellEnd"/>
      <w:r w:rsidR="00E10EDA" w:rsidRPr="00C634B6">
        <w:rPr>
          <w:rStyle w:val="rezumat1"/>
          <w:lang w:val="fr-FR"/>
        </w:rPr>
        <w:t xml:space="preserve"> de </w:t>
      </w:r>
      <w:proofErr w:type="spellStart"/>
      <w:r w:rsidR="00E10EDA" w:rsidRPr="00C634B6">
        <w:rPr>
          <w:rStyle w:val="rezumat1"/>
          <w:lang w:val="fr-FR"/>
        </w:rPr>
        <w:t>activitate</w:t>
      </w:r>
      <w:proofErr w:type="spellEnd"/>
      <w:r w:rsidR="00E10EDA" w:rsidRPr="00C634B6">
        <w:rPr>
          <w:rStyle w:val="rezumat1"/>
          <w:lang w:val="fr-FR"/>
        </w:rPr>
        <w:t xml:space="preserve"> </w:t>
      </w:r>
      <w:proofErr w:type="spellStart"/>
      <w:r w:rsidR="00E10EDA" w:rsidRPr="00C634B6">
        <w:rPr>
          <w:rStyle w:val="rezumat1"/>
          <w:lang w:val="fr-FR"/>
        </w:rPr>
        <w:t>sportivă</w:t>
      </w:r>
      <w:proofErr w:type="spellEnd"/>
      <w:r w:rsidR="00C634B6" w:rsidRPr="00C634B6">
        <w:rPr>
          <w:rStyle w:val="rezumat1"/>
          <w:lang w:val="fr-FR"/>
        </w:rPr>
        <w:t xml:space="preserve">. </w:t>
      </w:r>
    </w:p>
    <w:p w:rsidR="00C634B6" w:rsidRPr="00C634B6" w:rsidRDefault="00C634B6" w:rsidP="00C634B6">
      <w:pPr>
        <w:tabs>
          <w:tab w:val="decimal" w:pos="360"/>
          <w:tab w:val="decimal" w:pos="432"/>
        </w:tabs>
        <w:jc w:val="both"/>
        <w:rPr>
          <w:lang w:val="fr-FR"/>
        </w:rPr>
      </w:pPr>
      <w:r w:rsidRPr="00C634B6">
        <w:rPr>
          <w:rStyle w:val="rezumat1"/>
          <w:lang w:val="fr-FR"/>
        </w:rPr>
        <w:t xml:space="preserve">               </w:t>
      </w:r>
      <w:proofErr w:type="spellStart"/>
      <w:r w:rsidRPr="00C634B6">
        <w:rPr>
          <w:rStyle w:val="rezumat1"/>
          <w:lang w:val="fr-FR"/>
        </w:rPr>
        <w:t>Municipiul</w:t>
      </w:r>
      <w:proofErr w:type="spellEnd"/>
      <w:r w:rsidRPr="00C634B6">
        <w:rPr>
          <w:rStyle w:val="rezumat1"/>
          <w:lang w:val="fr-FR"/>
        </w:rPr>
        <w:t xml:space="preserve"> Timisoara </w:t>
      </w:r>
      <w:proofErr w:type="spellStart"/>
      <w:r w:rsidRPr="00C634B6">
        <w:rPr>
          <w:rStyle w:val="rezumat1"/>
          <w:lang w:val="fr-FR"/>
        </w:rPr>
        <w:t>prin</w:t>
      </w:r>
      <w:proofErr w:type="spellEnd"/>
      <w:r w:rsidRPr="00C634B6">
        <w:rPr>
          <w:rStyle w:val="rezumat1"/>
          <w:lang w:val="fr-FR"/>
        </w:rPr>
        <w:t xml:space="preserve"> </w:t>
      </w:r>
      <w:proofErr w:type="spellStart"/>
      <w:r w:rsidRPr="00C634B6">
        <w:rPr>
          <w:rStyle w:val="rezumat1"/>
          <w:lang w:val="fr-FR"/>
        </w:rPr>
        <w:t>Biroul</w:t>
      </w:r>
      <w:proofErr w:type="spellEnd"/>
      <w:r w:rsidRPr="00C634B6">
        <w:rPr>
          <w:rStyle w:val="rezumat1"/>
          <w:lang w:val="fr-FR"/>
        </w:rPr>
        <w:t xml:space="preserve"> Sport </w:t>
      </w:r>
      <w:proofErr w:type="spellStart"/>
      <w:r w:rsidRPr="00C634B6">
        <w:rPr>
          <w:rStyle w:val="rezumat1"/>
          <w:lang w:val="fr-FR"/>
        </w:rPr>
        <w:t>Cultura</w:t>
      </w:r>
      <w:proofErr w:type="spellEnd"/>
      <w:r w:rsidRPr="00C634B6">
        <w:rPr>
          <w:rStyle w:val="rezumat1"/>
          <w:lang w:val="fr-FR"/>
        </w:rPr>
        <w:t xml:space="preserve"> a </w:t>
      </w:r>
      <w:proofErr w:type="spellStart"/>
      <w:r w:rsidRPr="00C634B6">
        <w:rPr>
          <w:bCs/>
          <w:lang w:val="fr-FR"/>
        </w:rPr>
        <w:t>promovat</w:t>
      </w:r>
      <w:proofErr w:type="spellEnd"/>
      <w:r w:rsidRPr="00C634B6">
        <w:rPr>
          <w:bCs/>
          <w:lang w:val="fr-FR"/>
        </w:rPr>
        <w:t xml:space="preserve"> si </w:t>
      </w:r>
      <w:proofErr w:type="spellStart"/>
      <w:r w:rsidRPr="00C634B6">
        <w:rPr>
          <w:bCs/>
          <w:lang w:val="fr-FR"/>
        </w:rPr>
        <w:t>derulat</w:t>
      </w:r>
      <w:proofErr w:type="spellEnd"/>
      <w:r w:rsidRPr="00C634B6">
        <w:rPr>
          <w:bCs/>
          <w:lang w:val="fr-FR"/>
        </w:rPr>
        <w:t xml:space="preserve"> </w:t>
      </w:r>
      <w:proofErr w:type="spellStart"/>
      <w:r w:rsidRPr="00C634B6">
        <w:rPr>
          <w:bCs/>
          <w:lang w:val="fr-FR"/>
        </w:rPr>
        <w:t>unui</w:t>
      </w:r>
      <w:proofErr w:type="spellEnd"/>
      <w:r w:rsidRPr="00C634B6">
        <w:rPr>
          <w:bCs/>
          <w:lang w:val="fr-FR"/>
        </w:rPr>
        <w:t xml:space="preserve"> </w:t>
      </w:r>
      <w:proofErr w:type="spellStart"/>
      <w:r w:rsidRPr="00C634B6">
        <w:rPr>
          <w:bCs/>
          <w:lang w:val="fr-FR"/>
        </w:rPr>
        <w:t>numar</w:t>
      </w:r>
      <w:proofErr w:type="spellEnd"/>
      <w:r w:rsidRPr="00C634B6">
        <w:rPr>
          <w:bCs/>
          <w:lang w:val="fr-FR"/>
        </w:rPr>
        <w:t xml:space="preserve"> </w:t>
      </w:r>
      <w:proofErr w:type="spellStart"/>
      <w:r w:rsidRPr="00C634B6">
        <w:rPr>
          <w:bCs/>
          <w:lang w:val="fr-FR"/>
        </w:rPr>
        <w:t>tot</w:t>
      </w:r>
      <w:proofErr w:type="spellEnd"/>
      <w:r w:rsidRPr="00C634B6">
        <w:rPr>
          <w:bCs/>
          <w:lang w:val="fr-FR"/>
        </w:rPr>
        <w:t xml:space="preserve"> mai mare de </w:t>
      </w:r>
      <w:proofErr w:type="spellStart"/>
      <w:r w:rsidRPr="00C634B6">
        <w:rPr>
          <w:bCs/>
          <w:lang w:val="fr-FR"/>
        </w:rPr>
        <w:t>proiecte</w:t>
      </w:r>
      <w:proofErr w:type="spellEnd"/>
      <w:r w:rsidRPr="00C634B6">
        <w:rPr>
          <w:bCs/>
          <w:lang w:val="fr-FR"/>
        </w:rPr>
        <w:t xml:space="preserve"> de </w:t>
      </w:r>
      <w:proofErr w:type="spellStart"/>
      <w:r w:rsidRPr="00C634B6">
        <w:rPr>
          <w:bCs/>
          <w:lang w:val="fr-FR"/>
        </w:rPr>
        <w:t>activitate</w:t>
      </w:r>
      <w:proofErr w:type="spellEnd"/>
      <w:r w:rsidRPr="00C634B6">
        <w:rPr>
          <w:bCs/>
          <w:lang w:val="fr-FR"/>
        </w:rPr>
        <w:t xml:space="preserve"> </w:t>
      </w:r>
      <w:proofErr w:type="spellStart"/>
      <w:r w:rsidRPr="00C634B6">
        <w:rPr>
          <w:bCs/>
          <w:lang w:val="fr-FR"/>
        </w:rPr>
        <w:t>sportivă</w:t>
      </w:r>
      <w:proofErr w:type="spellEnd"/>
      <w:r w:rsidRPr="00C634B6">
        <w:rPr>
          <w:bCs/>
          <w:lang w:val="fr-FR"/>
        </w:rPr>
        <w:t xml:space="preserve"> ale </w:t>
      </w:r>
      <w:proofErr w:type="spellStart"/>
      <w:r w:rsidRPr="00C634B6">
        <w:rPr>
          <w:bCs/>
          <w:lang w:val="fr-FR"/>
        </w:rPr>
        <w:t>structurilor</w:t>
      </w:r>
      <w:proofErr w:type="spellEnd"/>
      <w:r w:rsidRPr="00C634B6">
        <w:rPr>
          <w:bCs/>
          <w:lang w:val="fr-FR"/>
        </w:rPr>
        <w:t xml:space="preserve"> sportive si </w:t>
      </w:r>
      <w:proofErr w:type="spellStart"/>
      <w:r w:rsidRPr="00C634B6">
        <w:rPr>
          <w:bCs/>
          <w:lang w:val="fr-FR"/>
        </w:rPr>
        <w:t>organizatiilor</w:t>
      </w:r>
      <w:proofErr w:type="spellEnd"/>
      <w:r w:rsidRPr="00C634B6">
        <w:rPr>
          <w:bCs/>
          <w:lang w:val="fr-FR"/>
        </w:rPr>
        <w:t xml:space="preserve"> locale, care s-au </w:t>
      </w:r>
      <w:proofErr w:type="spellStart"/>
      <w:r w:rsidRPr="00C634B6">
        <w:rPr>
          <w:bCs/>
          <w:lang w:val="fr-FR"/>
        </w:rPr>
        <w:t>încadrat</w:t>
      </w:r>
      <w:proofErr w:type="spellEnd"/>
      <w:r w:rsidRPr="00C634B6">
        <w:rPr>
          <w:bCs/>
          <w:lang w:val="fr-FR"/>
        </w:rPr>
        <w:t xml:space="preserve"> </w:t>
      </w:r>
      <w:proofErr w:type="spellStart"/>
      <w:r w:rsidRPr="00C634B6">
        <w:rPr>
          <w:bCs/>
          <w:lang w:val="fr-FR"/>
        </w:rPr>
        <w:t>în</w:t>
      </w:r>
      <w:proofErr w:type="spellEnd"/>
      <w:r w:rsidRPr="00C634B6">
        <w:rPr>
          <w:bCs/>
          <w:lang w:val="fr-FR"/>
        </w:rPr>
        <w:t xml:space="preserve"> </w:t>
      </w:r>
      <w:proofErr w:type="spellStart"/>
      <w:r w:rsidRPr="00C634B6">
        <w:rPr>
          <w:lang w:val="fr-FR"/>
        </w:rPr>
        <w:t>programele</w:t>
      </w:r>
      <w:proofErr w:type="spellEnd"/>
      <w:r w:rsidRPr="00C634B6">
        <w:rPr>
          <w:lang w:val="fr-FR"/>
        </w:rPr>
        <w:t xml:space="preserve"> nationale de </w:t>
      </w:r>
      <w:proofErr w:type="spellStart"/>
      <w:r w:rsidRPr="00C634B6">
        <w:rPr>
          <w:lang w:val="fr-FR"/>
        </w:rPr>
        <w:t>utilitate</w:t>
      </w:r>
      <w:proofErr w:type="spellEnd"/>
      <w:r w:rsidRPr="00C634B6">
        <w:rPr>
          <w:lang w:val="fr-FR"/>
        </w:rPr>
        <w:t xml:space="preserve"> </w:t>
      </w:r>
      <w:proofErr w:type="spellStart"/>
      <w:r w:rsidRPr="00C634B6">
        <w:rPr>
          <w:lang w:val="fr-FR"/>
        </w:rPr>
        <w:t>publică</w:t>
      </w:r>
      <w:proofErr w:type="spellEnd"/>
      <w:r w:rsidRPr="00C634B6">
        <w:rPr>
          <w:lang w:val="fr-FR"/>
        </w:rPr>
        <w:t xml:space="preserve"> in </w:t>
      </w:r>
      <w:proofErr w:type="spellStart"/>
      <w:r w:rsidRPr="00C634B6">
        <w:rPr>
          <w:lang w:val="fr-FR"/>
        </w:rPr>
        <w:t>domeniul</w:t>
      </w:r>
      <w:proofErr w:type="spellEnd"/>
      <w:r w:rsidRPr="00C634B6">
        <w:rPr>
          <w:lang w:val="fr-FR"/>
        </w:rPr>
        <w:t xml:space="preserve"> </w:t>
      </w:r>
      <w:proofErr w:type="spellStart"/>
      <w:r w:rsidRPr="00C634B6">
        <w:rPr>
          <w:lang w:val="fr-FR"/>
        </w:rPr>
        <w:t>sportului</w:t>
      </w:r>
      <w:proofErr w:type="spellEnd"/>
      <w:r w:rsidRPr="00C634B6">
        <w:rPr>
          <w:lang w:val="fr-FR"/>
        </w:rPr>
        <w:t xml:space="preserve">, </w:t>
      </w:r>
      <w:proofErr w:type="spellStart"/>
      <w:r w:rsidRPr="00C634B6">
        <w:rPr>
          <w:lang w:val="fr-FR"/>
        </w:rPr>
        <w:t>aprobate</w:t>
      </w:r>
      <w:proofErr w:type="spellEnd"/>
      <w:r w:rsidRPr="00C634B6">
        <w:rPr>
          <w:lang w:val="fr-FR"/>
        </w:rPr>
        <w:t xml:space="preserve"> de </w:t>
      </w:r>
      <w:proofErr w:type="spellStart"/>
      <w:r w:rsidRPr="00C634B6">
        <w:rPr>
          <w:lang w:val="fr-FR"/>
        </w:rPr>
        <w:t>Minis</w:t>
      </w:r>
      <w:r w:rsidR="00801E93">
        <w:rPr>
          <w:lang w:val="fr-FR"/>
        </w:rPr>
        <w:t>terul</w:t>
      </w:r>
      <w:proofErr w:type="spellEnd"/>
      <w:r w:rsidR="00801E93">
        <w:rPr>
          <w:lang w:val="fr-FR"/>
        </w:rPr>
        <w:t xml:space="preserve"> </w:t>
      </w:r>
      <w:proofErr w:type="spellStart"/>
      <w:r w:rsidR="00801E93">
        <w:rPr>
          <w:lang w:val="fr-FR"/>
        </w:rPr>
        <w:t>Tineretului</w:t>
      </w:r>
      <w:proofErr w:type="spellEnd"/>
      <w:r w:rsidR="00801E93">
        <w:rPr>
          <w:lang w:val="fr-FR"/>
        </w:rPr>
        <w:t xml:space="preserve"> si </w:t>
      </w:r>
      <w:proofErr w:type="spellStart"/>
      <w:r w:rsidR="00801E93">
        <w:rPr>
          <w:lang w:val="fr-FR"/>
        </w:rPr>
        <w:t>Sportului</w:t>
      </w:r>
      <w:proofErr w:type="spellEnd"/>
      <w:r w:rsidR="00801E93">
        <w:rPr>
          <w:lang w:val="fr-FR"/>
        </w:rPr>
        <w:t>.</w:t>
      </w:r>
    </w:p>
    <w:p w:rsidR="00D163F4" w:rsidRPr="00C634B6" w:rsidRDefault="009E1636" w:rsidP="001F11F2">
      <w:pPr>
        <w:tabs>
          <w:tab w:val="decimal" w:pos="360"/>
        </w:tabs>
        <w:spacing w:before="64"/>
        <w:jc w:val="both"/>
        <w:rPr>
          <w:lang w:eastAsia="ro-RO"/>
        </w:rPr>
      </w:pPr>
      <w:r w:rsidRPr="00C634B6">
        <w:rPr>
          <w:bCs/>
          <w:lang w:val="fr-FR"/>
        </w:rPr>
        <w:t xml:space="preserve">               </w:t>
      </w:r>
      <w:r w:rsidRPr="00C634B6">
        <w:rPr>
          <w:rFonts w:eastAsia="Calibri"/>
          <w:bCs/>
          <w:lang w:val="fr-FR"/>
        </w:rPr>
        <w:t xml:space="preserve">Au </w:t>
      </w:r>
      <w:proofErr w:type="spellStart"/>
      <w:r w:rsidRPr="00C634B6">
        <w:rPr>
          <w:rFonts w:eastAsia="Calibri"/>
          <w:bCs/>
          <w:lang w:val="fr-FR"/>
        </w:rPr>
        <w:t>fost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derulate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toate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etapele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cuprinse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în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Regulament</w:t>
      </w:r>
      <w:proofErr w:type="spellEnd"/>
      <w:r w:rsidRPr="00C634B6">
        <w:rPr>
          <w:rFonts w:eastAsia="Calibri"/>
          <w:bCs/>
          <w:lang w:val="fr-FR"/>
        </w:rPr>
        <w:t xml:space="preserve">, </w:t>
      </w:r>
      <w:proofErr w:type="spellStart"/>
      <w:r w:rsidRPr="00C634B6">
        <w:rPr>
          <w:rFonts w:eastAsia="Calibri"/>
          <w:bCs/>
          <w:lang w:val="fr-FR"/>
        </w:rPr>
        <w:t>respectiv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privind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informarea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publică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şi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transparenţa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decizională</w:t>
      </w:r>
      <w:proofErr w:type="spellEnd"/>
      <w:r w:rsidRPr="00C634B6">
        <w:rPr>
          <w:rFonts w:eastAsia="Calibri"/>
          <w:bCs/>
          <w:lang w:val="fr-FR"/>
        </w:rPr>
        <w:t xml:space="preserve">, </w:t>
      </w:r>
      <w:proofErr w:type="spellStart"/>
      <w:r w:rsidRPr="00C634B6">
        <w:rPr>
          <w:rFonts w:eastAsia="Calibri"/>
          <w:bCs/>
          <w:lang w:val="fr-FR"/>
        </w:rPr>
        <w:t>verificarea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dosarelor</w:t>
      </w:r>
      <w:proofErr w:type="spellEnd"/>
      <w:r w:rsidRPr="00C634B6">
        <w:rPr>
          <w:rFonts w:eastAsia="Calibri"/>
          <w:bCs/>
          <w:lang w:val="fr-FR"/>
        </w:rPr>
        <w:t xml:space="preserve"> de </w:t>
      </w:r>
      <w:proofErr w:type="spellStart"/>
      <w:r w:rsidRPr="00C634B6">
        <w:rPr>
          <w:rFonts w:eastAsia="Calibri"/>
          <w:bCs/>
          <w:lang w:val="fr-FR"/>
        </w:rPr>
        <w:t>finanţare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depuse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privind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eligibilitatea</w:t>
      </w:r>
      <w:proofErr w:type="spellEnd"/>
      <w:r w:rsidRPr="00C634B6">
        <w:rPr>
          <w:rFonts w:eastAsia="Calibri"/>
          <w:bCs/>
          <w:lang w:val="fr-FR"/>
        </w:rPr>
        <w:t xml:space="preserve">, </w:t>
      </w:r>
      <w:proofErr w:type="spellStart"/>
      <w:r w:rsidRPr="00C634B6">
        <w:rPr>
          <w:rFonts w:eastAsia="Calibri"/>
          <w:bCs/>
          <w:lang w:val="fr-FR"/>
        </w:rPr>
        <w:t>analiza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şi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evaluarea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proiectelor</w:t>
      </w:r>
      <w:proofErr w:type="spellEnd"/>
      <w:r w:rsidRPr="00C634B6">
        <w:rPr>
          <w:rFonts w:eastAsia="Calibri"/>
          <w:bCs/>
          <w:lang w:val="fr-FR"/>
        </w:rPr>
        <w:t xml:space="preserve"> </w:t>
      </w:r>
      <w:proofErr w:type="spellStart"/>
      <w:r w:rsidRPr="00C634B6">
        <w:rPr>
          <w:rFonts w:eastAsia="Calibri"/>
          <w:bCs/>
          <w:lang w:val="fr-FR"/>
        </w:rPr>
        <w:t>eligibile</w:t>
      </w:r>
      <w:proofErr w:type="spellEnd"/>
      <w:r w:rsidR="00C57B34" w:rsidRPr="00C634B6">
        <w:rPr>
          <w:bCs/>
          <w:lang w:val="fr-FR"/>
        </w:rPr>
        <w:t>.</w:t>
      </w:r>
    </w:p>
    <w:p w:rsidR="00ED1976" w:rsidRPr="00C634B6" w:rsidRDefault="00ED1976" w:rsidP="001F11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C634B6">
        <w:rPr>
          <w:rFonts w:ascii="Times New Roman" w:hAnsi="Times New Roman"/>
          <w:sz w:val="24"/>
          <w:szCs w:val="24"/>
          <w:lang w:val="fr-FR"/>
        </w:rPr>
        <w:t xml:space="preserve">  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Biroul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Sport-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Cultura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intocmit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Raportul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prezentare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nr. S</w:t>
      </w:r>
      <w:r w:rsidR="002B0AE0" w:rsidRPr="00C634B6">
        <w:rPr>
          <w:rFonts w:ascii="Times New Roman" w:hAnsi="Times New Roman"/>
          <w:sz w:val="24"/>
          <w:szCs w:val="24"/>
          <w:lang w:val="fr-FR"/>
        </w:rPr>
        <w:t>C 2018-</w:t>
      </w:r>
      <w:r w:rsidR="006B713C">
        <w:rPr>
          <w:rFonts w:ascii="Times New Roman" w:hAnsi="Times New Roman"/>
          <w:sz w:val="24"/>
          <w:szCs w:val="24"/>
          <w:lang w:val="fr-FR"/>
        </w:rPr>
        <w:t>10963</w:t>
      </w:r>
      <w:r w:rsidR="002B0AE0" w:rsidRPr="00C634B6">
        <w:rPr>
          <w:rFonts w:ascii="Times New Roman" w:hAnsi="Times New Roman"/>
          <w:sz w:val="24"/>
          <w:szCs w:val="24"/>
          <w:lang w:val="fr-FR"/>
        </w:rPr>
        <w:t>/</w:t>
      </w:r>
      <w:r w:rsidR="006B713C">
        <w:rPr>
          <w:rFonts w:ascii="Times New Roman" w:hAnsi="Times New Roman"/>
          <w:sz w:val="24"/>
          <w:szCs w:val="24"/>
          <w:lang w:val="fr-FR"/>
        </w:rPr>
        <w:t>10</w:t>
      </w:r>
      <w:r w:rsidR="002B0AE0"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634B6">
        <w:rPr>
          <w:rFonts w:ascii="Times New Roman" w:hAnsi="Times New Roman"/>
          <w:sz w:val="24"/>
          <w:szCs w:val="24"/>
          <w:lang w:val="fr-FR"/>
        </w:rPr>
        <w:t xml:space="preserve">.05.2018 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proiectele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inregistrate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care l-a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înaintat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evaluare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analiza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numita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HCLMT nr.144/18.10.2016.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Comisia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verificat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intrunirea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conditiilor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criteriilor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eligibilitate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, si in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urma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analizei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dosarele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depuse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aplicanti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rezultatul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evaluarii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urmatorul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 : </w:t>
      </w:r>
      <w:r w:rsidR="0045057D" w:rsidRPr="00C634B6">
        <w:rPr>
          <w:rFonts w:ascii="Times New Roman" w:hAnsi="Times New Roman"/>
          <w:sz w:val="24"/>
          <w:szCs w:val="24"/>
          <w:lang w:val="fr-FR"/>
        </w:rPr>
        <w:t>27</w:t>
      </w:r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sportive au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declarate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eligibile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 si </w:t>
      </w:r>
      <w:r w:rsidR="0045057D" w:rsidRPr="00C634B6">
        <w:rPr>
          <w:rFonts w:ascii="Times New Roman" w:hAnsi="Times New Roman"/>
          <w:sz w:val="24"/>
          <w:szCs w:val="24"/>
          <w:lang w:val="fr-FR"/>
        </w:rPr>
        <w:t>10</w:t>
      </w:r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sportive au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fost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declarate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hAnsi="Times New Roman"/>
          <w:sz w:val="24"/>
          <w:szCs w:val="24"/>
          <w:lang w:val="fr-FR"/>
        </w:rPr>
        <w:t>neeligibile</w:t>
      </w:r>
      <w:proofErr w:type="spellEnd"/>
      <w:r w:rsidRPr="00C634B6">
        <w:rPr>
          <w:rFonts w:ascii="Times New Roman" w:hAnsi="Times New Roman"/>
          <w:sz w:val="24"/>
          <w:szCs w:val="24"/>
          <w:lang w:val="fr-FR"/>
        </w:rPr>
        <w:t>.</w:t>
      </w:r>
    </w:p>
    <w:p w:rsidR="00D163F4" w:rsidRPr="00EE7991" w:rsidRDefault="00ED1976" w:rsidP="001F11F2">
      <w:pPr>
        <w:pStyle w:val="Bodytext0"/>
        <w:shd w:val="clear" w:color="auto" w:fill="auto"/>
        <w:tabs>
          <w:tab w:val="left" w:pos="2518"/>
        </w:tabs>
        <w:spacing w:before="0" w:line="240" w:lineRule="auto"/>
        <w:ind w:right="-23" w:firstLine="0"/>
        <w:rPr>
          <w:rFonts w:ascii="Times New Roman" w:hAnsi="Times New Roman"/>
          <w:sz w:val="24"/>
          <w:szCs w:val="24"/>
          <w:lang w:val="ro-RO" w:eastAsia="ro-RO"/>
        </w:rPr>
      </w:pPr>
      <w:r w:rsidRPr="00C634B6">
        <w:rPr>
          <w:rFonts w:ascii="Times New Roman" w:hAnsi="Times New Roman"/>
          <w:bCs/>
          <w:sz w:val="24"/>
          <w:szCs w:val="24"/>
          <w:lang w:val="fr-FR"/>
        </w:rPr>
        <w:t xml:space="preserve">               </w:t>
      </w:r>
      <w:proofErr w:type="spellStart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>Comisia</w:t>
      </w:r>
      <w:proofErr w:type="spellEnd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 xml:space="preserve"> a </w:t>
      </w:r>
      <w:proofErr w:type="spellStart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>evaluat</w:t>
      </w:r>
      <w:proofErr w:type="spellEnd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>fiecare</w:t>
      </w:r>
      <w:proofErr w:type="spellEnd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>sportiv</w:t>
      </w:r>
      <w:proofErr w:type="spellEnd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>eligibil</w:t>
      </w:r>
      <w:proofErr w:type="spellEnd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 xml:space="preserve">, </w:t>
      </w:r>
      <w:proofErr w:type="spellStart"/>
      <w:r w:rsidRPr="00C634B6">
        <w:rPr>
          <w:rFonts w:ascii="Times New Roman" w:eastAsia="Calibri" w:hAnsi="Times New Roman"/>
          <w:bCs/>
          <w:sz w:val="24"/>
          <w:szCs w:val="24"/>
          <w:lang w:val="fr-FR"/>
        </w:rPr>
        <w:t>propunand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si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contributia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financiara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pe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anul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2B0AE0" w:rsidRPr="00EE7991">
        <w:rPr>
          <w:rFonts w:ascii="Times New Roman" w:hAnsi="Times New Roman"/>
          <w:bCs/>
          <w:sz w:val="24"/>
          <w:szCs w:val="24"/>
          <w:lang w:val="fr-FR"/>
        </w:rPr>
        <w:t>2018</w:t>
      </w:r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in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baza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fisei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evaluare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a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proiectului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. In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baza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evaluarii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a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fost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intocmit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Raportul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rezultatele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proiectelor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sportive (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anexa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1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structuri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sportive de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drept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public si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anexa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2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structuri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sportive de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drept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privat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)</w:t>
      </w:r>
      <w:r w:rsidR="002B0AE0" w:rsidRPr="00EE7991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2B0AE0" w:rsidRPr="00EE7991">
        <w:rPr>
          <w:rFonts w:ascii="Times New Roman" w:hAnsi="Times New Roman"/>
          <w:bCs/>
          <w:sz w:val="24"/>
          <w:szCs w:val="24"/>
          <w:lang w:val="fr-FR"/>
        </w:rPr>
        <w:t>inregistrat</w:t>
      </w:r>
      <w:proofErr w:type="spellEnd"/>
      <w:r w:rsidR="002B0AE0" w:rsidRPr="00EE7991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2B0AE0" w:rsidRPr="00EE7991">
        <w:rPr>
          <w:rFonts w:ascii="Times New Roman" w:hAnsi="Times New Roman"/>
          <w:bCs/>
          <w:sz w:val="24"/>
          <w:szCs w:val="24"/>
          <w:lang w:val="fr-FR"/>
        </w:rPr>
        <w:t>cu</w:t>
      </w:r>
      <w:proofErr w:type="spellEnd"/>
      <w:r w:rsidR="002B0AE0" w:rsidRPr="00EE7991">
        <w:rPr>
          <w:rFonts w:ascii="Times New Roman" w:hAnsi="Times New Roman"/>
          <w:bCs/>
          <w:sz w:val="24"/>
          <w:szCs w:val="24"/>
          <w:lang w:val="fr-FR"/>
        </w:rPr>
        <w:t xml:space="preserve"> nr. SC2018-</w:t>
      </w:r>
      <w:r w:rsidR="00BB7F79">
        <w:rPr>
          <w:rFonts w:ascii="Times New Roman" w:hAnsi="Times New Roman"/>
          <w:bCs/>
          <w:sz w:val="24"/>
          <w:szCs w:val="24"/>
          <w:lang w:val="fr-FR"/>
        </w:rPr>
        <w:t>11061/10</w:t>
      </w:r>
      <w:r w:rsidR="002B0AE0" w:rsidRPr="00EE7991">
        <w:rPr>
          <w:rFonts w:ascii="Times New Roman" w:hAnsi="Times New Roman"/>
          <w:bCs/>
          <w:sz w:val="24"/>
          <w:szCs w:val="24"/>
          <w:lang w:val="fr-FR"/>
        </w:rPr>
        <w:t>.05.2018</w:t>
      </w:r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.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Conform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prevederilor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legale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,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secretariatul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comisiei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selectie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si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evaluare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a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postat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Raportul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rezultatele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proiectelor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sportive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pe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site-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ul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Primariei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,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nefiind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inregistrate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contestatii</w:t>
      </w:r>
      <w:proofErr w:type="spellEnd"/>
      <w:r w:rsidRPr="00EE7991"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9557F7" w:rsidRPr="00EE7991" w:rsidRDefault="009E1636" w:rsidP="001F11F2">
      <w:pPr>
        <w:autoSpaceDE w:val="0"/>
        <w:autoSpaceDN w:val="0"/>
        <w:adjustRightInd w:val="0"/>
        <w:jc w:val="both"/>
        <w:rPr>
          <w:bCs/>
        </w:rPr>
      </w:pPr>
      <w:r w:rsidRPr="00EE7991">
        <w:lastRenderedPageBreak/>
        <w:t xml:space="preserve">                </w:t>
      </w:r>
      <w:r w:rsidR="002E17CA">
        <w:t>Avand in vedere prevederile legale expuse in prezentul raport a</w:t>
      </w:r>
      <w:r w:rsidR="004D0F6E" w:rsidRPr="00EE7991">
        <w:t xml:space="preserve">preciem că proiectul de hotărâre </w:t>
      </w:r>
      <w:proofErr w:type="spellStart"/>
      <w:r w:rsidR="004D0F6E" w:rsidRPr="00EE7991">
        <w:rPr>
          <w:rFonts w:eastAsia="Calibri"/>
          <w:bCs/>
          <w:color w:val="000000"/>
          <w:lang w:val="en-US"/>
        </w:rPr>
        <w:t>privind</w:t>
      </w:r>
      <w:proofErr w:type="spellEnd"/>
      <w:r w:rsidR="004D0F6E" w:rsidRPr="00EE7991">
        <w:rPr>
          <w:rFonts w:eastAsia="Calibri"/>
          <w:bCs/>
          <w:color w:val="000000"/>
          <w:lang w:val="en-US"/>
        </w:rPr>
        <w:t xml:space="preserve"> </w:t>
      </w:r>
      <w:r w:rsidR="00570E60" w:rsidRPr="00EE7991">
        <w:rPr>
          <w:bCs/>
        </w:rPr>
        <w:t xml:space="preserve">aprobarea proiectelor de activitate sportivă şi a contributiilor financiare acordate de la bugetul local  prin contracte de finantare nerambursabilă incheiate intre Municipiul Timişoara şi structuri sportive, asociaţii fară scop patrimonial, pe anul 2018 </w:t>
      </w:r>
      <w:proofErr w:type="spellStart"/>
      <w:r w:rsidR="004D0F6E" w:rsidRPr="00EE7991">
        <w:rPr>
          <w:color w:val="000000"/>
          <w:lang w:val="en-US"/>
        </w:rPr>
        <w:t>întruneşte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condiţiile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pentru</w:t>
      </w:r>
      <w:proofErr w:type="spellEnd"/>
      <w:r w:rsidR="004D0F6E" w:rsidRPr="00EE7991">
        <w:rPr>
          <w:color w:val="000000"/>
          <w:lang w:val="en-US"/>
        </w:rPr>
        <w:t xml:space="preserve"> a </w:t>
      </w:r>
      <w:proofErr w:type="spellStart"/>
      <w:r w:rsidR="004D0F6E" w:rsidRPr="00EE7991">
        <w:rPr>
          <w:color w:val="000000"/>
          <w:lang w:val="en-US"/>
        </w:rPr>
        <w:t>fi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supus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dezbaterii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Consiliului</w:t>
      </w:r>
      <w:proofErr w:type="spellEnd"/>
      <w:r w:rsidR="004D0F6E" w:rsidRPr="00EE7991">
        <w:rPr>
          <w:color w:val="000000"/>
          <w:lang w:val="en-US"/>
        </w:rPr>
        <w:t xml:space="preserve"> Local al </w:t>
      </w:r>
      <w:proofErr w:type="spellStart"/>
      <w:r w:rsidR="004D0F6E" w:rsidRPr="00EE7991">
        <w:rPr>
          <w:color w:val="000000"/>
          <w:lang w:val="en-US"/>
        </w:rPr>
        <w:t>Municipiului</w:t>
      </w:r>
      <w:proofErr w:type="spellEnd"/>
      <w:r w:rsidR="004D0F6E" w:rsidRPr="00EE7991">
        <w:rPr>
          <w:color w:val="000000"/>
          <w:lang w:val="en-US"/>
        </w:rPr>
        <w:t xml:space="preserve"> </w:t>
      </w:r>
      <w:proofErr w:type="spellStart"/>
      <w:r w:rsidR="004D0F6E" w:rsidRPr="00EE7991">
        <w:rPr>
          <w:color w:val="000000"/>
          <w:lang w:val="en-US"/>
        </w:rPr>
        <w:t>Timişoara</w:t>
      </w:r>
      <w:proofErr w:type="spellEnd"/>
      <w:r w:rsidR="00570E60" w:rsidRPr="00EE7991">
        <w:rPr>
          <w:color w:val="000000"/>
          <w:lang w:val="en-US"/>
        </w:rPr>
        <w:t>.</w:t>
      </w:r>
      <w:r w:rsidR="00F32486" w:rsidRPr="00EE7991">
        <w:rPr>
          <w:lang w:val="en-US"/>
        </w:rPr>
        <w:t xml:space="preserve">                   </w:t>
      </w:r>
    </w:p>
    <w:p w:rsidR="00861D1C" w:rsidRPr="00EE7991" w:rsidRDefault="00DA1428" w:rsidP="00A110A2">
      <w:pPr>
        <w:rPr>
          <w:lang w:val="en-US"/>
        </w:rPr>
      </w:pPr>
      <w:r w:rsidRPr="00EE7991">
        <w:rPr>
          <w:lang w:val="en-US"/>
        </w:rPr>
        <w:t xml:space="preserve">                      </w:t>
      </w:r>
      <w:r w:rsidR="00C4738A" w:rsidRPr="00EE7991">
        <w:rPr>
          <w:lang w:val="en-US"/>
        </w:rPr>
        <w:t xml:space="preserve">                </w:t>
      </w:r>
    </w:p>
    <w:p w:rsidR="00861D1C" w:rsidRDefault="00861D1C" w:rsidP="006A443F">
      <w:pPr>
        <w:jc w:val="both"/>
        <w:rPr>
          <w:lang w:val="en-US"/>
        </w:rPr>
      </w:pPr>
    </w:p>
    <w:p w:rsidR="0013234E" w:rsidRPr="00EE7991" w:rsidRDefault="0013234E" w:rsidP="006A443F">
      <w:pPr>
        <w:jc w:val="both"/>
        <w:rPr>
          <w:lang w:val="en-US"/>
        </w:rPr>
      </w:pPr>
    </w:p>
    <w:p w:rsidR="00313A18" w:rsidRPr="00EE7991" w:rsidRDefault="009557F7" w:rsidP="00313A18">
      <w:pPr>
        <w:ind w:firstLine="720"/>
        <w:rPr>
          <w:lang w:val="en-US"/>
        </w:rPr>
      </w:pPr>
      <w:r w:rsidRPr="00EE7991">
        <w:rPr>
          <w:lang w:val="en-US"/>
        </w:rPr>
        <w:t xml:space="preserve">    </w:t>
      </w:r>
      <w:r w:rsidR="00203007" w:rsidRPr="00EE7991">
        <w:rPr>
          <w:lang w:val="en-US"/>
        </w:rPr>
        <w:t xml:space="preserve"> </w:t>
      </w:r>
      <w:proofErr w:type="spellStart"/>
      <w:r w:rsidR="0013144D" w:rsidRPr="00EE7991">
        <w:rPr>
          <w:lang w:val="en-US"/>
        </w:rPr>
        <w:t>Sef</w:t>
      </w:r>
      <w:proofErr w:type="spellEnd"/>
      <w:r w:rsidR="0013144D" w:rsidRPr="00EE7991">
        <w:rPr>
          <w:lang w:val="en-US"/>
        </w:rPr>
        <w:t xml:space="preserve"> </w:t>
      </w:r>
      <w:proofErr w:type="spellStart"/>
      <w:r w:rsidR="0013144D" w:rsidRPr="00EE7991">
        <w:rPr>
          <w:lang w:val="en-US"/>
        </w:rPr>
        <w:t>Birou</w:t>
      </w:r>
      <w:proofErr w:type="spellEnd"/>
      <w:r w:rsidR="00BE1E6C" w:rsidRPr="00EE7991">
        <w:rPr>
          <w:lang w:val="en-US"/>
        </w:rPr>
        <w:t>,</w:t>
      </w:r>
      <w:r w:rsidR="00203007" w:rsidRPr="00EE7991">
        <w:rPr>
          <w:lang w:val="en-US"/>
        </w:rPr>
        <w:t xml:space="preserve"> </w:t>
      </w:r>
      <w:r w:rsidR="00313A18" w:rsidRPr="00EE7991">
        <w:rPr>
          <w:lang w:val="en-US"/>
        </w:rPr>
        <w:t xml:space="preserve"> </w:t>
      </w:r>
    </w:p>
    <w:p w:rsidR="00313A18" w:rsidRPr="00EE7991" w:rsidRDefault="009557F7" w:rsidP="00313A18">
      <w:pPr>
        <w:ind w:firstLine="720"/>
        <w:rPr>
          <w:lang w:val="en-US"/>
        </w:rPr>
      </w:pPr>
      <w:r w:rsidRPr="00EE7991">
        <w:rPr>
          <w:lang w:val="en-US"/>
        </w:rPr>
        <w:t xml:space="preserve">    </w:t>
      </w:r>
      <w:r w:rsidR="0040312B" w:rsidRPr="00EE7991">
        <w:rPr>
          <w:lang w:val="en-US"/>
        </w:rPr>
        <w:t xml:space="preserve"> </w:t>
      </w:r>
      <w:proofErr w:type="spellStart"/>
      <w:r w:rsidR="00313A18" w:rsidRPr="00EE7991">
        <w:rPr>
          <w:lang w:val="en-US"/>
        </w:rPr>
        <w:t>Mihai</w:t>
      </w:r>
      <w:proofErr w:type="spellEnd"/>
      <w:r w:rsidR="00313A18" w:rsidRPr="00EE7991">
        <w:rPr>
          <w:lang w:val="en-US"/>
        </w:rPr>
        <w:t xml:space="preserve"> Costa</w:t>
      </w:r>
      <w:r w:rsidR="009F289C">
        <w:rPr>
          <w:lang w:val="en-US"/>
        </w:rPr>
        <w:t xml:space="preserve">                                                                </w:t>
      </w:r>
      <w:r w:rsidR="00527B33">
        <w:rPr>
          <w:lang w:val="en-US"/>
        </w:rPr>
        <w:t xml:space="preserve">     </w:t>
      </w:r>
      <w:proofErr w:type="spellStart"/>
      <w:r w:rsidR="009F289C">
        <w:rPr>
          <w:lang w:val="en-US"/>
        </w:rPr>
        <w:t>Consilier</w:t>
      </w:r>
      <w:proofErr w:type="spellEnd"/>
      <w:r w:rsidR="009F289C">
        <w:rPr>
          <w:lang w:val="en-US"/>
        </w:rPr>
        <w:t>,</w:t>
      </w:r>
    </w:p>
    <w:p w:rsidR="00313A18" w:rsidRPr="00EE7991" w:rsidRDefault="0013144D" w:rsidP="009F289C">
      <w:pPr>
        <w:rPr>
          <w:lang w:val="en-US"/>
        </w:rPr>
      </w:pP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Pr="00EE7991">
        <w:rPr>
          <w:lang w:val="en-US"/>
        </w:rPr>
        <w:tab/>
      </w:r>
      <w:r w:rsidR="009557F7" w:rsidRPr="00EE7991">
        <w:rPr>
          <w:lang w:val="en-US"/>
        </w:rPr>
        <w:t xml:space="preserve">    </w:t>
      </w:r>
      <w:r w:rsidR="009F289C">
        <w:rPr>
          <w:lang w:val="en-US"/>
        </w:rPr>
        <w:t xml:space="preserve"> </w:t>
      </w:r>
      <w:r w:rsidR="00527B33">
        <w:rPr>
          <w:lang w:val="en-US"/>
        </w:rPr>
        <w:t xml:space="preserve">     </w:t>
      </w:r>
      <w:proofErr w:type="spellStart"/>
      <w:r w:rsidR="009F289C">
        <w:rPr>
          <w:lang w:val="en-US"/>
        </w:rPr>
        <w:t>Tiberiu</w:t>
      </w:r>
      <w:proofErr w:type="spellEnd"/>
      <w:r w:rsidR="009F289C">
        <w:rPr>
          <w:lang w:val="en-US"/>
        </w:rPr>
        <w:t xml:space="preserve"> </w:t>
      </w:r>
      <w:proofErr w:type="spellStart"/>
      <w:r w:rsidR="009F289C">
        <w:rPr>
          <w:lang w:val="en-US"/>
        </w:rPr>
        <w:t>Stoia</w:t>
      </w:r>
      <w:proofErr w:type="spellEnd"/>
    </w:p>
    <w:p w:rsidR="00BC65F1" w:rsidRPr="00EE7991" w:rsidRDefault="00FF69E1"/>
    <w:p w:rsidR="005F6097" w:rsidRDefault="005F6097"/>
    <w:p w:rsidR="0079782C" w:rsidRDefault="0079782C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6B713C" w:rsidRDefault="006B713C"/>
    <w:p w:rsidR="006B713C" w:rsidRDefault="006B713C"/>
    <w:p w:rsidR="006B713C" w:rsidRDefault="006B713C"/>
    <w:p w:rsidR="006B713C" w:rsidRDefault="006B713C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Default="00C634B6"/>
    <w:p w:rsidR="00C634B6" w:rsidRPr="00EE7991" w:rsidRDefault="00C634B6"/>
    <w:p w:rsidR="005F6097" w:rsidRPr="005B2807" w:rsidRDefault="005F6097">
      <w:pPr>
        <w:rPr>
          <w:sz w:val="20"/>
          <w:szCs w:val="20"/>
        </w:rPr>
      </w:pPr>
      <w:r w:rsidRPr="00EE7991">
        <w:t xml:space="preserve">                                                                                                    </w:t>
      </w:r>
      <w:r w:rsidR="005B2807" w:rsidRPr="00EE7991">
        <w:t xml:space="preserve">           </w:t>
      </w:r>
      <w:r w:rsidR="005B2807">
        <w:t xml:space="preserve">                 </w:t>
      </w:r>
      <w:r w:rsidRPr="005B2807">
        <w:rPr>
          <w:sz w:val="20"/>
          <w:szCs w:val="20"/>
        </w:rPr>
        <w:t>Cod FO53-01, Ver.1</w:t>
      </w:r>
    </w:p>
    <w:sectPr w:rsidR="005F6097" w:rsidRPr="005B2807" w:rsidSect="00C634B6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42C4"/>
    <w:multiLevelType w:val="hybridMultilevel"/>
    <w:tmpl w:val="31666CB8"/>
    <w:lvl w:ilvl="0" w:tplc="78DE6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A18"/>
    <w:rsid w:val="00036B04"/>
    <w:rsid w:val="000440C4"/>
    <w:rsid w:val="000731F2"/>
    <w:rsid w:val="0007489B"/>
    <w:rsid w:val="000E1AA6"/>
    <w:rsid w:val="00123228"/>
    <w:rsid w:val="00126E3F"/>
    <w:rsid w:val="0013144D"/>
    <w:rsid w:val="0013234E"/>
    <w:rsid w:val="0013532B"/>
    <w:rsid w:val="00157436"/>
    <w:rsid w:val="0016016A"/>
    <w:rsid w:val="00160F62"/>
    <w:rsid w:val="00161B46"/>
    <w:rsid w:val="001E15DD"/>
    <w:rsid w:val="001F11F2"/>
    <w:rsid w:val="002027ED"/>
    <w:rsid w:val="00203007"/>
    <w:rsid w:val="00213683"/>
    <w:rsid w:val="0023706B"/>
    <w:rsid w:val="00241F7F"/>
    <w:rsid w:val="002B0AE0"/>
    <w:rsid w:val="002E17CA"/>
    <w:rsid w:val="00306935"/>
    <w:rsid w:val="00313A18"/>
    <w:rsid w:val="003178DF"/>
    <w:rsid w:val="0034203D"/>
    <w:rsid w:val="003460B6"/>
    <w:rsid w:val="00346789"/>
    <w:rsid w:val="00353E3A"/>
    <w:rsid w:val="0036716B"/>
    <w:rsid w:val="003B1442"/>
    <w:rsid w:val="0040312B"/>
    <w:rsid w:val="004037BD"/>
    <w:rsid w:val="00444075"/>
    <w:rsid w:val="004500DA"/>
    <w:rsid w:val="0045057D"/>
    <w:rsid w:val="004839DE"/>
    <w:rsid w:val="004842C2"/>
    <w:rsid w:val="004D0F6E"/>
    <w:rsid w:val="004F404E"/>
    <w:rsid w:val="00503D83"/>
    <w:rsid w:val="00527B33"/>
    <w:rsid w:val="00570E60"/>
    <w:rsid w:val="005A02A2"/>
    <w:rsid w:val="005A1608"/>
    <w:rsid w:val="005B2807"/>
    <w:rsid w:val="005C7E33"/>
    <w:rsid w:val="005D5D39"/>
    <w:rsid w:val="005E1B0D"/>
    <w:rsid w:val="005F6097"/>
    <w:rsid w:val="006456B5"/>
    <w:rsid w:val="00675FDD"/>
    <w:rsid w:val="006929E9"/>
    <w:rsid w:val="006A1B81"/>
    <w:rsid w:val="006A443F"/>
    <w:rsid w:val="006A4F2D"/>
    <w:rsid w:val="006B713C"/>
    <w:rsid w:val="006C1D91"/>
    <w:rsid w:val="006C65D8"/>
    <w:rsid w:val="007312F8"/>
    <w:rsid w:val="00754806"/>
    <w:rsid w:val="00766CD2"/>
    <w:rsid w:val="0079782C"/>
    <w:rsid w:val="007B2E47"/>
    <w:rsid w:val="007D32FA"/>
    <w:rsid w:val="007E6EAF"/>
    <w:rsid w:val="00801E93"/>
    <w:rsid w:val="008030CC"/>
    <w:rsid w:val="008059DF"/>
    <w:rsid w:val="00841F52"/>
    <w:rsid w:val="00851EAB"/>
    <w:rsid w:val="00861D1C"/>
    <w:rsid w:val="008B5518"/>
    <w:rsid w:val="008C016A"/>
    <w:rsid w:val="0090793A"/>
    <w:rsid w:val="009522E7"/>
    <w:rsid w:val="0095422B"/>
    <w:rsid w:val="009557F7"/>
    <w:rsid w:val="00986578"/>
    <w:rsid w:val="009A3A2C"/>
    <w:rsid w:val="009A5AA2"/>
    <w:rsid w:val="009A7C26"/>
    <w:rsid w:val="009D227C"/>
    <w:rsid w:val="009E1636"/>
    <w:rsid w:val="009F289C"/>
    <w:rsid w:val="00A110A2"/>
    <w:rsid w:val="00A12A05"/>
    <w:rsid w:val="00A157AA"/>
    <w:rsid w:val="00A1589C"/>
    <w:rsid w:val="00A60E78"/>
    <w:rsid w:val="00A71DA4"/>
    <w:rsid w:val="00A8502B"/>
    <w:rsid w:val="00AC22BA"/>
    <w:rsid w:val="00AE48D7"/>
    <w:rsid w:val="00AF7CEB"/>
    <w:rsid w:val="00B0144B"/>
    <w:rsid w:val="00B25BD6"/>
    <w:rsid w:val="00B43D2A"/>
    <w:rsid w:val="00B4426E"/>
    <w:rsid w:val="00B51966"/>
    <w:rsid w:val="00B6236A"/>
    <w:rsid w:val="00B82284"/>
    <w:rsid w:val="00B847B0"/>
    <w:rsid w:val="00B9088E"/>
    <w:rsid w:val="00B93926"/>
    <w:rsid w:val="00BA758B"/>
    <w:rsid w:val="00BB7F79"/>
    <w:rsid w:val="00BE1E6C"/>
    <w:rsid w:val="00BF4D14"/>
    <w:rsid w:val="00C01CE4"/>
    <w:rsid w:val="00C4340D"/>
    <w:rsid w:val="00C455CC"/>
    <w:rsid w:val="00C4738A"/>
    <w:rsid w:val="00C54B14"/>
    <w:rsid w:val="00C57B34"/>
    <w:rsid w:val="00C604CF"/>
    <w:rsid w:val="00C634B6"/>
    <w:rsid w:val="00CD5F15"/>
    <w:rsid w:val="00CF0DE5"/>
    <w:rsid w:val="00D163F4"/>
    <w:rsid w:val="00D448EA"/>
    <w:rsid w:val="00D90896"/>
    <w:rsid w:val="00DA1428"/>
    <w:rsid w:val="00DB42CF"/>
    <w:rsid w:val="00DB5FA4"/>
    <w:rsid w:val="00DC1F75"/>
    <w:rsid w:val="00E10EDA"/>
    <w:rsid w:val="00E3088E"/>
    <w:rsid w:val="00E33F26"/>
    <w:rsid w:val="00E734AC"/>
    <w:rsid w:val="00E8217B"/>
    <w:rsid w:val="00E84AC5"/>
    <w:rsid w:val="00EB1D3A"/>
    <w:rsid w:val="00ED0A48"/>
    <w:rsid w:val="00ED1976"/>
    <w:rsid w:val="00ED6CEF"/>
    <w:rsid w:val="00ED6DD0"/>
    <w:rsid w:val="00EE0063"/>
    <w:rsid w:val="00EE7991"/>
    <w:rsid w:val="00EF1CE2"/>
    <w:rsid w:val="00F06C56"/>
    <w:rsid w:val="00F32486"/>
    <w:rsid w:val="00F559AF"/>
    <w:rsid w:val="00F67EF9"/>
    <w:rsid w:val="00F86577"/>
    <w:rsid w:val="00F973CA"/>
    <w:rsid w:val="00FE6139"/>
    <w:rsid w:val="00FF1D08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18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7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075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0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0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440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07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07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7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407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440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aliases w:val=" Char"/>
    <w:basedOn w:val="Normal"/>
    <w:link w:val="FooterChar"/>
    <w:uiPriority w:val="99"/>
    <w:rsid w:val="00DB5FA4"/>
    <w:pPr>
      <w:tabs>
        <w:tab w:val="center" w:pos="4320"/>
        <w:tab w:val="right" w:pos="8640"/>
      </w:tabs>
    </w:pPr>
    <w:rPr>
      <w:rFonts w:eastAsia="Times New Roman"/>
      <w:lang w:val="en-GB" w:eastAsia="en-GB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DB5FA4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10">
    <w:name w:val="Heading #1_"/>
    <w:basedOn w:val="DefaultParagraphFont"/>
    <w:link w:val="Heading11"/>
    <w:uiPriority w:val="99"/>
    <w:rsid w:val="004D0F6E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D0F6E"/>
    <w:pPr>
      <w:widowControl w:val="0"/>
      <w:shd w:val="clear" w:color="auto" w:fill="FFFFFF"/>
      <w:spacing w:before="1380" w:after="360" w:line="322" w:lineRule="exact"/>
      <w:jc w:val="center"/>
      <w:outlineLvl w:val="0"/>
    </w:pPr>
    <w:rPr>
      <w:rFonts w:ascii="Calibri" w:hAnsi="Calibri"/>
      <w:b/>
      <w:bCs/>
      <w:sz w:val="26"/>
      <w:szCs w:val="26"/>
      <w:lang w:val="en-US"/>
    </w:rPr>
  </w:style>
  <w:style w:type="character" w:customStyle="1" w:styleId="FontStyle77">
    <w:name w:val="Font Style77"/>
    <w:basedOn w:val="DefaultParagraphFont"/>
    <w:uiPriority w:val="99"/>
    <w:rsid w:val="004D0F6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91">
    <w:name w:val="Font Style91"/>
    <w:basedOn w:val="DefaultParagraphFont"/>
    <w:uiPriority w:val="99"/>
    <w:rsid w:val="004D0F6E"/>
    <w:rPr>
      <w:rFonts w:ascii="Times New Roman" w:hAnsi="Times New Roman" w:cs="Times New Roman"/>
      <w:sz w:val="22"/>
      <w:szCs w:val="22"/>
    </w:rPr>
  </w:style>
  <w:style w:type="character" w:customStyle="1" w:styleId="slitbdy">
    <w:name w:val="s_lit_bdy"/>
    <w:basedOn w:val="DefaultParagraphFont"/>
    <w:rsid w:val="004D0F6E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4D0F6E"/>
    <w:rPr>
      <w:sz w:val="19"/>
      <w:szCs w:val="19"/>
      <w:shd w:val="clear" w:color="auto" w:fill="FFFFFF"/>
    </w:rPr>
  </w:style>
  <w:style w:type="paragraph" w:customStyle="1" w:styleId="Bodytext0">
    <w:name w:val="Body text"/>
    <w:basedOn w:val="Normal"/>
    <w:link w:val="Bodytext"/>
    <w:rsid w:val="004D0F6E"/>
    <w:pPr>
      <w:widowControl w:val="0"/>
      <w:shd w:val="clear" w:color="auto" w:fill="FFFFFF"/>
      <w:spacing w:before="360" w:line="274" w:lineRule="exact"/>
      <w:ind w:hanging="700"/>
      <w:jc w:val="both"/>
    </w:pPr>
    <w:rPr>
      <w:rFonts w:ascii="Calibri" w:hAnsi="Calibri"/>
      <w:sz w:val="19"/>
      <w:szCs w:val="19"/>
      <w:lang w:val="en-US"/>
    </w:rPr>
  </w:style>
  <w:style w:type="character" w:customStyle="1" w:styleId="rezumat1">
    <w:name w:val="rezumat_1"/>
    <w:basedOn w:val="DefaultParagraphFont"/>
    <w:rsid w:val="00E10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dlarco</dc:creator>
  <cp:keywords/>
  <dc:description/>
  <cp:lastModifiedBy>tiberiustoia</cp:lastModifiedBy>
  <cp:revision>132</cp:revision>
  <cp:lastPrinted>2018-05-11T08:08:00Z</cp:lastPrinted>
  <dcterms:created xsi:type="dcterms:W3CDTF">2016-06-16T06:18:00Z</dcterms:created>
  <dcterms:modified xsi:type="dcterms:W3CDTF">2018-05-14T10:31:00Z</dcterms:modified>
</cp:coreProperties>
</file>