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FB5" w:rsidRPr="00E2221D" w:rsidRDefault="00CF1256">
      <w:pPr>
        <w:shd w:val="clear" w:color="000000" w:fill="auto"/>
        <w:spacing w:before="0" w:after="0"/>
        <w:rPr>
          <w:rFonts w:cs="Arial"/>
          <w:b/>
          <w:sz w:val="22"/>
          <w:szCs w:val="22"/>
        </w:rPr>
      </w:pPr>
      <w:r>
        <w:rPr>
          <w:rFonts w:cs="Arial"/>
          <w:b/>
          <w:sz w:val="22"/>
          <w:szCs w:val="22"/>
        </w:rPr>
        <w:t>2</w:t>
      </w:r>
      <w:r w:rsidR="00274FB5" w:rsidRPr="00E2221D">
        <w:rPr>
          <w:rFonts w:cs="Arial"/>
          <w:b/>
          <w:sz w:val="22"/>
          <w:szCs w:val="22"/>
        </w:rPr>
        <w:t>PROGRAMUL OPERAŢIONAL REGIONAL 2007-2013</w:t>
      </w:r>
    </w:p>
    <w:p w:rsidR="00274FB5" w:rsidRPr="00E2221D" w:rsidRDefault="00274FB5">
      <w:pPr>
        <w:shd w:val="clear" w:color="000000" w:fill="auto"/>
        <w:spacing w:before="0" w:after="0"/>
        <w:rPr>
          <w:rFonts w:cs="Arial"/>
          <w:b/>
          <w:sz w:val="22"/>
          <w:szCs w:val="22"/>
        </w:rPr>
      </w:pPr>
      <w:r w:rsidRPr="00E2221D">
        <w:rPr>
          <w:rFonts w:cs="Arial"/>
          <w:b/>
          <w:sz w:val="22"/>
          <w:szCs w:val="22"/>
        </w:rPr>
        <w:t>Axa prioritară 1 „Sprijinirea dezvoltării durabile a oraşelor – poli urbani de creştere”</w:t>
      </w:r>
    </w:p>
    <w:p w:rsidR="00274FB5" w:rsidRPr="00E2221D" w:rsidRDefault="00274FB5">
      <w:pPr>
        <w:shd w:val="clear" w:color="000000" w:fill="auto"/>
        <w:spacing w:before="0" w:after="0"/>
        <w:rPr>
          <w:rFonts w:cs="Arial"/>
          <w:b/>
          <w:sz w:val="22"/>
          <w:szCs w:val="22"/>
        </w:rPr>
      </w:pPr>
      <w:r w:rsidRPr="00E2221D">
        <w:rPr>
          <w:rFonts w:cs="Arial"/>
          <w:b/>
          <w:sz w:val="22"/>
          <w:szCs w:val="22"/>
        </w:rPr>
        <w:t xml:space="preserve">Domeniul </w:t>
      </w:r>
      <w:r w:rsidR="00A25C0D" w:rsidRPr="00E2221D">
        <w:rPr>
          <w:rFonts w:cs="Arial"/>
          <w:b/>
          <w:sz w:val="22"/>
          <w:szCs w:val="22"/>
        </w:rPr>
        <w:t xml:space="preserve">major </w:t>
      </w:r>
      <w:r w:rsidRPr="00E2221D">
        <w:rPr>
          <w:rFonts w:cs="Arial"/>
          <w:b/>
          <w:sz w:val="22"/>
          <w:szCs w:val="22"/>
        </w:rPr>
        <w:t xml:space="preserve">de intervenţie </w:t>
      </w:r>
      <w:r w:rsidR="00A25C0D" w:rsidRPr="00E2221D">
        <w:rPr>
          <w:sz w:val="22"/>
          <w:szCs w:val="22"/>
        </w:rPr>
        <w:t xml:space="preserve">1.2 – </w:t>
      </w:r>
      <w:r w:rsidR="00A25C0D" w:rsidRPr="00E2221D">
        <w:rPr>
          <w:i/>
          <w:iCs/>
          <w:sz w:val="22"/>
          <w:szCs w:val="22"/>
        </w:rPr>
        <w:t>Sprijinirea investiţiilor în eficienţa energetică a blocurilor de locuinte”</w:t>
      </w:r>
    </w:p>
    <w:p w:rsidR="00274FB5" w:rsidRPr="00E2221D" w:rsidRDefault="00274FB5">
      <w:pPr>
        <w:shd w:val="clear" w:color="000000" w:fill="auto"/>
        <w:jc w:val="center"/>
        <w:rPr>
          <w:rFonts w:cs="Arial"/>
          <w:b/>
          <w:sz w:val="48"/>
          <w:szCs w:val="21"/>
        </w:rPr>
      </w:pPr>
    </w:p>
    <w:p w:rsidR="00274FB5" w:rsidRPr="00E2221D" w:rsidRDefault="00274FB5">
      <w:pPr>
        <w:shd w:val="clear" w:color="000000" w:fill="auto"/>
        <w:jc w:val="center"/>
        <w:rPr>
          <w:rFonts w:cs="Arial"/>
          <w:b/>
          <w:sz w:val="48"/>
          <w:szCs w:val="21"/>
        </w:rPr>
      </w:pPr>
    </w:p>
    <w:p w:rsidR="00274FB5" w:rsidRPr="00E2221D" w:rsidRDefault="00274FB5">
      <w:pPr>
        <w:shd w:val="clear" w:color="000000" w:fill="auto"/>
        <w:jc w:val="center"/>
        <w:rPr>
          <w:rFonts w:cs="Arial"/>
          <w:b/>
          <w:sz w:val="48"/>
          <w:szCs w:val="21"/>
        </w:rPr>
      </w:pPr>
    </w:p>
    <w:p w:rsidR="00274FB5" w:rsidRPr="00E2221D" w:rsidRDefault="00274FB5">
      <w:pPr>
        <w:shd w:val="clear" w:color="000000" w:fill="auto"/>
        <w:jc w:val="center"/>
        <w:rPr>
          <w:rFonts w:cs="Arial"/>
          <w:b/>
          <w:sz w:val="48"/>
          <w:szCs w:val="21"/>
        </w:rPr>
      </w:pPr>
    </w:p>
    <w:p w:rsidR="00274FB5" w:rsidRPr="00E2221D" w:rsidRDefault="00274FB5">
      <w:pPr>
        <w:shd w:val="clear" w:color="000000" w:fill="auto"/>
        <w:jc w:val="center"/>
        <w:rPr>
          <w:rFonts w:cs="Arial"/>
          <w:b/>
          <w:sz w:val="48"/>
          <w:szCs w:val="21"/>
        </w:rPr>
      </w:pPr>
    </w:p>
    <w:p w:rsidR="00274FB5" w:rsidRPr="00E2221D" w:rsidRDefault="00274FB5">
      <w:pPr>
        <w:shd w:val="clear" w:color="000000" w:fill="auto"/>
        <w:jc w:val="center"/>
        <w:rPr>
          <w:sz w:val="48"/>
        </w:rPr>
      </w:pPr>
      <w:r w:rsidRPr="00E2221D">
        <w:rPr>
          <w:rFonts w:cs="Arial"/>
          <w:b/>
          <w:sz w:val="48"/>
          <w:szCs w:val="21"/>
        </w:rPr>
        <w:t>FORMULARUL</w:t>
      </w:r>
      <w:r w:rsidRPr="00E2221D">
        <w:rPr>
          <w:sz w:val="48"/>
        </w:rPr>
        <w:t xml:space="preserve"> </w:t>
      </w:r>
    </w:p>
    <w:p w:rsidR="00274FB5" w:rsidRPr="00E2221D" w:rsidRDefault="00274FB5">
      <w:pPr>
        <w:shd w:val="clear" w:color="000000" w:fill="auto"/>
        <w:jc w:val="center"/>
        <w:rPr>
          <w:rFonts w:cs="Arial"/>
          <w:b/>
          <w:sz w:val="48"/>
          <w:szCs w:val="21"/>
        </w:rPr>
      </w:pPr>
      <w:r w:rsidRPr="00E2221D">
        <w:rPr>
          <w:rFonts w:cs="Arial"/>
          <w:b/>
          <w:sz w:val="48"/>
          <w:szCs w:val="21"/>
        </w:rPr>
        <w:t>CERERII</w:t>
      </w:r>
      <w:r w:rsidRPr="00E2221D">
        <w:rPr>
          <w:sz w:val="48"/>
        </w:rPr>
        <w:t xml:space="preserve"> </w:t>
      </w:r>
      <w:r w:rsidRPr="00E2221D">
        <w:rPr>
          <w:rFonts w:cs="Arial"/>
          <w:b/>
          <w:sz w:val="48"/>
          <w:szCs w:val="21"/>
        </w:rPr>
        <w:t>DE</w:t>
      </w:r>
      <w:r w:rsidRPr="00E2221D">
        <w:rPr>
          <w:sz w:val="48"/>
        </w:rPr>
        <w:t xml:space="preserve"> </w:t>
      </w:r>
      <w:r w:rsidRPr="00E2221D">
        <w:rPr>
          <w:rFonts w:cs="Arial"/>
          <w:b/>
          <w:sz w:val="48"/>
          <w:szCs w:val="21"/>
        </w:rPr>
        <w:t>FINANŢARE</w:t>
      </w:r>
    </w:p>
    <w:p w:rsidR="00274FB5" w:rsidRPr="00E2221D" w:rsidRDefault="00274FB5">
      <w:pPr>
        <w:rPr>
          <w:rFonts w:cs="Arial"/>
          <w:b/>
          <w:szCs w:val="21"/>
        </w:rPr>
      </w:pPr>
    </w:p>
    <w:p w:rsidR="00274FB5" w:rsidRPr="00E2221D" w:rsidRDefault="00274FB5">
      <w:r w:rsidRPr="00E2221D">
        <w:br w:type="page"/>
      </w:r>
    </w:p>
    <w:p w:rsidR="00274FB5" w:rsidRPr="00E2221D" w:rsidRDefault="00274FB5">
      <w:pPr>
        <w:rPr>
          <w:b/>
          <w:bCs/>
        </w:rPr>
      </w:pPr>
      <w:r w:rsidRPr="00E2221D">
        <w:rPr>
          <w:b/>
          <w:bCs/>
        </w:rPr>
        <w:lastRenderedPageBreak/>
        <w:t>Cuprins</w:t>
      </w:r>
    </w:p>
    <w:p w:rsidR="00286556" w:rsidRPr="00E2221D" w:rsidRDefault="009728A0">
      <w:pPr>
        <w:pStyle w:val="TOC1"/>
        <w:tabs>
          <w:tab w:val="left" w:pos="400"/>
          <w:tab w:val="right" w:leader="dot" w:pos="9170"/>
        </w:tabs>
        <w:rPr>
          <w:rFonts w:ascii="Calibri" w:hAnsi="Calibri"/>
          <w:noProof/>
          <w:sz w:val="22"/>
          <w:szCs w:val="22"/>
          <w:lang w:val="en-US"/>
        </w:rPr>
      </w:pPr>
      <w:r w:rsidRPr="00E2221D">
        <w:fldChar w:fldCharType="begin"/>
      </w:r>
      <w:r w:rsidR="00286556" w:rsidRPr="00E2221D">
        <w:instrText xml:space="preserve"> TOC \o "1-3" \h \z \u </w:instrText>
      </w:r>
      <w:r w:rsidRPr="00E2221D">
        <w:fldChar w:fldCharType="separate"/>
      </w:r>
      <w:hyperlink w:anchor="_Toc343167117" w:history="1">
        <w:r w:rsidR="00286556" w:rsidRPr="00E2221D">
          <w:rPr>
            <w:rStyle w:val="Hyperlink"/>
            <w:noProof/>
            <w:color w:val="auto"/>
          </w:rPr>
          <w:t>0.</w:t>
        </w:r>
        <w:r w:rsidR="00286556" w:rsidRPr="00E2221D">
          <w:rPr>
            <w:rFonts w:ascii="Calibri" w:hAnsi="Calibri"/>
            <w:noProof/>
            <w:sz w:val="22"/>
            <w:szCs w:val="22"/>
            <w:lang w:val="en-US"/>
          </w:rPr>
          <w:tab/>
        </w:r>
        <w:r w:rsidR="00286556" w:rsidRPr="00E2221D">
          <w:rPr>
            <w:rStyle w:val="Hyperlink"/>
            <w:noProof/>
            <w:color w:val="auto"/>
          </w:rPr>
          <w:t>INFORMAŢII PRIVIND TIPUL ASISTENŢEI FINANCIARE NERAMBURSABILE SOLICITATE</w:t>
        </w:r>
        <w:r w:rsidR="00286556" w:rsidRPr="00E2221D">
          <w:rPr>
            <w:noProof/>
            <w:webHidden/>
          </w:rPr>
          <w:tab/>
        </w:r>
        <w:r w:rsidRPr="00E2221D">
          <w:rPr>
            <w:noProof/>
            <w:webHidden/>
          </w:rPr>
          <w:fldChar w:fldCharType="begin"/>
        </w:r>
        <w:r w:rsidR="00286556" w:rsidRPr="00E2221D">
          <w:rPr>
            <w:noProof/>
            <w:webHidden/>
          </w:rPr>
          <w:instrText xml:space="preserve"> PAGEREF _Toc343167117 \h </w:instrText>
        </w:r>
        <w:r w:rsidRPr="00E2221D">
          <w:rPr>
            <w:noProof/>
            <w:webHidden/>
          </w:rPr>
        </w:r>
        <w:r w:rsidRPr="00E2221D">
          <w:rPr>
            <w:noProof/>
            <w:webHidden/>
          </w:rPr>
          <w:fldChar w:fldCharType="separate"/>
        </w:r>
        <w:r w:rsidR="001A6C1C">
          <w:rPr>
            <w:noProof/>
            <w:webHidden/>
          </w:rPr>
          <w:t>1</w:t>
        </w:r>
        <w:r w:rsidRPr="00E2221D">
          <w:rPr>
            <w:noProof/>
            <w:webHidden/>
          </w:rPr>
          <w:fldChar w:fldCharType="end"/>
        </w:r>
      </w:hyperlink>
    </w:p>
    <w:p w:rsidR="00286556" w:rsidRPr="00E2221D" w:rsidRDefault="009728A0">
      <w:pPr>
        <w:pStyle w:val="TOC1"/>
        <w:tabs>
          <w:tab w:val="left" w:pos="400"/>
          <w:tab w:val="right" w:leader="dot" w:pos="9170"/>
        </w:tabs>
        <w:rPr>
          <w:rFonts w:ascii="Calibri" w:hAnsi="Calibri"/>
          <w:noProof/>
          <w:sz w:val="22"/>
          <w:szCs w:val="22"/>
          <w:lang w:val="en-US"/>
        </w:rPr>
      </w:pPr>
      <w:hyperlink w:anchor="_Toc343167118" w:history="1">
        <w:r w:rsidR="00286556" w:rsidRPr="00E2221D">
          <w:rPr>
            <w:rStyle w:val="Hyperlink"/>
            <w:noProof/>
            <w:color w:val="auto"/>
          </w:rPr>
          <w:t>1.</w:t>
        </w:r>
        <w:r w:rsidR="00286556" w:rsidRPr="00E2221D">
          <w:rPr>
            <w:rFonts w:ascii="Calibri" w:hAnsi="Calibri"/>
            <w:noProof/>
            <w:sz w:val="22"/>
            <w:szCs w:val="22"/>
            <w:lang w:val="en-US"/>
          </w:rPr>
          <w:tab/>
        </w:r>
        <w:r w:rsidR="00286556" w:rsidRPr="00E2221D">
          <w:rPr>
            <w:rStyle w:val="Hyperlink"/>
            <w:noProof/>
            <w:color w:val="auto"/>
          </w:rPr>
          <w:t>INFORMAŢII PRIVIND SOLICITANTUL</w:t>
        </w:r>
        <w:r w:rsidR="00286556" w:rsidRPr="00E2221D">
          <w:rPr>
            <w:noProof/>
            <w:webHidden/>
          </w:rPr>
          <w:tab/>
        </w:r>
        <w:r w:rsidRPr="00E2221D">
          <w:rPr>
            <w:noProof/>
            <w:webHidden/>
          </w:rPr>
          <w:fldChar w:fldCharType="begin"/>
        </w:r>
        <w:r w:rsidR="00286556" w:rsidRPr="00E2221D">
          <w:rPr>
            <w:noProof/>
            <w:webHidden/>
          </w:rPr>
          <w:instrText xml:space="preserve"> PAGEREF _Toc343167118 \h </w:instrText>
        </w:r>
        <w:r w:rsidRPr="00E2221D">
          <w:rPr>
            <w:noProof/>
            <w:webHidden/>
          </w:rPr>
        </w:r>
        <w:r w:rsidRPr="00E2221D">
          <w:rPr>
            <w:noProof/>
            <w:webHidden/>
          </w:rPr>
          <w:fldChar w:fldCharType="separate"/>
        </w:r>
        <w:r w:rsidR="001A6C1C">
          <w:rPr>
            <w:noProof/>
            <w:webHidden/>
          </w:rPr>
          <w:t>1</w:t>
        </w:r>
        <w:r w:rsidRPr="00E2221D">
          <w:rPr>
            <w:noProof/>
            <w:webHidden/>
          </w:rPr>
          <w:fldChar w:fldCharType="end"/>
        </w:r>
      </w:hyperlink>
    </w:p>
    <w:p w:rsidR="00286556" w:rsidRPr="00E2221D" w:rsidRDefault="009728A0">
      <w:pPr>
        <w:pStyle w:val="TOC2"/>
        <w:tabs>
          <w:tab w:val="left" w:pos="880"/>
          <w:tab w:val="right" w:leader="dot" w:pos="9170"/>
        </w:tabs>
        <w:rPr>
          <w:rFonts w:ascii="Calibri" w:hAnsi="Calibri"/>
          <w:noProof/>
          <w:sz w:val="22"/>
          <w:szCs w:val="22"/>
          <w:lang w:val="en-US"/>
        </w:rPr>
      </w:pPr>
      <w:hyperlink w:anchor="_Toc343167119" w:history="1">
        <w:r w:rsidR="00286556" w:rsidRPr="00E2221D">
          <w:rPr>
            <w:rStyle w:val="Hyperlink"/>
            <w:noProof/>
            <w:color w:val="auto"/>
          </w:rPr>
          <w:t>1.1.</w:t>
        </w:r>
        <w:r w:rsidR="00286556" w:rsidRPr="00E2221D">
          <w:rPr>
            <w:rFonts w:ascii="Calibri" w:hAnsi="Calibri"/>
            <w:noProof/>
            <w:sz w:val="22"/>
            <w:szCs w:val="22"/>
            <w:lang w:val="en-US"/>
          </w:rPr>
          <w:tab/>
        </w:r>
        <w:r w:rsidR="00286556" w:rsidRPr="00E2221D">
          <w:rPr>
            <w:rStyle w:val="Hyperlink"/>
            <w:noProof/>
            <w:color w:val="auto"/>
          </w:rPr>
          <w:t>Solicitantul</w:t>
        </w:r>
        <w:r w:rsidR="00286556" w:rsidRPr="00E2221D">
          <w:rPr>
            <w:noProof/>
            <w:webHidden/>
          </w:rPr>
          <w:tab/>
        </w:r>
        <w:r w:rsidRPr="00E2221D">
          <w:rPr>
            <w:noProof/>
            <w:webHidden/>
          </w:rPr>
          <w:fldChar w:fldCharType="begin"/>
        </w:r>
        <w:r w:rsidR="00286556" w:rsidRPr="00E2221D">
          <w:rPr>
            <w:noProof/>
            <w:webHidden/>
          </w:rPr>
          <w:instrText xml:space="preserve"> PAGEREF _Toc343167119 \h </w:instrText>
        </w:r>
        <w:r w:rsidRPr="00E2221D">
          <w:rPr>
            <w:noProof/>
            <w:webHidden/>
          </w:rPr>
        </w:r>
        <w:r w:rsidRPr="00E2221D">
          <w:rPr>
            <w:noProof/>
            <w:webHidden/>
          </w:rPr>
          <w:fldChar w:fldCharType="separate"/>
        </w:r>
        <w:r w:rsidR="001A6C1C">
          <w:rPr>
            <w:noProof/>
            <w:webHidden/>
          </w:rPr>
          <w:t>1</w:t>
        </w:r>
        <w:r w:rsidRPr="00E2221D">
          <w:rPr>
            <w:noProof/>
            <w:webHidden/>
          </w:rPr>
          <w:fldChar w:fldCharType="end"/>
        </w:r>
      </w:hyperlink>
    </w:p>
    <w:p w:rsidR="00286556" w:rsidRPr="00E2221D" w:rsidRDefault="009728A0">
      <w:pPr>
        <w:pStyle w:val="TOC2"/>
        <w:tabs>
          <w:tab w:val="left" w:pos="880"/>
          <w:tab w:val="right" w:leader="dot" w:pos="9170"/>
        </w:tabs>
        <w:rPr>
          <w:rFonts w:ascii="Calibri" w:hAnsi="Calibri"/>
          <w:noProof/>
          <w:sz w:val="22"/>
          <w:szCs w:val="22"/>
          <w:lang w:val="en-US"/>
        </w:rPr>
      </w:pPr>
      <w:hyperlink w:anchor="_Toc343167120" w:history="1">
        <w:r w:rsidR="00286556" w:rsidRPr="00E2221D">
          <w:rPr>
            <w:rStyle w:val="Hyperlink"/>
            <w:noProof/>
            <w:color w:val="auto"/>
          </w:rPr>
          <w:t>1.2.</w:t>
        </w:r>
        <w:r w:rsidR="00286556" w:rsidRPr="00E2221D">
          <w:rPr>
            <w:rFonts w:ascii="Calibri" w:hAnsi="Calibri"/>
            <w:noProof/>
            <w:sz w:val="22"/>
            <w:szCs w:val="22"/>
            <w:lang w:val="en-US"/>
          </w:rPr>
          <w:tab/>
        </w:r>
        <w:r w:rsidR="00286556" w:rsidRPr="00E2221D">
          <w:rPr>
            <w:rStyle w:val="Hyperlink"/>
            <w:noProof/>
            <w:color w:val="auto"/>
          </w:rPr>
          <w:t>Reprezentantul legal al Solicitantului</w:t>
        </w:r>
        <w:r w:rsidR="00286556" w:rsidRPr="00E2221D">
          <w:rPr>
            <w:noProof/>
            <w:webHidden/>
          </w:rPr>
          <w:tab/>
        </w:r>
        <w:r w:rsidRPr="00E2221D">
          <w:rPr>
            <w:noProof/>
            <w:webHidden/>
          </w:rPr>
          <w:fldChar w:fldCharType="begin"/>
        </w:r>
        <w:r w:rsidR="00286556" w:rsidRPr="00E2221D">
          <w:rPr>
            <w:noProof/>
            <w:webHidden/>
          </w:rPr>
          <w:instrText xml:space="preserve"> PAGEREF _Toc343167120 \h </w:instrText>
        </w:r>
        <w:r w:rsidRPr="00E2221D">
          <w:rPr>
            <w:noProof/>
            <w:webHidden/>
          </w:rPr>
        </w:r>
        <w:r w:rsidRPr="00E2221D">
          <w:rPr>
            <w:noProof/>
            <w:webHidden/>
          </w:rPr>
          <w:fldChar w:fldCharType="separate"/>
        </w:r>
        <w:r w:rsidR="001A6C1C">
          <w:rPr>
            <w:noProof/>
            <w:webHidden/>
          </w:rPr>
          <w:t>2</w:t>
        </w:r>
        <w:r w:rsidRPr="00E2221D">
          <w:rPr>
            <w:noProof/>
            <w:webHidden/>
          </w:rPr>
          <w:fldChar w:fldCharType="end"/>
        </w:r>
      </w:hyperlink>
    </w:p>
    <w:p w:rsidR="00286556" w:rsidRPr="00E2221D" w:rsidRDefault="009728A0">
      <w:pPr>
        <w:pStyle w:val="TOC2"/>
        <w:tabs>
          <w:tab w:val="left" w:pos="880"/>
          <w:tab w:val="right" w:leader="dot" w:pos="9170"/>
        </w:tabs>
        <w:rPr>
          <w:rFonts w:ascii="Calibri" w:hAnsi="Calibri"/>
          <w:noProof/>
          <w:sz w:val="22"/>
          <w:szCs w:val="22"/>
          <w:lang w:val="en-US"/>
        </w:rPr>
      </w:pPr>
      <w:hyperlink w:anchor="_Toc343167121" w:history="1">
        <w:r w:rsidR="00286556" w:rsidRPr="00E2221D">
          <w:rPr>
            <w:rStyle w:val="Hyperlink"/>
            <w:noProof/>
            <w:color w:val="auto"/>
          </w:rPr>
          <w:t>1.3.</w:t>
        </w:r>
        <w:r w:rsidR="00286556" w:rsidRPr="00E2221D">
          <w:rPr>
            <w:rFonts w:ascii="Calibri" w:hAnsi="Calibri"/>
            <w:noProof/>
            <w:sz w:val="22"/>
            <w:szCs w:val="22"/>
            <w:lang w:val="en-US"/>
          </w:rPr>
          <w:tab/>
        </w:r>
        <w:r w:rsidR="00286556" w:rsidRPr="00E2221D">
          <w:rPr>
            <w:rStyle w:val="Hyperlink"/>
            <w:noProof/>
            <w:color w:val="auto"/>
          </w:rPr>
          <w:t>Persoana de contact</w:t>
        </w:r>
        <w:r w:rsidR="00286556" w:rsidRPr="00E2221D">
          <w:rPr>
            <w:noProof/>
            <w:webHidden/>
          </w:rPr>
          <w:tab/>
        </w:r>
        <w:r w:rsidRPr="00E2221D">
          <w:rPr>
            <w:noProof/>
            <w:webHidden/>
          </w:rPr>
          <w:fldChar w:fldCharType="begin"/>
        </w:r>
        <w:r w:rsidR="00286556" w:rsidRPr="00E2221D">
          <w:rPr>
            <w:noProof/>
            <w:webHidden/>
          </w:rPr>
          <w:instrText xml:space="preserve"> PAGEREF _Toc343167121 \h </w:instrText>
        </w:r>
        <w:r w:rsidRPr="00E2221D">
          <w:rPr>
            <w:noProof/>
            <w:webHidden/>
          </w:rPr>
        </w:r>
        <w:r w:rsidRPr="00E2221D">
          <w:rPr>
            <w:noProof/>
            <w:webHidden/>
          </w:rPr>
          <w:fldChar w:fldCharType="separate"/>
        </w:r>
        <w:r w:rsidR="001A6C1C">
          <w:rPr>
            <w:noProof/>
            <w:webHidden/>
          </w:rPr>
          <w:t>2</w:t>
        </w:r>
        <w:r w:rsidRPr="00E2221D">
          <w:rPr>
            <w:noProof/>
            <w:webHidden/>
          </w:rPr>
          <w:fldChar w:fldCharType="end"/>
        </w:r>
      </w:hyperlink>
    </w:p>
    <w:p w:rsidR="00286556" w:rsidRPr="00E2221D" w:rsidRDefault="009728A0">
      <w:pPr>
        <w:pStyle w:val="TOC2"/>
        <w:tabs>
          <w:tab w:val="left" w:pos="880"/>
          <w:tab w:val="right" w:leader="dot" w:pos="9170"/>
        </w:tabs>
        <w:rPr>
          <w:rFonts w:ascii="Calibri" w:hAnsi="Calibri"/>
          <w:noProof/>
          <w:sz w:val="22"/>
          <w:szCs w:val="22"/>
          <w:lang w:val="en-US"/>
        </w:rPr>
      </w:pPr>
      <w:hyperlink w:anchor="_Toc343167122" w:history="1">
        <w:r w:rsidR="00286556" w:rsidRPr="00E2221D">
          <w:rPr>
            <w:rStyle w:val="Hyperlink"/>
            <w:noProof/>
            <w:color w:val="auto"/>
          </w:rPr>
          <w:t>1.4.</w:t>
        </w:r>
        <w:r w:rsidR="00286556" w:rsidRPr="00E2221D">
          <w:rPr>
            <w:rFonts w:ascii="Calibri" w:hAnsi="Calibri"/>
            <w:noProof/>
            <w:sz w:val="22"/>
            <w:szCs w:val="22"/>
            <w:lang w:val="en-US"/>
          </w:rPr>
          <w:tab/>
        </w:r>
        <w:r w:rsidR="00286556" w:rsidRPr="00E2221D">
          <w:rPr>
            <w:rStyle w:val="Hyperlink"/>
            <w:noProof/>
            <w:color w:val="auto"/>
          </w:rPr>
          <w:t>Persoana responsabilă cu operaţiunile financiare</w:t>
        </w:r>
        <w:r w:rsidR="00286556" w:rsidRPr="00E2221D">
          <w:rPr>
            <w:noProof/>
            <w:webHidden/>
          </w:rPr>
          <w:tab/>
        </w:r>
        <w:r w:rsidRPr="00E2221D">
          <w:rPr>
            <w:noProof/>
            <w:webHidden/>
          </w:rPr>
          <w:fldChar w:fldCharType="begin"/>
        </w:r>
        <w:r w:rsidR="00286556" w:rsidRPr="00E2221D">
          <w:rPr>
            <w:noProof/>
            <w:webHidden/>
          </w:rPr>
          <w:instrText xml:space="preserve"> PAGEREF _Toc343167122 \h </w:instrText>
        </w:r>
        <w:r w:rsidRPr="00E2221D">
          <w:rPr>
            <w:noProof/>
            <w:webHidden/>
          </w:rPr>
        </w:r>
        <w:r w:rsidRPr="00E2221D">
          <w:rPr>
            <w:noProof/>
            <w:webHidden/>
          </w:rPr>
          <w:fldChar w:fldCharType="separate"/>
        </w:r>
        <w:r w:rsidR="001A6C1C">
          <w:rPr>
            <w:noProof/>
            <w:webHidden/>
          </w:rPr>
          <w:t>2</w:t>
        </w:r>
        <w:r w:rsidRPr="00E2221D">
          <w:rPr>
            <w:noProof/>
            <w:webHidden/>
          </w:rPr>
          <w:fldChar w:fldCharType="end"/>
        </w:r>
      </w:hyperlink>
    </w:p>
    <w:p w:rsidR="00286556" w:rsidRPr="00E2221D" w:rsidRDefault="009728A0">
      <w:pPr>
        <w:pStyle w:val="TOC2"/>
        <w:tabs>
          <w:tab w:val="left" w:pos="880"/>
          <w:tab w:val="right" w:leader="dot" w:pos="9170"/>
        </w:tabs>
        <w:rPr>
          <w:rFonts w:ascii="Calibri" w:hAnsi="Calibri"/>
          <w:noProof/>
          <w:sz w:val="22"/>
          <w:szCs w:val="22"/>
          <w:lang w:val="en-US"/>
        </w:rPr>
      </w:pPr>
      <w:hyperlink w:anchor="_Toc343167123" w:history="1">
        <w:r w:rsidR="00286556" w:rsidRPr="00E2221D">
          <w:rPr>
            <w:rStyle w:val="Hyperlink"/>
            <w:noProof/>
            <w:color w:val="auto"/>
          </w:rPr>
          <w:t>1.5.</w:t>
        </w:r>
        <w:r w:rsidR="00286556" w:rsidRPr="00E2221D">
          <w:rPr>
            <w:rFonts w:ascii="Calibri" w:hAnsi="Calibri"/>
            <w:noProof/>
            <w:sz w:val="22"/>
            <w:szCs w:val="22"/>
            <w:lang w:val="en-US"/>
          </w:rPr>
          <w:tab/>
        </w:r>
        <w:r w:rsidR="00286556" w:rsidRPr="00E2221D">
          <w:rPr>
            <w:rStyle w:val="Hyperlink"/>
            <w:noProof/>
            <w:color w:val="auto"/>
          </w:rPr>
          <w:t>Banca/Trezoreria</w:t>
        </w:r>
        <w:r w:rsidR="00286556" w:rsidRPr="00E2221D">
          <w:rPr>
            <w:noProof/>
            <w:webHidden/>
          </w:rPr>
          <w:tab/>
        </w:r>
        <w:r w:rsidRPr="00E2221D">
          <w:rPr>
            <w:noProof/>
            <w:webHidden/>
          </w:rPr>
          <w:fldChar w:fldCharType="begin"/>
        </w:r>
        <w:r w:rsidR="00286556" w:rsidRPr="00E2221D">
          <w:rPr>
            <w:noProof/>
            <w:webHidden/>
          </w:rPr>
          <w:instrText xml:space="preserve"> PAGEREF _Toc343167123 \h </w:instrText>
        </w:r>
        <w:r w:rsidRPr="00E2221D">
          <w:rPr>
            <w:noProof/>
            <w:webHidden/>
          </w:rPr>
        </w:r>
        <w:r w:rsidRPr="00E2221D">
          <w:rPr>
            <w:noProof/>
            <w:webHidden/>
          </w:rPr>
          <w:fldChar w:fldCharType="separate"/>
        </w:r>
        <w:r w:rsidR="001A6C1C">
          <w:rPr>
            <w:noProof/>
            <w:webHidden/>
          </w:rPr>
          <w:t>2</w:t>
        </w:r>
        <w:r w:rsidRPr="00E2221D">
          <w:rPr>
            <w:noProof/>
            <w:webHidden/>
          </w:rPr>
          <w:fldChar w:fldCharType="end"/>
        </w:r>
      </w:hyperlink>
    </w:p>
    <w:p w:rsidR="00286556" w:rsidRPr="00E2221D" w:rsidRDefault="009728A0" w:rsidP="00286556">
      <w:pPr>
        <w:pStyle w:val="TOC2"/>
        <w:tabs>
          <w:tab w:val="left" w:pos="880"/>
          <w:tab w:val="right" w:leader="dot" w:pos="9170"/>
        </w:tabs>
        <w:rPr>
          <w:rFonts w:ascii="Calibri" w:hAnsi="Calibri"/>
          <w:noProof/>
          <w:sz w:val="22"/>
          <w:szCs w:val="22"/>
          <w:lang w:val="en-US"/>
        </w:rPr>
      </w:pPr>
      <w:hyperlink w:anchor="_Toc343167124" w:history="1">
        <w:r w:rsidR="00286556" w:rsidRPr="00E2221D">
          <w:rPr>
            <w:rStyle w:val="Hyperlink"/>
            <w:noProof/>
            <w:color w:val="auto"/>
          </w:rPr>
          <w:t>1.6.</w:t>
        </w:r>
        <w:r w:rsidR="00286556" w:rsidRPr="00E2221D">
          <w:rPr>
            <w:rFonts w:ascii="Calibri" w:hAnsi="Calibri"/>
            <w:noProof/>
            <w:sz w:val="22"/>
            <w:szCs w:val="22"/>
            <w:lang w:val="en-US"/>
          </w:rPr>
          <w:tab/>
        </w:r>
        <w:r w:rsidR="00286556" w:rsidRPr="00E2221D">
          <w:rPr>
            <w:rStyle w:val="Hyperlink"/>
            <w:noProof/>
            <w:color w:val="auto"/>
          </w:rPr>
          <w:t>Sprijin primit în prezent sau anterior din fonduri publice şi/sau împrumuturi din partea instituţiilor financiare internaţionale (IFI)</w:t>
        </w:r>
        <w:r w:rsidR="00286556" w:rsidRPr="00E2221D">
          <w:rPr>
            <w:noProof/>
            <w:webHidden/>
          </w:rPr>
          <w:tab/>
        </w:r>
        <w:r w:rsidRPr="00E2221D">
          <w:rPr>
            <w:noProof/>
            <w:webHidden/>
          </w:rPr>
          <w:fldChar w:fldCharType="begin"/>
        </w:r>
        <w:r w:rsidR="00286556" w:rsidRPr="00E2221D">
          <w:rPr>
            <w:noProof/>
            <w:webHidden/>
          </w:rPr>
          <w:instrText xml:space="preserve"> PAGEREF _Toc343167124 \h </w:instrText>
        </w:r>
        <w:r w:rsidRPr="00E2221D">
          <w:rPr>
            <w:noProof/>
            <w:webHidden/>
          </w:rPr>
        </w:r>
        <w:r w:rsidRPr="00E2221D">
          <w:rPr>
            <w:noProof/>
            <w:webHidden/>
          </w:rPr>
          <w:fldChar w:fldCharType="separate"/>
        </w:r>
        <w:r w:rsidR="001A6C1C">
          <w:rPr>
            <w:noProof/>
            <w:webHidden/>
          </w:rPr>
          <w:t>2</w:t>
        </w:r>
        <w:r w:rsidRPr="00E2221D">
          <w:rPr>
            <w:noProof/>
            <w:webHidden/>
          </w:rPr>
          <w:fldChar w:fldCharType="end"/>
        </w:r>
      </w:hyperlink>
    </w:p>
    <w:p w:rsidR="00286556" w:rsidRPr="00E2221D" w:rsidRDefault="009728A0">
      <w:pPr>
        <w:pStyle w:val="TOC1"/>
        <w:tabs>
          <w:tab w:val="left" w:pos="400"/>
          <w:tab w:val="right" w:leader="dot" w:pos="9170"/>
        </w:tabs>
        <w:rPr>
          <w:rFonts w:ascii="Calibri" w:hAnsi="Calibri"/>
          <w:noProof/>
          <w:sz w:val="22"/>
          <w:szCs w:val="22"/>
          <w:lang w:val="en-US"/>
        </w:rPr>
      </w:pPr>
      <w:hyperlink w:anchor="_Toc343167127" w:history="1">
        <w:r w:rsidR="00286556" w:rsidRPr="00E2221D">
          <w:rPr>
            <w:rStyle w:val="Hyperlink"/>
            <w:noProof/>
            <w:color w:val="auto"/>
          </w:rPr>
          <w:t>2.</w:t>
        </w:r>
        <w:r w:rsidR="00286556" w:rsidRPr="00E2221D">
          <w:rPr>
            <w:rFonts w:ascii="Calibri" w:hAnsi="Calibri"/>
            <w:noProof/>
            <w:sz w:val="22"/>
            <w:szCs w:val="22"/>
            <w:lang w:val="en-US"/>
          </w:rPr>
          <w:tab/>
        </w:r>
        <w:r w:rsidR="00286556" w:rsidRPr="00E2221D">
          <w:rPr>
            <w:rStyle w:val="Hyperlink"/>
            <w:noProof/>
            <w:color w:val="auto"/>
          </w:rPr>
          <w:t>CEREREA DE FINANŢARE</w:t>
        </w:r>
        <w:r w:rsidR="00286556" w:rsidRPr="00E2221D">
          <w:rPr>
            <w:noProof/>
            <w:webHidden/>
          </w:rPr>
          <w:tab/>
        </w:r>
        <w:r w:rsidRPr="00E2221D">
          <w:rPr>
            <w:noProof/>
            <w:webHidden/>
          </w:rPr>
          <w:fldChar w:fldCharType="begin"/>
        </w:r>
        <w:r w:rsidR="00286556" w:rsidRPr="00E2221D">
          <w:rPr>
            <w:noProof/>
            <w:webHidden/>
          </w:rPr>
          <w:instrText xml:space="preserve"> PAGEREF _Toc343167127 \h </w:instrText>
        </w:r>
        <w:r w:rsidRPr="00E2221D">
          <w:rPr>
            <w:noProof/>
            <w:webHidden/>
          </w:rPr>
        </w:r>
        <w:r w:rsidRPr="00E2221D">
          <w:rPr>
            <w:noProof/>
            <w:webHidden/>
          </w:rPr>
          <w:fldChar w:fldCharType="separate"/>
        </w:r>
        <w:r w:rsidR="001A6C1C">
          <w:rPr>
            <w:noProof/>
            <w:webHidden/>
          </w:rPr>
          <w:t>3</w:t>
        </w:r>
        <w:r w:rsidRPr="00E2221D">
          <w:rPr>
            <w:noProof/>
            <w:webHidden/>
          </w:rPr>
          <w:fldChar w:fldCharType="end"/>
        </w:r>
      </w:hyperlink>
    </w:p>
    <w:p w:rsidR="00286556" w:rsidRPr="00E2221D" w:rsidRDefault="009728A0">
      <w:pPr>
        <w:pStyle w:val="TOC2"/>
        <w:tabs>
          <w:tab w:val="left" w:pos="880"/>
          <w:tab w:val="right" w:leader="dot" w:pos="9170"/>
        </w:tabs>
        <w:rPr>
          <w:rFonts w:ascii="Calibri" w:hAnsi="Calibri"/>
          <w:noProof/>
          <w:sz w:val="22"/>
          <w:szCs w:val="22"/>
          <w:lang w:val="en-US"/>
        </w:rPr>
      </w:pPr>
      <w:hyperlink w:anchor="_Toc343167128" w:history="1">
        <w:r w:rsidR="00286556" w:rsidRPr="00E2221D">
          <w:rPr>
            <w:rStyle w:val="Hyperlink"/>
            <w:noProof/>
            <w:color w:val="auto"/>
          </w:rPr>
          <w:t>2.1.</w:t>
        </w:r>
        <w:r w:rsidR="00286556" w:rsidRPr="00E2221D">
          <w:rPr>
            <w:rFonts w:ascii="Calibri" w:hAnsi="Calibri"/>
            <w:noProof/>
            <w:sz w:val="22"/>
            <w:szCs w:val="22"/>
            <w:lang w:val="en-US"/>
          </w:rPr>
          <w:tab/>
        </w:r>
        <w:r w:rsidR="00286556" w:rsidRPr="00E2221D">
          <w:rPr>
            <w:rStyle w:val="Hyperlink"/>
            <w:noProof/>
            <w:color w:val="auto"/>
          </w:rPr>
          <w:t>Resursele materiale implicate în realizarea proiectului</w:t>
        </w:r>
        <w:r w:rsidR="00286556" w:rsidRPr="00E2221D">
          <w:rPr>
            <w:noProof/>
            <w:webHidden/>
          </w:rPr>
          <w:tab/>
        </w:r>
        <w:r w:rsidRPr="00E2221D">
          <w:rPr>
            <w:noProof/>
            <w:webHidden/>
          </w:rPr>
          <w:fldChar w:fldCharType="begin"/>
        </w:r>
        <w:r w:rsidR="00286556" w:rsidRPr="00E2221D">
          <w:rPr>
            <w:noProof/>
            <w:webHidden/>
          </w:rPr>
          <w:instrText xml:space="preserve"> PAGEREF _Toc343167128 \h </w:instrText>
        </w:r>
        <w:r w:rsidRPr="00E2221D">
          <w:rPr>
            <w:noProof/>
            <w:webHidden/>
          </w:rPr>
        </w:r>
        <w:r w:rsidRPr="00E2221D">
          <w:rPr>
            <w:noProof/>
            <w:webHidden/>
          </w:rPr>
          <w:fldChar w:fldCharType="separate"/>
        </w:r>
        <w:r w:rsidR="001A6C1C">
          <w:rPr>
            <w:noProof/>
            <w:webHidden/>
          </w:rPr>
          <w:t>3</w:t>
        </w:r>
        <w:r w:rsidRPr="00E2221D">
          <w:rPr>
            <w:noProof/>
            <w:webHidden/>
          </w:rPr>
          <w:fldChar w:fldCharType="end"/>
        </w:r>
      </w:hyperlink>
    </w:p>
    <w:p w:rsidR="00286556" w:rsidRPr="00E2221D" w:rsidRDefault="009728A0">
      <w:pPr>
        <w:pStyle w:val="TOC2"/>
        <w:tabs>
          <w:tab w:val="left" w:pos="880"/>
          <w:tab w:val="right" w:leader="dot" w:pos="9170"/>
        </w:tabs>
        <w:rPr>
          <w:rFonts w:ascii="Calibri" w:hAnsi="Calibri"/>
          <w:noProof/>
          <w:sz w:val="22"/>
          <w:szCs w:val="22"/>
          <w:lang w:val="en-US"/>
        </w:rPr>
      </w:pPr>
      <w:hyperlink w:anchor="_Toc343167129" w:history="1">
        <w:r w:rsidR="00286556" w:rsidRPr="00E2221D">
          <w:rPr>
            <w:rStyle w:val="Hyperlink"/>
            <w:noProof/>
            <w:color w:val="auto"/>
          </w:rPr>
          <w:t>2.2.</w:t>
        </w:r>
        <w:r w:rsidR="00286556" w:rsidRPr="00E2221D">
          <w:rPr>
            <w:rFonts w:ascii="Calibri" w:hAnsi="Calibri"/>
            <w:noProof/>
            <w:sz w:val="22"/>
            <w:szCs w:val="22"/>
            <w:lang w:val="en-US"/>
          </w:rPr>
          <w:tab/>
        </w:r>
        <w:r w:rsidR="00286556" w:rsidRPr="00E2221D">
          <w:rPr>
            <w:rStyle w:val="Hyperlink"/>
            <w:noProof/>
            <w:color w:val="auto"/>
          </w:rPr>
          <w:t>Managementul cererii de finanţare</w:t>
        </w:r>
        <w:r w:rsidR="00286556" w:rsidRPr="00E2221D">
          <w:rPr>
            <w:noProof/>
            <w:webHidden/>
          </w:rPr>
          <w:tab/>
        </w:r>
        <w:r w:rsidRPr="00E2221D">
          <w:rPr>
            <w:noProof/>
            <w:webHidden/>
          </w:rPr>
          <w:fldChar w:fldCharType="begin"/>
        </w:r>
        <w:r w:rsidR="00286556" w:rsidRPr="00E2221D">
          <w:rPr>
            <w:noProof/>
            <w:webHidden/>
          </w:rPr>
          <w:instrText xml:space="preserve"> PAGEREF _Toc343167129 \h </w:instrText>
        </w:r>
        <w:r w:rsidRPr="00E2221D">
          <w:rPr>
            <w:noProof/>
            <w:webHidden/>
          </w:rPr>
        </w:r>
        <w:r w:rsidRPr="00E2221D">
          <w:rPr>
            <w:noProof/>
            <w:webHidden/>
          </w:rPr>
          <w:fldChar w:fldCharType="separate"/>
        </w:r>
        <w:r w:rsidR="001A6C1C">
          <w:rPr>
            <w:noProof/>
            <w:webHidden/>
          </w:rPr>
          <w:t>4</w:t>
        </w:r>
        <w:r w:rsidRPr="00E2221D">
          <w:rPr>
            <w:noProof/>
            <w:webHidden/>
          </w:rPr>
          <w:fldChar w:fldCharType="end"/>
        </w:r>
      </w:hyperlink>
    </w:p>
    <w:p w:rsidR="00286556" w:rsidRPr="00E2221D" w:rsidRDefault="009728A0">
      <w:pPr>
        <w:pStyle w:val="TOC2"/>
        <w:tabs>
          <w:tab w:val="left" w:pos="880"/>
          <w:tab w:val="right" w:leader="dot" w:pos="9170"/>
        </w:tabs>
        <w:rPr>
          <w:rFonts w:ascii="Calibri" w:hAnsi="Calibri"/>
          <w:noProof/>
          <w:sz w:val="22"/>
          <w:szCs w:val="22"/>
          <w:lang w:val="en-US"/>
        </w:rPr>
      </w:pPr>
      <w:hyperlink w:anchor="_Toc343167130" w:history="1">
        <w:r w:rsidR="00286556" w:rsidRPr="00E2221D">
          <w:rPr>
            <w:rStyle w:val="Hyperlink"/>
            <w:noProof/>
            <w:color w:val="auto"/>
          </w:rPr>
          <w:t>2.3.</w:t>
        </w:r>
        <w:r w:rsidR="00286556" w:rsidRPr="00E2221D">
          <w:rPr>
            <w:rFonts w:ascii="Calibri" w:hAnsi="Calibri"/>
            <w:noProof/>
            <w:sz w:val="22"/>
            <w:szCs w:val="22"/>
            <w:lang w:val="en-US"/>
          </w:rPr>
          <w:tab/>
        </w:r>
        <w:r w:rsidR="00286556" w:rsidRPr="00E2221D">
          <w:rPr>
            <w:rStyle w:val="Hyperlink"/>
            <w:noProof/>
            <w:color w:val="auto"/>
          </w:rPr>
          <w:t>Proiectele din cadrul cererii de finanţare</w:t>
        </w:r>
        <w:r w:rsidR="00286556" w:rsidRPr="00E2221D">
          <w:rPr>
            <w:noProof/>
            <w:webHidden/>
          </w:rPr>
          <w:tab/>
        </w:r>
        <w:r w:rsidRPr="00E2221D">
          <w:rPr>
            <w:noProof/>
            <w:webHidden/>
          </w:rPr>
          <w:fldChar w:fldCharType="begin"/>
        </w:r>
        <w:r w:rsidR="00286556" w:rsidRPr="00E2221D">
          <w:rPr>
            <w:noProof/>
            <w:webHidden/>
          </w:rPr>
          <w:instrText xml:space="preserve"> PAGEREF _Toc343167130 \h </w:instrText>
        </w:r>
        <w:r w:rsidRPr="00E2221D">
          <w:rPr>
            <w:noProof/>
            <w:webHidden/>
          </w:rPr>
        </w:r>
        <w:r w:rsidRPr="00E2221D">
          <w:rPr>
            <w:noProof/>
            <w:webHidden/>
          </w:rPr>
          <w:fldChar w:fldCharType="separate"/>
        </w:r>
        <w:r w:rsidR="001A6C1C">
          <w:rPr>
            <w:noProof/>
            <w:webHidden/>
          </w:rPr>
          <w:t>13</w:t>
        </w:r>
        <w:r w:rsidRPr="00E2221D">
          <w:rPr>
            <w:noProof/>
            <w:webHidden/>
          </w:rPr>
          <w:fldChar w:fldCharType="end"/>
        </w:r>
      </w:hyperlink>
    </w:p>
    <w:p w:rsidR="00286556" w:rsidRPr="00E2221D" w:rsidRDefault="009728A0">
      <w:pPr>
        <w:pStyle w:val="TOC1"/>
        <w:tabs>
          <w:tab w:val="left" w:pos="400"/>
          <w:tab w:val="right" w:leader="dot" w:pos="9170"/>
        </w:tabs>
        <w:rPr>
          <w:rFonts w:ascii="Calibri" w:hAnsi="Calibri"/>
          <w:noProof/>
          <w:sz w:val="22"/>
          <w:szCs w:val="22"/>
          <w:lang w:val="en-US"/>
        </w:rPr>
      </w:pPr>
      <w:hyperlink w:anchor="_Toc343167131" w:history="1">
        <w:r w:rsidR="00286556" w:rsidRPr="00E2221D">
          <w:rPr>
            <w:rStyle w:val="Hyperlink"/>
            <w:noProof/>
            <w:color w:val="auto"/>
          </w:rPr>
          <w:t>3.</w:t>
        </w:r>
        <w:r w:rsidR="00286556" w:rsidRPr="00E2221D">
          <w:rPr>
            <w:rFonts w:ascii="Calibri" w:hAnsi="Calibri"/>
            <w:noProof/>
            <w:sz w:val="22"/>
            <w:szCs w:val="22"/>
            <w:lang w:val="en-US"/>
          </w:rPr>
          <w:tab/>
        </w:r>
        <w:r w:rsidR="00286556" w:rsidRPr="00E2221D">
          <w:rPr>
            <w:rStyle w:val="Hyperlink"/>
            <w:noProof/>
            <w:color w:val="auto"/>
          </w:rPr>
          <w:t>DESCRIEREA PROIECTELOR ŞI A ACTIVITĂŢILOR DIN CEREREA DE FINANŢARE</w:t>
        </w:r>
        <w:r w:rsidR="00286556" w:rsidRPr="00E2221D">
          <w:rPr>
            <w:noProof/>
            <w:webHidden/>
          </w:rPr>
          <w:tab/>
        </w:r>
        <w:r w:rsidRPr="00E2221D">
          <w:rPr>
            <w:noProof/>
            <w:webHidden/>
          </w:rPr>
          <w:fldChar w:fldCharType="begin"/>
        </w:r>
        <w:r w:rsidR="00286556" w:rsidRPr="00E2221D">
          <w:rPr>
            <w:noProof/>
            <w:webHidden/>
          </w:rPr>
          <w:instrText xml:space="preserve"> PAGEREF _Toc343167131 \h </w:instrText>
        </w:r>
        <w:r w:rsidRPr="00E2221D">
          <w:rPr>
            <w:noProof/>
            <w:webHidden/>
          </w:rPr>
        </w:r>
        <w:r w:rsidRPr="00E2221D">
          <w:rPr>
            <w:noProof/>
            <w:webHidden/>
          </w:rPr>
          <w:fldChar w:fldCharType="separate"/>
        </w:r>
        <w:r w:rsidR="001A6C1C">
          <w:rPr>
            <w:noProof/>
            <w:webHidden/>
          </w:rPr>
          <w:t>13</w:t>
        </w:r>
        <w:r w:rsidRPr="00E2221D">
          <w:rPr>
            <w:noProof/>
            <w:webHidden/>
          </w:rPr>
          <w:fldChar w:fldCharType="end"/>
        </w:r>
      </w:hyperlink>
    </w:p>
    <w:p w:rsidR="00286556" w:rsidRPr="00E2221D" w:rsidRDefault="009728A0">
      <w:pPr>
        <w:pStyle w:val="TOC2"/>
        <w:tabs>
          <w:tab w:val="left" w:pos="880"/>
          <w:tab w:val="right" w:leader="dot" w:pos="9170"/>
        </w:tabs>
        <w:rPr>
          <w:rFonts w:ascii="Calibri" w:hAnsi="Calibri"/>
          <w:noProof/>
          <w:sz w:val="22"/>
          <w:szCs w:val="22"/>
          <w:lang w:val="en-US"/>
        </w:rPr>
      </w:pPr>
      <w:hyperlink w:anchor="_Toc343167132" w:history="1">
        <w:r w:rsidR="00286556" w:rsidRPr="00E2221D">
          <w:rPr>
            <w:rStyle w:val="Hyperlink"/>
            <w:noProof/>
            <w:color w:val="auto"/>
          </w:rPr>
          <w:t>3.1.</w:t>
        </w:r>
        <w:r w:rsidR="00286556" w:rsidRPr="00E2221D">
          <w:rPr>
            <w:rFonts w:ascii="Calibri" w:hAnsi="Calibri"/>
            <w:noProof/>
            <w:sz w:val="22"/>
            <w:szCs w:val="22"/>
            <w:lang w:val="en-US"/>
          </w:rPr>
          <w:tab/>
        </w:r>
        <w:r w:rsidR="00286556" w:rsidRPr="00E2221D">
          <w:rPr>
            <w:rStyle w:val="Hyperlink"/>
            <w:noProof/>
            <w:color w:val="auto"/>
          </w:rPr>
          <w:t>Localizarea proiectelor</w:t>
        </w:r>
        <w:r w:rsidR="00286556" w:rsidRPr="00E2221D">
          <w:rPr>
            <w:noProof/>
            <w:webHidden/>
          </w:rPr>
          <w:tab/>
        </w:r>
        <w:r w:rsidRPr="00E2221D">
          <w:rPr>
            <w:noProof/>
            <w:webHidden/>
          </w:rPr>
          <w:fldChar w:fldCharType="begin"/>
        </w:r>
        <w:r w:rsidR="00286556" w:rsidRPr="00E2221D">
          <w:rPr>
            <w:noProof/>
            <w:webHidden/>
          </w:rPr>
          <w:instrText xml:space="preserve"> PAGEREF _Toc343167132 \h </w:instrText>
        </w:r>
        <w:r w:rsidRPr="00E2221D">
          <w:rPr>
            <w:noProof/>
            <w:webHidden/>
          </w:rPr>
        </w:r>
        <w:r w:rsidRPr="00E2221D">
          <w:rPr>
            <w:noProof/>
            <w:webHidden/>
          </w:rPr>
          <w:fldChar w:fldCharType="separate"/>
        </w:r>
        <w:r w:rsidR="001A6C1C">
          <w:rPr>
            <w:noProof/>
            <w:webHidden/>
          </w:rPr>
          <w:t>13</w:t>
        </w:r>
        <w:r w:rsidRPr="00E2221D">
          <w:rPr>
            <w:noProof/>
            <w:webHidden/>
          </w:rPr>
          <w:fldChar w:fldCharType="end"/>
        </w:r>
      </w:hyperlink>
    </w:p>
    <w:p w:rsidR="00286556" w:rsidRPr="00E2221D" w:rsidRDefault="009728A0">
      <w:pPr>
        <w:pStyle w:val="TOC2"/>
        <w:tabs>
          <w:tab w:val="left" w:pos="880"/>
          <w:tab w:val="right" w:leader="dot" w:pos="9170"/>
        </w:tabs>
        <w:rPr>
          <w:rFonts w:ascii="Calibri" w:hAnsi="Calibri"/>
          <w:noProof/>
          <w:sz w:val="22"/>
          <w:szCs w:val="22"/>
          <w:lang w:val="en-US"/>
        </w:rPr>
      </w:pPr>
      <w:hyperlink w:anchor="_Toc343167133" w:history="1">
        <w:r w:rsidR="00286556" w:rsidRPr="00E2221D">
          <w:rPr>
            <w:rStyle w:val="Hyperlink"/>
            <w:noProof/>
            <w:color w:val="auto"/>
          </w:rPr>
          <w:t>3.2.</w:t>
        </w:r>
        <w:r w:rsidR="00286556" w:rsidRPr="00E2221D">
          <w:rPr>
            <w:rFonts w:ascii="Calibri" w:hAnsi="Calibri"/>
            <w:noProof/>
            <w:sz w:val="22"/>
            <w:szCs w:val="22"/>
            <w:lang w:val="en-US"/>
          </w:rPr>
          <w:tab/>
        </w:r>
        <w:r w:rsidR="00286556" w:rsidRPr="00E2221D">
          <w:rPr>
            <w:rStyle w:val="Hyperlink"/>
            <w:noProof/>
            <w:color w:val="auto"/>
          </w:rPr>
          <w:t>Descrierea proiectelor</w:t>
        </w:r>
        <w:r w:rsidR="00286556" w:rsidRPr="00E2221D">
          <w:rPr>
            <w:noProof/>
            <w:webHidden/>
          </w:rPr>
          <w:tab/>
        </w:r>
        <w:r w:rsidRPr="00E2221D">
          <w:rPr>
            <w:noProof/>
            <w:webHidden/>
          </w:rPr>
          <w:fldChar w:fldCharType="begin"/>
        </w:r>
        <w:r w:rsidR="00286556" w:rsidRPr="00E2221D">
          <w:rPr>
            <w:noProof/>
            <w:webHidden/>
          </w:rPr>
          <w:instrText xml:space="preserve"> PAGEREF _Toc343167133 \h </w:instrText>
        </w:r>
        <w:r w:rsidRPr="00E2221D">
          <w:rPr>
            <w:noProof/>
            <w:webHidden/>
          </w:rPr>
        </w:r>
        <w:r w:rsidRPr="00E2221D">
          <w:rPr>
            <w:noProof/>
            <w:webHidden/>
          </w:rPr>
          <w:fldChar w:fldCharType="separate"/>
        </w:r>
        <w:r w:rsidR="001A6C1C">
          <w:rPr>
            <w:noProof/>
            <w:webHidden/>
          </w:rPr>
          <w:t>14</w:t>
        </w:r>
        <w:r w:rsidRPr="00E2221D">
          <w:rPr>
            <w:noProof/>
            <w:webHidden/>
          </w:rPr>
          <w:fldChar w:fldCharType="end"/>
        </w:r>
      </w:hyperlink>
    </w:p>
    <w:p w:rsidR="00286556" w:rsidRPr="00E2221D" w:rsidRDefault="009728A0">
      <w:pPr>
        <w:pStyle w:val="TOC3"/>
        <w:tabs>
          <w:tab w:val="left" w:pos="1320"/>
          <w:tab w:val="right" w:leader="dot" w:pos="9170"/>
        </w:tabs>
        <w:rPr>
          <w:rFonts w:ascii="Calibri" w:hAnsi="Calibri"/>
          <w:noProof/>
          <w:sz w:val="22"/>
          <w:szCs w:val="22"/>
          <w:lang w:val="en-US"/>
        </w:rPr>
      </w:pPr>
      <w:hyperlink w:anchor="_Toc343167134" w:history="1">
        <w:r w:rsidR="00286556" w:rsidRPr="00E2221D">
          <w:rPr>
            <w:rStyle w:val="Hyperlink"/>
            <w:noProof/>
            <w:color w:val="auto"/>
          </w:rPr>
          <w:t>3.2.1.</w:t>
        </w:r>
        <w:r w:rsidR="00286556" w:rsidRPr="00E2221D">
          <w:rPr>
            <w:rFonts w:ascii="Calibri" w:hAnsi="Calibri"/>
            <w:noProof/>
            <w:sz w:val="22"/>
            <w:szCs w:val="22"/>
            <w:lang w:val="en-US"/>
          </w:rPr>
          <w:tab/>
        </w:r>
        <w:r w:rsidR="00286556" w:rsidRPr="00E2221D">
          <w:rPr>
            <w:rStyle w:val="Hyperlink"/>
            <w:noProof/>
            <w:color w:val="auto"/>
          </w:rPr>
          <w:t>Obiectivele cererii de finanţare</w:t>
        </w:r>
        <w:r w:rsidR="00286556" w:rsidRPr="00E2221D">
          <w:rPr>
            <w:noProof/>
            <w:webHidden/>
          </w:rPr>
          <w:tab/>
        </w:r>
        <w:r w:rsidRPr="00E2221D">
          <w:rPr>
            <w:noProof/>
            <w:webHidden/>
          </w:rPr>
          <w:fldChar w:fldCharType="begin"/>
        </w:r>
        <w:r w:rsidR="00286556" w:rsidRPr="00E2221D">
          <w:rPr>
            <w:noProof/>
            <w:webHidden/>
          </w:rPr>
          <w:instrText xml:space="preserve"> PAGEREF _Toc343167134 \h </w:instrText>
        </w:r>
        <w:r w:rsidRPr="00E2221D">
          <w:rPr>
            <w:noProof/>
            <w:webHidden/>
          </w:rPr>
        </w:r>
        <w:r w:rsidRPr="00E2221D">
          <w:rPr>
            <w:noProof/>
            <w:webHidden/>
          </w:rPr>
          <w:fldChar w:fldCharType="separate"/>
        </w:r>
        <w:r w:rsidR="001A6C1C">
          <w:rPr>
            <w:noProof/>
            <w:webHidden/>
          </w:rPr>
          <w:t>14</w:t>
        </w:r>
        <w:r w:rsidRPr="00E2221D">
          <w:rPr>
            <w:noProof/>
            <w:webHidden/>
          </w:rPr>
          <w:fldChar w:fldCharType="end"/>
        </w:r>
      </w:hyperlink>
    </w:p>
    <w:p w:rsidR="00286556" w:rsidRPr="00E2221D" w:rsidRDefault="009728A0">
      <w:pPr>
        <w:pStyle w:val="TOC3"/>
        <w:tabs>
          <w:tab w:val="left" w:pos="1100"/>
          <w:tab w:val="right" w:leader="dot" w:pos="9170"/>
        </w:tabs>
        <w:rPr>
          <w:rFonts w:ascii="Calibri" w:hAnsi="Calibri"/>
          <w:noProof/>
          <w:sz w:val="22"/>
          <w:szCs w:val="22"/>
          <w:lang w:val="en-US"/>
        </w:rPr>
      </w:pPr>
      <w:hyperlink w:anchor="_Toc343167135" w:history="1">
        <w:r w:rsidR="00286556" w:rsidRPr="00E2221D">
          <w:rPr>
            <w:rStyle w:val="Hyperlink"/>
            <w:noProof/>
            <w:color w:val="auto"/>
          </w:rPr>
          <w:t>3.2.2</w:t>
        </w:r>
        <w:r w:rsidR="00286556" w:rsidRPr="00E2221D">
          <w:rPr>
            <w:rFonts w:ascii="Calibri" w:hAnsi="Calibri"/>
            <w:noProof/>
            <w:sz w:val="22"/>
            <w:szCs w:val="22"/>
            <w:lang w:val="en-US"/>
          </w:rPr>
          <w:tab/>
        </w:r>
        <w:r w:rsidR="00286556" w:rsidRPr="00E2221D">
          <w:rPr>
            <w:rStyle w:val="Hyperlink"/>
            <w:noProof/>
            <w:color w:val="auto"/>
          </w:rPr>
          <w:t>Contextul proiectelor</w:t>
        </w:r>
        <w:r w:rsidR="00286556" w:rsidRPr="00E2221D">
          <w:rPr>
            <w:noProof/>
            <w:webHidden/>
          </w:rPr>
          <w:tab/>
        </w:r>
        <w:r w:rsidRPr="00E2221D">
          <w:rPr>
            <w:noProof/>
            <w:webHidden/>
          </w:rPr>
          <w:fldChar w:fldCharType="begin"/>
        </w:r>
        <w:r w:rsidR="00286556" w:rsidRPr="00E2221D">
          <w:rPr>
            <w:noProof/>
            <w:webHidden/>
          </w:rPr>
          <w:instrText xml:space="preserve"> PAGEREF _Toc343167135 \h </w:instrText>
        </w:r>
        <w:r w:rsidRPr="00E2221D">
          <w:rPr>
            <w:noProof/>
            <w:webHidden/>
          </w:rPr>
        </w:r>
        <w:r w:rsidRPr="00E2221D">
          <w:rPr>
            <w:noProof/>
            <w:webHidden/>
          </w:rPr>
          <w:fldChar w:fldCharType="separate"/>
        </w:r>
        <w:r w:rsidR="001A6C1C">
          <w:rPr>
            <w:noProof/>
            <w:webHidden/>
          </w:rPr>
          <w:t>16</w:t>
        </w:r>
        <w:r w:rsidRPr="00E2221D">
          <w:rPr>
            <w:noProof/>
            <w:webHidden/>
          </w:rPr>
          <w:fldChar w:fldCharType="end"/>
        </w:r>
      </w:hyperlink>
    </w:p>
    <w:p w:rsidR="00286556" w:rsidRPr="00E2221D" w:rsidRDefault="009728A0">
      <w:pPr>
        <w:pStyle w:val="TOC3"/>
        <w:tabs>
          <w:tab w:val="left" w:pos="1100"/>
          <w:tab w:val="right" w:leader="dot" w:pos="9170"/>
        </w:tabs>
        <w:rPr>
          <w:rFonts w:ascii="Calibri" w:hAnsi="Calibri"/>
          <w:noProof/>
          <w:sz w:val="22"/>
          <w:szCs w:val="22"/>
          <w:lang w:val="en-US"/>
        </w:rPr>
      </w:pPr>
      <w:hyperlink w:anchor="_Toc343167136" w:history="1">
        <w:r w:rsidR="00286556" w:rsidRPr="00E2221D">
          <w:rPr>
            <w:rStyle w:val="Hyperlink"/>
            <w:noProof/>
            <w:color w:val="auto"/>
          </w:rPr>
          <w:t>3.2.3</w:t>
        </w:r>
        <w:r w:rsidR="00286556" w:rsidRPr="00E2221D">
          <w:rPr>
            <w:rFonts w:ascii="Calibri" w:hAnsi="Calibri"/>
            <w:noProof/>
            <w:sz w:val="22"/>
            <w:szCs w:val="22"/>
            <w:lang w:val="en-US"/>
          </w:rPr>
          <w:tab/>
        </w:r>
        <w:r w:rsidR="00286556" w:rsidRPr="00E2221D">
          <w:rPr>
            <w:rStyle w:val="Hyperlink"/>
            <w:noProof/>
            <w:color w:val="auto"/>
          </w:rPr>
          <w:t>Potenţialii beneficiari ai proiectelor</w:t>
        </w:r>
        <w:r w:rsidR="00286556" w:rsidRPr="00E2221D">
          <w:rPr>
            <w:noProof/>
            <w:webHidden/>
          </w:rPr>
          <w:tab/>
        </w:r>
        <w:r w:rsidRPr="00E2221D">
          <w:rPr>
            <w:noProof/>
            <w:webHidden/>
          </w:rPr>
          <w:fldChar w:fldCharType="begin"/>
        </w:r>
        <w:r w:rsidR="00286556" w:rsidRPr="00E2221D">
          <w:rPr>
            <w:noProof/>
            <w:webHidden/>
          </w:rPr>
          <w:instrText xml:space="preserve"> PAGEREF _Toc343167136 \h </w:instrText>
        </w:r>
        <w:r w:rsidRPr="00E2221D">
          <w:rPr>
            <w:noProof/>
            <w:webHidden/>
          </w:rPr>
        </w:r>
        <w:r w:rsidRPr="00E2221D">
          <w:rPr>
            <w:noProof/>
            <w:webHidden/>
          </w:rPr>
          <w:fldChar w:fldCharType="separate"/>
        </w:r>
        <w:r w:rsidR="001A6C1C">
          <w:rPr>
            <w:noProof/>
            <w:webHidden/>
          </w:rPr>
          <w:t>68</w:t>
        </w:r>
        <w:r w:rsidRPr="00E2221D">
          <w:rPr>
            <w:noProof/>
            <w:webHidden/>
          </w:rPr>
          <w:fldChar w:fldCharType="end"/>
        </w:r>
      </w:hyperlink>
    </w:p>
    <w:p w:rsidR="00286556" w:rsidRPr="00E2221D" w:rsidRDefault="009728A0">
      <w:pPr>
        <w:pStyle w:val="TOC2"/>
        <w:tabs>
          <w:tab w:val="left" w:pos="880"/>
          <w:tab w:val="right" w:leader="dot" w:pos="9170"/>
        </w:tabs>
        <w:rPr>
          <w:rFonts w:ascii="Calibri" w:hAnsi="Calibri"/>
          <w:noProof/>
          <w:sz w:val="22"/>
          <w:szCs w:val="22"/>
          <w:lang w:val="en-US"/>
        </w:rPr>
      </w:pPr>
      <w:hyperlink w:anchor="_Toc343167137" w:history="1">
        <w:r w:rsidR="00286556" w:rsidRPr="00E2221D">
          <w:rPr>
            <w:rStyle w:val="Hyperlink"/>
            <w:noProof/>
            <w:color w:val="auto"/>
          </w:rPr>
          <w:t>3.3.</w:t>
        </w:r>
        <w:r w:rsidR="00286556" w:rsidRPr="00E2221D">
          <w:rPr>
            <w:rFonts w:ascii="Calibri" w:hAnsi="Calibri"/>
            <w:noProof/>
            <w:sz w:val="22"/>
            <w:szCs w:val="22"/>
            <w:lang w:val="en-US"/>
          </w:rPr>
          <w:tab/>
        </w:r>
        <w:r w:rsidR="00286556" w:rsidRPr="00E2221D">
          <w:rPr>
            <w:rStyle w:val="Hyperlink"/>
            <w:noProof/>
            <w:color w:val="auto"/>
          </w:rPr>
          <w:t>Calendarul activităţilor cererii de finantare</w:t>
        </w:r>
        <w:r w:rsidR="00286556" w:rsidRPr="00E2221D">
          <w:rPr>
            <w:noProof/>
            <w:webHidden/>
          </w:rPr>
          <w:tab/>
        </w:r>
        <w:r w:rsidRPr="00E2221D">
          <w:rPr>
            <w:noProof/>
            <w:webHidden/>
          </w:rPr>
          <w:fldChar w:fldCharType="begin"/>
        </w:r>
        <w:r w:rsidR="00286556" w:rsidRPr="00E2221D">
          <w:rPr>
            <w:noProof/>
            <w:webHidden/>
          </w:rPr>
          <w:instrText xml:space="preserve"> PAGEREF _Toc343167137 \h </w:instrText>
        </w:r>
        <w:r w:rsidRPr="00E2221D">
          <w:rPr>
            <w:noProof/>
            <w:webHidden/>
          </w:rPr>
        </w:r>
        <w:r w:rsidRPr="00E2221D">
          <w:rPr>
            <w:noProof/>
            <w:webHidden/>
          </w:rPr>
          <w:fldChar w:fldCharType="separate"/>
        </w:r>
        <w:r w:rsidR="001A6C1C">
          <w:rPr>
            <w:noProof/>
            <w:webHidden/>
          </w:rPr>
          <w:t>69</w:t>
        </w:r>
        <w:r w:rsidRPr="00E2221D">
          <w:rPr>
            <w:noProof/>
            <w:webHidden/>
          </w:rPr>
          <w:fldChar w:fldCharType="end"/>
        </w:r>
      </w:hyperlink>
    </w:p>
    <w:p w:rsidR="00286556" w:rsidRPr="00E2221D" w:rsidRDefault="009728A0">
      <w:pPr>
        <w:pStyle w:val="TOC2"/>
        <w:tabs>
          <w:tab w:val="left" w:pos="880"/>
          <w:tab w:val="right" w:leader="dot" w:pos="9170"/>
        </w:tabs>
        <w:rPr>
          <w:rFonts w:ascii="Calibri" w:hAnsi="Calibri"/>
          <w:noProof/>
          <w:sz w:val="22"/>
          <w:szCs w:val="22"/>
          <w:lang w:val="en-US"/>
        </w:rPr>
      </w:pPr>
      <w:hyperlink w:anchor="_Toc343167138" w:history="1">
        <w:r w:rsidR="00286556" w:rsidRPr="00E2221D">
          <w:rPr>
            <w:rStyle w:val="Hyperlink"/>
            <w:noProof/>
            <w:color w:val="auto"/>
          </w:rPr>
          <w:t>3.4.</w:t>
        </w:r>
        <w:r w:rsidR="00286556" w:rsidRPr="00E2221D">
          <w:rPr>
            <w:rFonts w:ascii="Calibri" w:hAnsi="Calibri"/>
            <w:noProof/>
            <w:sz w:val="22"/>
            <w:szCs w:val="22"/>
            <w:lang w:val="en-US"/>
          </w:rPr>
          <w:tab/>
        </w:r>
        <w:r w:rsidR="00286556" w:rsidRPr="00E2221D">
          <w:rPr>
            <w:rStyle w:val="Hyperlink"/>
            <w:noProof/>
            <w:color w:val="auto"/>
          </w:rPr>
          <w:t>Durata de implementare a activitatilor prevazute in cererea de finantare</w:t>
        </w:r>
        <w:r w:rsidR="00286556" w:rsidRPr="00E2221D">
          <w:rPr>
            <w:noProof/>
            <w:webHidden/>
          </w:rPr>
          <w:tab/>
        </w:r>
        <w:r w:rsidRPr="00E2221D">
          <w:rPr>
            <w:noProof/>
            <w:webHidden/>
          </w:rPr>
          <w:fldChar w:fldCharType="begin"/>
        </w:r>
        <w:r w:rsidR="00286556" w:rsidRPr="00E2221D">
          <w:rPr>
            <w:noProof/>
            <w:webHidden/>
          </w:rPr>
          <w:instrText xml:space="preserve"> PAGEREF _Toc343167138 \h </w:instrText>
        </w:r>
        <w:r w:rsidRPr="00E2221D">
          <w:rPr>
            <w:noProof/>
            <w:webHidden/>
          </w:rPr>
        </w:r>
        <w:r w:rsidRPr="00E2221D">
          <w:rPr>
            <w:noProof/>
            <w:webHidden/>
          </w:rPr>
          <w:fldChar w:fldCharType="separate"/>
        </w:r>
        <w:r w:rsidR="001A6C1C">
          <w:rPr>
            <w:noProof/>
            <w:webHidden/>
          </w:rPr>
          <w:t>72</w:t>
        </w:r>
        <w:r w:rsidRPr="00E2221D">
          <w:rPr>
            <w:noProof/>
            <w:webHidden/>
          </w:rPr>
          <w:fldChar w:fldCharType="end"/>
        </w:r>
      </w:hyperlink>
    </w:p>
    <w:p w:rsidR="00286556" w:rsidRPr="00E2221D" w:rsidRDefault="009728A0">
      <w:pPr>
        <w:pStyle w:val="TOC2"/>
        <w:tabs>
          <w:tab w:val="left" w:pos="880"/>
          <w:tab w:val="right" w:leader="dot" w:pos="9170"/>
        </w:tabs>
        <w:rPr>
          <w:rFonts w:ascii="Calibri" w:hAnsi="Calibri"/>
          <w:noProof/>
          <w:sz w:val="22"/>
          <w:szCs w:val="22"/>
          <w:lang w:val="en-US"/>
        </w:rPr>
      </w:pPr>
      <w:hyperlink w:anchor="_Toc343167139" w:history="1">
        <w:r w:rsidR="00286556" w:rsidRPr="00E2221D">
          <w:rPr>
            <w:rStyle w:val="Hyperlink"/>
            <w:noProof/>
            <w:color w:val="auto"/>
          </w:rPr>
          <w:t>3.5.</w:t>
        </w:r>
        <w:r w:rsidR="00286556" w:rsidRPr="00E2221D">
          <w:rPr>
            <w:rFonts w:ascii="Calibri" w:hAnsi="Calibri"/>
            <w:noProof/>
            <w:sz w:val="22"/>
            <w:szCs w:val="22"/>
            <w:lang w:val="en-US"/>
          </w:rPr>
          <w:tab/>
        </w:r>
        <w:r w:rsidR="00286556" w:rsidRPr="00E2221D">
          <w:rPr>
            <w:rStyle w:val="Hyperlink"/>
            <w:noProof/>
            <w:color w:val="auto"/>
          </w:rPr>
          <w:t>Indicatori</w:t>
        </w:r>
        <w:r w:rsidR="00286556" w:rsidRPr="00E2221D">
          <w:rPr>
            <w:noProof/>
            <w:webHidden/>
          </w:rPr>
          <w:tab/>
        </w:r>
        <w:r w:rsidRPr="00E2221D">
          <w:rPr>
            <w:noProof/>
            <w:webHidden/>
          </w:rPr>
          <w:fldChar w:fldCharType="begin"/>
        </w:r>
        <w:r w:rsidR="00286556" w:rsidRPr="00E2221D">
          <w:rPr>
            <w:noProof/>
            <w:webHidden/>
          </w:rPr>
          <w:instrText xml:space="preserve"> PAGEREF _Toc343167139 \h </w:instrText>
        </w:r>
        <w:r w:rsidRPr="00E2221D">
          <w:rPr>
            <w:noProof/>
            <w:webHidden/>
          </w:rPr>
        </w:r>
        <w:r w:rsidRPr="00E2221D">
          <w:rPr>
            <w:noProof/>
            <w:webHidden/>
          </w:rPr>
          <w:fldChar w:fldCharType="separate"/>
        </w:r>
        <w:r w:rsidR="001A6C1C">
          <w:rPr>
            <w:noProof/>
            <w:webHidden/>
          </w:rPr>
          <w:t>72</w:t>
        </w:r>
        <w:r w:rsidRPr="00E2221D">
          <w:rPr>
            <w:noProof/>
            <w:webHidden/>
          </w:rPr>
          <w:fldChar w:fldCharType="end"/>
        </w:r>
      </w:hyperlink>
    </w:p>
    <w:p w:rsidR="00286556" w:rsidRPr="00E2221D" w:rsidRDefault="009728A0">
      <w:pPr>
        <w:pStyle w:val="TOC2"/>
        <w:tabs>
          <w:tab w:val="left" w:pos="880"/>
          <w:tab w:val="right" w:leader="dot" w:pos="9170"/>
        </w:tabs>
        <w:rPr>
          <w:rFonts w:ascii="Calibri" w:hAnsi="Calibri"/>
          <w:noProof/>
          <w:sz w:val="22"/>
          <w:szCs w:val="22"/>
          <w:lang w:val="en-US"/>
        </w:rPr>
      </w:pPr>
      <w:hyperlink w:anchor="_Toc343167140" w:history="1">
        <w:r w:rsidR="00286556" w:rsidRPr="00E2221D">
          <w:rPr>
            <w:rStyle w:val="Hyperlink"/>
            <w:noProof/>
            <w:color w:val="auto"/>
          </w:rPr>
          <w:t>3.6.</w:t>
        </w:r>
        <w:r w:rsidR="00286556" w:rsidRPr="00E2221D">
          <w:rPr>
            <w:rFonts w:ascii="Calibri" w:hAnsi="Calibri"/>
            <w:noProof/>
            <w:sz w:val="22"/>
            <w:szCs w:val="22"/>
            <w:lang w:val="en-US"/>
          </w:rPr>
          <w:tab/>
        </w:r>
        <w:r w:rsidR="00286556" w:rsidRPr="00E2221D">
          <w:rPr>
            <w:rStyle w:val="Hyperlink"/>
            <w:noProof/>
            <w:color w:val="auto"/>
          </w:rPr>
          <w:t>Sustenabilitatea investitiilor</w:t>
        </w:r>
        <w:r w:rsidR="00286556" w:rsidRPr="00E2221D">
          <w:rPr>
            <w:noProof/>
            <w:webHidden/>
          </w:rPr>
          <w:tab/>
        </w:r>
        <w:r w:rsidRPr="00E2221D">
          <w:rPr>
            <w:noProof/>
            <w:webHidden/>
          </w:rPr>
          <w:fldChar w:fldCharType="begin"/>
        </w:r>
        <w:r w:rsidR="00286556" w:rsidRPr="00E2221D">
          <w:rPr>
            <w:noProof/>
            <w:webHidden/>
          </w:rPr>
          <w:instrText xml:space="preserve"> PAGEREF _Toc343167140 \h </w:instrText>
        </w:r>
        <w:r w:rsidRPr="00E2221D">
          <w:rPr>
            <w:noProof/>
            <w:webHidden/>
          </w:rPr>
        </w:r>
        <w:r w:rsidRPr="00E2221D">
          <w:rPr>
            <w:noProof/>
            <w:webHidden/>
          </w:rPr>
          <w:fldChar w:fldCharType="separate"/>
        </w:r>
        <w:r w:rsidR="001A6C1C">
          <w:rPr>
            <w:noProof/>
            <w:webHidden/>
          </w:rPr>
          <w:t>76</w:t>
        </w:r>
        <w:r w:rsidRPr="00E2221D">
          <w:rPr>
            <w:noProof/>
            <w:webHidden/>
          </w:rPr>
          <w:fldChar w:fldCharType="end"/>
        </w:r>
      </w:hyperlink>
    </w:p>
    <w:p w:rsidR="00286556" w:rsidRPr="00E2221D" w:rsidRDefault="009728A0">
      <w:pPr>
        <w:pStyle w:val="TOC2"/>
        <w:tabs>
          <w:tab w:val="left" w:pos="880"/>
          <w:tab w:val="right" w:leader="dot" w:pos="9170"/>
        </w:tabs>
        <w:rPr>
          <w:rFonts w:ascii="Calibri" w:hAnsi="Calibri"/>
          <w:noProof/>
          <w:sz w:val="22"/>
          <w:szCs w:val="22"/>
          <w:lang w:val="en-US"/>
        </w:rPr>
      </w:pPr>
      <w:hyperlink w:anchor="_Toc343167141" w:history="1">
        <w:r w:rsidR="00286556" w:rsidRPr="00E2221D">
          <w:rPr>
            <w:rStyle w:val="Hyperlink"/>
            <w:noProof/>
            <w:color w:val="auto"/>
          </w:rPr>
          <w:t>3.7.</w:t>
        </w:r>
        <w:r w:rsidR="00286556" w:rsidRPr="00E2221D">
          <w:rPr>
            <w:rFonts w:ascii="Calibri" w:hAnsi="Calibri"/>
            <w:noProof/>
            <w:sz w:val="22"/>
            <w:szCs w:val="22"/>
            <w:lang w:val="en-US"/>
          </w:rPr>
          <w:tab/>
        </w:r>
        <w:r w:rsidR="00286556" w:rsidRPr="00E2221D">
          <w:rPr>
            <w:rStyle w:val="Hyperlink"/>
            <w:noProof/>
            <w:color w:val="auto"/>
          </w:rPr>
          <w:t>Informare şi publicitate</w:t>
        </w:r>
        <w:r w:rsidR="00286556" w:rsidRPr="00E2221D">
          <w:rPr>
            <w:noProof/>
            <w:webHidden/>
          </w:rPr>
          <w:tab/>
        </w:r>
        <w:r w:rsidRPr="00E2221D">
          <w:rPr>
            <w:noProof/>
            <w:webHidden/>
          </w:rPr>
          <w:fldChar w:fldCharType="begin"/>
        </w:r>
        <w:r w:rsidR="00286556" w:rsidRPr="00E2221D">
          <w:rPr>
            <w:noProof/>
            <w:webHidden/>
          </w:rPr>
          <w:instrText xml:space="preserve"> PAGEREF _Toc343167141 \h </w:instrText>
        </w:r>
        <w:r w:rsidRPr="00E2221D">
          <w:rPr>
            <w:noProof/>
            <w:webHidden/>
          </w:rPr>
        </w:r>
        <w:r w:rsidRPr="00E2221D">
          <w:rPr>
            <w:noProof/>
            <w:webHidden/>
          </w:rPr>
          <w:fldChar w:fldCharType="separate"/>
        </w:r>
        <w:r w:rsidR="001A6C1C">
          <w:rPr>
            <w:noProof/>
            <w:webHidden/>
          </w:rPr>
          <w:t>76</w:t>
        </w:r>
        <w:r w:rsidRPr="00E2221D">
          <w:rPr>
            <w:noProof/>
            <w:webHidden/>
          </w:rPr>
          <w:fldChar w:fldCharType="end"/>
        </w:r>
      </w:hyperlink>
    </w:p>
    <w:p w:rsidR="00286556" w:rsidRPr="00E2221D" w:rsidRDefault="009728A0">
      <w:pPr>
        <w:pStyle w:val="TOC2"/>
        <w:tabs>
          <w:tab w:val="left" w:pos="880"/>
          <w:tab w:val="right" w:leader="dot" w:pos="9170"/>
        </w:tabs>
        <w:rPr>
          <w:rFonts w:ascii="Calibri" w:hAnsi="Calibri"/>
          <w:noProof/>
          <w:sz w:val="22"/>
          <w:szCs w:val="22"/>
          <w:lang w:val="en-US"/>
        </w:rPr>
      </w:pPr>
      <w:hyperlink w:anchor="_Toc343167142" w:history="1">
        <w:r w:rsidR="00286556" w:rsidRPr="00E2221D">
          <w:rPr>
            <w:rStyle w:val="Hyperlink"/>
            <w:noProof/>
            <w:color w:val="auto"/>
          </w:rPr>
          <w:t>3.8.</w:t>
        </w:r>
        <w:r w:rsidR="00286556" w:rsidRPr="00E2221D">
          <w:rPr>
            <w:rFonts w:ascii="Calibri" w:hAnsi="Calibri"/>
            <w:noProof/>
            <w:sz w:val="22"/>
            <w:szCs w:val="22"/>
            <w:lang w:val="en-US"/>
          </w:rPr>
          <w:tab/>
        </w:r>
        <w:r w:rsidR="00286556" w:rsidRPr="00E2221D">
          <w:rPr>
            <w:rStyle w:val="Hyperlink"/>
            <w:noProof/>
            <w:color w:val="auto"/>
          </w:rPr>
          <w:t>ACHIZIŢIILE PUBLICE</w:t>
        </w:r>
        <w:r w:rsidR="00286556" w:rsidRPr="00E2221D">
          <w:rPr>
            <w:noProof/>
            <w:webHidden/>
          </w:rPr>
          <w:tab/>
        </w:r>
        <w:r w:rsidRPr="00E2221D">
          <w:rPr>
            <w:noProof/>
            <w:webHidden/>
          </w:rPr>
          <w:fldChar w:fldCharType="begin"/>
        </w:r>
        <w:r w:rsidR="00286556" w:rsidRPr="00E2221D">
          <w:rPr>
            <w:noProof/>
            <w:webHidden/>
          </w:rPr>
          <w:instrText xml:space="preserve"> PAGEREF _Toc343167142 \h </w:instrText>
        </w:r>
        <w:r w:rsidRPr="00E2221D">
          <w:rPr>
            <w:noProof/>
            <w:webHidden/>
          </w:rPr>
        </w:r>
        <w:r w:rsidRPr="00E2221D">
          <w:rPr>
            <w:noProof/>
            <w:webHidden/>
          </w:rPr>
          <w:fldChar w:fldCharType="separate"/>
        </w:r>
        <w:r w:rsidR="001A6C1C">
          <w:rPr>
            <w:noProof/>
            <w:webHidden/>
          </w:rPr>
          <w:t>77</w:t>
        </w:r>
        <w:r w:rsidRPr="00E2221D">
          <w:rPr>
            <w:noProof/>
            <w:webHidden/>
          </w:rPr>
          <w:fldChar w:fldCharType="end"/>
        </w:r>
      </w:hyperlink>
    </w:p>
    <w:p w:rsidR="00286556" w:rsidRPr="00E2221D" w:rsidRDefault="009728A0">
      <w:pPr>
        <w:pStyle w:val="TOC1"/>
        <w:tabs>
          <w:tab w:val="left" w:pos="400"/>
          <w:tab w:val="right" w:leader="dot" w:pos="9170"/>
        </w:tabs>
        <w:rPr>
          <w:rFonts w:ascii="Calibri" w:hAnsi="Calibri"/>
          <w:noProof/>
          <w:sz w:val="22"/>
          <w:szCs w:val="22"/>
          <w:lang w:val="en-US"/>
        </w:rPr>
      </w:pPr>
      <w:hyperlink w:anchor="_Toc343167144" w:history="1">
        <w:r w:rsidR="00286556" w:rsidRPr="00E2221D">
          <w:rPr>
            <w:rStyle w:val="Hyperlink"/>
            <w:noProof/>
            <w:color w:val="auto"/>
          </w:rPr>
          <w:t>4.</w:t>
        </w:r>
        <w:r w:rsidR="00286556" w:rsidRPr="00E2221D">
          <w:rPr>
            <w:rFonts w:ascii="Calibri" w:hAnsi="Calibri"/>
            <w:noProof/>
            <w:sz w:val="22"/>
            <w:szCs w:val="22"/>
            <w:lang w:val="en-US"/>
          </w:rPr>
          <w:tab/>
        </w:r>
        <w:r w:rsidR="00286556" w:rsidRPr="00E2221D">
          <w:rPr>
            <w:rStyle w:val="Hyperlink"/>
            <w:noProof/>
            <w:color w:val="auto"/>
          </w:rPr>
          <w:t>FINANŢAREA PROIECTELOR</w:t>
        </w:r>
        <w:r w:rsidR="00286556" w:rsidRPr="00E2221D">
          <w:rPr>
            <w:noProof/>
            <w:webHidden/>
          </w:rPr>
          <w:tab/>
        </w:r>
        <w:r w:rsidRPr="00E2221D">
          <w:rPr>
            <w:noProof/>
            <w:webHidden/>
          </w:rPr>
          <w:fldChar w:fldCharType="begin"/>
        </w:r>
        <w:r w:rsidR="00286556" w:rsidRPr="00E2221D">
          <w:rPr>
            <w:noProof/>
            <w:webHidden/>
          </w:rPr>
          <w:instrText xml:space="preserve"> PAGEREF _Toc343167144 \h </w:instrText>
        </w:r>
        <w:r w:rsidRPr="00E2221D">
          <w:rPr>
            <w:noProof/>
            <w:webHidden/>
          </w:rPr>
        </w:r>
        <w:r w:rsidRPr="00E2221D">
          <w:rPr>
            <w:noProof/>
            <w:webHidden/>
          </w:rPr>
          <w:fldChar w:fldCharType="separate"/>
        </w:r>
        <w:r w:rsidR="001A6C1C">
          <w:rPr>
            <w:noProof/>
            <w:webHidden/>
          </w:rPr>
          <w:t>81</w:t>
        </w:r>
        <w:r w:rsidRPr="00E2221D">
          <w:rPr>
            <w:noProof/>
            <w:webHidden/>
          </w:rPr>
          <w:fldChar w:fldCharType="end"/>
        </w:r>
      </w:hyperlink>
    </w:p>
    <w:p w:rsidR="00286556" w:rsidRPr="00E2221D" w:rsidRDefault="009728A0">
      <w:pPr>
        <w:pStyle w:val="TOC2"/>
        <w:tabs>
          <w:tab w:val="left" w:pos="880"/>
          <w:tab w:val="right" w:leader="dot" w:pos="9170"/>
        </w:tabs>
        <w:rPr>
          <w:rFonts w:ascii="Calibri" w:hAnsi="Calibri"/>
          <w:noProof/>
          <w:sz w:val="22"/>
          <w:szCs w:val="22"/>
          <w:lang w:val="en-US"/>
        </w:rPr>
      </w:pPr>
      <w:hyperlink w:anchor="_Toc343167145" w:history="1">
        <w:r w:rsidR="00286556" w:rsidRPr="00E2221D">
          <w:rPr>
            <w:rStyle w:val="Hyperlink"/>
            <w:noProof/>
            <w:color w:val="auto"/>
          </w:rPr>
          <w:t>4.1.</w:t>
        </w:r>
        <w:r w:rsidR="00286556" w:rsidRPr="00E2221D">
          <w:rPr>
            <w:rFonts w:ascii="Calibri" w:hAnsi="Calibri"/>
            <w:noProof/>
            <w:sz w:val="22"/>
            <w:szCs w:val="22"/>
            <w:lang w:val="en-US"/>
          </w:rPr>
          <w:tab/>
        </w:r>
        <w:r w:rsidR="00286556" w:rsidRPr="00E2221D">
          <w:rPr>
            <w:rStyle w:val="Hyperlink"/>
            <w:noProof/>
            <w:color w:val="auto"/>
          </w:rPr>
          <w:t>Bugetul CERERII DE FINANŢARE</w:t>
        </w:r>
        <w:r w:rsidR="00286556" w:rsidRPr="00E2221D">
          <w:rPr>
            <w:noProof/>
            <w:webHidden/>
          </w:rPr>
          <w:tab/>
        </w:r>
        <w:r w:rsidRPr="00E2221D">
          <w:rPr>
            <w:noProof/>
            <w:webHidden/>
          </w:rPr>
          <w:fldChar w:fldCharType="begin"/>
        </w:r>
        <w:r w:rsidR="00286556" w:rsidRPr="00E2221D">
          <w:rPr>
            <w:noProof/>
            <w:webHidden/>
          </w:rPr>
          <w:instrText xml:space="preserve"> PAGEREF _Toc343167145 \h </w:instrText>
        </w:r>
        <w:r w:rsidRPr="00E2221D">
          <w:rPr>
            <w:noProof/>
            <w:webHidden/>
          </w:rPr>
        </w:r>
        <w:r w:rsidRPr="00E2221D">
          <w:rPr>
            <w:noProof/>
            <w:webHidden/>
          </w:rPr>
          <w:fldChar w:fldCharType="separate"/>
        </w:r>
        <w:r w:rsidR="001A6C1C">
          <w:rPr>
            <w:noProof/>
            <w:webHidden/>
          </w:rPr>
          <w:t>81</w:t>
        </w:r>
        <w:r w:rsidRPr="00E2221D">
          <w:rPr>
            <w:noProof/>
            <w:webHidden/>
          </w:rPr>
          <w:fldChar w:fldCharType="end"/>
        </w:r>
      </w:hyperlink>
    </w:p>
    <w:p w:rsidR="00286556" w:rsidRPr="00E2221D" w:rsidRDefault="009728A0">
      <w:pPr>
        <w:pStyle w:val="TOC2"/>
        <w:tabs>
          <w:tab w:val="left" w:pos="880"/>
          <w:tab w:val="right" w:leader="dot" w:pos="9170"/>
        </w:tabs>
        <w:rPr>
          <w:rFonts w:ascii="Calibri" w:hAnsi="Calibri"/>
          <w:noProof/>
          <w:sz w:val="22"/>
          <w:szCs w:val="22"/>
          <w:lang w:val="en-US"/>
        </w:rPr>
      </w:pPr>
      <w:hyperlink w:anchor="_Toc343167146" w:history="1">
        <w:r w:rsidR="00286556" w:rsidRPr="00E2221D">
          <w:rPr>
            <w:rStyle w:val="Hyperlink"/>
            <w:noProof/>
            <w:color w:val="auto"/>
          </w:rPr>
          <w:t>4.2.</w:t>
        </w:r>
        <w:r w:rsidR="00286556" w:rsidRPr="00E2221D">
          <w:rPr>
            <w:rFonts w:ascii="Calibri" w:hAnsi="Calibri"/>
            <w:noProof/>
            <w:sz w:val="22"/>
            <w:szCs w:val="22"/>
            <w:lang w:val="en-US"/>
          </w:rPr>
          <w:tab/>
        </w:r>
        <w:r w:rsidR="00286556" w:rsidRPr="00E2221D">
          <w:rPr>
            <w:rStyle w:val="Hyperlink"/>
            <w:noProof/>
            <w:color w:val="auto"/>
          </w:rPr>
          <w:t>SURSE DE FINANŢARE</w:t>
        </w:r>
        <w:r w:rsidR="00286556" w:rsidRPr="00E2221D">
          <w:rPr>
            <w:noProof/>
            <w:webHidden/>
          </w:rPr>
          <w:tab/>
        </w:r>
        <w:r w:rsidRPr="00E2221D">
          <w:rPr>
            <w:noProof/>
            <w:webHidden/>
          </w:rPr>
          <w:fldChar w:fldCharType="begin"/>
        </w:r>
        <w:r w:rsidR="00286556" w:rsidRPr="00E2221D">
          <w:rPr>
            <w:noProof/>
            <w:webHidden/>
          </w:rPr>
          <w:instrText xml:space="preserve"> PAGEREF _Toc343167146 \h </w:instrText>
        </w:r>
        <w:r w:rsidRPr="00E2221D">
          <w:rPr>
            <w:noProof/>
            <w:webHidden/>
          </w:rPr>
        </w:r>
        <w:r w:rsidRPr="00E2221D">
          <w:rPr>
            <w:noProof/>
            <w:webHidden/>
          </w:rPr>
          <w:fldChar w:fldCharType="separate"/>
        </w:r>
        <w:r w:rsidR="001A6C1C">
          <w:rPr>
            <w:noProof/>
            <w:webHidden/>
          </w:rPr>
          <w:t>93</w:t>
        </w:r>
        <w:r w:rsidRPr="00E2221D">
          <w:rPr>
            <w:noProof/>
            <w:webHidden/>
          </w:rPr>
          <w:fldChar w:fldCharType="end"/>
        </w:r>
      </w:hyperlink>
    </w:p>
    <w:p w:rsidR="00286556" w:rsidRPr="00E2221D" w:rsidRDefault="009728A0">
      <w:pPr>
        <w:pStyle w:val="TOC1"/>
        <w:tabs>
          <w:tab w:val="left" w:pos="400"/>
          <w:tab w:val="right" w:leader="dot" w:pos="9170"/>
        </w:tabs>
        <w:rPr>
          <w:rFonts w:ascii="Calibri" w:hAnsi="Calibri"/>
          <w:noProof/>
          <w:sz w:val="22"/>
          <w:szCs w:val="22"/>
          <w:lang w:val="en-US"/>
        </w:rPr>
      </w:pPr>
      <w:hyperlink w:anchor="_Toc343167147" w:history="1">
        <w:r w:rsidR="00286556" w:rsidRPr="00E2221D">
          <w:rPr>
            <w:rStyle w:val="Hyperlink"/>
            <w:noProof/>
            <w:color w:val="auto"/>
          </w:rPr>
          <w:t>5.</w:t>
        </w:r>
        <w:r w:rsidR="00286556" w:rsidRPr="00E2221D">
          <w:rPr>
            <w:rFonts w:ascii="Calibri" w:hAnsi="Calibri"/>
            <w:noProof/>
            <w:sz w:val="22"/>
            <w:szCs w:val="22"/>
            <w:lang w:val="en-US"/>
          </w:rPr>
          <w:tab/>
        </w:r>
        <w:r w:rsidR="00286556" w:rsidRPr="00E2221D">
          <w:rPr>
            <w:rStyle w:val="Hyperlink"/>
            <w:noProof/>
            <w:color w:val="auto"/>
          </w:rPr>
          <w:t>CERTIFICAREA CERERII DE FINANŢARE</w:t>
        </w:r>
        <w:r w:rsidR="00286556" w:rsidRPr="00E2221D">
          <w:rPr>
            <w:noProof/>
            <w:webHidden/>
          </w:rPr>
          <w:tab/>
        </w:r>
        <w:r w:rsidRPr="00E2221D">
          <w:rPr>
            <w:noProof/>
            <w:webHidden/>
          </w:rPr>
          <w:fldChar w:fldCharType="begin"/>
        </w:r>
        <w:r w:rsidR="00286556" w:rsidRPr="00E2221D">
          <w:rPr>
            <w:noProof/>
            <w:webHidden/>
          </w:rPr>
          <w:instrText xml:space="preserve"> PAGEREF _Toc343167147 \h </w:instrText>
        </w:r>
        <w:r w:rsidRPr="00E2221D">
          <w:rPr>
            <w:noProof/>
            <w:webHidden/>
          </w:rPr>
        </w:r>
        <w:r w:rsidRPr="00E2221D">
          <w:rPr>
            <w:noProof/>
            <w:webHidden/>
          </w:rPr>
          <w:fldChar w:fldCharType="separate"/>
        </w:r>
        <w:r w:rsidR="001A6C1C">
          <w:rPr>
            <w:noProof/>
            <w:webHidden/>
          </w:rPr>
          <w:t>94</w:t>
        </w:r>
        <w:r w:rsidRPr="00E2221D">
          <w:rPr>
            <w:noProof/>
            <w:webHidden/>
          </w:rPr>
          <w:fldChar w:fldCharType="end"/>
        </w:r>
      </w:hyperlink>
    </w:p>
    <w:p w:rsidR="00286556" w:rsidRPr="00E2221D" w:rsidRDefault="009728A0">
      <w:r w:rsidRPr="00E2221D">
        <w:fldChar w:fldCharType="end"/>
      </w:r>
    </w:p>
    <w:p w:rsidR="00DB4386" w:rsidRPr="00E2221D" w:rsidRDefault="00DB4386"/>
    <w:p w:rsidR="00837CAF" w:rsidRPr="00E2221D" w:rsidRDefault="00837CAF"/>
    <w:p w:rsidR="00316CDC" w:rsidRPr="00E2221D" w:rsidRDefault="00316CDC"/>
    <w:p w:rsidR="00274FB5" w:rsidRPr="00E2221D" w:rsidRDefault="00274FB5">
      <w:pPr>
        <w:widowControl w:val="0"/>
        <w:autoSpaceDE w:val="0"/>
        <w:autoSpaceDN w:val="0"/>
        <w:adjustRightInd w:val="0"/>
        <w:spacing w:before="40" w:after="40"/>
        <w:rPr>
          <w:rFonts w:cs="Arial"/>
          <w:bCs/>
          <w:szCs w:val="21"/>
        </w:rPr>
      </w:pPr>
    </w:p>
    <w:p w:rsidR="00274FB5" w:rsidRPr="00E2221D" w:rsidRDefault="00274FB5">
      <w:pPr>
        <w:widowControl w:val="0"/>
        <w:autoSpaceDE w:val="0"/>
        <w:autoSpaceDN w:val="0"/>
        <w:adjustRightInd w:val="0"/>
        <w:spacing w:before="40" w:after="40"/>
        <w:rPr>
          <w:rFonts w:cs="Arial"/>
          <w:bCs/>
          <w:szCs w:val="21"/>
        </w:rPr>
      </w:pPr>
    </w:p>
    <w:p w:rsidR="00274FB5" w:rsidRPr="00E2221D" w:rsidRDefault="00274FB5">
      <w:pPr>
        <w:widowControl w:val="0"/>
        <w:autoSpaceDE w:val="0"/>
        <w:autoSpaceDN w:val="0"/>
        <w:adjustRightInd w:val="0"/>
        <w:spacing w:before="40" w:after="40"/>
        <w:rPr>
          <w:rFonts w:cs="Arial"/>
          <w:b/>
          <w:bCs/>
          <w:szCs w:val="21"/>
        </w:rPr>
        <w:sectPr w:rsidR="00274FB5" w:rsidRPr="00E2221D" w:rsidSect="00FE6562">
          <w:headerReference w:type="default" r:id="rId8"/>
          <w:footerReference w:type="default" r:id="rId9"/>
          <w:pgSz w:w="11907" w:h="16840" w:code="9"/>
          <w:pgMar w:top="1138" w:right="1287" w:bottom="893" w:left="1440" w:header="706" w:footer="706" w:gutter="0"/>
          <w:pgNumType w:start="0"/>
          <w:cols w:space="708"/>
        </w:sectPr>
      </w:pPr>
    </w:p>
    <w:p w:rsidR="00274FB5" w:rsidRPr="00E2221D" w:rsidRDefault="00274FB5">
      <w:pPr>
        <w:widowControl w:val="0"/>
        <w:autoSpaceDE w:val="0"/>
        <w:autoSpaceDN w:val="0"/>
        <w:adjustRightInd w:val="0"/>
        <w:spacing w:before="40" w:after="40"/>
        <w:rPr>
          <w:rFonts w:cs="Arial"/>
          <w:b/>
          <w:bCs/>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tblPr>
      <w:tblGrid>
        <w:gridCol w:w="4428"/>
        <w:gridCol w:w="4968"/>
      </w:tblGrid>
      <w:tr w:rsidR="00274FB5" w:rsidRPr="00E2221D">
        <w:trPr>
          <w:cantSplit/>
        </w:trPr>
        <w:tc>
          <w:tcPr>
            <w:tcW w:w="9396" w:type="dxa"/>
            <w:gridSpan w:val="2"/>
            <w:shd w:val="clear" w:color="auto" w:fill="E0E0E0"/>
            <w:vAlign w:val="center"/>
          </w:tcPr>
          <w:p w:rsidR="00274FB5" w:rsidRPr="00E2221D" w:rsidRDefault="00274FB5">
            <w:pPr>
              <w:pStyle w:val="Heading7"/>
              <w:spacing w:before="120" w:after="120"/>
              <w:rPr>
                <w:rFonts w:ascii="Trebuchet MS" w:hAnsi="Trebuchet MS" w:cs="Times New Roman"/>
                <w:szCs w:val="24"/>
                <w:lang w:eastAsia="en-US"/>
              </w:rPr>
            </w:pPr>
            <w:r w:rsidRPr="00E2221D">
              <w:rPr>
                <w:rFonts w:ascii="Trebuchet MS" w:hAnsi="Trebuchet MS" w:cs="Times New Roman"/>
                <w:szCs w:val="24"/>
                <w:lang w:eastAsia="en-US"/>
              </w:rPr>
              <w:t>ÎNREGISTRAREA CERERII DE FINANŢARE</w:t>
            </w:r>
          </w:p>
          <w:p w:rsidR="00274FB5" w:rsidRPr="00E2221D" w:rsidRDefault="00274FB5">
            <w:pPr>
              <w:pStyle w:val="instruct"/>
              <w:jc w:val="center"/>
            </w:pPr>
          </w:p>
        </w:tc>
      </w:tr>
      <w:tr w:rsidR="00274FB5" w:rsidRPr="00E2221D">
        <w:trPr>
          <w:cantSplit/>
        </w:trPr>
        <w:tc>
          <w:tcPr>
            <w:tcW w:w="9396" w:type="dxa"/>
            <w:gridSpan w:val="2"/>
            <w:shd w:val="clear" w:color="auto" w:fill="E0E0E0"/>
            <w:vAlign w:val="center"/>
          </w:tcPr>
          <w:p w:rsidR="00274FB5" w:rsidRPr="00E2221D" w:rsidRDefault="00274FB5">
            <w:pPr>
              <w:rPr>
                <w:rFonts w:cs="Arial"/>
                <w:b/>
                <w:szCs w:val="21"/>
              </w:rPr>
            </w:pPr>
            <w:r w:rsidRPr="00E2221D">
              <w:rPr>
                <w:b/>
                <w:bCs/>
              </w:rPr>
              <w:t>Organismul intermediar pentru POR – Agenţia pentru Dezvoltare Regională __________________</w:t>
            </w:r>
          </w:p>
        </w:tc>
      </w:tr>
      <w:tr w:rsidR="00274FB5" w:rsidRPr="00E2221D">
        <w:tc>
          <w:tcPr>
            <w:tcW w:w="4428" w:type="dxa"/>
            <w:shd w:val="clear" w:color="auto" w:fill="E0E0E0"/>
            <w:vAlign w:val="center"/>
          </w:tcPr>
          <w:p w:rsidR="00274FB5" w:rsidRPr="00E2221D" w:rsidRDefault="00274FB5">
            <w:pPr>
              <w:rPr>
                <w:b/>
              </w:rPr>
            </w:pPr>
            <w:r w:rsidRPr="00E2221D">
              <w:rPr>
                <w:b/>
                <w:bCs/>
              </w:rPr>
              <w:t xml:space="preserve">Nr: </w:t>
            </w:r>
          </w:p>
        </w:tc>
        <w:tc>
          <w:tcPr>
            <w:tcW w:w="4968" w:type="dxa"/>
            <w:shd w:val="clear" w:color="auto" w:fill="E0E0E0"/>
            <w:vAlign w:val="center"/>
          </w:tcPr>
          <w:p w:rsidR="00274FB5" w:rsidRPr="00E2221D" w:rsidRDefault="00274FB5">
            <w:pPr>
              <w:pStyle w:val="SubiectComentariu"/>
            </w:pPr>
            <w:r w:rsidRPr="00E2221D">
              <w:t>Înregistrat</w:t>
            </w:r>
            <w:r w:rsidR="001208F4" w:rsidRPr="00E2221D">
              <w:t>ă</w:t>
            </w:r>
            <w:r w:rsidRPr="00E2221D">
              <w:t xml:space="preserve"> de: </w:t>
            </w:r>
          </w:p>
          <w:p w:rsidR="00274FB5" w:rsidRPr="00E2221D" w:rsidRDefault="00274FB5">
            <w:pPr>
              <w:pStyle w:val="instruct"/>
            </w:pPr>
          </w:p>
        </w:tc>
      </w:tr>
      <w:tr w:rsidR="00274FB5" w:rsidRPr="00E2221D">
        <w:tc>
          <w:tcPr>
            <w:tcW w:w="4428" w:type="dxa"/>
            <w:shd w:val="clear" w:color="auto" w:fill="E0E0E0"/>
            <w:vAlign w:val="center"/>
          </w:tcPr>
          <w:p w:rsidR="00274FB5" w:rsidRPr="00E2221D" w:rsidRDefault="00274FB5">
            <w:pPr>
              <w:rPr>
                <w:b/>
              </w:rPr>
            </w:pPr>
            <w:r w:rsidRPr="00E2221D">
              <w:rPr>
                <w:b/>
                <w:bCs/>
              </w:rPr>
              <w:t>Cod SMIS:</w:t>
            </w:r>
            <w:r w:rsidRPr="00E2221D">
              <w:rPr>
                <w:b/>
              </w:rPr>
              <w:t xml:space="preserve"> </w:t>
            </w:r>
          </w:p>
        </w:tc>
        <w:tc>
          <w:tcPr>
            <w:tcW w:w="4968" w:type="dxa"/>
            <w:shd w:val="clear" w:color="auto" w:fill="E0E0E0"/>
            <w:vAlign w:val="center"/>
          </w:tcPr>
          <w:p w:rsidR="00274FB5" w:rsidRPr="00E2221D" w:rsidRDefault="00274FB5">
            <w:pPr>
              <w:pStyle w:val="Heading6"/>
              <w:widowControl/>
              <w:tabs>
                <w:tab w:val="clear" w:pos="113"/>
              </w:tabs>
              <w:autoSpaceDE/>
              <w:autoSpaceDN/>
              <w:adjustRightInd/>
              <w:spacing w:before="0" w:after="0"/>
              <w:rPr>
                <w:rFonts w:ascii="Trebuchet MS" w:hAnsi="Trebuchet MS"/>
              </w:rPr>
            </w:pPr>
            <w:r w:rsidRPr="00E2221D">
              <w:rPr>
                <w:rFonts w:ascii="Trebuchet MS" w:hAnsi="Trebuchet MS"/>
              </w:rPr>
              <w:t>Semnătura</w:t>
            </w:r>
          </w:p>
        </w:tc>
      </w:tr>
      <w:tr w:rsidR="00274FB5" w:rsidRPr="00E2221D">
        <w:tc>
          <w:tcPr>
            <w:tcW w:w="4428" w:type="dxa"/>
            <w:shd w:val="clear" w:color="auto" w:fill="E0E0E0"/>
            <w:vAlign w:val="center"/>
          </w:tcPr>
          <w:p w:rsidR="00274FB5" w:rsidRPr="00E2221D" w:rsidRDefault="00274FB5">
            <w:pPr>
              <w:rPr>
                <w:b/>
                <w:bCs/>
              </w:rPr>
            </w:pPr>
          </w:p>
        </w:tc>
        <w:tc>
          <w:tcPr>
            <w:tcW w:w="4968" w:type="dxa"/>
            <w:shd w:val="clear" w:color="auto" w:fill="E0E0E0"/>
            <w:vAlign w:val="center"/>
          </w:tcPr>
          <w:p w:rsidR="00274FB5" w:rsidRPr="00E2221D" w:rsidRDefault="00274FB5">
            <w:pPr>
              <w:pStyle w:val="Heading6"/>
              <w:widowControl/>
              <w:tabs>
                <w:tab w:val="clear" w:pos="113"/>
              </w:tabs>
              <w:autoSpaceDE/>
              <w:autoSpaceDN/>
              <w:adjustRightInd/>
              <w:rPr>
                <w:rFonts w:ascii="Trebuchet MS" w:hAnsi="Trebuchet MS"/>
              </w:rPr>
            </w:pPr>
            <w:r w:rsidRPr="00E2221D">
              <w:rPr>
                <w:rFonts w:ascii="Trebuchet MS" w:hAnsi="Trebuchet MS"/>
              </w:rPr>
              <w:t>Data</w:t>
            </w:r>
          </w:p>
          <w:p w:rsidR="00274FB5" w:rsidRPr="00E2221D" w:rsidRDefault="00274FB5">
            <w:pPr>
              <w:pStyle w:val="instruct"/>
            </w:pPr>
          </w:p>
        </w:tc>
      </w:tr>
    </w:tbl>
    <w:p w:rsidR="00274FB5" w:rsidRPr="00E2221D" w:rsidRDefault="00274FB5">
      <w:pPr>
        <w:widowControl w:val="0"/>
        <w:autoSpaceDE w:val="0"/>
        <w:autoSpaceDN w:val="0"/>
        <w:adjustRightInd w:val="0"/>
        <w:spacing w:before="40" w:after="40"/>
        <w:rPr>
          <w:rFonts w:cs="Arial"/>
          <w:b/>
          <w:bCs/>
          <w:szCs w:val="21"/>
        </w:rPr>
      </w:pPr>
    </w:p>
    <w:p w:rsidR="00274FB5" w:rsidRPr="00E2221D" w:rsidRDefault="00274FB5">
      <w:pPr>
        <w:pStyle w:val="SubiectComentariu"/>
        <w:widowControl w:val="0"/>
        <w:autoSpaceDE w:val="0"/>
        <w:autoSpaceDN w:val="0"/>
        <w:adjustRightInd w:val="0"/>
        <w:spacing w:before="40" w:after="40"/>
        <w:rPr>
          <w:rFonts w:cs="Arial"/>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68"/>
        <w:gridCol w:w="6228"/>
      </w:tblGrid>
      <w:tr w:rsidR="00274FB5" w:rsidRPr="00E2221D">
        <w:tc>
          <w:tcPr>
            <w:tcW w:w="3168" w:type="dxa"/>
          </w:tcPr>
          <w:p w:rsidR="00274FB5" w:rsidRPr="00E2221D" w:rsidRDefault="00274FB5">
            <w:pPr>
              <w:pStyle w:val="SubiectComentariu"/>
              <w:rPr>
                <w:lang w:eastAsia="sk-SK"/>
              </w:rPr>
            </w:pPr>
            <w:r w:rsidRPr="00E2221D">
              <w:t>TITLUL:</w:t>
            </w:r>
          </w:p>
        </w:tc>
        <w:tc>
          <w:tcPr>
            <w:tcW w:w="6228" w:type="dxa"/>
          </w:tcPr>
          <w:p w:rsidR="00274FB5" w:rsidRPr="00E2221D" w:rsidRDefault="00833366">
            <w:pPr>
              <w:pStyle w:val="instruct"/>
              <w:rPr>
                <w:bCs/>
              </w:rPr>
            </w:pPr>
            <w:r w:rsidRPr="00E2221D">
              <w:rPr>
                <w:i w:val="0"/>
                <w:iCs w:val="0"/>
                <w:sz w:val="24"/>
              </w:rPr>
              <w:t>Sprijinirea investiţiilor în eficienţa energetică a blocurilor</w:t>
            </w:r>
            <w:r w:rsidR="00A824BD" w:rsidRPr="00E2221D">
              <w:rPr>
                <w:i w:val="0"/>
                <w:iCs w:val="0"/>
                <w:sz w:val="24"/>
              </w:rPr>
              <w:t xml:space="preserve"> de locuinte din Municipiul Timisoara</w:t>
            </w:r>
            <w:r w:rsidRPr="00E2221D">
              <w:rPr>
                <w:i w:val="0"/>
                <w:iCs w:val="0"/>
                <w:sz w:val="24"/>
              </w:rPr>
              <w:t>, pentru f</w:t>
            </w:r>
            <w:r w:rsidR="00A824BD" w:rsidRPr="00E2221D">
              <w:rPr>
                <w:i w:val="0"/>
                <w:iCs w:val="0"/>
                <w:sz w:val="24"/>
              </w:rPr>
              <w:t>amil</w:t>
            </w:r>
            <w:r w:rsidR="008B534C" w:rsidRPr="00E2221D">
              <w:rPr>
                <w:i w:val="0"/>
                <w:iCs w:val="0"/>
                <w:sz w:val="24"/>
              </w:rPr>
              <w:t>ii cu un venit mediu sub 350</w:t>
            </w:r>
            <w:r w:rsidRPr="00E2221D">
              <w:rPr>
                <w:i w:val="0"/>
                <w:iCs w:val="0"/>
                <w:sz w:val="24"/>
              </w:rPr>
              <w:t xml:space="preserve"> Euro/ luna</w:t>
            </w:r>
          </w:p>
        </w:tc>
      </w:tr>
    </w:tbl>
    <w:p w:rsidR="00274FB5" w:rsidRPr="00E2221D" w:rsidRDefault="00274FB5">
      <w:pPr>
        <w:pStyle w:val="Heading1"/>
      </w:pPr>
      <w:bookmarkStart w:id="0" w:name="_Toc339464937"/>
      <w:bookmarkStart w:id="1" w:name="_Toc343523546"/>
      <w:bookmarkStart w:id="2" w:name="_Toc343860487"/>
      <w:bookmarkStart w:id="3" w:name="_Toc343164391"/>
      <w:bookmarkStart w:id="4" w:name="_Toc343166369"/>
      <w:bookmarkStart w:id="5" w:name="_Toc343167117"/>
      <w:r w:rsidRPr="00E2221D">
        <w:t>INFORMAŢII PRIVIND TIPUL ASISTENŢEI FINANCIARE NERAMBURSABILE SOLICITATE</w:t>
      </w:r>
      <w:bookmarkEnd w:id="0"/>
      <w:bookmarkEnd w:id="1"/>
      <w:bookmarkEnd w:id="2"/>
      <w:bookmarkEnd w:id="3"/>
      <w:bookmarkEnd w:id="4"/>
      <w:bookmarkEnd w:id="5"/>
    </w:p>
    <w:p w:rsidR="00274FB5" w:rsidRPr="00E2221D" w:rsidRDefault="00274FB5">
      <w:pPr>
        <w:spacing w:before="40" w:after="40"/>
        <w:jc w:val="both"/>
        <w:rPr>
          <w:b/>
          <w:bCs/>
        </w:rPr>
      </w:pPr>
      <w:r w:rsidRPr="00E2221D">
        <w:rPr>
          <w:rFonts w:cs="Arial"/>
          <w:b/>
          <w:bCs/>
          <w:iCs/>
          <w:szCs w:val="21"/>
        </w:rPr>
        <w:t>Fondul European de Dezvoltare Regională (FEDR)</w:t>
      </w:r>
      <w:r w:rsidRPr="00E2221D">
        <w:rPr>
          <w:b/>
          <w:bCs/>
        </w:rPr>
        <w:t xml:space="preserve"> </w:t>
      </w:r>
    </w:p>
    <w:p w:rsidR="00274FB5" w:rsidRPr="00E2221D" w:rsidRDefault="00274FB5">
      <w:pPr>
        <w:spacing w:before="40" w:after="40"/>
        <w:jc w:val="both"/>
        <w:rPr>
          <w:b/>
          <w:bCs/>
        </w:rPr>
      </w:pPr>
    </w:p>
    <w:p w:rsidR="00274FB5" w:rsidRPr="00E2221D" w:rsidRDefault="00274FB5">
      <w:pPr>
        <w:pStyle w:val="Heading1"/>
      </w:pPr>
      <w:bookmarkStart w:id="6" w:name="_Toc339464938"/>
      <w:bookmarkStart w:id="7" w:name="_Toc343523547"/>
      <w:bookmarkStart w:id="8" w:name="_Toc343860488"/>
      <w:bookmarkStart w:id="9" w:name="_Toc343164392"/>
      <w:bookmarkStart w:id="10" w:name="_Toc343166370"/>
      <w:bookmarkStart w:id="11" w:name="_Toc343167118"/>
      <w:r w:rsidRPr="00E2221D">
        <w:t>INFORMAŢII PRIVIND SOLICITANTUL</w:t>
      </w:r>
      <w:bookmarkEnd w:id="6"/>
      <w:bookmarkEnd w:id="7"/>
      <w:bookmarkEnd w:id="8"/>
      <w:bookmarkEnd w:id="9"/>
      <w:bookmarkEnd w:id="10"/>
      <w:bookmarkEnd w:id="11"/>
    </w:p>
    <w:p w:rsidR="00274FB5" w:rsidRPr="00E2221D" w:rsidRDefault="00274FB5">
      <w:pPr>
        <w:pStyle w:val="Heading2"/>
      </w:pPr>
      <w:bookmarkStart w:id="12" w:name="DateSoli"/>
      <w:bookmarkStart w:id="13" w:name="_Toc339464939"/>
      <w:bookmarkStart w:id="14" w:name="_Toc343523548"/>
      <w:bookmarkStart w:id="15" w:name="_Toc343860489"/>
      <w:bookmarkStart w:id="16" w:name="_Toc343164393"/>
      <w:bookmarkStart w:id="17" w:name="_Toc343166371"/>
      <w:bookmarkStart w:id="18" w:name="_Toc343167119"/>
      <w:bookmarkEnd w:id="12"/>
      <w:r w:rsidRPr="00E2221D">
        <w:t>Solicitantul</w:t>
      </w:r>
      <w:bookmarkEnd w:id="13"/>
      <w:bookmarkEnd w:id="14"/>
      <w:bookmarkEnd w:id="15"/>
      <w:bookmarkEnd w:id="16"/>
      <w:bookmarkEnd w:id="17"/>
      <w:bookmarkEnd w:id="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68"/>
        <w:gridCol w:w="6228"/>
      </w:tblGrid>
      <w:tr w:rsidR="00274FB5" w:rsidRPr="00E2221D">
        <w:tc>
          <w:tcPr>
            <w:tcW w:w="3168" w:type="dxa"/>
          </w:tcPr>
          <w:p w:rsidR="00274FB5" w:rsidRPr="00E2221D" w:rsidRDefault="00274FB5">
            <w:pPr>
              <w:pStyle w:val="Heading6"/>
              <w:widowControl/>
              <w:tabs>
                <w:tab w:val="clear" w:pos="113"/>
              </w:tabs>
              <w:autoSpaceDE/>
              <w:autoSpaceDN/>
              <w:adjustRightInd/>
              <w:spacing w:before="40" w:after="40"/>
              <w:rPr>
                <w:rFonts w:ascii="Trebuchet MS" w:hAnsi="Trebuchet MS"/>
                <w:lang w:eastAsia="sk-SK"/>
              </w:rPr>
            </w:pPr>
            <w:r w:rsidRPr="00E2221D">
              <w:rPr>
                <w:rFonts w:ascii="Trebuchet MS" w:hAnsi="Trebuchet MS"/>
                <w:lang w:eastAsia="sk-SK"/>
              </w:rPr>
              <w:t>Denumirea solicitantului</w:t>
            </w:r>
          </w:p>
        </w:tc>
        <w:tc>
          <w:tcPr>
            <w:tcW w:w="6228" w:type="dxa"/>
          </w:tcPr>
          <w:p w:rsidR="00274FB5" w:rsidRPr="00E2221D" w:rsidRDefault="00833366">
            <w:pPr>
              <w:pStyle w:val="instruct"/>
            </w:pPr>
            <w:r w:rsidRPr="00E2221D">
              <w:t xml:space="preserve">MUNICIPIUL </w:t>
            </w:r>
            <w:r w:rsidR="00A824BD" w:rsidRPr="00E2221D">
              <w:t>TIMISOARA</w:t>
            </w:r>
          </w:p>
        </w:tc>
      </w:tr>
      <w:tr w:rsidR="00274FB5" w:rsidRPr="00E2221D">
        <w:tc>
          <w:tcPr>
            <w:tcW w:w="3168" w:type="dxa"/>
          </w:tcPr>
          <w:p w:rsidR="00274FB5" w:rsidRPr="00E2221D" w:rsidRDefault="00274FB5">
            <w:pPr>
              <w:spacing w:before="40" w:after="40"/>
              <w:rPr>
                <w:b/>
                <w:bCs/>
              </w:rPr>
            </w:pPr>
            <w:r w:rsidRPr="00E2221D">
              <w:rPr>
                <w:b/>
                <w:bCs/>
              </w:rPr>
              <w:t>Codul de înregistrare fiscală</w:t>
            </w:r>
          </w:p>
        </w:tc>
        <w:tc>
          <w:tcPr>
            <w:tcW w:w="6228" w:type="dxa"/>
          </w:tcPr>
          <w:p w:rsidR="00274FB5" w:rsidRPr="00E2221D" w:rsidRDefault="009D0D37">
            <w:pPr>
              <w:pStyle w:val="instruct"/>
              <w:rPr>
                <w:lang w:val="it-IT"/>
              </w:rPr>
            </w:pPr>
            <w:r w:rsidRPr="00E2221D">
              <w:t>RO 147</w:t>
            </w:r>
            <w:r w:rsidR="00C21FCA" w:rsidRPr="00E2221D">
              <w:t>56536</w:t>
            </w:r>
          </w:p>
        </w:tc>
      </w:tr>
      <w:tr w:rsidR="00274FB5" w:rsidRPr="00E2221D">
        <w:tc>
          <w:tcPr>
            <w:tcW w:w="3168" w:type="dxa"/>
          </w:tcPr>
          <w:p w:rsidR="00274FB5" w:rsidRPr="00E2221D" w:rsidRDefault="00274FB5">
            <w:pPr>
              <w:spacing w:before="40" w:after="40"/>
              <w:rPr>
                <w:b/>
                <w:bCs/>
              </w:rPr>
            </w:pPr>
            <w:r w:rsidRPr="00E2221D">
              <w:rPr>
                <w:b/>
                <w:bCs/>
              </w:rPr>
              <w:t>Codul unic de înregistrare</w:t>
            </w:r>
          </w:p>
        </w:tc>
        <w:tc>
          <w:tcPr>
            <w:tcW w:w="6228" w:type="dxa"/>
          </w:tcPr>
          <w:p w:rsidR="00274FB5" w:rsidRPr="00E2221D" w:rsidRDefault="00274FB5">
            <w:pPr>
              <w:pStyle w:val="instruct"/>
            </w:pPr>
          </w:p>
        </w:tc>
      </w:tr>
      <w:tr w:rsidR="00274FB5" w:rsidRPr="00E2221D">
        <w:tc>
          <w:tcPr>
            <w:tcW w:w="3168" w:type="dxa"/>
          </w:tcPr>
          <w:p w:rsidR="00274FB5" w:rsidRPr="00E2221D" w:rsidRDefault="00274FB5">
            <w:pPr>
              <w:spacing w:before="40" w:after="40"/>
              <w:rPr>
                <w:b/>
                <w:bCs/>
                <w:i/>
              </w:rPr>
            </w:pPr>
            <w:r w:rsidRPr="00E2221D">
              <w:rPr>
                <w:b/>
                <w:bCs/>
              </w:rPr>
              <w:t>Adresa sediului solicitantului</w:t>
            </w:r>
          </w:p>
        </w:tc>
        <w:tc>
          <w:tcPr>
            <w:tcW w:w="6228" w:type="dxa"/>
          </w:tcPr>
          <w:p w:rsidR="00274FB5" w:rsidRPr="00E2221D" w:rsidRDefault="00833366" w:rsidP="00CB0C55">
            <w:pPr>
              <w:pStyle w:val="instruct"/>
              <w:jc w:val="both"/>
            </w:pPr>
            <w:r w:rsidRPr="00E2221D">
              <w:t>Bulevardul</w:t>
            </w:r>
            <w:r w:rsidR="00D939E2" w:rsidRPr="00E2221D">
              <w:t xml:space="preserve"> C.D. Loga, numarul 1, cod postal 300081, Timisoara, judetul Timis</w:t>
            </w:r>
          </w:p>
        </w:tc>
      </w:tr>
      <w:tr w:rsidR="00274FB5" w:rsidRPr="00E2221D">
        <w:tc>
          <w:tcPr>
            <w:tcW w:w="3168" w:type="dxa"/>
          </w:tcPr>
          <w:p w:rsidR="00274FB5" w:rsidRPr="00E2221D" w:rsidRDefault="00274FB5">
            <w:pPr>
              <w:spacing w:before="40" w:after="40"/>
              <w:rPr>
                <w:b/>
                <w:bCs/>
                <w:i/>
                <w:iCs/>
              </w:rPr>
            </w:pPr>
            <w:r w:rsidRPr="00E2221D">
              <w:rPr>
                <w:b/>
                <w:bCs/>
              </w:rPr>
              <w:t>Email</w:t>
            </w:r>
          </w:p>
        </w:tc>
        <w:tc>
          <w:tcPr>
            <w:tcW w:w="6228" w:type="dxa"/>
          </w:tcPr>
          <w:p w:rsidR="00274FB5" w:rsidRPr="00E2221D" w:rsidRDefault="009728A0">
            <w:pPr>
              <w:pStyle w:val="instruct"/>
            </w:pPr>
            <w:hyperlink r:id="rId10" w:history="1">
              <w:r w:rsidR="00DA453B" w:rsidRPr="00E2221D">
                <w:rPr>
                  <w:rStyle w:val="Hyperlink"/>
                  <w:color w:val="auto"/>
                </w:rPr>
                <w:t>primariatm@primariatm.ro</w:t>
              </w:r>
            </w:hyperlink>
            <w:r w:rsidR="00DA453B" w:rsidRPr="00E2221D">
              <w:t xml:space="preserve"> </w:t>
            </w:r>
          </w:p>
        </w:tc>
      </w:tr>
      <w:tr w:rsidR="00274FB5" w:rsidRPr="00E2221D">
        <w:tc>
          <w:tcPr>
            <w:tcW w:w="3168" w:type="dxa"/>
          </w:tcPr>
          <w:p w:rsidR="00274FB5" w:rsidRPr="00E2221D" w:rsidRDefault="00274FB5">
            <w:pPr>
              <w:spacing w:before="40" w:after="40"/>
              <w:rPr>
                <w:b/>
                <w:bCs/>
              </w:rPr>
            </w:pPr>
            <w:r w:rsidRPr="00E2221D">
              <w:rPr>
                <w:b/>
                <w:bCs/>
              </w:rPr>
              <w:t>Tipul solicitantului</w:t>
            </w:r>
          </w:p>
        </w:tc>
        <w:bookmarkStart w:id="19" w:name="Check1"/>
        <w:tc>
          <w:tcPr>
            <w:tcW w:w="6228" w:type="dxa"/>
          </w:tcPr>
          <w:p w:rsidR="00274FB5" w:rsidRPr="00E2221D" w:rsidRDefault="009728A0">
            <w:pPr>
              <w:spacing w:before="40" w:after="40"/>
            </w:pPr>
            <w:r w:rsidRPr="00E2221D">
              <w:fldChar w:fldCharType="begin">
                <w:ffData>
                  <w:name w:val="Check1"/>
                  <w:enabled/>
                  <w:calcOnExit w:val="0"/>
                  <w:checkBox>
                    <w:sizeAuto/>
                    <w:default w:val="1"/>
                  </w:checkBox>
                </w:ffData>
              </w:fldChar>
            </w:r>
            <w:r w:rsidR="00833366" w:rsidRPr="00E2221D">
              <w:instrText xml:space="preserve"> FORMCHECKBOX </w:instrText>
            </w:r>
            <w:r>
              <w:fldChar w:fldCharType="separate"/>
            </w:r>
            <w:r w:rsidRPr="00E2221D">
              <w:fldChar w:fldCharType="end"/>
            </w:r>
            <w:bookmarkEnd w:id="19"/>
            <w:r w:rsidR="00274FB5" w:rsidRPr="00E2221D">
              <w:t xml:space="preserve"> unitate administrativ-teritorială (autoritate a administraţiei publice locale) </w:t>
            </w:r>
            <w:r w:rsidR="00660403" w:rsidRPr="00E2221D">
              <w:rPr>
                <w:b/>
              </w:rPr>
              <w:t>municipiu reşedinţă de judeţ</w:t>
            </w:r>
          </w:p>
          <w:p w:rsidR="00274FB5" w:rsidRPr="00E2221D" w:rsidRDefault="009728A0" w:rsidP="00660403">
            <w:pPr>
              <w:tabs>
                <w:tab w:val="left" w:pos="1590"/>
              </w:tabs>
              <w:spacing w:before="40" w:after="40"/>
            </w:pPr>
            <w:r w:rsidRPr="00E2221D">
              <w:fldChar w:fldCharType="begin">
                <w:ffData>
                  <w:name w:val="Check1"/>
                  <w:enabled/>
                  <w:calcOnExit w:val="0"/>
                  <w:checkBox>
                    <w:sizeAuto/>
                    <w:default w:val="0"/>
                  </w:checkBox>
                </w:ffData>
              </w:fldChar>
            </w:r>
            <w:r w:rsidR="00660403" w:rsidRPr="00E2221D">
              <w:instrText xml:space="preserve"> FORMCHECKBOX </w:instrText>
            </w:r>
            <w:r>
              <w:fldChar w:fldCharType="separate"/>
            </w:r>
            <w:r w:rsidRPr="00E2221D">
              <w:fldChar w:fldCharType="end"/>
            </w:r>
            <w:r w:rsidR="00660403" w:rsidRPr="00E2221D">
              <w:t xml:space="preserve"> unitate administrativ-teritorială (autoritate a administraţiei publice locale) </w:t>
            </w:r>
            <w:r w:rsidR="009A1BC0" w:rsidRPr="00E2221D">
              <w:rPr>
                <w:b/>
              </w:rPr>
              <w:t>sector al municipiului Bucureşti</w:t>
            </w:r>
          </w:p>
        </w:tc>
      </w:tr>
    </w:tbl>
    <w:p w:rsidR="00274FB5" w:rsidRPr="00E2221D" w:rsidRDefault="00274FB5">
      <w:pPr>
        <w:widowControl w:val="0"/>
        <w:autoSpaceDE w:val="0"/>
        <w:autoSpaceDN w:val="0"/>
        <w:adjustRightInd w:val="0"/>
        <w:spacing w:before="40" w:after="40"/>
        <w:ind w:left="360"/>
        <w:rPr>
          <w:rFonts w:cs="Arial"/>
          <w:i/>
          <w:szCs w:val="21"/>
        </w:rPr>
      </w:pPr>
    </w:p>
    <w:p w:rsidR="00274FB5" w:rsidRPr="00E2221D" w:rsidRDefault="00274FB5">
      <w:pPr>
        <w:pStyle w:val="instruct"/>
        <w:rPr>
          <w:b/>
          <w:bCs/>
        </w:rPr>
      </w:pPr>
    </w:p>
    <w:p w:rsidR="006E5A4E" w:rsidRPr="00E2221D" w:rsidRDefault="006E5A4E">
      <w:pPr>
        <w:pStyle w:val="instruct"/>
        <w:rPr>
          <w:b/>
          <w:bCs/>
        </w:rPr>
      </w:pPr>
    </w:p>
    <w:p w:rsidR="006E5A4E" w:rsidRPr="00E2221D" w:rsidRDefault="006E5A4E">
      <w:pPr>
        <w:pStyle w:val="instruct"/>
        <w:rPr>
          <w:b/>
          <w:bCs/>
        </w:rPr>
      </w:pPr>
    </w:p>
    <w:p w:rsidR="00467152" w:rsidRPr="00E2221D" w:rsidRDefault="00467152">
      <w:pPr>
        <w:pStyle w:val="instruct"/>
        <w:rPr>
          <w:b/>
          <w:bCs/>
        </w:rPr>
      </w:pPr>
    </w:p>
    <w:p w:rsidR="00467152" w:rsidRPr="00E2221D" w:rsidRDefault="00467152">
      <w:pPr>
        <w:pStyle w:val="instruct"/>
        <w:rPr>
          <w:b/>
          <w:bCs/>
        </w:rPr>
      </w:pPr>
    </w:p>
    <w:p w:rsidR="006E5A4E" w:rsidRPr="00E2221D" w:rsidRDefault="006E5A4E">
      <w:pPr>
        <w:pStyle w:val="instruct"/>
        <w:rPr>
          <w:b/>
          <w:bCs/>
        </w:rPr>
      </w:pPr>
    </w:p>
    <w:p w:rsidR="00274FB5" w:rsidRPr="00E2221D" w:rsidRDefault="00274FB5">
      <w:pPr>
        <w:pStyle w:val="instruct"/>
      </w:pPr>
    </w:p>
    <w:p w:rsidR="00274FB5" w:rsidRPr="00E2221D" w:rsidRDefault="00274FB5">
      <w:pPr>
        <w:pStyle w:val="Heading2"/>
      </w:pPr>
      <w:bookmarkStart w:id="20" w:name="ReprLegal"/>
      <w:bookmarkStart w:id="21" w:name="_Toc339464940"/>
      <w:bookmarkStart w:id="22" w:name="_Toc343523549"/>
      <w:bookmarkStart w:id="23" w:name="_Toc343860490"/>
      <w:bookmarkStart w:id="24" w:name="_Toc343164394"/>
      <w:bookmarkStart w:id="25" w:name="_Toc343166372"/>
      <w:bookmarkStart w:id="26" w:name="_Toc343167120"/>
      <w:bookmarkEnd w:id="20"/>
      <w:r w:rsidRPr="00E2221D">
        <w:lastRenderedPageBreak/>
        <w:t>Reprezentantul legal al Solicitantului</w:t>
      </w:r>
      <w:bookmarkEnd w:id="21"/>
      <w:bookmarkEnd w:id="22"/>
      <w:bookmarkEnd w:id="23"/>
      <w:bookmarkEnd w:id="24"/>
      <w:bookmarkEnd w:id="25"/>
      <w:bookmarkEnd w:id="26"/>
      <w:r w:rsidRPr="00E2221D">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88"/>
        <w:gridCol w:w="7308"/>
      </w:tblGrid>
      <w:tr w:rsidR="00274FB5" w:rsidRPr="00E2221D">
        <w:tc>
          <w:tcPr>
            <w:tcW w:w="2088" w:type="dxa"/>
          </w:tcPr>
          <w:p w:rsidR="00274FB5" w:rsidRPr="00E2221D" w:rsidRDefault="00274FB5">
            <w:pPr>
              <w:pStyle w:val="Heading4"/>
              <w:numPr>
                <w:ilvl w:val="0"/>
                <w:numId w:val="0"/>
              </w:numPr>
              <w:spacing w:before="40" w:after="40"/>
              <w:rPr>
                <w:rFonts w:cs="Times New Roman"/>
                <w:szCs w:val="24"/>
                <w:lang w:eastAsia="sk-SK"/>
              </w:rPr>
            </w:pPr>
            <w:r w:rsidRPr="00E2221D">
              <w:rPr>
                <w:rFonts w:cs="Times New Roman"/>
                <w:szCs w:val="24"/>
                <w:lang w:eastAsia="sk-SK"/>
              </w:rPr>
              <w:t>Numele</w:t>
            </w:r>
          </w:p>
        </w:tc>
        <w:tc>
          <w:tcPr>
            <w:tcW w:w="7308" w:type="dxa"/>
          </w:tcPr>
          <w:p w:rsidR="00274FB5" w:rsidRPr="00E2221D" w:rsidRDefault="000117C8">
            <w:pPr>
              <w:pStyle w:val="instruct"/>
            </w:pPr>
            <w:r w:rsidRPr="00E2221D">
              <w:rPr>
                <w:lang w:val="it-IT"/>
              </w:rPr>
              <w:t>Robu T.</w:t>
            </w:r>
            <w:r w:rsidR="00D939E2" w:rsidRPr="00E2221D">
              <w:rPr>
                <w:lang w:val="it-IT"/>
              </w:rPr>
              <w:t xml:space="preserve"> Nicolae</w:t>
            </w:r>
          </w:p>
        </w:tc>
      </w:tr>
      <w:tr w:rsidR="00274FB5" w:rsidRPr="00E2221D">
        <w:tc>
          <w:tcPr>
            <w:tcW w:w="2088" w:type="dxa"/>
          </w:tcPr>
          <w:p w:rsidR="00274FB5" w:rsidRPr="00E2221D" w:rsidRDefault="00274FB5">
            <w:pPr>
              <w:spacing w:before="40" w:after="40"/>
              <w:rPr>
                <w:b/>
                <w:bCs/>
              </w:rPr>
            </w:pPr>
            <w:r w:rsidRPr="00E2221D">
              <w:rPr>
                <w:b/>
                <w:bCs/>
              </w:rPr>
              <w:t>Funcţia</w:t>
            </w:r>
          </w:p>
        </w:tc>
        <w:tc>
          <w:tcPr>
            <w:tcW w:w="7308" w:type="dxa"/>
          </w:tcPr>
          <w:p w:rsidR="00274FB5" w:rsidRPr="00E2221D" w:rsidRDefault="00833366">
            <w:pPr>
              <w:widowControl w:val="0"/>
              <w:autoSpaceDE w:val="0"/>
              <w:autoSpaceDN w:val="0"/>
              <w:adjustRightInd w:val="0"/>
              <w:spacing w:before="40" w:after="40"/>
              <w:rPr>
                <w:rFonts w:cs="Arial"/>
                <w:szCs w:val="21"/>
              </w:rPr>
            </w:pPr>
            <w:r w:rsidRPr="00E2221D">
              <w:rPr>
                <w:rFonts w:cs="Arial"/>
                <w:szCs w:val="21"/>
              </w:rPr>
              <w:t>PRIMAR</w:t>
            </w:r>
          </w:p>
        </w:tc>
      </w:tr>
      <w:tr w:rsidR="00274FB5" w:rsidRPr="00E2221D">
        <w:tc>
          <w:tcPr>
            <w:tcW w:w="2088" w:type="dxa"/>
          </w:tcPr>
          <w:p w:rsidR="00274FB5" w:rsidRPr="00E2221D" w:rsidRDefault="00274FB5">
            <w:pPr>
              <w:spacing w:before="40" w:after="40"/>
              <w:rPr>
                <w:b/>
                <w:bCs/>
              </w:rPr>
            </w:pPr>
            <w:r w:rsidRPr="00E2221D">
              <w:rPr>
                <w:b/>
                <w:bCs/>
              </w:rPr>
              <w:t>Numărul de telefon</w:t>
            </w:r>
          </w:p>
        </w:tc>
        <w:tc>
          <w:tcPr>
            <w:tcW w:w="7308" w:type="dxa"/>
          </w:tcPr>
          <w:p w:rsidR="00274FB5" w:rsidRPr="00E2221D" w:rsidRDefault="00D939E2">
            <w:pPr>
              <w:widowControl w:val="0"/>
              <w:autoSpaceDE w:val="0"/>
              <w:autoSpaceDN w:val="0"/>
              <w:adjustRightInd w:val="0"/>
              <w:spacing w:before="40" w:after="40"/>
              <w:rPr>
                <w:rFonts w:cs="Arial"/>
                <w:szCs w:val="21"/>
              </w:rPr>
            </w:pPr>
            <w:r w:rsidRPr="00E2221D">
              <w:rPr>
                <w:rFonts w:cs="Arial"/>
                <w:szCs w:val="21"/>
              </w:rPr>
              <w:t>0256408300</w:t>
            </w:r>
          </w:p>
        </w:tc>
      </w:tr>
      <w:tr w:rsidR="00274FB5" w:rsidRPr="00E2221D">
        <w:tc>
          <w:tcPr>
            <w:tcW w:w="2088" w:type="dxa"/>
          </w:tcPr>
          <w:p w:rsidR="00274FB5" w:rsidRPr="00E2221D" w:rsidRDefault="00274FB5">
            <w:pPr>
              <w:spacing w:before="40" w:after="40"/>
              <w:rPr>
                <w:b/>
                <w:bCs/>
              </w:rPr>
            </w:pPr>
            <w:r w:rsidRPr="00E2221D">
              <w:rPr>
                <w:b/>
                <w:bCs/>
              </w:rPr>
              <w:t>Numărul de fax</w:t>
            </w:r>
          </w:p>
        </w:tc>
        <w:tc>
          <w:tcPr>
            <w:tcW w:w="7308" w:type="dxa"/>
          </w:tcPr>
          <w:p w:rsidR="00274FB5" w:rsidRPr="00E2221D" w:rsidRDefault="00833366">
            <w:pPr>
              <w:widowControl w:val="0"/>
              <w:autoSpaceDE w:val="0"/>
              <w:autoSpaceDN w:val="0"/>
              <w:adjustRightInd w:val="0"/>
              <w:spacing w:before="40" w:after="40"/>
              <w:rPr>
                <w:rFonts w:cs="Arial"/>
                <w:szCs w:val="21"/>
              </w:rPr>
            </w:pPr>
            <w:r w:rsidRPr="00E2221D">
              <w:rPr>
                <w:rFonts w:cs="Arial"/>
                <w:szCs w:val="21"/>
              </w:rPr>
              <w:t>0</w:t>
            </w:r>
            <w:r w:rsidR="00D939E2" w:rsidRPr="00E2221D">
              <w:rPr>
                <w:rFonts w:cs="Arial"/>
                <w:szCs w:val="21"/>
              </w:rPr>
              <w:t>256490635</w:t>
            </w:r>
          </w:p>
        </w:tc>
      </w:tr>
      <w:tr w:rsidR="00274FB5" w:rsidRPr="00E2221D">
        <w:tc>
          <w:tcPr>
            <w:tcW w:w="2088" w:type="dxa"/>
          </w:tcPr>
          <w:p w:rsidR="00274FB5" w:rsidRPr="00E2221D" w:rsidRDefault="00274FB5">
            <w:pPr>
              <w:spacing w:before="40" w:after="40"/>
              <w:rPr>
                <w:b/>
                <w:bCs/>
              </w:rPr>
            </w:pPr>
            <w:r w:rsidRPr="00E2221D">
              <w:rPr>
                <w:b/>
                <w:bCs/>
              </w:rPr>
              <w:t>Email</w:t>
            </w:r>
          </w:p>
        </w:tc>
        <w:tc>
          <w:tcPr>
            <w:tcW w:w="7308" w:type="dxa"/>
          </w:tcPr>
          <w:p w:rsidR="00274FB5" w:rsidRPr="00E2221D" w:rsidRDefault="009728A0">
            <w:pPr>
              <w:widowControl w:val="0"/>
              <w:autoSpaceDE w:val="0"/>
              <w:autoSpaceDN w:val="0"/>
              <w:adjustRightInd w:val="0"/>
              <w:spacing w:before="40" w:after="40"/>
              <w:rPr>
                <w:rFonts w:cs="Arial"/>
                <w:szCs w:val="21"/>
              </w:rPr>
            </w:pPr>
            <w:hyperlink r:id="rId11" w:history="1">
              <w:r w:rsidR="00DA453B" w:rsidRPr="00E2221D">
                <w:rPr>
                  <w:rStyle w:val="Hyperlink"/>
                  <w:rFonts w:cs="Arial"/>
                  <w:color w:val="auto"/>
                  <w:szCs w:val="21"/>
                </w:rPr>
                <w:t>nicolae.robu@primariatm.ro</w:t>
              </w:r>
            </w:hyperlink>
            <w:r w:rsidR="00DA453B" w:rsidRPr="00E2221D">
              <w:rPr>
                <w:rFonts w:cs="Arial"/>
                <w:szCs w:val="21"/>
              </w:rPr>
              <w:t xml:space="preserve"> </w:t>
            </w:r>
          </w:p>
        </w:tc>
      </w:tr>
    </w:tbl>
    <w:p w:rsidR="00274FB5" w:rsidRPr="00E2221D" w:rsidRDefault="00274FB5">
      <w:pPr>
        <w:widowControl w:val="0"/>
        <w:tabs>
          <w:tab w:val="left" w:pos="2088"/>
          <w:tab w:val="left" w:pos="9396"/>
        </w:tabs>
        <w:autoSpaceDE w:val="0"/>
        <w:autoSpaceDN w:val="0"/>
        <w:adjustRightInd w:val="0"/>
        <w:spacing w:before="40" w:after="40"/>
        <w:rPr>
          <w:rFonts w:cs="Arial"/>
          <w:szCs w:val="21"/>
        </w:rPr>
      </w:pPr>
      <w:r w:rsidRPr="00E2221D">
        <w:rPr>
          <w:b/>
          <w:bCs/>
        </w:rPr>
        <w:tab/>
      </w:r>
    </w:p>
    <w:p w:rsidR="00274FB5" w:rsidRPr="00E2221D" w:rsidRDefault="00274FB5">
      <w:pPr>
        <w:pStyle w:val="Heading2"/>
      </w:pPr>
      <w:bookmarkStart w:id="27" w:name="PersContact"/>
      <w:bookmarkStart w:id="28" w:name="_Toc339464941"/>
      <w:bookmarkStart w:id="29" w:name="_Toc343523550"/>
      <w:bookmarkStart w:id="30" w:name="_Toc343860491"/>
      <w:bookmarkStart w:id="31" w:name="_Toc343164395"/>
      <w:bookmarkStart w:id="32" w:name="_Toc343166373"/>
      <w:bookmarkStart w:id="33" w:name="_Toc343167121"/>
      <w:bookmarkEnd w:id="27"/>
      <w:r w:rsidRPr="00E2221D">
        <w:t>Persoana de contact</w:t>
      </w:r>
      <w:bookmarkEnd w:id="28"/>
      <w:bookmarkEnd w:id="29"/>
      <w:bookmarkEnd w:id="30"/>
      <w:bookmarkEnd w:id="31"/>
      <w:bookmarkEnd w:id="32"/>
      <w:bookmarkEnd w:id="33"/>
      <w:r w:rsidRPr="00E2221D">
        <w:t xml:space="preserve"> </w:t>
      </w:r>
    </w:p>
    <w:tbl>
      <w:tblP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88"/>
        <w:gridCol w:w="7308"/>
      </w:tblGrid>
      <w:tr w:rsidR="00274FB5" w:rsidRPr="00E2221D">
        <w:tc>
          <w:tcPr>
            <w:tcW w:w="2088" w:type="dxa"/>
          </w:tcPr>
          <w:p w:rsidR="00274FB5" w:rsidRPr="00E2221D" w:rsidRDefault="00274FB5">
            <w:pPr>
              <w:pStyle w:val="Heading4"/>
              <w:numPr>
                <w:ilvl w:val="0"/>
                <w:numId w:val="0"/>
              </w:numPr>
              <w:spacing w:before="40" w:after="40"/>
              <w:rPr>
                <w:rFonts w:cs="Times New Roman"/>
                <w:szCs w:val="24"/>
                <w:lang w:eastAsia="sk-SK"/>
              </w:rPr>
            </w:pPr>
            <w:r w:rsidRPr="00E2221D">
              <w:rPr>
                <w:rFonts w:cs="Times New Roman"/>
                <w:szCs w:val="24"/>
                <w:lang w:eastAsia="sk-SK"/>
              </w:rPr>
              <w:t>Numele</w:t>
            </w:r>
          </w:p>
        </w:tc>
        <w:tc>
          <w:tcPr>
            <w:tcW w:w="7308" w:type="dxa"/>
          </w:tcPr>
          <w:p w:rsidR="00274FB5" w:rsidRPr="00E2221D" w:rsidRDefault="000117C8">
            <w:pPr>
              <w:pStyle w:val="instruct"/>
            </w:pPr>
            <w:r w:rsidRPr="00E2221D">
              <w:t xml:space="preserve">Georgiu H. </w:t>
            </w:r>
            <w:r w:rsidR="00D939E2" w:rsidRPr="00E2221D">
              <w:t>Ana</w:t>
            </w:r>
          </w:p>
        </w:tc>
      </w:tr>
      <w:tr w:rsidR="00274FB5" w:rsidRPr="00E2221D">
        <w:tc>
          <w:tcPr>
            <w:tcW w:w="2088" w:type="dxa"/>
          </w:tcPr>
          <w:p w:rsidR="00274FB5" w:rsidRPr="00E2221D" w:rsidRDefault="00274FB5">
            <w:pPr>
              <w:spacing w:before="40" w:after="40"/>
              <w:rPr>
                <w:b/>
                <w:bCs/>
              </w:rPr>
            </w:pPr>
            <w:r w:rsidRPr="00E2221D">
              <w:rPr>
                <w:b/>
                <w:bCs/>
              </w:rPr>
              <w:t>Funcţia</w:t>
            </w:r>
          </w:p>
        </w:tc>
        <w:tc>
          <w:tcPr>
            <w:tcW w:w="7308" w:type="dxa"/>
          </w:tcPr>
          <w:p w:rsidR="00274FB5" w:rsidRPr="00E2221D" w:rsidRDefault="00833366">
            <w:pPr>
              <w:widowControl w:val="0"/>
              <w:autoSpaceDE w:val="0"/>
              <w:autoSpaceDN w:val="0"/>
              <w:adjustRightInd w:val="0"/>
              <w:spacing w:before="40" w:after="40"/>
              <w:rPr>
                <w:rFonts w:cs="Arial"/>
                <w:szCs w:val="21"/>
              </w:rPr>
            </w:pPr>
            <w:r w:rsidRPr="00E2221D">
              <w:rPr>
                <w:rFonts w:cs="Arial"/>
                <w:szCs w:val="21"/>
              </w:rPr>
              <w:t>CONSILIER</w:t>
            </w:r>
          </w:p>
        </w:tc>
      </w:tr>
      <w:tr w:rsidR="00274FB5" w:rsidRPr="00E2221D">
        <w:tc>
          <w:tcPr>
            <w:tcW w:w="2088" w:type="dxa"/>
          </w:tcPr>
          <w:p w:rsidR="00274FB5" w:rsidRPr="00E2221D" w:rsidRDefault="00274FB5">
            <w:pPr>
              <w:spacing w:before="40" w:after="40"/>
              <w:rPr>
                <w:b/>
                <w:bCs/>
              </w:rPr>
            </w:pPr>
            <w:r w:rsidRPr="00E2221D">
              <w:rPr>
                <w:b/>
                <w:bCs/>
              </w:rPr>
              <w:t>Numărul de telefon</w:t>
            </w:r>
          </w:p>
        </w:tc>
        <w:tc>
          <w:tcPr>
            <w:tcW w:w="7308" w:type="dxa"/>
          </w:tcPr>
          <w:p w:rsidR="00274FB5" w:rsidRPr="00E2221D" w:rsidRDefault="00D939E2">
            <w:pPr>
              <w:widowControl w:val="0"/>
              <w:autoSpaceDE w:val="0"/>
              <w:autoSpaceDN w:val="0"/>
              <w:adjustRightInd w:val="0"/>
              <w:spacing w:before="40" w:after="40"/>
              <w:rPr>
                <w:rFonts w:cs="Arial"/>
                <w:szCs w:val="21"/>
              </w:rPr>
            </w:pPr>
            <w:r w:rsidRPr="00E2221D">
              <w:rPr>
                <w:rFonts w:cs="Arial"/>
                <w:szCs w:val="21"/>
              </w:rPr>
              <w:t>0256408385</w:t>
            </w:r>
          </w:p>
        </w:tc>
      </w:tr>
      <w:tr w:rsidR="00274FB5" w:rsidRPr="00E2221D">
        <w:tc>
          <w:tcPr>
            <w:tcW w:w="2088" w:type="dxa"/>
          </w:tcPr>
          <w:p w:rsidR="00274FB5" w:rsidRPr="00E2221D" w:rsidRDefault="00274FB5">
            <w:pPr>
              <w:spacing w:before="40" w:after="40"/>
              <w:rPr>
                <w:b/>
                <w:bCs/>
              </w:rPr>
            </w:pPr>
            <w:r w:rsidRPr="00E2221D">
              <w:rPr>
                <w:b/>
                <w:bCs/>
              </w:rPr>
              <w:t>Numărul de fax</w:t>
            </w:r>
          </w:p>
        </w:tc>
        <w:tc>
          <w:tcPr>
            <w:tcW w:w="7308" w:type="dxa"/>
          </w:tcPr>
          <w:p w:rsidR="00274FB5" w:rsidRPr="00E2221D" w:rsidRDefault="00D939E2">
            <w:pPr>
              <w:widowControl w:val="0"/>
              <w:autoSpaceDE w:val="0"/>
              <w:autoSpaceDN w:val="0"/>
              <w:adjustRightInd w:val="0"/>
              <w:spacing w:before="40" w:after="40"/>
              <w:rPr>
                <w:rFonts w:cs="Arial"/>
                <w:szCs w:val="21"/>
              </w:rPr>
            </w:pPr>
            <w:r w:rsidRPr="00E2221D">
              <w:rPr>
                <w:rFonts w:cs="Arial"/>
                <w:szCs w:val="21"/>
              </w:rPr>
              <w:t>0256408322</w:t>
            </w:r>
          </w:p>
        </w:tc>
      </w:tr>
      <w:tr w:rsidR="00274FB5" w:rsidRPr="00E2221D">
        <w:tc>
          <w:tcPr>
            <w:tcW w:w="2088" w:type="dxa"/>
          </w:tcPr>
          <w:p w:rsidR="00274FB5" w:rsidRPr="00E2221D" w:rsidRDefault="00274FB5">
            <w:pPr>
              <w:spacing w:before="40" w:after="40"/>
              <w:rPr>
                <w:b/>
                <w:bCs/>
              </w:rPr>
            </w:pPr>
            <w:r w:rsidRPr="00E2221D">
              <w:rPr>
                <w:b/>
                <w:bCs/>
              </w:rPr>
              <w:t>Email</w:t>
            </w:r>
          </w:p>
        </w:tc>
        <w:tc>
          <w:tcPr>
            <w:tcW w:w="7308" w:type="dxa"/>
          </w:tcPr>
          <w:p w:rsidR="00274FB5" w:rsidRPr="00E2221D" w:rsidRDefault="009728A0">
            <w:pPr>
              <w:widowControl w:val="0"/>
              <w:autoSpaceDE w:val="0"/>
              <w:autoSpaceDN w:val="0"/>
              <w:adjustRightInd w:val="0"/>
              <w:spacing w:before="40" w:after="40"/>
              <w:rPr>
                <w:rFonts w:cs="Arial"/>
                <w:szCs w:val="21"/>
              </w:rPr>
            </w:pPr>
            <w:hyperlink r:id="rId12" w:history="1">
              <w:r w:rsidR="00D939E2" w:rsidRPr="00E2221D">
                <w:rPr>
                  <w:rStyle w:val="Hyperlink"/>
                  <w:rFonts w:cs="Arial"/>
                  <w:color w:val="auto"/>
                  <w:szCs w:val="21"/>
                </w:rPr>
                <w:t>a.georgiu@yahoo.com</w:t>
              </w:r>
            </w:hyperlink>
          </w:p>
        </w:tc>
      </w:tr>
    </w:tbl>
    <w:p w:rsidR="00274FB5" w:rsidRPr="00E2221D" w:rsidRDefault="00274FB5">
      <w:pPr>
        <w:widowControl w:val="0"/>
        <w:tabs>
          <w:tab w:val="left" w:pos="2088"/>
          <w:tab w:val="left" w:pos="9396"/>
        </w:tabs>
        <w:autoSpaceDE w:val="0"/>
        <w:autoSpaceDN w:val="0"/>
        <w:adjustRightInd w:val="0"/>
        <w:spacing w:before="40" w:after="40"/>
        <w:rPr>
          <w:rFonts w:cs="Arial"/>
          <w:szCs w:val="21"/>
        </w:rPr>
      </w:pPr>
      <w:r w:rsidRPr="00E2221D">
        <w:rPr>
          <w:b/>
          <w:bCs/>
        </w:rPr>
        <w:tab/>
      </w:r>
    </w:p>
    <w:p w:rsidR="00274FB5" w:rsidRPr="00E2221D" w:rsidRDefault="00274FB5" w:rsidP="00833366">
      <w:pPr>
        <w:pStyle w:val="Heading2"/>
      </w:pPr>
      <w:bookmarkStart w:id="34" w:name="PersFin"/>
      <w:bookmarkStart w:id="35" w:name="_Toc339464942"/>
      <w:bookmarkStart w:id="36" w:name="_Toc343523551"/>
      <w:bookmarkStart w:id="37" w:name="_Toc343860492"/>
      <w:bookmarkStart w:id="38" w:name="_Toc343164396"/>
      <w:bookmarkStart w:id="39" w:name="_Toc343166374"/>
      <w:bookmarkStart w:id="40" w:name="_Toc343167122"/>
      <w:bookmarkEnd w:id="34"/>
      <w:r w:rsidRPr="00E2221D">
        <w:t>Persoana responsabilă cu operaţiunile financiare</w:t>
      </w:r>
      <w:bookmarkEnd w:id="35"/>
      <w:bookmarkEnd w:id="36"/>
      <w:bookmarkEnd w:id="37"/>
      <w:bookmarkEnd w:id="38"/>
      <w:bookmarkEnd w:id="39"/>
      <w:bookmarkEnd w:id="40"/>
    </w:p>
    <w:tbl>
      <w:tblP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88"/>
        <w:gridCol w:w="7308"/>
      </w:tblGrid>
      <w:tr w:rsidR="00274FB5" w:rsidRPr="00E2221D">
        <w:tc>
          <w:tcPr>
            <w:tcW w:w="2088" w:type="dxa"/>
          </w:tcPr>
          <w:p w:rsidR="00274FB5" w:rsidRPr="00E2221D" w:rsidRDefault="00274FB5">
            <w:pPr>
              <w:spacing w:before="40" w:after="40"/>
              <w:rPr>
                <w:b/>
                <w:bCs/>
                <w:lang w:eastAsia="sk-SK"/>
              </w:rPr>
            </w:pPr>
            <w:r w:rsidRPr="00E2221D">
              <w:rPr>
                <w:b/>
                <w:bCs/>
                <w:lang w:eastAsia="sk-SK"/>
              </w:rPr>
              <w:t>Numele</w:t>
            </w:r>
          </w:p>
        </w:tc>
        <w:tc>
          <w:tcPr>
            <w:tcW w:w="7308" w:type="dxa"/>
          </w:tcPr>
          <w:p w:rsidR="00274FB5" w:rsidRPr="00E2221D" w:rsidRDefault="000117C8">
            <w:pPr>
              <w:pStyle w:val="instruct"/>
            </w:pPr>
            <w:r w:rsidRPr="00E2221D">
              <w:rPr>
                <w:lang w:val="it-IT"/>
              </w:rPr>
              <w:t>Haracicu M.</w:t>
            </w:r>
            <w:r w:rsidR="00DA453B" w:rsidRPr="00E2221D">
              <w:rPr>
                <w:lang w:val="it-IT"/>
              </w:rPr>
              <w:t xml:space="preserve"> Smaranda</w:t>
            </w:r>
          </w:p>
        </w:tc>
      </w:tr>
      <w:tr w:rsidR="00274FB5" w:rsidRPr="00E2221D">
        <w:tc>
          <w:tcPr>
            <w:tcW w:w="2088" w:type="dxa"/>
          </w:tcPr>
          <w:p w:rsidR="00274FB5" w:rsidRPr="00E2221D" w:rsidRDefault="00274FB5">
            <w:pPr>
              <w:spacing w:before="40" w:after="40"/>
              <w:rPr>
                <w:b/>
                <w:bCs/>
              </w:rPr>
            </w:pPr>
            <w:r w:rsidRPr="00E2221D">
              <w:rPr>
                <w:b/>
                <w:bCs/>
              </w:rPr>
              <w:t>Funcţia</w:t>
            </w:r>
          </w:p>
        </w:tc>
        <w:tc>
          <w:tcPr>
            <w:tcW w:w="7308" w:type="dxa"/>
          </w:tcPr>
          <w:p w:rsidR="00274FB5" w:rsidRPr="00E2221D" w:rsidRDefault="00833366">
            <w:pPr>
              <w:widowControl w:val="0"/>
              <w:autoSpaceDE w:val="0"/>
              <w:autoSpaceDN w:val="0"/>
              <w:adjustRightInd w:val="0"/>
              <w:spacing w:before="40" w:after="40"/>
              <w:rPr>
                <w:rFonts w:cs="Arial"/>
                <w:szCs w:val="21"/>
              </w:rPr>
            </w:pPr>
            <w:r w:rsidRPr="00E2221D">
              <w:rPr>
                <w:rFonts w:cs="Arial"/>
                <w:szCs w:val="21"/>
              </w:rPr>
              <w:t xml:space="preserve">DIRECTOR </w:t>
            </w:r>
            <w:r w:rsidR="00DA453B" w:rsidRPr="00E2221D">
              <w:rPr>
                <w:rFonts w:cs="Arial"/>
                <w:szCs w:val="21"/>
              </w:rPr>
              <w:t>Directia Economica</w:t>
            </w:r>
          </w:p>
        </w:tc>
      </w:tr>
      <w:tr w:rsidR="00274FB5" w:rsidRPr="00E2221D">
        <w:tc>
          <w:tcPr>
            <w:tcW w:w="2088" w:type="dxa"/>
          </w:tcPr>
          <w:p w:rsidR="00274FB5" w:rsidRPr="00E2221D" w:rsidRDefault="00274FB5">
            <w:pPr>
              <w:spacing w:before="40" w:after="40"/>
              <w:rPr>
                <w:b/>
                <w:bCs/>
              </w:rPr>
            </w:pPr>
            <w:r w:rsidRPr="00E2221D">
              <w:rPr>
                <w:b/>
                <w:bCs/>
              </w:rPr>
              <w:t>Numărul de telefon</w:t>
            </w:r>
          </w:p>
        </w:tc>
        <w:tc>
          <w:tcPr>
            <w:tcW w:w="7308" w:type="dxa"/>
          </w:tcPr>
          <w:p w:rsidR="00274FB5" w:rsidRPr="00E2221D" w:rsidRDefault="00DA453B">
            <w:pPr>
              <w:pStyle w:val="CharCharChar1Char"/>
              <w:widowControl w:val="0"/>
              <w:autoSpaceDE w:val="0"/>
              <w:autoSpaceDN w:val="0"/>
              <w:adjustRightInd w:val="0"/>
              <w:spacing w:before="40" w:after="40" w:line="240" w:lineRule="auto"/>
              <w:rPr>
                <w:rFonts w:ascii="Trebuchet MS" w:hAnsi="Trebuchet MS" w:cs="Arial"/>
                <w:szCs w:val="21"/>
                <w:lang w:val="ro-RO"/>
              </w:rPr>
            </w:pPr>
            <w:r w:rsidRPr="00E2221D">
              <w:rPr>
                <w:rFonts w:ascii="Trebuchet MS" w:hAnsi="Trebuchet MS" w:cs="Arial"/>
                <w:szCs w:val="21"/>
                <w:lang w:val="ro-RO"/>
              </w:rPr>
              <w:t>0256408468</w:t>
            </w:r>
          </w:p>
        </w:tc>
      </w:tr>
      <w:tr w:rsidR="00274FB5" w:rsidRPr="00E2221D">
        <w:tc>
          <w:tcPr>
            <w:tcW w:w="2088" w:type="dxa"/>
          </w:tcPr>
          <w:p w:rsidR="00274FB5" w:rsidRPr="00E2221D" w:rsidRDefault="00274FB5">
            <w:pPr>
              <w:spacing w:before="40" w:after="40"/>
              <w:rPr>
                <w:b/>
                <w:bCs/>
              </w:rPr>
            </w:pPr>
            <w:r w:rsidRPr="00E2221D">
              <w:rPr>
                <w:b/>
                <w:bCs/>
              </w:rPr>
              <w:t>Numărul de fax</w:t>
            </w:r>
          </w:p>
        </w:tc>
        <w:tc>
          <w:tcPr>
            <w:tcW w:w="7308" w:type="dxa"/>
          </w:tcPr>
          <w:p w:rsidR="00274FB5" w:rsidRPr="00E2221D" w:rsidRDefault="00DA453B">
            <w:pPr>
              <w:widowControl w:val="0"/>
              <w:autoSpaceDE w:val="0"/>
              <w:autoSpaceDN w:val="0"/>
              <w:adjustRightInd w:val="0"/>
              <w:spacing w:before="40" w:after="40"/>
              <w:rPr>
                <w:rFonts w:cs="Arial"/>
                <w:szCs w:val="21"/>
              </w:rPr>
            </w:pPr>
            <w:r w:rsidRPr="00E2221D">
              <w:rPr>
                <w:rFonts w:cs="Arial"/>
                <w:szCs w:val="21"/>
              </w:rPr>
              <w:t>0256293606</w:t>
            </w:r>
          </w:p>
        </w:tc>
      </w:tr>
      <w:tr w:rsidR="00274FB5" w:rsidRPr="00E2221D">
        <w:tc>
          <w:tcPr>
            <w:tcW w:w="2088" w:type="dxa"/>
          </w:tcPr>
          <w:p w:rsidR="00274FB5" w:rsidRPr="00E2221D" w:rsidRDefault="00274FB5">
            <w:pPr>
              <w:spacing w:before="40" w:after="40"/>
              <w:rPr>
                <w:b/>
                <w:bCs/>
              </w:rPr>
            </w:pPr>
            <w:r w:rsidRPr="00E2221D">
              <w:rPr>
                <w:b/>
                <w:bCs/>
              </w:rPr>
              <w:t>Email</w:t>
            </w:r>
          </w:p>
        </w:tc>
        <w:tc>
          <w:tcPr>
            <w:tcW w:w="7308" w:type="dxa"/>
          </w:tcPr>
          <w:p w:rsidR="00274FB5" w:rsidRPr="00E2221D" w:rsidRDefault="009728A0">
            <w:pPr>
              <w:widowControl w:val="0"/>
              <w:autoSpaceDE w:val="0"/>
              <w:autoSpaceDN w:val="0"/>
              <w:adjustRightInd w:val="0"/>
              <w:spacing w:before="40" w:after="40"/>
              <w:rPr>
                <w:rFonts w:cs="Arial"/>
                <w:szCs w:val="21"/>
              </w:rPr>
            </w:pPr>
            <w:hyperlink r:id="rId13" w:history="1">
              <w:r w:rsidR="00DA453B" w:rsidRPr="00E2221D">
                <w:rPr>
                  <w:rStyle w:val="Hyperlink"/>
                  <w:rFonts w:cs="Arial"/>
                  <w:color w:val="auto"/>
                  <w:szCs w:val="21"/>
                </w:rPr>
                <w:t>smaranda.haracicu@primariatm.ro</w:t>
              </w:r>
            </w:hyperlink>
            <w:r w:rsidR="00DA453B" w:rsidRPr="00E2221D">
              <w:rPr>
                <w:rFonts w:cs="Arial"/>
                <w:szCs w:val="21"/>
              </w:rPr>
              <w:t xml:space="preserve"> </w:t>
            </w:r>
          </w:p>
        </w:tc>
      </w:tr>
    </w:tbl>
    <w:p w:rsidR="00274FB5" w:rsidRPr="00E2221D" w:rsidRDefault="00274FB5">
      <w:pPr>
        <w:widowControl w:val="0"/>
        <w:tabs>
          <w:tab w:val="left" w:pos="2088"/>
          <w:tab w:val="left" w:pos="9396"/>
        </w:tabs>
        <w:autoSpaceDE w:val="0"/>
        <w:autoSpaceDN w:val="0"/>
        <w:adjustRightInd w:val="0"/>
        <w:spacing w:before="40" w:after="40"/>
        <w:rPr>
          <w:rFonts w:cs="Arial"/>
          <w:szCs w:val="21"/>
        </w:rPr>
      </w:pPr>
      <w:r w:rsidRPr="00E2221D">
        <w:rPr>
          <w:b/>
          <w:bCs/>
        </w:rPr>
        <w:tab/>
      </w:r>
    </w:p>
    <w:p w:rsidR="00274FB5" w:rsidRPr="00E2221D" w:rsidRDefault="00274FB5">
      <w:pPr>
        <w:pStyle w:val="Heading2"/>
      </w:pPr>
      <w:bookmarkStart w:id="41" w:name="IDFin"/>
      <w:bookmarkStart w:id="42" w:name="_Toc339464943"/>
      <w:bookmarkStart w:id="43" w:name="_Toc343523552"/>
      <w:bookmarkStart w:id="44" w:name="_Toc343860493"/>
      <w:bookmarkStart w:id="45" w:name="_Toc343164397"/>
      <w:bookmarkStart w:id="46" w:name="_Toc343166375"/>
      <w:bookmarkStart w:id="47" w:name="_Toc343167123"/>
      <w:bookmarkEnd w:id="41"/>
      <w:r w:rsidRPr="00E2221D">
        <w:t>Banca/Trezoreria</w:t>
      </w:r>
      <w:bookmarkEnd w:id="42"/>
      <w:bookmarkEnd w:id="43"/>
      <w:bookmarkEnd w:id="44"/>
      <w:bookmarkEnd w:id="45"/>
      <w:bookmarkEnd w:id="46"/>
      <w:bookmarkEnd w:id="4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88"/>
        <w:gridCol w:w="7308"/>
      </w:tblGrid>
      <w:tr w:rsidR="00274FB5" w:rsidRPr="00E2221D">
        <w:tc>
          <w:tcPr>
            <w:tcW w:w="2088" w:type="dxa"/>
          </w:tcPr>
          <w:p w:rsidR="00274FB5" w:rsidRPr="00E2221D" w:rsidRDefault="00274FB5">
            <w:pPr>
              <w:pStyle w:val="SubiectComentariu"/>
              <w:spacing w:before="40" w:after="40"/>
              <w:rPr>
                <w:lang w:eastAsia="sk-SK"/>
              </w:rPr>
            </w:pPr>
            <w:r w:rsidRPr="00E2221D">
              <w:rPr>
                <w:lang w:eastAsia="sk-SK"/>
              </w:rPr>
              <w:t>Denumirea băncii (sucursalei)</w:t>
            </w:r>
          </w:p>
        </w:tc>
        <w:tc>
          <w:tcPr>
            <w:tcW w:w="7308" w:type="dxa"/>
          </w:tcPr>
          <w:p w:rsidR="00274FB5" w:rsidRPr="00E2221D" w:rsidRDefault="00833366">
            <w:pPr>
              <w:pStyle w:val="CharCharChar1Char"/>
              <w:spacing w:before="40" w:after="40" w:line="240" w:lineRule="auto"/>
              <w:rPr>
                <w:rFonts w:ascii="Trebuchet MS" w:hAnsi="Trebuchet MS"/>
                <w:lang w:val="ro-RO"/>
              </w:rPr>
            </w:pPr>
            <w:r w:rsidRPr="00E2221D">
              <w:rPr>
                <w:rFonts w:ascii="Trebuchet MS" w:hAnsi="Trebuchet MS"/>
                <w:lang w:val="ro-RO"/>
              </w:rPr>
              <w:t xml:space="preserve">TREZORERIA </w:t>
            </w:r>
            <w:r w:rsidR="00DA453B" w:rsidRPr="00E2221D">
              <w:rPr>
                <w:rFonts w:ascii="Trebuchet MS" w:hAnsi="Trebuchet MS"/>
                <w:lang w:val="ro-RO"/>
              </w:rPr>
              <w:t>TIMISOARA</w:t>
            </w:r>
          </w:p>
        </w:tc>
      </w:tr>
      <w:tr w:rsidR="00274FB5" w:rsidRPr="00E2221D">
        <w:tc>
          <w:tcPr>
            <w:tcW w:w="2088" w:type="dxa"/>
          </w:tcPr>
          <w:p w:rsidR="00274FB5" w:rsidRPr="00E2221D" w:rsidRDefault="00274FB5">
            <w:pPr>
              <w:spacing w:before="40" w:after="40"/>
              <w:rPr>
                <w:b/>
                <w:bCs/>
              </w:rPr>
            </w:pPr>
            <w:r w:rsidRPr="00E2221D">
              <w:rPr>
                <w:b/>
                <w:bCs/>
              </w:rPr>
              <w:t>Adresa băncii</w:t>
            </w:r>
          </w:p>
        </w:tc>
        <w:tc>
          <w:tcPr>
            <w:tcW w:w="7308" w:type="dxa"/>
          </w:tcPr>
          <w:p w:rsidR="00274FB5" w:rsidRPr="00E2221D" w:rsidRDefault="00833366">
            <w:pPr>
              <w:spacing w:before="40" w:after="40"/>
              <w:rPr>
                <w:rFonts w:cs="Arial"/>
                <w:szCs w:val="21"/>
              </w:rPr>
            </w:pPr>
            <w:r w:rsidRPr="00E2221D">
              <w:rPr>
                <w:rFonts w:cs="Arial"/>
                <w:szCs w:val="21"/>
              </w:rPr>
              <w:t xml:space="preserve">Strada </w:t>
            </w:r>
            <w:r w:rsidR="00DA453B" w:rsidRPr="00E2221D">
              <w:rPr>
                <w:rFonts w:cs="Arial"/>
                <w:szCs w:val="21"/>
              </w:rPr>
              <w:t>Gheorghe Lazar, numarul 9B, cod postal 300081, Timisoara, judetul Timis</w:t>
            </w:r>
          </w:p>
        </w:tc>
      </w:tr>
      <w:tr w:rsidR="00274FB5" w:rsidRPr="00E2221D">
        <w:tc>
          <w:tcPr>
            <w:tcW w:w="2088" w:type="dxa"/>
          </w:tcPr>
          <w:p w:rsidR="00274FB5" w:rsidRPr="00E2221D" w:rsidRDefault="00274FB5">
            <w:pPr>
              <w:spacing w:before="40" w:after="40"/>
              <w:rPr>
                <w:b/>
                <w:bCs/>
              </w:rPr>
            </w:pPr>
            <w:r w:rsidRPr="00E2221D">
              <w:rPr>
                <w:b/>
                <w:bCs/>
              </w:rPr>
              <w:t>Codul IBAN</w:t>
            </w:r>
          </w:p>
        </w:tc>
        <w:tc>
          <w:tcPr>
            <w:tcW w:w="7308" w:type="dxa"/>
          </w:tcPr>
          <w:p w:rsidR="00274FB5" w:rsidRPr="00E2221D" w:rsidRDefault="00833366">
            <w:pPr>
              <w:spacing w:before="40" w:after="40"/>
            </w:pPr>
            <w:r w:rsidRPr="00E2221D">
              <w:t>RO</w:t>
            </w:r>
            <w:r w:rsidR="00DA453B" w:rsidRPr="00E2221D">
              <w:t>89TREZ62124510220XXXXX</w:t>
            </w:r>
          </w:p>
        </w:tc>
      </w:tr>
    </w:tbl>
    <w:p w:rsidR="00274FB5" w:rsidRPr="00E2221D" w:rsidRDefault="00274FB5">
      <w:pPr>
        <w:tabs>
          <w:tab w:val="left" w:pos="2088"/>
          <w:tab w:val="left" w:pos="9396"/>
        </w:tabs>
        <w:spacing w:before="40" w:after="40"/>
      </w:pPr>
      <w:r w:rsidRPr="00E2221D">
        <w:rPr>
          <w:b/>
          <w:bCs/>
        </w:rPr>
        <w:tab/>
      </w:r>
    </w:p>
    <w:p w:rsidR="00274FB5" w:rsidRPr="00E2221D" w:rsidRDefault="00274FB5">
      <w:pPr>
        <w:pStyle w:val="Heading2"/>
      </w:pPr>
      <w:bookmarkStart w:id="48" w:name="IstGrant"/>
      <w:bookmarkStart w:id="49" w:name="_Toc339464944"/>
      <w:bookmarkStart w:id="50" w:name="_Toc343523553"/>
      <w:bookmarkStart w:id="51" w:name="_Toc343860494"/>
      <w:bookmarkStart w:id="52" w:name="_Toc343164398"/>
      <w:bookmarkStart w:id="53" w:name="_Toc343166376"/>
      <w:bookmarkStart w:id="54" w:name="_Toc343167124"/>
      <w:bookmarkEnd w:id="48"/>
      <w:r w:rsidRPr="00E2221D">
        <w:t>Sprijin primit în prezent sau anterior din fonduri publice şi/sau împrumuturi din partea instituţiilor financiare internaţionale (IFI)</w:t>
      </w:r>
      <w:bookmarkEnd w:id="49"/>
      <w:bookmarkEnd w:id="50"/>
      <w:bookmarkEnd w:id="51"/>
      <w:bookmarkEnd w:id="52"/>
      <w:bookmarkEnd w:id="53"/>
      <w:bookmarkEnd w:id="54"/>
    </w:p>
    <w:p w:rsidR="00274FB5" w:rsidRPr="00E2221D" w:rsidRDefault="00274FB5" w:rsidP="00852F38">
      <w:pPr>
        <w:pStyle w:val="Heading3"/>
        <w:numPr>
          <w:ilvl w:val="2"/>
          <w:numId w:val="14"/>
        </w:numPr>
        <w:jc w:val="both"/>
      </w:pPr>
      <w:bookmarkStart w:id="55" w:name="_Toc343523554"/>
      <w:bookmarkStart w:id="56" w:name="_Toc343860495"/>
      <w:bookmarkStart w:id="57" w:name="_Toc343164399"/>
      <w:bookmarkStart w:id="58" w:name="_Toc343166377"/>
      <w:bookmarkStart w:id="59" w:name="_Toc343167125"/>
      <w:r w:rsidRPr="00E2221D">
        <w:t xml:space="preserve">Aţi mai solicitat sprijin financiar din fonduri publice sau împrumuturi din partea IFI, </w:t>
      </w:r>
      <w:r w:rsidRPr="00E2221D">
        <w:rPr>
          <w:b w:val="0"/>
          <w:bCs w:val="0"/>
        </w:rPr>
        <w:t xml:space="preserve">pentru </w:t>
      </w:r>
      <w:r w:rsidR="004C51C3" w:rsidRPr="00E2221D">
        <w:rPr>
          <w:bCs w:val="0"/>
        </w:rPr>
        <w:t xml:space="preserve">vreunul din </w:t>
      </w:r>
      <w:r w:rsidRPr="00E2221D">
        <w:rPr>
          <w:bCs w:val="0"/>
        </w:rPr>
        <w:t>proiect</w:t>
      </w:r>
      <w:r w:rsidR="004C51C3" w:rsidRPr="00E2221D">
        <w:rPr>
          <w:bCs w:val="0"/>
        </w:rPr>
        <w:t>ele</w:t>
      </w:r>
      <w:r w:rsidRPr="00E2221D">
        <w:rPr>
          <w:b w:val="0"/>
          <w:bCs w:val="0"/>
        </w:rPr>
        <w:t xml:space="preserve"> (</w:t>
      </w:r>
      <w:r w:rsidRPr="00E2221D">
        <w:t>fie în întregime, fie parţial, respectiv pentru o parte din activităţile cuprinse în proiect</w:t>
      </w:r>
      <w:r w:rsidRPr="00E2221D">
        <w:rPr>
          <w:b w:val="0"/>
          <w:bCs w:val="0"/>
        </w:rPr>
        <w:t>) ce constituie obiectul prezentei Cereri de finanţare</w:t>
      </w:r>
      <w:r w:rsidRPr="00E2221D">
        <w:t>?</w:t>
      </w:r>
      <w:bookmarkEnd w:id="55"/>
      <w:bookmarkEnd w:id="56"/>
      <w:bookmarkEnd w:id="57"/>
      <w:bookmarkEnd w:id="58"/>
      <w:bookmarkEnd w:id="59"/>
    </w:p>
    <w:p w:rsidR="00274FB5" w:rsidRPr="00E2221D" w:rsidRDefault="009728A0">
      <w:r w:rsidRPr="00E2221D">
        <w:fldChar w:fldCharType="begin">
          <w:ffData>
            <w:name w:val=""/>
            <w:enabled/>
            <w:calcOnExit w:val="0"/>
            <w:checkBox>
              <w:sizeAuto/>
              <w:default w:val="0"/>
            </w:checkBox>
          </w:ffData>
        </w:fldChar>
      </w:r>
      <w:r w:rsidR="00E40B48" w:rsidRPr="00E2221D">
        <w:instrText xml:space="preserve"> FORMCHECKBOX </w:instrText>
      </w:r>
      <w:r>
        <w:fldChar w:fldCharType="separate"/>
      </w:r>
      <w:r w:rsidRPr="00E2221D">
        <w:fldChar w:fldCharType="end"/>
      </w:r>
      <w:r w:rsidR="00274FB5" w:rsidRPr="00E2221D">
        <w:t xml:space="preserve"> Da </w:t>
      </w:r>
    </w:p>
    <w:bookmarkStart w:id="60" w:name="Check5"/>
    <w:p w:rsidR="00274FB5" w:rsidRPr="00E2221D" w:rsidRDefault="009728A0">
      <w:r w:rsidRPr="00E2221D">
        <w:fldChar w:fldCharType="begin">
          <w:ffData>
            <w:name w:val="Check5"/>
            <w:enabled/>
            <w:calcOnExit w:val="0"/>
            <w:checkBox>
              <w:sizeAuto/>
              <w:default w:val="1"/>
            </w:checkBox>
          </w:ffData>
        </w:fldChar>
      </w:r>
      <w:r w:rsidR="00E40B48" w:rsidRPr="00E2221D">
        <w:instrText xml:space="preserve"> FORMCHECKBOX </w:instrText>
      </w:r>
      <w:r>
        <w:fldChar w:fldCharType="separate"/>
      </w:r>
      <w:r w:rsidRPr="00E2221D">
        <w:fldChar w:fldCharType="end"/>
      </w:r>
      <w:bookmarkEnd w:id="60"/>
      <w:r w:rsidR="00274FB5" w:rsidRPr="00E2221D">
        <w:t xml:space="preserve"> Nu</w:t>
      </w:r>
    </w:p>
    <w:p w:rsidR="00274FB5" w:rsidRPr="00E2221D" w:rsidRDefault="00274FB5" w:rsidP="00852F38">
      <w:pPr>
        <w:numPr>
          <w:ilvl w:val="0"/>
          <w:numId w:val="15"/>
        </w:numPr>
        <w:rPr>
          <w:b/>
          <w:bCs/>
        </w:rPr>
      </w:pPr>
      <w:r w:rsidRPr="00E2221D">
        <w:rPr>
          <w:b/>
          <w:bCs/>
        </w:rPr>
        <w:t>Daca da, vă rugăm să specificaţi următoarele informaţii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tblPr>
      <w:tblGrid>
        <w:gridCol w:w="3888"/>
        <w:gridCol w:w="5508"/>
      </w:tblGrid>
      <w:tr w:rsidR="00274FB5" w:rsidRPr="00E2221D">
        <w:trPr>
          <w:cantSplit/>
        </w:trPr>
        <w:tc>
          <w:tcPr>
            <w:tcW w:w="3888" w:type="dxa"/>
          </w:tcPr>
          <w:p w:rsidR="00274FB5" w:rsidRPr="00E2221D" w:rsidRDefault="00274FB5">
            <w:pPr>
              <w:pStyle w:val="SubiectComentariu"/>
              <w:spacing w:before="40" w:after="40"/>
            </w:pPr>
            <w:r w:rsidRPr="00E2221D">
              <w:lastRenderedPageBreak/>
              <w:t>Denumirea programului, titlul şi numărul de înregistrare a solicitării de finanţare / proiectului</w:t>
            </w:r>
          </w:p>
        </w:tc>
        <w:tc>
          <w:tcPr>
            <w:tcW w:w="5508" w:type="dxa"/>
          </w:tcPr>
          <w:p w:rsidR="00274FB5" w:rsidRPr="00E2221D" w:rsidRDefault="00E40B48" w:rsidP="00E40B48">
            <w:pPr>
              <w:pStyle w:val="instruct"/>
            </w:pPr>
            <w:r w:rsidRPr="00E2221D">
              <w:t>NA</w:t>
            </w:r>
          </w:p>
        </w:tc>
      </w:tr>
      <w:tr w:rsidR="00274FB5" w:rsidRPr="00E2221D">
        <w:trPr>
          <w:cantSplit/>
        </w:trPr>
        <w:tc>
          <w:tcPr>
            <w:tcW w:w="3888" w:type="dxa"/>
          </w:tcPr>
          <w:p w:rsidR="00274FB5" w:rsidRPr="00E2221D" w:rsidRDefault="00274FB5">
            <w:pPr>
              <w:spacing w:before="40" w:after="40"/>
              <w:rPr>
                <w:b/>
                <w:bCs/>
              </w:rPr>
            </w:pPr>
            <w:r w:rsidRPr="00E2221D">
              <w:rPr>
                <w:b/>
                <w:bCs/>
                <w:szCs w:val="21"/>
              </w:rPr>
              <w:t>Valoarea proiectului / finanţării solicitate (lei)</w:t>
            </w:r>
          </w:p>
        </w:tc>
        <w:tc>
          <w:tcPr>
            <w:tcW w:w="5508" w:type="dxa"/>
          </w:tcPr>
          <w:p w:rsidR="00274FB5" w:rsidRPr="00E2221D" w:rsidRDefault="00E40B48">
            <w:pPr>
              <w:pStyle w:val="instruct"/>
            </w:pPr>
            <w:r w:rsidRPr="00E2221D">
              <w:t>NA</w:t>
            </w:r>
          </w:p>
        </w:tc>
      </w:tr>
      <w:tr w:rsidR="00274FB5" w:rsidRPr="00E2221D">
        <w:trPr>
          <w:cantSplit/>
        </w:trPr>
        <w:tc>
          <w:tcPr>
            <w:tcW w:w="3888" w:type="dxa"/>
          </w:tcPr>
          <w:p w:rsidR="00274FB5" w:rsidRPr="00E2221D" w:rsidRDefault="00274FB5">
            <w:pPr>
              <w:spacing w:before="40" w:after="40"/>
              <w:rPr>
                <w:b/>
                <w:bCs/>
              </w:rPr>
            </w:pPr>
            <w:r w:rsidRPr="00E2221D">
              <w:rPr>
                <w:b/>
                <w:bCs/>
              </w:rPr>
              <w:t>Sursa de finanţare</w:t>
            </w:r>
          </w:p>
        </w:tc>
        <w:tc>
          <w:tcPr>
            <w:tcW w:w="5508" w:type="dxa"/>
          </w:tcPr>
          <w:p w:rsidR="00274FB5" w:rsidRPr="00E2221D" w:rsidRDefault="00E40B48">
            <w:pPr>
              <w:pStyle w:val="instruct"/>
              <w:rPr>
                <w:b/>
                <w:bCs/>
              </w:rPr>
            </w:pPr>
            <w:r w:rsidRPr="00E2221D">
              <w:rPr>
                <w:b/>
                <w:bCs/>
              </w:rPr>
              <w:t>NA</w:t>
            </w:r>
          </w:p>
        </w:tc>
      </w:tr>
      <w:tr w:rsidR="00274FB5" w:rsidRPr="00E2221D">
        <w:trPr>
          <w:cantSplit/>
        </w:trPr>
        <w:tc>
          <w:tcPr>
            <w:tcW w:w="3888" w:type="dxa"/>
          </w:tcPr>
          <w:p w:rsidR="00274FB5" w:rsidRPr="00E2221D" w:rsidRDefault="00274FB5">
            <w:pPr>
              <w:spacing w:before="40" w:after="40"/>
              <w:rPr>
                <w:b/>
                <w:bCs/>
              </w:rPr>
            </w:pPr>
            <w:r w:rsidRPr="00E2221D">
              <w:rPr>
                <w:b/>
                <w:bCs/>
              </w:rPr>
              <w:t>Stadiul la data depunerii Cererii de finanţare Activităţi finanţate</w:t>
            </w:r>
          </w:p>
        </w:tc>
        <w:tc>
          <w:tcPr>
            <w:tcW w:w="5508" w:type="dxa"/>
          </w:tcPr>
          <w:p w:rsidR="00274FB5" w:rsidRPr="00E2221D" w:rsidRDefault="00E40B48">
            <w:pPr>
              <w:pStyle w:val="instruct"/>
              <w:rPr>
                <w:b/>
                <w:bCs/>
              </w:rPr>
            </w:pPr>
            <w:r w:rsidRPr="00E2221D">
              <w:rPr>
                <w:lang w:val="fr-FR"/>
              </w:rPr>
              <w:t>NA</w:t>
            </w:r>
          </w:p>
        </w:tc>
      </w:tr>
    </w:tbl>
    <w:p w:rsidR="00274FB5" w:rsidRPr="00E2221D" w:rsidRDefault="00274FB5"/>
    <w:p w:rsidR="00274FB5" w:rsidRPr="00E2221D" w:rsidRDefault="00965651" w:rsidP="00852F38">
      <w:pPr>
        <w:pStyle w:val="Heading3"/>
        <w:numPr>
          <w:ilvl w:val="2"/>
          <w:numId w:val="14"/>
        </w:numPr>
        <w:jc w:val="both"/>
      </w:pPr>
      <w:bookmarkStart w:id="61" w:name="_Toc343523555"/>
      <w:bookmarkStart w:id="62" w:name="_Toc343860496"/>
      <w:bookmarkStart w:id="63" w:name="_Toc343164400"/>
      <w:bookmarkStart w:id="64" w:name="_Toc343166378"/>
      <w:bookmarkStart w:id="65" w:name="_Toc343167126"/>
      <w:r w:rsidRPr="00E2221D">
        <w:t>Vreunul din p</w:t>
      </w:r>
      <w:r w:rsidR="00274FB5" w:rsidRPr="00E2221D">
        <w:t>roiect</w:t>
      </w:r>
      <w:r w:rsidRPr="00E2221D">
        <w:t>ele</w:t>
      </w:r>
      <w:r w:rsidR="00274FB5" w:rsidRPr="00E2221D">
        <w:t xml:space="preserve"> (integral sau parţial, respectiv activităţi/investiţii din proiect) ce constituie obiectul prezentei Cereri de finanţare a mai beneficiat deja de sprijin financiar din fonduri publice sau împrumuturi din partea IFI?</w:t>
      </w:r>
      <w:bookmarkEnd w:id="61"/>
      <w:bookmarkEnd w:id="62"/>
      <w:bookmarkEnd w:id="63"/>
      <w:bookmarkEnd w:id="64"/>
      <w:bookmarkEnd w:id="65"/>
    </w:p>
    <w:p w:rsidR="00274FB5" w:rsidRPr="00E2221D" w:rsidRDefault="009728A0">
      <w:r w:rsidRPr="00E2221D">
        <w:fldChar w:fldCharType="begin">
          <w:ffData>
            <w:name w:val="Check4"/>
            <w:enabled/>
            <w:calcOnExit w:val="0"/>
            <w:checkBox>
              <w:sizeAuto/>
              <w:default w:val="0"/>
            </w:checkBox>
          </w:ffData>
        </w:fldChar>
      </w:r>
      <w:r w:rsidR="00274FB5" w:rsidRPr="00E2221D">
        <w:instrText xml:space="preserve"> FORMCHECKBOX </w:instrText>
      </w:r>
      <w:r>
        <w:fldChar w:fldCharType="separate"/>
      </w:r>
      <w:r w:rsidRPr="00E2221D">
        <w:fldChar w:fldCharType="end"/>
      </w:r>
      <w:r w:rsidR="00274FB5" w:rsidRPr="00E2221D">
        <w:t xml:space="preserve"> Da </w:t>
      </w:r>
    </w:p>
    <w:p w:rsidR="00274FB5" w:rsidRPr="00E2221D" w:rsidRDefault="009728A0">
      <w:r w:rsidRPr="00E2221D">
        <w:fldChar w:fldCharType="begin">
          <w:ffData>
            <w:name w:val=""/>
            <w:enabled/>
            <w:calcOnExit w:val="0"/>
            <w:checkBox>
              <w:sizeAuto/>
              <w:default w:val="1"/>
            </w:checkBox>
          </w:ffData>
        </w:fldChar>
      </w:r>
      <w:r w:rsidR="00833366" w:rsidRPr="00E2221D">
        <w:instrText xml:space="preserve"> FORMCHECKBOX </w:instrText>
      </w:r>
      <w:r>
        <w:fldChar w:fldCharType="separate"/>
      </w:r>
      <w:r w:rsidRPr="00E2221D">
        <w:fldChar w:fldCharType="end"/>
      </w:r>
      <w:r w:rsidR="00274FB5" w:rsidRPr="00E2221D">
        <w:t xml:space="preserve"> Nu</w:t>
      </w:r>
    </w:p>
    <w:p w:rsidR="00274FB5" w:rsidRPr="00E2221D" w:rsidRDefault="00274FB5" w:rsidP="00852F38">
      <w:pPr>
        <w:pStyle w:val="bullet1"/>
        <w:numPr>
          <w:ilvl w:val="0"/>
          <w:numId w:val="15"/>
        </w:numPr>
        <w:spacing w:before="120" w:after="120"/>
      </w:pPr>
      <w:r w:rsidRPr="00E2221D">
        <w:t>Daca da, vă rugăm să prezentaţi detalii referitoare la programul de finanţare, organizaţia finanţatoare / autoritatea contractantă, activităţile finanţare (respectiv acele activităţi care se regăsesc şi în proiectul ce face obiectul prezentei Cereri de finanţare), valoarea finanţării.</w:t>
      </w:r>
    </w:p>
    <w:p w:rsidR="00274FB5" w:rsidRPr="00E2221D" w:rsidRDefault="00274FB5"/>
    <w:p w:rsidR="007E422B" w:rsidRPr="00E2221D" w:rsidRDefault="007E422B">
      <w:pPr>
        <w:pStyle w:val="Heading1"/>
      </w:pPr>
      <w:bookmarkStart w:id="66" w:name="_Toc339464945"/>
      <w:bookmarkStart w:id="67" w:name="_Toc343523556"/>
      <w:bookmarkStart w:id="68" w:name="_Toc343860497"/>
      <w:bookmarkStart w:id="69" w:name="_Toc343164401"/>
      <w:bookmarkStart w:id="70" w:name="_Toc343166379"/>
      <w:bookmarkStart w:id="71" w:name="_Toc343167127"/>
      <w:r w:rsidRPr="00E2221D">
        <w:t>CEREREA DE FINANŢARE</w:t>
      </w:r>
      <w:bookmarkEnd w:id="66"/>
      <w:bookmarkEnd w:id="67"/>
      <w:bookmarkEnd w:id="68"/>
      <w:bookmarkEnd w:id="69"/>
      <w:bookmarkEnd w:id="70"/>
      <w:bookmarkEnd w:id="71"/>
    </w:p>
    <w:p w:rsidR="00C675EF" w:rsidRPr="00E2221D" w:rsidRDefault="00C675EF" w:rsidP="00C675EF">
      <w:pPr>
        <w:pStyle w:val="bullet1"/>
        <w:numPr>
          <w:ilvl w:val="0"/>
          <w:numId w:val="0"/>
        </w:numPr>
        <w:spacing w:before="120" w:after="120"/>
        <w:jc w:val="both"/>
        <w:rPr>
          <w:iCs/>
        </w:rPr>
      </w:pPr>
      <w:r w:rsidRPr="00E2221D">
        <w:rPr>
          <w:iCs/>
        </w:rPr>
        <w:t>Prin prezenta Cerere de finanţare se solicită co-finanţarea proiect</w:t>
      </w:r>
      <w:r w:rsidR="00F81AAC" w:rsidRPr="00E2221D">
        <w:rPr>
          <w:iCs/>
        </w:rPr>
        <w:t>e</w:t>
      </w:r>
      <w:r w:rsidRPr="00E2221D">
        <w:rPr>
          <w:iCs/>
        </w:rPr>
        <w:t>l</w:t>
      </w:r>
      <w:r w:rsidR="00F81AAC" w:rsidRPr="00E2221D">
        <w:rPr>
          <w:iCs/>
        </w:rPr>
        <w:t>or</w:t>
      </w:r>
      <w:r w:rsidRPr="00E2221D">
        <w:rPr>
          <w:iCs/>
        </w:rPr>
        <w:t xml:space="preserve"> propus</w:t>
      </w:r>
      <w:r w:rsidR="00F81AAC" w:rsidRPr="00E2221D">
        <w:rPr>
          <w:iCs/>
        </w:rPr>
        <w:t>e mai jos</w:t>
      </w:r>
      <w:r w:rsidRPr="00E2221D">
        <w:rPr>
          <w:iCs/>
        </w:rPr>
        <w:t xml:space="preserve">, în cadrul Programului Operaţional Regional 2007-2013 – Axa prioritară 1 „Sprijinirea dezvoltării durabile a oraşelor – poli urbani de creştere”, </w:t>
      </w:r>
      <w:r w:rsidR="00A1088C" w:rsidRPr="00E2221D">
        <w:rPr>
          <w:b/>
        </w:rPr>
        <w:t>1.2.</w:t>
      </w:r>
      <w:r w:rsidR="00A1088C" w:rsidRPr="00E2221D">
        <w:t xml:space="preserve"> </w:t>
      </w:r>
      <w:r w:rsidR="00A1088C" w:rsidRPr="00E2221D">
        <w:rPr>
          <w:b/>
        </w:rPr>
        <w:t>„</w:t>
      </w:r>
      <w:r w:rsidR="00A1088C" w:rsidRPr="00E2221D">
        <w:rPr>
          <w:b/>
          <w:iCs/>
        </w:rPr>
        <w:t>Sprijinirea investiţiilor în eficienţa energetică a blocurilor de locuin</w:t>
      </w:r>
      <w:r w:rsidR="00E921BD" w:rsidRPr="00E2221D">
        <w:rPr>
          <w:b/>
          <w:iCs/>
        </w:rPr>
        <w:t>ţ</w:t>
      </w:r>
      <w:r w:rsidR="00A1088C" w:rsidRPr="00E2221D">
        <w:rPr>
          <w:b/>
          <w:iCs/>
        </w:rPr>
        <w:t>e”</w:t>
      </w:r>
      <w:r w:rsidR="008A6175" w:rsidRPr="00E2221D">
        <w:rPr>
          <w:iCs/>
        </w:rPr>
        <w:t>.</w:t>
      </w:r>
    </w:p>
    <w:p w:rsidR="00C675EF" w:rsidRPr="00E2221D" w:rsidRDefault="00C675EF" w:rsidP="00C675EF"/>
    <w:p w:rsidR="009E76CC" w:rsidRPr="00E2221D" w:rsidRDefault="009E76CC" w:rsidP="009E76CC">
      <w:pPr>
        <w:spacing w:before="0" w:after="0"/>
        <w:jc w:val="both"/>
        <w:rPr>
          <w:szCs w:val="20"/>
        </w:rPr>
      </w:pPr>
      <w:r w:rsidRPr="00E2221D">
        <w:rPr>
          <w:szCs w:val="20"/>
        </w:rPr>
        <w:t>Ratele de co-finanţare ale autorităţii publice locale şi asociaţiilor de proprietari vor fi:</w:t>
      </w:r>
    </w:p>
    <w:p w:rsidR="009E76CC" w:rsidRPr="00E2221D" w:rsidRDefault="009728A0" w:rsidP="001010E5">
      <w:pPr>
        <w:spacing w:before="0" w:after="0"/>
        <w:ind w:left="1080"/>
        <w:jc w:val="both"/>
        <w:rPr>
          <w:szCs w:val="20"/>
        </w:rPr>
      </w:pPr>
      <w:r w:rsidRPr="00E2221D">
        <w:fldChar w:fldCharType="begin">
          <w:ffData>
            <w:name w:val="Check1"/>
            <w:enabled/>
            <w:calcOnExit w:val="0"/>
            <w:checkBox>
              <w:sizeAuto/>
              <w:default w:val="0"/>
            </w:checkBox>
          </w:ffData>
        </w:fldChar>
      </w:r>
      <w:r w:rsidR="001010E5" w:rsidRPr="00E2221D">
        <w:instrText xml:space="preserve"> FORMCHECKBOX </w:instrText>
      </w:r>
      <w:r>
        <w:fldChar w:fldCharType="separate"/>
      </w:r>
      <w:r w:rsidRPr="00E2221D">
        <w:fldChar w:fldCharType="end"/>
      </w:r>
      <w:r w:rsidR="001010E5" w:rsidRPr="00E2221D">
        <w:t xml:space="preserve"> </w:t>
      </w:r>
      <w:r w:rsidR="009E76CC" w:rsidRPr="00E2221D">
        <w:rPr>
          <w:i/>
          <w:iCs/>
          <w:szCs w:val="20"/>
        </w:rPr>
        <w:t xml:space="preserve">30% contribuţia autorităţii publice locale şi 10% contribuţia </w:t>
      </w:r>
      <w:r w:rsidR="00926121" w:rsidRPr="00E2221D">
        <w:rPr>
          <w:i/>
          <w:iCs/>
          <w:szCs w:val="20"/>
        </w:rPr>
        <w:t xml:space="preserve">fecăreia din </w:t>
      </w:r>
      <w:r w:rsidR="009E76CC" w:rsidRPr="00E2221D">
        <w:rPr>
          <w:i/>
          <w:iCs/>
          <w:szCs w:val="20"/>
        </w:rPr>
        <w:t>asociaţii</w:t>
      </w:r>
      <w:r w:rsidR="00926121" w:rsidRPr="00E2221D">
        <w:rPr>
          <w:i/>
          <w:iCs/>
          <w:szCs w:val="20"/>
        </w:rPr>
        <w:t>le</w:t>
      </w:r>
      <w:r w:rsidR="009E76CC" w:rsidRPr="00E2221D">
        <w:rPr>
          <w:i/>
          <w:iCs/>
          <w:szCs w:val="20"/>
        </w:rPr>
        <w:t xml:space="preserve"> de proprietari</w:t>
      </w:r>
      <w:r w:rsidR="009E76CC" w:rsidRPr="00E2221D">
        <w:rPr>
          <w:szCs w:val="20"/>
        </w:rPr>
        <w:t xml:space="preserve">, în condiţiile în care mai mult de 50% dintre familiile - proprietari din </w:t>
      </w:r>
      <w:r w:rsidR="00926121" w:rsidRPr="00E2221D">
        <w:rPr>
          <w:szCs w:val="20"/>
        </w:rPr>
        <w:t xml:space="preserve">fiecare </w:t>
      </w:r>
      <w:r w:rsidR="004C1F7F" w:rsidRPr="00E2221D">
        <w:rPr>
          <w:szCs w:val="20"/>
        </w:rPr>
        <w:t xml:space="preserve">bloc </w:t>
      </w:r>
      <w:r w:rsidR="009E76CC" w:rsidRPr="00E2221D">
        <w:rPr>
          <w:szCs w:val="20"/>
        </w:rPr>
        <w:t xml:space="preserve">au un venit </w:t>
      </w:r>
      <w:r w:rsidR="00F040AF" w:rsidRPr="00E2221D">
        <w:rPr>
          <w:szCs w:val="20"/>
        </w:rPr>
        <w:t xml:space="preserve">mediu </w:t>
      </w:r>
      <w:r w:rsidR="009E76CC" w:rsidRPr="00E2221D">
        <w:rPr>
          <w:szCs w:val="20"/>
        </w:rPr>
        <w:t>net lunar pe membru de familie sub 150 Euro;</w:t>
      </w:r>
    </w:p>
    <w:p w:rsidR="009E76CC" w:rsidRPr="00E2221D" w:rsidRDefault="009728A0" w:rsidP="001010E5">
      <w:pPr>
        <w:spacing w:before="0" w:after="0"/>
        <w:ind w:left="1080"/>
        <w:jc w:val="both"/>
        <w:rPr>
          <w:szCs w:val="20"/>
        </w:rPr>
      </w:pPr>
      <w:r w:rsidRPr="00E2221D">
        <w:fldChar w:fldCharType="begin">
          <w:ffData>
            <w:name w:val=""/>
            <w:enabled/>
            <w:calcOnExit w:val="0"/>
            <w:checkBox>
              <w:sizeAuto/>
              <w:default w:val="1"/>
            </w:checkBox>
          </w:ffData>
        </w:fldChar>
      </w:r>
      <w:r w:rsidR="00E40B48" w:rsidRPr="00E2221D">
        <w:instrText xml:space="preserve"> FORMCHECKBOX </w:instrText>
      </w:r>
      <w:r>
        <w:fldChar w:fldCharType="separate"/>
      </w:r>
      <w:r w:rsidRPr="00E2221D">
        <w:fldChar w:fldCharType="end"/>
      </w:r>
      <w:r w:rsidR="001010E5" w:rsidRPr="00E2221D">
        <w:t xml:space="preserve"> </w:t>
      </w:r>
      <w:r w:rsidR="009E76CC" w:rsidRPr="00E2221D">
        <w:rPr>
          <w:i/>
          <w:iCs/>
          <w:szCs w:val="20"/>
        </w:rPr>
        <w:t xml:space="preserve">20% contribuţia autorităţii publice locale şi 20% contribuţia </w:t>
      </w:r>
      <w:r w:rsidR="00926121" w:rsidRPr="00E2221D">
        <w:rPr>
          <w:i/>
          <w:iCs/>
          <w:szCs w:val="20"/>
        </w:rPr>
        <w:t xml:space="preserve">fecăreia din asociaţiile </w:t>
      </w:r>
      <w:r w:rsidR="009E76CC" w:rsidRPr="00E2221D">
        <w:rPr>
          <w:i/>
          <w:iCs/>
          <w:szCs w:val="20"/>
        </w:rPr>
        <w:t>de proprietari</w:t>
      </w:r>
      <w:r w:rsidR="009E76CC" w:rsidRPr="00E2221D">
        <w:rPr>
          <w:szCs w:val="20"/>
        </w:rPr>
        <w:t xml:space="preserve">, în condiţiile în care mai mult de 50% dintre familiile - proprietari din </w:t>
      </w:r>
      <w:r w:rsidR="009D43B3" w:rsidRPr="00E2221D">
        <w:rPr>
          <w:szCs w:val="20"/>
        </w:rPr>
        <w:t xml:space="preserve">fiecare </w:t>
      </w:r>
      <w:r w:rsidR="004C1F7F" w:rsidRPr="00E2221D">
        <w:rPr>
          <w:szCs w:val="20"/>
        </w:rPr>
        <w:t xml:space="preserve">bloc </w:t>
      </w:r>
      <w:r w:rsidR="009E76CC" w:rsidRPr="00E2221D">
        <w:rPr>
          <w:szCs w:val="20"/>
        </w:rPr>
        <w:t xml:space="preserve">au un venit </w:t>
      </w:r>
      <w:r w:rsidR="00F040AF" w:rsidRPr="00E2221D">
        <w:rPr>
          <w:szCs w:val="20"/>
        </w:rPr>
        <w:t xml:space="preserve">mediu </w:t>
      </w:r>
      <w:r w:rsidR="009E76CC" w:rsidRPr="00E2221D">
        <w:rPr>
          <w:szCs w:val="20"/>
        </w:rPr>
        <w:t>net lunar pe membru de familie sub 350 Euro;</w:t>
      </w:r>
    </w:p>
    <w:p w:rsidR="009E76CC" w:rsidRPr="00E2221D" w:rsidRDefault="009728A0" w:rsidP="001010E5">
      <w:pPr>
        <w:spacing w:before="0" w:after="0"/>
        <w:ind w:left="1080"/>
        <w:jc w:val="both"/>
        <w:rPr>
          <w:szCs w:val="20"/>
        </w:rPr>
      </w:pPr>
      <w:r w:rsidRPr="00E2221D">
        <w:fldChar w:fldCharType="begin">
          <w:ffData>
            <w:name w:val=""/>
            <w:enabled/>
            <w:calcOnExit w:val="0"/>
            <w:checkBox>
              <w:sizeAuto/>
              <w:default w:val="0"/>
            </w:checkBox>
          </w:ffData>
        </w:fldChar>
      </w:r>
      <w:r w:rsidR="00EF7025" w:rsidRPr="00E2221D">
        <w:instrText xml:space="preserve"> FORMCHECKBOX </w:instrText>
      </w:r>
      <w:r>
        <w:fldChar w:fldCharType="separate"/>
      </w:r>
      <w:r w:rsidRPr="00E2221D">
        <w:fldChar w:fldCharType="end"/>
      </w:r>
      <w:r w:rsidR="001010E5" w:rsidRPr="00E2221D">
        <w:t xml:space="preserve"> </w:t>
      </w:r>
      <w:r w:rsidR="009E76CC" w:rsidRPr="00E2221D">
        <w:rPr>
          <w:i/>
          <w:iCs/>
          <w:szCs w:val="20"/>
        </w:rPr>
        <w:t xml:space="preserve">10% contribuţia autorităţii publice locale şi 30% contribuţia </w:t>
      </w:r>
      <w:r w:rsidR="00AD0BCD" w:rsidRPr="00E2221D">
        <w:rPr>
          <w:i/>
          <w:iCs/>
          <w:szCs w:val="20"/>
        </w:rPr>
        <w:t>fecăreia din asociaţiile</w:t>
      </w:r>
      <w:r w:rsidR="009E76CC" w:rsidRPr="00E2221D">
        <w:rPr>
          <w:i/>
          <w:iCs/>
          <w:szCs w:val="20"/>
        </w:rPr>
        <w:t xml:space="preserve"> de proprietari</w:t>
      </w:r>
      <w:r w:rsidR="009E76CC" w:rsidRPr="00E2221D">
        <w:rPr>
          <w:szCs w:val="20"/>
        </w:rPr>
        <w:t xml:space="preserve">, în condiţiile în care mai mult de 50% dintre familiile - proprietari din </w:t>
      </w:r>
      <w:r w:rsidR="007811E1" w:rsidRPr="00E2221D">
        <w:rPr>
          <w:szCs w:val="20"/>
        </w:rPr>
        <w:t xml:space="preserve">fiecare bloc </w:t>
      </w:r>
      <w:r w:rsidR="009E76CC" w:rsidRPr="00E2221D">
        <w:rPr>
          <w:szCs w:val="20"/>
        </w:rPr>
        <w:t xml:space="preserve">au un venit </w:t>
      </w:r>
      <w:r w:rsidR="00F040AF" w:rsidRPr="00E2221D">
        <w:rPr>
          <w:szCs w:val="20"/>
        </w:rPr>
        <w:t xml:space="preserve">mediu </w:t>
      </w:r>
      <w:r w:rsidR="009E76CC" w:rsidRPr="00E2221D">
        <w:rPr>
          <w:szCs w:val="20"/>
        </w:rPr>
        <w:t>net lunar pe membru de familie sub 500 Euro.</w:t>
      </w:r>
    </w:p>
    <w:p w:rsidR="007B526F" w:rsidRPr="00E2221D" w:rsidRDefault="007B526F" w:rsidP="007B526F">
      <w:pPr>
        <w:pStyle w:val="Heading2"/>
      </w:pPr>
      <w:bookmarkStart w:id="72" w:name="_Toc339464946"/>
      <w:bookmarkStart w:id="73" w:name="_Toc343523557"/>
      <w:bookmarkStart w:id="74" w:name="_Toc343860498"/>
      <w:bookmarkStart w:id="75" w:name="_Toc343164402"/>
      <w:bookmarkStart w:id="76" w:name="_Toc343166380"/>
      <w:bookmarkStart w:id="77" w:name="_Toc343167128"/>
      <w:r w:rsidRPr="00E2221D">
        <w:t>Resursele materiale implicate în realizarea proiectului</w:t>
      </w:r>
      <w:bookmarkEnd w:id="72"/>
      <w:bookmarkEnd w:id="73"/>
      <w:bookmarkEnd w:id="74"/>
      <w:bookmarkEnd w:id="75"/>
      <w:bookmarkEnd w:id="76"/>
      <w:bookmarkEnd w:id="77"/>
      <w:r w:rsidRPr="00E2221D">
        <w:t xml:space="preserve"> </w:t>
      </w:r>
    </w:p>
    <w:tbl>
      <w:tblPr>
        <w:tblW w:w="0" w:type="auto"/>
        <w:tblLook w:val="0000"/>
      </w:tblPr>
      <w:tblGrid>
        <w:gridCol w:w="9396"/>
      </w:tblGrid>
      <w:tr w:rsidR="007B526F" w:rsidRPr="00E2221D" w:rsidTr="00DB58BF">
        <w:tc>
          <w:tcPr>
            <w:tcW w:w="9396" w:type="dxa"/>
          </w:tcPr>
          <w:p w:rsidR="00B629F1" w:rsidRPr="00E2221D" w:rsidRDefault="00B629F1" w:rsidP="00B629F1">
            <w:pPr>
              <w:spacing w:before="0" w:after="0"/>
              <w:jc w:val="both"/>
              <w:rPr>
                <w:rFonts w:cs="Arial"/>
                <w:szCs w:val="20"/>
                <w:lang w:val="es-ES"/>
              </w:rPr>
            </w:pPr>
            <w:r w:rsidRPr="00E2221D">
              <w:rPr>
                <w:rFonts w:cs="Arial"/>
                <w:szCs w:val="20"/>
                <w:lang w:val="es-ES"/>
              </w:rPr>
              <w:t>Resursele materiale necesar</w:t>
            </w:r>
            <w:r w:rsidR="00EF7025" w:rsidRPr="00E2221D">
              <w:rPr>
                <w:rFonts w:cs="Arial"/>
                <w:szCs w:val="20"/>
                <w:lang w:val="es-ES"/>
              </w:rPr>
              <w:t>e pentru desfasurarea activitat</w:t>
            </w:r>
            <w:r w:rsidRPr="00E2221D">
              <w:rPr>
                <w:rFonts w:cs="Arial"/>
                <w:szCs w:val="20"/>
                <w:lang w:val="es-ES"/>
              </w:rPr>
              <w:t>ilor din cadrul acestui proiect  vor fi cele de care dispune Administrat</w:t>
            </w:r>
            <w:r w:rsidR="00EF7025" w:rsidRPr="00E2221D">
              <w:rPr>
                <w:rFonts w:cs="Arial"/>
                <w:szCs w:val="20"/>
                <w:lang w:val="es-ES"/>
              </w:rPr>
              <w:t>ia Locala a municipiului Timisoara</w:t>
            </w:r>
            <w:r w:rsidRPr="00E2221D">
              <w:rPr>
                <w:rFonts w:cs="Arial"/>
                <w:szCs w:val="20"/>
                <w:lang w:val="es-ES"/>
              </w:rPr>
              <w:t>.</w:t>
            </w:r>
          </w:p>
          <w:p w:rsidR="00B629F1" w:rsidRPr="00E2221D" w:rsidRDefault="00B629F1" w:rsidP="00467152">
            <w:pPr>
              <w:spacing w:before="0" w:after="0"/>
              <w:jc w:val="both"/>
              <w:rPr>
                <w:rFonts w:cs="Arial"/>
                <w:szCs w:val="20"/>
                <w:lang w:val="fr-FR"/>
              </w:rPr>
            </w:pPr>
            <w:r w:rsidRPr="00E2221D">
              <w:rPr>
                <w:rFonts w:cs="Arial"/>
                <w:szCs w:val="20"/>
                <w:lang w:val="fr-FR"/>
              </w:rPr>
              <w:t>Deoarece membrii echipei de proiect</w:t>
            </w:r>
            <w:r w:rsidR="00EF7025" w:rsidRPr="00E2221D">
              <w:rPr>
                <w:rFonts w:cs="Arial"/>
                <w:szCs w:val="20"/>
                <w:lang w:val="fr-FR"/>
              </w:rPr>
              <w:t xml:space="preserve"> din partea UAT Timisoara</w:t>
            </w:r>
            <w:r w:rsidRPr="00E2221D">
              <w:rPr>
                <w:rFonts w:cs="Arial"/>
                <w:szCs w:val="20"/>
                <w:lang w:val="fr-FR"/>
              </w:rPr>
              <w:t xml:space="preserve"> fac parte din mai multe departamente din cadrul administratiei, resursele materiale din cadrul acestor departamente vor fi puse la dispoziti</w:t>
            </w:r>
            <w:r w:rsidR="00EF7025" w:rsidRPr="00E2221D">
              <w:rPr>
                <w:rFonts w:cs="Arial"/>
                <w:szCs w:val="20"/>
                <w:lang w:val="fr-FR"/>
              </w:rPr>
              <w:t>e pentru desfasurarea activitat</w:t>
            </w:r>
            <w:r w:rsidRPr="00E2221D">
              <w:rPr>
                <w:rFonts w:cs="Arial"/>
                <w:szCs w:val="20"/>
                <w:lang w:val="fr-FR"/>
              </w:rPr>
              <w:t>ilor proiectului. Imobilul ce va fi folosit pentru desfasurarea activitatii echipei de implementare a proiectului este sediul principal al beneficiarului:</w:t>
            </w:r>
            <w:r w:rsidR="00EF7025" w:rsidRPr="00E2221D">
              <w:rPr>
                <w:rFonts w:cs="Arial"/>
                <w:szCs w:val="20"/>
                <w:lang w:val="fr-FR"/>
              </w:rPr>
              <w:t xml:space="preserve"> strada C.D. Loga, nr.1</w:t>
            </w:r>
            <w:r w:rsidRPr="00E2221D">
              <w:rPr>
                <w:rFonts w:cs="Arial"/>
                <w:szCs w:val="20"/>
                <w:lang w:val="fr-FR"/>
              </w:rPr>
              <w:t>, Mu</w:t>
            </w:r>
            <w:r w:rsidR="00EF7025" w:rsidRPr="00E2221D">
              <w:rPr>
                <w:rFonts w:cs="Arial"/>
                <w:szCs w:val="20"/>
                <w:lang w:val="fr-FR"/>
              </w:rPr>
              <w:t>nicipiul Timisoara, Judetul Timis</w:t>
            </w:r>
            <w:r w:rsidRPr="00E2221D">
              <w:rPr>
                <w:rFonts w:cs="Arial"/>
                <w:szCs w:val="20"/>
                <w:lang w:val="fr-FR"/>
              </w:rPr>
              <w:t>. In cadrul acestei cladiri membrii echipei de proiect dispun de propriile birouri, dotate cu mobilierul si aparatura necesara.</w:t>
            </w:r>
          </w:p>
          <w:p w:rsidR="00B629F1" w:rsidRPr="00E2221D" w:rsidRDefault="00B629F1" w:rsidP="00B629F1">
            <w:pPr>
              <w:spacing w:before="0" w:after="0"/>
              <w:jc w:val="both"/>
              <w:rPr>
                <w:rFonts w:cs="Arial"/>
                <w:szCs w:val="20"/>
              </w:rPr>
            </w:pPr>
            <w:r w:rsidRPr="00E2221D">
              <w:rPr>
                <w:rFonts w:cs="Arial"/>
                <w:szCs w:val="20"/>
              </w:rPr>
              <w:t>Spatii de birouri:</w:t>
            </w:r>
          </w:p>
          <w:p w:rsidR="00B629F1" w:rsidRPr="00E2221D" w:rsidRDefault="00B629F1" w:rsidP="00B629F1">
            <w:pPr>
              <w:spacing w:before="0" w:after="0"/>
              <w:jc w:val="both"/>
              <w:rPr>
                <w:rFonts w:cs="Arial"/>
                <w:szCs w:val="20"/>
                <w:lang w:val="fr-FR"/>
              </w:rPr>
            </w:pPr>
            <w:r w:rsidRPr="00E2221D">
              <w:rPr>
                <w:rFonts w:cs="Arial"/>
                <w:szCs w:val="20"/>
                <w:lang w:val="fr-FR"/>
              </w:rPr>
              <w:lastRenderedPageBreak/>
              <w:t xml:space="preserve">Specialistii implicati au la dispozitie propriile birouri cu statii de lucru. Pentru implementare se vor utiliza, de asemenea, consumabilele si resursele existente (telefonie, internet, fax, produse de papetarie). </w:t>
            </w:r>
          </w:p>
          <w:p w:rsidR="00B629F1" w:rsidRPr="00E2221D" w:rsidRDefault="00B629F1" w:rsidP="00B629F1">
            <w:pPr>
              <w:spacing w:before="0" w:after="0"/>
              <w:jc w:val="both"/>
              <w:rPr>
                <w:rFonts w:cs="Arial"/>
                <w:szCs w:val="20"/>
              </w:rPr>
            </w:pPr>
            <w:r w:rsidRPr="00E2221D">
              <w:rPr>
                <w:rFonts w:cs="Arial"/>
                <w:szCs w:val="20"/>
              </w:rPr>
              <w:t>Echipamente:</w:t>
            </w:r>
          </w:p>
          <w:p w:rsidR="00B629F1" w:rsidRPr="00E2221D" w:rsidRDefault="00E40B48" w:rsidP="00B629F1">
            <w:pPr>
              <w:numPr>
                <w:ilvl w:val="0"/>
                <w:numId w:val="45"/>
              </w:numPr>
              <w:spacing w:before="0" w:after="0"/>
              <w:jc w:val="both"/>
              <w:rPr>
                <w:rFonts w:cs="Arial"/>
                <w:szCs w:val="20"/>
              </w:rPr>
            </w:pPr>
            <w:r w:rsidRPr="00E2221D">
              <w:rPr>
                <w:rFonts w:cs="Arial"/>
                <w:szCs w:val="20"/>
              </w:rPr>
              <w:t>1</w:t>
            </w:r>
            <w:r w:rsidR="006D3EA9" w:rsidRPr="00E2221D">
              <w:rPr>
                <w:rFonts w:cs="Arial"/>
                <w:szCs w:val="20"/>
              </w:rPr>
              <w:t xml:space="preserve"> </w:t>
            </w:r>
            <w:r w:rsidRPr="00E2221D">
              <w:rPr>
                <w:rFonts w:cs="Arial"/>
                <w:szCs w:val="20"/>
              </w:rPr>
              <w:t>server</w:t>
            </w:r>
          </w:p>
          <w:p w:rsidR="00B629F1" w:rsidRPr="00E2221D" w:rsidRDefault="00E40B48" w:rsidP="00B629F1">
            <w:pPr>
              <w:numPr>
                <w:ilvl w:val="0"/>
                <w:numId w:val="45"/>
              </w:numPr>
              <w:spacing w:before="0" w:after="0"/>
              <w:jc w:val="both"/>
              <w:rPr>
                <w:rFonts w:cs="Arial"/>
                <w:szCs w:val="20"/>
              </w:rPr>
            </w:pPr>
            <w:r w:rsidRPr="00E2221D">
              <w:rPr>
                <w:rFonts w:cs="Arial"/>
                <w:szCs w:val="20"/>
              </w:rPr>
              <w:t>8</w:t>
            </w:r>
            <w:r w:rsidR="006D3EA9" w:rsidRPr="00E2221D">
              <w:rPr>
                <w:rFonts w:cs="Arial"/>
                <w:szCs w:val="20"/>
              </w:rPr>
              <w:t xml:space="preserve"> </w:t>
            </w:r>
            <w:r w:rsidR="00B629F1" w:rsidRPr="00E2221D">
              <w:rPr>
                <w:rFonts w:cs="Arial"/>
                <w:szCs w:val="20"/>
              </w:rPr>
              <w:t>PC legate in retea</w:t>
            </w:r>
          </w:p>
          <w:p w:rsidR="00B629F1" w:rsidRPr="00E2221D" w:rsidRDefault="006D3EA9" w:rsidP="00B629F1">
            <w:pPr>
              <w:numPr>
                <w:ilvl w:val="0"/>
                <w:numId w:val="45"/>
              </w:numPr>
              <w:spacing w:before="0" w:after="0"/>
              <w:jc w:val="both"/>
              <w:rPr>
                <w:rFonts w:cs="Arial"/>
                <w:szCs w:val="20"/>
              </w:rPr>
            </w:pPr>
            <w:r w:rsidRPr="00E2221D">
              <w:rPr>
                <w:rFonts w:cs="Arial"/>
                <w:szCs w:val="20"/>
              </w:rPr>
              <w:t xml:space="preserve">1 </w:t>
            </w:r>
            <w:r w:rsidR="00B629F1" w:rsidRPr="00E2221D">
              <w:rPr>
                <w:rFonts w:cs="Arial"/>
                <w:szCs w:val="20"/>
              </w:rPr>
              <w:t xml:space="preserve">conexiune internet prin fibra optica </w:t>
            </w:r>
          </w:p>
          <w:p w:rsidR="00B629F1" w:rsidRPr="00E2221D" w:rsidRDefault="00E40B48" w:rsidP="00B629F1">
            <w:pPr>
              <w:numPr>
                <w:ilvl w:val="0"/>
                <w:numId w:val="45"/>
              </w:numPr>
              <w:spacing w:before="0" w:after="0"/>
              <w:jc w:val="both"/>
              <w:rPr>
                <w:rFonts w:cs="Arial"/>
                <w:szCs w:val="20"/>
              </w:rPr>
            </w:pPr>
            <w:r w:rsidRPr="00E2221D">
              <w:rPr>
                <w:rFonts w:cs="Arial"/>
                <w:szCs w:val="20"/>
              </w:rPr>
              <w:t>2</w:t>
            </w:r>
            <w:r w:rsidR="006D3EA9" w:rsidRPr="00E2221D">
              <w:rPr>
                <w:rFonts w:cs="Arial"/>
                <w:szCs w:val="20"/>
              </w:rPr>
              <w:t xml:space="preserve"> </w:t>
            </w:r>
            <w:r w:rsidR="00B629F1" w:rsidRPr="00E2221D">
              <w:rPr>
                <w:rFonts w:cs="Arial"/>
                <w:szCs w:val="20"/>
              </w:rPr>
              <w:t xml:space="preserve">copiatoare </w:t>
            </w:r>
          </w:p>
          <w:p w:rsidR="00B629F1" w:rsidRPr="00E2221D" w:rsidRDefault="00B629F1" w:rsidP="00B629F1">
            <w:pPr>
              <w:numPr>
                <w:ilvl w:val="0"/>
                <w:numId w:val="45"/>
              </w:numPr>
              <w:spacing w:before="0" w:after="0"/>
              <w:jc w:val="both"/>
              <w:rPr>
                <w:rFonts w:cs="Arial"/>
                <w:szCs w:val="20"/>
              </w:rPr>
            </w:pPr>
            <w:r w:rsidRPr="00E2221D">
              <w:rPr>
                <w:rFonts w:cs="Arial"/>
                <w:szCs w:val="20"/>
              </w:rPr>
              <w:t>1 ploter</w:t>
            </w:r>
          </w:p>
          <w:p w:rsidR="00B629F1" w:rsidRPr="00E2221D" w:rsidRDefault="00E40B48" w:rsidP="00B629F1">
            <w:pPr>
              <w:numPr>
                <w:ilvl w:val="0"/>
                <w:numId w:val="45"/>
              </w:numPr>
              <w:spacing w:before="0" w:after="0"/>
              <w:jc w:val="both"/>
              <w:rPr>
                <w:rFonts w:cs="Arial"/>
                <w:szCs w:val="20"/>
              </w:rPr>
            </w:pPr>
            <w:r w:rsidRPr="00E2221D">
              <w:rPr>
                <w:rFonts w:cs="Arial"/>
                <w:szCs w:val="20"/>
              </w:rPr>
              <w:t>2</w:t>
            </w:r>
            <w:r w:rsidR="006D3EA9" w:rsidRPr="00E2221D">
              <w:rPr>
                <w:rFonts w:cs="Arial"/>
                <w:szCs w:val="20"/>
              </w:rPr>
              <w:t xml:space="preserve"> </w:t>
            </w:r>
            <w:r w:rsidR="00B629F1" w:rsidRPr="00E2221D">
              <w:rPr>
                <w:rFonts w:cs="Arial"/>
                <w:szCs w:val="20"/>
              </w:rPr>
              <w:t>scanner-e</w:t>
            </w:r>
          </w:p>
          <w:p w:rsidR="00762F3F" w:rsidRPr="00E2221D" w:rsidRDefault="006D3EA9" w:rsidP="00B629F1">
            <w:pPr>
              <w:numPr>
                <w:ilvl w:val="0"/>
                <w:numId w:val="45"/>
              </w:numPr>
              <w:spacing w:before="0" w:after="0"/>
              <w:jc w:val="both"/>
              <w:rPr>
                <w:rFonts w:cs="Arial"/>
                <w:szCs w:val="20"/>
              </w:rPr>
            </w:pPr>
            <w:r w:rsidRPr="00E2221D">
              <w:rPr>
                <w:rFonts w:cs="Arial"/>
                <w:szCs w:val="20"/>
              </w:rPr>
              <w:t xml:space="preserve">2 </w:t>
            </w:r>
            <w:r w:rsidR="00B629F1" w:rsidRPr="00E2221D">
              <w:rPr>
                <w:rFonts w:cs="Arial"/>
                <w:szCs w:val="20"/>
              </w:rPr>
              <w:t>imprimante</w:t>
            </w:r>
          </w:p>
        </w:tc>
      </w:tr>
    </w:tbl>
    <w:p w:rsidR="00573E1A" w:rsidRPr="00E2221D" w:rsidRDefault="00573E1A" w:rsidP="00573E1A">
      <w:pPr>
        <w:pStyle w:val="Heading2"/>
      </w:pPr>
      <w:bookmarkStart w:id="78" w:name="_Ref173129625"/>
      <w:bookmarkStart w:id="79" w:name="_Toc339464947"/>
      <w:bookmarkStart w:id="80" w:name="_Toc343523558"/>
      <w:bookmarkStart w:id="81" w:name="_Toc343860499"/>
      <w:bookmarkStart w:id="82" w:name="_Toc343164403"/>
      <w:bookmarkStart w:id="83" w:name="_Toc343166381"/>
      <w:bookmarkStart w:id="84" w:name="_Toc343167129"/>
      <w:r w:rsidRPr="00E2221D">
        <w:lastRenderedPageBreak/>
        <w:t xml:space="preserve">Managementul </w:t>
      </w:r>
      <w:bookmarkEnd w:id="78"/>
      <w:r w:rsidRPr="00E2221D">
        <w:t>cererii de finanţare</w:t>
      </w:r>
      <w:bookmarkEnd w:id="79"/>
      <w:bookmarkEnd w:id="80"/>
      <w:bookmarkEnd w:id="81"/>
      <w:bookmarkEnd w:id="82"/>
      <w:bookmarkEnd w:id="83"/>
      <w:bookmarkEnd w:id="84"/>
      <w:r w:rsidRPr="00E2221D">
        <w:t xml:space="preserve"> </w:t>
      </w:r>
    </w:p>
    <w:tbl>
      <w:tblPr>
        <w:tblW w:w="18792" w:type="dxa"/>
        <w:tblLook w:val="0000"/>
      </w:tblPr>
      <w:tblGrid>
        <w:gridCol w:w="9396"/>
        <w:gridCol w:w="9396"/>
      </w:tblGrid>
      <w:tr w:rsidR="00833366" w:rsidRPr="00E2221D" w:rsidTr="00833366">
        <w:tc>
          <w:tcPr>
            <w:tcW w:w="9396" w:type="dxa"/>
          </w:tcPr>
          <w:p w:rsidR="00833366" w:rsidRPr="00E2221D" w:rsidRDefault="00835913" w:rsidP="000D0853">
            <w:pPr>
              <w:tabs>
                <w:tab w:val="left" w:leader="dot" w:pos="8789"/>
              </w:tabs>
              <w:spacing w:before="0" w:after="0" w:line="276" w:lineRule="auto"/>
              <w:jc w:val="both"/>
              <w:rPr>
                <w:rFonts w:cs="Arial"/>
                <w:szCs w:val="20"/>
                <w:lang w:eastAsia="sk-SK"/>
              </w:rPr>
            </w:pPr>
            <w:r w:rsidRPr="00E2221D">
              <w:rPr>
                <w:rFonts w:cs="Arial"/>
                <w:szCs w:val="20"/>
                <w:lang w:eastAsia="sk-SK"/>
              </w:rPr>
              <w:t xml:space="preserve">               </w:t>
            </w:r>
            <w:r w:rsidR="00833366" w:rsidRPr="00E2221D">
              <w:rPr>
                <w:rFonts w:cs="Arial"/>
                <w:szCs w:val="20"/>
                <w:lang w:eastAsia="sk-SK"/>
              </w:rPr>
              <w:t>Data fiind materia specifica proiectelor cu finantare nerambursabila, a chestiunilor tehnice ce tin de implementarea unui proiect avand lucrari de interventii, pentru derularea cu succes a proiectului, la nivelu</w:t>
            </w:r>
            <w:r w:rsidR="00EF7025" w:rsidRPr="00E2221D">
              <w:rPr>
                <w:rFonts w:cs="Arial"/>
                <w:szCs w:val="20"/>
                <w:lang w:eastAsia="sk-SK"/>
              </w:rPr>
              <w:t>l Primariei Municipiului Timisoara</w:t>
            </w:r>
            <w:r w:rsidR="00833366" w:rsidRPr="00E2221D">
              <w:rPr>
                <w:rFonts w:cs="Arial"/>
                <w:szCs w:val="20"/>
                <w:lang w:eastAsia="sk-SK"/>
              </w:rPr>
              <w:t xml:space="preserve"> s-a decis </w:t>
            </w:r>
            <w:r w:rsidR="00833366" w:rsidRPr="00E2221D">
              <w:rPr>
                <w:rFonts w:cs="Arial"/>
                <w:b/>
                <w:szCs w:val="20"/>
                <w:lang w:eastAsia="sk-SK"/>
              </w:rPr>
              <w:t>contractarea de servicii specializate</w:t>
            </w:r>
            <w:r w:rsidR="009C6536" w:rsidRPr="00E2221D">
              <w:rPr>
                <w:rFonts w:cs="Arial"/>
                <w:szCs w:val="20"/>
                <w:lang w:eastAsia="sk-SK"/>
              </w:rPr>
              <w:t>. Pentru elaborarea cererii de finantare</w:t>
            </w:r>
            <w:r w:rsidR="00833366" w:rsidRPr="00E2221D">
              <w:rPr>
                <w:rFonts w:cs="Arial"/>
                <w:szCs w:val="20"/>
                <w:lang w:eastAsia="sk-SK"/>
              </w:rPr>
              <w:t xml:space="preserve"> s-a decis contractarea serviciului catre o firma de consultanta, iar pentru realizarea serviciilor de proiectare – e.g. aferente Expertizei tehnice a blocurilor vizate, Auditului Energetic, Documentatiei de Avizare a Lucrarilor de Interventie (DALI), respectiv Proiectului Tehnic si Detaliilor de Executie (PT+DE) - s-a decis contractarea serviciului catre o firma de proiectare.</w:t>
            </w:r>
          </w:p>
          <w:p w:rsidR="00833366" w:rsidRPr="00E2221D" w:rsidRDefault="00833366" w:rsidP="000D0853">
            <w:pPr>
              <w:tabs>
                <w:tab w:val="left" w:leader="dot" w:pos="8789"/>
              </w:tabs>
              <w:spacing w:before="0" w:after="0" w:line="276" w:lineRule="auto"/>
              <w:jc w:val="both"/>
              <w:rPr>
                <w:rFonts w:cs="Arial"/>
                <w:szCs w:val="20"/>
                <w:lang w:eastAsia="sk-SK"/>
              </w:rPr>
            </w:pPr>
          </w:p>
          <w:p w:rsidR="00833366" w:rsidRPr="00E2221D" w:rsidRDefault="00833366" w:rsidP="000D0853">
            <w:pPr>
              <w:tabs>
                <w:tab w:val="left" w:leader="dot" w:pos="8789"/>
              </w:tabs>
              <w:spacing w:before="0" w:after="0" w:line="276" w:lineRule="auto"/>
              <w:jc w:val="both"/>
              <w:rPr>
                <w:rFonts w:cs="Arial"/>
                <w:szCs w:val="20"/>
                <w:lang w:eastAsia="sk-SK"/>
              </w:rPr>
            </w:pPr>
            <w:r w:rsidRPr="00E2221D">
              <w:rPr>
                <w:rFonts w:cs="Arial"/>
                <w:szCs w:val="20"/>
                <w:lang w:eastAsia="sk-SK"/>
              </w:rPr>
              <w:t>Activitati realizate inainte de semnarea Contractului de finantare</w:t>
            </w:r>
          </w:p>
          <w:p w:rsidR="00833366" w:rsidRPr="00E2221D" w:rsidRDefault="00833366" w:rsidP="000D0853">
            <w:pPr>
              <w:tabs>
                <w:tab w:val="left" w:leader="dot" w:pos="8789"/>
              </w:tabs>
              <w:spacing w:before="0" w:after="0" w:line="276" w:lineRule="auto"/>
              <w:jc w:val="both"/>
              <w:rPr>
                <w:rFonts w:cs="Arial"/>
                <w:szCs w:val="20"/>
                <w:lang w:eastAsia="sk-SK"/>
              </w:rPr>
            </w:pPr>
          </w:p>
          <w:p w:rsidR="00822D56" w:rsidRPr="00E2221D" w:rsidRDefault="00833366" w:rsidP="000D0853">
            <w:pPr>
              <w:tabs>
                <w:tab w:val="left" w:leader="dot" w:pos="8789"/>
              </w:tabs>
              <w:spacing w:before="0" w:after="0" w:line="276" w:lineRule="auto"/>
              <w:jc w:val="both"/>
              <w:rPr>
                <w:rFonts w:cs="Arial"/>
                <w:b/>
                <w:szCs w:val="20"/>
                <w:lang w:eastAsia="sk-SK"/>
              </w:rPr>
            </w:pPr>
            <w:r w:rsidRPr="00E2221D">
              <w:rPr>
                <w:rFonts w:cs="Arial"/>
                <w:b/>
                <w:szCs w:val="20"/>
                <w:lang w:eastAsia="sk-SK"/>
              </w:rPr>
              <w:t>Activitatea nr.1. Realizarea dosarului de finantare</w:t>
            </w:r>
          </w:p>
          <w:p w:rsidR="00833366" w:rsidRPr="00E2221D" w:rsidRDefault="00822D56" w:rsidP="000D0853">
            <w:pPr>
              <w:tabs>
                <w:tab w:val="left" w:leader="dot" w:pos="8789"/>
              </w:tabs>
              <w:spacing w:before="0" w:after="0" w:line="276" w:lineRule="auto"/>
              <w:jc w:val="both"/>
              <w:rPr>
                <w:rFonts w:cs="Arial"/>
                <w:b/>
                <w:szCs w:val="20"/>
                <w:lang w:eastAsia="sk-SK"/>
              </w:rPr>
            </w:pPr>
            <w:r w:rsidRPr="00E2221D">
              <w:rPr>
                <w:rFonts w:cs="Arial"/>
                <w:b/>
                <w:szCs w:val="20"/>
                <w:lang w:eastAsia="sk-SK"/>
              </w:rPr>
              <w:t>7 luni</w:t>
            </w:r>
            <w:r w:rsidR="00833366" w:rsidRPr="00E2221D">
              <w:rPr>
                <w:rFonts w:cs="Arial"/>
                <w:b/>
                <w:szCs w:val="20"/>
                <w:lang w:eastAsia="sk-SK"/>
              </w:rPr>
              <w:t xml:space="preserve"> </w:t>
            </w:r>
          </w:p>
          <w:p w:rsidR="00833366" w:rsidRPr="00E2221D" w:rsidRDefault="00833366" w:rsidP="000D0853">
            <w:pPr>
              <w:pStyle w:val="ListParagraph"/>
              <w:tabs>
                <w:tab w:val="left" w:leader="dot" w:pos="8789"/>
              </w:tabs>
              <w:spacing w:line="276" w:lineRule="auto"/>
              <w:ind w:left="0"/>
              <w:jc w:val="both"/>
              <w:rPr>
                <w:rFonts w:ascii="Trebuchet MS" w:hAnsi="Trebuchet MS" w:cs="Arial"/>
                <w:b/>
                <w:sz w:val="20"/>
                <w:szCs w:val="20"/>
                <w:lang w:val="ro-RO" w:eastAsia="sk-SK"/>
              </w:rPr>
            </w:pPr>
            <w:r w:rsidRPr="00E2221D">
              <w:rPr>
                <w:rFonts w:ascii="Trebuchet MS" w:hAnsi="Trebuchet MS" w:cs="Arial"/>
                <w:b/>
                <w:sz w:val="20"/>
                <w:szCs w:val="20"/>
                <w:lang w:val="ro-RO" w:eastAsia="sk-SK"/>
              </w:rPr>
              <w:t>1.1 Achizitia serviciilor de elaborare a dosarului de finantare</w:t>
            </w:r>
          </w:p>
          <w:p w:rsidR="00833366" w:rsidRPr="00E2221D" w:rsidRDefault="00833366" w:rsidP="000D0853">
            <w:pPr>
              <w:tabs>
                <w:tab w:val="left" w:leader="dot" w:pos="8789"/>
              </w:tabs>
              <w:spacing w:before="0" w:after="0" w:line="276" w:lineRule="auto"/>
              <w:jc w:val="both"/>
              <w:rPr>
                <w:rFonts w:cs="Arial"/>
                <w:szCs w:val="20"/>
                <w:lang w:eastAsia="sk-SK"/>
              </w:rPr>
            </w:pPr>
            <w:r w:rsidRPr="00E2221D">
              <w:rPr>
                <w:rFonts w:cs="Arial"/>
                <w:b/>
                <w:szCs w:val="20"/>
                <w:lang w:eastAsia="sk-SK"/>
              </w:rPr>
              <w:t xml:space="preserve">Scopul </w:t>
            </w:r>
            <w:r w:rsidRPr="00E2221D">
              <w:rPr>
                <w:rFonts w:cs="Arial"/>
                <w:szCs w:val="20"/>
                <w:lang w:eastAsia="sk-SK"/>
              </w:rPr>
              <w:t>acestei subactivitati a fost contractarea serviciului de elaborare a dosarului de finantare;</w:t>
            </w:r>
          </w:p>
          <w:p w:rsidR="00833366" w:rsidRPr="00E2221D" w:rsidRDefault="00833366" w:rsidP="000D0853">
            <w:pPr>
              <w:tabs>
                <w:tab w:val="left" w:leader="dot" w:pos="8789"/>
              </w:tabs>
              <w:spacing w:before="0" w:after="0" w:line="276" w:lineRule="auto"/>
              <w:jc w:val="both"/>
              <w:rPr>
                <w:rFonts w:cs="Arial"/>
                <w:szCs w:val="20"/>
                <w:lang w:eastAsia="sk-SK"/>
              </w:rPr>
            </w:pPr>
            <w:r w:rsidRPr="00E2221D">
              <w:rPr>
                <w:rFonts w:cs="Arial"/>
                <w:b/>
                <w:szCs w:val="20"/>
                <w:lang w:eastAsia="sk-SK"/>
              </w:rPr>
              <w:t xml:space="preserve">Strategia </w:t>
            </w:r>
            <w:r w:rsidRPr="00E2221D">
              <w:rPr>
                <w:rFonts w:cs="Arial"/>
                <w:szCs w:val="20"/>
                <w:lang w:eastAsia="sk-SK"/>
              </w:rPr>
              <w:t>folosita a constat in pregatirea documentatiei specifice derularii procesului de achizitii, finalizata cu incheierea contractelor de servicii.</w:t>
            </w:r>
          </w:p>
          <w:p w:rsidR="00833366" w:rsidRPr="00E2221D" w:rsidRDefault="00833366" w:rsidP="000D0853">
            <w:pPr>
              <w:tabs>
                <w:tab w:val="left" w:leader="dot" w:pos="8789"/>
              </w:tabs>
              <w:spacing w:before="0" w:after="0" w:line="276" w:lineRule="auto"/>
              <w:jc w:val="both"/>
              <w:rPr>
                <w:rFonts w:cs="Arial"/>
                <w:szCs w:val="20"/>
                <w:lang w:eastAsia="sk-SK"/>
              </w:rPr>
            </w:pPr>
            <w:r w:rsidRPr="00E2221D">
              <w:rPr>
                <w:rFonts w:cs="Arial"/>
                <w:b/>
                <w:szCs w:val="20"/>
                <w:lang w:eastAsia="sk-SK"/>
              </w:rPr>
              <w:t>Rezultat</w:t>
            </w:r>
            <w:r w:rsidRPr="00E2221D">
              <w:rPr>
                <w:rFonts w:cs="Arial"/>
                <w:szCs w:val="20"/>
                <w:lang w:eastAsia="sk-SK"/>
              </w:rPr>
              <w:t>ul acestei activitati a constat in semnarea contractelor de servicii:</w:t>
            </w:r>
          </w:p>
          <w:p w:rsidR="00833366" w:rsidRPr="00E2221D" w:rsidRDefault="001A13DA" w:rsidP="0076326D">
            <w:pPr>
              <w:numPr>
                <w:ilvl w:val="0"/>
                <w:numId w:val="39"/>
              </w:numPr>
              <w:tabs>
                <w:tab w:val="left" w:leader="dot" w:pos="540"/>
              </w:tabs>
              <w:spacing w:before="0" w:after="0" w:line="276" w:lineRule="auto"/>
              <w:jc w:val="both"/>
              <w:rPr>
                <w:rFonts w:cs="Arial"/>
                <w:szCs w:val="20"/>
                <w:lang w:eastAsia="sk-SK"/>
              </w:rPr>
            </w:pPr>
            <w:r w:rsidRPr="00E2221D">
              <w:rPr>
                <w:rFonts w:cs="Arial"/>
                <w:szCs w:val="20"/>
                <w:lang w:eastAsia="sk-SK"/>
              </w:rPr>
              <w:t>Contract nr. 14/24</w:t>
            </w:r>
            <w:r w:rsidR="00204318" w:rsidRPr="00E2221D">
              <w:rPr>
                <w:rFonts w:cs="Arial"/>
                <w:szCs w:val="20"/>
                <w:lang w:eastAsia="sk-SK"/>
              </w:rPr>
              <w:t>.01.2013</w:t>
            </w:r>
            <w:r w:rsidR="00CA31B2" w:rsidRPr="00E2221D">
              <w:rPr>
                <w:rFonts w:cs="Arial"/>
                <w:szCs w:val="20"/>
                <w:lang w:eastAsia="sk-SK"/>
              </w:rPr>
              <w:t xml:space="preserve"> pentru serviciile de </w:t>
            </w:r>
            <w:r w:rsidR="00833366" w:rsidRPr="00E2221D">
              <w:rPr>
                <w:rFonts w:cs="Arial"/>
                <w:szCs w:val="20"/>
                <w:lang w:eastAsia="sk-SK"/>
              </w:rPr>
              <w:t>Consultanta intocmire Cerere de finantare, inc</w:t>
            </w:r>
            <w:r w:rsidR="00E33EF4" w:rsidRPr="00E2221D">
              <w:rPr>
                <w:rFonts w:cs="Arial"/>
                <w:szCs w:val="20"/>
                <w:lang w:eastAsia="sk-SK"/>
              </w:rPr>
              <w:t>heiat cu SC SIAB Development</w:t>
            </w:r>
            <w:r w:rsidR="00833366" w:rsidRPr="00E2221D">
              <w:rPr>
                <w:rFonts w:cs="Arial"/>
                <w:szCs w:val="20"/>
                <w:lang w:eastAsia="sk-SK"/>
              </w:rPr>
              <w:t xml:space="preserve"> SRL, din localitatea Cluj-Napoca;</w:t>
            </w:r>
          </w:p>
          <w:p w:rsidR="00833366" w:rsidRPr="00E2221D" w:rsidRDefault="00E40B48" w:rsidP="0076326D">
            <w:pPr>
              <w:numPr>
                <w:ilvl w:val="0"/>
                <w:numId w:val="39"/>
              </w:numPr>
              <w:tabs>
                <w:tab w:val="left" w:leader="dot" w:pos="540"/>
              </w:tabs>
              <w:spacing w:before="0" w:after="0" w:line="276" w:lineRule="auto"/>
              <w:jc w:val="both"/>
              <w:rPr>
                <w:rFonts w:cs="Arial"/>
                <w:szCs w:val="20"/>
                <w:lang w:eastAsia="sk-SK"/>
              </w:rPr>
            </w:pPr>
            <w:r w:rsidRPr="00E2221D">
              <w:rPr>
                <w:rFonts w:cs="Arial"/>
                <w:szCs w:val="20"/>
                <w:lang w:eastAsia="sk-SK"/>
              </w:rPr>
              <w:t>Contract nr. 5/14.01.2013</w:t>
            </w:r>
            <w:r w:rsidR="0076326D" w:rsidRPr="00E2221D">
              <w:rPr>
                <w:rFonts w:cs="Arial"/>
                <w:szCs w:val="20"/>
                <w:lang w:eastAsia="sk-SK"/>
              </w:rPr>
              <w:t xml:space="preserve"> pentru serviciile de </w:t>
            </w:r>
            <w:r w:rsidR="00833366" w:rsidRPr="00E2221D">
              <w:rPr>
                <w:rFonts w:cs="Arial"/>
                <w:szCs w:val="20"/>
                <w:lang w:eastAsia="sk-SK"/>
              </w:rPr>
              <w:t xml:space="preserve">Proiectare </w:t>
            </w:r>
            <w:r w:rsidR="00835913" w:rsidRPr="00E2221D">
              <w:rPr>
                <w:rFonts w:cs="Arial"/>
                <w:szCs w:val="20"/>
                <w:lang w:eastAsia="sk-SK"/>
              </w:rPr>
              <w:t>si in</w:t>
            </w:r>
            <w:r w:rsidR="00EF7025" w:rsidRPr="00E2221D">
              <w:rPr>
                <w:rFonts w:cs="Arial"/>
                <w:szCs w:val="20"/>
                <w:lang w:eastAsia="sk-SK"/>
              </w:rPr>
              <w:t>gi</w:t>
            </w:r>
            <w:r w:rsidRPr="00E2221D">
              <w:rPr>
                <w:rFonts w:cs="Arial"/>
                <w:szCs w:val="20"/>
                <w:lang w:eastAsia="sk-SK"/>
              </w:rPr>
              <w:t>nerie, incheiat cu SC PROIECT C&amp;A</w:t>
            </w:r>
            <w:r w:rsidR="00EF7025" w:rsidRPr="00E2221D">
              <w:rPr>
                <w:rFonts w:cs="Arial"/>
                <w:szCs w:val="20"/>
                <w:lang w:eastAsia="sk-SK"/>
              </w:rPr>
              <w:t xml:space="preserve"> SRL, din localitatea Timisoara</w:t>
            </w:r>
            <w:r w:rsidR="00833366" w:rsidRPr="00E2221D">
              <w:rPr>
                <w:rFonts w:cs="Arial"/>
                <w:szCs w:val="20"/>
                <w:lang w:eastAsia="sk-SK"/>
              </w:rPr>
              <w:t>.</w:t>
            </w:r>
          </w:p>
          <w:p w:rsidR="00833366" w:rsidRPr="00E2221D" w:rsidRDefault="00833366" w:rsidP="000D0853">
            <w:pPr>
              <w:tabs>
                <w:tab w:val="left" w:leader="dot" w:pos="8789"/>
              </w:tabs>
              <w:spacing w:before="0" w:after="0" w:line="276" w:lineRule="auto"/>
              <w:jc w:val="both"/>
              <w:rPr>
                <w:rFonts w:cs="Arial"/>
                <w:szCs w:val="20"/>
                <w:lang w:eastAsia="sk-SK"/>
              </w:rPr>
            </w:pPr>
            <w:r w:rsidRPr="00E2221D">
              <w:rPr>
                <w:rFonts w:cs="Arial"/>
                <w:b/>
                <w:szCs w:val="20"/>
                <w:lang w:eastAsia="sk-SK"/>
              </w:rPr>
              <w:t xml:space="preserve">Locatia: </w:t>
            </w:r>
            <w:r w:rsidRPr="00E2221D">
              <w:rPr>
                <w:rFonts w:cs="Arial"/>
                <w:szCs w:val="20"/>
                <w:lang w:eastAsia="sk-SK"/>
              </w:rPr>
              <w:t>aceasta activitate s-a desfasurat in cadru</w:t>
            </w:r>
            <w:r w:rsidR="00EF7025" w:rsidRPr="00E2221D">
              <w:rPr>
                <w:rFonts w:cs="Arial"/>
                <w:szCs w:val="20"/>
                <w:lang w:eastAsia="sk-SK"/>
              </w:rPr>
              <w:t>l Primariei Municipiului Timisoara</w:t>
            </w:r>
            <w:r w:rsidRPr="00E2221D">
              <w:rPr>
                <w:rFonts w:cs="Arial"/>
                <w:szCs w:val="20"/>
                <w:lang w:eastAsia="sk-SK"/>
              </w:rPr>
              <w:t>.</w:t>
            </w:r>
          </w:p>
          <w:p w:rsidR="00833366" w:rsidRPr="00E2221D" w:rsidRDefault="00833366" w:rsidP="000D0853">
            <w:pPr>
              <w:tabs>
                <w:tab w:val="left" w:leader="dot" w:pos="8789"/>
              </w:tabs>
              <w:spacing w:before="0" w:after="0" w:line="276" w:lineRule="auto"/>
              <w:jc w:val="both"/>
              <w:rPr>
                <w:rFonts w:cs="Arial"/>
                <w:szCs w:val="20"/>
                <w:lang w:eastAsia="sk-SK"/>
              </w:rPr>
            </w:pPr>
            <w:r w:rsidRPr="00E2221D">
              <w:rPr>
                <w:rFonts w:cs="Arial"/>
                <w:b/>
                <w:szCs w:val="20"/>
                <w:lang w:eastAsia="sk-SK"/>
              </w:rPr>
              <w:t xml:space="preserve">Resurse utilizate: </w:t>
            </w:r>
            <w:r w:rsidRPr="00E2221D">
              <w:rPr>
                <w:rFonts w:cs="Arial"/>
                <w:szCs w:val="20"/>
                <w:lang w:eastAsia="sk-SK"/>
              </w:rPr>
              <w:t>pentru desfasurarea acestei activitati au fost utilizate resurse umane – personalul de spe</w:t>
            </w:r>
            <w:r w:rsidR="00EF7025" w:rsidRPr="00E2221D">
              <w:rPr>
                <w:rFonts w:cs="Arial"/>
                <w:szCs w:val="20"/>
                <w:lang w:eastAsia="sk-SK"/>
              </w:rPr>
              <w:t>cialitate din cadrul UAT Timisoara</w:t>
            </w:r>
            <w:r w:rsidRPr="00E2221D">
              <w:rPr>
                <w:rFonts w:cs="Arial"/>
                <w:szCs w:val="20"/>
                <w:lang w:eastAsia="sk-SK"/>
              </w:rPr>
              <w:t xml:space="preserve"> – respectiv resurse materiale (sediul si</w:t>
            </w:r>
            <w:r w:rsidR="00EF7025" w:rsidRPr="00E2221D">
              <w:rPr>
                <w:rFonts w:cs="Arial"/>
                <w:szCs w:val="20"/>
                <w:lang w:eastAsia="sk-SK"/>
              </w:rPr>
              <w:t xml:space="preserve"> dotarile din cadrul UAT Timisoara</w:t>
            </w:r>
            <w:r w:rsidRPr="00E2221D">
              <w:rPr>
                <w:rFonts w:cs="Arial"/>
                <w:szCs w:val="20"/>
                <w:lang w:eastAsia="sk-SK"/>
              </w:rPr>
              <w:t>);</w:t>
            </w:r>
          </w:p>
          <w:p w:rsidR="00833366" w:rsidRPr="00E2221D" w:rsidRDefault="00833366" w:rsidP="000D0853">
            <w:pPr>
              <w:tabs>
                <w:tab w:val="left" w:leader="dot" w:pos="8789"/>
              </w:tabs>
              <w:spacing w:before="0" w:after="0" w:line="276" w:lineRule="auto"/>
              <w:jc w:val="both"/>
              <w:rPr>
                <w:rFonts w:cs="Arial"/>
                <w:szCs w:val="20"/>
                <w:lang w:eastAsia="sk-SK"/>
              </w:rPr>
            </w:pPr>
            <w:r w:rsidRPr="00E2221D">
              <w:rPr>
                <w:rFonts w:cs="Arial"/>
                <w:b/>
                <w:szCs w:val="20"/>
                <w:lang w:eastAsia="sk-SK"/>
              </w:rPr>
              <w:t>Durata:</w:t>
            </w:r>
            <w:r w:rsidR="00AB0B12" w:rsidRPr="00E2221D">
              <w:rPr>
                <w:rFonts w:cs="Arial"/>
                <w:szCs w:val="20"/>
                <w:lang w:eastAsia="sk-SK"/>
              </w:rPr>
              <w:t xml:space="preserve"> </w:t>
            </w:r>
            <w:r w:rsidR="00822D56" w:rsidRPr="00E2221D">
              <w:rPr>
                <w:rFonts w:cs="Arial"/>
                <w:szCs w:val="20"/>
                <w:lang w:eastAsia="sk-SK"/>
              </w:rPr>
              <w:t>4</w:t>
            </w:r>
            <w:r w:rsidR="00204318" w:rsidRPr="00E2221D">
              <w:rPr>
                <w:rFonts w:cs="Arial"/>
                <w:szCs w:val="20"/>
                <w:lang w:eastAsia="sk-SK"/>
              </w:rPr>
              <w:t xml:space="preserve"> luni</w:t>
            </w:r>
            <w:r w:rsidRPr="00E2221D">
              <w:rPr>
                <w:rFonts w:cs="Arial"/>
                <w:szCs w:val="20"/>
                <w:lang w:eastAsia="sk-SK"/>
              </w:rPr>
              <w:t>.</w:t>
            </w:r>
          </w:p>
          <w:p w:rsidR="00766D70" w:rsidRPr="00E2221D" w:rsidRDefault="00766D70" w:rsidP="000D0853">
            <w:pPr>
              <w:tabs>
                <w:tab w:val="left" w:leader="dot" w:pos="8789"/>
              </w:tabs>
              <w:spacing w:before="0" w:after="0" w:line="276" w:lineRule="auto"/>
              <w:jc w:val="both"/>
              <w:rPr>
                <w:rFonts w:cs="Arial"/>
                <w:szCs w:val="20"/>
                <w:lang w:eastAsia="sk-SK"/>
              </w:rPr>
            </w:pPr>
          </w:p>
          <w:p w:rsidR="00833366" w:rsidRPr="00E2221D" w:rsidRDefault="00833366" w:rsidP="000D0853">
            <w:pPr>
              <w:tabs>
                <w:tab w:val="left" w:leader="dot" w:pos="8789"/>
              </w:tabs>
              <w:spacing w:before="0" w:after="0" w:line="276" w:lineRule="auto"/>
              <w:jc w:val="both"/>
              <w:rPr>
                <w:rFonts w:cs="Arial"/>
                <w:b/>
                <w:szCs w:val="20"/>
                <w:lang w:eastAsia="sk-SK"/>
              </w:rPr>
            </w:pPr>
            <w:r w:rsidRPr="00E2221D">
              <w:rPr>
                <w:rFonts w:cs="Arial"/>
                <w:b/>
                <w:szCs w:val="20"/>
                <w:lang w:eastAsia="sk-SK"/>
              </w:rPr>
              <w:t>1.2 Elaborarea dosarului de finantare</w:t>
            </w:r>
          </w:p>
          <w:p w:rsidR="00833366" w:rsidRPr="00E2221D" w:rsidRDefault="00833366" w:rsidP="000D0853">
            <w:pPr>
              <w:tabs>
                <w:tab w:val="left" w:leader="dot" w:pos="8789"/>
              </w:tabs>
              <w:spacing w:before="0" w:after="0" w:line="276" w:lineRule="auto"/>
              <w:jc w:val="both"/>
              <w:rPr>
                <w:rFonts w:cs="Arial"/>
                <w:szCs w:val="20"/>
                <w:lang w:eastAsia="sk-SK"/>
              </w:rPr>
            </w:pPr>
            <w:r w:rsidRPr="00E2221D">
              <w:rPr>
                <w:rFonts w:cs="Arial"/>
                <w:b/>
                <w:szCs w:val="20"/>
                <w:lang w:eastAsia="sk-SK"/>
              </w:rPr>
              <w:t xml:space="preserve">Scopul </w:t>
            </w:r>
            <w:r w:rsidRPr="00E2221D">
              <w:rPr>
                <w:rFonts w:cs="Arial"/>
                <w:szCs w:val="20"/>
                <w:lang w:eastAsia="sk-SK"/>
              </w:rPr>
              <w:t>acestei subactivitati a vizat elaborarea dosarului de finantare;</w:t>
            </w:r>
          </w:p>
          <w:p w:rsidR="00833366" w:rsidRPr="00E2221D" w:rsidRDefault="00833366" w:rsidP="000D0853">
            <w:pPr>
              <w:tabs>
                <w:tab w:val="left" w:leader="dot" w:pos="8789"/>
              </w:tabs>
              <w:spacing w:before="0" w:after="0" w:line="276" w:lineRule="auto"/>
              <w:jc w:val="both"/>
              <w:rPr>
                <w:rFonts w:cs="Arial"/>
                <w:szCs w:val="20"/>
                <w:lang w:eastAsia="sk-SK"/>
              </w:rPr>
            </w:pPr>
            <w:r w:rsidRPr="00E2221D">
              <w:rPr>
                <w:rFonts w:cs="Arial"/>
                <w:b/>
                <w:szCs w:val="20"/>
                <w:lang w:eastAsia="sk-SK"/>
              </w:rPr>
              <w:t xml:space="preserve">Strategia </w:t>
            </w:r>
            <w:r w:rsidRPr="00E2221D">
              <w:rPr>
                <w:rFonts w:cs="Arial"/>
                <w:szCs w:val="20"/>
                <w:lang w:eastAsia="sk-SK"/>
              </w:rPr>
              <w:t>folosita a constat in monitorizarea procesului de elaborare a dosarului, coroborata cu un contact permanent cu echipele firmelor contractate;</w:t>
            </w:r>
          </w:p>
          <w:p w:rsidR="00833366" w:rsidRPr="00E2221D" w:rsidRDefault="00833366" w:rsidP="000D0853">
            <w:pPr>
              <w:tabs>
                <w:tab w:val="left" w:leader="dot" w:pos="8789"/>
              </w:tabs>
              <w:spacing w:before="0" w:after="0" w:line="276" w:lineRule="auto"/>
              <w:jc w:val="both"/>
              <w:rPr>
                <w:rFonts w:cs="Arial"/>
                <w:szCs w:val="20"/>
                <w:lang w:eastAsia="sk-SK"/>
              </w:rPr>
            </w:pPr>
            <w:r w:rsidRPr="00E2221D">
              <w:rPr>
                <w:rFonts w:cs="Arial"/>
                <w:b/>
                <w:szCs w:val="20"/>
                <w:lang w:eastAsia="sk-SK"/>
              </w:rPr>
              <w:t>Rezultat</w:t>
            </w:r>
            <w:r w:rsidRPr="00E2221D">
              <w:rPr>
                <w:rFonts w:cs="Arial"/>
                <w:szCs w:val="20"/>
                <w:lang w:eastAsia="sk-SK"/>
              </w:rPr>
              <w:t>ul acestei activitati a constat intr-un dosar de finantare elaborat;</w:t>
            </w:r>
          </w:p>
          <w:p w:rsidR="00833366" w:rsidRPr="00E2221D" w:rsidRDefault="00833366" w:rsidP="000D0853">
            <w:pPr>
              <w:tabs>
                <w:tab w:val="left" w:leader="dot" w:pos="8789"/>
              </w:tabs>
              <w:spacing w:before="0" w:after="0" w:line="276" w:lineRule="auto"/>
              <w:jc w:val="both"/>
              <w:rPr>
                <w:rFonts w:cs="Arial"/>
                <w:szCs w:val="20"/>
                <w:lang w:eastAsia="sk-SK"/>
              </w:rPr>
            </w:pPr>
            <w:r w:rsidRPr="00E2221D">
              <w:rPr>
                <w:rFonts w:cs="Arial"/>
                <w:b/>
                <w:szCs w:val="20"/>
                <w:lang w:eastAsia="sk-SK"/>
              </w:rPr>
              <w:t xml:space="preserve">Locatia: </w:t>
            </w:r>
            <w:r w:rsidRPr="00E2221D">
              <w:rPr>
                <w:rFonts w:cs="Arial"/>
                <w:szCs w:val="20"/>
                <w:lang w:eastAsia="sk-SK"/>
              </w:rPr>
              <w:t>aceasta activitate s-a desfasurat atat in cadru</w:t>
            </w:r>
            <w:r w:rsidR="00EF7025" w:rsidRPr="00E2221D">
              <w:rPr>
                <w:rFonts w:cs="Arial"/>
                <w:szCs w:val="20"/>
                <w:lang w:eastAsia="sk-SK"/>
              </w:rPr>
              <w:t>l Primariei Municipiului Timisoara</w:t>
            </w:r>
            <w:r w:rsidRPr="00E2221D">
              <w:rPr>
                <w:rFonts w:cs="Arial"/>
                <w:szCs w:val="20"/>
                <w:lang w:eastAsia="sk-SK"/>
              </w:rPr>
              <w:t>, ca</w:t>
            </w:r>
            <w:r w:rsidR="00E33EF4" w:rsidRPr="00E2221D">
              <w:rPr>
                <w:rFonts w:cs="Arial"/>
                <w:szCs w:val="20"/>
                <w:lang w:eastAsia="sk-SK"/>
              </w:rPr>
              <w:t>t si la sediile SC SIAB Development</w:t>
            </w:r>
            <w:r w:rsidR="00E40B48" w:rsidRPr="00E2221D">
              <w:rPr>
                <w:rFonts w:cs="Arial"/>
                <w:szCs w:val="20"/>
                <w:lang w:eastAsia="sk-SK"/>
              </w:rPr>
              <w:t xml:space="preserve"> SRL, respectiv SC PROIECT C&amp;A</w:t>
            </w:r>
            <w:r w:rsidRPr="00E2221D">
              <w:rPr>
                <w:rFonts w:cs="Arial"/>
                <w:szCs w:val="20"/>
                <w:lang w:eastAsia="sk-SK"/>
              </w:rPr>
              <w:t xml:space="preserve"> SRL.</w:t>
            </w:r>
          </w:p>
          <w:p w:rsidR="00833366" w:rsidRPr="00E2221D" w:rsidRDefault="00833366" w:rsidP="000D0853">
            <w:pPr>
              <w:tabs>
                <w:tab w:val="left" w:leader="dot" w:pos="8789"/>
              </w:tabs>
              <w:spacing w:before="0" w:after="0" w:line="276" w:lineRule="auto"/>
              <w:jc w:val="both"/>
              <w:rPr>
                <w:rFonts w:cs="Arial"/>
                <w:szCs w:val="20"/>
                <w:lang w:eastAsia="sk-SK"/>
              </w:rPr>
            </w:pPr>
            <w:r w:rsidRPr="00E2221D">
              <w:rPr>
                <w:rFonts w:cs="Arial"/>
                <w:b/>
                <w:szCs w:val="20"/>
                <w:lang w:eastAsia="sk-SK"/>
              </w:rPr>
              <w:t xml:space="preserve">Resurse utilizate: </w:t>
            </w:r>
            <w:r w:rsidRPr="00E2221D">
              <w:rPr>
                <w:rFonts w:cs="Arial"/>
                <w:szCs w:val="20"/>
                <w:lang w:eastAsia="sk-SK"/>
              </w:rPr>
              <w:t xml:space="preserve">pentru desfasurarea acestei activitati au fost utilizate resurse umane – personalul </w:t>
            </w:r>
            <w:r w:rsidRPr="00E2221D">
              <w:rPr>
                <w:rFonts w:cs="Arial"/>
                <w:szCs w:val="20"/>
                <w:lang w:eastAsia="sk-SK"/>
              </w:rPr>
              <w:lastRenderedPageBreak/>
              <w:t>de specialitate din cadru</w:t>
            </w:r>
            <w:r w:rsidR="00EF7025" w:rsidRPr="00E2221D">
              <w:rPr>
                <w:rFonts w:cs="Arial"/>
                <w:szCs w:val="20"/>
                <w:lang w:eastAsia="sk-SK"/>
              </w:rPr>
              <w:t>l UAT Timisoara</w:t>
            </w:r>
            <w:r w:rsidR="00E33EF4" w:rsidRPr="00E2221D">
              <w:rPr>
                <w:rFonts w:cs="Arial"/>
                <w:szCs w:val="20"/>
                <w:lang w:eastAsia="sk-SK"/>
              </w:rPr>
              <w:t>, SC SIAB Development</w:t>
            </w:r>
            <w:r w:rsidRPr="00E2221D">
              <w:rPr>
                <w:rFonts w:cs="Arial"/>
                <w:szCs w:val="20"/>
                <w:lang w:eastAsia="sk-SK"/>
              </w:rPr>
              <w:t xml:space="preserve"> SRL, re</w:t>
            </w:r>
            <w:r w:rsidR="00E40B48" w:rsidRPr="00E2221D">
              <w:rPr>
                <w:rFonts w:cs="Arial"/>
                <w:szCs w:val="20"/>
                <w:lang w:eastAsia="sk-SK"/>
              </w:rPr>
              <w:t>spectiv SC PROIECT C&amp;A</w:t>
            </w:r>
            <w:r w:rsidRPr="00E2221D">
              <w:rPr>
                <w:rFonts w:cs="Arial"/>
                <w:szCs w:val="20"/>
                <w:lang w:eastAsia="sk-SK"/>
              </w:rPr>
              <w:t xml:space="preserve"> SRL – respectiv resurse materiale (sediul si</w:t>
            </w:r>
            <w:r w:rsidR="00EF7025" w:rsidRPr="00E2221D">
              <w:rPr>
                <w:rFonts w:cs="Arial"/>
                <w:szCs w:val="20"/>
                <w:lang w:eastAsia="sk-SK"/>
              </w:rPr>
              <w:t xml:space="preserve"> dotarile din cadrul UAT Timisoara</w:t>
            </w:r>
            <w:r w:rsidR="00E33EF4" w:rsidRPr="00E2221D">
              <w:rPr>
                <w:rFonts w:cs="Arial"/>
                <w:szCs w:val="20"/>
                <w:lang w:eastAsia="sk-SK"/>
              </w:rPr>
              <w:t>, SC SIAB Development</w:t>
            </w:r>
            <w:r w:rsidRPr="00E2221D">
              <w:rPr>
                <w:rFonts w:cs="Arial"/>
                <w:szCs w:val="20"/>
                <w:lang w:eastAsia="sk-SK"/>
              </w:rPr>
              <w:t xml:space="preserve"> SRL, re</w:t>
            </w:r>
            <w:r w:rsidR="00E40B48" w:rsidRPr="00E2221D">
              <w:rPr>
                <w:rFonts w:cs="Arial"/>
                <w:szCs w:val="20"/>
                <w:lang w:eastAsia="sk-SK"/>
              </w:rPr>
              <w:t>spectiv SC C&amp;A</w:t>
            </w:r>
            <w:r w:rsidRPr="00E2221D">
              <w:rPr>
                <w:rFonts w:cs="Arial"/>
                <w:szCs w:val="20"/>
                <w:lang w:eastAsia="sk-SK"/>
              </w:rPr>
              <w:t xml:space="preserve"> SRL);</w:t>
            </w:r>
          </w:p>
          <w:p w:rsidR="00833366" w:rsidRPr="00E2221D" w:rsidRDefault="00833366" w:rsidP="000D0853">
            <w:pPr>
              <w:tabs>
                <w:tab w:val="left" w:leader="dot" w:pos="8789"/>
              </w:tabs>
              <w:spacing w:before="0" w:after="0" w:line="276" w:lineRule="auto"/>
              <w:jc w:val="both"/>
              <w:rPr>
                <w:rFonts w:cs="Arial"/>
                <w:szCs w:val="20"/>
                <w:lang w:eastAsia="sk-SK"/>
              </w:rPr>
            </w:pPr>
            <w:r w:rsidRPr="00E2221D">
              <w:rPr>
                <w:rFonts w:cs="Arial"/>
                <w:b/>
                <w:szCs w:val="20"/>
                <w:lang w:eastAsia="sk-SK"/>
              </w:rPr>
              <w:t>Durata:</w:t>
            </w:r>
            <w:r w:rsidR="00467152" w:rsidRPr="00E2221D">
              <w:rPr>
                <w:rFonts w:cs="Arial"/>
                <w:b/>
                <w:szCs w:val="20"/>
                <w:lang w:eastAsia="sk-SK"/>
              </w:rPr>
              <w:t xml:space="preserve"> </w:t>
            </w:r>
            <w:r w:rsidR="00822D56" w:rsidRPr="00E2221D">
              <w:rPr>
                <w:rFonts w:cs="Arial"/>
                <w:szCs w:val="20"/>
                <w:lang w:eastAsia="sk-SK"/>
              </w:rPr>
              <w:t>3</w:t>
            </w:r>
            <w:r w:rsidR="00204318" w:rsidRPr="00E2221D">
              <w:rPr>
                <w:rFonts w:cs="Arial"/>
                <w:szCs w:val="20"/>
                <w:lang w:eastAsia="sk-SK"/>
              </w:rPr>
              <w:t xml:space="preserve"> luni</w:t>
            </w:r>
          </w:p>
          <w:p w:rsidR="00833366" w:rsidRPr="00E2221D" w:rsidRDefault="00833366" w:rsidP="000D0853">
            <w:pPr>
              <w:tabs>
                <w:tab w:val="left" w:leader="dot" w:pos="8789"/>
              </w:tabs>
              <w:spacing w:before="0" w:after="0" w:line="276" w:lineRule="auto"/>
              <w:jc w:val="both"/>
              <w:rPr>
                <w:rFonts w:cs="Arial"/>
                <w:b/>
                <w:szCs w:val="20"/>
                <w:lang w:eastAsia="sk-SK"/>
              </w:rPr>
            </w:pPr>
            <w:r w:rsidRPr="00E2221D">
              <w:rPr>
                <w:rFonts w:cs="Arial"/>
                <w:b/>
                <w:szCs w:val="20"/>
                <w:lang w:eastAsia="sk-SK"/>
              </w:rPr>
              <w:t>Activitati realizate dupa semnarea contractului de finantare</w:t>
            </w:r>
          </w:p>
          <w:p w:rsidR="00314BB2" w:rsidRPr="00E2221D" w:rsidRDefault="00314BB2" w:rsidP="00314BB2">
            <w:pPr>
              <w:tabs>
                <w:tab w:val="left" w:leader="dot" w:pos="8789"/>
              </w:tabs>
              <w:spacing w:before="0" w:after="0"/>
              <w:jc w:val="both"/>
              <w:rPr>
                <w:rFonts w:cs="Arial"/>
                <w:b/>
                <w:szCs w:val="20"/>
                <w:lang w:eastAsia="sk-SK"/>
              </w:rPr>
            </w:pPr>
          </w:p>
          <w:p w:rsidR="00314BB2" w:rsidRPr="00E2221D" w:rsidRDefault="00314BB2" w:rsidP="00314BB2">
            <w:pPr>
              <w:tabs>
                <w:tab w:val="left" w:leader="dot" w:pos="8789"/>
              </w:tabs>
              <w:spacing w:before="0" w:after="0"/>
              <w:jc w:val="both"/>
              <w:rPr>
                <w:rFonts w:cs="Arial"/>
                <w:b/>
                <w:szCs w:val="20"/>
                <w:lang w:eastAsia="sk-SK"/>
              </w:rPr>
            </w:pPr>
            <w:r w:rsidRPr="00E2221D">
              <w:rPr>
                <w:rFonts w:cs="Arial"/>
                <w:b/>
                <w:szCs w:val="20"/>
                <w:lang w:eastAsia="sk-SK"/>
              </w:rPr>
              <w:t>Activitatea 1. Managementul de proiect</w:t>
            </w:r>
          </w:p>
          <w:p w:rsidR="00314BB2" w:rsidRPr="00E2221D" w:rsidRDefault="00314BB2" w:rsidP="00314BB2">
            <w:pPr>
              <w:tabs>
                <w:tab w:val="left" w:leader="dot" w:pos="8789"/>
              </w:tabs>
              <w:spacing w:before="0" w:after="0"/>
              <w:jc w:val="both"/>
              <w:rPr>
                <w:rFonts w:cs="Arial"/>
                <w:b/>
                <w:szCs w:val="20"/>
                <w:lang w:eastAsia="sk-SK"/>
              </w:rPr>
            </w:pPr>
            <w:r w:rsidRPr="00E2221D">
              <w:rPr>
                <w:rFonts w:cs="Arial"/>
                <w:b/>
                <w:szCs w:val="20"/>
                <w:lang w:eastAsia="sk-SK"/>
              </w:rPr>
              <w:t>1.1 Constituirea echipei de proiect, identificarea mecanismelor de lucru</w:t>
            </w:r>
          </w:p>
          <w:p w:rsidR="00314BB2" w:rsidRPr="00E2221D" w:rsidRDefault="00314BB2" w:rsidP="00314BB2">
            <w:pPr>
              <w:tabs>
                <w:tab w:val="left" w:leader="dot" w:pos="8789"/>
              </w:tabs>
              <w:spacing w:before="0" w:after="0"/>
              <w:jc w:val="both"/>
              <w:rPr>
                <w:rFonts w:cs="Arial"/>
                <w:szCs w:val="20"/>
                <w:lang w:eastAsia="sk-SK"/>
              </w:rPr>
            </w:pPr>
            <w:r w:rsidRPr="00E2221D">
              <w:rPr>
                <w:rFonts w:cs="Arial"/>
                <w:b/>
                <w:szCs w:val="20"/>
                <w:lang w:eastAsia="sk-SK"/>
              </w:rPr>
              <w:t xml:space="preserve">Scopul </w:t>
            </w:r>
            <w:r w:rsidRPr="00E2221D">
              <w:rPr>
                <w:rFonts w:cs="Arial"/>
                <w:szCs w:val="20"/>
                <w:lang w:eastAsia="sk-SK"/>
              </w:rPr>
              <w:t>acestei activitati este reprezentat de identificarea personalului ce va fi implicat in implementarea proiectului – din cadrul</w:t>
            </w:r>
            <w:r w:rsidR="009C6536" w:rsidRPr="00E2221D">
              <w:rPr>
                <w:rFonts w:cs="Arial"/>
                <w:szCs w:val="20"/>
                <w:lang w:eastAsia="sk-SK"/>
              </w:rPr>
              <w:t xml:space="preserve"> firmelor ce vor face obiectul</w:t>
            </w:r>
            <w:r w:rsidRPr="00E2221D">
              <w:rPr>
                <w:rFonts w:cs="Arial"/>
                <w:szCs w:val="20"/>
                <w:lang w:eastAsia="sk-SK"/>
              </w:rPr>
              <w:t xml:space="preserve"> contractelor de servicii consultanta - identificarea mecanismelor de lucru, trasarea sarcinilor si responsabilitatilor in cadrul echipei.</w:t>
            </w:r>
          </w:p>
          <w:p w:rsidR="00314BB2" w:rsidRPr="00E2221D" w:rsidRDefault="00314BB2" w:rsidP="00314BB2">
            <w:pPr>
              <w:tabs>
                <w:tab w:val="left" w:leader="dot" w:pos="8789"/>
              </w:tabs>
              <w:spacing w:before="0" w:after="0"/>
              <w:jc w:val="both"/>
              <w:rPr>
                <w:szCs w:val="20"/>
              </w:rPr>
            </w:pPr>
            <w:r w:rsidRPr="00E2221D">
              <w:rPr>
                <w:rFonts w:cs="Arial"/>
                <w:b/>
                <w:szCs w:val="20"/>
                <w:lang w:eastAsia="sk-SK"/>
              </w:rPr>
              <w:t xml:space="preserve">Strategia folosita: </w:t>
            </w:r>
            <w:r w:rsidRPr="00E2221D">
              <w:rPr>
                <w:szCs w:val="20"/>
              </w:rPr>
              <w:t>Proiectul va fi coordonat de un Manager de Proiect desemnat de Primări</w:t>
            </w:r>
            <w:r w:rsidR="00EF7025" w:rsidRPr="00E2221D">
              <w:rPr>
                <w:szCs w:val="20"/>
              </w:rPr>
              <w:t>a Municipiului Timisoara</w:t>
            </w:r>
            <w:r w:rsidRPr="00E2221D">
              <w:rPr>
                <w:szCs w:val="20"/>
              </w:rPr>
              <w:t xml:space="preserve">. Managerul de proiect este responsabil cu buna implementare a acestui proiect, urmărirea proceselor şi etapelor principale, susţinerea relaţiilor contractuale cu părţile implicate şi avizarea rapoartelor tehnice şi cererilor de prefinantare si rambursare. </w:t>
            </w:r>
          </w:p>
          <w:p w:rsidR="00314BB2" w:rsidRPr="00E2221D" w:rsidRDefault="00314BB2" w:rsidP="00314BB2">
            <w:pPr>
              <w:spacing w:before="0" w:after="0"/>
              <w:jc w:val="both"/>
              <w:rPr>
                <w:szCs w:val="20"/>
              </w:rPr>
            </w:pPr>
            <w:r w:rsidRPr="00E2221D">
              <w:rPr>
                <w:szCs w:val="20"/>
              </w:rPr>
              <w:t>Echipa de implementare a proiectului va fi constituită din:</w:t>
            </w:r>
          </w:p>
          <w:p w:rsidR="00314BB2" w:rsidRPr="00E2221D" w:rsidRDefault="00E33EF4" w:rsidP="00314BB2">
            <w:pPr>
              <w:numPr>
                <w:ilvl w:val="1"/>
                <w:numId w:val="41"/>
              </w:numPr>
              <w:spacing w:before="0" w:after="0"/>
              <w:ind w:left="450" w:hanging="450"/>
              <w:jc w:val="both"/>
              <w:rPr>
                <w:szCs w:val="20"/>
              </w:rPr>
            </w:pPr>
            <w:r w:rsidRPr="00E2221D">
              <w:rPr>
                <w:szCs w:val="20"/>
              </w:rPr>
              <w:t xml:space="preserve">1 </w:t>
            </w:r>
            <w:r w:rsidR="00314BB2" w:rsidRPr="00E2221D">
              <w:rPr>
                <w:szCs w:val="20"/>
              </w:rPr>
              <w:t>Manager de proiect</w:t>
            </w:r>
          </w:p>
          <w:p w:rsidR="00314BB2" w:rsidRPr="00E2221D" w:rsidRDefault="00E33EF4" w:rsidP="00314BB2">
            <w:pPr>
              <w:numPr>
                <w:ilvl w:val="1"/>
                <w:numId w:val="41"/>
              </w:numPr>
              <w:spacing w:before="0" w:after="0"/>
              <w:ind w:left="450" w:hanging="450"/>
              <w:jc w:val="both"/>
              <w:rPr>
                <w:szCs w:val="20"/>
              </w:rPr>
            </w:pPr>
            <w:r w:rsidRPr="00E2221D">
              <w:rPr>
                <w:szCs w:val="20"/>
              </w:rPr>
              <w:t xml:space="preserve">1 </w:t>
            </w:r>
            <w:r w:rsidR="00314BB2" w:rsidRPr="00E2221D">
              <w:rPr>
                <w:szCs w:val="20"/>
              </w:rPr>
              <w:t>Responsabil tehnic</w:t>
            </w:r>
          </w:p>
          <w:p w:rsidR="00314BB2" w:rsidRPr="00E2221D" w:rsidRDefault="00E33EF4" w:rsidP="00314BB2">
            <w:pPr>
              <w:numPr>
                <w:ilvl w:val="1"/>
                <w:numId w:val="41"/>
              </w:numPr>
              <w:spacing w:before="0" w:after="0"/>
              <w:ind w:left="450" w:hanging="450"/>
              <w:jc w:val="both"/>
              <w:rPr>
                <w:szCs w:val="20"/>
              </w:rPr>
            </w:pPr>
            <w:r w:rsidRPr="00E2221D">
              <w:rPr>
                <w:szCs w:val="20"/>
              </w:rPr>
              <w:t xml:space="preserve">1 </w:t>
            </w:r>
            <w:r w:rsidR="00314BB2" w:rsidRPr="00E2221D">
              <w:rPr>
                <w:szCs w:val="20"/>
              </w:rPr>
              <w:t>Responsabil financiar</w:t>
            </w:r>
          </w:p>
          <w:p w:rsidR="00314BB2" w:rsidRPr="00E2221D" w:rsidRDefault="00E33EF4" w:rsidP="00314BB2">
            <w:pPr>
              <w:numPr>
                <w:ilvl w:val="1"/>
                <w:numId w:val="41"/>
              </w:numPr>
              <w:spacing w:before="0" w:after="0"/>
              <w:ind w:left="450" w:hanging="450"/>
              <w:jc w:val="both"/>
              <w:rPr>
                <w:szCs w:val="20"/>
              </w:rPr>
            </w:pPr>
            <w:r w:rsidRPr="00E2221D">
              <w:rPr>
                <w:szCs w:val="20"/>
              </w:rPr>
              <w:t xml:space="preserve">1 </w:t>
            </w:r>
            <w:r w:rsidR="00314BB2" w:rsidRPr="00E2221D">
              <w:rPr>
                <w:szCs w:val="20"/>
              </w:rPr>
              <w:t>Responsabil achiziţii</w:t>
            </w:r>
          </w:p>
          <w:p w:rsidR="00E40B48" w:rsidRPr="00E2221D" w:rsidRDefault="00E40B48" w:rsidP="00314BB2">
            <w:pPr>
              <w:numPr>
                <w:ilvl w:val="1"/>
                <w:numId w:val="41"/>
              </w:numPr>
              <w:spacing w:before="0" w:after="0"/>
              <w:ind w:left="450" w:hanging="450"/>
              <w:jc w:val="both"/>
              <w:rPr>
                <w:szCs w:val="20"/>
              </w:rPr>
            </w:pPr>
            <w:r w:rsidRPr="00E2221D">
              <w:rPr>
                <w:szCs w:val="20"/>
              </w:rPr>
              <w:t>1 Asistent proiect</w:t>
            </w:r>
          </w:p>
          <w:p w:rsidR="00086424" w:rsidRPr="00E2221D" w:rsidRDefault="00086424" w:rsidP="00314BB2">
            <w:pPr>
              <w:numPr>
                <w:ilvl w:val="1"/>
                <w:numId w:val="41"/>
              </w:numPr>
              <w:spacing w:before="0" w:after="0"/>
              <w:ind w:left="450" w:hanging="450"/>
              <w:jc w:val="both"/>
              <w:rPr>
                <w:szCs w:val="20"/>
              </w:rPr>
            </w:pPr>
            <w:r w:rsidRPr="00E2221D">
              <w:rPr>
                <w:szCs w:val="20"/>
              </w:rPr>
              <w:t>1 Responsabil arhivare - secretariat</w:t>
            </w:r>
          </w:p>
          <w:p w:rsidR="00314BB2" w:rsidRPr="00E2221D" w:rsidRDefault="00314BB2" w:rsidP="00E40B48">
            <w:pPr>
              <w:numPr>
                <w:ilvl w:val="1"/>
                <w:numId w:val="41"/>
              </w:numPr>
              <w:spacing w:before="0" w:after="0"/>
              <w:ind w:left="450" w:hanging="450"/>
              <w:jc w:val="both"/>
              <w:rPr>
                <w:szCs w:val="20"/>
              </w:rPr>
            </w:pPr>
            <w:r w:rsidRPr="00E2221D">
              <w:rPr>
                <w:szCs w:val="20"/>
              </w:rPr>
              <w:t>Consultant specializat – implementare proiect</w:t>
            </w:r>
          </w:p>
          <w:p w:rsidR="00314BB2" w:rsidRPr="00E2221D" w:rsidRDefault="00E33EF4" w:rsidP="00314BB2">
            <w:pPr>
              <w:numPr>
                <w:ilvl w:val="1"/>
                <w:numId w:val="40"/>
              </w:numPr>
              <w:spacing w:before="0" w:after="0"/>
              <w:jc w:val="both"/>
              <w:rPr>
                <w:szCs w:val="20"/>
              </w:rPr>
            </w:pPr>
            <w:r w:rsidRPr="00E2221D">
              <w:rPr>
                <w:szCs w:val="20"/>
              </w:rPr>
              <w:t xml:space="preserve">1 </w:t>
            </w:r>
            <w:r w:rsidR="00314BB2" w:rsidRPr="00E2221D">
              <w:rPr>
                <w:szCs w:val="20"/>
              </w:rPr>
              <w:t>Expert AT Raportari</w:t>
            </w:r>
          </w:p>
          <w:p w:rsidR="00314BB2" w:rsidRPr="00E2221D" w:rsidRDefault="00E33EF4" w:rsidP="00314BB2">
            <w:pPr>
              <w:numPr>
                <w:ilvl w:val="1"/>
                <w:numId w:val="40"/>
              </w:numPr>
              <w:spacing w:before="0" w:after="0"/>
              <w:jc w:val="both"/>
              <w:rPr>
                <w:szCs w:val="20"/>
              </w:rPr>
            </w:pPr>
            <w:r w:rsidRPr="00E2221D">
              <w:rPr>
                <w:szCs w:val="20"/>
              </w:rPr>
              <w:t xml:space="preserve">1 </w:t>
            </w:r>
            <w:r w:rsidR="00314BB2" w:rsidRPr="00E2221D">
              <w:rPr>
                <w:szCs w:val="20"/>
              </w:rPr>
              <w:t>Expert AT Rambursari</w:t>
            </w:r>
          </w:p>
          <w:p w:rsidR="00314BB2" w:rsidRPr="00E2221D" w:rsidRDefault="00314BB2" w:rsidP="00314BB2">
            <w:pPr>
              <w:numPr>
                <w:ilvl w:val="0"/>
                <w:numId w:val="42"/>
              </w:numPr>
              <w:spacing w:before="0" w:after="0"/>
              <w:ind w:left="450" w:hanging="450"/>
              <w:jc w:val="both"/>
              <w:rPr>
                <w:szCs w:val="20"/>
              </w:rPr>
            </w:pPr>
            <w:r w:rsidRPr="00E2221D">
              <w:rPr>
                <w:szCs w:val="20"/>
              </w:rPr>
              <w:t>Consultant specializat - Asistenta tehnica – servicii de supraveghere a santierului</w:t>
            </w:r>
          </w:p>
          <w:p w:rsidR="00314BB2" w:rsidRPr="00E2221D" w:rsidRDefault="00E33EF4" w:rsidP="00314BB2">
            <w:pPr>
              <w:numPr>
                <w:ilvl w:val="1"/>
                <w:numId w:val="40"/>
              </w:numPr>
              <w:spacing w:before="0" w:after="0"/>
              <w:jc w:val="both"/>
              <w:rPr>
                <w:szCs w:val="20"/>
              </w:rPr>
            </w:pPr>
            <w:r w:rsidRPr="00E2221D">
              <w:rPr>
                <w:szCs w:val="20"/>
              </w:rPr>
              <w:t xml:space="preserve">1 </w:t>
            </w:r>
            <w:r w:rsidR="00314BB2" w:rsidRPr="00E2221D">
              <w:rPr>
                <w:szCs w:val="20"/>
              </w:rPr>
              <w:t xml:space="preserve">Expert – Asistenta tehnica – servicii de supraveghere a santierului </w:t>
            </w:r>
          </w:p>
          <w:p w:rsidR="00314BB2" w:rsidRPr="00E2221D" w:rsidRDefault="00314BB2" w:rsidP="00314BB2">
            <w:pPr>
              <w:pStyle w:val="BodyTextIndent"/>
              <w:widowControl w:val="0"/>
              <w:spacing w:before="0" w:after="0"/>
              <w:ind w:left="0"/>
              <w:jc w:val="both"/>
              <w:rPr>
                <w:rFonts w:ascii="Trebuchet MS" w:hAnsi="Trebuchet MS"/>
                <w:szCs w:val="20"/>
              </w:rPr>
            </w:pPr>
          </w:p>
          <w:p w:rsidR="00314BB2" w:rsidRPr="00E2221D" w:rsidRDefault="00314BB2" w:rsidP="00314BB2">
            <w:pPr>
              <w:spacing w:before="0" w:after="0"/>
              <w:jc w:val="both"/>
              <w:rPr>
                <w:szCs w:val="20"/>
              </w:rPr>
            </w:pPr>
            <w:r w:rsidRPr="00E2221D">
              <w:rPr>
                <w:szCs w:val="20"/>
              </w:rPr>
              <w:t xml:space="preserve">1.1. Structura </w:t>
            </w:r>
            <w:r w:rsidRPr="00E2221D">
              <w:rPr>
                <w:b/>
                <w:szCs w:val="20"/>
              </w:rPr>
              <w:t>echipei de management</w:t>
            </w:r>
            <w:r w:rsidRPr="00E2221D">
              <w:rPr>
                <w:szCs w:val="20"/>
              </w:rPr>
              <w:t>, des</w:t>
            </w:r>
            <w:r w:rsidR="00EF7025" w:rsidRPr="00E2221D">
              <w:rPr>
                <w:szCs w:val="20"/>
              </w:rPr>
              <w:t>emnată de către Primăria Timisoara</w:t>
            </w:r>
            <w:r w:rsidRPr="00E2221D">
              <w:rPr>
                <w:szCs w:val="20"/>
              </w:rPr>
              <w:t xml:space="preserve"> în vederea gestionării proiectului va avea următoarele atribuții:</w:t>
            </w:r>
          </w:p>
          <w:p w:rsidR="00314BB2" w:rsidRPr="00E2221D" w:rsidRDefault="00314BB2" w:rsidP="00314BB2">
            <w:pPr>
              <w:spacing w:before="0" w:after="0"/>
              <w:jc w:val="both"/>
              <w:rPr>
                <w:b/>
                <w:szCs w:val="20"/>
              </w:rPr>
            </w:pPr>
          </w:p>
          <w:p w:rsidR="00314BB2" w:rsidRPr="00E2221D" w:rsidRDefault="00314BB2" w:rsidP="00314BB2">
            <w:pPr>
              <w:spacing w:before="0" w:after="0"/>
              <w:jc w:val="both"/>
              <w:rPr>
                <w:b/>
                <w:szCs w:val="20"/>
              </w:rPr>
            </w:pPr>
            <w:r w:rsidRPr="00E2221D">
              <w:rPr>
                <w:b/>
                <w:szCs w:val="20"/>
              </w:rPr>
              <w:t>1.1.1 Manager de proiect – principalele atribuţii/responsabilităţi:</w:t>
            </w:r>
          </w:p>
          <w:p w:rsidR="00314BB2" w:rsidRPr="00E2221D" w:rsidRDefault="00314BB2" w:rsidP="00314BB2">
            <w:pPr>
              <w:numPr>
                <w:ilvl w:val="1"/>
                <w:numId w:val="41"/>
              </w:numPr>
              <w:spacing w:before="0" w:after="0"/>
              <w:ind w:left="450" w:hanging="450"/>
              <w:jc w:val="both"/>
              <w:rPr>
                <w:szCs w:val="20"/>
              </w:rPr>
            </w:pPr>
            <w:r w:rsidRPr="00E2221D">
              <w:rPr>
                <w:szCs w:val="20"/>
              </w:rPr>
              <w:t>supravegherea desfăşurării zilnice a proiectului şi gestionarea echipei proiectului;</w:t>
            </w:r>
          </w:p>
          <w:p w:rsidR="00314BB2" w:rsidRPr="00E2221D" w:rsidRDefault="00314BB2" w:rsidP="00314BB2">
            <w:pPr>
              <w:numPr>
                <w:ilvl w:val="1"/>
                <w:numId w:val="41"/>
              </w:numPr>
              <w:spacing w:before="0" w:after="0"/>
              <w:ind w:left="450" w:hanging="450"/>
              <w:jc w:val="both"/>
              <w:rPr>
                <w:szCs w:val="20"/>
              </w:rPr>
            </w:pPr>
            <w:r w:rsidRPr="00E2221D">
              <w:rPr>
                <w:szCs w:val="20"/>
              </w:rPr>
              <w:t>gestionarea organizării şi participarea la şedinţele/evenimentele din cadrul proiectului;</w:t>
            </w:r>
          </w:p>
          <w:p w:rsidR="00314BB2" w:rsidRPr="00E2221D" w:rsidRDefault="00314BB2" w:rsidP="00314BB2">
            <w:pPr>
              <w:numPr>
                <w:ilvl w:val="1"/>
                <w:numId w:val="41"/>
              </w:numPr>
              <w:spacing w:before="0" w:after="0"/>
              <w:ind w:left="450" w:hanging="450"/>
              <w:jc w:val="both"/>
              <w:rPr>
                <w:szCs w:val="20"/>
              </w:rPr>
            </w:pPr>
            <w:r w:rsidRPr="00E2221D">
              <w:rPr>
                <w:szCs w:val="20"/>
              </w:rPr>
              <w:t>asigurarea unui circuit informaţional adecvat, discuţii şi feedback dintre diferiţi actori;</w:t>
            </w:r>
          </w:p>
          <w:p w:rsidR="00314BB2" w:rsidRPr="00E2221D" w:rsidRDefault="00314BB2" w:rsidP="00314BB2">
            <w:pPr>
              <w:numPr>
                <w:ilvl w:val="1"/>
                <w:numId w:val="41"/>
              </w:numPr>
              <w:spacing w:before="0" w:after="0"/>
              <w:ind w:left="450" w:hanging="450"/>
              <w:jc w:val="both"/>
              <w:rPr>
                <w:szCs w:val="20"/>
              </w:rPr>
            </w:pPr>
            <w:r w:rsidRPr="00E2221D">
              <w:rPr>
                <w:szCs w:val="20"/>
              </w:rPr>
              <w:t>întocmirea planurilor detaliate de lucru şi de monitorizare a respectării implementării acestora;</w:t>
            </w:r>
          </w:p>
          <w:p w:rsidR="00314BB2" w:rsidRPr="00E2221D" w:rsidRDefault="00314BB2" w:rsidP="00314BB2">
            <w:pPr>
              <w:numPr>
                <w:ilvl w:val="1"/>
                <w:numId w:val="41"/>
              </w:numPr>
              <w:spacing w:before="0" w:after="0"/>
              <w:ind w:left="450" w:hanging="450"/>
              <w:jc w:val="both"/>
              <w:rPr>
                <w:szCs w:val="20"/>
              </w:rPr>
            </w:pPr>
            <w:r w:rsidRPr="00E2221D">
              <w:rPr>
                <w:szCs w:val="20"/>
              </w:rPr>
              <w:t>asigurarea respectării termenelor stabilite;</w:t>
            </w:r>
          </w:p>
          <w:p w:rsidR="00314BB2" w:rsidRPr="00E2221D" w:rsidRDefault="00314BB2" w:rsidP="00314BB2">
            <w:pPr>
              <w:numPr>
                <w:ilvl w:val="1"/>
                <w:numId w:val="41"/>
              </w:numPr>
              <w:spacing w:before="0" w:after="0"/>
              <w:ind w:left="450" w:hanging="450"/>
              <w:jc w:val="both"/>
              <w:rPr>
                <w:szCs w:val="20"/>
              </w:rPr>
            </w:pPr>
            <w:r w:rsidRPr="00E2221D">
              <w:rPr>
                <w:szCs w:val="20"/>
              </w:rPr>
              <w:t>verificarea şi aprobarea rapoartelor de progres.</w:t>
            </w:r>
          </w:p>
          <w:p w:rsidR="00314BB2" w:rsidRPr="00E2221D" w:rsidRDefault="00314BB2" w:rsidP="00314BB2">
            <w:pPr>
              <w:spacing w:before="0" w:after="0"/>
              <w:ind w:left="450"/>
              <w:jc w:val="both"/>
              <w:rPr>
                <w:szCs w:val="20"/>
              </w:rPr>
            </w:pPr>
          </w:p>
          <w:p w:rsidR="00314BB2" w:rsidRPr="00E2221D" w:rsidRDefault="00314BB2" w:rsidP="00314BB2">
            <w:pPr>
              <w:spacing w:before="0" w:after="0"/>
              <w:jc w:val="both"/>
              <w:rPr>
                <w:b/>
                <w:szCs w:val="20"/>
              </w:rPr>
            </w:pPr>
            <w:r w:rsidRPr="00E2221D">
              <w:rPr>
                <w:b/>
                <w:szCs w:val="20"/>
              </w:rPr>
              <w:t>1.1.2. Responsabil tehnic – principalele atribuţii/responsabilităţi</w:t>
            </w:r>
          </w:p>
          <w:p w:rsidR="00314BB2" w:rsidRPr="00E2221D" w:rsidRDefault="00314BB2" w:rsidP="00314BB2">
            <w:pPr>
              <w:numPr>
                <w:ilvl w:val="1"/>
                <w:numId w:val="41"/>
              </w:numPr>
              <w:spacing w:before="0" w:after="0"/>
              <w:ind w:left="450" w:hanging="450"/>
              <w:jc w:val="both"/>
              <w:rPr>
                <w:szCs w:val="20"/>
              </w:rPr>
            </w:pPr>
            <w:r w:rsidRPr="00E2221D">
              <w:rPr>
                <w:szCs w:val="20"/>
              </w:rPr>
              <w:t>participarea la pregătirea documentaţiei de achiziţie publică şi la elaborarea contractelor;</w:t>
            </w:r>
          </w:p>
          <w:p w:rsidR="00314BB2" w:rsidRPr="00E2221D" w:rsidRDefault="00314BB2" w:rsidP="00314BB2">
            <w:pPr>
              <w:numPr>
                <w:ilvl w:val="1"/>
                <w:numId w:val="41"/>
              </w:numPr>
              <w:spacing w:before="0" w:after="0"/>
              <w:ind w:left="450" w:hanging="450"/>
              <w:jc w:val="both"/>
              <w:rPr>
                <w:szCs w:val="20"/>
              </w:rPr>
            </w:pPr>
            <w:r w:rsidRPr="00E2221D">
              <w:rPr>
                <w:szCs w:val="20"/>
              </w:rPr>
              <w:t>verificarea asigurării calităţii prevăzute în documentaţia tehnică şi în contract;</w:t>
            </w:r>
          </w:p>
          <w:p w:rsidR="00314BB2" w:rsidRPr="00E2221D" w:rsidRDefault="00314BB2" w:rsidP="00314BB2">
            <w:pPr>
              <w:numPr>
                <w:ilvl w:val="1"/>
                <w:numId w:val="41"/>
              </w:numPr>
              <w:spacing w:before="0" w:after="0"/>
              <w:ind w:left="450" w:hanging="450"/>
              <w:jc w:val="both"/>
              <w:rPr>
                <w:szCs w:val="20"/>
              </w:rPr>
            </w:pPr>
            <w:r w:rsidRPr="00E2221D">
              <w:rPr>
                <w:szCs w:val="20"/>
              </w:rPr>
              <w:t>participarea la recepţia calitativă a lucrărilor, pe categorii de lucrări;</w:t>
            </w:r>
          </w:p>
          <w:p w:rsidR="00314BB2" w:rsidRPr="00E2221D" w:rsidRDefault="00314BB2" w:rsidP="00314BB2">
            <w:pPr>
              <w:numPr>
                <w:ilvl w:val="1"/>
                <w:numId w:val="41"/>
              </w:numPr>
              <w:spacing w:before="0" w:after="0"/>
              <w:ind w:left="450" w:hanging="450"/>
              <w:jc w:val="both"/>
              <w:rPr>
                <w:szCs w:val="20"/>
              </w:rPr>
            </w:pPr>
            <w:r w:rsidRPr="00E2221D">
              <w:rPr>
                <w:szCs w:val="20"/>
              </w:rPr>
              <w:t>patriciparea la verificarea în fazele determinante şi la întocmirea proceselor verbale.</w:t>
            </w:r>
          </w:p>
          <w:p w:rsidR="00314BB2" w:rsidRPr="00E2221D" w:rsidRDefault="00314BB2" w:rsidP="00314BB2">
            <w:pPr>
              <w:spacing w:before="0" w:after="0"/>
              <w:ind w:left="450"/>
              <w:jc w:val="both"/>
              <w:rPr>
                <w:szCs w:val="20"/>
              </w:rPr>
            </w:pPr>
          </w:p>
          <w:p w:rsidR="00314BB2" w:rsidRPr="00E2221D" w:rsidRDefault="00314BB2" w:rsidP="00314BB2">
            <w:pPr>
              <w:spacing w:before="0" w:after="0"/>
              <w:jc w:val="both"/>
              <w:rPr>
                <w:b/>
                <w:szCs w:val="20"/>
              </w:rPr>
            </w:pPr>
            <w:r w:rsidRPr="00E2221D">
              <w:rPr>
                <w:b/>
                <w:szCs w:val="20"/>
              </w:rPr>
              <w:t>1.</w:t>
            </w:r>
            <w:r w:rsidR="002C7ED2" w:rsidRPr="00E2221D">
              <w:rPr>
                <w:b/>
                <w:szCs w:val="20"/>
              </w:rPr>
              <w:t>1.</w:t>
            </w:r>
            <w:r w:rsidRPr="00E2221D">
              <w:rPr>
                <w:b/>
                <w:szCs w:val="20"/>
              </w:rPr>
              <w:t>3. Responsabil financiar – principalele atribuţii/responsabilităţi:</w:t>
            </w:r>
          </w:p>
          <w:p w:rsidR="00314BB2" w:rsidRPr="00E2221D" w:rsidRDefault="00314BB2" w:rsidP="00314BB2">
            <w:pPr>
              <w:numPr>
                <w:ilvl w:val="1"/>
                <w:numId w:val="41"/>
              </w:numPr>
              <w:spacing w:before="0" w:after="0"/>
              <w:ind w:left="450" w:hanging="450"/>
              <w:jc w:val="both"/>
              <w:rPr>
                <w:szCs w:val="20"/>
              </w:rPr>
            </w:pPr>
            <w:r w:rsidRPr="00E2221D">
              <w:rPr>
                <w:szCs w:val="20"/>
              </w:rPr>
              <w:t xml:space="preserve">coordonarea activităţilor necesare pentru buna desfăşurare a activităţii de contabilitate a proiectului; </w:t>
            </w:r>
          </w:p>
          <w:p w:rsidR="00314BB2" w:rsidRPr="00E2221D" w:rsidRDefault="00314BB2" w:rsidP="00314BB2">
            <w:pPr>
              <w:numPr>
                <w:ilvl w:val="1"/>
                <w:numId w:val="41"/>
              </w:numPr>
              <w:spacing w:before="0" w:after="0"/>
              <w:ind w:left="450" w:hanging="450"/>
              <w:jc w:val="both"/>
              <w:rPr>
                <w:szCs w:val="20"/>
              </w:rPr>
            </w:pPr>
            <w:r w:rsidRPr="00E2221D">
              <w:rPr>
                <w:szCs w:val="20"/>
              </w:rPr>
              <w:t>completarea şi predarea documentelor financiare legate de proiect;</w:t>
            </w:r>
          </w:p>
          <w:p w:rsidR="00314BB2" w:rsidRPr="00E2221D" w:rsidRDefault="00314BB2" w:rsidP="00314BB2">
            <w:pPr>
              <w:numPr>
                <w:ilvl w:val="1"/>
                <w:numId w:val="41"/>
              </w:numPr>
              <w:spacing w:before="0" w:after="0"/>
              <w:ind w:left="450" w:hanging="450"/>
              <w:jc w:val="both"/>
              <w:rPr>
                <w:szCs w:val="20"/>
              </w:rPr>
            </w:pPr>
            <w:r w:rsidRPr="00E2221D">
              <w:rPr>
                <w:szCs w:val="20"/>
              </w:rPr>
              <w:t>participarea la implementarea subactivităţilor de achiziţii publice;</w:t>
            </w:r>
          </w:p>
          <w:p w:rsidR="00314BB2" w:rsidRPr="00E2221D" w:rsidRDefault="00314BB2" w:rsidP="00314BB2">
            <w:pPr>
              <w:numPr>
                <w:ilvl w:val="1"/>
                <w:numId w:val="41"/>
              </w:numPr>
              <w:spacing w:before="0" w:after="0"/>
              <w:ind w:left="450" w:hanging="450"/>
              <w:jc w:val="both"/>
              <w:rPr>
                <w:szCs w:val="20"/>
              </w:rPr>
            </w:pPr>
            <w:r w:rsidRPr="00E2221D">
              <w:rPr>
                <w:szCs w:val="20"/>
              </w:rPr>
              <w:t>relaţionarea cu banca şi trezoreria şi efectuarea plăţilor contractate;</w:t>
            </w:r>
          </w:p>
          <w:p w:rsidR="00314BB2" w:rsidRPr="00E2221D" w:rsidRDefault="00314BB2" w:rsidP="00314BB2">
            <w:pPr>
              <w:numPr>
                <w:ilvl w:val="1"/>
                <w:numId w:val="41"/>
              </w:numPr>
              <w:spacing w:before="0" w:after="0"/>
              <w:ind w:left="450" w:hanging="450"/>
              <w:jc w:val="both"/>
              <w:rPr>
                <w:szCs w:val="20"/>
              </w:rPr>
            </w:pPr>
            <w:r w:rsidRPr="00E2221D">
              <w:rPr>
                <w:szCs w:val="20"/>
              </w:rPr>
              <w:t>realizarea de rapoarte financiare/ situaţii cerute;</w:t>
            </w:r>
          </w:p>
          <w:p w:rsidR="00314BB2" w:rsidRPr="00E2221D" w:rsidRDefault="00314BB2" w:rsidP="00314BB2">
            <w:pPr>
              <w:numPr>
                <w:ilvl w:val="1"/>
                <w:numId w:val="41"/>
              </w:numPr>
              <w:spacing w:before="0" w:after="0"/>
              <w:ind w:left="450" w:hanging="450"/>
              <w:jc w:val="both"/>
              <w:rPr>
                <w:szCs w:val="20"/>
              </w:rPr>
            </w:pPr>
            <w:r w:rsidRPr="00E2221D">
              <w:rPr>
                <w:szCs w:val="20"/>
              </w:rPr>
              <w:t>urmărirea bugetului proiectului pe perioada de implementare.</w:t>
            </w:r>
          </w:p>
          <w:p w:rsidR="00314BB2" w:rsidRPr="00E2221D" w:rsidRDefault="00314BB2" w:rsidP="00314BB2">
            <w:pPr>
              <w:spacing w:before="0" w:after="0"/>
              <w:ind w:left="450"/>
              <w:jc w:val="both"/>
              <w:rPr>
                <w:szCs w:val="20"/>
              </w:rPr>
            </w:pPr>
          </w:p>
          <w:p w:rsidR="00314BB2" w:rsidRPr="00E2221D" w:rsidRDefault="00314BB2" w:rsidP="00314BB2">
            <w:pPr>
              <w:spacing w:before="0" w:after="0"/>
              <w:jc w:val="both"/>
              <w:rPr>
                <w:b/>
                <w:szCs w:val="20"/>
              </w:rPr>
            </w:pPr>
            <w:r w:rsidRPr="00E2221D">
              <w:rPr>
                <w:b/>
                <w:szCs w:val="20"/>
              </w:rPr>
              <w:t>1.1.4. Responsabil achiziţii publice – principalele atribuţii/responsabilităţi:</w:t>
            </w:r>
          </w:p>
          <w:p w:rsidR="00314BB2" w:rsidRPr="00E2221D" w:rsidRDefault="00314BB2" w:rsidP="00314BB2">
            <w:pPr>
              <w:numPr>
                <w:ilvl w:val="1"/>
                <w:numId w:val="41"/>
              </w:numPr>
              <w:spacing w:before="0" w:after="0"/>
              <w:ind w:left="450" w:hanging="450"/>
              <w:jc w:val="both"/>
              <w:rPr>
                <w:szCs w:val="20"/>
              </w:rPr>
            </w:pPr>
            <w:r w:rsidRPr="00E2221D">
              <w:rPr>
                <w:szCs w:val="20"/>
              </w:rPr>
              <w:t>realizarea documentaţiei de achiziţie publică de servicii şi lucrări;</w:t>
            </w:r>
          </w:p>
          <w:p w:rsidR="00314BB2" w:rsidRPr="00E2221D" w:rsidRDefault="00314BB2" w:rsidP="00314BB2">
            <w:pPr>
              <w:numPr>
                <w:ilvl w:val="1"/>
                <w:numId w:val="41"/>
              </w:numPr>
              <w:spacing w:before="0" w:after="0"/>
              <w:ind w:left="450" w:hanging="450"/>
              <w:jc w:val="both"/>
              <w:rPr>
                <w:szCs w:val="20"/>
              </w:rPr>
            </w:pPr>
            <w:r w:rsidRPr="00E2221D">
              <w:rPr>
                <w:szCs w:val="20"/>
              </w:rPr>
              <w:t>participarea la pregătirea procedurilor de achizitii pentru desemnarea executanţilor lucrărilor de construcţii;</w:t>
            </w:r>
          </w:p>
          <w:p w:rsidR="00314BB2" w:rsidRPr="00E2221D" w:rsidRDefault="00314BB2" w:rsidP="00314BB2">
            <w:pPr>
              <w:numPr>
                <w:ilvl w:val="1"/>
                <w:numId w:val="41"/>
              </w:numPr>
              <w:spacing w:before="0" w:after="0"/>
              <w:ind w:left="450" w:hanging="450"/>
              <w:jc w:val="both"/>
              <w:rPr>
                <w:szCs w:val="20"/>
              </w:rPr>
            </w:pPr>
            <w:r w:rsidRPr="00E2221D">
              <w:rPr>
                <w:szCs w:val="20"/>
              </w:rPr>
              <w:t>acordarea de asistenţă pentru echipa tehnică la elaborarea contractului de execuţie cu constructorul;</w:t>
            </w:r>
          </w:p>
          <w:p w:rsidR="00314BB2" w:rsidRPr="00E2221D" w:rsidRDefault="00314BB2" w:rsidP="00314BB2">
            <w:pPr>
              <w:numPr>
                <w:ilvl w:val="1"/>
                <w:numId w:val="41"/>
              </w:numPr>
              <w:spacing w:before="0" w:after="0"/>
              <w:ind w:left="450" w:hanging="450"/>
              <w:jc w:val="both"/>
              <w:rPr>
                <w:szCs w:val="20"/>
              </w:rPr>
            </w:pPr>
            <w:r w:rsidRPr="00E2221D">
              <w:rPr>
                <w:szCs w:val="20"/>
              </w:rPr>
              <w:t>acordarea de asistenţă pentru responsabilul pentru probleme tehnice la verificarea asigurării calităţii prevazute în documentaţia tehnică şi în contract;</w:t>
            </w:r>
          </w:p>
          <w:p w:rsidR="00314BB2" w:rsidRPr="00E2221D" w:rsidRDefault="00314BB2" w:rsidP="00314BB2">
            <w:pPr>
              <w:numPr>
                <w:ilvl w:val="1"/>
                <w:numId w:val="41"/>
              </w:numPr>
              <w:spacing w:before="0" w:after="0"/>
              <w:ind w:left="450" w:hanging="450"/>
              <w:jc w:val="both"/>
              <w:rPr>
                <w:szCs w:val="20"/>
              </w:rPr>
            </w:pPr>
            <w:r w:rsidRPr="00E2221D">
              <w:rPr>
                <w:szCs w:val="20"/>
              </w:rPr>
              <w:t>participarea la recepţia lucrărilor şi întocmirea actelor de recepţie;</w:t>
            </w:r>
          </w:p>
          <w:p w:rsidR="00314BB2" w:rsidRPr="00E2221D" w:rsidRDefault="00314BB2" w:rsidP="00314BB2">
            <w:pPr>
              <w:numPr>
                <w:ilvl w:val="1"/>
                <w:numId w:val="41"/>
              </w:numPr>
              <w:spacing w:before="0" w:after="0"/>
              <w:ind w:left="450" w:hanging="450"/>
              <w:jc w:val="both"/>
              <w:rPr>
                <w:szCs w:val="20"/>
              </w:rPr>
            </w:pPr>
            <w:r w:rsidRPr="00E2221D">
              <w:rPr>
                <w:szCs w:val="20"/>
              </w:rPr>
              <w:t>colaborarea cu membrii echipei de implementare în realizarea rapoartelor tehnice si financiare.</w:t>
            </w:r>
          </w:p>
          <w:p w:rsidR="00314BB2" w:rsidRPr="00E2221D" w:rsidRDefault="00314BB2" w:rsidP="00314BB2">
            <w:pPr>
              <w:spacing w:before="0" w:after="0"/>
              <w:jc w:val="both"/>
              <w:rPr>
                <w:szCs w:val="20"/>
              </w:rPr>
            </w:pPr>
          </w:p>
          <w:p w:rsidR="00E40B48" w:rsidRPr="00E2221D" w:rsidRDefault="00E40B48" w:rsidP="00E40B48">
            <w:pPr>
              <w:spacing w:before="0" w:after="0"/>
              <w:jc w:val="both"/>
              <w:rPr>
                <w:b/>
                <w:bCs/>
                <w:szCs w:val="20"/>
              </w:rPr>
            </w:pPr>
            <w:r w:rsidRPr="00E2221D">
              <w:rPr>
                <w:b/>
                <w:bCs/>
                <w:szCs w:val="20"/>
              </w:rPr>
              <w:t xml:space="preserve">1.1.5.Asistent de proiect </w:t>
            </w:r>
            <w:r w:rsidRPr="00E2221D">
              <w:rPr>
                <w:b/>
                <w:szCs w:val="20"/>
              </w:rPr>
              <w:t>– principalele atribuţii/responsabilităţi:</w:t>
            </w:r>
          </w:p>
          <w:p w:rsidR="00E40B48" w:rsidRPr="00E2221D" w:rsidRDefault="00E40B48" w:rsidP="00E40B48">
            <w:pPr>
              <w:numPr>
                <w:ilvl w:val="1"/>
                <w:numId w:val="41"/>
              </w:numPr>
              <w:spacing w:before="0" w:after="0"/>
              <w:ind w:left="450" w:hanging="450"/>
              <w:jc w:val="both"/>
              <w:rPr>
                <w:szCs w:val="20"/>
              </w:rPr>
            </w:pPr>
            <w:r w:rsidRPr="00E2221D">
              <w:rPr>
                <w:szCs w:val="20"/>
              </w:rPr>
              <w:t>asistenţă la contractare cu Autoritatea de Management;</w:t>
            </w:r>
          </w:p>
          <w:p w:rsidR="00E40B48" w:rsidRPr="00E2221D" w:rsidRDefault="00E40B48" w:rsidP="00E40B48">
            <w:pPr>
              <w:numPr>
                <w:ilvl w:val="1"/>
                <w:numId w:val="41"/>
              </w:numPr>
              <w:spacing w:before="0" w:after="0"/>
              <w:ind w:left="450" w:hanging="450"/>
              <w:jc w:val="both"/>
              <w:rPr>
                <w:szCs w:val="20"/>
              </w:rPr>
            </w:pPr>
            <w:r w:rsidRPr="00E2221D">
              <w:rPr>
                <w:szCs w:val="20"/>
              </w:rPr>
              <w:t>coordonarea echipei de proiect propusa de consultant;</w:t>
            </w:r>
          </w:p>
          <w:p w:rsidR="00E40B48" w:rsidRPr="00E2221D" w:rsidRDefault="00E40B48" w:rsidP="00E40B48">
            <w:pPr>
              <w:numPr>
                <w:ilvl w:val="1"/>
                <w:numId w:val="41"/>
              </w:numPr>
              <w:spacing w:before="0" w:after="0"/>
              <w:ind w:left="450" w:hanging="450"/>
              <w:jc w:val="both"/>
              <w:rPr>
                <w:szCs w:val="20"/>
              </w:rPr>
            </w:pPr>
            <w:r w:rsidRPr="00E2221D">
              <w:rPr>
                <w:szCs w:val="20"/>
              </w:rPr>
              <w:t>managementul riscurilor la nivel de proiect, astfel încât, în eventualitatea materializării acestora să se pună în lucru planurile de acţiune stabilite;</w:t>
            </w:r>
          </w:p>
          <w:p w:rsidR="00E40B48" w:rsidRPr="00E2221D" w:rsidRDefault="00E40B48" w:rsidP="00E40B48">
            <w:pPr>
              <w:numPr>
                <w:ilvl w:val="1"/>
                <w:numId w:val="41"/>
              </w:numPr>
              <w:spacing w:before="0" w:after="0"/>
              <w:ind w:left="450" w:hanging="450"/>
              <w:jc w:val="both"/>
              <w:rPr>
                <w:szCs w:val="20"/>
              </w:rPr>
            </w:pPr>
            <w:r w:rsidRPr="00E2221D">
              <w:rPr>
                <w:szCs w:val="20"/>
              </w:rPr>
              <w:t>sprijin in mentinerea unei legaturi permanente intre echipa de proiect UAT Timisoara si consultant cu ADR Vest, respectiv Autoritatea de Management POR;</w:t>
            </w:r>
          </w:p>
          <w:p w:rsidR="00E40B48" w:rsidRPr="00E2221D" w:rsidRDefault="00E40B48" w:rsidP="00E40B48">
            <w:pPr>
              <w:numPr>
                <w:ilvl w:val="1"/>
                <w:numId w:val="41"/>
              </w:numPr>
              <w:spacing w:before="0" w:after="0"/>
              <w:ind w:left="450" w:hanging="450"/>
              <w:jc w:val="both"/>
              <w:rPr>
                <w:szCs w:val="20"/>
              </w:rPr>
            </w:pPr>
            <w:r w:rsidRPr="00E2221D">
              <w:rPr>
                <w:rFonts w:cs="Arial"/>
                <w:szCs w:val="20"/>
                <w:lang w:eastAsia="sk-SK"/>
              </w:rPr>
              <w:t>managementul publicitatii proiectului;</w:t>
            </w:r>
          </w:p>
          <w:p w:rsidR="00E40B48" w:rsidRPr="00E2221D" w:rsidRDefault="00E40B48" w:rsidP="00E40B48">
            <w:pPr>
              <w:numPr>
                <w:ilvl w:val="1"/>
                <w:numId w:val="41"/>
              </w:numPr>
              <w:spacing w:before="0" w:after="0"/>
              <w:ind w:left="450" w:hanging="450"/>
              <w:jc w:val="both"/>
              <w:rPr>
                <w:szCs w:val="20"/>
              </w:rPr>
            </w:pPr>
            <w:r w:rsidRPr="00E2221D">
              <w:rPr>
                <w:szCs w:val="20"/>
              </w:rPr>
              <w:t>sprijin la transferul de informatii intre parti;</w:t>
            </w:r>
          </w:p>
          <w:p w:rsidR="00E40B48" w:rsidRPr="00E2221D" w:rsidRDefault="00E40B48" w:rsidP="00E40B48">
            <w:pPr>
              <w:numPr>
                <w:ilvl w:val="1"/>
                <w:numId w:val="41"/>
              </w:numPr>
              <w:spacing w:before="0" w:after="0"/>
              <w:ind w:left="450" w:hanging="450"/>
              <w:jc w:val="both"/>
              <w:rPr>
                <w:szCs w:val="20"/>
              </w:rPr>
            </w:pPr>
            <w:r w:rsidRPr="00E2221D">
              <w:rPr>
                <w:szCs w:val="20"/>
              </w:rPr>
              <w:t>gestionarea şedinţelor/evenimentelor din cadrul proiectului, din partea echipei consultantului;</w:t>
            </w:r>
          </w:p>
          <w:p w:rsidR="00E40B48" w:rsidRPr="00E2221D" w:rsidRDefault="00E40B48" w:rsidP="00E40B48">
            <w:pPr>
              <w:numPr>
                <w:ilvl w:val="1"/>
                <w:numId w:val="41"/>
              </w:numPr>
              <w:spacing w:before="0" w:after="0"/>
              <w:ind w:left="450" w:hanging="450"/>
              <w:jc w:val="both"/>
              <w:rPr>
                <w:szCs w:val="20"/>
              </w:rPr>
            </w:pPr>
            <w:r w:rsidRPr="00E2221D">
              <w:rPr>
                <w:szCs w:val="20"/>
              </w:rPr>
              <w:t xml:space="preserve">asistenta in monitorizarea proiectului/management; </w:t>
            </w:r>
          </w:p>
          <w:p w:rsidR="00E40B48" w:rsidRPr="00E2221D" w:rsidRDefault="00E40B48" w:rsidP="00E40B48">
            <w:pPr>
              <w:numPr>
                <w:ilvl w:val="1"/>
                <w:numId w:val="41"/>
              </w:numPr>
              <w:spacing w:before="0" w:after="0"/>
              <w:ind w:left="450" w:hanging="450"/>
              <w:jc w:val="both"/>
              <w:rPr>
                <w:szCs w:val="20"/>
              </w:rPr>
            </w:pPr>
            <w:r w:rsidRPr="00E2221D">
              <w:rPr>
                <w:szCs w:val="20"/>
              </w:rPr>
              <w:t>asistenta juridica;</w:t>
            </w:r>
          </w:p>
          <w:p w:rsidR="00E40B48" w:rsidRPr="00E2221D" w:rsidRDefault="00E40B48" w:rsidP="00E40B48">
            <w:pPr>
              <w:numPr>
                <w:ilvl w:val="1"/>
                <w:numId w:val="41"/>
              </w:numPr>
              <w:spacing w:before="0" w:after="0"/>
              <w:ind w:left="450" w:hanging="450"/>
              <w:jc w:val="both"/>
              <w:rPr>
                <w:szCs w:val="20"/>
              </w:rPr>
            </w:pPr>
            <w:r w:rsidRPr="00E2221D">
              <w:rPr>
                <w:szCs w:val="20"/>
              </w:rPr>
              <w:t>asistenţă acordată Primăriei pentru solicitările Autorităţilor de Management legate de derularea proiectului;</w:t>
            </w:r>
          </w:p>
          <w:p w:rsidR="00E40B48" w:rsidRPr="00E2221D" w:rsidRDefault="00E40B48" w:rsidP="00E40B48">
            <w:pPr>
              <w:numPr>
                <w:ilvl w:val="1"/>
                <w:numId w:val="41"/>
              </w:numPr>
              <w:spacing w:before="0" w:after="0"/>
              <w:ind w:left="450" w:hanging="450"/>
              <w:jc w:val="both"/>
              <w:rPr>
                <w:szCs w:val="20"/>
              </w:rPr>
            </w:pPr>
            <w:r w:rsidRPr="00E2221D">
              <w:rPr>
                <w:szCs w:val="20"/>
              </w:rPr>
              <w:t>orice alt tip de asistenţă acordată Primăriei pentru implementarea cu succes a proiectului.</w:t>
            </w:r>
          </w:p>
          <w:p w:rsidR="00E40B48" w:rsidRPr="00E2221D" w:rsidRDefault="00E40B48" w:rsidP="00E40B48">
            <w:pPr>
              <w:spacing w:before="0" w:after="0"/>
              <w:jc w:val="both"/>
              <w:rPr>
                <w:b/>
                <w:bCs/>
                <w:szCs w:val="20"/>
              </w:rPr>
            </w:pPr>
          </w:p>
          <w:p w:rsidR="00CC1E4E" w:rsidRPr="00E2221D" w:rsidRDefault="00CC1E4E" w:rsidP="00CC1E4E">
            <w:pPr>
              <w:spacing w:before="0" w:after="0"/>
              <w:jc w:val="both"/>
              <w:rPr>
                <w:b/>
                <w:bCs/>
                <w:szCs w:val="20"/>
              </w:rPr>
            </w:pPr>
            <w:r w:rsidRPr="00E2221D">
              <w:rPr>
                <w:b/>
                <w:bCs/>
                <w:szCs w:val="20"/>
              </w:rPr>
              <w:t xml:space="preserve">1.1.6.Responsabil arhivare - secretariat </w:t>
            </w:r>
            <w:r w:rsidRPr="00E2221D">
              <w:rPr>
                <w:b/>
                <w:szCs w:val="20"/>
              </w:rPr>
              <w:t>– principalele atribuţii/responsabilităţi:</w:t>
            </w:r>
          </w:p>
          <w:p w:rsidR="00CC1E4E" w:rsidRPr="00E2221D" w:rsidRDefault="00CC1E4E" w:rsidP="00CC1E4E">
            <w:pPr>
              <w:numPr>
                <w:ilvl w:val="0"/>
                <w:numId w:val="47"/>
              </w:numPr>
              <w:autoSpaceDE w:val="0"/>
              <w:autoSpaceDN w:val="0"/>
              <w:adjustRightInd w:val="0"/>
              <w:spacing w:before="0" w:after="0"/>
              <w:jc w:val="both"/>
              <w:rPr>
                <w:spacing w:val="2"/>
                <w:kern w:val="16"/>
                <w:szCs w:val="20"/>
              </w:rPr>
            </w:pPr>
            <w:r w:rsidRPr="00E2221D">
              <w:rPr>
                <w:spacing w:val="2"/>
                <w:kern w:val="16"/>
                <w:szCs w:val="20"/>
              </w:rPr>
              <w:t>Îndosariază şi arhivează toate documentele şi materialele, conform procedurii specifice;</w:t>
            </w:r>
          </w:p>
          <w:p w:rsidR="00CC1E4E" w:rsidRPr="00E2221D" w:rsidRDefault="00CC1E4E" w:rsidP="00CC1E4E">
            <w:pPr>
              <w:numPr>
                <w:ilvl w:val="0"/>
                <w:numId w:val="47"/>
              </w:numPr>
              <w:autoSpaceDE w:val="0"/>
              <w:autoSpaceDN w:val="0"/>
              <w:adjustRightInd w:val="0"/>
              <w:spacing w:before="0" w:after="0"/>
              <w:jc w:val="both"/>
              <w:rPr>
                <w:spacing w:val="2"/>
                <w:kern w:val="16"/>
                <w:szCs w:val="20"/>
              </w:rPr>
            </w:pPr>
            <w:r w:rsidRPr="00E2221D">
              <w:rPr>
                <w:spacing w:val="2"/>
                <w:kern w:val="16"/>
                <w:szCs w:val="20"/>
              </w:rPr>
              <w:t>Asigură înregistrarea în registrul de intrare-ieşire a întregii corespondenţe privind Proiectul, pe toată durata de implementare a acestuia;</w:t>
            </w:r>
          </w:p>
          <w:p w:rsidR="00CC1E4E" w:rsidRPr="00E2221D" w:rsidRDefault="00CC1E4E" w:rsidP="00CC1E4E">
            <w:pPr>
              <w:numPr>
                <w:ilvl w:val="0"/>
                <w:numId w:val="47"/>
              </w:numPr>
              <w:autoSpaceDE w:val="0"/>
              <w:autoSpaceDN w:val="0"/>
              <w:adjustRightInd w:val="0"/>
              <w:spacing w:before="0" w:after="0"/>
              <w:jc w:val="both"/>
              <w:rPr>
                <w:spacing w:val="2"/>
                <w:kern w:val="16"/>
                <w:szCs w:val="20"/>
              </w:rPr>
            </w:pPr>
            <w:r w:rsidRPr="00E2221D">
              <w:rPr>
                <w:spacing w:val="2"/>
                <w:kern w:val="16"/>
                <w:szCs w:val="20"/>
              </w:rPr>
              <w:t>Convoacă membrii, la solicitarea Managerului de Proiect, şi redactează minuta şedinţelor interne;</w:t>
            </w:r>
          </w:p>
          <w:p w:rsidR="00CC1E4E" w:rsidRPr="00E2221D" w:rsidRDefault="00CC1E4E" w:rsidP="00CC1E4E">
            <w:pPr>
              <w:numPr>
                <w:ilvl w:val="0"/>
                <w:numId w:val="47"/>
              </w:numPr>
              <w:autoSpaceDE w:val="0"/>
              <w:autoSpaceDN w:val="0"/>
              <w:adjustRightInd w:val="0"/>
              <w:spacing w:before="0" w:after="0"/>
              <w:jc w:val="both"/>
              <w:rPr>
                <w:spacing w:val="2"/>
                <w:kern w:val="16"/>
                <w:szCs w:val="20"/>
              </w:rPr>
            </w:pPr>
            <w:r w:rsidRPr="00E2221D">
              <w:rPr>
                <w:spacing w:val="2"/>
                <w:kern w:val="16"/>
                <w:szCs w:val="20"/>
              </w:rPr>
              <w:t>Asigură logistica desfăşurării întâlnirilor/şedinţelor de analiza din cadrul proiectului, transmiterea Agendei, invitaţiilor, pregătirea/printarea materialelor;</w:t>
            </w:r>
          </w:p>
          <w:p w:rsidR="00CC1E4E" w:rsidRPr="00E2221D" w:rsidRDefault="00CC1E4E" w:rsidP="00CC1E4E">
            <w:pPr>
              <w:numPr>
                <w:ilvl w:val="0"/>
                <w:numId w:val="47"/>
              </w:numPr>
              <w:autoSpaceDE w:val="0"/>
              <w:autoSpaceDN w:val="0"/>
              <w:adjustRightInd w:val="0"/>
              <w:spacing w:before="0" w:after="0"/>
              <w:jc w:val="both"/>
              <w:rPr>
                <w:spacing w:val="2"/>
                <w:kern w:val="16"/>
                <w:szCs w:val="20"/>
              </w:rPr>
            </w:pPr>
            <w:r w:rsidRPr="00E2221D">
              <w:rPr>
                <w:spacing w:val="2"/>
                <w:kern w:val="16"/>
                <w:szCs w:val="20"/>
              </w:rPr>
              <w:t>La solicitarea Managerului de Proiect, realizează orice alte activităţi specifice de secretariat, redactare sau traduceri;</w:t>
            </w:r>
          </w:p>
          <w:p w:rsidR="00CC1E4E" w:rsidRPr="00E2221D" w:rsidRDefault="00CC1E4E" w:rsidP="00CC1E4E">
            <w:pPr>
              <w:numPr>
                <w:ilvl w:val="0"/>
                <w:numId w:val="47"/>
              </w:numPr>
              <w:autoSpaceDE w:val="0"/>
              <w:autoSpaceDN w:val="0"/>
              <w:adjustRightInd w:val="0"/>
              <w:spacing w:before="0" w:after="0"/>
              <w:jc w:val="both"/>
              <w:rPr>
                <w:b/>
                <w:spacing w:val="2"/>
                <w:kern w:val="16"/>
                <w:szCs w:val="20"/>
              </w:rPr>
            </w:pPr>
            <w:r w:rsidRPr="00E2221D">
              <w:rPr>
                <w:spacing w:val="2"/>
                <w:kern w:val="16"/>
                <w:szCs w:val="20"/>
              </w:rPr>
              <w:t>Răspunde pentru îndeplinirea corespunzătoare, întocmai şi la timp, a sarcinilor specifice.</w:t>
            </w:r>
          </w:p>
          <w:p w:rsidR="00CC1E4E" w:rsidRPr="00E2221D" w:rsidRDefault="00CC1E4E" w:rsidP="00E40B48">
            <w:pPr>
              <w:spacing w:before="0" w:after="0"/>
              <w:jc w:val="both"/>
              <w:rPr>
                <w:b/>
                <w:bCs/>
                <w:szCs w:val="20"/>
              </w:rPr>
            </w:pPr>
          </w:p>
          <w:p w:rsidR="00E40B48" w:rsidRPr="00E2221D" w:rsidRDefault="00E40B48" w:rsidP="00314BB2">
            <w:pPr>
              <w:spacing w:before="0" w:after="0"/>
              <w:jc w:val="both"/>
              <w:rPr>
                <w:szCs w:val="20"/>
              </w:rPr>
            </w:pPr>
          </w:p>
          <w:p w:rsidR="00314BB2" w:rsidRPr="00E2221D" w:rsidRDefault="00314BB2" w:rsidP="00314BB2">
            <w:pPr>
              <w:spacing w:before="0" w:after="0"/>
              <w:jc w:val="both"/>
              <w:rPr>
                <w:szCs w:val="20"/>
              </w:rPr>
            </w:pPr>
            <w:r w:rsidRPr="00E2221D">
              <w:rPr>
                <w:szCs w:val="20"/>
              </w:rPr>
              <w:t>Fişele de post individuale pentru fiecare membru al echipei de implementare a proiectului sunt prezentate în anexa cererii de finaţare.</w:t>
            </w:r>
          </w:p>
          <w:p w:rsidR="00314BB2" w:rsidRPr="00E2221D" w:rsidRDefault="00314BB2" w:rsidP="00314BB2">
            <w:pPr>
              <w:spacing w:before="0" w:after="0"/>
              <w:jc w:val="both"/>
              <w:rPr>
                <w:szCs w:val="20"/>
              </w:rPr>
            </w:pPr>
            <w:r w:rsidRPr="00E2221D">
              <w:rPr>
                <w:b/>
                <w:szCs w:val="20"/>
              </w:rPr>
              <w:t>Consultanţa specializată nu va înlocui responsabilitate</w:t>
            </w:r>
            <w:r w:rsidR="00EF7025" w:rsidRPr="00E2221D">
              <w:rPr>
                <w:b/>
                <w:szCs w:val="20"/>
              </w:rPr>
              <w:t>a Primăriei Municipiului Timisoara</w:t>
            </w:r>
            <w:r w:rsidRPr="00E2221D">
              <w:rPr>
                <w:b/>
                <w:szCs w:val="20"/>
              </w:rPr>
              <w:t xml:space="preserve"> de gestiune a proiectului </w:t>
            </w:r>
            <w:r w:rsidRPr="00E2221D">
              <w:rPr>
                <w:szCs w:val="20"/>
              </w:rPr>
              <w:t xml:space="preserve">tratat în prezenta cerere de finanţare, ca unic responsabil pentru buna implementare a acestuia, privit ca proiect de dezvoltare </w:t>
            </w:r>
            <w:r w:rsidR="00EF7025" w:rsidRPr="00E2221D">
              <w:rPr>
                <w:szCs w:val="20"/>
              </w:rPr>
              <w:t>a comunităţii locale din Timisoara</w:t>
            </w:r>
            <w:r w:rsidRPr="00E2221D">
              <w:rPr>
                <w:szCs w:val="20"/>
              </w:rPr>
              <w:t>.</w:t>
            </w:r>
          </w:p>
          <w:p w:rsidR="00314BB2" w:rsidRPr="00E2221D" w:rsidRDefault="00314BB2" w:rsidP="00314BB2">
            <w:pPr>
              <w:spacing w:before="0" w:after="0"/>
              <w:jc w:val="both"/>
              <w:rPr>
                <w:szCs w:val="20"/>
              </w:rPr>
            </w:pPr>
          </w:p>
          <w:p w:rsidR="00314BB2" w:rsidRPr="00E2221D" w:rsidRDefault="00314BB2" w:rsidP="00314BB2">
            <w:pPr>
              <w:spacing w:before="0" w:after="0"/>
              <w:jc w:val="both"/>
              <w:rPr>
                <w:szCs w:val="20"/>
              </w:rPr>
            </w:pPr>
            <w:r w:rsidRPr="00E2221D">
              <w:rPr>
                <w:szCs w:val="20"/>
              </w:rPr>
              <w:t>1.2. Pentru alegerea consultantului se urmăreşte acoperirea a cel putin 3 elemente fundamentale:</w:t>
            </w:r>
          </w:p>
          <w:p w:rsidR="00314BB2" w:rsidRPr="00E2221D" w:rsidRDefault="00314BB2" w:rsidP="00314BB2">
            <w:pPr>
              <w:numPr>
                <w:ilvl w:val="1"/>
                <w:numId w:val="41"/>
              </w:numPr>
              <w:spacing w:before="0" w:after="0"/>
              <w:ind w:left="450" w:hanging="450"/>
              <w:jc w:val="both"/>
              <w:rPr>
                <w:szCs w:val="20"/>
              </w:rPr>
            </w:pPr>
            <w:r w:rsidRPr="00E2221D">
              <w:rPr>
                <w:szCs w:val="20"/>
              </w:rPr>
              <w:t>experienţa în consultanţa de management (pentru implementarea cu succes a tuturor activităţilor în corelare cu timpul, finanţarea, şi procedurile impuse prin contractul de finanţare)</w:t>
            </w:r>
          </w:p>
          <w:p w:rsidR="00314BB2" w:rsidRPr="00E2221D" w:rsidRDefault="00314BB2" w:rsidP="00314BB2">
            <w:pPr>
              <w:numPr>
                <w:ilvl w:val="1"/>
                <w:numId w:val="41"/>
              </w:numPr>
              <w:spacing w:before="0" w:after="0"/>
              <w:ind w:left="450" w:hanging="450"/>
              <w:jc w:val="both"/>
              <w:rPr>
                <w:szCs w:val="20"/>
              </w:rPr>
            </w:pPr>
            <w:r w:rsidRPr="00E2221D">
              <w:rPr>
                <w:szCs w:val="20"/>
              </w:rPr>
              <w:t xml:space="preserve">expertiza economică şi juridică (pentru realizarea managementului financiar al proiectului şi corelarea bugetului Primăriei, posibilelor surse împrumutate prefinanţării, cererilor de plată etc, precum şi asistenţa, analiza şi răspunsul la eventualele contestaţii etc), </w:t>
            </w:r>
          </w:p>
          <w:p w:rsidR="00314BB2" w:rsidRPr="00E2221D" w:rsidRDefault="00314BB2" w:rsidP="00314BB2">
            <w:pPr>
              <w:numPr>
                <w:ilvl w:val="1"/>
                <w:numId w:val="41"/>
              </w:numPr>
              <w:spacing w:before="0" w:after="0"/>
              <w:ind w:left="450" w:hanging="450"/>
              <w:jc w:val="both"/>
              <w:rPr>
                <w:szCs w:val="20"/>
              </w:rPr>
            </w:pPr>
            <w:r w:rsidRPr="00E2221D">
              <w:rPr>
                <w:szCs w:val="20"/>
              </w:rPr>
              <w:lastRenderedPageBreak/>
              <w:t>expertiza tehnică (monitorizarea implementării tehnice a proiectului, respectarea soluţiilor propuse în proiectul tehnic etc)</w:t>
            </w:r>
          </w:p>
          <w:p w:rsidR="00314BB2" w:rsidRPr="00E2221D" w:rsidRDefault="00314BB2" w:rsidP="00314BB2">
            <w:pPr>
              <w:spacing w:before="0" w:after="0"/>
              <w:jc w:val="both"/>
              <w:rPr>
                <w:szCs w:val="20"/>
              </w:rPr>
            </w:pPr>
            <w:r w:rsidRPr="00E2221D">
              <w:rPr>
                <w:szCs w:val="20"/>
              </w:rPr>
              <w:t xml:space="preserve">Structura </w:t>
            </w:r>
            <w:r w:rsidRPr="00E2221D">
              <w:rPr>
                <w:b/>
                <w:szCs w:val="20"/>
              </w:rPr>
              <w:t>echipei de management</w:t>
            </w:r>
            <w:r w:rsidRPr="00E2221D">
              <w:rPr>
                <w:szCs w:val="20"/>
              </w:rPr>
              <w:t>, desemnată de către consultant în vederea gestionării proiectului va avea următoarele atribuții:</w:t>
            </w:r>
          </w:p>
          <w:p w:rsidR="00314BB2" w:rsidRPr="00E2221D" w:rsidRDefault="00314BB2" w:rsidP="00E40B48">
            <w:pPr>
              <w:spacing w:before="0" w:after="0"/>
              <w:jc w:val="both"/>
              <w:rPr>
                <w:b/>
                <w:bCs/>
                <w:szCs w:val="20"/>
              </w:rPr>
            </w:pPr>
            <w:r w:rsidRPr="00E2221D">
              <w:rPr>
                <w:b/>
                <w:bCs/>
                <w:szCs w:val="20"/>
              </w:rPr>
              <w:t xml:space="preserve"> </w:t>
            </w:r>
          </w:p>
          <w:p w:rsidR="00314BB2" w:rsidRPr="00E2221D" w:rsidRDefault="00314BB2" w:rsidP="00314BB2">
            <w:pPr>
              <w:spacing w:before="0" w:after="0"/>
              <w:jc w:val="both"/>
              <w:rPr>
                <w:b/>
                <w:bCs/>
                <w:szCs w:val="20"/>
              </w:rPr>
            </w:pPr>
            <w:r w:rsidRPr="00E2221D">
              <w:rPr>
                <w:b/>
                <w:bCs/>
                <w:szCs w:val="20"/>
              </w:rPr>
              <w:t>1.</w:t>
            </w:r>
            <w:r w:rsidR="00E40B48" w:rsidRPr="00E2221D">
              <w:rPr>
                <w:b/>
                <w:bCs/>
                <w:szCs w:val="20"/>
              </w:rPr>
              <w:t>2.1</w:t>
            </w:r>
            <w:r w:rsidRPr="00E2221D">
              <w:rPr>
                <w:b/>
                <w:bCs/>
                <w:szCs w:val="20"/>
              </w:rPr>
              <w:t xml:space="preserve">. Expert Asistenta Tehnica Raportari </w:t>
            </w:r>
            <w:r w:rsidRPr="00E2221D">
              <w:rPr>
                <w:b/>
                <w:szCs w:val="20"/>
              </w:rPr>
              <w:t>– principalele atribuţii/responsabilităţi:</w:t>
            </w:r>
          </w:p>
          <w:p w:rsidR="00314BB2" w:rsidRPr="00E2221D" w:rsidRDefault="00314BB2" w:rsidP="00314BB2">
            <w:pPr>
              <w:numPr>
                <w:ilvl w:val="1"/>
                <w:numId w:val="41"/>
              </w:numPr>
              <w:spacing w:before="0" w:after="0"/>
              <w:ind w:left="450" w:hanging="450"/>
              <w:jc w:val="both"/>
              <w:rPr>
                <w:szCs w:val="20"/>
              </w:rPr>
            </w:pPr>
            <w:r w:rsidRPr="00E2221D">
              <w:rPr>
                <w:szCs w:val="20"/>
              </w:rPr>
              <w:t>realizarea Rapoartelor de progres trimestriale;</w:t>
            </w:r>
          </w:p>
          <w:p w:rsidR="00314BB2" w:rsidRPr="00E2221D" w:rsidRDefault="00314BB2" w:rsidP="00314BB2">
            <w:pPr>
              <w:numPr>
                <w:ilvl w:val="1"/>
                <w:numId w:val="41"/>
              </w:numPr>
              <w:spacing w:before="0" w:after="0"/>
              <w:ind w:left="450" w:hanging="450"/>
              <w:jc w:val="both"/>
              <w:rPr>
                <w:szCs w:val="20"/>
              </w:rPr>
            </w:pPr>
            <w:r w:rsidRPr="00E2221D">
              <w:rPr>
                <w:szCs w:val="20"/>
              </w:rPr>
              <w:t>asistenta/realizarea de adrese, notificari, solicit</w:t>
            </w:r>
            <w:r w:rsidR="00EF7025" w:rsidRPr="00E2221D">
              <w:rPr>
                <w:szCs w:val="20"/>
              </w:rPr>
              <w:t>ari catre ADR Vest</w:t>
            </w:r>
            <w:r w:rsidRPr="00E2221D">
              <w:rPr>
                <w:szCs w:val="20"/>
              </w:rPr>
              <w:t>, AM POR sau terti;</w:t>
            </w:r>
          </w:p>
          <w:p w:rsidR="00314BB2" w:rsidRPr="00E2221D" w:rsidRDefault="00314BB2" w:rsidP="00314BB2">
            <w:pPr>
              <w:numPr>
                <w:ilvl w:val="1"/>
                <w:numId w:val="41"/>
              </w:numPr>
              <w:spacing w:before="0" w:after="0"/>
              <w:ind w:left="450" w:hanging="450"/>
              <w:jc w:val="both"/>
              <w:rPr>
                <w:szCs w:val="20"/>
              </w:rPr>
            </w:pPr>
            <w:r w:rsidRPr="00E2221D">
              <w:rPr>
                <w:szCs w:val="20"/>
              </w:rPr>
              <w:t>asistenta la realizarea dosarului cererilor de prefinantare si rambursare;</w:t>
            </w:r>
          </w:p>
          <w:p w:rsidR="00314BB2" w:rsidRPr="00E2221D" w:rsidRDefault="00314BB2" w:rsidP="00314BB2">
            <w:pPr>
              <w:numPr>
                <w:ilvl w:val="1"/>
                <w:numId w:val="41"/>
              </w:numPr>
              <w:spacing w:before="0" w:after="0"/>
              <w:ind w:left="450" w:hanging="450"/>
              <w:jc w:val="both"/>
              <w:rPr>
                <w:szCs w:val="20"/>
              </w:rPr>
            </w:pPr>
            <w:r w:rsidRPr="00E2221D">
              <w:rPr>
                <w:szCs w:val="20"/>
              </w:rPr>
              <w:t>intocmirea de analize, situatii in acord cu solicitarile Managerului de proiect;</w:t>
            </w:r>
          </w:p>
          <w:p w:rsidR="00314BB2" w:rsidRPr="00E2221D" w:rsidRDefault="00314BB2" w:rsidP="00314BB2">
            <w:pPr>
              <w:numPr>
                <w:ilvl w:val="1"/>
                <w:numId w:val="41"/>
              </w:numPr>
              <w:spacing w:before="0" w:after="0"/>
              <w:ind w:left="450" w:hanging="450"/>
              <w:jc w:val="both"/>
              <w:rPr>
                <w:szCs w:val="20"/>
              </w:rPr>
            </w:pPr>
            <w:r w:rsidRPr="00E2221D">
              <w:rPr>
                <w:szCs w:val="20"/>
              </w:rPr>
              <w:t>asigurarea unui circuit informaţional adecvat;</w:t>
            </w:r>
          </w:p>
          <w:p w:rsidR="00314BB2" w:rsidRPr="00E2221D" w:rsidRDefault="00314BB2" w:rsidP="00314BB2">
            <w:pPr>
              <w:numPr>
                <w:ilvl w:val="1"/>
                <w:numId w:val="41"/>
              </w:numPr>
              <w:spacing w:before="0" w:after="0"/>
              <w:ind w:left="450" w:hanging="450"/>
              <w:jc w:val="both"/>
              <w:rPr>
                <w:szCs w:val="20"/>
              </w:rPr>
            </w:pPr>
            <w:r w:rsidRPr="00E2221D">
              <w:rPr>
                <w:szCs w:val="20"/>
              </w:rPr>
              <w:t>asistenta in planificarea si realizarea activitatilor din cadrul proiectului, in acord cu atributiile desemnate;</w:t>
            </w:r>
          </w:p>
          <w:p w:rsidR="00314BB2" w:rsidRPr="00E2221D" w:rsidRDefault="00314BB2" w:rsidP="00314BB2">
            <w:pPr>
              <w:numPr>
                <w:ilvl w:val="1"/>
                <w:numId w:val="41"/>
              </w:numPr>
              <w:spacing w:before="0" w:after="0"/>
              <w:ind w:left="450" w:hanging="450"/>
              <w:jc w:val="both"/>
              <w:rPr>
                <w:szCs w:val="20"/>
              </w:rPr>
            </w:pPr>
            <w:r w:rsidRPr="00E2221D">
              <w:rPr>
                <w:rFonts w:cs="Arial"/>
                <w:szCs w:val="20"/>
                <w:lang w:eastAsia="sk-SK"/>
              </w:rPr>
              <w:t>suport in asigurarea managementul publicitatii proiectului;</w:t>
            </w:r>
          </w:p>
          <w:p w:rsidR="00314BB2" w:rsidRPr="00E2221D" w:rsidRDefault="00314BB2" w:rsidP="00314BB2">
            <w:pPr>
              <w:numPr>
                <w:ilvl w:val="1"/>
                <w:numId w:val="41"/>
              </w:numPr>
              <w:spacing w:before="0" w:after="0"/>
              <w:ind w:left="450" w:hanging="450"/>
              <w:jc w:val="both"/>
              <w:rPr>
                <w:szCs w:val="20"/>
              </w:rPr>
            </w:pPr>
            <w:r w:rsidRPr="00E2221D">
              <w:rPr>
                <w:szCs w:val="20"/>
              </w:rPr>
              <w:t>desfasurarea activitatii de secretariat, pentru echipa de proiect;</w:t>
            </w:r>
          </w:p>
          <w:p w:rsidR="00314BB2" w:rsidRPr="00E2221D" w:rsidRDefault="00314BB2" w:rsidP="00314BB2">
            <w:pPr>
              <w:spacing w:before="0" w:after="0"/>
              <w:jc w:val="both"/>
              <w:rPr>
                <w:szCs w:val="20"/>
              </w:rPr>
            </w:pPr>
          </w:p>
          <w:p w:rsidR="00314BB2" w:rsidRPr="00E2221D" w:rsidRDefault="00314BB2" w:rsidP="00314BB2">
            <w:pPr>
              <w:spacing w:before="0" w:after="0"/>
              <w:jc w:val="both"/>
              <w:rPr>
                <w:b/>
                <w:bCs/>
                <w:szCs w:val="20"/>
              </w:rPr>
            </w:pPr>
            <w:r w:rsidRPr="00E2221D">
              <w:rPr>
                <w:b/>
                <w:bCs/>
                <w:szCs w:val="20"/>
              </w:rPr>
              <w:t>1.</w:t>
            </w:r>
            <w:r w:rsidR="00E40B48" w:rsidRPr="00E2221D">
              <w:rPr>
                <w:b/>
                <w:bCs/>
                <w:szCs w:val="20"/>
              </w:rPr>
              <w:t>2.2</w:t>
            </w:r>
            <w:r w:rsidRPr="00E2221D">
              <w:rPr>
                <w:b/>
                <w:bCs/>
                <w:szCs w:val="20"/>
              </w:rPr>
              <w:t xml:space="preserve">. Expert Asistenta tehnica Rambursari </w:t>
            </w:r>
            <w:r w:rsidRPr="00E2221D">
              <w:rPr>
                <w:b/>
                <w:szCs w:val="20"/>
              </w:rPr>
              <w:t>– principalele atribuţii/responsabilităţi:</w:t>
            </w:r>
          </w:p>
          <w:p w:rsidR="00314BB2" w:rsidRPr="00E2221D" w:rsidRDefault="00314BB2" w:rsidP="00314BB2">
            <w:pPr>
              <w:numPr>
                <w:ilvl w:val="1"/>
                <w:numId w:val="41"/>
              </w:numPr>
              <w:spacing w:before="0" w:after="0"/>
              <w:ind w:left="450" w:hanging="450"/>
              <w:jc w:val="both"/>
              <w:rPr>
                <w:szCs w:val="20"/>
              </w:rPr>
            </w:pPr>
            <w:r w:rsidRPr="00E2221D">
              <w:rPr>
                <w:szCs w:val="20"/>
              </w:rPr>
              <w:t>întocmirea fluxului de numerar al proiectului (cash flow);</w:t>
            </w:r>
          </w:p>
          <w:p w:rsidR="00314BB2" w:rsidRPr="00E2221D" w:rsidRDefault="00314BB2" w:rsidP="00314BB2">
            <w:pPr>
              <w:numPr>
                <w:ilvl w:val="1"/>
                <w:numId w:val="41"/>
              </w:numPr>
              <w:spacing w:before="0" w:after="0"/>
              <w:ind w:left="450" w:hanging="450"/>
              <w:jc w:val="both"/>
              <w:rPr>
                <w:szCs w:val="20"/>
              </w:rPr>
            </w:pPr>
            <w:r w:rsidRPr="00E2221D">
              <w:rPr>
                <w:szCs w:val="20"/>
              </w:rPr>
              <w:t>intocmirea cererilor de prefinantare;</w:t>
            </w:r>
          </w:p>
          <w:p w:rsidR="00314BB2" w:rsidRPr="00E2221D" w:rsidRDefault="00314BB2" w:rsidP="00314BB2">
            <w:pPr>
              <w:numPr>
                <w:ilvl w:val="1"/>
                <w:numId w:val="41"/>
              </w:numPr>
              <w:spacing w:before="0" w:after="0"/>
              <w:ind w:left="450" w:hanging="450"/>
              <w:jc w:val="both"/>
              <w:rPr>
                <w:szCs w:val="20"/>
              </w:rPr>
            </w:pPr>
            <w:r w:rsidRPr="00E2221D">
              <w:rPr>
                <w:szCs w:val="20"/>
              </w:rPr>
              <w:t xml:space="preserve">intocmirea cererilor de rambursare; </w:t>
            </w:r>
          </w:p>
          <w:p w:rsidR="00314BB2" w:rsidRPr="00E2221D" w:rsidRDefault="00314BB2" w:rsidP="00314BB2">
            <w:pPr>
              <w:numPr>
                <w:ilvl w:val="1"/>
                <w:numId w:val="41"/>
              </w:numPr>
              <w:spacing w:before="0" w:after="0"/>
              <w:ind w:left="450" w:hanging="450"/>
              <w:jc w:val="both"/>
              <w:rPr>
                <w:szCs w:val="20"/>
              </w:rPr>
            </w:pPr>
            <w:r w:rsidRPr="00E2221D">
              <w:rPr>
                <w:bCs/>
                <w:szCs w:val="20"/>
              </w:rPr>
              <w:t>asistenta/ intocmire rapoarte de analiza pentru determinarea</w:t>
            </w:r>
            <w:r w:rsidRPr="00E2221D">
              <w:rPr>
                <w:szCs w:val="20"/>
              </w:rPr>
              <w:t xml:space="preserve"> încadrarii proiectului în limitele stabilite prin buget;</w:t>
            </w:r>
          </w:p>
          <w:p w:rsidR="00314BB2" w:rsidRPr="00E2221D" w:rsidRDefault="00314BB2" w:rsidP="00314BB2">
            <w:pPr>
              <w:numPr>
                <w:ilvl w:val="1"/>
                <w:numId w:val="41"/>
              </w:numPr>
              <w:spacing w:before="0" w:after="0"/>
              <w:ind w:left="450" w:hanging="450"/>
              <w:jc w:val="both"/>
              <w:rPr>
                <w:szCs w:val="20"/>
              </w:rPr>
            </w:pPr>
            <w:r w:rsidRPr="00E2221D">
              <w:rPr>
                <w:szCs w:val="20"/>
              </w:rPr>
              <w:t>urmarirea incadrarii in buget a cheltuielilor din proiect, in raport cu luniile bugetare si in acord cu calendarul activitatilor;</w:t>
            </w:r>
          </w:p>
          <w:p w:rsidR="00E40B48" w:rsidRPr="00E2221D" w:rsidRDefault="00E40B48" w:rsidP="00314BB2">
            <w:pPr>
              <w:spacing w:before="0" w:after="0"/>
              <w:jc w:val="both"/>
              <w:rPr>
                <w:szCs w:val="20"/>
              </w:rPr>
            </w:pPr>
          </w:p>
          <w:p w:rsidR="00314BB2" w:rsidRPr="00E2221D" w:rsidRDefault="00314BB2" w:rsidP="00314BB2">
            <w:pPr>
              <w:spacing w:before="0" w:after="0"/>
              <w:jc w:val="both"/>
              <w:rPr>
                <w:b/>
                <w:szCs w:val="20"/>
              </w:rPr>
            </w:pPr>
            <w:r w:rsidRPr="00E2221D">
              <w:rPr>
                <w:b/>
                <w:szCs w:val="20"/>
              </w:rPr>
              <w:t>1.3. Consultant specializat - Asistenta tehnica – servicii de supraveghere a santierului</w:t>
            </w:r>
          </w:p>
          <w:p w:rsidR="00314BB2" w:rsidRPr="00E2221D" w:rsidRDefault="00314BB2" w:rsidP="00314BB2">
            <w:pPr>
              <w:spacing w:before="0" w:after="0"/>
              <w:jc w:val="both"/>
              <w:rPr>
                <w:szCs w:val="20"/>
              </w:rPr>
            </w:pPr>
            <w:r w:rsidRPr="00E2221D">
              <w:rPr>
                <w:szCs w:val="20"/>
              </w:rPr>
              <w:t>Desemnarea firmei de consultanta abilitata sa furnizeze Expertul/ii – Asistenta tehnica - servicii de supraveghere a santierului – se va face in urma unui proces de achizite publica. Expertul/ ii vor fi insarcinat cu asigurarea serviciilor de consultanţă de specialitate pe durata implementării proiectului. Serviciile de consultanţă vor fi solicitate numai pentru activităţile şi ariile de expertiză pentru care solicitantul nu dispune de resurse proprii.</w:t>
            </w:r>
          </w:p>
          <w:p w:rsidR="00314BB2" w:rsidRPr="00E2221D" w:rsidRDefault="00314BB2" w:rsidP="00314BB2">
            <w:pPr>
              <w:spacing w:before="0" w:after="0"/>
              <w:ind w:left="450"/>
              <w:jc w:val="both"/>
              <w:rPr>
                <w:szCs w:val="20"/>
              </w:rPr>
            </w:pPr>
          </w:p>
          <w:p w:rsidR="00314BB2" w:rsidRPr="00E2221D" w:rsidRDefault="00314BB2" w:rsidP="00314BB2">
            <w:pPr>
              <w:spacing w:before="0" w:after="0"/>
              <w:jc w:val="both"/>
              <w:rPr>
                <w:b/>
                <w:szCs w:val="20"/>
              </w:rPr>
            </w:pPr>
            <w:r w:rsidRPr="00E2221D">
              <w:rPr>
                <w:b/>
                <w:szCs w:val="20"/>
              </w:rPr>
              <w:t>1.3.1 Expert AT – servicii de supraveghere a santierului - principalele atribuţii/responsabilităţi;</w:t>
            </w:r>
          </w:p>
          <w:p w:rsidR="00314BB2" w:rsidRPr="00E2221D" w:rsidRDefault="00314BB2" w:rsidP="00314BB2">
            <w:pPr>
              <w:numPr>
                <w:ilvl w:val="1"/>
                <w:numId w:val="41"/>
              </w:numPr>
              <w:spacing w:before="0" w:after="0"/>
              <w:ind w:left="450" w:hanging="450"/>
              <w:jc w:val="both"/>
              <w:rPr>
                <w:szCs w:val="20"/>
              </w:rPr>
            </w:pPr>
            <w:r w:rsidRPr="00E2221D">
              <w:rPr>
                <w:szCs w:val="20"/>
              </w:rPr>
              <w:t>clarificarea anumitor soluţii date de proiectant;</w:t>
            </w:r>
          </w:p>
          <w:p w:rsidR="00314BB2" w:rsidRPr="00E2221D" w:rsidRDefault="00314BB2" w:rsidP="00314BB2">
            <w:pPr>
              <w:numPr>
                <w:ilvl w:val="1"/>
                <w:numId w:val="41"/>
              </w:numPr>
              <w:spacing w:before="0" w:after="0"/>
              <w:ind w:left="450" w:hanging="450"/>
              <w:jc w:val="both"/>
              <w:rPr>
                <w:szCs w:val="20"/>
              </w:rPr>
            </w:pPr>
            <w:r w:rsidRPr="00E2221D">
              <w:rPr>
                <w:szCs w:val="20"/>
              </w:rPr>
              <w:t xml:space="preserve">punerea în practică şi urmărirea modificărilor proiectului survenite pe parcurs din diferite motive obiective, etc. </w:t>
            </w:r>
          </w:p>
          <w:p w:rsidR="00314BB2" w:rsidRPr="00E2221D" w:rsidRDefault="00314BB2" w:rsidP="00314BB2">
            <w:pPr>
              <w:numPr>
                <w:ilvl w:val="1"/>
                <w:numId w:val="41"/>
              </w:numPr>
              <w:spacing w:before="0" w:after="0"/>
              <w:ind w:left="450" w:hanging="450"/>
              <w:jc w:val="both"/>
              <w:rPr>
                <w:szCs w:val="20"/>
              </w:rPr>
            </w:pPr>
            <w:r w:rsidRPr="00E2221D">
              <w:rPr>
                <w:szCs w:val="20"/>
              </w:rPr>
              <w:t>asistenta acordata beneficiarului in activitatile de supervizare şi monitorizare asigurate de către beneficiar prin intermediul diriginţilor de şantier proprii;</w:t>
            </w:r>
          </w:p>
          <w:p w:rsidR="00314BB2" w:rsidRPr="00E2221D" w:rsidRDefault="00314BB2" w:rsidP="00314BB2">
            <w:pPr>
              <w:spacing w:before="0" w:after="0"/>
              <w:jc w:val="both"/>
              <w:rPr>
                <w:szCs w:val="20"/>
              </w:rPr>
            </w:pPr>
          </w:p>
          <w:p w:rsidR="00314BB2" w:rsidRPr="00E2221D" w:rsidRDefault="00314BB2" w:rsidP="00314BB2">
            <w:pPr>
              <w:spacing w:before="0" w:after="0"/>
              <w:jc w:val="both"/>
              <w:rPr>
                <w:szCs w:val="20"/>
              </w:rPr>
            </w:pPr>
            <w:r w:rsidRPr="00E2221D">
              <w:rPr>
                <w:szCs w:val="20"/>
              </w:rPr>
              <w:t>Fişele de post individuale pentru fiecare membru al echipei de implementare a proiectului sunt prezentate în anexa cererii de finaţare.</w:t>
            </w:r>
          </w:p>
          <w:p w:rsidR="00314BB2" w:rsidRPr="00E2221D" w:rsidRDefault="00314BB2" w:rsidP="00314BB2">
            <w:pPr>
              <w:spacing w:before="0" w:after="0"/>
              <w:jc w:val="both"/>
              <w:rPr>
                <w:b/>
                <w:bCs/>
                <w:szCs w:val="20"/>
              </w:rPr>
            </w:pPr>
          </w:p>
          <w:p w:rsidR="00314BB2" w:rsidRPr="00E2221D" w:rsidRDefault="00314BB2" w:rsidP="00314BB2">
            <w:pPr>
              <w:tabs>
                <w:tab w:val="left" w:leader="dot" w:pos="8789"/>
              </w:tabs>
              <w:spacing w:before="0" w:after="0"/>
              <w:jc w:val="both"/>
              <w:rPr>
                <w:rFonts w:cs="Arial"/>
                <w:szCs w:val="20"/>
                <w:lang w:eastAsia="sk-SK"/>
              </w:rPr>
            </w:pPr>
            <w:r w:rsidRPr="00E2221D">
              <w:rPr>
                <w:rFonts w:cs="Arial"/>
                <w:b/>
                <w:szCs w:val="20"/>
                <w:lang w:eastAsia="sk-SK"/>
              </w:rPr>
              <w:t xml:space="preserve">Rezultatul </w:t>
            </w:r>
            <w:r w:rsidRPr="00E2221D">
              <w:rPr>
                <w:rFonts w:cs="Arial"/>
                <w:szCs w:val="20"/>
                <w:lang w:eastAsia="sk-SK"/>
              </w:rPr>
              <w:t>acestei activitati este reprezentat de atribuirea de sarcini si responsabilitati in cadrul echipei.</w:t>
            </w:r>
          </w:p>
          <w:p w:rsidR="00314BB2" w:rsidRPr="00E2221D" w:rsidRDefault="00314BB2" w:rsidP="00314BB2">
            <w:pPr>
              <w:tabs>
                <w:tab w:val="left" w:leader="dot" w:pos="8789"/>
              </w:tabs>
              <w:spacing w:before="0" w:after="0"/>
              <w:jc w:val="both"/>
              <w:rPr>
                <w:rFonts w:cs="Arial"/>
                <w:szCs w:val="20"/>
                <w:lang w:eastAsia="sk-SK"/>
              </w:rPr>
            </w:pPr>
            <w:r w:rsidRPr="00E2221D">
              <w:rPr>
                <w:rFonts w:cs="Arial"/>
                <w:b/>
                <w:szCs w:val="20"/>
                <w:lang w:eastAsia="sk-SK"/>
              </w:rPr>
              <w:t xml:space="preserve">Locatia </w:t>
            </w:r>
            <w:r w:rsidRPr="00E2221D">
              <w:rPr>
                <w:rFonts w:cs="Arial"/>
                <w:szCs w:val="20"/>
                <w:lang w:eastAsia="sk-SK"/>
              </w:rPr>
              <w:t>acestei activitati se</w:t>
            </w:r>
            <w:r w:rsidR="00EF7025" w:rsidRPr="00E2221D">
              <w:rPr>
                <w:rFonts w:cs="Arial"/>
                <w:szCs w:val="20"/>
                <w:lang w:eastAsia="sk-SK"/>
              </w:rPr>
              <w:t xml:space="preserve"> va regasi la sediul UAT Timisoara</w:t>
            </w:r>
            <w:r w:rsidRPr="00E2221D">
              <w:rPr>
                <w:rFonts w:cs="Arial"/>
                <w:szCs w:val="20"/>
                <w:lang w:eastAsia="sk-SK"/>
              </w:rPr>
              <w:t>, respectiv firma de consultanta contractata.</w:t>
            </w:r>
          </w:p>
          <w:p w:rsidR="00314BB2" w:rsidRPr="00E2221D" w:rsidRDefault="00314BB2" w:rsidP="00314BB2">
            <w:pPr>
              <w:tabs>
                <w:tab w:val="left" w:leader="dot" w:pos="8789"/>
              </w:tabs>
              <w:spacing w:before="0" w:after="0"/>
              <w:jc w:val="both"/>
              <w:rPr>
                <w:rFonts w:cs="Arial"/>
                <w:szCs w:val="20"/>
                <w:lang w:eastAsia="sk-SK"/>
              </w:rPr>
            </w:pPr>
            <w:r w:rsidRPr="00E2221D">
              <w:rPr>
                <w:rFonts w:cs="Arial"/>
                <w:b/>
                <w:szCs w:val="20"/>
                <w:lang w:eastAsia="sk-SK"/>
              </w:rPr>
              <w:t xml:space="preserve">Responsabilul </w:t>
            </w:r>
            <w:r w:rsidRPr="00E2221D">
              <w:rPr>
                <w:rFonts w:cs="Arial"/>
                <w:szCs w:val="20"/>
                <w:lang w:eastAsia="sk-SK"/>
              </w:rPr>
              <w:t>din cadrul acestei activitati este Managerul de proiect, sustinut de echipa de implementare;</w:t>
            </w:r>
          </w:p>
          <w:p w:rsidR="00314BB2" w:rsidRPr="00E2221D" w:rsidRDefault="00314BB2" w:rsidP="00314BB2">
            <w:pPr>
              <w:tabs>
                <w:tab w:val="left" w:leader="dot" w:pos="8789"/>
              </w:tabs>
              <w:spacing w:before="0" w:after="0"/>
              <w:jc w:val="both"/>
              <w:rPr>
                <w:rFonts w:cs="Arial"/>
                <w:szCs w:val="20"/>
                <w:lang w:eastAsia="sk-SK"/>
              </w:rPr>
            </w:pPr>
            <w:r w:rsidRPr="00E2221D">
              <w:rPr>
                <w:rFonts w:cs="Arial"/>
                <w:b/>
                <w:szCs w:val="20"/>
                <w:lang w:eastAsia="sk-SK"/>
              </w:rPr>
              <w:t>Resursele utilizate</w:t>
            </w:r>
            <w:r w:rsidRPr="00E2221D">
              <w:rPr>
                <w:rFonts w:cs="Arial"/>
                <w:szCs w:val="20"/>
                <w:lang w:eastAsia="sk-SK"/>
              </w:rPr>
              <w:t xml:space="preserve"> pentru desfasurarea acestei activitati sunt urmatoarele: resurse umane (echipa de implementare), respectiv resurse materiale (sediul si echipamentele aflate in dotarea </w:t>
            </w:r>
            <w:r w:rsidR="00EF7025" w:rsidRPr="00E2221D">
              <w:rPr>
                <w:rFonts w:cs="Arial"/>
                <w:szCs w:val="20"/>
                <w:lang w:eastAsia="sk-SK"/>
              </w:rPr>
              <w:t>UAT Timisoara</w:t>
            </w:r>
            <w:r w:rsidRPr="00E2221D">
              <w:rPr>
                <w:rFonts w:cs="Arial"/>
                <w:szCs w:val="20"/>
                <w:lang w:eastAsia="sk-SK"/>
              </w:rPr>
              <w:t xml:space="preserve"> si a firmei).</w:t>
            </w:r>
          </w:p>
          <w:p w:rsidR="00314BB2" w:rsidRPr="00E2221D" w:rsidRDefault="00314BB2" w:rsidP="00314BB2">
            <w:pPr>
              <w:tabs>
                <w:tab w:val="left" w:leader="dot" w:pos="8789"/>
              </w:tabs>
              <w:spacing w:before="0" w:after="0"/>
              <w:jc w:val="both"/>
              <w:rPr>
                <w:rFonts w:cs="Arial"/>
                <w:szCs w:val="20"/>
                <w:lang w:eastAsia="sk-SK"/>
              </w:rPr>
            </w:pPr>
            <w:r w:rsidRPr="00E2221D">
              <w:rPr>
                <w:rFonts w:cs="Arial"/>
                <w:b/>
                <w:szCs w:val="20"/>
                <w:lang w:eastAsia="sk-SK"/>
              </w:rPr>
              <w:t>Durata</w:t>
            </w:r>
            <w:r w:rsidRPr="00E2221D">
              <w:rPr>
                <w:rFonts w:cs="Arial"/>
                <w:szCs w:val="20"/>
                <w:lang w:eastAsia="sk-SK"/>
              </w:rPr>
              <w:t xml:space="preserve"> acestei activitati este de 10 zile, din prima luna de implementare.</w:t>
            </w:r>
          </w:p>
          <w:p w:rsidR="00314BB2" w:rsidRPr="00E2221D" w:rsidRDefault="00314BB2" w:rsidP="00314BB2">
            <w:pPr>
              <w:tabs>
                <w:tab w:val="left" w:leader="dot" w:pos="8789"/>
              </w:tabs>
              <w:spacing w:before="0" w:after="0"/>
              <w:jc w:val="both"/>
              <w:rPr>
                <w:rFonts w:cs="Arial"/>
                <w:sz w:val="22"/>
                <w:szCs w:val="22"/>
                <w:lang w:eastAsia="sk-SK"/>
              </w:rPr>
            </w:pPr>
            <w:r w:rsidRPr="00E2221D">
              <w:rPr>
                <w:rFonts w:cs="Arial"/>
                <w:sz w:val="22"/>
                <w:szCs w:val="22"/>
                <w:lang w:eastAsia="sk-SK"/>
              </w:rPr>
              <w:t xml:space="preserve"> </w:t>
            </w:r>
          </w:p>
          <w:p w:rsidR="00314BB2" w:rsidRPr="00E2221D" w:rsidRDefault="00314BB2" w:rsidP="00314BB2">
            <w:pPr>
              <w:tabs>
                <w:tab w:val="left" w:leader="dot" w:pos="8789"/>
              </w:tabs>
              <w:spacing w:before="0" w:after="0"/>
              <w:jc w:val="both"/>
              <w:rPr>
                <w:rFonts w:cs="Arial"/>
                <w:b/>
                <w:szCs w:val="20"/>
                <w:lang w:eastAsia="sk-SK"/>
              </w:rPr>
            </w:pPr>
            <w:r w:rsidRPr="00E2221D">
              <w:rPr>
                <w:rFonts w:cs="Arial"/>
                <w:b/>
                <w:szCs w:val="20"/>
                <w:lang w:eastAsia="sk-SK"/>
              </w:rPr>
              <w:t xml:space="preserve">1.2. Monitorizarea, Evaluarea, Raportare </w:t>
            </w:r>
          </w:p>
          <w:p w:rsidR="00314BB2" w:rsidRPr="00E2221D" w:rsidRDefault="00314BB2" w:rsidP="00314BB2">
            <w:pPr>
              <w:tabs>
                <w:tab w:val="left" w:leader="dot" w:pos="8789"/>
              </w:tabs>
              <w:spacing w:before="0" w:after="0"/>
              <w:jc w:val="both"/>
              <w:rPr>
                <w:rFonts w:cs="Arial"/>
                <w:szCs w:val="20"/>
                <w:lang w:eastAsia="sk-SK"/>
              </w:rPr>
            </w:pPr>
            <w:r w:rsidRPr="00E2221D">
              <w:rPr>
                <w:rFonts w:cs="Arial"/>
                <w:b/>
                <w:szCs w:val="20"/>
                <w:lang w:eastAsia="sk-SK"/>
              </w:rPr>
              <w:t xml:space="preserve">Scopul </w:t>
            </w:r>
            <w:r w:rsidRPr="00E2221D">
              <w:rPr>
                <w:rFonts w:cs="Arial"/>
                <w:szCs w:val="20"/>
                <w:lang w:eastAsia="sk-SK"/>
              </w:rPr>
              <w:t xml:space="preserve">acestei subactivitati este de a realiza monitorizarea si evaluarea stadiului implementarii </w:t>
            </w:r>
            <w:r w:rsidRPr="00E2221D">
              <w:rPr>
                <w:rFonts w:cs="Arial"/>
                <w:szCs w:val="20"/>
                <w:lang w:eastAsia="sk-SK"/>
              </w:rPr>
              <w:lastRenderedPageBreak/>
              <w:t>proiectului de catre echipa de implementare.</w:t>
            </w:r>
          </w:p>
          <w:p w:rsidR="00314BB2" w:rsidRPr="00E2221D" w:rsidRDefault="00314BB2" w:rsidP="00314BB2">
            <w:pPr>
              <w:tabs>
                <w:tab w:val="left" w:leader="dot" w:pos="8789"/>
              </w:tabs>
              <w:spacing w:before="0" w:after="0"/>
              <w:jc w:val="both"/>
              <w:rPr>
                <w:rFonts w:cs="Arial"/>
                <w:szCs w:val="20"/>
                <w:lang w:eastAsia="sk-SK"/>
              </w:rPr>
            </w:pPr>
            <w:r w:rsidRPr="00E2221D">
              <w:rPr>
                <w:rFonts w:cs="Arial"/>
                <w:b/>
                <w:szCs w:val="20"/>
                <w:lang w:eastAsia="sk-SK"/>
              </w:rPr>
              <w:t xml:space="preserve">Strategia </w:t>
            </w:r>
            <w:r w:rsidRPr="00E2221D">
              <w:rPr>
                <w:rFonts w:cs="Arial"/>
                <w:szCs w:val="20"/>
                <w:lang w:eastAsia="sk-SK"/>
              </w:rPr>
              <w:t>urmata consta in monitorizarea activitatilor desfasurate in cadrul proiectului, evaluarea rezultatelor obtinute comparativ cu cele preconizate in cererea de finantare, respectiv raportarea lor catre Organismul Intermediar</w:t>
            </w:r>
            <w:r w:rsidR="00EF7025" w:rsidRPr="00E2221D">
              <w:rPr>
                <w:rFonts w:cs="Arial"/>
                <w:szCs w:val="20"/>
              </w:rPr>
              <w:t xml:space="preserve"> ADR Vest</w:t>
            </w:r>
            <w:r w:rsidRPr="00E2221D">
              <w:rPr>
                <w:rFonts w:cs="Arial"/>
                <w:szCs w:val="20"/>
                <w:lang w:eastAsia="sk-SK"/>
              </w:rPr>
              <w:t>.</w:t>
            </w:r>
          </w:p>
          <w:p w:rsidR="00314BB2" w:rsidRPr="00E2221D" w:rsidRDefault="00314BB2" w:rsidP="00314BB2">
            <w:pPr>
              <w:spacing w:before="0" w:after="0"/>
              <w:jc w:val="both"/>
              <w:rPr>
                <w:szCs w:val="20"/>
              </w:rPr>
            </w:pPr>
            <w:r w:rsidRPr="00E2221D">
              <w:rPr>
                <w:szCs w:val="20"/>
              </w:rPr>
              <w:t>Echipa de management a proiectului va prelua responsabilitatea activităţilor de monitorizare şi evaluare a modului de implementare a proiectului.</w:t>
            </w:r>
          </w:p>
          <w:p w:rsidR="00314BB2" w:rsidRPr="00E2221D" w:rsidRDefault="00314BB2" w:rsidP="00314BB2">
            <w:pPr>
              <w:spacing w:before="0" w:after="0"/>
              <w:jc w:val="both"/>
              <w:rPr>
                <w:szCs w:val="20"/>
              </w:rPr>
            </w:pPr>
            <w:r w:rsidRPr="00E2221D">
              <w:rPr>
                <w:szCs w:val="20"/>
              </w:rPr>
              <w:t xml:space="preserve">Această activitate va presupune organizarea de şedinţe de lucru periodice, pe toată durata proiectului, pentru a se analiza şi verifica rezultatele etapei în curs. Aceste şedinţe de lucru vor urmări gradul de îndeplinire a obiectivelor şi rezultatelor proiectului prin analiza implementării fiecărei activităţi, a gradului de respectare a graficului de activităţi. </w:t>
            </w:r>
          </w:p>
          <w:p w:rsidR="00314BB2" w:rsidRPr="00E2221D" w:rsidRDefault="00314BB2" w:rsidP="00314BB2">
            <w:pPr>
              <w:spacing w:before="0" w:after="0"/>
              <w:jc w:val="both"/>
              <w:rPr>
                <w:szCs w:val="20"/>
              </w:rPr>
            </w:pPr>
            <w:r w:rsidRPr="00E2221D">
              <w:rPr>
                <w:szCs w:val="20"/>
              </w:rPr>
              <w:t>În cazul apariţiei unor riscuri care pot periclita îndeplinirea fazei în curs sau a celor următoare, se vor defini măsuri pentru diminuarea acestor riscuri. Se va institui o procedura de management a riscurilor la nivel de proiect. În cazul în care se vor constata abateri de la planul iniţial, se vor evalua cauzele acesteia şi se vor stabili măsuri pentru reîncadrarea în plan.</w:t>
            </w:r>
          </w:p>
          <w:p w:rsidR="00314BB2" w:rsidRPr="00E2221D" w:rsidRDefault="00314BB2" w:rsidP="00314BB2">
            <w:pPr>
              <w:spacing w:before="0" w:after="0"/>
              <w:jc w:val="both"/>
              <w:rPr>
                <w:szCs w:val="20"/>
              </w:rPr>
            </w:pPr>
            <w:r w:rsidRPr="00E2221D">
              <w:rPr>
                <w:szCs w:val="20"/>
              </w:rPr>
              <w:t>Activitatea de evaluare şi monitorizare va acoperi întreaga durată de implementare a proiectului şi se va realiza pe bază de:</w:t>
            </w:r>
          </w:p>
          <w:p w:rsidR="00314BB2" w:rsidRPr="00E2221D" w:rsidRDefault="00314BB2" w:rsidP="00314BB2">
            <w:pPr>
              <w:numPr>
                <w:ilvl w:val="1"/>
                <w:numId w:val="41"/>
              </w:numPr>
              <w:spacing w:before="0" w:after="0"/>
              <w:ind w:left="450" w:hanging="450"/>
              <w:jc w:val="both"/>
              <w:rPr>
                <w:szCs w:val="20"/>
              </w:rPr>
            </w:pPr>
            <w:r w:rsidRPr="00E2221D">
              <w:rPr>
                <w:szCs w:val="20"/>
              </w:rPr>
              <w:t>procese verbale de recepţie a lucrărilor</w:t>
            </w:r>
          </w:p>
          <w:p w:rsidR="00314BB2" w:rsidRPr="00E2221D" w:rsidRDefault="00314BB2" w:rsidP="00314BB2">
            <w:pPr>
              <w:numPr>
                <w:ilvl w:val="1"/>
                <w:numId w:val="41"/>
              </w:numPr>
              <w:spacing w:before="0" w:after="0"/>
              <w:ind w:left="450" w:hanging="450"/>
              <w:jc w:val="both"/>
              <w:rPr>
                <w:szCs w:val="20"/>
              </w:rPr>
            </w:pPr>
            <w:r w:rsidRPr="00E2221D">
              <w:rPr>
                <w:szCs w:val="20"/>
              </w:rPr>
              <w:t>minute a sedintelor evidentiind actiunile de intreprins si responsabilii</w:t>
            </w:r>
          </w:p>
          <w:p w:rsidR="00314BB2" w:rsidRPr="00E2221D" w:rsidRDefault="00314BB2" w:rsidP="00314BB2">
            <w:pPr>
              <w:numPr>
                <w:ilvl w:val="1"/>
                <w:numId w:val="41"/>
              </w:numPr>
              <w:spacing w:before="0" w:after="0"/>
              <w:ind w:left="450" w:hanging="450"/>
              <w:jc w:val="both"/>
              <w:rPr>
                <w:szCs w:val="20"/>
              </w:rPr>
            </w:pPr>
            <w:r w:rsidRPr="00E2221D">
              <w:rPr>
                <w:szCs w:val="20"/>
              </w:rPr>
              <w:t>rapoarte financiar-contabile</w:t>
            </w:r>
          </w:p>
          <w:p w:rsidR="00314BB2" w:rsidRPr="00E2221D" w:rsidRDefault="00314BB2" w:rsidP="00314BB2">
            <w:pPr>
              <w:numPr>
                <w:ilvl w:val="1"/>
                <w:numId w:val="41"/>
              </w:numPr>
              <w:spacing w:before="0" w:after="0"/>
              <w:ind w:left="450" w:hanging="450"/>
              <w:jc w:val="both"/>
              <w:rPr>
                <w:szCs w:val="20"/>
              </w:rPr>
            </w:pPr>
            <w:r w:rsidRPr="00E2221D">
              <w:rPr>
                <w:szCs w:val="20"/>
              </w:rPr>
              <w:t>rapoarte periodice de monitorizare, sintetizând concluziile şi recomandările formulate în cadrul şedinţelor de lucru (cel puţin 3 rapoarte – la iniţierea proiectului; intermediar; la finalizarea proiectului)</w:t>
            </w:r>
          </w:p>
          <w:p w:rsidR="00314BB2" w:rsidRPr="00E2221D" w:rsidRDefault="00314BB2" w:rsidP="00314BB2">
            <w:pPr>
              <w:numPr>
                <w:ilvl w:val="1"/>
                <w:numId w:val="41"/>
              </w:numPr>
              <w:spacing w:before="0" w:after="0"/>
              <w:ind w:left="450" w:hanging="450"/>
              <w:jc w:val="both"/>
              <w:rPr>
                <w:szCs w:val="20"/>
              </w:rPr>
            </w:pPr>
            <w:r w:rsidRPr="00E2221D">
              <w:rPr>
                <w:szCs w:val="20"/>
              </w:rPr>
              <w:t xml:space="preserve">time-sheet-uri lunare intocmite de echipa de implementare </w:t>
            </w:r>
          </w:p>
          <w:p w:rsidR="00314BB2" w:rsidRPr="00E2221D" w:rsidRDefault="00314BB2" w:rsidP="00314BB2">
            <w:pPr>
              <w:spacing w:before="0" w:after="0"/>
              <w:jc w:val="both"/>
              <w:rPr>
                <w:szCs w:val="20"/>
              </w:rPr>
            </w:pPr>
            <w:r w:rsidRPr="00E2221D">
              <w:rPr>
                <w:szCs w:val="20"/>
              </w:rPr>
              <w:t>O atenţie deosebită va fi acordată monitorizării şi supervizării lucrărilor de construcţie. Această activitate se referă la asigurarea serviciilor de consultanţă de specialitate pe durata implementării proiectului. Serviciile de consultanţă vor fi solicitate numai pentru activităţile şi ariile de expertiză pentru care solicitantul nu dispune de resurse proprii.</w:t>
            </w:r>
          </w:p>
          <w:p w:rsidR="00314BB2" w:rsidRPr="00E2221D" w:rsidRDefault="00314BB2" w:rsidP="00314BB2">
            <w:pPr>
              <w:spacing w:before="0" w:after="0"/>
              <w:jc w:val="both"/>
              <w:rPr>
                <w:szCs w:val="20"/>
              </w:rPr>
            </w:pPr>
            <w:r w:rsidRPr="00E2221D">
              <w:rPr>
                <w:szCs w:val="20"/>
              </w:rPr>
              <w:t>Activitatea de asistenţă tehnică de specialitate se referă la clarificarea anumitor soluţii date de proiectant, punerea în practică şi urmărirea modificărilor proiectului survenite pe parcurs din diferite motive obiective, etc. Supervizarea şi monitorizarea vor fi asigurate de către beneficiar prin intermediul diriginţilor de şantier proprii, asistat fiind de către consultant.</w:t>
            </w:r>
          </w:p>
          <w:p w:rsidR="00314BB2" w:rsidRPr="00E2221D" w:rsidRDefault="00314BB2" w:rsidP="00314BB2">
            <w:pPr>
              <w:tabs>
                <w:tab w:val="left" w:leader="dot" w:pos="8789"/>
              </w:tabs>
              <w:spacing w:before="0" w:after="0"/>
              <w:jc w:val="both"/>
              <w:rPr>
                <w:rFonts w:cs="Arial"/>
                <w:szCs w:val="20"/>
                <w:lang w:eastAsia="sk-SK"/>
              </w:rPr>
            </w:pPr>
            <w:r w:rsidRPr="00E2221D">
              <w:rPr>
                <w:rFonts w:cs="Arial"/>
                <w:szCs w:val="20"/>
                <w:lang w:eastAsia="sk-SK"/>
              </w:rPr>
              <w:t xml:space="preserve">Pentru asigurarea resurselor financiare in cadrul proiectului, se vor depune Cereri de prefinantare. </w:t>
            </w:r>
          </w:p>
          <w:p w:rsidR="00314BB2" w:rsidRPr="00E2221D" w:rsidRDefault="00314BB2" w:rsidP="00314BB2">
            <w:pPr>
              <w:tabs>
                <w:tab w:val="left" w:leader="dot" w:pos="8789"/>
              </w:tabs>
              <w:spacing w:before="0" w:after="0"/>
              <w:jc w:val="both"/>
              <w:rPr>
                <w:rFonts w:cs="Arial"/>
                <w:szCs w:val="20"/>
                <w:lang w:eastAsia="sk-SK"/>
              </w:rPr>
            </w:pPr>
            <w:r w:rsidRPr="00E2221D">
              <w:rPr>
                <w:rFonts w:cs="Arial"/>
                <w:szCs w:val="20"/>
                <w:lang w:eastAsia="sk-SK"/>
              </w:rPr>
              <w:t>Aspectele tehnice se vor raporta OI prin intermediul raportelor de progres, urmand a fi transmise in acord cu de prevederile contractuale</w:t>
            </w:r>
            <w:r w:rsidRPr="00E2221D">
              <w:rPr>
                <w:rFonts w:cs="Arial"/>
                <w:i/>
                <w:szCs w:val="20"/>
                <w:lang w:eastAsia="sk-SK"/>
              </w:rPr>
              <w:t>.</w:t>
            </w:r>
            <w:r w:rsidRPr="00E2221D">
              <w:rPr>
                <w:rFonts w:cs="Arial"/>
                <w:szCs w:val="20"/>
                <w:lang w:eastAsia="sk-SK"/>
              </w:rPr>
              <w:t xml:space="preserve"> </w:t>
            </w:r>
          </w:p>
          <w:p w:rsidR="00314BB2" w:rsidRPr="00E2221D" w:rsidRDefault="00314BB2" w:rsidP="00314BB2">
            <w:pPr>
              <w:tabs>
                <w:tab w:val="left" w:leader="dot" w:pos="8789"/>
              </w:tabs>
              <w:spacing w:before="0" w:after="0"/>
              <w:jc w:val="both"/>
              <w:rPr>
                <w:rFonts w:cs="Arial"/>
                <w:szCs w:val="20"/>
                <w:lang w:eastAsia="sk-SK"/>
              </w:rPr>
            </w:pPr>
            <w:r w:rsidRPr="00E2221D">
              <w:rPr>
                <w:rFonts w:cs="Arial"/>
                <w:szCs w:val="20"/>
                <w:lang w:eastAsia="sk-SK"/>
              </w:rPr>
              <w:t xml:space="preserve">Pentru asigurarea unui cash flow coerent in cadrul proiectului, se vor transmite OI cereri de rambursare in acord cu graficul de transmitere CR. </w:t>
            </w:r>
          </w:p>
          <w:p w:rsidR="00314BB2" w:rsidRPr="00E2221D" w:rsidRDefault="00314BB2" w:rsidP="00314BB2">
            <w:pPr>
              <w:tabs>
                <w:tab w:val="left" w:leader="dot" w:pos="8789"/>
              </w:tabs>
              <w:spacing w:before="0" w:after="0"/>
              <w:jc w:val="both"/>
              <w:rPr>
                <w:rFonts w:cs="Arial"/>
                <w:szCs w:val="20"/>
                <w:lang w:eastAsia="sk-SK"/>
              </w:rPr>
            </w:pPr>
            <w:r w:rsidRPr="00E2221D">
              <w:rPr>
                <w:rFonts w:cs="Arial"/>
                <w:b/>
                <w:szCs w:val="20"/>
                <w:lang w:eastAsia="sk-SK"/>
              </w:rPr>
              <w:t xml:space="preserve">Responsabilitatea </w:t>
            </w:r>
            <w:r w:rsidRPr="00E2221D">
              <w:rPr>
                <w:rFonts w:cs="Arial"/>
                <w:szCs w:val="20"/>
                <w:lang w:eastAsia="sk-SK"/>
              </w:rPr>
              <w:t>pentru activitatea de monitorizare si evaluare, respectiv raportare, revine Ma</w:t>
            </w:r>
            <w:r w:rsidR="00E40B48" w:rsidRPr="00E2221D">
              <w:rPr>
                <w:rFonts w:cs="Arial"/>
                <w:szCs w:val="20"/>
                <w:lang w:eastAsia="sk-SK"/>
              </w:rPr>
              <w:t xml:space="preserve">nagerului de proiect, respectiv </w:t>
            </w:r>
            <w:r w:rsidRPr="00E2221D">
              <w:rPr>
                <w:rFonts w:cs="Arial"/>
                <w:szCs w:val="20"/>
                <w:lang w:eastAsia="sk-SK"/>
              </w:rPr>
              <w:t>Asistent</w:t>
            </w:r>
            <w:r w:rsidR="00E40B48" w:rsidRPr="00E2221D">
              <w:rPr>
                <w:rFonts w:cs="Arial"/>
                <w:szCs w:val="20"/>
                <w:lang w:eastAsia="sk-SK"/>
              </w:rPr>
              <w:t>ului</w:t>
            </w:r>
            <w:r w:rsidRPr="00E2221D">
              <w:rPr>
                <w:rFonts w:cs="Arial"/>
                <w:szCs w:val="20"/>
                <w:lang w:eastAsia="sk-SK"/>
              </w:rPr>
              <w:t xml:space="preserve"> de proiect, Expertului tehnic, respectiv expertului financiar, echipei de implementare;</w:t>
            </w:r>
          </w:p>
          <w:p w:rsidR="00314BB2" w:rsidRPr="00E2221D" w:rsidRDefault="00314BB2" w:rsidP="00314BB2">
            <w:pPr>
              <w:tabs>
                <w:tab w:val="left" w:leader="dot" w:pos="8789"/>
              </w:tabs>
              <w:spacing w:before="0" w:after="0"/>
              <w:jc w:val="both"/>
              <w:rPr>
                <w:rFonts w:cs="Arial"/>
                <w:szCs w:val="20"/>
                <w:lang w:eastAsia="sk-SK"/>
              </w:rPr>
            </w:pPr>
            <w:r w:rsidRPr="00E2221D">
              <w:rPr>
                <w:rFonts w:cs="Arial"/>
                <w:b/>
                <w:szCs w:val="20"/>
                <w:lang w:eastAsia="sk-SK"/>
              </w:rPr>
              <w:t xml:space="preserve">Rezultatul </w:t>
            </w:r>
            <w:r w:rsidRPr="00E2221D">
              <w:rPr>
                <w:rFonts w:cs="Arial"/>
                <w:szCs w:val="20"/>
                <w:lang w:eastAsia="sk-SK"/>
              </w:rPr>
              <w:t>acestei activitati se va materializa intr-o implementare corecta a proiectului, in acord cu indicatorii asumati.</w:t>
            </w:r>
          </w:p>
          <w:p w:rsidR="00314BB2" w:rsidRPr="00E2221D" w:rsidRDefault="00314BB2" w:rsidP="00314BB2">
            <w:pPr>
              <w:tabs>
                <w:tab w:val="left" w:leader="dot" w:pos="8789"/>
              </w:tabs>
              <w:spacing w:before="0" w:after="0"/>
              <w:jc w:val="both"/>
              <w:rPr>
                <w:rFonts w:cs="Arial"/>
                <w:szCs w:val="20"/>
                <w:lang w:eastAsia="sk-SK"/>
              </w:rPr>
            </w:pPr>
            <w:r w:rsidRPr="00E2221D">
              <w:rPr>
                <w:rFonts w:cs="Arial"/>
                <w:b/>
                <w:szCs w:val="20"/>
                <w:lang w:eastAsia="sk-SK"/>
              </w:rPr>
              <w:t xml:space="preserve">Locatia </w:t>
            </w:r>
            <w:r w:rsidRPr="00E2221D">
              <w:rPr>
                <w:rFonts w:cs="Arial"/>
                <w:szCs w:val="20"/>
                <w:lang w:eastAsia="sk-SK"/>
              </w:rPr>
              <w:t xml:space="preserve">acestei activitati se va regasi in cadrul </w:t>
            </w:r>
            <w:r w:rsidR="00913FA3" w:rsidRPr="00E2221D">
              <w:rPr>
                <w:rFonts w:cs="Arial"/>
                <w:szCs w:val="20"/>
                <w:lang w:eastAsia="sk-SK"/>
              </w:rPr>
              <w:t>UAT Timisoara</w:t>
            </w:r>
            <w:r w:rsidRPr="00E2221D">
              <w:rPr>
                <w:rFonts w:cs="Arial"/>
                <w:szCs w:val="20"/>
                <w:lang w:eastAsia="sk-SK"/>
              </w:rPr>
              <w:t>, respectiv sediul consultantului.</w:t>
            </w:r>
          </w:p>
          <w:p w:rsidR="00314BB2" w:rsidRPr="00E2221D" w:rsidRDefault="00314BB2" w:rsidP="00314BB2">
            <w:pPr>
              <w:tabs>
                <w:tab w:val="left" w:leader="dot" w:pos="8789"/>
              </w:tabs>
              <w:spacing w:before="0" w:after="0"/>
              <w:jc w:val="both"/>
              <w:rPr>
                <w:rFonts w:cs="Arial"/>
                <w:szCs w:val="20"/>
                <w:lang w:eastAsia="sk-SK"/>
              </w:rPr>
            </w:pPr>
            <w:r w:rsidRPr="00E2221D">
              <w:rPr>
                <w:rFonts w:cs="Arial"/>
                <w:b/>
                <w:szCs w:val="20"/>
                <w:lang w:eastAsia="sk-SK"/>
              </w:rPr>
              <w:t xml:space="preserve">Resurse utilizate </w:t>
            </w:r>
            <w:r w:rsidRPr="00E2221D">
              <w:rPr>
                <w:rFonts w:cs="Arial"/>
                <w:szCs w:val="20"/>
                <w:lang w:eastAsia="sk-SK"/>
              </w:rPr>
              <w:t>pentru desfasurarea acestei activitati vor fi de tipul resurselor umane si resurselor materiale.</w:t>
            </w:r>
          </w:p>
          <w:p w:rsidR="00314BB2" w:rsidRPr="00E2221D" w:rsidRDefault="00314BB2" w:rsidP="00314BB2">
            <w:pPr>
              <w:tabs>
                <w:tab w:val="left" w:leader="dot" w:pos="8789"/>
              </w:tabs>
              <w:spacing w:before="0" w:after="0"/>
              <w:jc w:val="both"/>
              <w:rPr>
                <w:rFonts w:cs="Arial"/>
                <w:szCs w:val="20"/>
                <w:lang w:eastAsia="sk-SK"/>
              </w:rPr>
            </w:pPr>
            <w:r w:rsidRPr="00E2221D">
              <w:rPr>
                <w:rFonts w:cs="Arial"/>
                <w:b/>
                <w:szCs w:val="20"/>
                <w:lang w:eastAsia="sk-SK"/>
              </w:rPr>
              <w:t xml:space="preserve">Durata </w:t>
            </w:r>
            <w:r w:rsidRPr="00E2221D">
              <w:rPr>
                <w:rFonts w:cs="Arial"/>
                <w:szCs w:val="20"/>
                <w:lang w:eastAsia="sk-SK"/>
              </w:rPr>
              <w:t>acestei activitati se intinde pe 12 luni, respectiv intreaga perioada de implementare a proiectului.</w:t>
            </w:r>
          </w:p>
          <w:p w:rsidR="00314BB2" w:rsidRPr="00E2221D" w:rsidRDefault="00314BB2" w:rsidP="00314BB2">
            <w:pPr>
              <w:tabs>
                <w:tab w:val="left" w:leader="dot" w:pos="8789"/>
              </w:tabs>
              <w:spacing w:before="0" w:after="0"/>
              <w:jc w:val="both"/>
              <w:rPr>
                <w:rFonts w:cs="Arial"/>
                <w:b/>
                <w:sz w:val="22"/>
                <w:szCs w:val="22"/>
                <w:lang w:eastAsia="sk-SK"/>
              </w:rPr>
            </w:pPr>
          </w:p>
          <w:p w:rsidR="00314BB2" w:rsidRPr="00E2221D" w:rsidRDefault="00314BB2" w:rsidP="00314BB2">
            <w:pPr>
              <w:tabs>
                <w:tab w:val="left" w:leader="dot" w:pos="8789"/>
              </w:tabs>
              <w:spacing w:before="0" w:after="0"/>
              <w:jc w:val="both"/>
              <w:rPr>
                <w:rFonts w:cs="Arial"/>
                <w:b/>
                <w:szCs w:val="20"/>
                <w:lang w:eastAsia="sk-SK"/>
              </w:rPr>
            </w:pPr>
            <w:r w:rsidRPr="00E2221D">
              <w:rPr>
                <w:rFonts w:cs="Arial"/>
                <w:b/>
                <w:szCs w:val="20"/>
                <w:lang w:eastAsia="sk-SK"/>
              </w:rPr>
              <w:t>Activitatea 2. Achizitiile in cadrul proiectului</w:t>
            </w:r>
          </w:p>
          <w:p w:rsidR="00314BB2" w:rsidRPr="00E2221D" w:rsidRDefault="00314BB2" w:rsidP="00314BB2">
            <w:pPr>
              <w:tabs>
                <w:tab w:val="left" w:leader="dot" w:pos="8789"/>
              </w:tabs>
              <w:spacing w:before="0" w:after="0"/>
              <w:jc w:val="both"/>
              <w:rPr>
                <w:rFonts w:cs="Arial"/>
                <w:szCs w:val="20"/>
                <w:lang w:eastAsia="sk-SK"/>
              </w:rPr>
            </w:pPr>
            <w:r w:rsidRPr="00E2221D">
              <w:rPr>
                <w:rFonts w:cs="Arial"/>
                <w:b/>
                <w:szCs w:val="20"/>
                <w:lang w:eastAsia="sk-SK"/>
              </w:rPr>
              <w:t xml:space="preserve">Scopul </w:t>
            </w:r>
            <w:r w:rsidRPr="00E2221D">
              <w:rPr>
                <w:rFonts w:cs="Arial"/>
                <w:szCs w:val="20"/>
                <w:lang w:eastAsia="sk-SK"/>
              </w:rPr>
              <w:t>acestei activitati vizeaza incheierea contractelor de lucrari de interventie pentru obiectivele vizate, respectiv contractarea serviciilor de publicitate, consultanta si asistenta tehnica – servicii de supraveghere a santierului.</w:t>
            </w:r>
          </w:p>
          <w:p w:rsidR="00314BB2" w:rsidRPr="00E2221D" w:rsidRDefault="00314BB2" w:rsidP="00314BB2">
            <w:pPr>
              <w:autoSpaceDE w:val="0"/>
              <w:autoSpaceDN w:val="0"/>
              <w:adjustRightInd w:val="0"/>
              <w:spacing w:before="0" w:after="0"/>
              <w:jc w:val="both"/>
              <w:rPr>
                <w:rFonts w:cs="Arial"/>
                <w:szCs w:val="20"/>
                <w:lang w:eastAsia="sk-SK"/>
              </w:rPr>
            </w:pPr>
            <w:r w:rsidRPr="00E2221D">
              <w:rPr>
                <w:rFonts w:cs="Arial"/>
                <w:b/>
                <w:szCs w:val="20"/>
                <w:lang w:eastAsia="sk-SK"/>
              </w:rPr>
              <w:t>Strategia</w:t>
            </w:r>
            <w:r w:rsidRPr="00E2221D">
              <w:rPr>
                <w:rFonts w:cs="Arial"/>
                <w:szCs w:val="20"/>
                <w:lang w:eastAsia="sk-SK"/>
              </w:rPr>
              <w:t xml:space="preserve"> folosita consta in elaborarea unei documentatii de achizitii publice care sa respunda perfect nevoilor identificate. </w:t>
            </w:r>
          </w:p>
          <w:p w:rsidR="00314BB2" w:rsidRPr="00E2221D" w:rsidRDefault="00314BB2" w:rsidP="00314BB2">
            <w:pPr>
              <w:autoSpaceDE w:val="0"/>
              <w:autoSpaceDN w:val="0"/>
              <w:adjustRightInd w:val="0"/>
              <w:spacing w:before="0" w:after="0"/>
              <w:jc w:val="both"/>
              <w:rPr>
                <w:rFonts w:eastAsia="Calibri" w:cs="Arial"/>
                <w:bCs/>
                <w:szCs w:val="20"/>
              </w:rPr>
            </w:pPr>
            <w:r w:rsidRPr="00E2221D">
              <w:rPr>
                <w:rFonts w:cs="Arial"/>
                <w:szCs w:val="20"/>
                <w:lang w:eastAsia="sk-SK"/>
              </w:rPr>
              <w:t xml:space="preserve">Intregul proces de achizitie se va realiza in conformitate cu prevederile „OUG 34/2006 </w:t>
            </w:r>
            <w:r w:rsidRPr="00E2221D">
              <w:rPr>
                <w:rFonts w:eastAsia="Calibri" w:cs="Arial"/>
                <w:bCs/>
                <w:szCs w:val="20"/>
              </w:rPr>
              <w:t>privind atribuirea contractelor de achizi</w:t>
            </w:r>
            <w:r w:rsidRPr="00E2221D">
              <w:rPr>
                <w:rFonts w:eastAsia="Calibri" w:cs="Arial"/>
                <w:szCs w:val="20"/>
              </w:rPr>
              <w:t>t</w:t>
            </w:r>
            <w:r w:rsidRPr="00E2221D">
              <w:rPr>
                <w:rFonts w:eastAsia="Calibri" w:cs="Arial"/>
                <w:bCs/>
                <w:szCs w:val="20"/>
              </w:rPr>
              <w:t>ie public</w:t>
            </w:r>
            <w:r w:rsidRPr="00E2221D">
              <w:rPr>
                <w:rFonts w:eastAsia="Calibri" w:cs="Arial"/>
                <w:szCs w:val="20"/>
              </w:rPr>
              <w:t>ă</w:t>
            </w:r>
            <w:r w:rsidRPr="00E2221D">
              <w:rPr>
                <w:rFonts w:eastAsia="Calibri" w:cs="Arial"/>
                <w:bCs/>
                <w:szCs w:val="20"/>
              </w:rPr>
              <w:t>, a contractelor de concesiune de lucr</w:t>
            </w:r>
            <w:r w:rsidRPr="00E2221D">
              <w:rPr>
                <w:rFonts w:eastAsia="Calibri" w:cs="Arial"/>
                <w:szCs w:val="20"/>
              </w:rPr>
              <w:t>ă</w:t>
            </w:r>
            <w:r w:rsidRPr="00E2221D">
              <w:rPr>
                <w:rFonts w:eastAsia="Calibri" w:cs="Arial"/>
                <w:bCs/>
                <w:szCs w:val="20"/>
              </w:rPr>
              <w:t xml:space="preserve">ri publice </w:t>
            </w:r>
            <w:r w:rsidRPr="00E2221D">
              <w:rPr>
                <w:rFonts w:eastAsia="Calibri" w:cs="Arial"/>
                <w:szCs w:val="20"/>
              </w:rPr>
              <w:t>s</w:t>
            </w:r>
            <w:r w:rsidRPr="00E2221D">
              <w:rPr>
                <w:rFonts w:eastAsia="Calibri" w:cs="Arial"/>
                <w:bCs/>
                <w:szCs w:val="20"/>
              </w:rPr>
              <w:t xml:space="preserve">i a contractelor de concesiune de servicii”, actualizata la zi, si normele legale incidente. Pentru </w:t>
            </w:r>
            <w:r w:rsidRPr="00E2221D">
              <w:rPr>
                <w:rFonts w:eastAsia="Calibri" w:cs="Arial"/>
                <w:bCs/>
                <w:szCs w:val="20"/>
              </w:rPr>
              <w:lastRenderedPageBreak/>
              <w:t>lucrarile de interventie, operatorii economici vor trebui sa detina certificat de Sistem de Management al calitatii si sa respecte prevederile Legii 10/1995 privind calitatea in constructii.</w:t>
            </w:r>
          </w:p>
          <w:p w:rsidR="00314BB2" w:rsidRPr="00E2221D" w:rsidRDefault="00314BB2" w:rsidP="00314BB2">
            <w:pPr>
              <w:autoSpaceDE w:val="0"/>
              <w:autoSpaceDN w:val="0"/>
              <w:adjustRightInd w:val="0"/>
              <w:spacing w:before="0" w:after="0"/>
              <w:jc w:val="both"/>
              <w:rPr>
                <w:rFonts w:eastAsia="Calibri" w:cs="Arial"/>
                <w:bCs/>
                <w:szCs w:val="20"/>
              </w:rPr>
            </w:pPr>
            <w:r w:rsidRPr="00E2221D">
              <w:rPr>
                <w:rFonts w:eastAsia="Calibri" w:cs="Arial"/>
                <w:bCs/>
                <w:szCs w:val="20"/>
              </w:rPr>
              <w:t>Se vor utiliza criterii</w:t>
            </w:r>
            <w:r w:rsidR="002E1970" w:rsidRPr="00E2221D">
              <w:rPr>
                <w:rFonts w:eastAsia="Calibri" w:cs="Arial"/>
                <w:bCs/>
                <w:szCs w:val="20"/>
              </w:rPr>
              <w:t xml:space="preserve"> </w:t>
            </w:r>
            <w:r w:rsidRPr="00E2221D">
              <w:rPr>
                <w:rFonts w:eastAsia="Calibri" w:cs="Arial"/>
                <w:bCs/>
                <w:szCs w:val="20"/>
              </w:rPr>
              <w:t>care ce reflecta avantaje de natura economica in vederea obtinerii raportului optim intre calitate si pret.</w:t>
            </w:r>
          </w:p>
          <w:p w:rsidR="00314BB2" w:rsidRPr="00E2221D" w:rsidRDefault="00314BB2" w:rsidP="00314BB2">
            <w:pPr>
              <w:tabs>
                <w:tab w:val="left" w:leader="dot" w:pos="8789"/>
              </w:tabs>
              <w:spacing w:before="0" w:after="0"/>
              <w:jc w:val="both"/>
              <w:rPr>
                <w:rFonts w:cs="Arial"/>
                <w:b/>
                <w:szCs w:val="20"/>
                <w:lang w:eastAsia="sk-SK"/>
              </w:rPr>
            </w:pPr>
            <w:r w:rsidRPr="00E2221D">
              <w:rPr>
                <w:rFonts w:cs="Arial"/>
                <w:szCs w:val="20"/>
                <w:lang w:eastAsia="sk-SK"/>
              </w:rPr>
              <w:t>Evaluarea ofertelor transmise de operatorii economici se va realiza in cadrul echipei de proiect condusa de Responsabilul achizitii publice, alegerea ofertei castigatoare realizandu-se in baza criteriilor mentionate.</w:t>
            </w:r>
          </w:p>
          <w:p w:rsidR="00314BB2" w:rsidRPr="00E2221D" w:rsidRDefault="00314BB2" w:rsidP="00314BB2">
            <w:pPr>
              <w:spacing w:before="0" w:after="0"/>
              <w:jc w:val="both"/>
              <w:rPr>
                <w:rFonts w:cs="Arial"/>
                <w:szCs w:val="20"/>
                <w:lang w:eastAsia="sk-SK"/>
              </w:rPr>
            </w:pPr>
            <w:r w:rsidRPr="00E2221D">
              <w:rPr>
                <w:rFonts w:cs="Arial"/>
                <w:szCs w:val="20"/>
                <w:lang w:eastAsia="sk-SK"/>
              </w:rPr>
              <w:t>Se va proceda la indosarierea si arhivarea tuturor documentelor care deriva din procedura de achizitie.</w:t>
            </w:r>
          </w:p>
          <w:p w:rsidR="00314BB2" w:rsidRPr="00E2221D" w:rsidRDefault="00314BB2" w:rsidP="00314BB2">
            <w:pPr>
              <w:tabs>
                <w:tab w:val="left" w:leader="dot" w:pos="8789"/>
              </w:tabs>
              <w:spacing w:before="0" w:after="0"/>
              <w:jc w:val="both"/>
              <w:rPr>
                <w:rFonts w:cs="Arial"/>
                <w:szCs w:val="20"/>
                <w:lang w:eastAsia="sk-SK"/>
              </w:rPr>
            </w:pPr>
            <w:r w:rsidRPr="00E2221D">
              <w:rPr>
                <w:rFonts w:cs="Arial"/>
                <w:b/>
                <w:szCs w:val="20"/>
                <w:lang w:eastAsia="sk-SK"/>
              </w:rPr>
              <w:t xml:space="preserve">Responsabilitatea </w:t>
            </w:r>
            <w:r w:rsidRPr="00E2221D">
              <w:rPr>
                <w:rFonts w:cs="Arial"/>
                <w:szCs w:val="20"/>
                <w:lang w:eastAsia="sk-SK"/>
              </w:rPr>
              <w:t>pentru activitatea de fata ii revine Managerul</w:t>
            </w:r>
            <w:r w:rsidR="002E1970" w:rsidRPr="00E2221D">
              <w:rPr>
                <w:rFonts w:cs="Arial"/>
                <w:szCs w:val="20"/>
                <w:lang w:eastAsia="sk-SK"/>
              </w:rPr>
              <w:t>ui</w:t>
            </w:r>
            <w:r w:rsidRPr="00E2221D">
              <w:rPr>
                <w:rFonts w:cs="Arial"/>
                <w:szCs w:val="20"/>
                <w:lang w:eastAsia="sk-SK"/>
              </w:rPr>
              <w:t xml:space="preserve"> de proiect, respectiv responsabilului Achizitii publice, responsabilului financiar, echipei de implementare.</w:t>
            </w:r>
          </w:p>
          <w:p w:rsidR="00314BB2" w:rsidRPr="00E2221D" w:rsidRDefault="00314BB2" w:rsidP="00314BB2">
            <w:pPr>
              <w:autoSpaceDE w:val="0"/>
              <w:autoSpaceDN w:val="0"/>
              <w:adjustRightInd w:val="0"/>
              <w:spacing w:before="0" w:after="0"/>
              <w:jc w:val="both"/>
              <w:rPr>
                <w:rFonts w:cs="Arial"/>
                <w:szCs w:val="20"/>
                <w:lang w:val="pt-BR"/>
              </w:rPr>
            </w:pPr>
            <w:r w:rsidRPr="00E2221D">
              <w:rPr>
                <w:rFonts w:cs="Arial"/>
                <w:b/>
                <w:szCs w:val="20"/>
                <w:lang w:eastAsia="sk-SK"/>
              </w:rPr>
              <w:t xml:space="preserve">Rezultatul </w:t>
            </w:r>
            <w:r w:rsidRPr="00E2221D">
              <w:rPr>
                <w:rFonts w:cs="Arial"/>
                <w:szCs w:val="20"/>
                <w:lang w:eastAsia="sk-SK"/>
              </w:rPr>
              <w:t xml:space="preserve">acestei activitati se va materializa in semnarea de contracte de lucrari, respectiv servicii pentru obiectivele proiectului. </w:t>
            </w:r>
          </w:p>
          <w:p w:rsidR="00314BB2" w:rsidRPr="00E2221D" w:rsidRDefault="00314BB2" w:rsidP="00314BB2">
            <w:pPr>
              <w:tabs>
                <w:tab w:val="left" w:leader="dot" w:pos="8789"/>
              </w:tabs>
              <w:spacing w:before="0" w:after="0"/>
              <w:jc w:val="both"/>
              <w:rPr>
                <w:rFonts w:cs="Arial"/>
                <w:szCs w:val="20"/>
                <w:lang w:eastAsia="sk-SK"/>
              </w:rPr>
            </w:pPr>
            <w:r w:rsidRPr="00E2221D">
              <w:rPr>
                <w:rFonts w:cs="Arial"/>
                <w:b/>
                <w:szCs w:val="20"/>
                <w:lang w:eastAsia="sk-SK"/>
              </w:rPr>
              <w:t xml:space="preserve">Locatia </w:t>
            </w:r>
            <w:r w:rsidRPr="00E2221D">
              <w:rPr>
                <w:rFonts w:cs="Arial"/>
                <w:szCs w:val="20"/>
                <w:lang w:eastAsia="sk-SK"/>
              </w:rPr>
              <w:t xml:space="preserve">acestei activitati se va regasi in cadrul </w:t>
            </w:r>
            <w:r w:rsidR="00913FA3" w:rsidRPr="00E2221D">
              <w:rPr>
                <w:rFonts w:cs="Arial"/>
                <w:szCs w:val="20"/>
                <w:lang w:eastAsia="sk-SK"/>
              </w:rPr>
              <w:t>UAT Timisoara</w:t>
            </w:r>
            <w:r w:rsidRPr="00E2221D">
              <w:rPr>
                <w:rFonts w:cs="Arial"/>
                <w:szCs w:val="20"/>
                <w:lang w:eastAsia="sk-SK"/>
              </w:rPr>
              <w:t>.</w:t>
            </w:r>
          </w:p>
          <w:p w:rsidR="00314BB2" w:rsidRPr="00E2221D" w:rsidRDefault="00314BB2" w:rsidP="00314BB2">
            <w:pPr>
              <w:tabs>
                <w:tab w:val="left" w:leader="dot" w:pos="8789"/>
              </w:tabs>
              <w:spacing w:before="0" w:after="0"/>
              <w:jc w:val="both"/>
              <w:rPr>
                <w:rFonts w:cs="Arial"/>
                <w:szCs w:val="20"/>
                <w:lang w:eastAsia="sk-SK"/>
              </w:rPr>
            </w:pPr>
            <w:r w:rsidRPr="00E2221D">
              <w:rPr>
                <w:rFonts w:cs="Arial"/>
                <w:b/>
                <w:szCs w:val="20"/>
                <w:lang w:eastAsia="sk-SK"/>
              </w:rPr>
              <w:t xml:space="preserve">Resursele utilizate </w:t>
            </w:r>
            <w:r w:rsidRPr="00E2221D">
              <w:rPr>
                <w:rFonts w:cs="Arial"/>
                <w:szCs w:val="20"/>
                <w:lang w:eastAsia="sk-SK"/>
              </w:rPr>
              <w:t xml:space="preserve"> sunt urmatoarele: resurse umane (echipa de implementare a proiectului)  si resurse materiale (echipamentele folosite in cadrul UAT).</w:t>
            </w:r>
          </w:p>
          <w:p w:rsidR="00314BB2" w:rsidRPr="00E2221D" w:rsidRDefault="00314BB2" w:rsidP="00314BB2">
            <w:pPr>
              <w:tabs>
                <w:tab w:val="left" w:leader="dot" w:pos="8789"/>
              </w:tabs>
              <w:spacing w:before="0" w:after="0"/>
              <w:jc w:val="both"/>
              <w:rPr>
                <w:rFonts w:cs="Arial"/>
                <w:szCs w:val="20"/>
                <w:lang w:eastAsia="sk-SK"/>
              </w:rPr>
            </w:pPr>
            <w:r w:rsidRPr="00E2221D">
              <w:rPr>
                <w:rFonts w:cs="Arial"/>
                <w:b/>
                <w:szCs w:val="20"/>
                <w:lang w:eastAsia="sk-SK"/>
              </w:rPr>
              <w:t xml:space="preserve">Durata </w:t>
            </w:r>
            <w:r w:rsidRPr="00E2221D">
              <w:rPr>
                <w:rFonts w:cs="Arial"/>
                <w:szCs w:val="20"/>
                <w:lang w:eastAsia="sk-SK"/>
              </w:rPr>
              <w:t xml:space="preserve">acestei activitati va fi de </w:t>
            </w:r>
            <w:r w:rsidR="00467152" w:rsidRPr="00E2221D">
              <w:rPr>
                <w:rFonts w:cs="Arial"/>
                <w:szCs w:val="20"/>
                <w:lang w:eastAsia="sk-SK"/>
              </w:rPr>
              <w:t>7</w:t>
            </w:r>
            <w:r w:rsidRPr="00E2221D">
              <w:rPr>
                <w:rFonts w:cs="Arial"/>
                <w:szCs w:val="20"/>
                <w:lang w:eastAsia="sk-SK"/>
              </w:rPr>
              <w:t xml:space="preserve"> luni. </w:t>
            </w:r>
          </w:p>
          <w:p w:rsidR="00314BB2" w:rsidRPr="00E2221D" w:rsidRDefault="00314BB2" w:rsidP="00314BB2">
            <w:pPr>
              <w:tabs>
                <w:tab w:val="left" w:leader="dot" w:pos="8789"/>
              </w:tabs>
              <w:spacing w:before="0" w:after="0"/>
              <w:jc w:val="both"/>
              <w:rPr>
                <w:rFonts w:cs="Arial"/>
                <w:sz w:val="22"/>
                <w:szCs w:val="22"/>
                <w:lang w:eastAsia="sk-SK"/>
              </w:rPr>
            </w:pPr>
          </w:p>
          <w:p w:rsidR="00314BB2" w:rsidRPr="00E2221D" w:rsidRDefault="00314BB2" w:rsidP="00314BB2">
            <w:pPr>
              <w:tabs>
                <w:tab w:val="left" w:leader="dot" w:pos="8789"/>
              </w:tabs>
              <w:spacing w:before="0" w:after="0"/>
              <w:jc w:val="both"/>
              <w:rPr>
                <w:rFonts w:cs="Arial"/>
                <w:b/>
                <w:szCs w:val="20"/>
                <w:lang w:eastAsia="sk-SK"/>
              </w:rPr>
            </w:pPr>
            <w:r w:rsidRPr="00E2221D">
              <w:rPr>
                <w:rFonts w:cs="Arial"/>
                <w:b/>
                <w:szCs w:val="20"/>
                <w:lang w:eastAsia="sk-SK"/>
              </w:rPr>
              <w:t xml:space="preserve">Activitatea 3. Lucrari de interventie la obiectivele vizate in proiect </w:t>
            </w:r>
          </w:p>
          <w:p w:rsidR="00314BB2" w:rsidRPr="00E2221D" w:rsidRDefault="00314BB2" w:rsidP="00314BB2">
            <w:pPr>
              <w:tabs>
                <w:tab w:val="left" w:leader="dot" w:pos="8789"/>
              </w:tabs>
              <w:spacing w:before="0" w:after="0"/>
              <w:jc w:val="both"/>
              <w:rPr>
                <w:rFonts w:cs="Arial"/>
                <w:szCs w:val="20"/>
                <w:lang w:val="en-US"/>
              </w:rPr>
            </w:pPr>
            <w:r w:rsidRPr="00E2221D">
              <w:rPr>
                <w:rFonts w:cs="Arial"/>
                <w:szCs w:val="20"/>
                <w:lang w:val="pt-BR"/>
              </w:rPr>
              <w:t>Contractarea executării lucrărilor de intervenţie se realizează cu respectarea prevederilor legale în vigoare privind achiziţiile publice.</w:t>
            </w:r>
            <w:r w:rsidRPr="00E2221D">
              <w:rPr>
                <w:rFonts w:cs="Arial"/>
                <w:szCs w:val="20"/>
                <w:lang w:val="en-US"/>
              </w:rPr>
              <w:t xml:space="preserve"> Executanţii lucrărilor de intervenţie au obligaţia de a respecta prevederile autorizaţiei de construire, proiectul tehnic şi detaliile de execuţie, precum şi de a asigura nivelurile de performanţă prevăzute de legislaţia privind calitatea în construcţii, precum şi calitatea estetică, arhitecturală şi ambientală a clădirilor, în scopul protejării securităţii şi sănătăţii persoanelor, siguranţei utilizării spaţiului public şi calităţii mediului natural şi construit.</w:t>
            </w:r>
          </w:p>
          <w:p w:rsidR="00314BB2" w:rsidRPr="00E2221D" w:rsidRDefault="00314BB2" w:rsidP="00314BB2">
            <w:pPr>
              <w:tabs>
                <w:tab w:val="left" w:leader="dot" w:pos="8789"/>
              </w:tabs>
              <w:spacing w:before="0" w:after="0"/>
              <w:jc w:val="both"/>
              <w:rPr>
                <w:rFonts w:cs="Arial"/>
                <w:szCs w:val="20"/>
                <w:lang w:val="pt-BR"/>
              </w:rPr>
            </w:pPr>
            <w:r w:rsidRPr="00E2221D">
              <w:rPr>
                <w:rFonts w:cs="Arial"/>
                <w:szCs w:val="20"/>
                <w:lang w:val="pt-BR"/>
              </w:rPr>
              <w:t>Materialele şi sistemele izolante utilizate de contractorul executării lucrărilor de intervenţie trebuie să fie însoţite de declaraţiile de conformitate ale producătorilor, prin care să se ateste conformitatea cu specificaţiile tehnice recunoscute în condiţiile legii.</w:t>
            </w:r>
          </w:p>
          <w:p w:rsidR="00314BB2" w:rsidRPr="00E2221D" w:rsidRDefault="00314BB2" w:rsidP="00314BB2">
            <w:pPr>
              <w:tabs>
                <w:tab w:val="left" w:leader="dot" w:pos="8789"/>
              </w:tabs>
              <w:spacing w:before="0" w:after="0"/>
              <w:jc w:val="both"/>
              <w:rPr>
                <w:rFonts w:cs="Arial"/>
                <w:szCs w:val="20"/>
                <w:lang w:val="en-US"/>
              </w:rPr>
            </w:pPr>
          </w:p>
          <w:p w:rsidR="00314BB2" w:rsidRPr="00E2221D" w:rsidRDefault="00314BB2" w:rsidP="00314BB2">
            <w:pPr>
              <w:tabs>
                <w:tab w:val="left" w:leader="dot" w:pos="8789"/>
              </w:tabs>
              <w:spacing w:before="0" w:after="0"/>
              <w:jc w:val="both"/>
              <w:rPr>
                <w:rFonts w:cs="Arial"/>
                <w:b/>
                <w:szCs w:val="20"/>
                <w:lang w:eastAsia="sk-SK"/>
              </w:rPr>
            </w:pPr>
            <w:r w:rsidRPr="00E2221D">
              <w:rPr>
                <w:rFonts w:cs="Arial"/>
                <w:b/>
                <w:szCs w:val="20"/>
                <w:lang w:eastAsia="sk-SK"/>
              </w:rPr>
              <w:t>3.1 Executia lucrarilor de interventie la obiectivele vizate in proiect</w:t>
            </w:r>
          </w:p>
          <w:p w:rsidR="00314BB2" w:rsidRPr="00E2221D" w:rsidRDefault="00314BB2" w:rsidP="00314BB2">
            <w:pPr>
              <w:tabs>
                <w:tab w:val="left" w:leader="dot" w:pos="8789"/>
              </w:tabs>
              <w:spacing w:before="0" w:after="0"/>
              <w:jc w:val="both"/>
              <w:rPr>
                <w:rFonts w:cs="Arial"/>
                <w:szCs w:val="20"/>
              </w:rPr>
            </w:pPr>
            <w:r w:rsidRPr="00E2221D">
              <w:rPr>
                <w:rFonts w:cs="Arial"/>
                <w:b/>
                <w:szCs w:val="20"/>
                <w:lang w:eastAsia="sk-SK"/>
              </w:rPr>
              <w:t xml:space="preserve">Scopul: </w:t>
            </w:r>
            <w:r w:rsidRPr="00E2221D">
              <w:rPr>
                <w:rFonts w:cs="Arial"/>
                <w:szCs w:val="20"/>
                <w:lang w:eastAsia="sk-SK"/>
              </w:rPr>
              <w:t>Reabilitarea termica a blocurilor vizate prin proiect</w:t>
            </w:r>
            <w:r w:rsidRPr="00E2221D">
              <w:rPr>
                <w:rFonts w:cs="Arial"/>
                <w:szCs w:val="20"/>
              </w:rPr>
              <w:t xml:space="preserve"> </w:t>
            </w:r>
          </w:p>
          <w:p w:rsidR="00314BB2" w:rsidRPr="00E2221D" w:rsidRDefault="00314BB2" w:rsidP="00314BB2">
            <w:pPr>
              <w:tabs>
                <w:tab w:val="left" w:leader="dot" w:pos="8789"/>
              </w:tabs>
              <w:spacing w:before="0" w:after="0"/>
              <w:jc w:val="both"/>
              <w:rPr>
                <w:rFonts w:cs="Arial"/>
                <w:szCs w:val="20"/>
              </w:rPr>
            </w:pPr>
            <w:r w:rsidRPr="00E2221D">
              <w:rPr>
                <w:rFonts w:cs="Arial"/>
                <w:b/>
                <w:szCs w:val="20"/>
                <w:lang w:eastAsia="sk-SK"/>
              </w:rPr>
              <w:t>Strategia</w:t>
            </w:r>
            <w:r w:rsidRPr="00E2221D">
              <w:rPr>
                <w:rFonts w:cs="Arial"/>
                <w:szCs w:val="20"/>
              </w:rPr>
              <w:t xml:space="preserve"> urmareste derularea lucrarilor de executie la standardele legale si cele impuse de proiect.</w:t>
            </w:r>
          </w:p>
          <w:p w:rsidR="00314BB2" w:rsidRPr="00E2221D" w:rsidRDefault="00314BB2" w:rsidP="00314BB2">
            <w:pPr>
              <w:tabs>
                <w:tab w:val="left" w:leader="dot" w:pos="8789"/>
              </w:tabs>
              <w:spacing w:before="0" w:after="0"/>
              <w:jc w:val="both"/>
              <w:rPr>
                <w:rFonts w:cs="Arial"/>
                <w:szCs w:val="20"/>
              </w:rPr>
            </w:pPr>
            <w:r w:rsidRPr="00E2221D">
              <w:rPr>
                <w:rFonts w:cs="Arial"/>
                <w:szCs w:val="20"/>
              </w:rPr>
              <w:t>Aceasta activitate are un rol foarte important in cadrul proiectului reprezentand punctul central al proiectului.</w:t>
            </w:r>
          </w:p>
          <w:p w:rsidR="00314BB2" w:rsidRPr="00E2221D" w:rsidRDefault="00314BB2" w:rsidP="00314BB2">
            <w:pPr>
              <w:tabs>
                <w:tab w:val="left" w:leader="dot" w:pos="8789"/>
              </w:tabs>
              <w:spacing w:before="0" w:after="0"/>
              <w:jc w:val="both"/>
              <w:rPr>
                <w:rFonts w:cs="Arial"/>
                <w:szCs w:val="20"/>
              </w:rPr>
            </w:pPr>
            <w:r w:rsidRPr="00E2221D">
              <w:rPr>
                <w:rFonts w:cs="Arial"/>
                <w:szCs w:val="20"/>
              </w:rPr>
              <w:t>Lucrarile de interventie se vor realiza la obiectivele:</w:t>
            </w:r>
          </w:p>
          <w:p w:rsidR="008B534C" w:rsidRPr="00E2221D" w:rsidRDefault="008B534C" w:rsidP="008B534C">
            <w:pPr>
              <w:numPr>
                <w:ilvl w:val="0"/>
                <w:numId w:val="46"/>
              </w:numPr>
              <w:rPr>
                <w:lang w:val="it-IT"/>
              </w:rPr>
            </w:pPr>
            <w:r w:rsidRPr="00E2221D">
              <w:rPr>
                <w:lang w:val="it-IT"/>
              </w:rPr>
              <w:t>Proiectul 1 (</w:t>
            </w:r>
            <w:r w:rsidR="00FF02CE" w:rsidRPr="00E2221D">
              <w:rPr>
                <w:lang w:val="it-IT"/>
              </w:rPr>
              <w:t xml:space="preserve">Calea </w:t>
            </w:r>
            <w:r w:rsidRPr="00E2221D">
              <w:rPr>
                <w:lang w:val="it-IT"/>
              </w:rPr>
              <w:t>Sagului, nr. 21)</w:t>
            </w:r>
          </w:p>
          <w:p w:rsidR="008B534C" w:rsidRPr="00E2221D" w:rsidRDefault="008B534C" w:rsidP="008B534C">
            <w:pPr>
              <w:numPr>
                <w:ilvl w:val="0"/>
                <w:numId w:val="46"/>
              </w:numPr>
              <w:rPr>
                <w:lang w:val="it-IT"/>
              </w:rPr>
            </w:pPr>
            <w:r w:rsidRPr="00E2221D">
              <w:rPr>
                <w:lang w:val="it-IT"/>
              </w:rPr>
              <w:t>Proiectul 2 (</w:t>
            </w:r>
            <w:r w:rsidR="00FF02CE" w:rsidRPr="00E2221D">
              <w:rPr>
                <w:lang w:val="it-IT"/>
              </w:rPr>
              <w:t xml:space="preserve">Calea </w:t>
            </w:r>
            <w:r w:rsidRPr="00E2221D">
              <w:rPr>
                <w:lang w:val="it-IT"/>
              </w:rPr>
              <w:t>Sagului, nr. 31-33)</w:t>
            </w:r>
          </w:p>
          <w:p w:rsidR="008B534C" w:rsidRPr="00E2221D" w:rsidRDefault="008B534C" w:rsidP="008B534C">
            <w:pPr>
              <w:numPr>
                <w:ilvl w:val="0"/>
                <w:numId w:val="46"/>
              </w:numPr>
              <w:rPr>
                <w:lang w:val="it-IT"/>
              </w:rPr>
            </w:pPr>
            <w:r w:rsidRPr="00E2221D">
              <w:rPr>
                <w:lang w:val="it-IT"/>
              </w:rPr>
              <w:t>Proiectul 3 (</w:t>
            </w:r>
            <w:r w:rsidR="00FF02CE" w:rsidRPr="00E2221D">
              <w:rPr>
                <w:lang w:val="it-IT"/>
              </w:rPr>
              <w:t xml:space="preserve">Calea </w:t>
            </w:r>
            <w:r w:rsidRPr="00E2221D">
              <w:rPr>
                <w:lang w:val="it-IT"/>
              </w:rPr>
              <w:t>Sagului, nr. 54</w:t>
            </w:r>
            <w:r w:rsidR="00FF02CE" w:rsidRPr="00E2221D">
              <w:rPr>
                <w:lang w:val="it-IT"/>
              </w:rPr>
              <w:t>, Bl. 17A</w:t>
            </w:r>
            <w:r w:rsidRPr="00E2221D">
              <w:rPr>
                <w:lang w:val="it-IT"/>
              </w:rPr>
              <w:t>)</w:t>
            </w:r>
          </w:p>
          <w:p w:rsidR="008B534C" w:rsidRPr="00E2221D" w:rsidRDefault="008B534C" w:rsidP="008B534C">
            <w:pPr>
              <w:numPr>
                <w:ilvl w:val="0"/>
                <w:numId w:val="46"/>
              </w:numPr>
              <w:rPr>
                <w:lang w:val="it-IT"/>
              </w:rPr>
            </w:pPr>
            <w:r w:rsidRPr="00E2221D">
              <w:rPr>
                <w:lang w:val="it-IT"/>
              </w:rPr>
              <w:t>Proiectul 4 (</w:t>
            </w:r>
            <w:r w:rsidR="00FF02CE" w:rsidRPr="00E2221D">
              <w:rPr>
                <w:lang w:val="it-IT"/>
              </w:rPr>
              <w:t xml:space="preserve">Calea </w:t>
            </w:r>
            <w:r w:rsidRPr="00E2221D">
              <w:rPr>
                <w:lang w:val="it-IT"/>
              </w:rPr>
              <w:t>Sagului, nr. 55A)</w:t>
            </w:r>
          </w:p>
          <w:p w:rsidR="008B534C" w:rsidRPr="00E2221D" w:rsidRDefault="00BB05CB" w:rsidP="008B534C">
            <w:pPr>
              <w:numPr>
                <w:ilvl w:val="0"/>
                <w:numId w:val="46"/>
              </w:numPr>
              <w:rPr>
                <w:lang w:val="it-IT"/>
              </w:rPr>
            </w:pPr>
            <w:r w:rsidRPr="00E2221D">
              <w:rPr>
                <w:lang w:val="it-IT"/>
              </w:rPr>
              <w:t>Proiectul 5</w:t>
            </w:r>
            <w:r w:rsidR="00FF02CE" w:rsidRPr="00E2221D">
              <w:rPr>
                <w:lang w:val="it-IT"/>
              </w:rPr>
              <w:t xml:space="preserve"> (Bulevardul</w:t>
            </w:r>
            <w:r w:rsidR="008B534C" w:rsidRPr="00E2221D">
              <w:rPr>
                <w:lang w:val="it-IT"/>
              </w:rPr>
              <w:t xml:space="preserve"> Liviu Rebreanu, 1/1-1/2)</w:t>
            </w:r>
          </w:p>
          <w:p w:rsidR="008B534C" w:rsidRPr="00E2221D" w:rsidRDefault="00BB05CB" w:rsidP="008B534C">
            <w:pPr>
              <w:numPr>
                <w:ilvl w:val="0"/>
                <w:numId w:val="46"/>
              </w:numPr>
              <w:rPr>
                <w:lang w:val="it-IT"/>
              </w:rPr>
            </w:pPr>
            <w:r w:rsidRPr="00E2221D">
              <w:rPr>
                <w:lang w:val="it-IT"/>
              </w:rPr>
              <w:t>Proiectul 6</w:t>
            </w:r>
            <w:r w:rsidR="00FF02CE" w:rsidRPr="00E2221D">
              <w:rPr>
                <w:lang w:val="it-IT"/>
              </w:rPr>
              <w:t xml:space="preserve"> (Bulevardul</w:t>
            </w:r>
            <w:r w:rsidR="008B534C" w:rsidRPr="00E2221D">
              <w:rPr>
                <w:lang w:val="it-IT"/>
              </w:rPr>
              <w:t xml:space="preserve"> Liviu Rebreanu, 1/3</w:t>
            </w:r>
            <w:r w:rsidR="00FF02CE" w:rsidRPr="00E2221D">
              <w:rPr>
                <w:lang w:val="it-IT"/>
              </w:rPr>
              <w:t>, scara A+B</w:t>
            </w:r>
            <w:r w:rsidR="008B534C" w:rsidRPr="00E2221D">
              <w:rPr>
                <w:lang w:val="it-IT"/>
              </w:rPr>
              <w:t>)</w:t>
            </w:r>
          </w:p>
          <w:p w:rsidR="008B534C" w:rsidRPr="00E2221D" w:rsidRDefault="00BB05CB" w:rsidP="008B534C">
            <w:pPr>
              <w:numPr>
                <w:ilvl w:val="0"/>
                <w:numId w:val="46"/>
              </w:numPr>
              <w:rPr>
                <w:lang w:val="it-IT"/>
              </w:rPr>
            </w:pPr>
            <w:r w:rsidRPr="00E2221D">
              <w:rPr>
                <w:lang w:val="it-IT"/>
              </w:rPr>
              <w:t>Proiectul 7</w:t>
            </w:r>
            <w:r w:rsidR="00FF02CE" w:rsidRPr="00E2221D">
              <w:rPr>
                <w:lang w:val="it-IT"/>
              </w:rPr>
              <w:t xml:space="preserve"> (Bulevardul Liviu Rebreanu, nr. 2/1, Bl. H7, scara A+B</w:t>
            </w:r>
            <w:r w:rsidR="008B534C" w:rsidRPr="00E2221D">
              <w:rPr>
                <w:lang w:val="it-IT"/>
              </w:rPr>
              <w:t>)</w:t>
            </w:r>
          </w:p>
          <w:p w:rsidR="008B534C" w:rsidRPr="00E2221D" w:rsidRDefault="00BB05CB" w:rsidP="008B534C">
            <w:pPr>
              <w:numPr>
                <w:ilvl w:val="0"/>
                <w:numId w:val="46"/>
              </w:numPr>
              <w:rPr>
                <w:lang w:val="it-IT"/>
              </w:rPr>
            </w:pPr>
            <w:r w:rsidRPr="00E2221D">
              <w:rPr>
                <w:lang w:val="it-IT"/>
              </w:rPr>
              <w:t>Proiectul 8</w:t>
            </w:r>
            <w:r w:rsidR="008B534C" w:rsidRPr="00E2221D">
              <w:rPr>
                <w:lang w:val="it-IT"/>
              </w:rPr>
              <w:t xml:space="preserve"> (</w:t>
            </w:r>
            <w:r w:rsidR="00633E21" w:rsidRPr="00E2221D">
              <w:rPr>
                <w:lang w:val="it-IT"/>
              </w:rPr>
              <w:t>Bulevardul</w:t>
            </w:r>
            <w:r w:rsidR="008B534C" w:rsidRPr="00E2221D">
              <w:rPr>
                <w:lang w:val="it-IT"/>
              </w:rPr>
              <w:t xml:space="preserve"> Liviu Rebreanu, nr. 132</w:t>
            </w:r>
            <w:r w:rsidR="00033495" w:rsidRPr="00E2221D">
              <w:rPr>
                <w:lang w:val="it-IT"/>
              </w:rPr>
              <w:t>/</w:t>
            </w:r>
            <w:r w:rsidR="008B534C" w:rsidRPr="00E2221D">
              <w:rPr>
                <w:lang w:val="it-IT"/>
              </w:rPr>
              <w:t>A)</w:t>
            </w:r>
          </w:p>
          <w:p w:rsidR="008B534C" w:rsidRPr="00E2221D" w:rsidRDefault="00BB05CB" w:rsidP="008B534C">
            <w:pPr>
              <w:numPr>
                <w:ilvl w:val="0"/>
                <w:numId w:val="46"/>
              </w:numPr>
              <w:rPr>
                <w:lang w:val="it-IT"/>
              </w:rPr>
            </w:pPr>
            <w:r w:rsidRPr="00E2221D">
              <w:rPr>
                <w:lang w:val="it-IT"/>
              </w:rPr>
              <w:t>Proiectul 9</w:t>
            </w:r>
            <w:r w:rsidR="00633E21" w:rsidRPr="00E2221D">
              <w:rPr>
                <w:lang w:val="it-IT"/>
              </w:rPr>
              <w:t xml:space="preserve"> (Bulevardul</w:t>
            </w:r>
            <w:r w:rsidR="008B534C" w:rsidRPr="00E2221D">
              <w:rPr>
                <w:lang w:val="it-IT"/>
              </w:rPr>
              <w:t xml:space="preserve"> Liviu Rebreanu, nr. 134</w:t>
            </w:r>
            <w:r w:rsidR="00633E21" w:rsidRPr="00E2221D">
              <w:rPr>
                <w:lang w:val="it-IT"/>
              </w:rPr>
              <w:t>/</w:t>
            </w:r>
            <w:r w:rsidR="008B534C" w:rsidRPr="00E2221D">
              <w:rPr>
                <w:lang w:val="it-IT"/>
              </w:rPr>
              <w:t>A)</w:t>
            </w:r>
          </w:p>
          <w:p w:rsidR="008B534C" w:rsidRPr="00E2221D" w:rsidRDefault="00BB05CB" w:rsidP="008B534C">
            <w:pPr>
              <w:numPr>
                <w:ilvl w:val="0"/>
                <w:numId w:val="46"/>
              </w:numPr>
              <w:rPr>
                <w:lang w:val="it-IT"/>
              </w:rPr>
            </w:pPr>
            <w:r w:rsidRPr="00E2221D">
              <w:rPr>
                <w:lang w:val="it-IT"/>
              </w:rPr>
              <w:t>Proiectul 10</w:t>
            </w:r>
            <w:r w:rsidR="00633E21" w:rsidRPr="00E2221D">
              <w:rPr>
                <w:lang w:val="it-IT"/>
              </w:rPr>
              <w:t xml:space="preserve"> (Bulevardul</w:t>
            </w:r>
            <w:r w:rsidR="008B534C" w:rsidRPr="00E2221D">
              <w:rPr>
                <w:lang w:val="it-IT"/>
              </w:rPr>
              <w:t xml:space="preserve"> Liviu Rebreanu, nr. 142)</w:t>
            </w:r>
          </w:p>
          <w:p w:rsidR="008B534C" w:rsidRPr="00E2221D" w:rsidRDefault="00BB05CB" w:rsidP="008B534C">
            <w:pPr>
              <w:numPr>
                <w:ilvl w:val="0"/>
                <w:numId w:val="46"/>
              </w:numPr>
              <w:rPr>
                <w:lang w:val="it-IT"/>
              </w:rPr>
            </w:pPr>
            <w:r w:rsidRPr="00E2221D">
              <w:rPr>
                <w:lang w:val="it-IT"/>
              </w:rPr>
              <w:t>Proiectul 11</w:t>
            </w:r>
            <w:r w:rsidR="008B534C" w:rsidRPr="00E2221D">
              <w:rPr>
                <w:lang w:val="it-IT"/>
              </w:rPr>
              <w:t xml:space="preserve"> (Strada Venus, nr. 27)</w:t>
            </w:r>
          </w:p>
          <w:p w:rsidR="008B534C" w:rsidRPr="00E2221D" w:rsidRDefault="00BB05CB" w:rsidP="008B534C">
            <w:pPr>
              <w:numPr>
                <w:ilvl w:val="0"/>
                <w:numId w:val="46"/>
              </w:numPr>
              <w:rPr>
                <w:lang w:val="it-IT"/>
              </w:rPr>
            </w:pPr>
            <w:r w:rsidRPr="00E2221D">
              <w:rPr>
                <w:lang w:val="it-IT"/>
              </w:rPr>
              <w:t>Proiectul 12</w:t>
            </w:r>
            <w:r w:rsidR="008B534C" w:rsidRPr="00E2221D">
              <w:rPr>
                <w:lang w:val="it-IT"/>
              </w:rPr>
              <w:t xml:space="preserve"> (Strada Venus, nr. 23)</w:t>
            </w:r>
          </w:p>
          <w:p w:rsidR="008B534C" w:rsidRPr="00E2221D" w:rsidRDefault="00BB05CB" w:rsidP="008B534C">
            <w:pPr>
              <w:numPr>
                <w:ilvl w:val="0"/>
                <w:numId w:val="46"/>
              </w:numPr>
              <w:rPr>
                <w:lang w:val="it-IT"/>
              </w:rPr>
            </w:pPr>
            <w:r w:rsidRPr="00E2221D">
              <w:rPr>
                <w:lang w:val="it-IT"/>
              </w:rPr>
              <w:t>Proiectul 13</w:t>
            </w:r>
            <w:r w:rsidR="00BD152F" w:rsidRPr="00E2221D">
              <w:rPr>
                <w:lang w:val="it-IT"/>
              </w:rPr>
              <w:t xml:space="preserve"> (Calea</w:t>
            </w:r>
            <w:r w:rsidR="008B534C" w:rsidRPr="00E2221D">
              <w:rPr>
                <w:lang w:val="it-IT"/>
              </w:rPr>
              <w:t xml:space="preserve"> Martirilor</w:t>
            </w:r>
            <w:r w:rsidR="00BD152F" w:rsidRPr="00E2221D">
              <w:rPr>
                <w:lang w:val="it-IT"/>
              </w:rPr>
              <w:t xml:space="preserve"> 1989</w:t>
            </w:r>
            <w:r w:rsidR="008B534C" w:rsidRPr="00E2221D">
              <w:rPr>
                <w:lang w:val="it-IT"/>
              </w:rPr>
              <w:t>, nr. 35</w:t>
            </w:r>
            <w:r w:rsidR="00BD152F" w:rsidRPr="00E2221D">
              <w:rPr>
                <w:lang w:val="it-IT"/>
              </w:rPr>
              <w:t>, scara A+B</w:t>
            </w:r>
            <w:r w:rsidR="008B534C" w:rsidRPr="00E2221D">
              <w:rPr>
                <w:lang w:val="it-IT"/>
              </w:rPr>
              <w:t>)</w:t>
            </w:r>
          </w:p>
          <w:p w:rsidR="008B534C" w:rsidRPr="00E2221D" w:rsidRDefault="00BB05CB" w:rsidP="008B534C">
            <w:pPr>
              <w:numPr>
                <w:ilvl w:val="0"/>
                <w:numId w:val="46"/>
              </w:numPr>
              <w:rPr>
                <w:lang w:val="it-IT"/>
              </w:rPr>
            </w:pPr>
            <w:r w:rsidRPr="00E2221D">
              <w:rPr>
                <w:lang w:val="it-IT"/>
              </w:rPr>
              <w:lastRenderedPageBreak/>
              <w:t>Proiectul 14</w:t>
            </w:r>
            <w:r w:rsidR="00BD152F" w:rsidRPr="00E2221D">
              <w:rPr>
                <w:lang w:val="it-IT"/>
              </w:rPr>
              <w:t xml:space="preserve"> (Calea </w:t>
            </w:r>
            <w:r w:rsidR="008B534C" w:rsidRPr="00E2221D">
              <w:rPr>
                <w:lang w:val="it-IT"/>
              </w:rPr>
              <w:t>Martirilor</w:t>
            </w:r>
            <w:r w:rsidR="00BD152F" w:rsidRPr="00E2221D">
              <w:rPr>
                <w:lang w:val="it-IT"/>
              </w:rPr>
              <w:t xml:space="preserve"> 1989</w:t>
            </w:r>
            <w:r w:rsidR="008B534C" w:rsidRPr="00E2221D">
              <w:rPr>
                <w:lang w:val="it-IT"/>
              </w:rPr>
              <w:t>, nr. 29)</w:t>
            </w:r>
          </w:p>
          <w:p w:rsidR="008B534C" w:rsidRPr="00E2221D" w:rsidRDefault="00BB05CB" w:rsidP="008B534C">
            <w:pPr>
              <w:numPr>
                <w:ilvl w:val="0"/>
                <w:numId w:val="46"/>
              </w:numPr>
              <w:rPr>
                <w:lang w:val="it-IT"/>
              </w:rPr>
            </w:pPr>
            <w:r w:rsidRPr="00E2221D">
              <w:rPr>
                <w:lang w:val="it-IT"/>
              </w:rPr>
              <w:t>Proiectul 15</w:t>
            </w:r>
            <w:r w:rsidR="007C183A">
              <w:rPr>
                <w:lang w:val="it-IT"/>
              </w:rPr>
              <w:t xml:space="preserve"> (B</w:t>
            </w:r>
            <w:r w:rsidR="00E24512">
              <w:rPr>
                <w:lang w:val="it-IT"/>
              </w:rPr>
              <w:t xml:space="preserve">ulevardul </w:t>
            </w:r>
            <w:r w:rsidR="008B534C" w:rsidRPr="00E2221D">
              <w:rPr>
                <w:lang w:val="it-IT"/>
              </w:rPr>
              <w:t>Take Ionescu, nr. 31)</w:t>
            </w:r>
          </w:p>
          <w:p w:rsidR="008B534C" w:rsidRPr="00E2221D" w:rsidRDefault="00BB05CB" w:rsidP="008B534C">
            <w:pPr>
              <w:numPr>
                <w:ilvl w:val="0"/>
                <w:numId w:val="46"/>
              </w:numPr>
              <w:rPr>
                <w:lang w:val="it-IT"/>
              </w:rPr>
            </w:pPr>
            <w:r w:rsidRPr="00E2221D">
              <w:rPr>
                <w:lang w:val="it-IT"/>
              </w:rPr>
              <w:t>Proiectul 16</w:t>
            </w:r>
            <w:r w:rsidR="00BD152F" w:rsidRPr="00E2221D">
              <w:rPr>
                <w:lang w:val="it-IT"/>
              </w:rPr>
              <w:t xml:space="preserve"> (Calea</w:t>
            </w:r>
            <w:r w:rsidR="008B534C" w:rsidRPr="00E2221D">
              <w:rPr>
                <w:lang w:val="it-IT"/>
              </w:rPr>
              <w:t xml:space="preserve"> Martirilor</w:t>
            </w:r>
            <w:r w:rsidR="00BD152F" w:rsidRPr="00E2221D">
              <w:rPr>
                <w:lang w:val="it-IT"/>
              </w:rPr>
              <w:t xml:space="preserve"> 1989</w:t>
            </w:r>
            <w:r w:rsidR="008B534C" w:rsidRPr="00E2221D">
              <w:rPr>
                <w:lang w:val="it-IT"/>
              </w:rPr>
              <w:t>, nr. 60</w:t>
            </w:r>
            <w:r w:rsidR="00BD152F" w:rsidRPr="00E2221D">
              <w:rPr>
                <w:lang w:val="it-IT"/>
              </w:rPr>
              <w:t>, scara A+B</w:t>
            </w:r>
            <w:r w:rsidR="008B534C" w:rsidRPr="00E2221D">
              <w:rPr>
                <w:lang w:val="it-IT"/>
              </w:rPr>
              <w:t>)</w:t>
            </w:r>
          </w:p>
          <w:p w:rsidR="008B534C" w:rsidRPr="00E2221D" w:rsidRDefault="00BB05CB" w:rsidP="008B534C">
            <w:pPr>
              <w:numPr>
                <w:ilvl w:val="0"/>
                <w:numId w:val="46"/>
              </w:numPr>
              <w:rPr>
                <w:lang w:val="it-IT"/>
              </w:rPr>
            </w:pPr>
            <w:r w:rsidRPr="00E2221D">
              <w:rPr>
                <w:lang w:val="it-IT"/>
              </w:rPr>
              <w:t xml:space="preserve">Proiectul 17 </w:t>
            </w:r>
            <w:r w:rsidR="008B534C" w:rsidRPr="00E2221D">
              <w:rPr>
                <w:lang w:val="it-IT"/>
              </w:rPr>
              <w:t>(</w:t>
            </w:r>
            <w:r w:rsidR="00BD152F" w:rsidRPr="00E2221D">
              <w:rPr>
                <w:lang w:val="it-IT"/>
              </w:rPr>
              <w:t xml:space="preserve">Calea </w:t>
            </w:r>
            <w:r w:rsidR="008B534C" w:rsidRPr="00E2221D">
              <w:rPr>
                <w:lang w:val="it-IT"/>
              </w:rPr>
              <w:t>Martirilor</w:t>
            </w:r>
            <w:r w:rsidR="00BD152F" w:rsidRPr="00E2221D">
              <w:rPr>
                <w:lang w:val="it-IT"/>
              </w:rPr>
              <w:t xml:space="preserve"> 1989</w:t>
            </w:r>
            <w:r w:rsidR="008B534C" w:rsidRPr="00E2221D">
              <w:rPr>
                <w:lang w:val="it-IT"/>
              </w:rPr>
              <w:t>, nr. 70</w:t>
            </w:r>
            <w:r w:rsidR="00BD152F" w:rsidRPr="00E2221D">
              <w:rPr>
                <w:lang w:val="it-IT"/>
              </w:rPr>
              <w:t>, scara A+B</w:t>
            </w:r>
            <w:r w:rsidR="008B534C" w:rsidRPr="00E2221D">
              <w:rPr>
                <w:lang w:val="it-IT"/>
              </w:rPr>
              <w:t>)</w:t>
            </w:r>
          </w:p>
          <w:p w:rsidR="008B534C" w:rsidRPr="00E2221D" w:rsidRDefault="00BB05CB" w:rsidP="008B534C">
            <w:pPr>
              <w:numPr>
                <w:ilvl w:val="0"/>
                <w:numId w:val="46"/>
              </w:numPr>
              <w:rPr>
                <w:lang w:val="it-IT"/>
              </w:rPr>
            </w:pPr>
            <w:r w:rsidRPr="00E2221D">
              <w:rPr>
                <w:lang w:val="it-IT"/>
              </w:rPr>
              <w:t>Proiectul 18</w:t>
            </w:r>
            <w:r w:rsidR="00BD152F" w:rsidRPr="00E2221D">
              <w:rPr>
                <w:lang w:val="it-IT"/>
              </w:rPr>
              <w:t xml:space="preserve"> (Calea</w:t>
            </w:r>
            <w:r w:rsidR="008B534C" w:rsidRPr="00E2221D">
              <w:rPr>
                <w:lang w:val="it-IT"/>
              </w:rPr>
              <w:t xml:space="preserve"> Martirilor</w:t>
            </w:r>
            <w:r w:rsidR="00BD152F" w:rsidRPr="00E2221D">
              <w:rPr>
                <w:lang w:val="it-IT"/>
              </w:rPr>
              <w:t xml:space="preserve"> 1989</w:t>
            </w:r>
            <w:r w:rsidR="008B534C" w:rsidRPr="00E2221D">
              <w:rPr>
                <w:lang w:val="it-IT"/>
              </w:rPr>
              <w:t>, nr. 72)</w:t>
            </w:r>
          </w:p>
          <w:p w:rsidR="008B534C" w:rsidRPr="00E2221D" w:rsidRDefault="00BB05CB" w:rsidP="008B534C">
            <w:pPr>
              <w:numPr>
                <w:ilvl w:val="0"/>
                <w:numId w:val="46"/>
              </w:numPr>
              <w:rPr>
                <w:lang w:val="it-IT"/>
              </w:rPr>
            </w:pPr>
            <w:r w:rsidRPr="00E2221D">
              <w:rPr>
                <w:lang w:val="it-IT"/>
              </w:rPr>
              <w:t>Proiectul 19</w:t>
            </w:r>
            <w:r w:rsidR="00BD152F" w:rsidRPr="00E2221D">
              <w:rPr>
                <w:lang w:val="it-IT"/>
              </w:rPr>
              <w:t xml:space="preserve"> (Calea</w:t>
            </w:r>
            <w:r w:rsidR="008B534C" w:rsidRPr="00E2221D">
              <w:rPr>
                <w:lang w:val="it-IT"/>
              </w:rPr>
              <w:t xml:space="preserve"> Martirilor</w:t>
            </w:r>
            <w:r w:rsidR="00BD152F" w:rsidRPr="00E2221D">
              <w:rPr>
                <w:lang w:val="it-IT"/>
              </w:rPr>
              <w:t xml:space="preserve"> 1989</w:t>
            </w:r>
            <w:r w:rsidR="008B534C" w:rsidRPr="00E2221D">
              <w:rPr>
                <w:lang w:val="it-IT"/>
              </w:rPr>
              <w:t>, nr. 78</w:t>
            </w:r>
            <w:r w:rsidR="00BD152F" w:rsidRPr="00E2221D">
              <w:rPr>
                <w:lang w:val="it-IT"/>
              </w:rPr>
              <w:t>, Bl. 12</w:t>
            </w:r>
            <w:r w:rsidR="008B534C" w:rsidRPr="00E2221D">
              <w:rPr>
                <w:lang w:val="it-IT"/>
              </w:rPr>
              <w:t>)</w:t>
            </w:r>
          </w:p>
          <w:p w:rsidR="008B534C" w:rsidRPr="00E2221D" w:rsidRDefault="00BB05CB" w:rsidP="008B534C">
            <w:pPr>
              <w:numPr>
                <w:ilvl w:val="0"/>
                <w:numId w:val="46"/>
              </w:numPr>
              <w:rPr>
                <w:lang w:val="it-IT"/>
              </w:rPr>
            </w:pPr>
            <w:r w:rsidRPr="00E2221D">
              <w:rPr>
                <w:lang w:val="it-IT"/>
              </w:rPr>
              <w:t>Proiectul 20</w:t>
            </w:r>
            <w:r w:rsidR="00BD152F" w:rsidRPr="00E2221D">
              <w:rPr>
                <w:lang w:val="it-IT"/>
              </w:rPr>
              <w:t xml:space="preserve"> (Calea</w:t>
            </w:r>
            <w:r w:rsidR="008B534C" w:rsidRPr="00E2221D">
              <w:rPr>
                <w:lang w:val="it-IT"/>
              </w:rPr>
              <w:t xml:space="preserve"> Martirilor</w:t>
            </w:r>
            <w:r w:rsidR="00BD152F" w:rsidRPr="00E2221D">
              <w:rPr>
                <w:lang w:val="it-IT"/>
              </w:rPr>
              <w:t xml:space="preserve"> 1989</w:t>
            </w:r>
            <w:r w:rsidR="008B534C" w:rsidRPr="00E2221D">
              <w:rPr>
                <w:lang w:val="it-IT"/>
              </w:rPr>
              <w:t>, nr. 42</w:t>
            </w:r>
            <w:r w:rsidR="00BD152F" w:rsidRPr="00E2221D">
              <w:rPr>
                <w:lang w:val="it-IT"/>
              </w:rPr>
              <w:t>, scara A+B</w:t>
            </w:r>
            <w:r w:rsidR="005F331F" w:rsidRPr="00E2221D">
              <w:rPr>
                <w:lang w:val="it-IT"/>
              </w:rPr>
              <w:t>+C</w:t>
            </w:r>
            <w:r w:rsidR="008B534C" w:rsidRPr="00E2221D">
              <w:rPr>
                <w:lang w:val="it-IT"/>
              </w:rPr>
              <w:t>)</w:t>
            </w:r>
          </w:p>
          <w:p w:rsidR="008B534C" w:rsidRPr="00E2221D" w:rsidRDefault="00BB05CB" w:rsidP="008B534C">
            <w:pPr>
              <w:numPr>
                <w:ilvl w:val="0"/>
                <w:numId w:val="46"/>
              </w:numPr>
              <w:rPr>
                <w:lang w:val="it-IT"/>
              </w:rPr>
            </w:pPr>
            <w:r w:rsidRPr="00E2221D">
              <w:rPr>
                <w:lang w:val="it-IT"/>
              </w:rPr>
              <w:t>Proiectul 21</w:t>
            </w:r>
            <w:r w:rsidR="00BD152F" w:rsidRPr="00E2221D">
              <w:rPr>
                <w:lang w:val="it-IT"/>
              </w:rPr>
              <w:t xml:space="preserve"> (</w:t>
            </w:r>
            <w:r w:rsidR="00405894">
              <w:rPr>
                <w:lang w:val="it-IT"/>
              </w:rPr>
              <w:t>Strada</w:t>
            </w:r>
            <w:r w:rsidR="00BD152F" w:rsidRPr="00E2221D">
              <w:rPr>
                <w:lang w:val="it-IT"/>
              </w:rPr>
              <w:t xml:space="preserve"> Maresal </w:t>
            </w:r>
            <w:r w:rsidR="008B534C" w:rsidRPr="00E2221D">
              <w:rPr>
                <w:lang w:val="it-IT"/>
              </w:rPr>
              <w:t>Ctin Prezan, nr. 65)</w:t>
            </w:r>
          </w:p>
          <w:p w:rsidR="008B534C" w:rsidRPr="00E2221D" w:rsidRDefault="008B534C" w:rsidP="008B534C">
            <w:pPr>
              <w:numPr>
                <w:ilvl w:val="0"/>
                <w:numId w:val="46"/>
              </w:numPr>
              <w:rPr>
                <w:lang w:val="it-IT"/>
              </w:rPr>
            </w:pPr>
            <w:r w:rsidRPr="00E2221D">
              <w:rPr>
                <w:lang w:val="it-IT"/>
              </w:rPr>
              <w:t>Proiectu</w:t>
            </w:r>
            <w:r w:rsidR="00BB05CB" w:rsidRPr="00E2221D">
              <w:rPr>
                <w:lang w:val="it-IT"/>
              </w:rPr>
              <w:t>l 22</w:t>
            </w:r>
            <w:r w:rsidR="005F331F" w:rsidRPr="00E2221D">
              <w:rPr>
                <w:lang w:val="it-IT"/>
              </w:rPr>
              <w:t xml:space="preserve"> (C</w:t>
            </w:r>
            <w:r w:rsidR="00BD152F" w:rsidRPr="00E2221D">
              <w:rPr>
                <w:lang w:val="it-IT"/>
              </w:rPr>
              <w:t>alea Sever Bocu, Bl</w:t>
            </w:r>
            <w:r w:rsidR="007A759F">
              <w:rPr>
                <w:lang w:val="it-IT"/>
              </w:rPr>
              <w:t>.</w:t>
            </w:r>
            <w:r w:rsidR="00BD152F" w:rsidRPr="00E2221D">
              <w:rPr>
                <w:lang w:val="it-IT"/>
              </w:rPr>
              <w:t xml:space="preserve"> B</w:t>
            </w:r>
            <w:r w:rsidRPr="00E2221D">
              <w:rPr>
                <w:lang w:val="it-IT"/>
              </w:rPr>
              <w:t>56)</w:t>
            </w:r>
          </w:p>
          <w:p w:rsidR="008B534C" w:rsidRPr="00E2221D" w:rsidRDefault="00BB05CB" w:rsidP="008B534C">
            <w:pPr>
              <w:numPr>
                <w:ilvl w:val="0"/>
                <w:numId w:val="46"/>
              </w:numPr>
              <w:rPr>
                <w:lang w:val="it-IT"/>
              </w:rPr>
            </w:pPr>
            <w:r w:rsidRPr="00E2221D">
              <w:rPr>
                <w:lang w:val="it-IT"/>
              </w:rPr>
              <w:t>Proiectul 23</w:t>
            </w:r>
            <w:r w:rsidR="008B534C" w:rsidRPr="00E2221D">
              <w:rPr>
                <w:lang w:val="it-IT"/>
              </w:rPr>
              <w:t xml:space="preserve"> (Calea Aradului, nr. 22)</w:t>
            </w:r>
          </w:p>
          <w:p w:rsidR="008B534C" w:rsidRPr="00E2221D" w:rsidRDefault="00BB05CB" w:rsidP="008B534C">
            <w:pPr>
              <w:numPr>
                <w:ilvl w:val="0"/>
                <w:numId w:val="46"/>
              </w:numPr>
              <w:rPr>
                <w:lang w:val="it-IT"/>
              </w:rPr>
            </w:pPr>
            <w:r w:rsidRPr="00E2221D">
              <w:rPr>
                <w:lang w:val="it-IT"/>
              </w:rPr>
              <w:t>Proiectul 24</w:t>
            </w:r>
            <w:r w:rsidR="008B534C" w:rsidRPr="00E2221D">
              <w:rPr>
                <w:lang w:val="it-IT"/>
              </w:rPr>
              <w:t xml:space="preserve"> (Calea Aradului, nr. 30</w:t>
            </w:r>
            <w:r w:rsidR="00BD152F" w:rsidRPr="00E2221D">
              <w:rPr>
                <w:lang w:val="it-IT"/>
              </w:rPr>
              <w:t>, Bl.7, scara A+B</w:t>
            </w:r>
            <w:r w:rsidR="008B534C" w:rsidRPr="00E2221D">
              <w:rPr>
                <w:lang w:val="it-IT"/>
              </w:rPr>
              <w:t>)</w:t>
            </w:r>
          </w:p>
          <w:p w:rsidR="008B534C" w:rsidRPr="00E2221D" w:rsidRDefault="00BB05CB" w:rsidP="008B534C">
            <w:pPr>
              <w:numPr>
                <w:ilvl w:val="0"/>
                <w:numId w:val="46"/>
              </w:numPr>
              <w:rPr>
                <w:lang w:val="it-IT"/>
              </w:rPr>
            </w:pPr>
            <w:r w:rsidRPr="00E2221D">
              <w:rPr>
                <w:lang w:val="it-IT"/>
              </w:rPr>
              <w:t>Proiectul 25</w:t>
            </w:r>
            <w:r w:rsidR="008B534C" w:rsidRPr="00E2221D">
              <w:rPr>
                <w:lang w:val="it-IT"/>
              </w:rPr>
              <w:t xml:space="preserve"> (Calea Aradului, nr. 32</w:t>
            </w:r>
            <w:r w:rsidR="00BD152F" w:rsidRPr="00E2221D">
              <w:rPr>
                <w:lang w:val="it-IT"/>
              </w:rPr>
              <w:t>, scara A+B</w:t>
            </w:r>
            <w:r w:rsidR="008B534C" w:rsidRPr="00E2221D">
              <w:rPr>
                <w:lang w:val="it-IT"/>
              </w:rPr>
              <w:t>)</w:t>
            </w:r>
          </w:p>
          <w:p w:rsidR="00314BB2" w:rsidRPr="00E2221D" w:rsidRDefault="00314BB2" w:rsidP="00913FA3">
            <w:pPr>
              <w:spacing w:before="0" w:after="0"/>
              <w:jc w:val="both"/>
              <w:rPr>
                <w:rFonts w:cs="Arial"/>
                <w:b/>
                <w:szCs w:val="20"/>
              </w:rPr>
            </w:pPr>
          </w:p>
          <w:p w:rsidR="00314BB2" w:rsidRPr="00E2221D" w:rsidRDefault="00314BB2" w:rsidP="00314BB2">
            <w:pPr>
              <w:spacing w:before="0" w:after="0"/>
              <w:jc w:val="both"/>
              <w:rPr>
                <w:rFonts w:cs="Arial"/>
                <w:szCs w:val="20"/>
              </w:rPr>
            </w:pPr>
            <w:r w:rsidRPr="00E2221D">
              <w:rPr>
                <w:rFonts w:cs="Arial"/>
                <w:szCs w:val="20"/>
              </w:rPr>
              <w:t>Activitatile derulate se vor constitui, astfel:</w:t>
            </w:r>
          </w:p>
          <w:p w:rsidR="00314BB2" w:rsidRPr="00E2221D" w:rsidRDefault="00314BB2" w:rsidP="00314BB2">
            <w:pPr>
              <w:pStyle w:val="TextnormalCharCharChar"/>
              <w:spacing w:before="0" w:after="0"/>
              <w:ind w:left="0" w:right="24"/>
              <w:rPr>
                <w:rFonts w:ascii="Trebuchet MS" w:hAnsi="Trebuchet MS" w:cs="Arial"/>
                <w:sz w:val="20"/>
                <w:szCs w:val="20"/>
              </w:rPr>
            </w:pPr>
          </w:p>
          <w:p w:rsidR="00314BB2" w:rsidRPr="00E2221D" w:rsidRDefault="00314BB2" w:rsidP="00314BB2">
            <w:pPr>
              <w:pStyle w:val="TextnormalCharCharChar"/>
              <w:spacing w:before="0" w:after="0"/>
              <w:ind w:left="0" w:right="24"/>
              <w:rPr>
                <w:rFonts w:ascii="Trebuchet MS" w:hAnsi="Trebuchet MS" w:cs="Arial"/>
                <w:b/>
                <w:sz w:val="20"/>
                <w:szCs w:val="20"/>
              </w:rPr>
            </w:pPr>
            <w:r w:rsidRPr="00E2221D">
              <w:rPr>
                <w:rFonts w:ascii="Trebuchet MS" w:hAnsi="Trebuchet MS" w:cs="Arial"/>
                <w:sz w:val="20"/>
                <w:szCs w:val="20"/>
              </w:rPr>
              <w:t>3.1.1 Organizarea de santier</w:t>
            </w:r>
          </w:p>
          <w:p w:rsidR="00314BB2" w:rsidRPr="00E2221D" w:rsidRDefault="00314BB2" w:rsidP="00314BB2">
            <w:pPr>
              <w:spacing w:before="0" w:after="0"/>
              <w:jc w:val="both"/>
              <w:rPr>
                <w:lang w:val="fr-FR"/>
              </w:rPr>
            </w:pPr>
          </w:p>
          <w:p w:rsidR="00314BB2" w:rsidRPr="00E2221D" w:rsidRDefault="00314BB2" w:rsidP="00314BB2">
            <w:pPr>
              <w:spacing w:before="0" w:after="0"/>
              <w:jc w:val="both"/>
              <w:rPr>
                <w:lang w:val="fr-FR"/>
              </w:rPr>
            </w:pPr>
            <w:r w:rsidRPr="00E2221D">
              <w:rPr>
                <w:lang w:val="fr-FR"/>
              </w:rPr>
              <w:t xml:space="preserve">Organizarea de santier pentru lucrarile de interventie se va amplasa pe un teren pus la dispozitie de catre beneficiar, asa incat constructorul sa se racordeze la utilitati, cale de acces provizorie sau existenta. Împreună cu organele locale se vor stabili în primul rând locurile de depozitare a materialelor şi a barăcilor de şantier. Se va realiza un sigur punct de organizare aflat la distanţă convenabilă de limitele lucrării. </w:t>
            </w:r>
          </w:p>
          <w:p w:rsidR="00314BB2" w:rsidRPr="00E2221D" w:rsidRDefault="00314BB2" w:rsidP="00314BB2">
            <w:pPr>
              <w:spacing w:before="0" w:after="0"/>
            </w:pPr>
            <w:r w:rsidRPr="00E2221D">
              <w:t xml:space="preserve">Obiectivele organizarii de santier sunt : </w:t>
            </w:r>
          </w:p>
          <w:p w:rsidR="00314BB2" w:rsidRPr="00E2221D" w:rsidRDefault="00314BB2" w:rsidP="00314BB2">
            <w:pPr>
              <w:spacing w:before="0" w:after="0"/>
              <w:ind w:left="360"/>
            </w:pPr>
            <w:r w:rsidRPr="00E2221D">
              <w:t xml:space="preserve">-     Montarea  unei baraci metalice pentru birouri - spatiu pentru muncitori (masa, odihna - 1 buc. tip container, existenta  in dotarea executantului) </w:t>
            </w:r>
          </w:p>
          <w:p w:rsidR="00314BB2" w:rsidRPr="00E2221D" w:rsidRDefault="00314BB2" w:rsidP="00314BB2">
            <w:pPr>
              <w:spacing w:before="0" w:after="0"/>
              <w:ind w:left="360"/>
              <w:rPr>
                <w:lang w:val="fr-FR"/>
              </w:rPr>
            </w:pPr>
            <w:r w:rsidRPr="00E2221D">
              <w:rPr>
                <w:lang w:val="fr-FR"/>
              </w:rPr>
              <w:t xml:space="preserve">-     Alimentarea cu apa potabila (de la sursa existenta) </w:t>
            </w:r>
          </w:p>
          <w:p w:rsidR="00314BB2" w:rsidRPr="00E2221D" w:rsidRDefault="00314BB2" w:rsidP="00314BB2">
            <w:pPr>
              <w:spacing w:before="0" w:after="0"/>
              <w:ind w:left="360"/>
              <w:rPr>
                <w:lang w:val="fr-FR"/>
              </w:rPr>
            </w:pPr>
            <w:r w:rsidRPr="00E2221D">
              <w:rPr>
                <w:lang w:val="fr-FR"/>
              </w:rPr>
              <w:t>-     Alimentarea cu energie electrica pentru iluminat si forta, contorizata;</w:t>
            </w:r>
          </w:p>
          <w:p w:rsidR="00314BB2" w:rsidRPr="00E2221D" w:rsidRDefault="00314BB2" w:rsidP="00314BB2">
            <w:pPr>
              <w:spacing w:before="0" w:after="0"/>
              <w:ind w:left="360"/>
            </w:pPr>
            <w:r w:rsidRPr="00E2221D">
              <w:t>-     Montarea  de WC - ECU - 1 buc (existent in dotarea executantului)</w:t>
            </w:r>
          </w:p>
          <w:p w:rsidR="00314BB2" w:rsidRPr="00E2221D" w:rsidRDefault="00314BB2" w:rsidP="00314BB2">
            <w:pPr>
              <w:spacing w:before="0" w:after="0"/>
            </w:pPr>
            <w:r w:rsidRPr="00E2221D">
              <w:t xml:space="preserve">Organizarea incintei presupune asigurarelor urmatoarelor : </w:t>
            </w:r>
          </w:p>
          <w:p w:rsidR="00314BB2" w:rsidRPr="00E2221D" w:rsidRDefault="00314BB2" w:rsidP="00314BB2">
            <w:pPr>
              <w:numPr>
                <w:ilvl w:val="0"/>
                <w:numId w:val="44"/>
              </w:numPr>
              <w:spacing w:before="0" w:after="0"/>
              <w:jc w:val="both"/>
            </w:pPr>
            <w:r w:rsidRPr="00E2221D">
              <w:t xml:space="preserve">alei pietonale balastate pentru acces la baracamente – existente avand in vedere amplasamentul in spatiul urban, in zona blocului de locuinte  ; </w:t>
            </w:r>
          </w:p>
          <w:p w:rsidR="00314BB2" w:rsidRPr="00E2221D" w:rsidRDefault="00314BB2" w:rsidP="00314BB2">
            <w:pPr>
              <w:numPr>
                <w:ilvl w:val="0"/>
                <w:numId w:val="44"/>
              </w:numPr>
              <w:spacing w:before="0" w:after="0"/>
              <w:jc w:val="both"/>
            </w:pPr>
            <w:r w:rsidRPr="00E2221D">
              <w:t xml:space="preserve">amenajarea spatiului pentru depozitare temporara a materialelor lucrarii </w:t>
            </w:r>
          </w:p>
          <w:p w:rsidR="00314BB2" w:rsidRPr="00E2221D" w:rsidRDefault="00314BB2" w:rsidP="00314BB2">
            <w:pPr>
              <w:numPr>
                <w:ilvl w:val="0"/>
                <w:numId w:val="44"/>
              </w:numPr>
              <w:spacing w:before="0" w:after="0"/>
              <w:jc w:val="both"/>
              <w:rPr>
                <w:lang w:val="fr-FR"/>
              </w:rPr>
            </w:pPr>
            <w:r w:rsidRPr="00E2221D">
              <w:rPr>
                <w:lang w:val="fr-FR"/>
              </w:rPr>
              <w:t xml:space="preserve">amenajarea zonei pentru utilaje retrase la terminarea programului; </w:t>
            </w:r>
          </w:p>
          <w:p w:rsidR="00314BB2" w:rsidRPr="00E2221D" w:rsidRDefault="00314BB2" w:rsidP="00314BB2">
            <w:pPr>
              <w:numPr>
                <w:ilvl w:val="0"/>
                <w:numId w:val="44"/>
              </w:numPr>
              <w:spacing w:before="0" w:after="0"/>
              <w:jc w:val="both"/>
              <w:rPr>
                <w:lang w:val="fr-FR"/>
              </w:rPr>
            </w:pPr>
            <w:r w:rsidRPr="00E2221D">
              <w:rPr>
                <w:lang w:val="fr-FR"/>
              </w:rPr>
              <w:t xml:space="preserve">amenajarea zonei/depozit pentru scule/echipamente de lucru; </w:t>
            </w:r>
          </w:p>
          <w:p w:rsidR="00314BB2" w:rsidRPr="00E2221D" w:rsidRDefault="00314BB2" w:rsidP="00314BB2">
            <w:pPr>
              <w:numPr>
                <w:ilvl w:val="0"/>
                <w:numId w:val="44"/>
              </w:numPr>
              <w:spacing w:before="0" w:after="0"/>
              <w:jc w:val="both"/>
              <w:rPr>
                <w:lang w:val="fr-FR"/>
              </w:rPr>
            </w:pPr>
            <w:r w:rsidRPr="00E2221D">
              <w:rPr>
                <w:lang w:val="fr-FR"/>
              </w:rPr>
              <w:t>amenajarea zonei pentru depozitarea diferentiata a deseurilor de materiale, folosite in santier, transportate in organizare (containere inscriptionate existente in dotarea executantului);</w:t>
            </w:r>
          </w:p>
          <w:p w:rsidR="00314BB2" w:rsidRPr="00E2221D" w:rsidRDefault="00314BB2" w:rsidP="00314BB2">
            <w:pPr>
              <w:numPr>
                <w:ilvl w:val="0"/>
                <w:numId w:val="44"/>
              </w:numPr>
              <w:spacing w:before="0" w:after="0"/>
              <w:jc w:val="both"/>
            </w:pPr>
            <w:r w:rsidRPr="00E2221D">
              <w:t>semnalizare corespunzatoare, acces incinta ;</w:t>
            </w:r>
          </w:p>
          <w:p w:rsidR="00314BB2" w:rsidRPr="00E2221D" w:rsidRDefault="00314BB2" w:rsidP="00314BB2">
            <w:pPr>
              <w:numPr>
                <w:ilvl w:val="0"/>
                <w:numId w:val="44"/>
              </w:numPr>
              <w:spacing w:before="0" w:after="0"/>
              <w:jc w:val="both"/>
              <w:rPr>
                <w:lang w:val="fr-FR"/>
              </w:rPr>
            </w:pPr>
            <w:r w:rsidRPr="00E2221D">
              <w:rPr>
                <w:lang w:val="fr-FR"/>
              </w:rPr>
              <w:t>afisarea de panouri avertizoare pe linie de PM si PSI;</w:t>
            </w:r>
          </w:p>
          <w:p w:rsidR="00314BB2" w:rsidRPr="00E2221D" w:rsidRDefault="00314BB2" w:rsidP="00314BB2">
            <w:pPr>
              <w:numPr>
                <w:ilvl w:val="0"/>
                <w:numId w:val="44"/>
              </w:numPr>
              <w:spacing w:before="0" w:after="0"/>
              <w:jc w:val="both"/>
            </w:pPr>
            <w:r w:rsidRPr="00E2221D">
              <w:t>asigurarea acordarii primului ajutor in caz de accidente;</w:t>
            </w:r>
          </w:p>
          <w:p w:rsidR="00314BB2" w:rsidRPr="00E2221D" w:rsidRDefault="00314BB2" w:rsidP="00314BB2">
            <w:pPr>
              <w:numPr>
                <w:ilvl w:val="0"/>
                <w:numId w:val="44"/>
              </w:numPr>
              <w:spacing w:before="0" w:after="0"/>
              <w:jc w:val="both"/>
              <w:rPr>
                <w:lang w:val="fr-FR"/>
              </w:rPr>
            </w:pPr>
            <w:r w:rsidRPr="00E2221D">
              <w:rPr>
                <w:lang w:val="fr-FR"/>
              </w:rPr>
              <w:t>sursa de apa potabila sa intruneasca normele sanitare;</w:t>
            </w:r>
          </w:p>
          <w:p w:rsidR="00314BB2" w:rsidRPr="00E2221D" w:rsidRDefault="00314BB2" w:rsidP="00314BB2">
            <w:pPr>
              <w:spacing w:before="0" w:after="0"/>
              <w:jc w:val="both"/>
              <w:rPr>
                <w:bCs/>
                <w:szCs w:val="20"/>
              </w:rPr>
            </w:pPr>
            <w:r w:rsidRPr="00E2221D">
              <w:rPr>
                <w:szCs w:val="20"/>
              </w:rPr>
              <w:t>Ca urmare a executarii lucrarilor de reabilitare termica nu rezulta un necesar de utilitati, sau o modificare a celor existente; r</w:t>
            </w:r>
            <w:r w:rsidRPr="00E2221D">
              <w:rPr>
                <w:bCs/>
                <w:szCs w:val="20"/>
              </w:rPr>
              <w:t>eabilitarea termica nu afecteaza retelele utilitare din zona.</w:t>
            </w:r>
          </w:p>
          <w:p w:rsidR="00314BB2" w:rsidRPr="00E2221D" w:rsidRDefault="00314BB2" w:rsidP="00314BB2">
            <w:pPr>
              <w:spacing w:before="0" w:after="0"/>
              <w:jc w:val="both"/>
              <w:rPr>
                <w:bCs/>
                <w:szCs w:val="20"/>
              </w:rPr>
            </w:pPr>
            <w:r w:rsidRPr="00E2221D">
              <w:rPr>
                <w:bCs/>
                <w:szCs w:val="20"/>
              </w:rPr>
              <w:t>Asociatia de proprietari va asigura:</w:t>
            </w:r>
          </w:p>
          <w:p w:rsidR="00314BB2" w:rsidRPr="00E2221D" w:rsidRDefault="00314BB2" w:rsidP="00314BB2">
            <w:pPr>
              <w:numPr>
                <w:ilvl w:val="0"/>
                <w:numId w:val="43"/>
              </w:numPr>
              <w:spacing w:before="0" w:after="0"/>
              <w:ind w:left="360"/>
              <w:jc w:val="both"/>
              <w:rPr>
                <w:bCs/>
                <w:szCs w:val="20"/>
              </w:rPr>
            </w:pPr>
            <w:r w:rsidRPr="00E2221D">
              <w:rPr>
                <w:bCs/>
                <w:szCs w:val="20"/>
              </w:rPr>
              <w:t>Necesarul de apa;</w:t>
            </w:r>
          </w:p>
          <w:p w:rsidR="00314BB2" w:rsidRPr="00E2221D" w:rsidRDefault="00314BB2" w:rsidP="00314BB2">
            <w:pPr>
              <w:numPr>
                <w:ilvl w:val="0"/>
                <w:numId w:val="43"/>
              </w:numPr>
              <w:spacing w:before="0" w:after="0"/>
              <w:ind w:left="360"/>
              <w:jc w:val="both"/>
              <w:rPr>
                <w:bCs/>
                <w:szCs w:val="20"/>
              </w:rPr>
            </w:pPr>
            <w:r w:rsidRPr="00E2221D">
              <w:rPr>
                <w:bCs/>
                <w:szCs w:val="20"/>
              </w:rPr>
              <w:t xml:space="preserve">Necesarul de energie electica; </w:t>
            </w:r>
          </w:p>
          <w:p w:rsidR="00314BB2" w:rsidRPr="00E2221D" w:rsidRDefault="00314BB2" w:rsidP="00314BB2">
            <w:pPr>
              <w:spacing w:before="0" w:after="0"/>
              <w:jc w:val="both"/>
              <w:rPr>
                <w:bCs/>
                <w:szCs w:val="20"/>
              </w:rPr>
            </w:pPr>
            <w:r w:rsidRPr="00E2221D">
              <w:rPr>
                <w:bCs/>
                <w:szCs w:val="20"/>
              </w:rPr>
              <w:t>Acestea vor fi asigurate pe intregul parcurs al derurarii lucrarilor de interventie, fiind suportat in intregime de acestia.</w:t>
            </w:r>
          </w:p>
          <w:p w:rsidR="00314BB2" w:rsidRPr="00E2221D" w:rsidRDefault="00314BB2" w:rsidP="00314BB2">
            <w:pPr>
              <w:pStyle w:val="TextnormalCharCharChar"/>
              <w:tabs>
                <w:tab w:val="num" w:pos="1494"/>
              </w:tabs>
              <w:spacing w:before="0" w:after="0"/>
              <w:ind w:left="0" w:right="24"/>
              <w:rPr>
                <w:rFonts w:ascii="Trebuchet MS" w:hAnsi="Trebuchet MS" w:cs="Arial"/>
                <w:sz w:val="20"/>
                <w:szCs w:val="20"/>
              </w:rPr>
            </w:pPr>
            <w:r w:rsidRPr="00E2221D">
              <w:rPr>
                <w:rFonts w:ascii="Trebuchet MS" w:hAnsi="Trebuchet MS" w:cs="Arial"/>
                <w:b/>
                <w:sz w:val="20"/>
                <w:szCs w:val="20"/>
              </w:rPr>
              <w:t>Durata estimata</w:t>
            </w:r>
            <w:r w:rsidR="0006665C" w:rsidRPr="00E2221D">
              <w:rPr>
                <w:rFonts w:ascii="Trebuchet MS" w:hAnsi="Trebuchet MS" w:cs="Arial"/>
                <w:sz w:val="20"/>
                <w:szCs w:val="20"/>
              </w:rPr>
              <w:t>: 1 saptamana</w:t>
            </w:r>
            <w:r w:rsidRPr="00E2221D">
              <w:rPr>
                <w:rFonts w:ascii="Trebuchet MS" w:hAnsi="Trebuchet MS" w:cs="Arial"/>
                <w:sz w:val="20"/>
                <w:szCs w:val="20"/>
              </w:rPr>
              <w:t xml:space="preserve"> </w:t>
            </w:r>
          </w:p>
          <w:p w:rsidR="00314BB2" w:rsidRPr="00E2221D" w:rsidRDefault="00314BB2" w:rsidP="00314BB2">
            <w:pPr>
              <w:pStyle w:val="TextnormalCharCharChar"/>
              <w:tabs>
                <w:tab w:val="num" w:pos="1494"/>
              </w:tabs>
              <w:spacing w:before="0" w:after="0"/>
              <w:ind w:left="0" w:right="24"/>
              <w:rPr>
                <w:rFonts w:ascii="Trebuchet MS" w:hAnsi="Trebuchet MS" w:cs="Arial"/>
                <w:sz w:val="20"/>
                <w:szCs w:val="20"/>
              </w:rPr>
            </w:pPr>
          </w:p>
          <w:p w:rsidR="00314BB2" w:rsidRPr="00E2221D" w:rsidRDefault="00314BB2" w:rsidP="00314BB2">
            <w:pPr>
              <w:pStyle w:val="TextnormalCharCharChar"/>
              <w:spacing w:before="0" w:after="0"/>
              <w:ind w:left="0" w:right="24"/>
              <w:rPr>
                <w:rFonts w:ascii="Trebuchet MS" w:hAnsi="Trebuchet MS" w:cs="Arial"/>
                <w:sz w:val="20"/>
                <w:szCs w:val="20"/>
              </w:rPr>
            </w:pPr>
            <w:r w:rsidRPr="00E2221D">
              <w:rPr>
                <w:rFonts w:ascii="Trebuchet MS" w:hAnsi="Trebuchet MS" w:cs="Arial"/>
                <w:sz w:val="20"/>
                <w:szCs w:val="20"/>
              </w:rPr>
              <w:lastRenderedPageBreak/>
              <w:t>3.1.2 Dirigentie de santier</w:t>
            </w:r>
          </w:p>
          <w:p w:rsidR="00314BB2" w:rsidRPr="00E2221D" w:rsidRDefault="00314BB2" w:rsidP="00314BB2">
            <w:pPr>
              <w:pStyle w:val="TextnormalCharCharChar"/>
              <w:spacing w:before="0" w:after="0"/>
              <w:ind w:left="0" w:right="24"/>
              <w:rPr>
                <w:rFonts w:ascii="Trebuchet MS" w:hAnsi="Trebuchet MS" w:cs="Arial"/>
                <w:b/>
                <w:sz w:val="20"/>
                <w:szCs w:val="20"/>
              </w:rPr>
            </w:pPr>
          </w:p>
          <w:p w:rsidR="00314BB2" w:rsidRPr="00E2221D" w:rsidRDefault="00314BB2" w:rsidP="00314BB2">
            <w:pPr>
              <w:spacing w:before="0" w:after="0"/>
              <w:jc w:val="both"/>
              <w:rPr>
                <w:szCs w:val="20"/>
              </w:rPr>
            </w:pPr>
            <w:r w:rsidRPr="00E2221D">
              <w:rPr>
                <w:szCs w:val="20"/>
              </w:rPr>
              <w:t xml:space="preserve">Constructorul va trebui să ofere ajutor cu facilităţile, forţă de muncă, utilaje şi materiale pentru construcţie oricând sunt cerute de către Diriginte, având legătură directă sau indirectă cu lucrările. </w:t>
            </w:r>
          </w:p>
          <w:p w:rsidR="00314BB2" w:rsidRPr="00E2221D" w:rsidRDefault="00314BB2" w:rsidP="00314BB2">
            <w:pPr>
              <w:spacing w:before="0" w:after="0"/>
              <w:ind w:left="360"/>
              <w:jc w:val="both"/>
              <w:rPr>
                <w:szCs w:val="20"/>
                <w:lang w:val="fr-FR"/>
              </w:rPr>
            </w:pPr>
            <w:r w:rsidRPr="00E2221D">
              <w:rPr>
                <w:szCs w:val="20"/>
                <w:lang w:val="fr-FR"/>
              </w:rPr>
              <w:t xml:space="preserve">-   constructorul va avea relatii de colaborare fie stabilite prin contract, fie prin legislatia in  vigoare; </w:t>
            </w:r>
          </w:p>
          <w:p w:rsidR="00314BB2" w:rsidRPr="00E2221D" w:rsidRDefault="00314BB2" w:rsidP="00314BB2">
            <w:pPr>
              <w:spacing w:before="0" w:after="0"/>
              <w:ind w:left="360"/>
              <w:rPr>
                <w:szCs w:val="20"/>
                <w:lang w:val="fr-FR"/>
              </w:rPr>
            </w:pPr>
            <w:r w:rsidRPr="00E2221D">
              <w:rPr>
                <w:szCs w:val="20"/>
                <w:lang w:val="fr-FR"/>
              </w:rPr>
              <w:t xml:space="preserve">-  constructorul are obligatia de a asigura accesul si toate facilitatile in santier, pentru efectuarea inspectiei; </w:t>
            </w:r>
            <w:r w:rsidRPr="00E2221D">
              <w:rPr>
                <w:szCs w:val="20"/>
                <w:lang w:val="fr-FR"/>
              </w:rPr>
              <w:br/>
              <w:t xml:space="preserve">-   constructorul va fi reprezentant de o persoana autorizata, desemnata de conducere, prin </w:t>
            </w:r>
            <w:r w:rsidRPr="00E2221D">
              <w:rPr>
                <w:szCs w:val="20"/>
                <w:lang w:val="fr-FR"/>
              </w:rPr>
              <w:br/>
              <w:t xml:space="preserve">decizie. </w:t>
            </w:r>
          </w:p>
          <w:p w:rsidR="00314BB2" w:rsidRPr="00E2221D" w:rsidRDefault="00314BB2" w:rsidP="00314BB2">
            <w:pPr>
              <w:spacing w:before="0" w:after="0"/>
              <w:jc w:val="both"/>
              <w:rPr>
                <w:szCs w:val="20"/>
              </w:rPr>
            </w:pPr>
            <w:r w:rsidRPr="00E2221D">
              <w:rPr>
                <w:szCs w:val="20"/>
                <w:lang w:val="fr-FR"/>
              </w:rPr>
              <w:t xml:space="preserve">Ţinând seama de duratele </w:t>
            </w:r>
            <w:r w:rsidRPr="00E2221D">
              <w:rPr>
                <w:szCs w:val="20"/>
              </w:rPr>
              <w:t xml:space="preserve">normale de execuţie, constructorul îşi va întocmi grafice de execuţie ţinând cont de fazele de execuţie în cadrul activităţii şi de condiţiile pentru realizarea fazei, specific lucrării. </w:t>
            </w:r>
          </w:p>
          <w:p w:rsidR="00314BB2" w:rsidRPr="00E2221D" w:rsidRDefault="00314BB2" w:rsidP="00314BB2">
            <w:pPr>
              <w:pStyle w:val="BodyText"/>
              <w:spacing w:before="0" w:after="0"/>
              <w:rPr>
                <w:rFonts w:ascii="Trebuchet MS" w:hAnsi="Trebuchet MS"/>
                <w:b w:val="0"/>
                <w:sz w:val="20"/>
                <w:szCs w:val="20"/>
                <w:lang w:eastAsia="sk-SK"/>
              </w:rPr>
            </w:pPr>
            <w:r w:rsidRPr="00E2221D">
              <w:rPr>
                <w:rFonts w:ascii="Trebuchet MS" w:hAnsi="Trebuchet MS" w:cs="Courier New"/>
                <w:b w:val="0"/>
                <w:sz w:val="20"/>
                <w:szCs w:val="20"/>
                <w:lang w:val="it-IT"/>
              </w:rPr>
              <w:t>Lunar, contractorul executării lucrărilor de intervenţie prezintă Managerului de Proiect, până la data de 5 a fiecărei luni pentru luna precedentă, situaţia lucrărilor executate şi situaţia de plată lunară, verificate şi avizate conform legislaţiei specifice în vigoare.</w:t>
            </w:r>
          </w:p>
          <w:p w:rsidR="00314BB2" w:rsidRPr="00E2221D" w:rsidRDefault="00314BB2" w:rsidP="00314BB2">
            <w:pPr>
              <w:pStyle w:val="TextnormalCharCharChar"/>
              <w:tabs>
                <w:tab w:val="num" w:pos="1494"/>
              </w:tabs>
              <w:spacing w:before="0" w:after="0"/>
              <w:ind w:left="0" w:right="24"/>
              <w:rPr>
                <w:rFonts w:ascii="Trebuchet MS" w:hAnsi="Trebuchet MS" w:cs="Arial"/>
                <w:sz w:val="20"/>
                <w:szCs w:val="20"/>
              </w:rPr>
            </w:pPr>
            <w:r w:rsidRPr="00E2221D">
              <w:rPr>
                <w:rFonts w:ascii="Trebuchet MS" w:hAnsi="Trebuchet MS" w:cs="Arial"/>
                <w:b/>
                <w:sz w:val="20"/>
                <w:szCs w:val="20"/>
              </w:rPr>
              <w:t>Durata estimata</w:t>
            </w:r>
            <w:r w:rsidR="00DB4386" w:rsidRPr="00E2221D">
              <w:rPr>
                <w:rFonts w:ascii="Trebuchet MS" w:hAnsi="Trebuchet MS" w:cs="Arial"/>
                <w:sz w:val="20"/>
                <w:szCs w:val="20"/>
              </w:rPr>
              <w:t>: 3</w:t>
            </w:r>
            <w:r w:rsidRPr="00E2221D">
              <w:rPr>
                <w:rFonts w:ascii="Trebuchet MS" w:hAnsi="Trebuchet MS" w:cs="Arial"/>
                <w:sz w:val="20"/>
                <w:szCs w:val="20"/>
              </w:rPr>
              <w:t xml:space="preserve"> luni</w:t>
            </w:r>
          </w:p>
          <w:p w:rsidR="00314BB2" w:rsidRPr="00E2221D" w:rsidRDefault="00314BB2" w:rsidP="00314BB2">
            <w:pPr>
              <w:pStyle w:val="TextnormalCharCharChar"/>
              <w:tabs>
                <w:tab w:val="num" w:pos="1494"/>
              </w:tabs>
              <w:spacing w:before="0" w:after="0"/>
              <w:ind w:left="0" w:right="24"/>
              <w:rPr>
                <w:rFonts w:ascii="Trebuchet MS" w:hAnsi="Trebuchet MS" w:cs="Arial"/>
                <w:sz w:val="20"/>
                <w:szCs w:val="20"/>
              </w:rPr>
            </w:pPr>
          </w:p>
          <w:p w:rsidR="00314BB2" w:rsidRPr="00E2221D" w:rsidRDefault="00314BB2" w:rsidP="00314BB2">
            <w:pPr>
              <w:pStyle w:val="TextnormalCharCharChar"/>
              <w:spacing w:before="0" w:after="0"/>
              <w:ind w:left="0" w:right="24"/>
              <w:rPr>
                <w:rFonts w:ascii="Trebuchet MS" w:hAnsi="Trebuchet MS" w:cs="Arial"/>
                <w:sz w:val="20"/>
                <w:szCs w:val="20"/>
              </w:rPr>
            </w:pPr>
            <w:r w:rsidRPr="00E2221D">
              <w:rPr>
                <w:rFonts w:ascii="Trebuchet MS" w:hAnsi="Trebuchet MS" w:cs="Arial"/>
                <w:sz w:val="20"/>
                <w:szCs w:val="20"/>
              </w:rPr>
              <w:t>3.1.3 Executia lucrarilor cu investitia de baza</w:t>
            </w:r>
          </w:p>
          <w:p w:rsidR="00314BB2" w:rsidRPr="00E2221D" w:rsidRDefault="00314BB2" w:rsidP="00314BB2">
            <w:pPr>
              <w:pStyle w:val="TextnormalCharCharChar"/>
              <w:spacing w:before="0" w:after="0"/>
              <w:ind w:left="0" w:right="24"/>
              <w:rPr>
                <w:rFonts w:ascii="Trebuchet MS" w:hAnsi="Trebuchet MS" w:cs="Arial"/>
                <w:sz w:val="20"/>
                <w:szCs w:val="20"/>
              </w:rPr>
            </w:pPr>
          </w:p>
          <w:p w:rsidR="00314BB2" w:rsidRPr="00E2221D" w:rsidRDefault="00314BB2" w:rsidP="00314BB2">
            <w:pPr>
              <w:autoSpaceDE w:val="0"/>
              <w:autoSpaceDN w:val="0"/>
              <w:adjustRightInd w:val="0"/>
              <w:spacing w:before="0" w:after="0"/>
              <w:ind w:right="180"/>
              <w:jc w:val="both"/>
              <w:rPr>
                <w:b/>
                <w:szCs w:val="20"/>
              </w:rPr>
            </w:pPr>
            <w:r w:rsidRPr="00E2221D">
              <w:rPr>
                <w:b/>
                <w:szCs w:val="20"/>
              </w:rPr>
              <w:t>Lucrarile de interventii propuse vor consta in :</w:t>
            </w:r>
          </w:p>
          <w:p w:rsidR="001E0772" w:rsidRPr="00E2221D" w:rsidRDefault="001E0772" w:rsidP="00314BB2">
            <w:pPr>
              <w:spacing w:before="0" w:after="0"/>
              <w:jc w:val="both"/>
              <w:rPr>
                <w:rFonts w:cs="Arial"/>
                <w:b/>
                <w:szCs w:val="20"/>
                <w:highlight w:val="yellow"/>
              </w:rPr>
            </w:pPr>
          </w:p>
          <w:p w:rsidR="008B534C" w:rsidRPr="00E2221D" w:rsidRDefault="008B534C" w:rsidP="008B534C">
            <w:pPr>
              <w:autoSpaceDE w:val="0"/>
              <w:autoSpaceDN w:val="0"/>
              <w:adjustRightInd w:val="0"/>
              <w:spacing w:before="0" w:after="0" w:line="276" w:lineRule="auto"/>
              <w:jc w:val="both"/>
              <w:rPr>
                <w:szCs w:val="20"/>
                <w:lang w:val="en-US"/>
              </w:rPr>
            </w:pPr>
            <w:r w:rsidRPr="00E2221D">
              <w:rPr>
                <w:szCs w:val="20"/>
                <w:lang w:val="en-US"/>
              </w:rPr>
              <w:t>- izolarea termica a peretilor exterior</w:t>
            </w:r>
          </w:p>
          <w:p w:rsidR="008B534C" w:rsidRPr="00E2221D" w:rsidRDefault="008B534C" w:rsidP="008B534C">
            <w:pPr>
              <w:autoSpaceDE w:val="0"/>
              <w:autoSpaceDN w:val="0"/>
              <w:adjustRightInd w:val="0"/>
              <w:spacing w:before="0" w:after="0" w:line="276" w:lineRule="auto"/>
              <w:jc w:val="both"/>
              <w:rPr>
                <w:szCs w:val="20"/>
                <w:lang w:val="en-US"/>
              </w:rPr>
            </w:pPr>
            <w:r w:rsidRPr="00E2221D">
              <w:rPr>
                <w:szCs w:val="20"/>
                <w:lang w:val="en-US"/>
              </w:rPr>
              <w:t>- inlocuirea tamplariei existente neperformante cu tamplarie performanta energetic</w:t>
            </w:r>
          </w:p>
          <w:p w:rsidR="008B534C" w:rsidRPr="00E2221D" w:rsidRDefault="008B534C" w:rsidP="008B534C">
            <w:pPr>
              <w:autoSpaceDE w:val="0"/>
              <w:autoSpaceDN w:val="0"/>
              <w:adjustRightInd w:val="0"/>
              <w:spacing w:before="0" w:after="0" w:line="276" w:lineRule="auto"/>
              <w:jc w:val="both"/>
              <w:rPr>
                <w:szCs w:val="20"/>
                <w:lang w:val="en-US"/>
              </w:rPr>
            </w:pPr>
            <w:r w:rsidRPr="00E2221D">
              <w:rPr>
                <w:szCs w:val="20"/>
                <w:lang w:val="en-US"/>
              </w:rPr>
              <w:t>- inchiderea balcoanelor / logiilor</w:t>
            </w:r>
          </w:p>
          <w:p w:rsidR="008B534C" w:rsidRPr="00E2221D" w:rsidRDefault="008B534C" w:rsidP="008B534C">
            <w:pPr>
              <w:autoSpaceDE w:val="0"/>
              <w:autoSpaceDN w:val="0"/>
              <w:adjustRightInd w:val="0"/>
              <w:spacing w:before="0" w:after="0" w:line="276" w:lineRule="auto"/>
              <w:jc w:val="both"/>
              <w:rPr>
                <w:szCs w:val="20"/>
                <w:lang w:val="en-US"/>
              </w:rPr>
            </w:pPr>
            <w:r w:rsidRPr="00E2221D">
              <w:rPr>
                <w:szCs w:val="20"/>
                <w:lang w:val="en-US"/>
              </w:rPr>
              <w:t>- termoizolarea planseului terasa cu 12 cm polistiren expandat si hidroizolarea acestuia cu membrane bituminoase</w:t>
            </w:r>
          </w:p>
          <w:p w:rsidR="008B534C" w:rsidRPr="00E2221D" w:rsidRDefault="008B534C" w:rsidP="008B534C">
            <w:pPr>
              <w:autoSpaceDE w:val="0"/>
              <w:autoSpaceDN w:val="0"/>
              <w:adjustRightInd w:val="0"/>
              <w:spacing w:before="0" w:after="0" w:line="276" w:lineRule="auto"/>
              <w:jc w:val="both"/>
              <w:rPr>
                <w:szCs w:val="20"/>
                <w:lang w:val="en-US"/>
              </w:rPr>
            </w:pPr>
            <w:r w:rsidRPr="00E2221D">
              <w:rPr>
                <w:szCs w:val="20"/>
                <w:lang w:val="en-US"/>
              </w:rPr>
              <w:t>- izolarea termica a planseului peste subsol/intrados acces/intrados balcoane parter</w:t>
            </w:r>
          </w:p>
          <w:p w:rsidR="008B534C" w:rsidRPr="00E2221D" w:rsidRDefault="008B534C" w:rsidP="008B534C">
            <w:pPr>
              <w:autoSpaceDE w:val="0"/>
              <w:autoSpaceDN w:val="0"/>
              <w:adjustRightInd w:val="0"/>
              <w:spacing w:before="0" w:after="0" w:line="276" w:lineRule="auto"/>
              <w:jc w:val="both"/>
              <w:rPr>
                <w:szCs w:val="20"/>
                <w:lang w:val="en-US"/>
              </w:rPr>
            </w:pPr>
            <w:r w:rsidRPr="00E2221D">
              <w:rPr>
                <w:szCs w:val="20"/>
                <w:lang w:val="en-US"/>
              </w:rPr>
              <w:t>- lucrari de izolare conducte incalzire, montare robineti cu cap thermostat</w:t>
            </w:r>
          </w:p>
          <w:p w:rsidR="008B534C" w:rsidRPr="00E2221D" w:rsidRDefault="008B534C" w:rsidP="008B534C">
            <w:pPr>
              <w:autoSpaceDE w:val="0"/>
              <w:autoSpaceDN w:val="0"/>
              <w:adjustRightInd w:val="0"/>
              <w:spacing w:before="0" w:after="0" w:line="276" w:lineRule="auto"/>
              <w:jc w:val="both"/>
              <w:rPr>
                <w:szCs w:val="20"/>
                <w:lang w:val="en-US"/>
              </w:rPr>
            </w:pPr>
            <w:r w:rsidRPr="00E2221D">
              <w:rPr>
                <w:szCs w:val="20"/>
                <w:lang w:val="en-US"/>
              </w:rPr>
              <w:t>- lucrari de reparatii parapet si trotuare</w:t>
            </w:r>
          </w:p>
          <w:p w:rsidR="008B534C" w:rsidRPr="00E2221D" w:rsidRDefault="008B534C" w:rsidP="008B534C">
            <w:pPr>
              <w:autoSpaceDE w:val="0"/>
              <w:autoSpaceDN w:val="0"/>
              <w:adjustRightInd w:val="0"/>
              <w:spacing w:before="0" w:after="0" w:line="276" w:lineRule="auto"/>
              <w:jc w:val="both"/>
              <w:rPr>
                <w:szCs w:val="20"/>
                <w:lang w:val="en-US"/>
              </w:rPr>
            </w:pPr>
            <w:r w:rsidRPr="00E2221D">
              <w:rPr>
                <w:szCs w:val="20"/>
                <w:lang w:val="en-US"/>
              </w:rPr>
              <w:t>- demontarea si remontarea instalatiilor si echipamentelor de pe fatada</w:t>
            </w:r>
          </w:p>
          <w:p w:rsidR="00314BB2" w:rsidRPr="00E2221D" w:rsidRDefault="00314BB2" w:rsidP="00314BB2">
            <w:pPr>
              <w:spacing w:before="0" w:after="0"/>
              <w:jc w:val="both"/>
              <w:rPr>
                <w:rFonts w:cs="Arial"/>
                <w:szCs w:val="20"/>
              </w:rPr>
            </w:pPr>
            <w:r w:rsidRPr="00E2221D">
              <w:rPr>
                <w:rFonts w:cs="Arial"/>
                <w:b/>
                <w:szCs w:val="20"/>
              </w:rPr>
              <w:t>Durata estimata</w:t>
            </w:r>
            <w:r w:rsidR="00980D0E" w:rsidRPr="00E2221D">
              <w:rPr>
                <w:rFonts w:cs="Arial"/>
                <w:szCs w:val="20"/>
              </w:rPr>
              <w:t>: 3</w:t>
            </w:r>
            <w:r w:rsidRPr="00E2221D">
              <w:rPr>
                <w:rFonts w:cs="Arial"/>
                <w:szCs w:val="20"/>
              </w:rPr>
              <w:t xml:space="preserve"> luni</w:t>
            </w:r>
          </w:p>
          <w:p w:rsidR="00314BB2" w:rsidRPr="00E2221D" w:rsidRDefault="00314BB2" w:rsidP="00314BB2">
            <w:pPr>
              <w:pStyle w:val="TextnormalCharCharChar"/>
              <w:spacing w:before="0" w:after="0"/>
              <w:ind w:left="0" w:right="24"/>
              <w:rPr>
                <w:rFonts w:ascii="Trebuchet MS" w:hAnsi="Trebuchet MS" w:cs="Arial"/>
                <w:sz w:val="20"/>
                <w:szCs w:val="20"/>
              </w:rPr>
            </w:pPr>
          </w:p>
          <w:p w:rsidR="00314BB2" w:rsidRPr="00E2221D" w:rsidRDefault="00314BB2" w:rsidP="00314BB2">
            <w:pPr>
              <w:pStyle w:val="TextnormalCharCharChar"/>
              <w:spacing w:before="0" w:after="0"/>
              <w:ind w:left="0" w:right="24"/>
              <w:rPr>
                <w:rFonts w:ascii="Trebuchet MS" w:hAnsi="Trebuchet MS" w:cs="Arial"/>
                <w:b/>
                <w:sz w:val="20"/>
                <w:szCs w:val="20"/>
              </w:rPr>
            </w:pPr>
            <w:r w:rsidRPr="00E2221D">
              <w:rPr>
                <w:rFonts w:ascii="Trebuchet MS" w:hAnsi="Trebuchet MS" w:cs="Arial"/>
                <w:sz w:val="20"/>
                <w:szCs w:val="20"/>
              </w:rPr>
              <w:t>3.1.4 Receptia lucrarilor</w:t>
            </w:r>
          </w:p>
          <w:p w:rsidR="00314BB2" w:rsidRPr="00E2221D" w:rsidRDefault="00314BB2" w:rsidP="00314BB2">
            <w:pPr>
              <w:spacing w:before="0" w:after="0"/>
              <w:jc w:val="both"/>
            </w:pPr>
          </w:p>
          <w:p w:rsidR="00314BB2" w:rsidRPr="00E2221D" w:rsidRDefault="00314BB2" w:rsidP="00314BB2">
            <w:pPr>
              <w:spacing w:before="0" w:after="0"/>
              <w:jc w:val="both"/>
            </w:pPr>
            <w:r w:rsidRPr="00E2221D">
              <w:rPr>
                <w:rStyle w:val="a"/>
              </w:rPr>
              <w:t>Recepţia lucrarilor constituie o componentă a sistemului calităţii în construcţii şi este actul prin care beneficiarul declară ca acceptă, preia lucrarea cu sau fără rezerve şi că aceasta poate fi dată în folosinţă. Prin actul de recepţie se certifică faptul că executantul şi-a îndeplinit obligaţiile în conformitate cu prevederile contractului şi ale documenta</w:t>
            </w:r>
            <w:r w:rsidRPr="00E2221D">
              <w:rPr>
                <w:rStyle w:val="l6"/>
              </w:rPr>
              <w:t>ţiei de execuţie.</w:t>
            </w:r>
            <w:r w:rsidRPr="00E2221D">
              <w:t xml:space="preserve"> </w:t>
            </w:r>
          </w:p>
          <w:p w:rsidR="00314BB2" w:rsidRPr="00E2221D" w:rsidRDefault="00314BB2" w:rsidP="00314BB2">
            <w:pPr>
              <w:spacing w:before="0" w:after="0"/>
              <w:jc w:val="both"/>
            </w:pPr>
            <w:r w:rsidRPr="00E2221D">
              <w:t>Receptia lucrarilor trebuie intampinata de catre beneficiar printr-o conduita ferma aratandu-se in mod expres ca acesta are obligatia ca intr-un termen rezonabil potrivit naturii lucrarii si uzantelor in domeniu sa verifice lucrarea si sa o receptioneze in masura in care aceasta corespunde conditiilor stabilite prin contract. O consecinta importanta a receptiei este aceea ca determina antrenarea raspunderii antreprenorului pentru viciile constructiei.</w:t>
            </w:r>
          </w:p>
          <w:p w:rsidR="00314BB2" w:rsidRPr="00E2221D" w:rsidRDefault="00314BB2" w:rsidP="00314BB2">
            <w:pPr>
              <w:spacing w:before="0" w:after="0"/>
              <w:jc w:val="both"/>
              <w:rPr>
                <w:szCs w:val="20"/>
                <w:lang w:val="fr-FR"/>
              </w:rPr>
            </w:pPr>
            <w:r w:rsidRPr="00E2221D">
              <w:rPr>
                <w:rStyle w:val="a"/>
              </w:rPr>
              <w:t xml:space="preserve">Comisiile de recepţie pentru construcţii se vor numi de către Managerul de proiect şi vor fi alcătuite din cel puţin 5 membri. Dintre aceştia, obligatoriu </w:t>
            </w:r>
            <w:r w:rsidRPr="00E2221D">
              <w:rPr>
                <w:rStyle w:val="a"/>
                <w:spacing w:val="11"/>
              </w:rPr>
              <w:t xml:space="preserve">vor face parte şi un reprezentant al administraţiei publice </w:t>
            </w:r>
            <w:r w:rsidRPr="00E2221D">
              <w:rPr>
                <w:rStyle w:val="a"/>
              </w:rPr>
              <w:t xml:space="preserve">locale, si specialişti în domeniu. </w:t>
            </w:r>
            <w:r w:rsidRPr="00E2221D">
              <w:rPr>
                <w:szCs w:val="20"/>
                <w:lang w:val="fr-FR"/>
              </w:rPr>
              <w:t>Proiectantul va întocmi şi va prezenta în faţa comisiei de recepţie punctul său de vedere privind execuţia construcţiei.</w:t>
            </w:r>
          </w:p>
          <w:p w:rsidR="00314BB2" w:rsidRPr="00E2221D" w:rsidRDefault="00314BB2" w:rsidP="00314BB2">
            <w:pPr>
              <w:spacing w:before="0" w:after="0"/>
              <w:jc w:val="both"/>
              <w:rPr>
                <w:szCs w:val="20"/>
              </w:rPr>
            </w:pPr>
            <w:r w:rsidRPr="00E2221D">
              <w:rPr>
                <w:rStyle w:val="a"/>
                <w:spacing w:val="11"/>
                <w:szCs w:val="20"/>
              </w:rPr>
              <w:t>Recepţiile se vor organiza de către reprezentantii U</w:t>
            </w:r>
            <w:r w:rsidR="00087351" w:rsidRPr="00E2221D">
              <w:rPr>
                <w:rStyle w:val="a"/>
                <w:spacing w:val="11"/>
                <w:szCs w:val="20"/>
              </w:rPr>
              <w:t>AT Timisoara</w:t>
            </w:r>
            <w:r w:rsidRPr="00E2221D">
              <w:rPr>
                <w:rStyle w:val="a"/>
                <w:spacing w:val="11"/>
                <w:szCs w:val="20"/>
              </w:rPr>
              <w:t>/echipa de implementare</w:t>
            </w:r>
            <w:r w:rsidRPr="00E2221D">
              <w:rPr>
                <w:rStyle w:val="a"/>
                <w:szCs w:val="20"/>
              </w:rPr>
              <w:t xml:space="preserve"> si reprezentantii asociatiei de proprietari.</w:t>
            </w:r>
          </w:p>
          <w:p w:rsidR="00314BB2" w:rsidRPr="00E2221D" w:rsidRDefault="00314BB2" w:rsidP="00314BB2">
            <w:pPr>
              <w:pStyle w:val="TextnormalCharCharChar"/>
              <w:tabs>
                <w:tab w:val="num" w:pos="1494"/>
              </w:tabs>
              <w:spacing w:before="0" w:after="0"/>
              <w:ind w:left="0" w:right="24"/>
              <w:rPr>
                <w:rFonts w:ascii="Trebuchet MS" w:hAnsi="Trebuchet MS" w:cs="Arial"/>
                <w:sz w:val="20"/>
                <w:szCs w:val="20"/>
              </w:rPr>
            </w:pPr>
            <w:r w:rsidRPr="00E2221D">
              <w:rPr>
                <w:rFonts w:ascii="Trebuchet MS" w:hAnsi="Trebuchet MS" w:cs="Arial"/>
                <w:b/>
                <w:sz w:val="20"/>
                <w:szCs w:val="20"/>
              </w:rPr>
              <w:t>Durata estimata</w:t>
            </w:r>
            <w:r w:rsidRPr="00E2221D">
              <w:rPr>
                <w:rFonts w:ascii="Trebuchet MS" w:hAnsi="Trebuchet MS" w:cs="Arial"/>
                <w:sz w:val="20"/>
                <w:szCs w:val="20"/>
              </w:rPr>
              <w:t xml:space="preserve">: pe parcursul luni a 12a </w:t>
            </w:r>
          </w:p>
          <w:p w:rsidR="00314BB2" w:rsidRPr="00E2221D" w:rsidRDefault="00314BB2" w:rsidP="00314BB2">
            <w:pPr>
              <w:pStyle w:val="TextnormalCharCharChar"/>
              <w:tabs>
                <w:tab w:val="num" w:pos="1494"/>
              </w:tabs>
              <w:spacing w:before="0" w:after="0"/>
              <w:ind w:left="0" w:right="24"/>
              <w:rPr>
                <w:rStyle w:val="a"/>
                <w:rFonts w:ascii="Trebuchet MS" w:hAnsi="Trebuchet MS"/>
                <w:sz w:val="20"/>
                <w:szCs w:val="20"/>
              </w:rPr>
            </w:pPr>
            <w:r w:rsidRPr="00E2221D">
              <w:rPr>
                <w:rStyle w:val="a"/>
                <w:rFonts w:ascii="Trebuchet MS" w:hAnsi="Trebuchet MS"/>
                <w:sz w:val="20"/>
                <w:szCs w:val="20"/>
              </w:rPr>
              <w:t>Recepţia fina</w:t>
            </w:r>
            <w:r w:rsidR="00087351" w:rsidRPr="00E2221D">
              <w:rPr>
                <w:rStyle w:val="a"/>
                <w:rFonts w:ascii="Trebuchet MS" w:hAnsi="Trebuchet MS"/>
                <w:sz w:val="20"/>
                <w:szCs w:val="20"/>
              </w:rPr>
              <w:t>lă este convocată de UAT Timisoara</w:t>
            </w:r>
            <w:r w:rsidRPr="00E2221D">
              <w:rPr>
                <w:rStyle w:val="a"/>
                <w:rFonts w:ascii="Trebuchet MS" w:hAnsi="Trebuchet MS"/>
                <w:sz w:val="20"/>
                <w:szCs w:val="20"/>
              </w:rPr>
              <w:t xml:space="preserve"> în cel mult 15 zile după expirarea perioad</w:t>
            </w:r>
            <w:r w:rsidRPr="00E2221D">
              <w:rPr>
                <w:rStyle w:val="l6"/>
                <w:rFonts w:ascii="Trebuchet MS" w:hAnsi="Trebuchet MS"/>
                <w:sz w:val="20"/>
                <w:szCs w:val="20"/>
              </w:rPr>
              <w:t>ei de</w:t>
            </w:r>
            <w:r w:rsidR="002E1970" w:rsidRPr="00E2221D">
              <w:rPr>
                <w:rStyle w:val="l6"/>
                <w:rFonts w:ascii="Trebuchet MS" w:hAnsi="Trebuchet MS"/>
                <w:sz w:val="20"/>
                <w:szCs w:val="20"/>
              </w:rPr>
              <w:t xml:space="preserve"> </w:t>
            </w:r>
            <w:r w:rsidRPr="00E2221D">
              <w:rPr>
                <w:rStyle w:val="a"/>
                <w:rFonts w:ascii="Trebuchet MS" w:hAnsi="Trebuchet MS"/>
                <w:sz w:val="20"/>
                <w:szCs w:val="20"/>
              </w:rPr>
              <w:t>garanţie. Perioada de garanţie este cea prevăzută în contract.</w:t>
            </w:r>
          </w:p>
          <w:p w:rsidR="00314BB2" w:rsidRPr="00E2221D" w:rsidRDefault="00314BB2" w:rsidP="00314BB2">
            <w:pPr>
              <w:spacing w:before="0" w:after="0"/>
              <w:jc w:val="both"/>
              <w:rPr>
                <w:rFonts w:cs="Arial"/>
                <w:szCs w:val="20"/>
              </w:rPr>
            </w:pPr>
          </w:p>
          <w:p w:rsidR="00314BB2" w:rsidRPr="00E2221D" w:rsidRDefault="00314BB2" w:rsidP="00314BB2">
            <w:pPr>
              <w:tabs>
                <w:tab w:val="left" w:leader="dot" w:pos="8789"/>
              </w:tabs>
              <w:spacing w:before="0" w:after="0"/>
              <w:jc w:val="both"/>
              <w:rPr>
                <w:rFonts w:cs="Arial"/>
                <w:szCs w:val="20"/>
                <w:lang w:eastAsia="sk-SK"/>
              </w:rPr>
            </w:pPr>
            <w:r w:rsidRPr="00E2221D">
              <w:rPr>
                <w:rFonts w:cs="Arial"/>
                <w:b/>
                <w:szCs w:val="20"/>
                <w:lang w:eastAsia="sk-SK"/>
              </w:rPr>
              <w:t xml:space="preserve">Responsabilul </w:t>
            </w:r>
            <w:r w:rsidRPr="00E2221D">
              <w:rPr>
                <w:rFonts w:cs="Arial"/>
                <w:szCs w:val="20"/>
                <w:lang w:eastAsia="sk-SK"/>
              </w:rPr>
              <w:t xml:space="preserve">realizarii acestei activitati este responsabilul legal al executantului contractat. </w:t>
            </w:r>
            <w:r w:rsidRPr="00E2221D">
              <w:rPr>
                <w:rFonts w:cs="Arial"/>
                <w:szCs w:val="20"/>
                <w:lang w:eastAsia="sk-SK"/>
              </w:rPr>
              <w:lastRenderedPageBreak/>
              <w:t xml:space="preserve">Lucrarile vor fi supervizate de </w:t>
            </w:r>
            <w:r w:rsidRPr="00E2221D">
              <w:rPr>
                <w:szCs w:val="20"/>
              </w:rPr>
              <w:t>Expertul AT -</w:t>
            </w:r>
            <w:r w:rsidRPr="00E2221D">
              <w:rPr>
                <w:rFonts w:cs="Arial"/>
                <w:szCs w:val="20"/>
                <w:lang w:eastAsia="sk-SK"/>
              </w:rPr>
              <w:t xml:space="preserve"> servicii de supraveghere a santierului</w:t>
            </w:r>
            <w:r w:rsidRPr="00E2221D">
              <w:rPr>
                <w:szCs w:val="20"/>
              </w:rPr>
              <w:t>, de</w:t>
            </w:r>
            <w:r w:rsidRPr="00E2221D">
              <w:rPr>
                <w:rFonts w:cs="Arial"/>
                <w:szCs w:val="20"/>
                <w:lang w:eastAsia="sk-SK"/>
              </w:rPr>
              <w:t xml:space="preserve"> membrii echipei de proiect, cu precadere responsabilul tehnic, coordonati de catre Managerul de proiect.</w:t>
            </w:r>
          </w:p>
          <w:p w:rsidR="00314BB2" w:rsidRPr="00E2221D" w:rsidRDefault="00314BB2" w:rsidP="00314BB2">
            <w:pPr>
              <w:tabs>
                <w:tab w:val="left" w:leader="dot" w:pos="8789"/>
              </w:tabs>
              <w:spacing w:before="0" w:after="0"/>
              <w:jc w:val="both"/>
              <w:rPr>
                <w:rFonts w:cs="Arial"/>
                <w:szCs w:val="20"/>
                <w:lang w:eastAsia="sk-SK"/>
              </w:rPr>
            </w:pPr>
            <w:r w:rsidRPr="00E2221D">
              <w:rPr>
                <w:rFonts w:cs="Arial"/>
                <w:b/>
                <w:szCs w:val="20"/>
                <w:lang w:eastAsia="sk-SK"/>
              </w:rPr>
              <w:t xml:space="preserve">Locatia </w:t>
            </w:r>
            <w:r w:rsidRPr="00E2221D">
              <w:rPr>
                <w:rFonts w:cs="Arial"/>
                <w:szCs w:val="20"/>
                <w:lang w:eastAsia="sk-SK"/>
              </w:rPr>
              <w:t xml:space="preserve">unde se va implementa aceasta activitate este reprezentata de obiectiv, secundar sediul executantului, respectiv sediul </w:t>
            </w:r>
            <w:r w:rsidR="00087351" w:rsidRPr="00E2221D">
              <w:rPr>
                <w:rFonts w:cs="Arial"/>
                <w:szCs w:val="20"/>
                <w:lang w:eastAsia="sk-SK"/>
              </w:rPr>
              <w:t>UAT Timisoara</w:t>
            </w:r>
            <w:r w:rsidRPr="00E2221D">
              <w:rPr>
                <w:rFonts w:cs="Arial"/>
                <w:szCs w:val="20"/>
                <w:lang w:eastAsia="sk-SK"/>
              </w:rPr>
              <w:t>.</w:t>
            </w:r>
          </w:p>
          <w:p w:rsidR="00314BB2" w:rsidRPr="00E2221D" w:rsidRDefault="00314BB2" w:rsidP="00314BB2">
            <w:pPr>
              <w:tabs>
                <w:tab w:val="left" w:leader="dot" w:pos="8789"/>
              </w:tabs>
              <w:spacing w:before="0" w:after="0"/>
              <w:jc w:val="both"/>
              <w:rPr>
                <w:rFonts w:cs="Arial"/>
                <w:szCs w:val="20"/>
                <w:lang w:eastAsia="sk-SK"/>
              </w:rPr>
            </w:pPr>
            <w:r w:rsidRPr="00E2221D">
              <w:rPr>
                <w:rFonts w:cs="Arial"/>
                <w:b/>
                <w:szCs w:val="20"/>
                <w:lang w:eastAsia="sk-SK"/>
              </w:rPr>
              <w:t>Resursele utilizate</w:t>
            </w:r>
            <w:r w:rsidRPr="00E2221D">
              <w:rPr>
                <w:rFonts w:cs="Arial"/>
                <w:szCs w:val="20"/>
                <w:lang w:eastAsia="sk-SK"/>
              </w:rPr>
              <w:t xml:space="preserve"> sunt urmatoarele: resurse umane (echipa de lucru, echipa de implementare) si resurse materiale (echipamentele folosite in cadrul firmei).</w:t>
            </w:r>
          </w:p>
          <w:p w:rsidR="00314BB2" w:rsidRPr="00E2221D" w:rsidRDefault="00314BB2" w:rsidP="00314BB2">
            <w:pPr>
              <w:tabs>
                <w:tab w:val="left" w:leader="dot" w:pos="8789"/>
              </w:tabs>
              <w:spacing w:before="0" w:after="0"/>
              <w:jc w:val="both"/>
              <w:rPr>
                <w:rFonts w:cs="Arial"/>
                <w:b/>
                <w:szCs w:val="20"/>
                <w:lang w:eastAsia="sk-SK"/>
              </w:rPr>
            </w:pPr>
          </w:p>
          <w:p w:rsidR="00314BB2" w:rsidRPr="00E2221D" w:rsidRDefault="00314BB2" w:rsidP="00314BB2">
            <w:pPr>
              <w:tabs>
                <w:tab w:val="left" w:leader="dot" w:pos="8789"/>
              </w:tabs>
              <w:spacing w:before="0" w:after="0"/>
              <w:jc w:val="both"/>
              <w:rPr>
                <w:rFonts w:cs="Arial"/>
                <w:b/>
                <w:szCs w:val="20"/>
                <w:lang w:eastAsia="sk-SK"/>
              </w:rPr>
            </w:pPr>
            <w:r w:rsidRPr="00E2221D">
              <w:rPr>
                <w:rFonts w:cs="Arial"/>
                <w:b/>
                <w:szCs w:val="20"/>
                <w:lang w:eastAsia="sk-SK"/>
              </w:rPr>
              <w:t>3.2 Monitorizarea derularii lucrarilor de interventie la obiectivele vizate in proiect</w:t>
            </w:r>
          </w:p>
          <w:p w:rsidR="00314BB2" w:rsidRPr="00E2221D" w:rsidRDefault="00314BB2" w:rsidP="00314BB2">
            <w:pPr>
              <w:tabs>
                <w:tab w:val="left" w:leader="dot" w:pos="8789"/>
              </w:tabs>
              <w:spacing w:before="0" w:after="0"/>
              <w:jc w:val="both"/>
              <w:rPr>
                <w:rFonts w:cs="Arial"/>
                <w:szCs w:val="20"/>
              </w:rPr>
            </w:pPr>
            <w:r w:rsidRPr="00E2221D">
              <w:rPr>
                <w:rFonts w:cs="Arial"/>
                <w:b/>
                <w:szCs w:val="20"/>
                <w:lang w:eastAsia="sk-SK"/>
              </w:rPr>
              <w:t xml:space="preserve">Scopul: </w:t>
            </w:r>
            <w:r w:rsidRPr="00E2221D">
              <w:rPr>
                <w:rFonts w:cs="Arial"/>
                <w:szCs w:val="20"/>
                <w:lang w:eastAsia="sk-SK"/>
              </w:rPr>
              <w:t>Reabilitarea termica a blocurilor vizate prin proiect;</w:t>
            </w:r>
            <w:r w:rsidRPr="00E2221D">
              <w:rPr>
                <w:rFonts w:cs="Arial"/>
                <w:szCs w:val="20"/>
              </w:rPr>
              <w:t xml:space="preserve"> </w:t>
            </w:r>
          </w:p>
          <w:p w:rsidR="00314BB2" w:rsidRPr="00E2221D" w:rsidRDefault="00314BB2" w:rsidP="00314BB2">
            <w:pPr>
              <w:tabs>
                <w:tab w:val="left" w:leader="dot" w:pos="8789"/>
              </w:tabs>
              <w:spacing w:before="0" w:after="0"/>
              <w:jc w:val="both"/>
              <w:rPr>
                <w:rFonts w:cs="Arial"/>
                <w:szCs w:val="20"/>
              </w:rPr>
            </w:pPr>
            <w:r w:rsidRPr="00E2221D">
              <w:rPr>
                <w:rFonts w:cs="Arial"/>
                <w:b/>
                <w:szCs w:val="20"/>
                <w:lang w:eastAsia="sk-SK"/>
              </w:rPr>
              <w:t>Strategia</w:t>
            </w:r>
            <w:r w:rsidRPr="00E2221D">
              <w:rPr>
                <w:rFonts w:cs="Arial"/>
                <w:szCs w:val="20"/>
              </w:rPr>
              <w:t xml:space="preserve"> urmareste monitorizarea atenta a lucrarilor de interventie, in acord cu indicatorii tehnico-financiari asumati prin contractul de lucrari, precum si cu calendarul activitatilor. Aceasta activitate are un rol foarte important in cadrul proiectului reprezentand punctul central al proiectului.</w:t>
            </w:r>
          </w:p>
          <w:p w:rsidR="00314BB2" w:rsidRPr="00E2221D" w:rsidRDefault="00314BB2" w:rsidP="00314BB2">
            <w:pPr>
              <w:tabs>
                <w:tab w:val="left" w:leader="dot" w:pos="8789"/>
              </w:tabs>
              <w:spacing w:before="0" w:after="0"/>
              <w:jc w:val="both"/>
              <w:rPr>
                <w:rFonts w:cs="Arial"/>
                <w:szCs w:val="20"/>
                <w:lang w:eastAsia="sk-SK"/>
              </w:rPr>
            </w:pPr>
            <w:r w:rsidRPr="00E2221D">
              <w:rPr>
                <w:rFonts w:cs="Arial"/>
                <w:b/>
                <w:szCs w:val="20"/>
                <w:lang w:eastAsia="sk-SK"/>
              </w:rPr>
              <w:t xml:space="preserve">Responsabilul </w:t>
            </w:r>
            <w:r w:rsidRPr="00E2221D">
              <w:rPr>
                <w:rFonts w:cs="Arial"/>
                <w:szCs w:val="20"/>
                <w:lang w:eastAsia="sk-SK"/>
              </w:rPr>
              <w:t xml:space="preserve">realizarii acestei activitati este </w:t>
            </w:r>
            <w:r w:rsidRPr="00E2221D">
              <w:rPr>
                <w:szCs w:val="20"/>
              </w:rPr>
              <w:t>Expertul AT -</w:t>
            </w:r>
            <w:r w:rsidRPr="00E2221D">
              <w:rPr>
                <w:rFonts w:cs="Arial"/>
                <w:szCs w:val="20"/>
                <w:lang w:eastAsia="sk-SK"/>
              </w:rPr>
              <w:t xml:space="preserve"> servicii de supraveghere a santierului</w:t>
            </w:r>
            <w:r w:rsidRPr="00E2221D">
              <w:rPr>
                <w:szCs w:val="20"/>
              </w:rPr>
              <w:t>, sprijinit de</w:t>
            </w:r>
            <w:r w:rsidRPr="00E2221D">
              <w:rPr>
                <w:rFonts w:cs="Arial"/>
                <w:szCs w:val="20"/>
                <w:lang w:eastAsia="sk-SK"/>
              </w:rPr>
              <w:t xml:space="preserve"> membrii echipei de proiect, cu precadere responsabilul tehnic, coordonati de catre Managerul de proiect.</w:t>
            </w:r>
          </w:p>
          <w:p w:rsidR="00314BB2" w:rsidRPr="00E2221D" w:rsidRDefault="00314BB2" w:rsidP="00314BB2">
            <w:pPr>
              <w:tabs>
                <w:tab w:val="left" w:leader="dot" w:pos="8789"/>
              </w:tabs>
              <w:spacing w:before="0" w:after="0"/>
              <w:jc w:val="both"/>
              <w:rPr>
                <w:rFonts w:cs="Arial"/>
                <w:szCs w:val="20"/>
                <w:lang w:eastAsia="sk-SK"/>
              </w:rPr>
            </w:pPr>
            <w:r w:rsidRPr="00E2221D">
              <w:rPr>
                <w:rFonts w:cs="Arial"/>
                <w:b/>
                <w:szCs w:val="20"/>
                <w:lang w:eastAsia="sk-SK"/>
              </w:rPr>
              <w:t xml:space="preserve">Locatia </w:t>
            </w:r>
            <w:r w:rsidRPr="00E2221D">
              <w:rPr>
                <w:rFonts w:cs="Arial"/>
                <w:szCs w:val="20"/>
                <w:lang w:eastAsia="sk-SK"/>
              </w:rPr>
              <w:t>unde se va implementa aceasta activita</w:t>
            </w:r>
            <w:r w:rsidR="00087351" w:rsidRPr="00E2221D">
              <w:rPr>
                <w:rFonts w:cs="Arial"/>
                <w:szCs w:val="20"/>
                <w:lang w:eastAsia="sk-SK"/>
              </w:rPr>
              <w:t>te este sediul UAT Timisoara</w:t>
            </w:r>
            <w:r w:rsidRPr="00E2221D">
              <w:rPr>
                <w:rFonts w:cs="Arial"/>
                <w:szCs w:val="20"/>
                <w:lang w:eastAsia="sk-SK"/>
              </w:rPr>
              <w:t>, respectiv pe teren, la obiectiv.</w:t>
            </w:r>
          </w:p>
          <w:p w:rsidR="00314BB2" w:rsidRPr="00E2221D" w:rsidRDefault="00314BB2" w:rsidP="00314BB2">
            <w:pPr>
              <w:tabs>
                <w:tab w:val="left" w:leader="dot" w:pos="8789"/>
              </w:tabs>
              <w:spacing w:before="0" w:after="0"/>
              <w:jc w:val="both"/>
              <w:rPr>
                <w:rFonts w:cs="Arial"/>
                <w:szCs w:val="20"/>
                <w:lang w:eastAsia="sk-SK"/>
              </w:rPr>
            </w:pPr>
            <w:r w:rsidRPr="00E2221D">
              <w:rPr>
                <w:rFonts w:cs="Arial"/>
                <w:b/>
                <w:szCs w:val="20"/>
                <w:lang w:eastAsia="sk-SK"/>
              </w:rPr>
              <w:t>Resursele utilizate</w:t>
            </w:r>
            <w:r w:rsidRPr="00E2221D">
              <w:rPr>
                <w:rFonts w:cs="Arial"/>
                <w:szCs w:val="20"/>
                <w:lang w:eastAsia="sk-SK"/>
              </w:rPr>
              <w:t xml:space="preserve"> sunt urmatoarele: resurse umane (echipa de implementare) si resurse materiale (echipamentele folosite in cadrul firmei).</w:t>
            </w:r>
          </w:p>
          <w:p w:rsidR="00314BB2" w:rsidRPr="00E2221D" w:rsidRDefault="00314BB2" w:rsidP="00314BB2">
            <w:pPr>
              <w:tabs>
                <w:tab w:val="left" w:leader="dot" w:pos="8789"/>
              </w:tabs>
              <w:spacing w:before="0" w:after="0"/>
              <w:jc w:val="both"/>
              <w:rPr>
                <w:rFonts w:cs="Arial"/>
                <w:szCs w:val="20"/>
                <w:lang w:eastAsia="sk-SK"/>
              </w:rPr>
            </w:pPr>
            <w:r w:rsidRPr="00E2221D">
              <w:rPr>
                <w:rFonts w:cs="Arial"/>
                <w:b/>
                <w:szCs w:val="20"/>
                <w:lang w:eastAsia="sk-SK"/>
              </w:rPr>
              <w:t xml:space="preserve">Durata </w:t>
            </w:r>
            <w:r w:rsidR="00980D0E" w:rsidRPr="00E2221D">
              <w:rPr>
                <w:rFonts w:cs="Arial"/>
                <w:szCs w:val="20"/>
                <w:lang w:eastAsia="sk-SK"/>
              </w:rPr>
              <w:t>acestei activitati va fi de 3</w:t>
            </w:r>
            <w:r w:rsidRPr="00E2221D">
              <w:rPr>
                <w:rFonts w:cs="Arial"/>
                <w:szCs w:val="20"/>
                <w:lang w:eastAsia="sk-SK"/>
              </w:rPr>
              <w:t xml:space="preserve"> luni.</w:t>
            </w:r>
          </w:p>
          <w:p w:rsidR="00314BB2" w:rsidRPr="00E2221D" w:rsidRDefault="00314BB2" w:rsidP="00314BB2">
            <w:pPr>
              <w:tabs>
                <w:tab w:val="left" w:leader="dot" w:pos="8789"/>
              </w:tabs>
              <w:spacing w:before="0" w:after="0"/>
              <w:jc w:val="both"/>
              <w:rPr>
                <w:rFonts w:cs="Arial"/>
                <w:sz w:val="22"/>
                <w:szCs w:val="22"/>
                <w:lang w:eastAsia="sk-SK"/>
              </w:rPr>
            </w:pPr>
          </w:p>
          <w:p w:rsidR="00314BB2" w:rsidRPr="00E2221D" w:rsidRDefault="00314BB2" w:rsidP="00314BB2">
            <w:pPr>
              <w:tabs>
                <w:tab w:val="left" w:leader="dot" w:pos="8789"/>
              </w:tabs>
              <w:spacing w:before="0" w:after="0"/>
              <w:jc w:val="both"/>
              <w:rPr>
                <w:rFonts w:cs="Arial"/>
                <w:b/>
                <w:szCs w:val="20"/>
                <w:lang w:eastAsia="sk-SK"/>
              </w:rPr>
            </w:pPr>
            <w:r w:rsidRPr="00E2221D">
              <w:rPr>
                <w:rFonts w:cs="Arial"/>
                <w:b/>
                <w:szCs w:val="20"/>
                <w:lang w:eastAsia="sk-SK"/>
              </w:rPr>
              <w:t>Activitatea 4. Publicitatea proiectului</w:t>
            </w:r>
          </w:p>
          <w:p w:rsidR="00314BB2" w:rsidRPr="00E2221D" w:rsidRDefault="00314BB2" w:rsidP="00314BB2">
            <w:pPr>
              <w:tabs>
                <w:tab w:val="left" w:leader="dot" w:pos="8789"/>
              </w:tabs>
              <w:spacing w:before="0" w:after="0"/>
              <w:jc w:val="both"/>
              <w:rPr>
                <w:rFonts w:cs="Arial"/>
                <w:szCs w:val="20"/>
                <w:lang w:eastAsia="sk-SK"/>
              </w:rPr>
            </w:pPr>
            <w:r w:rsidRPr="00E2221D">
              <w:rPr>
                <w:rFonts w:cs="Arial"/>
                <w:b/>
                <w:szCs w:val="20"/>
                <w:lang w:eastAsia="sk-SK"/>
              </w:rPr>
              <w:t>Scopul</w:t>
            </w:r>
            <w:r w:rsidRPr="00E2221D">
              <w:rPr>
                <w:rFonts w:cs="Arial"/>
                <w:szCs w:val="20"/>
                <w:lang w:eastAsia="sk-SK"/>
              </w:rPr>
              <w:t xml:space="preserve"> acestei activitati este reprezentat de asigurarea vizibilitatii proiectului si a finantatorului.</w:t>
            </w:r>
          </w:p>
          <w:p w:rsidR="00314BB2" w:rsidRPr="00E2221D" w:rsidRDefault="00314BB2" w:rsidP="00314BB2">
            <w:pPr>
              <w:tabs>
                <w:tab w:val="left" w:leader="dot" w:pos="8789"/>
              </w:tabs>
              <w:spacing w:before="0" w:after="0"/>
              <w:jc w:val="both"/>
              <w:rPr>
                <w:rFonts w:cs="Arial"/>
                <w:szCs w:val="20"/>
                <w:lang w:eastAsia="sk-SK"/>
              </w:rPr>
            </w:pPr>
            <w:r w:rsidRPr="00E2221D">
              <w:rPr>
                <w:rFonts w:cs="Arial"/>
                <w:b/>
                <w:szCs w:val="20"/>
                <w:lang w:eastAsia="sk-SK"/>
              </w:rPr>
              <w:t xml:space="preserve">Strategia </w:t>
            </w:r>
            <w:r w:rsidRPr="00E2221D">
              <w:rPr>
                <w:rFonts w:cs="Arial"/>
                <w:szCs w:val="20"/>
                <w:lang w:eastAsia="sk-SK"/>
              </w:rPr>
              <w:t>acestei activitati este dezvoltata in cadrul sectiunii 3.7 Informare si publicitate.</w:t>
            </w:r>
          </w:p>
          <w:p w:rsidR="00314BB2" w:rsidRPr="00E2221D" w:rsidRDefault="00314BB2" w:rsidP="00314BB2">
            <w:pPr>
              <w:tabs>
                <w:tab w:val="left" w:leader="dot" w:pos="8789"/>
              </w:tabs>
              <w:spacing w:before="0" w:after="0"/>
              <w:jc w:val="both"/>
              <w:rPr>
                <w:rFonts w:cs="Arial"/>
                <w:szCs w:val="20"/>
                <w:lang w:eastAsia="sk-SK"/>
              </w:rPr>
            </w:pPr>
            <w:r w:rsidRPr="00E2221D">
              <w:rPr>
                <w:rFonts w:cs="Arial"/>
                <w:b/>
                <w:szCs w:val="20"/>
                <w:lang w:eastAsia="sk-SK"/>
              </w:rPr>
              <w:t>Responsabilul:</w:t>
            </w:r>
            <w:r w:rsidR="00087351" w:rsidRPr="00E2221D">
              <w:rPr>
                <w:rFonts w:cs="Arial"/>
                <w:b/>
                <w:szCs w:val="20"/>
                <w:lang w:eastAsia="sk-SK"/>
              </w:rPr>
              <w:t xml:space="preserve"> </w:t>
            </w:r>
            <w:r w:rsidR="00087351" w:rsidRPr="00E2221D">
              <w:rPr>
                <w:rFonts w:cs="Arial"/>
                <w:szCs w:val="20"/>
                <w:lang w:eastAsia="sk-SK"/>
              </w:rPr>
              <w:t>A</w:t>
            </w:r>
            <w:r w:rsidRPr="00E2221D">
              <w:rPr>
                <w:rFonts w:cs="Arial"/>
                <w:szCs w:val="20"/>
                <w:lang w:eastAsia="sk-SK"/>
              </w:rPr>
              <w:t>sistent</w:t>
            </w:r>
            <w:r w:rsidR="00087351" w:rsidRPr="00E2221D">
              <w:rPr>
                <w:rFonts w:cs="Arial"/>
                <w:szCs w:val="20"/>
                <w:lang w:eastAsia="sk-SK"/>
              </w:rPr>
              <w:t>ul</w:t>
            </w:r>
            <w:r w:rsidRPr="00E2221D">
              <w:rPr>
                <w:rFonts w:cs="Arial"/>
                <w:szCs w:val="20"/>
                <w:lang w:eastAsia="sk-SK"/>
              </w:rPr>
              <w:t xml:space="preserve"> de proiect, sprijinit de</w:t>
            </w:r>
            <w:r w:rsidRPr="00E2221D">
              <w:rPr>
                <w:rFonts w:cs="Arial"/>
                <w:b/>
                <w:szCs w:val="20"/>
                <w:lang w:eastAsia="sk-SK"/>
              </w:rPr>
              <w:t xml:space="preserve"> </w:t>
            </w:r>
            <w:r w:rsidRPr="00E2221D">
              <w:rPr>
                <w:rFonts w:cs="Arial"/>
                <w:szCs w:val="20"/>
                <w:lang w:eastAsia="sk-SK"/>
              </w:rPr>
              <w:t>echipa de implementare din cadrul firmei de consultanta cont</w:t>
            </w:r>
            <w:r w:rsidR="00087351" w:rsidRPr="00E2221D">
              <w:rPr>
                <w:rFonts w:cs="Arial"/>
                <w:szCs w:val="20"/>
                <w:lang w:eastAsia="sk-SK"/>
              </w:rPr>
              <w:t>r</w:t>
            </w:r>
            <w:r w:rsidRPr="00E2221D">
              <w:rPr>
                <w:rFonts w:cs="Arial"/>
                <w:szCs w:val="20"/>
                <w:lang w:eastAsia="sk-SK"/>
              </w:rPr>
              <w:t>actate va fi responsabila pentru toate actiunile specifice de publicitate a proiectului, precum si de respectarea conditiilor de identitate vizuala, supervizati de Managerul de proiect.</w:t>
            </w:r>
          </w:p>
          <w:p w:rsidR="00314BB2" w:rsidRPr="00E2221D" w:rsidRDefault="00314BB2" w:rsidP="00314BB2">
            <w:pPr>
              <w:tabs>
                <w:tab w:val="left" w:leader="dot" w:pos="8789"/>
              </w:tabs>
              <w:spacing w:before="0" w:after="0"/>
              <w:jc w:val="both"/>
              <w:rPr>
                <w:rFonts w:cs="Arial"/>
                <w:szCs w:val="20"/>
                <w:lang w:eastAsia="sk-SK"/>
              </w:rPr>
            </w:pPr>
            <w:r w:rsidRPr="00E2221D">
              <w:rPr>
                <w:rFonts w:cs="Arial"/>
                <w:b/>
                <w:szCs w:val="20"/>
                <w:lang w:eastAsia="sk-SK"/>
              </w:rPr>
              <w:t xml:space="preserve">Rezultat: </w:t>
            </w:r>
            <w:r w:rsidRPr="00E2221D">
              <w:rPr>
                <w:rFonts w:cs="Arial"/>
                <w:szCs w:val="20"/>
                <w:lang w:eastAsia="sk-SK"/>
              </w:rPr>
              <w:t>publicitate asigurata proiectului</w:t>
            </w:r>
          </w:p>
          <w:p w:rsidR="00314BB2" w:rsidRPr="00E2221D" w:rsidRDefault="00314BB2" w:rsidP="00314BB2">
            <w:pPr>
              <w:tabs>
                <w:tab w:val="left" w:leader="dot" w:pos="8789"/>
              </w:tabs>
              <w:spacing w:before="0" w:after="0"/>
              <w:jc w:val="both"/>
              <w:rPr>
                <w:rFonts w:cs="Arial"/>
                <w:szCs w:val="20"/>
                <w:lang w:eastAsia="sk-SK"/>
              </w:rPr>
            </w:pPr>
            <w:r w:rsidRPr="00E2221D">
              <w:rPr>
                <w:rFonts w:cs="Arial"/>
                <w:b/>
                <w:szCs w:val="20"/>
                <w:lang w:eastAsia="sk-SK"/>
              </w:rPr>
              <w:t xml:space="preserve">Locatia: </w:t>
            </w:r>
            <w:r w:rsidR="00087351" w:rsidRPr="00E2221D">
              <w:rPr>
                <w:rFonts w:cs="Arial"/>
                <w:szCs w:val="20"/>
                <w:lang w:eastAsia="sk-SK"/>
              </w:rPr>
              <w:t>sediul UAT Timisoara</w:t>
            </w:r>
            <w:r w:rsidRPr="00E2221D">
              <w:rPr>
                <w:rFonts w:cs="Arial"/>
                <w:szCs w:val="20"/>
                <w:lang w:eastAsia="sk-SK"/>
              </w:rPr>
              <w:t xml:space="preserve">, respectiv sediul firmei de consultanta. </w:t>
            </w:r>
          </w:p>
          <w:p w:rsidR="00314BB2" w:rsidRPr="00E2221D" w:rsidRDefault="00314BB2" w:rsidP="00314BB2">
            <w:pPr>
              <w:tabs>
                <w:tab w:val="left" w:leader="dot" w:pos="8789"/>
              </w:tabs>
              <w:spacing w:before="0" w:after="0"/>
              <w:jc w:val="both"/>
              <w:rPr>
                <w:rFonts w:cs="Arial"/>
                <w:szCs w:val="20"/>
                <w:lang w:eastAsia="sk-SK"/>
              </w:rPr>
            </w:pPr>
            <w:r w:rsidRPr="00E2221D">
              <w:rPr>
                <w:rFonts w:cs="Arial"/>
                <w:b/>
                <w:szCs w:val="20"/>
                <w:lang w:eastAsia="sk-SK"/>
              </w:rPr>
              <w:t>Resurse utilizate:</w:t>
            </w:r>
            <w:r w:rsidRPr="00E2221D">
              <w:rPr>
                <w:rFonts w:cs="Arial"/>
                <w:szCs w:val="20"/>
                <w:lang w:eastAsia="sk-SK"/>
              </w:rPr>
              <w:t xml:space="preserve"> resurse umane si resurse materiale (sediul si dotarile).</w:t>
            </w:r>
          </w:p>
          <w:p w:rsidR="00314BB2" w:rsidRPr="00E2221D" w:rsidRDefault="00314BB2" w:rsidP="00314BB2">
            <w:pPr>
              <w:tabs>
                <w:tab w:val="left" w:leader="dot" w:pos="8789"/>
              </w:tabs>
              <w:spacing w:before="0" w:after="0"/>
              <w:jc w:val="both"/>
              <w:rPr>
                <w:rFonts w:cs="Arial"/>
                <w:szCs w:val="20"/>
                <w:lang w:eastAsia="sk-SK"/>
              </w:rPr>
            </w:pPr>
            <w:r w:rsidRPr="00E2221D">
              <w:rPr>
                <w:rFonts w:cs="Arial"/>
                <w:b/>
                <w:szCs w:val="20"/>
                <w:lang w:eastAsia="sk-SK"/>
              </w:rPr>
              <w:t>Durata:</w:t>
            </w:r>
            <w:r w:rsidRPr="00E2221D">
              <w:rPr>
                <w:rFonts w:cs="Arial"/>
                <w:szCs w:val="20"/>
                <w:lang w:eastAsia="sk-SK"/>
              </w:rPr>
              <w:t xml:space="preserve"> publicitatea va fi asigurata pe intreaga perioada de implementare a proiectului (12 luni).</w:t>
            </w:r>
          </w:p>
          <w:p w:rsidR="00314BB2" w:rsidRPr="00E2221D" w:rsidRDefault="00314BB2" w:rsidP="00314BB2">
            <w:pPr>
              <w:spacing w:before="0" w:after="0"/>
              <w:jc w:val="both"/>
              <w:rPr>
                <w:rFonts w:cs="Arial"/>
                <w:sz w:val="22"/>
                <w:szCs w:val="22"/>
              </w:rPr>
            </w:pPr>
          </w:p>
          <w:p w:rsidR="00314BB2" w:rsidRPr="00E2221D" w:rsidRDefault="00314BB2" w:rsidP="00314BB2">
            <w:pPr>
              <w:tabs>
                <w:tab w:val="left" w:leader="dot" w:pos="8789"/>
              </w:tabs>
              <w:spacing w:before="0" w:after="0"/>
              <w:jc w:val="both"/>
              <w:rPr>
                <w:rFonts w:cs="Arial"/>
                <w:b/>
                <w:szCs w:val="20"/>
                <w:lang w:eastAsia="sk-SK"/>
              </w:rPr>
            </w:pPr>
            <w:r w:rsidRPr="00E2221D">
              <w:rPr>
                <w:rFonts w:cs="Arial"/>
                <w:b/>
                <w:szCs w:val="20"/>
                <w:lang w:eastAsia="sk-SK"/>
              </w:rPr>
              <w:t>Activitatea 5. Auditul energetic la finalizarea lucrarilor</w:t>
            </w:r>
          </w:p>
          <w:p w:rsidR="00314BB2" w:rsidRPr="00E2221D" w:rsidRDefault="00314BB2" w:rsidP="00314BB2">
            <w:pPr>
              <w:tabs>
                <w:tab w:val="left" w:leader="dot" w:pos="8789"/>
              </w:tabs>
              <w:spacing w:before="0" w:after="0"/>
              <w:jc w:val="both"/>
              <w:rPr>
                <w:rFonts w:cs="Arial"/>
                <w:szCs w:val="20"/>
                <w:lang w:eastAsia="sk-SK"/>
              </w:rPr>
            </w:pPr>
            <w:r w:rsidRPr="00E2221D">
              <w:rPr>
                <w:rFonts w:cs="Arial"/>
                <w:b/>
                <w:szCs w:val="20"/>
                <w:lang w:eastAsia="sk-SK"/>
              </w:rPr>
              <w:t>Scopul</w:t>
            </w:r>
            <w:r w:rsidRPr="00E2221D">
              <w:rPr>
                <w:rFonts w:cs="Arial"/>
                <w:szCs w:val="20"/>
                <w:lang w:eastAsia="sk-SK"/>
              </w:rPr>
              <w:t xml:space="preserve"> acestei activitati vizeaza cuantificarea exacta a indicatorilor propusi in cadrul proiectului si eliberarea unui certificat de performanta energetica care sa reflecte noua situatie a imobilului.</w:t>
            </w:r>
          </w:p>
          <w:p w:rsidR="00314BB2" w:rsidRPr="00E2221D" w:rsidRDefault="00314BB2" w:rsidP="00314BB2">
            <w:pPr>
              <w:tabs>
                <w:tab w:val="left" w:leader="dot" w:pos="8789"/>
              </w:tabs>
              <w:spacing w:before="0" w:after="0"/>
              <w:jc w:val="both"/>
              <w:rPr>
                <w:rFonts w:cs="Arial"/>
                <w:szCs w:val="20"/>
                <w:lang w:eastAsia="sk-SK"/>
              </w:rPr>
            </w:pPr>
            <w:r w:rsidRPr="00E2221D">
              <w:rPr>
                <w:rFonts w:cs="Arial"/>
                <w:b/>
                <w:szCs w:val="20"/>
                <w:lang w:eastAsia="sk-SK"/>
              </w:rPr>
              <w:t xml:space="preserve">Strategia </w:t>
            </w:r>
            <w:r w:rsidRPr="00E2221D">
              <w:rPr>
                <w:rFonts w:cs="Arial"/>
                <w:szCs w:val="20"/>
                <w:lang w:eastAsia="sk-SK"/>
              </w:rPr>
              <w:t xml:space="preserve">acestei activitati urmareste evaluarea finala a documentatiei de audit, si eliberarea unui certificat de performanta energetica pt incalzire, la terminarea lucrarilor. </w:t>
            </w:r>
          </w:p>
          <w:p w:rsidR="00314BB2" w:rsidRPr="00E2221D" w:rsidRDefault="00314BB2" w:rsidP="00314BB2">
            <w:pPr>
              <w:tabs>
                <w:tab w:val="left" w:leader="dot" w:pos="8789"/>
              </w:tabs>
              <w:spacing w:before="0" w:after="0"/>
              <w:jc w:val="both"/>
              <w:rPr>
                <w:rFonts w:cs="Arial"/>
                <w:szCs w:val="20"/>
                <w:lang w:eastAsia="sk-SK"/>
              </w:rPr>
            </w:pPr>
            <w:r w:rsidRPr="00E2221D">
              <w:rPr>
                <w:rFonts w:cs="Arial"/>
                <w:b/>
                <w:szCs w:val="20"/>
                <w:lang w:eastAsia="sk-SK"/>
              </w:rPr>
              <w:t xml:space="preserve">Responsabilul: </w:t>
            </w:r>
            <w:r w:rsidR="00087351" w:rsidRPr="00E2221D">
              <w:rPr>
                <w:rFonts w:cs="Arial"/>
                <w:szCs w:val="20"/>
                <w:lang w:eastAsia="sk-SK"/>
              </w:rPr>
              <w:t>SC PROIECT C&amp;A</w:t>
            </w:r>
            <w:r w:rsidRPr="00E2221D">
              <w:rPr>
                <w:rFonts w:cs="Arial"/>
                <w:szCs w:val="20"/>
                <w:lang w:eastAsia="sk-SK"/>
              </w:rPr>
              <w:t xml:space="preserve"> SRL.</w:t>
            </w:r>
          </w:p>
          <w:p w:rsidR="00314BB2" w:rsidRPr="00E2221D" w:rsidRDefault="00314BB2" w:rsidP="00314BB2">
            <w:pPr>
              <w:tabs>
                <w:tab w:val="left" w:leader="dot" w:pos="8789"/>
              </w:tabs>
              <w:spacing w:before="0" w:after="0"/>
              <w:jc w:val="both"/>
              <w:rPr>
                <w:rFonts w:cs="Arial"/>
                <w:szCs w:val="20"/>
                <w:lang w:eastAsia="sk-SK"/>
              </w:rPr>
            </w:pPr>
            <w:r w:rsidRPr="00E2221D">
              <w:rPr>
                <w:rFonts w:cs="Arial"/>
                <w:b/>
                <w:szCs w:val="20"/>
                <w:lang w:eastAsia="sk-SK"/>
              </w:rPr>
              <w:t xml:space="preserve">Rezultat: </w:t>
            </w:r>
            <w:r w:rsidRPr="00E2221D">
              <w:rPr>
                <w:rFonts w:cs="Arial"/>
                <w:szCs w:val="20"/>
                <w:lang w:eastAsia="sk-SK"/>
              </w:rPr>
              <w:t>eliberarea unui certificat de performanta energetica pt incalzire, la terminarea lucrarilor, pentru fiecare din imobilele vizate de proiect;</w:t>
            </w:r>
          </w:p>
          <w:p w:rsidR="00314BB2" w:rsidRPr="00E2221D" w:rsidRDefault="00314BB2" w:rsidP="00314BB2">
            <w:pPr>
              <w:tabs>
                <w:tab w:val="left" w:leader="dot" w:pos="8789"/>
              </w:tabs>
              <w:spacing w:before="0" w:after="0"/>
              <w:jc w:val="both"/>
              <w:rPr>
                <w:rFonts w:cs="Arial"/>
                <w:szCs w:val="20"/>
                <w:lang w:eastAsia="sk-SK"/>
              </w:rPr>
            </w:pPr>
            <w:r w:rsidRPr="00E2221D">
              <w:rPr>
                <w:rFonts w:cs="Arial"/>
                <w:b/>
                <w:szCs w:val="20"/>
                <w:lang w:eastAsia="sk-SK"/>
              </w:rPr>
              <w:t xml:space="preserve">Locatia: </w:t>
            </w:r>
            <w:r w:rsidRPr="00E2221D">
              <w:rPr>
                <w:rFonts w:cs="Arial"/>
                <w:szCs w:val="20"/>
                <w:lang w:eastAsia="sk-SK"/>
              </w:rPr>
              <w:t xml:space="preserve">sediul </w:t>
            </w:r>
            <w:r w:rsidR="00087351" w:rsidRPr="00E2221D">
              <w:rPr>
                <w:rFonts w:cs="Arial"/>
                <w:szCs w:val="20"/>
                <w:lang w:eastAsia="sk-SK"/>
              </w:rPr>
              <w:t>SC PROIECT C&amp;A</w:t>
            </w:r>
            <w:r w:rsidRPr="00E2221D">
              <w:rPr>
                <w:rFonts w:cs="Arial"/>
                <w:szCs w:val="20"/>
                <w:lang w:eastAsia="sk-SK"/>
              </w:rPr>
              <w:t xml:space="preserve"> SRL. </w:t>
            </w:r>
          </w:p>
          <w:p w:rsidR="00314BB2" w:rsidRPr="00E2221D" w:rsidRDefault="00314BB2" w:rsidP="00314BB2">
            <w:pPr>
              <w:tabs>
                <w:tab w:val="left" w:leader="dot" w:pos="8789"/>
              </w:tabs>
              <w:spacing w:before="0" w:after="0"/>
              <w:jc w:val="both"/>
              <w:rPr>
                <w:rFonts w:cs="Arial"/>
                <w:szCs w:val="20"/>
                <w:lang w:eastAsia="sk-SK"/>
              </w:rPr>
            </w:pPr>
            <w:r w:rsidRPr="00E2221D">
              <w:rPr>
                <w:rFonts w:cs="Arial"/>
                <w:b/>
                <w:szCs w:val="20"/>
                <w:lang w:eastAsia="sk-SK"/>
              </w:rPr>
              <w:t>Resurse utilizate:</w:t>
            </w:r>
            <w:r w:rsidRPr="00E2221D">
              <w:rPr>
                <w:rFonts w:cs="Arial"/>
                <w:szCs w:val="20"/>
                <w:lang w:eastAsia="sk-SK"/>
              </w:rPr>
              <w:t xml:space="preserve"> resurse umane si resurse materiale (sediul si dotarile).</w:t>
            </w:r>
          </w:p>
          <w:p w:rsidR="00314BB2" w:rsidRPr="00E2221D" w:rsidRDefault="00314BB2" w:rsidP="00314BB2">
            <w:pPr>
              <w:tabs>
                <w:tab w:val="left" w:leader="dot" w:pos="8789"/>
              </w:tabs>
              <w:spacing w:before="0" w:after="0"/>
              <w:jc w:val="both"/>
              <w:rPr>
                <w:rFonts w:cs="Arial"/>
                <w:szCs w:val="20"/>
                <w:lang w:eastAsia="sk-SK"/>
              </w:rPr>
            </w:pPr>
            <w:r w:rsidRPr="00E2221D">
              <w:rPr>
                <w:rFonts w:cs="Arial"/>
                <w:b/>
                <w:szCs w:val="20"/>
                <w:lang w:eastAsia="sk-SK"/>
              </w:rPr>
              <w:t>Durata:</w:t>
            </w:r>
            <w:r w:rsidRPr="00E2221D">
              <w:rPr>
                <w:rFonts w:cs="Arial"/>
                <w:szCs w:val="20"/>
                <w:lang w:eastAsia="sk-SK"/>
              </w:rPr>
              <w:t xml:space="preserve"> </w:t>
            </w:r>
            <w:r w:rsidR="00980D0E" w:rsidRPr="00E2221D">
              <w:rPr>
                <w:rFonts w:cs="Arial"/>
                <w:szCs w:val="20"/>
                <w:lang w:eastAsia="sk-SK"/>
              </w:rPr>
              <w:t>2 luni</w:t>
            </w:r>
            <w:r w:rsidRPr="00E2221D">
              <w:rPr>
                <w:rFonts w:cs="Arial"/>
                <w:szCs w:val="20"/>
                <w:lang w:eastAsia="sk-SK"/>
              </w:rPr>
              <w:t xml:space="preserve"> de zile.</w:t>
            </w:r>
          </w:p>
          <w:p w:rsidR="00833366" w:rsidRPr="00E2221D" w:rsidRDefault="00833366" w:rsidP="00314BB2">
            <w:pPr>
              <w:tabs>
                <w:tab w:val="left" w:leader="dot" w:pos="8789"/>
              </w:tabs>
              <w:spacing w:before="0" w:after="0" w:line="276" w:lineRule="auto"/>
              <w:jc w:val="both"/>
              <w:rPr>
                <w:i/>
                <w:iCs/>
                <w:szCs w:val="20"/>
              </w:rPr>
            </w:pPr>
          </w:p>
          <w:p w:rsidR="00CC1E4E" w:rsidRPr="00E2221D" w:rsidRDefault="00CC1E4E" w:rsidP="00314BB2">
            <w:pPr>
              <w:tabs>
                <w:tab w:val="left" w:leader="dot" w:pos="8789"/>
              </w:tabs>
              <w:spacing w:before="0" w:after="0" w:line="276" w:lineRule="auto"/>
              <w:jc w:val="both"/>
              <w:rPr>
                <w:i/>
                <w:iCs/>
                <w:szCs w:val="20"/>
              </w:rPr>
            </w:pPr>
          </w:p>
          <w:p w:rsidR="00CC1E4E" w:rsidRPr="00E2221D" w:rsidRDefault="00CC1E4E" w:rsidP="00314BB2">
            <w:pPr>
              <w:tabs>
                <w:tab w:val="left" w:leader="dot" w:pos="8789"/>
              </w:tabs>
              <w:spacing w:before="0" w:after="0" w:line="276" w:lineRule="auto"/>
              <w:jc w:val="both"/>
              <w:rPr>
                <w:i/>
                <w:iCs/>
                <w:szCs w:val="20"/>
              </w:rPr>
            </w:pPr>
          </w:p>
          <w:p w:rsidR="00CC1E4E" w:rsidRPr="00E2221D" w:rsidRDefault="00CC1E4E" w:rsidP="00314BB2">
            <w:pPr>
              <w:tabs>
                <w:tab w:val="left" w:leader="dot" w:pos="8789"/>
              </w:tabs>
              <w:spacing w:before="0" w:after="0" w:line="276" w:lineRule="auto"/>
              <w:jc w:val="both"/>
              <w:rPr>
                <w:i/>
                <w:iCs/>
                <w:szCs w:val="20"/>
              </w:rPr>
            </w:pPr>
          </w:p>
        </w:tc>
        <w:tc>
          <w:tcPr>
            <w:tcW w:w="9396" w:type="dxa"/>
          </w:tcPr>
          <w:p w:rsidR="00833366" w:rsidRPr="00E2221D" w:rsidRDefault="00833366" w:rsidP="00773669">
            <w:pPr>
              <w:pStyle w:val="bullet1"/>
              <w:numPr>
                <w:ilvl w:val="0"/>
                <w:numId w:val="0"/>
              </w:numPr>
              <w:ind w:left="720" w:hanging="360"/>
              <w:jc w:val="both"/>
              <w:rPr>
                <w:i/>
                <w:iCs/>
              </w:rPr>
            </w:pPr>
          </w:p>
        </w:tc>
      </w:tr>
      <w:tr w:rsidR="00C63505" w:rsidRPr="00E2221D" w:rsidTr="00833366">
        <w:tc>
          <w:tcPr>
            <w:tcW w:w="9396" w:type="dxa"/>
          </w:tcPr>
          <w:p w:rsidR="00C63505" w:rsidRPr="00E2221D" w:rsidRDefault="00C63505" w:rsidP="000D0853">
            <w:pPr>
              <w:tabs>
                <w:tab w:val="left" w:leader="dot" w:pos="8789"/>
              </w:tabs>
              <w:spacing w:before="0" w:after="0" w:line="276" w:lineRule="auto"/>
              <w:jc w:val="both"/>
              <w:rPr>
                <w:rFonts w:cs="Arial"/>
                <w:szCs w:val="20"/>
                <w:lang w:eastAsia="sk-SK"/>
              </w:rPr>
            </w:pPr>
          </w:p>
          <w:p w:rsidR="00BB05CB" w:rsidRPr="00E2221D" w:rsidRDefault="00BB05CB" w:rsidP="000D0853">
            <w:pPr>
              <w:tabs>
                <w:tab w:val="left" w:leader="dot" w:pos="8789"/>
              </w:tabs>
              <w:spacing w:before="0" w:after="0" w:line="276" w:lineRule="auto"/>
              <w:jc w:val="both"/>
              <w:rPr>
                <w:rFonts w:cs="Arial"/>
                <w:szCs w:val="20"/>
                <w:lang w:eastAsia="sk-SK"/>
              </w:rPr>
            </w:pPr>
          </w:p>
          <w:p w:rsidR="00BB05CB" w:rsidRPr="00E2221D" w:rsidRDefault="00BB05CB" w:rsidP="000D0853">
            <w:pPr>
              <w:tabs>
                <w:tab w:val="left" w:leader="dot" w:pos="8789"/>
              </w:tabs>
              <w:spacing w:before="0" w:after="0" w:line="276" w:lineRule="auto"/>
              <w:jc w:val="both"/>
              <w:rPr>
                <w:rFonts w:cs="Arial"/>
                <w:szCs w:val="20"/>
                <w:lang w:eastAsia="sk-SK"/>
              </w:rPr>
            </w:pPr>
          </w:p>
          <w:p w:rsidR="00BB05CB" w:rsidRPr="00E2221D" w:rsidRDefault="00BB05CB" w:rsidP="000D0853">
            <w:pPr>
              <w:tabs>
                <w:tab w:val="left" w:leader="dot" w:pos="8789"/>
              </w:tabs>
              <w:spacing w:before="0" w:after="0" w:line="276" w:lineRule="auto"/>
              <w:jc w:val="both"/>
              <w:rPr>
                <w:rFonts w:cs="Arial"/>
                <w:szCs w:val="20"/>
                <w:lang w:eastAsia="sk-SK"/>
              </w:rPr>
            </w:pPr>
          </w:p>
          <w:p w:rsidR="00BB05CB" w:rsidRPr="00E2221D" w:rsidRDefault="00BB05CB" w:rsidP="000D0853">
            <w:pPr>
              <w:tabs>
                <w:tab w:val="left" w:leader="dot" w:pos="8789"/>
              </w:tabs>
              <w:spacing w:before="0" w:after="0" w:line="276" w:lineRule="auto"/>
              <w:jc w:val="both"/>
              <w:rPr>
                <w:rFonts w:cs="Arial"/>
                <w:szCs w:val="20"/>
                <w:lang w:eastAsia="sk-SK"/>
              </w:rPr>
            </w:pPr>
          </w:p>
        </w:tc>
        <w:tc>
          <w:tcPr>
            <w:tcW w:w="9396" w:type="dxa"/>
          </w:tcPr>
          <w:p w:rsidR="00C63505" w:rsidRPr="00E2221D" w:rsidRDefault="00C63505" w:rsidP="00773669">
            <w:pPr>
              <w:pStyle w:val="bullet1"/>
              <w:numPr>
                <w:ilvl w:val="0"/>
                <w:numId w:val="0"/>
              </w:numPr>
              <w:ind w:left="720" w:hanging="360"/>
              <w:jc w:val="both"/>
              <w:rPr>
                <w:i/>
                <w:iCs/>
              </w:rPr>
            </w:pPr>
          </w:p>
        </w:tc>
      </w:tr>
    </w:tbl>
    <w:p w:rsidR="009E24C0" w:rsidRPr="00E2221D" w:rsidRDefault="009E24C0" w:rsidP="009E24C0">
      <w:pPr>
        <w:pStyle w:val="Heading2"/>
      </w:pPr>
      <w:bookmarkStart w:id="85" w:name="_Toc339464948"/>
      <w:bookmarkStart w:id="86" w:name="_Toc343523559"/>
      <w:bookmarkStart w:id="87" w:name="_Toc343860500"/>
      <w:bookmarkStart w:id="88" w:name="_Toc343164404"/>
      <w:bookmarkStart w:id="89" w:name="_Toc343166382"/>
      <w:bookmarkStart w:id="90" w:name="_Toc343167130"/>
      <w:r w:rsidRPr="00E2221D">
        <w:lastRenderedPageBreak/>
        <w:t>Proiectele din cadrul cererii de finanţare</w:t>
      </w:r>
      <w:bookmarkEnd w:id="85"/>
      <w:bookmarkEnd w:id="86"/>
      <w:bookmarkEnd w:id="87"/>
      <w:bookmarkEnd w:id="88"/>
      <w:bookmarkEnd w:id="89"/>
      <w:bookmarkEnd w:id="90"/>
      <w:r w:rsidRPr="00E2221D">
        <w:t xml:space="preserve"> </w:t>
      </w:r>
    </w:p>
    <w:p w:rsidR="007E422B" w:rsidRPr="00E2221D" w:rsidRDefault="00C24F23" w:rsidP="007E422B">
      <w:pPr>
        <w:rPr>
          <w:b/>
        </w:rPr>
      </w:pPr>
      <w:r w:rsidRPr="00E2221D">
        <w:t xml:space="preserve">Prezenta cerere de finanţare include </w:t>
      </w:r>
      <w:r w:rsidRPr="00E2221D">
        <w:rPr>
          <w:b/>
        </w:rPr>
        <w:t>următoarele proiecte individuale</w:t>
      </w:r>
      <w:r w:rsidR="00087351" w:rsidRPr="00E2221D">
        <w:rPr>
          <w:b/>
        </w:rPr>
        <w:t>:</w:t>
      </w:r>
    </w:p>
    <w:p w:rsidR="00F92A18" w:rsidRPr="00E2221D" w:rsidRDefault="00F92A18" w:rsidP="00F92A18">
      <w:pPr>
        <w:numPr>
          <w:ilvl w:val="0"/>
          <w:numId w:val="46"/>
        </w:numPr>
        <w:ind w:left="786"/>
        <w:rPr>
          <w:lang w:val="it-IT"/>
        </w:rPr>
      </w:pPr>
      <w:bookmarkStart w:id="91" w:name="_Toc339464949"/>
      <w:bookmarkStart w:id="92" w:name="_Toc339464950"/>
      <w:bookmarkStart w:id="93" w:name="_Toc343523560"/>
      <w:bookmarkStart w:id="94" w:name="_Toc343860501"/>
      <w:bookmarkStart w:id="95" w:name="_Toc343164405"/>
      <w:bookmarkStart w:id="96" w:name="_Toc343166383"/>
      <w:bookmarkStart w:id="97" w:name="_Toc343167131"/>
      <w:bookmarkEnd w:id="91"/>
      <w:r w:rsidRPr="00E2221D">
        <w:rPr>
          <w:lang w:val="it-IT"/>
        </w:rPr>
        <w:t>Proiectul 1 (Calea Sagului, nr. 21)</w:t>
      </w:r>
    </w:p>
    <w:p w:rsidR="00F92A18" w:rsidRPr="00E2221D" w:rsidRDefault="00F92A18" w:rsidP="00F92A18">
      <w:pPr>
        <w:numPr>
          <w:ilvl w:val="0"/>
          <w:numId w:val="46"/>
        </w:numPr>
        <w:ind w:left="786"/>
        <w:rPr>
          <w:lang w:val="it-IT"/>
        </w:rPr>
      </w:pPr>
      <w:r w:rsidRPr="00E2221D">
        <w:rPr>
          <w:lang w:val="it-IT"/>
        </w:rPr>
        <w:t>Proiectul 2 (Calea Sagului, nr. 31-33)</w:t>
      </w:r>
    </w:p>
    <w:p w:rsidR="00F92A18" w:rsidRPr="00E2221D" w:rsidRDefault="00F92A18" w:rsidP="00F92A18">
      <w:pPr>
        <w:numPr>
          <w:ilvl w:val="0"/>
          <w:numId w:val="46"/>
        </w:numPr>
        <w:ind w:left="786"/>
        <w:rPr>
          <w:lang w:val="it-IT"/>
        </w:rPr>
      </w:pPr>
      <w:r w:rsidRPr="00E2221D">
        <w:rPr>
          <w:lang w:val="it-IT"/>
        </w:rPr>
        <w:t>Proiectul 3 (Calea Sagului, nr. 54, Bl. 17A)</w:t>
      </w:r>
    </w:p>
    <w:p w:rsidR="00F92A18" w:rsidRPr="00E2221D" w:rsidRDefault="00F92A18" w:rsidP="00F92A18">
      <w:pPr>
        <w:numPr>
          <w:ilvl w:val="0"/>
          <w:numId w:val="46"/>
        </w:numPr>
        <w:ind w:left="786"/>
        <w:rPr>
          <w:lang w:val="it-IT"/>
        </w:rPr>
      </w:pPr>
      <w:r w:rsidRPr="00E2221D">
        <w:rPr>
          <w:lang w:val="it-IT"/>
        </w:rPr>
        <w:t>Proiectul 4 (Calea Sagului, nr. 55A)</w:t>
      </w:r>
    </w:p>
    <w:p w:rsidR="00F92A18" w:rsidRPr="00E2221D" w:rsidRDefault="00F92A18" w:rsidP="00F92A18">
      <w:pPr>
        <w:numPr>
          <w:ilvl w:val="0"/>
          <w:numId w:val="46"/>
        </w:numPr>
        <w:ind w:left="786"/>
        <w:rPr>
          <w:lang w:val="it-IT"/>
        </w:rPr>
      </w:pPr>
      <w:r w:rsidRPr="00E2221D">
        <w:rPr>
          <w:lang w:val="it-IT"/>
        </w:rPr>
        <w:t>Proiectul 5 (Bulevardul Liviu Rebreanu, 1/1-1/2)</w:t>
      </w:r>
    </w:p>
    <w:p w:rsidR="00F92A18" w:rsidRPr="00E2221D" w:rsidRDefault="00F92A18" w:rsidP="00F92A18">
      <w:pPr>
        <w:numPr>
          <w:ilvl w:val="0"/>
          <w:numId w:val="46"/>
        </w:numPr>
        <w:ind w:left="786"/>
        <w:rPr>
          <w:lang w:val="it-IT"/>
        </w:rPr>
      </w:pPr>
      <w:r w:rsidRPr="00E2221D">
        <w:rPr>
          <w:lang w:val="it-IT"/>
        </w:rPr>
        <w:t>Proiectul 6 (Bulevardul Liviu Rebreanu, 1/3, scara A+B)</w:t>
      </w:r>
    </w:p>
    <w:p w:rsidR="00F92A18" w:rsidRPr="00E2221D" w:rsidRDefault="00F92A18" w:rsidP="00F92A18">
      <w:pPr>
        <w:numPr>
          <w:ilvl w:val="0"/>
          <w:numId w:val="46"/>
        </w:numPr>
        <w:ind w:left="786"/>
        <w:rPr>
          <w:lang w:val="it-IT"/>
        </w:rPr>
      </w:pPr>
      <w:r w:rsidRPr="00E2221D">
        <w:rPr>
          <w:lang w:val="it-IT"/>
        </w:rPr>
        <w:t>Proiectul 7 (Bulevardul Liviu Rebreanu, nr. 2/1, Bl. H7, scara A+B)</w:t>
      </w:r>
    </w:p>
    <w:p w:rsidR="00F92A18" w:rsidRPr="00E2221D" w:rsidRDefault="00F92A18" w:rsidP="00F92A18">
      <w:pPr>
        <w:numPr>
          <w:ilvl w:val="0"/>
          <w:numId w:val="46"/>
        </w:numPr>
        <w:ind w:left="786"/>
        <w:rPr>
          <w:lang w:val="it-IT"/>
        </w:rPr>
      </w:pPr>
      <w:r w:rsidRPr="00E2221D">
        <w:rPr>
          <w:lang w:val="it-IT"/>
        </w:rPr>
        <w:t>Proiectul 8 (Bulevardul Liviu Rebreanu, nr. 132/A)</w:t>
      </w:r>
    </w:p>
    <w:p w:rsidR="00F92A18" w:rsidRPr="00E2221D" w:rsidRDefault="00F92A18" w:rsidP="00F92A18">
      <w:pPr>
        <w:numPr>
          <w:ilvl w:val="0"/>
          <w:numId w:val="46"/>
        </w:numPr>
        <w:ind w:left="786"/>
        <w:rPr>
          <w:lang w:val="it-IT"/>
        </w:rPr>
      </w:pPr>
      <w:r w:rsidRPr="00E2221D">
        <w:rPr>
          <w:lang w:val="it-IT"/>
        </w:rPr>
        <w:t>Proiectul 9 (Bulevardul Liviu Rebreanu, nr. 134/A)</w:t>
      </w:r>
    </w:p>
    <w:p w:rsidR="00F92A18" w:rsidRPr="00E2221D" w:rsidRDefault="00F92A18" w:rsidP="00F92A18">
      <w:pPr>
        <w:numPr>
          <w:ilvl w:val="0"/>
          <w:numId w:val="46"/>
        </w:numPr>
        <w:ind w:left="786"/>
        <w:rPr>
          <w:lang w:val="it-IT"/>
        </w:rPr>
      </w:pPr>
      <w:r w:rsidRPr="00E2221D">
        <w:rPr>
          <w:lang w:val="it-IT"/>
        </w:rPr>
        <w:t>Proiectul 10 (Bulevardul Liviu Rebreanu, nr. 142)</w:t>
      </w:r>
    </w:p>
    <w:p w:rsidR="00F92A18" w:rsidRPr="00E2221D" w:rsidRDefault="00F92A18" w:rsidP="00F92A18">
      <w:pPr>
        <w:numPr>
          <w:ilvl w:val="0"/>
          <w:numId w:val="46"/>
        </w:numPr>
        <w:ind w:left="786"/>
        <w:rPr>
          <w:lang w:val="it-IT"/>
        </w:rPr>
      </w:pPr>
      <w:r w:rsidRPr="00E2221D">
        <w:rPr>
          <w:lang w:val="it-IT"/>
        </w:rPr>
        <w:t>Proiectul 11 (Strada Venus, nr. 27)</w:t>
      </w:r>
    </w:p>
    <w:p w:rsidR="00F92A18" w:rsidRPr="00E2221D" w:rsidRDefault="00F92A18" w:rsidP="00F92A18">
      <w:pPr>
        <w:numPr>
          <w:ilvl w:val="0"/>
          <w:numId w:val="46"/>
        </w:numPr>
        <w:ind w:left="786"/>
        <w:rPr>
          <w:lang w:val="it-IT"/>
        </w:rPr>
      </w:pPr>
      <w:r w:rsidRPr="00E2221D">
        <w:rPr>
          <w:lang w:val="it-IT"/>
        </w:rPr>
        <w:t>Proiectul 12 (Strada Venus, nr. 23)</w:t>
      </w:r>
    </w:p>
    <w:p w:rsidR="00F92A18" w:rsidRPr="00E2221D" w:rsidRDefault="00F92A18" w:rsidP="00F92A18">
      <w:pPr>
        <w:numPr>
          <w:ilvl w:val="0"/>
          <w:numId w:val="46"/>
        </w:numPr>
        <w:ind w:left="786"/>
        <w:rPr>
          <w:lang w:val="it-IT"/>
        </w:rPr>
      </w:pPr>
      <w:r w:rsidRPr="00E2221D">
        <w:rPr>
          <w:lang w:val="it-IT"/>
        </w:rPr>
        <w:t>Proiectul 13 (Calea Martirilor 1989, nr. 35, scara A+B)</w:t>
      </w:r>
    </w:p>
    <w:p w:rsidR="00F92A18" w:rsidRPr="00E2221D" w:rsidRDefault="00F92A18" w:rsidP="00F92A18">
      <w:pPr>
        <w:numPr>
          <w:ilvl w:val="0"/>
          <w:numId w:val="46"/>
        </w:numPr>
        <w:ind w:left="786"/>
        <w:rPr>
          <w:lang w:val="it-IT"/>
        </w:rPr>
      </w:pPr>
      <w:r w:rsidRPr="00E2221D">
        <w:rPr>
          <w:lang w:val="it-IT"/>
        </w:rPr>
        <w:t>Proiectul 14 (Calea Martirilor 1989, nr. 29)</w:t>
      </w:r>
    </w:p>
    <w:p w:rsidR="00F92A18" w:rsidRPr="00E2221D" w:rsidRDefault="00F92A18" w:rsidP="00F92A18">
      <w:pPr>
        <w:numPr>
          <w:ilvl w:val="0"/>
          <w:numId w:val="46"/>
        </w:numPr>
        <w:ind w:left="786"/>
        <w:rPr>
          <w:lang w:val="it-IT"/>
        </w:rPr>
      </w:pPr>
      <w:r w:rsidRPr="00E2221D">
        <w:rPr>
          <w:lang w:val="it-IT"/>
        </w:rPr>
        <w:t xml:space="preserve">Proiectul 15 </w:t>
      </w:r>
      <w:r w:rsidRPr="00B959B3">
        <w:rPr>
          <w:lang w:val="it-IT"/>
        </w:rPr>
        <w:t>(</w:t>
      </w:r>
      <w:r w:rsidR="00EA5D3E" w:rsidRPr="00B959B3">
        <w:rPr>
          <w:lang w:val="it-IT"/>
        </w:rPr>
        <w:t>Bulevardul</w:t>
      </w:r>
      <w:r w:rsidR="00EA5D3E">
        <w:rPr>
          <w:lang w:val="it-IT"/>
        </w:rPr>
        <w:t xml:space="preserve"> </w:t>
      </w:r>
      <w:r w:rsidRPr="00E2221D">
        <w:rPr>
          <w:lang w:val="it-IT"/>
        </w:rPr>
        <w:t>Take Ionescu, nr. 31)</w:t>
      </w:r>
    </w:p>
    <w:p w:rsidR="00F92A18" w:rsidRPr="00E2221D" w:rsidRDefault="00F92A18" w:rsidP="00F92A18">
      <w:pPr>
        <w:numPr>
          <w:ilvl w:val="0"/>
          <w:numId w:val="46"/>
        </w:numPr>
        <w:ind w:left="786"/>
        <w:rPr>
          <w:lang w:val="it-IT"/>
        </w:rPr>
      </w:pPr>
      <w:r w:rsidRPr="00E2221D">
        <w:rPr>
          <w:lang w:val="it-IT"/>
        </w:rPr>
        <w:t>Proiectul 16 (Calea Martirilor 1989, nr. 60, scara A+B)</w:t>
      </w:r>
    </w:p>
    <w:p w:rsidR="00F92A18" w:rsidRPr="00E2221D" w:rsidRDefault="00F92A18" w:rsidP="00F92A18">
      <w:pPr>
        <w:numPr>
          <w:ilvl w:val="0"/>
          <w:numId w:val="46"/>
        </w:numPr>
        <w:ind w:left="786"/>
        <w:rPr>
          <w:lang w:val="it-IT"/>
        </w:rPr>
      </w:pPr>
      <w:r w:rsidRPr="00E2221D">
        <w:rPr>
          <w:lang w:val="it-IT"/>
        </w:rPr>
        <w:t>Proiectul 17 (Calea Martirilor 1989, nr. 70, scara A+B)</w:t>
      </w:r>
    </w:p>
    <w:p w:rsidR="00F92A18" w:rsidRPr="00E2221D" w:rsidRDefault="00F92A18" w:rsidP="00F92A18">
      <w:pPr>
        <w:numPr>
          <w:ilvl w:val="0"/>
          <w:numId w:val="46"/>
        </w:numPr>
        <w:ind w:left="786"/>
        <w:rPr>
          <w:lang w:val="it-IT"/>
        </w:rPr>
      </w:pPr>
      <w:r w:rsidRPr="00E2221D">
        <w:rPr>
          <w:lang w:val="it-IT"/>
        </w:rPr>
        <w:t>Proiectul 18 (Calea Martirilor 1989, nr. 72)</w:t>
      </w:r>
    </w:p>
    <w:p w:rsidR="00F92A18" w:rsidRPr="00E2221D" w:rsidRDefault="00F92A18" w:rsidP="00F92A18">
      <w:pPr>
        <w:numPr>
          <w:ilvl w:val="0"/>
          <w:numId w:val="46"/>
        </w:numPr>
        <w:ind w:left="786"/>
        <w:rPr>
          <w:lang w:val="it-IT"/>
        </w:rPr>
      </w:pPr>
      <w:r w:rsidRPr="00E2221D">
        <w:rPr>
          <w:lang w:val="it-IT"/>
        </w:rPr>
        <w:t>Proiectul 19 (Calea Martirilor 1989, nr. 78, Bl. 12)</w:t>
      </w:r>
    </w:p>
    <w:p w:rsidR="00F92A18" w:rsidRPr="00E2221D" w:rsidRDefault="00F92A18" w:rsidP="00F92A18">
      <w:pPr>
        <w:numPr>
          <w:ilvl w:val="0"/>
          <w:numId w:val="46"/>
        </w:numPr>
        <w:ind w:left="786"/>
        <w:rPr>
          <w:lang w:val="it-IT"/>
        </w:rPr>
      </w:pPr>
      <w:r w:rsidRPr="00E2221D">
        <w:rPr>
          <w:lang w:val="it-IT"/>
        </w:rPr>
        <w:t>Proiectul 20 (Calea Martirilor 1989, nr. 42, scara A+B+C)</w:t>
      </w:r>
    </w:p>
    <w:p w:rsidR="00F92A18" w:rsidRPr="00E2221D" w:rsidRDefault="00F92A18" w:rsidP="00F92A18">
      <w:pPr>
        <w:numPr>
          <w:ilvl w:val="0"/>
          <w:numId w:val="46"/>
        </w:numPr>
        <w:ind w:left="786"/>
        <w:rPr>
          <w:lang w:val="it-IT"/>
        </w:rPr>
      </w:pPr>
      <w:r w:rsidRPr="00E2221D">
        <w:rPr>
          <w:lang w:val="it-IT"/>
        </w:rPr>
        <w:t>Proiectul 21 (</w:t>
      </w:r>
      <w:r w:rsidR="00AC1102">
        <w:rPr>
          <w:lang w:val="it-IT"/>
        </w:rPr>
        <w:t>Strada</w:t>
      </w:r>
      <w:r w:rsidRPr="00E2221D">
        <w:rPr>
          <w:lang w:val="it-IT"/>
        </w:rPr>
        <w:t xml:space="preserve"> Maresal Ctin Prezan, nr. 65)</w:t>
      </w:r>
    </w:p>
    <w:p w:rsidR="00F92A18" w:rsidRPr="00E2221D" w:rsidRDefault="00F92A18" w:rsidP="00F92A18">
      <w:pPr>
        <w:numPr>
          <w:ilvl w:val="0"/>
          <w:numId w:val="46"/>
        </w:numPr>
        <w:ind w:left="786"/>
        <w:rPr>
          <w:lang w:val="it-IT"/>
        </w:rPr>
      </w:pPr>
      <w:r w:rsidRPr="00E2221D">
        <w:rPr>
          <w:lang w:val="it-IT"/>
        </w:rPr>
        <w:t>Proiectul 22 (Calea Sever Bocu, Bl</w:t>
      </w:r>
      <w:r w:rsidR="00B959B3">
        <w:rPr>
          <w:lang w:val="it-IT"/>
        </w:rPr>
        <w:t>.</w:t>
      </w:r>
      <w:r w:rsidRPr="00E2221D">
        <w:rPr>
          <w:lang w:val="it-IT"/>
        </w:rPr>
        <w:t xml:space="preserve"> B56)</w:t>
      </w:r>
    </w:p>
    <w:p w:rsidR="00F92A18" w:rsidRPr="00E2221D" w:rsidRDefault="00F92A18" w:rsidP="00F92A18">
      <w:pPr>
        <w:numPr>
          <w:ilvl w:val="0"/>
          <w:numId w:val="46"/>
        </w:numPr>
        <w:ind w:left="786"/>
        <w:rPr>
          <w:lang w:val="it-IT"/>
        </w:rPr>
      </w:pPr>
      <w:r w:rsidRPr="00E2221D">
        <w:rPr>
          <w:lang w:val="it-IT"/>
        </w:rPr>
        <w:t>Proiectul 23 (Calea Aradului, nr. 22)</w:t>
      </w:r>
    </w:p>
    <w:p w:rsidR="00F92A18" w:rsidRPr="00E2221D" w:rsidRDefault="00F92A18" w:rsidP="00F92A18">
      <w:pPr>
        <w:numPr>
          <w:ilvl w:val="0"/>
          <w:numId w:val="46"/>
        </w:numPr>
        <w:ind w:left="786"/>
        <w:rPr>
          <w:lang w:val="it-IT"/>
        </w:rPr>
      </w:pPr>
      <w:r w:rsidRPr="00E2221D">
        <w:rPr>
          <w:lang w:val="it-IT"/>
        </w:rPr>
        <w:t>Proiectul 24 (Calea Aradului, nr. 30, Bl.7, scara A+B)</w:t>
      </w:r>
    </w:p>
    <w:p w:rsidR="00F92A18" w:rsidRPr="00E2221D" w:rsidRDefault="00F92A18" w:rsidP="00F92A18">
      <w:pPr>
        <w:numPr>
          <w:ilvl w:val="0"/>
          <w:numId w:val="46"/>
        </w:numPr>
        <w:ind w:left="786"/>
        <w:rPr>
          <w:lang w:val="it-IT"/>
        </w:rPr>
      </w:pPr>
      <w:r w:rsidRPr="00E2221D">
        <w:rPr>
          <w:lang w:val="it-IT"/>
        </w:rPr>
        <w:t>Proiectul 25 (Calea Aradului, nr. 32, scara A+B)</w:t>
      </w:r>
    </w:p>
    <w:p w:rsidR="00CC1E4E" w:rsidRPr="00E2221D" w:rsidRDefault="00CC1E4E" w:rsidP="00CC1E4E">
      <w:pPr>
        <w:ind w:left="720"/>
        <w:rPr>
          <w:lang w:val="it-IT"/>
        </w:rPr>
      </w:pPr>
    </w:p>
    <w:p w:rsidR="00274FB5" w:rsidRPr="00E2221D" w:rsidRDefault="009B4BC4">
      <w:pPr>
        <w:pStyle w:val="Heading1"/>
      </w:pPr>
      <w:r w:rsidRPr="00E2221D">
        <w:t xml:space="preserve">DESCRIEREA </w:t>
      </w:r>
      <w:r w:rsidR="00274FB5" w:rsidRPr="00E2221D">
        <w:t>PROIECT</w:t>
      </w:r>
      <w:r w:rsidRPr="00E2221D">
        <w:t>E</w:t>
      </w:r>
      <w:r w:rsidR="00274FB5" w:rsidRPr="00E2221D">
        <w:t>L</w:t>
      </w:r>
      <w:r w:rsidRPr="00E2221D">
        <w:t>OR ŞI A ACTIVITĂŢILOR DIN CEREREA DE FINANŢARE</w:t>
      </w:r>
      <w:bookmarkEnd w:id="92"/>
      <w:bookmarkEnd w:id="93"/>
      <w:bookmarkEnd w:id="94"/>
      <w:bookmarkEnd w:id="95"/>
      <w:bookmarkEnd w:id="96"/>
      <w:bookmarkEnd w:id="97"/>
      <w:r w:rsidR="00266AB7" w:rsidRPr="00E2221D">
        <w:t xml:space="preserve"> </w:t>
      </w:r>
    </w:p>
    <w:p w:rsidR="00274FB5" w:rsidRPr="00E2221D" w:rsidRDefault="00274FB5">
      <w:pPr>
        <w:pStyle w:val="Heading2"/>
      </w:pPr>
      <w:bookmarkStart w:id="98" w:name="Localizare"/>
      <w:bookmarkStart w:id="99" w:name="_Toc339464951"/>
      <w:bookmarkStart w:id="100" w:name="_Toc343523561"/>
      <w:bookmarkStart w:id="101" w:name="_Toc343860502"/>
      <w:bookmarkStart w:id="102" w:name="_Toc343164406"/>
      <w:bookmarkStart w:id="103" w:name="_Toc343166384"/>
      <w:bookmarkStart w:id="104" w:name="_Toc343167132"/>
      <w:bookmarkEnd w:id="98"/>
      <w:r w:rsidRPr="00E2221D">
        <w:t>Localizarea proiect</w:t>
      </w:r>
      <w:r w:rsidR="007F62DE" w:rsidRPr="00E2221D">
        <w:t>elor</w:t>
      </w:r>
      <w:bookmarkEnd w:id="99"/>
      <w:bookmarkEnd w:id="100"/>
      <w:bookmarkEnd w:id="101"/>
      <w:bookmarkEnd w:id="102"/>
      <w:bookmarkEnd w:id="103"/>
      <w:bookmarkEnd w:id="104"/>
    </w:p>
    <w:tbl>
      <w:tblPr>
        <w:tblW w:w="0" w:type="auto"/>
        <w:tblLook w:val="0000"/>
      </w:tblPr>
      <w:tblGrid>
        <w:gridCol w:w="2808"/>
        <w:gridCol w:w="6588"/>
      </w:tblGrid>
      <w:tr w:rsidR="00274FB5" w:rsidRPr="00E2221D">
        <w:trPr>
          <w:cantSplit/>
          <w:trHeight w:val="369"/>
        </w:trPr>
        <w:tc>
          <w:tcPr>
            <w:tcW w:w="2808" w:type="dxa"/>
            <w:vAlign w:val="center"/>
          </w:tcPr>
          <w:p w:rsidR="00274FB5" w:rsidRPr="00E2221D" w:rsidRDefault="00274FB5">
            <w:pPr>
              <w:pStyle w:val="instruct"/>
              <w:rPr>
                <w:b/>
                <w:bCs/>
                <w:i w:val="0"/>
                <w:iCs w:val="0"/>
              </w:rPr>
            </w:pPr>
            <w:r w:rsidRPr="00E2221D">
              <w:rPr>
                <w:b/>
                <w:bCs/>
                <w:i w:val="0"/>
                <w:iCs w:val="0"/>
              </w:rPr>
              <w:t>Statul:</w:t>
            </w:r>
          </w:p>
        </w:tc>
        <w:tc>
          <w:tcPr>
            <w:tcW w:w="6588" w:type="dxa"/>
            <w:vAlign w:val="center"/>
          </w:tcPr>
          <w:p w:rsidR="00274FB5" w:rsidRPr="00E2221D" w:rsidRDefault="00274FB5">
            <w:pPr>
              <w:pStyle w:val="instruct"/>
              <w:rPr>
                <w:b/>
                <w:bCs/>
                <w:i w:val="0"/>
                <w:iCs w:val="0"/>
                <w:spacing w:val="20"/>
              </w:rPr>
            </w:pPr>
            <w:r w:rsidRPr="00E2221D">
              <w:rPr>
                <w:b/>
                <w:bCs/>
                <w:i w:val="0"/>
                <w:iCs w:val="0"/>
                <w:spacing w:val="20"/>
              </w:rPr>
              <w:t>ROMÂNIA</w:t>
            </w:r>
          </w:p>
        </w:tc>
      </w:tr>
      <w:tr w:rsidR="00274FB5" w:rsidRPr="00E2221D">
        <w:trPr>
          <w:cantSplit/>
          <w:trHeight w:val="368"/>
        </w:trPr>
        <w:tc>
          <w:tcPr>
            <w:tcW w:w="2808" w:type="dxa"/>
            <w:vAlign w:val="center"/>
          </w:tcPr>
          <w:p w:rsidR="00274FB5" w:rsidRPr="00E2221D" w:rsidRDefault="00274FB5">
            <w:pPr>
              <w:pStyle w:val="instruct"/>
              <w:rPr>
                <w:b/>
                <w:bCs/>
                <w:i w:val="0"/>
                <w:iCs w:val="0"/>
              </w:rPr>
            </w:pPr>
            <w:r w:rsidRPr="00E2221D">
              <w:rPr>
                <w:b/>
                <w:bCs/>
                <w:i w:val="0"/>
                <w:iCs w:val="0"/>
              </w:rPr>
              <w:t>Regiunea de dezvoltare:</w:t>
            </w:r>
          </w:p>
        </w:tc>
        <w:tc>
          <w:tcPr>
            <w:tcW w:w="6588" w:type="dxa"/>
            <w:vAlign w:val="center"/>
          </w:tcPr>
          <w:p w:rsidR="00274FB5" w:rsidRPr="00E2221D" w:rsidRDefault="00274FB5" w:rsidP="00BA7741">
            <w:pPr>
              <w:pStyle w:val="instruct"/>
            </w:pPr>
            <w:r w:rsidRPr="00E2221D">
              <w:t xml:space="preserve"> </w:t>
            </w:r>
            <w:r w:rsidR="00913FA3" w:rsidRPr="00E2221D">
              <w:t>Vest</w:t>
            </w:r>
          </w:p>
        </w:tc>
      </w:tr>
      <w:tr w:rsidR="00274FB5" w:rsidRPr="00E2221D">
        <w:trPr>
          <w:cantSplit/>
          <w:trHeight w:val="368"/>
        </w:trPr>
        <w:tc>
          <w:tcPr>
            <w:tcW w:w="2808" w:type="dxa"/>
            <w:vAlign w:val="center"/>
          </w:tcPr>
          <w:p w:rsidR="00274FB5" w:rsidRPr="00E2221D" w:rsidRDefault="00274FB5">
            <w:pPr>
              <w:pStyle w:val="instruct"/>
              <w:rPr>
                <w:b/>
                <w:bCs/>
                <w:i w:val="0"/>
                <w:iCs w:val="0"/>
              </w:rPr>
            </w:pPr>
            <w:r w:rsidRPr="00E2221D">
              <w:rPr>
                <w:b/>
                <w:bCs/>
                <w:i w:val="0"/>
                <w:iCs w:val="0"/>
              </w:rPr>
              <w:t>Judeţul:</w:t>
            </w:r>
          </w:p>
        </w:tc>
        <w:tc>
          <w:tcPr>
            <w:tcW w:w="6588" w:type="dxa"/>
            <w:vAlign w:val="center"/>
          </w:tcPr>
          <w:p w:rsidR="00274FB5" w:rsidRPr="00E2221D" w:rsidRDefault="00274FB5">
            <w:pPr>
              <w:pStyle w:val="instruct"/>
            </w:pPr>
            <w:r w:rsidRPr="00E2221D">
              <w:t xml:space="preserve"> </w:t>
            </w:r>
            <w:r w:rsidR="00913FA3" w:rsidRPr="00E2221D">
              <w:t>Timis</w:t>
            </w:r>
          </w:p>
        </w:tc>
      </w:tr>
      <w:tr w:rsidR="00274FB5" w:rsidRPr="00E2221D" w:rsidTr="00C94C13">
        <w:trPr>
          <w:cantSplit/>
          <w:trHeight w:val="368"/>
        </w:trPr>
        <w:tc>
          <w:tcPr>
            <w:tcW w:w="2808" w:type="dxa"/>
            <w:vAlign w:val="center"/>
          </w:tcPr>
          <w:p w:rsidR="00274FB5" w:rsidRPr="00E2221D" w:rsidRDefault="0022078E">
            <w:pPr>
              <w:pStyle w:val="instruct"/>
              <w:rPr>
                <w:b/>
                <w:bCs/>
                <w:i w:val="0"/>
                <w:iCs w:val="0"/>
              </w:rPr>
            </w:pPr>
            <w:r w:rsidRPr="00E2221D">
              <w:rPr>
                <w:b/>
                <w:bCs/>
                <w:i w:val="0"/>
                <w:iCs w:val="0"/>
              </w:rPr>
              <w:t xml:space="preserve">Municipiul </w:t>
            </w:r>
            <w:r w:rsidRPr="00E2221D">
              <w:rPr>
                <w:b/>
                <w:bCs/>
                <w:i w:val="0"/>
                <w:iCs w:val="0"/>
                <w:lang w:val="en-US"/>
              </w:rPr>
              <w:t>/ sectorul</w:t>
            </w:r>
            <w:r w:rsidR="00274FB5" w:rsidRPr="00E2221D">
              <w:rPr>
                <w:b/>
                <w:bCs/>
                <w:i w:val="0"/>
                <w:iCs w:val="0"/>
              </w:rPr>
              <w:t>:</w:t>
            </w:r>
          </w:p>
        </w:tc>
        <w:tc>
          <w:tcPr>
            <w:tcW w:w="6588" w:type="dxa"/>
            <w:vAlign w:val="center"/>
          </w:tcPr>
          <w:p w:rsidR="00274FB5" w:rsidRPr="00E2221D" w:rsidRDefault="00274FB5" w:rsidP="00BA7741">
            <w:pPr>
              <w:pStyle w:val="instruct"/>
            </w:pPr>
            <w:r w:rsidRPr="00E2221D">
              <w:t xml:space="preserve"> </w:t>
            </w:r>
            <w:r w:rsidR="00BA7741" w:rsidRPr="00E2221D">
              <w:t xml:space="preserve">Municipiul </w:t>
            </w:r>
            <w:r w:rsidR="00913FA3" w:rsidRPr="00E2221D">
              <w:t>Timisoara</w:t>
            </w:r>
            <w:r w:rsidRPr="00E2221D">
              <w:t xml:space="preserve"> </w:t>
            </w:r>
          </w:p>
        </w:tc>
      </w:tr>
      <w:tr w:rsidR="00C94C13" w:rsidRPr="00E2221D">
        <w:trPr>
          <w:cantSplit/>
          <w:trHeight w:val="368"/>
        </w:trPr>
        <w:tc>
          <w:tcPr>
            <w:tcW w:w="2808" w:type="dxa"/>
            <w:tcBorders>
              <w:bottom w:val="nil"/>
            </w:tcBorders>
            <w:vAlign w:val="center"/>
          </w:tcPr>
          <w:p w:rsidR="00C94C13" w:rsidRPr="00E2221D" w:rsidRDefault="00C94C13">
            <w:pPr>
              <w:pStyle w:val="instruct"/>
              <w:rPr>
                <w:b/>
                <w:bCs/>
                <w:i w:val="0"/>
                <w:iCs w:val="0"/>
              </w:rPr>
            </w:pPr>
            <w:r w:rsidRPr="00E2221D">
              <w:rPr>
                <w:b/>
                <w:bCs/>
                <w:i w:val="0"/>
                <w:iCs w:val="0"/>
              </w:rPr>
              <w:lastRenderedPageBreak/>
              <w:t>Cartierul</w:t>
            </w:r>
            <w:r w:rsidR="004D6981" w:rsidRPr="00E2221D">
              <w:rPr>
                <w:b/>
                <w:bCs/>
                <w:i w:val="0"/>
                <w:iCs w:val="0"/>
              </w:rPr>
              <w:t xml:space="preserve"> sau zona de intervenţie</w:t>
            </w:r>
            <w:r w:rsidRPr="00E2221D">
              <w:rPr>
                <w:b/>
                <w:bCs/>
                <w:i w:val="0"/>
                <w:iCs w:val="0"/>
              </w:rPr>
              <w:t xml:space="preserve"> (după caz)</w:t>
            </w:r>
          </w:p>
        </w:tc>
        <w:tc>
          <w:tcPr>
            <w:tcW w:w="6588" w:type="dxa"/>
            <w:tcBorders>
              <w:bottom w:val="nil"/>
            </w:tcBorders>
            <w:vAlign w:val="center"/>
          </w:tcPr>
          <w:p w:rsidR="00C94C13" w:rsidRPr="00E2221D" w:rsidRDefault="00913FA3">
            <w:pPr>
              <w:pStyle w:val="instruct"/>
            </w:pPr>
            <w:r w:rsidRPr="00E2221D">
              <w:t>NA</w:t>
            </w:r>
          </w:p>
        </w:tc>
      </w:tr>
    </w:tbl>
    <w:p w:rsidR="00274FB5" w:rsidRPr="00E2221D" w:rsidRDefault="00274FB5">
      <w:pPr>
        <w:widowControl w:val="0"/>
        <w:autoSpaceDE w:val="0"/>
        <w:autoSpaceDN w:val="0"/>
        <w:adjustRightInd w:val="0"/>
        <w:spacing w:before="40" w:after="40"/>
        <w:jc w:val="both"/>
        <w:rPr>
          <w:rFonts w:cs="Arial"/>
          <w:b/>
          <w:szCs w:val="21"/>
        </w:rPr>
      </w:pPr>
    </w:p>
    <w:p w:rsidR="00835913" w:rsidRPr="00E2221D" w:rsidRDefault="00835913">
      <w:pPr>
        <w:widowControl w:val="0"/>
        <w:autoSpaceDE w:val="0"/>
        <w:autoSpaceDN w:val="0"/>
        <w:adjustRightInd w:val="0"/>
        <w:spacing w:before="40" w:after="40"/>
        <w:jc w:val="both"/>
        <w:rPr>
          <w:rFonts w:cs="Arial"/>
          <w:b/>
          <w:szCs w:val="21"/>
        </w:rPr>
      </w:pPr>
    </w:p>
    <w:p w:rsidR="00274FB5" w:rsidRPr="00E2221D" w:rsidRDefault="00274FB5">
      <w:pPr>
        <w:pStyle w:val="Heading2"/>
      </w:pPr>
      <w:bookmarkStart w:id="105" w:name="_Toc339464952"/>
      <w:bookmarkStart w:id="106" w:name="_Toc343523562"/>
      <w:bookmarkStart w:id="107" w:name="_Toc343860503"/>
      <w:bookmarkStart w:id="108" w:name="_Toc343164407"/>
      <w:bookmarkStart w:id="109" w:name="_Toc343166385"/>
      <w:bookmarkStart w:id="110" w:name="_Toc343167133"/>
      <w:r w:rsidRPr="00E2221D">
        <w:t>Descrierea proiect</w:t>
      </w:r>
      <w:r w:rsidR="007160B6" w:rsidRPr="00E2221D">
        <w:t>elor</w:t>
      </w:r>
      <w:bookmarkEnd w:id="105"/>
      <w:bookmarkEnd w:id="106"/>
      <w:bookmarkEnd w:id="107"/>
      <w:bookmarkEnd w:id="108"/>
      <w:bookmarkEnd w:id="109"/>
      <w:bookmarkEnd w:id="110"/>
      <w:r w:rsidRPr="00E2221D">
        <w:t xml:space="preserve"> </w:t>
      </w:r>
    </w:p>
    <w:p w:rsidR="00274FB5" w:rsidRPr="00E2221D" w:rsidRDefault="00274FB5" w:rsidP="00852F38">
      <w:pPr>
        <w:pStyle w:val="Heading3"/>
        <w:numPr>
          <w:ilvl w:val="2"/>
          <w:numId w:val="17"/>
        </w:numPr>
      </w:pPr>
      <w:bookmarkStart w:id="111" w:name="Obiectiv"/>
      <w:bookmarkStart w:id="112" w:name="_Toc343523563"/>
      <w:bookmarkStart w:id="113" w:name="_Toc343860504"/>
      <w:bookmarkStart w:id="114" w:name="_Toc343164408"/>
      <w:bookmarkStart w:id="115" w:name="_Toc343166386"/>
      <w:bookmarkStart w:id="116" w:name="_Toc343167134"/>
      <w:bookmarkEnd w:id="111"/>
      <w:r w:rsidRPr="00E2221D">
        <w:t xml:space="preserve">Obiectivele </w:t>
      </w:r>
      <w:r w:rsidR="00FE576D" w:rsidRPr="00E2221D">
        <w:rPr>
          <w:bCs w:val="0"/>
        </w:rPr>
        <w:t>cererii de finanţare</w:t>
      </w:r>
      <w:bookmarkEnd w:id="112"/>
      <w:bookmarkEnd w:id="113"/>
      <w:bookmarkEnd w:id="114"/>
      <w:bookmarkEnd w:id="115"/>
      <w:bookmarkEnd w:id="116"/>
      <w:r w:rsidR="00FE576D" w:rsidRPr="00E2221D">
        <w:rPr>
          <w:b w:val="0"/>
          <w:bCs w:val="0"/>
        </w:rPr>
        <w:t xml:space="preserve"> </w:t>
      </w:r>
    </w:p>
    <w:tbl>
      <w:tblPr>
        <w:tblW w:w="0" w:type="auto"/>
        <w:tblLook w:val="0000"/>
      </w:tblPr>
      <w:tblGrid>
        <w:gridCol w:w="9396"/>
      </w:tblGrid>
      <w:tr w:rsidR="00274FB5" w:rsidRPr="00E2221D">
        <w:tc>
          <w:tcPr>
            <w:tcW w:w="9396" w:type="dxa"/>
          </w:tcPr>
          <w:p w:rsidR="000A2F27" w:rsidRPr="00E2221D" w:rsidRDefault="000A2F27" w:rsidP="000A2F27">
            <w:pPr>
              <w:pStyle w:val="Normal1"/>
              <w:spacing w:before="0" w:after="0" w:line="276" w:lineRule="auto"/>
              <w:jc w:val="both"/>
              <w:rPr>
                <w:rFonts w:ascii="Trebuchet MS" w:hAnsi="Trebuchet MS"/>
                <w:szCs w:val="20"/>
              </w:rPr>
            </w:pPr>
            <w:r w:rsidRPr="00E2221D">
              <w:rPr>
                <w:rFonts w:ascii="Trebuchet MS" w:hAnsi="Trebuchet MS"/>
                <w:bCs/>
                <w:szCs w:val="20"/>
              </w:rPr>
              <w:t>Obiectivul strategic al Programului Operational Regional 2007 – 2013 (POR) constă în sprijinirea unei dezvoltări economice, sociale, durabile şi echilibrate teritorial, a tuturor regiunilor României, potrivit nevoilor şi resurselor specifice, cu accent pe sprijinirea dezvoltării durabile a polilor urbani de creştere, îmbunătăţirea mediului de afaceri şi a infrastructurii de bază</w:t>
            </w:r>
            <w:r w:rsidRPr="00E2221D">
              <w:rPr>
                <w:rFonts w:ascii="Trebuchet MS" w:hAnsi="Trebuchet MS"/>
                <w:szCs w:val="20"/>
              </w:rPr>
              <w:t>, pentru a face din regiunile României, în special cele mai slab dezvoltate, locuri atractive pentru investiţii.</w:t>
            </w:r>
          </w:p>
          <w:p w:rsidR="000A2F27" w:rsidRPr="00E2221D" w:rsidRDefault="000A2F27" w:rsidP="000A2F27">
            <w:pPr>
              <w:pStyle w:val="Normal1"/>
              <w:spacing w:before="0" w:after="0" w:line="276" w:lineRule="auto"/>
              <w:jc w:val="both"/>
              <w:rPr>
                <w:rFonts w:ascii="Trebuchet MS" w:hAnsi="Trebuchet MS"/>
                <w:szCs w:val="20"/>
              </w:rPr>
            </w:pPr>
            <w:r w:rsidRPr="00E2221D">
              <w:rPr>
                <w:rFonts w:ascii="Trebuchet MS" w:hAnsi="Trebuchet MS"/>
                <w:szCs w:val="20"/>
              </w:rPr>
              <w:t xml:space="preserve">Pentru atingerea obiectivului general al dezvoltării regionale se vizeaza atingerea următoarelor obiective specifice (sunt mentionate doar cele cu relevanta pt cazul de fata): </w:t>
            </w:r>
          </w:p>
          <w:p w:rsidR="000A2F27" w:rsidRPr="00E2221D" w:rsidRDefault="000A2F27" w:rsidP="000A2F27">
            <w:pPr>
              <w:pStyle w:val="Normal1"/>
              <w:spacing w:before="0" w:after="0" w:line="276" w:lineRule="auto"/>
              <w:jc w:val="both"/>
              <w:rPr>
                <w:rFonts w:ascii="Trebuchet MS" w:hAnsi="Trebuchet MS"/>
                <w:szCs w:val="20"/>
              </w:rPr>
            </w:pPr>
          </w:p>
          <w:p w:rsidR="000A2F27" w:rsidRPr="00E2221D" w:rsidRDefault="000A2F27" w:rsidP="00852F38">
            <w:pPr>
              <w:pStyle w:val="normalbullet"/>
              <w:numPr>
                <w:ilvl w:val="0"/>
                <w:numId w:val="26"/>
              </w:numPr>
              <w:tabs>
                <w:tab w:val="clear" w:pos="360"/>
                <w:tab w:val="num" w:pos="630"/>
                <w:tab w:val="left" w:pos="708"/>
              </w:tabs>
              <w:snapToGrid w:val="0"/>
              <w:spacing w:before="0" w:after="0" w:line="276" w:lineRule="auto"/>
              <w:ind w:left="630" w:hanging="630"/>
              <w:rPr>
                <w:rFonts w:ascii="Trebuchet MS" w:hAnsi="Trebuchet MS" w:cs="Arial"/>
                <w:szCs w:val="20"/>
                <w:lang w:val="ro-RO"/>
              </w:rPr>
            </w:pPr>
            <w:r w:rsidRPr="00E2221D">
              <w:rPr>
                <w:rFonts w:ascii="Trebuchet MS" w:hAnsi="Trebuchet MS" w:cs="Arial"/>
                <w:szCs w:val="20"/>
                <w:lang w:val="ro-RO"/>
              </w:rPr>
              <w:t>Creşterea rolului economic şi social al centrelor urbane, printr-o abordare policentrică, pentru a stimula o dezvoltare mai echilibrată a Regiunilor;</w:t>
            </w:r>
          </w:p>
          <w:p w:rsidR="000A2F27" w:rsidRPr="00E2221D" w:rsidRDefault="000A2F27" w:rsidP="00852F38">
            <w:pPr>
              <w:pStyle w:val="normalbullet"/>
              <w:numPr>
                <w:ilvl w:val="0"/>
                <w:numId w:val="26"/>
              </w:numPr>
              <w:tabs>
                <w:tab w:val="clear" w:pos="360"/>
                <w:tab w:val="num" w:pos="630"/>
                <w:tab w:val="left" w:pos="708"/>
              </w:tabs>
              <w:snapToGrid w:val="0"/>
              <w:spacing w:before="0" w:after="0" w:line="276" w:lineRule="auto"/>
              <w:ind w:left="630" w:hanging="630"/>
              <w:rPr>
                <w:rFonts w:ascii="Trebuchet MS" w:hAnsi="Trebuchet MS" w:cs="Arial"/>
                <w:szCs w:val="20"/>
                <w:lang w:val="ro-RO"/>
              </w:rPr>
            </w:pPr>
            <w:r w:rsidRPr="00E2221D">
              <w:rPr>
                <w:rFonts w:ascii="Trebuchet MS" w:hAnsi="Trebuchet MS" w:cs="Arial"/>
                <w:szCs w:val="20"/>
                <w:lang w:val="ro-RO"/>
              </w:rPr>
              <w:t>Îmbunătăţirea accesibilităţii în regiuni şi în special a acesibilităţii centrelor urbane şi a legăturilor lor cu ariile înconjurătoare;</w:t>
            </w:r>
          </w:p>
          <w:p w:rsidR="000A2F27" w:rsidRPr="00E2221D" w:rsidRDefault="000A2F27" w:rsidP="00852F38">
            <w:pPr>
              <w:pStyle w:val="normalbullet"/>
              <w:numPr>
                <w:ilvl w:val="0"/>
                <w:numId w:val="26"/>
              </w:numPr>
              <w:tabs>
                <w:tab w:val="clear" w:pos="360"/>
                <w:tab w:val="num" w:pos="630"/>
                <w:tab w:val="left" w:pos="708"/>
              </w:tabs>
              <w:snapToGrid w:val="0"/>
              <w:spacing w:before="0" w:after="0" w:line="276" w:lineRule="auto"/>
              <w:ind w:left="630" w:hanging="630"/>
              <w:rPr>
                <w:rFonts w:ascii="Trebuchet MS" w:hAnsi="Trebuchet MS" w:cs="Arial"/>
                <w:szCs w:val="20"/>
                <w:lang w:val="ro-RO"/>
              </w:rPr>
            </w:pPr>
            <w:r w:rsidRPr="00E2221D">
              <w:rPr>
                <w:rFonts w:ascii="Trebuchet MS" w:hAnsi="Trebuchet MS" w:cs="Arial"/>
                <w:szCs w:val="20"/>
                <w:lang w:val="ro-RO"/>
              </w:rPr>
              <w:t>Creşterea calităţii infrastructurii sociale a regiunilor.</w:t>
            </w:r>
          </w:p>
          <w:p w:rsidR="000A2F27" w:rsidRPr="00E2221D" w:rsidRDefault="000A2F27" w:rsidP="000A2F27">
            <w:pPr>
              <w:pStyle w:val="normalbullet"/>
              <w:numPr>
                <w:ilvl w:val="0"/>
                <w:numId w:val="0"/>
              </w:numPr>
              <w:tabs>
                <w:tab w:val="left" w:pos="708"/>
              </w:tabs>
              <w:snapToGrid w:val="0"/>
              <w:spacing w:before="0" w:after="0" w:line="276" w:lineRule="auto"/>
              <w:ind w:left="630"/>
              <w:rPr>
                <w:rFonts w:ascii="Trebuchet MS" w:hAnsi="Trebuchet MS" w:cs="Arial"/>
                <w:szCs w:val="20"/>
                <w:lang w:val="ro-RO"/>
              </w:rPr>
            </w:pPr>
          </w:p>
          <w:p w:rsidR="000A2F27" w:rsidRPr="00E2221D" w:rsidRDefault="000A2F27" w:rsidP="000A2F27">
            <w:pPr>
              <w:spacing w:before="0" w:after="0" w:line="276" w:lineRule="auto"/>
              <w:jc w:val="both"/>
              <w:rPr>
                <w:rFonts w:cs="Arial"/>
                <w:bCs/>
                <w:szCs w:val="20"/>
              </w:rPr>
            </w:pPr>
            <w:r w:rsidRPr="00E2221D">
              <w:rPr>
                <w:rFonts w:cs="Arial"/>
                <w:szCs w:val="20"/>
              </w:rPr>
              <w:t xml:space="preserve">Obiectivele axei prioritare 1 </w:t>
            </w:r>
            <w:r w:rsidRPr="00E2221D">
              <w:rPr>
                <w:rFonts w:cs="Arial"/>
                <w:i/>
                <w:szCs w:val="20"/>
                <w:lang w:eastAsia="ar-SA"/>
              </w:rPr>
              <w:t>“Sprijinirea dezvoltarii durabile a oraselor - poli urbani de crestere”</w:t>
            </w:r>
            <w:r w:rsidRPr="00E2221D">
              <w:rPr>
                <w:rFonts w:cs="Arial"/>
                <w:bCs/>
                <w:szCs w:val="20"/>
              </w:rPr>
              <w:t xml:space="preserve"> </w:t>
            </w:r>
            <w:r w:rsidRPr="00E2221D">
              <w:rPr>
                <w:rFonts w:cs="Arial"/>
                <w:szCs w:val="20"/>
              </w:rPr>
              <w:t>concorda cu politicile comunitare privind creşterea economică şi crearea de noi locuri de muncă  promovate de Uniunea Europeană prin Noile Orientări ale Politicii de Coeziune 2007-2013 si v</w:t>
            </w:r>
            <w:r w:rsidRPr="00E2221D">
              <w:rPr>
                <w:rFonts w:cs="Arial"/>
                <w:bCs/>
                <w:szCs w:val="20"/>
              </w:rPr>
              <w:t xml:space="preserve">izează </w:t>
            </w:r>
            <w:r w:rsidRPr="00E2221D">
              <w:rPr>
                <w:rFonts w:cs="Arial"/>
                <w:szCs w:val="20"/>
              </w:rPr>
              <w:t xml:space="preserve">crearea premiselor necesare pentru </w:t>
            </w:r>
            <w:r w:rsidRPr="00E2221D">
              <w:rPr>
                <w:rFonts w:cs="Arial"/>
                <w:bCs/>
                <w:szCs w:val="20"/>
              </w:rPr>
              <w:t xml:space="preserve">creşterea calităţii vieţii şi crearea de noi locuri de muncă, </w:t>
            </w:r>
            <w:r w:rsidRPr="00E2221D">
              <w:rPr>
                <w:rFonts w:cs="Arial"/>
                <w:szCs w:val="20"/>
              </w:rPr>
              <w:t xml:space="preserve">prin reabilitarea infrastructurii urbane, îmbunătăţirea serviciilor urbane, inclusiv a serviciilor sociale, precum şi prin dezvoltarea structurilor de sprijinire a afacerilor şi a antreprenoriatului. Urmarind o dezvoltare teritorială echilibrată şi pentru a evita creşterea disparităţilor interne, investiţiile vor fi concentrate în oraşe care acţionează ca poli regionali şi/ sau locali de creştere şi iradiază dezvoltare în zonele adiacente, acordând prioritate polilor de creştere localizaţi în regiunile şi judeţele cu un nivel de dezvoltare mai scăzut în termeni de PIB şi şomaj. </w:t>
            </w:r>
            <w:r w:rsidRPr="00E2221D">
              <w:rPr>
                <w:rFonts w:cs="Arial"/>
                <w:bCs/>
                <w:szCs w:val="20"/>
              </w:rPr>
              <w:t>Este esenţială sprijinirea oraşelor, pentru ca acestea să-şi îndeplinească funcţiile urbane, mai ales în cazul acelor oraşe polarizatoare, care au legături intense cu arealele înconjurătoare, a căror dezvoltare este dependentă de aceste oraşe. În acelaşi timp, nivelul de dezvoltare al unei regiuni este direct influenţat de nivelul de dezvoltare al oraşelor mari, prin multitudinea de funcţii de grad superior pe care acestea le îndeplinesc, acestea acţionând ca centre de creştere.</w:t>
            </w:r>
          </w:p>
          <w:p w:rsidR="000A2F27" w:rsidRPr="00E2221D" w:rsidRDefault="000A2F27" w:rsidP="000A2F27">
            <w:pPr>
              <w:spacing w:before="0" w:after="0" w:line="276" w:lineRule="auto"/>
              <w:jc w:val="both"/>
              <w:rPr>
                <w:rFonts w:cs="Arial"/>
                <w:szCs w:val="20"/>
              </w:rPr>
            </w:pPr>
            <w:r w:rsidRPr="00E2221D">
              <w:rPr>
                <w:rFonts w:cs="Arial"/>
                <w:szCs w:val="20"/>
              </w:rPr>
              <w:t>În cadrul Axei prioritare 1, domeniul major de intervenţie „</w:t>
            </w:r>
            <w:r w:rsidRPr="00E2221D">
              <w:rPr>
                <w:rFonts w:cs="Arial"/>
                <w:bCs/>
                <w:szCs w:val="20"/>
              </w:rPr>
              <w:t xml:space="preserve">1.2. Sprijinirea investiţiilor în eficienţa energetică a blocurilor de locuinte” </w:t>
            </w:r>
            <w:r w:rsidRPr="00E2221D">
              <w:rPr>
                <w:rFonts w:cs="Arial"/>
                <w:szCs w:val="20"/>
              </w:rPr>
              <w:t xml:space="preserve">sunt finanţate investiţii pentru </w:t>
            </w:r>
            <w:r w:rsidRPr="00E2221D">
              <w:rPr>
                <w:rFonts w:cs="Arial"/>
                <w:i/>
                <w:szCs w:val="20"/>
              </w:rPr>
              <w:t xml:space="preserve">creşterea eficienţei energetice a blocurilor de locuinţe. </w:t>
            </w:r>
            <w:r w:rsidRPr="00E2221D">
              <w:rPr>
                <w:rFonts w:cs="Arial"/>
                <w:szCs w:val="20"/>
              </w:rPr>
              <w:t>Proiectul de fata – prin investiile pe care le vizeaza - se pliaza pe obiectivele specifice domeniului major de intervenţie</w:t>
            </w:r>
            <w:r w:rsidRPr="00E2221D">
              <w:rPr>
                <w:rFonts w:cs="Arial"/>
                <w:b/>
                <w:szCs w:val="20"/>
              </w:rPr>
              <w:t xml:space="preserve"> </w:t>
            </w:r>
            <w:r w:rsidRPr="00E2221D">
              <w:rPr>
                <w:rFonts w:cs="Arial"/>
                <w:bCs/>
                <w:szCs w:val="20"/>
              </w:rPr>
              <w:t>1.2</w:t>
            </w:r>
            <w:r w:rsidRPr="00E2221D">
              <w:rPr>
                <w:rFonts w:cs="Arial"/>
                <w:bCs/>
                <w:i/>
                <w:szCs w:val="20"/>
              </w:rPr>
              <w:t>:</w:t>
            </w:r>
            <w:r w:rsidRPr="00E2221D">
              <w:rPr>
                <w:rFonts w:cs="Arial"/>
                <w:bCs/>
                <w:szCs w:val="20"/>
              </w:rPr>
              <w:t xml:space="preserve"> </w:t>
            </w:r>
            <w:r w:rsidRPr="00E2221D">
              <w:rPr>
                <w:rStyle w:val="hps"/>
                <w:rFonts w:cs="Arial"/>
                <w:szCs w:val="20"/>
              </w:rPr>
              <w:t>crearea</w:t>
            </w:r>
            <w:r w:rsidRPr="00E2221D">
              <w:rPr>
                <w:rFonts w:cs="Arial"/>
                <w:szCs w:val="20"/>
              </w:rPr>
              <w:t xml:space="preserve"> </w:t>
            </w:r>
            <w:r w:rsidRPr="00E2221D">
              <w:rPr>
                <w:rStyle w:val="hps"/>
                <w:rFonts w:cs="Arial"/>
                <w:szCs w:val="20"/>
              </w:rPr>
              <w:t>de locuri de muncă</w:t>
            </w:r>
            <w:r w:rsidRPr="00E2221D">
              <w:rPr>
                <w:rFonts w:cs="Arial"/>
                <w:szCs w:val="20"/>
              </w:rPr>
              <w:t xml:space="preserve"> </w:t>
            </w:r>
            <w:r w:rsidRPr="00E2221D">
              <w:rPr>
                <w:rStyle w:val="hps"/>
                <w:rFonts w:cs="Arial"/>
                <w:szCs w:val="20"/>
              </w:rPr>
              <w:t>şi</w:t>
            </w:r>
            <w:r w:rsidRPr="00E2221D">
              <w:rPr>
                <w:rFonts w:cs="Arial"/>
                <w:szCs w:val="20"/>
              </w:rPr>
              <w:t xml:space="preserve"> </w:t>
            </w:r>
            <w:r w:rsidRPr="00E2221D">
              <w:rPr>
                <w:rStyle w:val="hps"/>
                <w:rFonts w:cs="Arial"/>
                <w:szCs w:val="20"/>
              </w:rPr>
              <w:t>promovarea coeziunii sociale</w:t>
            </w:r>
            <w:r w:rsidRPr="00E2221D">
              <w:rPr>
                <w:rFonts w:cs="Arial"/>
                <w:szCs w:val="20"/>
              </w:rPr>
              <w:t xml:space="preserve">, </w:t>
            </w:r>
            <w:r w:rsidRPr="00E2221D">
              <w:rPr>
                <w:rFonts w:cs="Arial"/>
                <w:i/>
                <w:szCs w:val="20"/>
              </w:rPr>
              <w:t xml:space="preserve">prin sprijinirea </w:t>
            </w:r>
            <w:r w:rsidRPr="00E2221D">
              <w:rPr>
                <w:rStyle w:val="hps"/>
                <w:rFonts w:cs="Arial"/>
                <w:i/>
                <w:szCs w:val="20"/>
              </w:rPr>
              <w:t>îmbunătăţirii</w:t>
            </w:r>
            <w:r w:rsidRPr="00E2221D">
              <w:rPr>
                <w:rFonts w:cs="Arial"/>
                <w:i/>
                <w:szCs w:val="20"/>
              </w:rPr>
              <w:t xml:space="preserve"> </w:t>
            </w:r>
            <w:r w:rsidRPr="00E2221D">
              <w:rPr>
                <w:rStyle w:val="hps"/>
                <w:rFonts w:cs="Arial"/>
                <w:i/>
                <w:szCs w:val="20"/>
              </w:rPr>
              <w:t>eficienţei</w:t>
            </w:r>
            <w:r w:rsidRPr="00E2221D">
              <w:rPr>
                <w:rFonts w:cs="Arial"/>
                <w:i/>
                <w:szCs w:val="20"/>
              </w:rPr>
              <w:t xml:space="preserve"> </w:t>
            </w:r>
            <w:r w:rsidRPr="00E2221D">
              <w:rPr>
                <w:rStyle w:val="hps"/>
                <w:rFonts w:cs="Arial"/>
                <w:i/>
                <w:szCs w:val="20"/>
              </w:rPr>
              <w:t>energetice a blocurilor de locuinţe</w:t>
            </w:r>
            <w:r w:rsidRPr="00E2221D">
              <w:rPr>
                <w:rFonts w:cs="Arial"/>
                <w:szCs w:val="20"/>
              </w:rPr>
              <w:t xml:space="preserve"> </w:t>
            </w:r>
            <w:r w:rsidRPr="00E2221D">
              <w:rPr>
                <w:rStyle w:val="hps"/>
                <w:rFonts w:cs="Arial"/>
                <w:szCs w:val="20"/>
              </w:rPr>
              <w:t>din</w:t>
            </w:r>
            <w:r w:rsidRPr="00E2221D">
              <w:rPr>
                <w:rFonts w:cs="Arial"/>
                <w:szCs w:val="20"/>
              </w:rPr>
              <w:t xml:space="preserve"> </w:t>
            </w:r>
            <w:r w:rsidRPr="00E2221D">
              <w:rPr>
                <w:rStyle w:val="hps"/>
                <w:rFonts w:cs="Arial"/>
                <w:szCs w:val="20"/>
              </w:rPr>
              <w:t>România</w:t>
            </w:r>
            <w:r w:rsidRPr="00E2221D">
              <w:rPr>
                <w:rFonts w:cs="Arial"/>
                <w:szCs w:val="20"/>
              </w:rPr>
              <w:t xml:space="preserve">, </w:t>
            </w:r>
            <w:r w:rsidRPr="00E2221D">
              <w:rPr>
                <w:rStyle w:val="hps"/>
                <w:rFonts w:cs="Arial"/>
                <w:szCs w:val="20"/>
              </w:rPr>
              <w:t>în</w:t>
            </w:r>
            <w:r w:rsidRPr="00E2221D">
              <w:rPr>
                <w:rFonts w:cs="Arial"/>
                <w:szCs w:val="20"/>
              </w:rPr>
              <w:t xml:space="preserve"> </w:t>
            </w:r>
            <w:r w:rsidRPr="00E2221D">
              <w:rPr>
                <w:rStyle w:val="hps"/>
                <w:rFonts w:cs="Arial"/>
                <w:szCs w:val="20"/>
              </w:rPr>
              <w:t>conformitate</w:t>
            </w:r>
            <w:r w:rsidRPr="00E2221D">
              <w:rPr>
                <w:rFonts w:cs="Arial"/>
                <w:szCs w:val="20"/>
              </w:rPr>
              <w:t xml:space="preserve"> </w:t>
            </w:r>
            <w:r w:rsidRPr="00E2221D">
              <w:rPr>
                <w:rStyle w:val="hps"/>
                <w:rFonts w:cs="Arial"/>
                <w:szCs w:val="20"/>
              </w:rPr>
              <w:t>cu</w:t>
            </w:r>
            <w:r w:rsidRPr="00E2221D">
              <w:rPr>
                <w:rFonts w:cs="Arial"/>
                <w:szCs w:val="20"/>
              </w:rPr>
              <w:t xml:space="preserve"> obiectivele </w:t>
            </w:r>
            <w:r w:rsidRPr="00E2221D">
              <w:rPr>
                <w:rStyle w:val="hps"/>
                <w:rFonts w:cs="Arial"/>
                <w:szCs w:val="20"/>
              </w:rPr>
              <w:t>Strategiei Europa 2020</w:t>
            </w:r>
            <w:r w:rsidRPr="00E2221D">
              <w:rPr>
                <w:rFonts w:cs="Arial"/>
                <w:szCs w:val="20"/>
              </w:rPr>
              <w:t>.</w:t>
            </w:r>
          </w:p>
          <w:p w:rsidR="000A2F27" w:rsidRPr="00E2221D" w:rsidRDefault="000A2F27" w:rsidP="000A2F27">
            <w:pPr>
              <w:spacing w:before="0" w:after="0" w:line="276" w:lineRule="auto"/>
              <w:jc w:val="both"/>
              <w:rPr>
                <w:rFonts w:cs="Arial"/>
                <w:szCs w:val="20"/>
                <w:lang w:eastAsia="ar-SA"/>
              </w:rPr>
            </w:pPr>
            <w:r w:rsidRPr="00E2221D">
              <w:rPr>
                <w:rFonts w:cs="Arial"/>
                <w:szCs w:val="20"/>
              </w:rPr>
              <w:t xml:space="preserve">Prin proiectul  de fata </w:t>
            </w:r>
            <w:r w:rsidRPr="00E2221D">
              <w:rPr>
                <w:rFonts w:cs="Arial"/>
                <w:szCs w:val="20"/>
                <w:lang w:eastAsia="ar-SA"/>
              </w:rPr>
              <w:t>se urmareste imbunatatirea calitatii vietii urbane prin sprijinirea    imbunatatirii   eficientei  energetice  a blocurilor  de locuinte</w:t>
            </w:r>
            <w:r w:rsidR="00913FA3" w:rsidRPr="00E2221D">
              <w:rPr>
                <w:rFonts w:cs="Arial"/>
                <w:szCs w:val="20"/>
                <w:lang w:eastAsia="ar-SA"/>
              </w:rPr>
              <w:t xml:space="preserve"> din municipiul Timisoara</w:t>
            </w:r>
            <w:r w:rsidRPr="00E2221D">
              <w:rPr>
                <w:rFonts w:cs="Arial"/>
                <w:szCs w:val="20"/>
                <w:lang w:eastAsia="ar-SA"/>
              </w:rPr>
              <w:t>.</w:t>
            </w:r>
          </w:p>
          <w:p w:rsidR="000A2F27" w:rsidRPr="00E2221D" w:rsidRDefault="000A2F27" w:rsidP="000A2F27">
            <w:pPr>
              <w:spacing w:before="0" w:after="0" w:line="276" w:lineRule="auto"/>
              <w:jc w:val="both"/>
              <w:rPr>
                <w:rFonts w:cs="Arial"/>
                <w:szCs w:val="20"/>
              </w:rPr>
            </w:pPr>
            <w:r w:rsidRPr="00E2221D">
              <w:rPr>
                <w:rFonts w:cs="Arial"/>
                <w:szCs w:val="20"/>
                <w:lang w:eastAsia="ar-SA"/>
              </w:rPr>
              <w:t>Cresterea performantei energetice la blocurile de locuinte din munici</w:t>
            </w:r>
            <w:r w:rsidR="00913FA3" w:rsidRPr="00E2221D">
              <w:rPr>
                <w:rFonts w:cs="Arial"/>
                <w:szCs w:val="20"/>
                <w:lang w:eastAsia="ar-SA"/>
              </w:rPr>
              <w:t>piul Timisoara</w:t>
            </w:r>
            <w:r w:rsidRPr="00E2221D">
              <w:rPr>
                <w:rFonts w:cs="Arial"/>
                <w:szCs w:val="20"/>
                <w:lang w:eastAsia="ar-SA"/>
              </w:rPr>
              <w:t xml:space="preserve"> se va asigura prin r</w:t>
            </w:r>
            <w:r w:rsidRPr="00E2221D">
              <w:rPr>
                <w:rFonts w:cs="Arial"/>
                <w:szCs w:val="20"/>
              </w:rPr>
              <w:t xml:space="preserve">ealizarea unor lucrari de interventie care sa determine diminuarea consumurilor  energetice  pentru incalzirea  apartamentelor, in conditiile asigurarii si mentinerii climatului  termic interior, prin limitarea pierderilor de caldura catre mediul exterior precum si ameliorarea aspectului urbanistic al </w:t>
            </w:r>
            <w:r w:rsidRPr="00E2221D">
              <w:rPr>
                <w:rFonts w:cs="Arial"/>
                <w:szCs w:val="20"/>
              </w:rPr>
              <w:lastRenderedPageBreak/>
              <w:t>localitatii.</w:t>
            </w:r>
          </w:p>
          <w:p w:rsidR="000A2F27" w:rsidRPr="00E2221D" w:rsidRDefault="000A2F27" w:rsidP="000A2F27">
            <w:pPr>
              <w:spacing w:before="0" w:after="0" w:line="276" w:lineRule="auto"/>
              <w:jc w:val="both"/>
              <w:rPr>
                <w:rFonts w:cs="Arial"/>
                <w:szCs w:val="20"/>
              </w:rPr>
            </w:pPr>
          </w:p>
          <w:p w:rsidR="000A2F27" w:rsidRPr="00E2221D" w:rsidRDefault="000A2F27" w:rsidP="000A2F27">
            <w:pPr>
              <w:spacing w:before="0" w:after="0" w:line="276" w:lineRule="auto"/>
              <w:jc w:val="both"/>
              <w:rPr>
                <w:rFonts w:cs="Arial"/>
                <w:szCs w:val="20"/>
              </w:rPr>
            </w:pPr>
            <w:r w:rsidRPr="00E2221D">
              <w:rPr>
                <w:rStyle w:val="hps"/>
                <w:rFonts w:cs="Arial"/>
                <w:b/>
                <w:szCs w:val="20"/>
              </w:rPr>
              <w:t>Investiţiile</w:t>
            </w:r>
            <w:r w:rsidRPr="00E2221D">
              <w:rPr>
                <w:rFonts w:cs="Arial"/>
                <w:b/>
                <w:szCs w:val="20"/>
              </w:rPr>
              <w:t xml:space="preserve"> </w:t>
            </w:r>
            <w:r w:rsidRPr="00E2221D">
              <w:rPr>
                <w:rStyle w:val="hps"/>
                <w:rFonts w:cs="Arial"/>
                <w:b/>
                <w:szCs w:val="20"/>
              </w:rPr>
              <w:t>în eficienţa energetică</w:t>
            </w:r>
            <w:r w:rsidRPr="00E2221D">
              <w:rPr>
                <w:rFonts w:cs="Arial"/>
                <w:b/>
                <w:szCs w:val="20"/>
              </w:rPr>
              <w:t xml:space="preserve"> </w:t>
            </w:r>
            <w:r w:rsidRPr="00E2221D">
              <w:rPr>
                <w:rStyle w:val="hps"/>
                <w:rFonts w:cs="Arial"/>
                <w:b/>
                <w:szCs w:val="20"/>
              </w:rPr>
              <w:t>a blocurilor de locuinţe</w:t>
            </w:r>
            <w:r w:rsidRPr="00E2221D">
              <w:rPr>
                <w:rFonts w:cs="Arial"/>
                <w:szCs w:val="20"/>
              </w:rPr>
              <w:t xml:space="preserve"> </w:t>
            </w:r>
            <w:r w:rsidRPr="00E2221D">
              <w:rPr>
                <w:rStyle w:val="hps"/>
                <w:rFonts w:cs="Arial"/>
                <w:szCs w:val="20"/>
              </w:rPr>
              <w:t>vor</w:t>
            </w:r>
            <w:r w:rsidRPr="00E2221D">
              <w:rPr>
                <w:rFonts w:cs="Arial"/>
                <w:szCs w:val="20"/>
              </w:rPr>
              <w:t xml:space="preserve"> </w:t>
            </w:r>
            <w:r w:rsidRPr="00E2221D">
              <w:rPr>
                <w:rStyle w:val="hps"/>
                <w:rFonts w:cs="Arial"/>
                <w:szCs w:val="20"/>
              </w:rPr>
              <w:t>contribui</w:t>
            </w:r>
            <w:r w:rsidRPr="00E2221D">
              <w:rPr>
                <w:rFonts w:cs="Arial"/>
                <w:szCs w:val="20"/>
              </w:rPr>
              <w:t xml:space="preserve"> </w:t>
            </w:r>
            <w:r w:rsidRPr="00E2221D">
              <w:rPr>
                <w:rStyle w:val="hps"/>
                <w:rFonts w:cs="Arial"/>
                <w:szCs w:val="20"/>
              </w:rPr>
              <w:t>la</w:t>
            </w:r>
            <w:r w:rsidRPr="00E2221D">
              <w:rPr>
                <w:rFonts w:cs="Arial"/>
                <w:szCs w:val="20"/>
              </w:rPr>
              <w:t xml:space="preserve"> </w:t>
            </w:r>
            <w:r w:rsidRPr="00E2221D">
              <w:rPr>
                <w:rStyle w:val="hps"/>
                <w:rFonts w:cs="Arial"/>
                <w:szCs w:val="20"/>
              </w:rPr>
              <w:t>reducerea</w:t>
            </w:r>
            <w:r w:rsidRPr="00E2221D">
              <w:rPr>
                <w:rFonts w:cs="Arial"/>
                <w:szCs w:val="20"/>
              </w:rPr>
              <w:t xml:space="preserve"> </w:t>
            </w:r>
            <w:r w:rsidRPr="00E2221D">
              <w:rPr>
                <w:rStyle w:val="hps"/>
                <w:rFonts w:cs="Arial"/>
                <w:szCs w:val="20"/>
              </w:rPr>
              <w:t>sărăciei</w:t>
            </w:r>
            <w:r w:rsidRPr="00E2221D">
              <w:rPr>
                <w:rFonts w:cs="Arial"/>
                <w:szCs w:val="20"/>
              </w:rPr>
              <w:t xml:space="preserve"> energetice (</w:t>
            </w:r>
            <w:r w:rsidRPr="00E2221D">
              <w:rPr>
                <w:rFonts w:cs="Arial"/>
                <w:i/>
                <w:szCs w:val="20"/>
              </w:rPr>
              <w:t>fuel poverty</w:t>
            </w:r>
            <w:r w:rsidRPr="00E2221D">
              <w:rPr>
                <w:rFonts w:cs="Arial"/>
                <w:szCs w:val="20"/>
              </w:rPr>
              <w:t xml:space="preserve">) </w:t>
            </w:r>
            <w:r w:rsidRPr="00E2221D">
              <w:rPr>
                <w:rStyle w:val="hps"/>
                <w:rFonts w:cs="Arial"/>
                <w:szCs w:val="20"/>
              </w:rPr>
              <w:t>în</w:t>
            </w:r>
            <w:r w:rsidRPr="00E2221D">
              <w:rPr>
                <w:rFonts w:cs="Arial"/>
                <w:szCs w:val="20"/>
              </w:rPr>
              <w:t xml:space="preserve"> </w:t>
            </w:r>
            <w:r w:rsidRPr="00E2221D">
              <w:rPr>
                <w:rStyle w:val="hps"/>
                <w:rFonts w:cs="Arial"/>
                <w:szCs w:val="20"/>
              </w:rPr>
              <w:t>România</w:t>
            </w:r>
            <w:r w:rsidRPr="00E2221D">
              <w:rPr>
                <w:rFonts w:cs="Arial"/>
                <w:szCs w:val="20"/>
              </w:rPr>
              <w:t xml:space="preserve">, </w:t>
            </w:r>
            <w:r w:rsidRPr="00E2221D">
              <w:rPr>
                <w:rStyle w:val="hps"/>
                <w:rFonts w:cs="Arial"/>
                <w:szCs w:val="20"/>
              </w:rPr>
              <w:t>prin reducerea</w:t>
            </w:r>
            <w:r w:rsidRPr="00E2221D">
              <w:rPr>
                <w:rFonts w:cs="Arial"/>
                <w:szCs w:val="20"/>
              </w:rPr>
              <w:t xml:space="preserve"> </w:t>
            </w:r>
            <w:r w:rsidRPr="00E2221D">
              <w:rPr>
                <w:rStyle w:val="hps"/>
                <w:rFonts w:cs="Arial"/>
                <w:szCs w:val="20"/>
              </w:rPr>
              <w:t>costurilor</w:t>
            </w:r>
            <w:r w:rsidRPr="00E2221D">
              <w:rPr>
                <w:rFonts w:cs="Arial"/>
                <w:szCs w:val="20"/>
              </w:rPr>
              <w:t xml:space="preserve"> cu </w:t>
            </w:r>
            <w:r w:rsidRPr="00E2221D">
              <w:rPr>
                <w:rStyle w:val="hps"/>
                <w:rFonts w:cs="Arial"/>
                <w:szCs w:val="20"/>
              </w:rPr>
              <w:t>încălzirea populaţiei,</w:t>
            </w:r>
            <w:r w:rsidRPr="00E2221D">
              <w:rPr>
                <w:rFonts w:cs="Arial"/>
                <w:szCs w:val="20"/>
              </w:rPr>
              <w:t xml:space="preserve"> </w:t>
            </w:r>
            <w:r w:rsidRPr="00E2221D">
              <w:rPr>
                <w:rStyle w:val="hps"/>
                <w:rFonts w:cs="Arial"/>
                <w:szCs w:val="20"/>
              </w:rPr>
              <w:t>în special a celor</w:t>
            </w:r>
            <w:r w:rsidRPr="00E2221D">
              <w:rPr>
                <w:rFonts w:cs="Arial"/>
                <w:szCs w:val="20"/>
              </w:rPr>
              <w:t xml:space="preserve"> </w:t>
            </w:r>
            <w:r w:rsidRPr="00E2221D">
              <w:rPr>
                <w:rStyle w:val="hps"/>
                <w:rFonts w:cs="Arial"/>
                <w:szCs w:val="20"/>
              </w:rPr>
              <w:t>cu</w:t>
            </w:r>
            <w:r w:rsidRPr="00E2221D">
              <w:rPr>
                <w:rFonts w:cs="Arial"/>
                <w:szCs w:val="20"/>
              </w:rPr>
              <w:t xml:space="preserve"> </w:t>
            </w:r>
            <w:r w:rsidRPr="00E2221D">
              <w:rPr>
                <w:rStyle w:val="hps"/>
                <w:rFonts w:cs="Arial"/>
                <w:szCs w:val="20"/>
              </w:rPr>
              <w:t>venituri reduse, ceea ce va ajuta la</w:t>
            </w:r>
            <w:r w:rsidRPr="00E2221D">
              <w:rPr>
                <w:rFonts w:cs="Arial"/>
                <w:szCs w:val="20"/>
              </w:rPr>
              <w:t xml:space="preserve"> </w:t>
            </w:r>
            <w:r w:rsidRPr="00E2221D">
              <w:rPr>
                <w:rStyle w:val="hps"/>
                <w:rFonts w:cs="Arial"/>
                <w:szCs w:val="20"/>
              </w:rPr>
              <w:t>îmbunătăţirea</w:t>
            </w:r>
            <w:r w:rsidRPr="00E2221D">
              <w:rPr>
                <w:rFonts w:cs="Arial"/>
                <w:szCs w:val="20"/>
              </w:rPr>
              <w:t xml:space="preserve"> </w:t>
            </w:r>
            <w:r w:rsidRPr="00E2221D">
              <w:rPr>
                <w:rStyle w:val="hps"/>
                <w:rFonts w:cs="Arial"/>
                <w:szCs w:val="20"/>
              </w:rPr>
              <w:t>puterii de cumpărare</w:t>
            </w:r>
            <w:r w:rsidRPr="00E2221D">
              <w:rPr>
                <w:rFonts w:cs="Arial"/>
                <w:szCs w:val="20"/>
              </w:rPr>
              <w:t xml:space="preserve"> </w:t>
            </w:r>
            <w:r w:rsidRPr="00E2221D">
              <w:rPr>
                <w:rStyle w:val="hps"/>
                <w:rFonts w:cs="Arial"/>
                <w:szCs w:val="20"/>
              </w:rPr>
              <w:t>a</w:t>
            </w:r>
            <w:r w:rsidRPr="00E2221D">
              <w:rPr>
                <w:rFonts w:cs="Arial"/>
                <w:szCs w:val="20"/>
              </w:rPr>
              <w:t xml:space="preserve"> </w:t>
            </w:r>
            <w:r w:rsidRPr="00E2221D">
              <w:rPr>
                <w:rStyle w:val="hps"/>
                <w:rFonts w:cs="Arial"/>
                <w:szCs w:val="20"/>
              </w:rPr>
              <w:t>categoriilor</w:t>
            </w:r>
            <w:r w:rsidRPr="00E2221D">
              <w:rPr>
                <w:rFonts w:cs="Arial"/>
                <w:szCs w:val="20"/>
              </w:rPr>
              <w:t xml:space="preserve"> </w:t>
            </w:r>
            <w:r w:rsidRPr="00E2221D">
              <w:rPr>
                <w:rStyle w:val="hps"/>
                <w:rFonts w:cs="Arial"/>
                <w:szCs w:val="20"/>
              </w:rPr>
              <w:t>sociale defavorizate</w:t>
            </w:r>
            <w:r w:rsidRPr="00E2221D">
              <w:rPr>
                <w:rFonts w:cs="Arial"/>
                <w:szCs w:val="20"/>
              </w:rPr>
              <w:t xml:space="preserve">. </w:t>
            </w:r>
            <w:r w:rsidRPr="00E2221D">
              <w:rPr>
                <w:rStyle w:val="hps"/>
                <w:rFonts w:cs="Arial"/>
                <w:szCs w:val="20"/>
              </w:rPr>
              <w:t>Acest domeniu major</w:t>
            </w:r>
            <w:r w:rsidRPr="00E2221D">
              <w:rPr>
                <w:rFonts w:cs="Arial"/>
                <w:szCs w:val="20"/>
              </w:rPr>
              <w:t xml:space="preserve"> </w:t>
            </w:r>
            <w:r w:rsidRPr="00E2221D">
              <w:rPr>
                <w:rStyle w:val="hps"/>
                <w:rFonts w:cs="Arial"/>
                <w:szCs w:val="20"/>
              </w:rPr>
              <w:t>de</w:t>
            </w:r>
            <w:r w:rsidRPr="00E2221D">
              <w:rPr>
                <w:rFonts w:cs="Arial"/>
                <w:szCs w:val="20"/>
              </w:rPr>
              <w:t xml:space="preserve"> </w:t>
            </w:r>
            <w:r w:rsidRPr="00E2221D">
              <w:rPr>
                <w:rStyle w:val="hps"/>
                <w:rFonts w:cs="Arial"/>
                <w:szCs w:val="20"/>
              </w:rPr>
              <w:t>intervenţie</w:t>
            </w:r>
            <w:r w:rsidRPr="00E2221D">
              <w:rPr>
                <w:rFonts w:cs="Arial"/>
                <w:szCs w:val="20"/>
              </w:rPr>
              <w:t xml:space="preserve"> </w:t>
            </w:r>
            <w:r w:rsidRPr="00E2221D">
              <w:rPr>
                <w:rStyle w:val="hps"/>
                <w:rFonts w:cs="Arial"/>
                <w:szCs w:val="20"/>
              </w:rPr>
              <w:t>va</w:t>
            </w:r>
            <w:r w:rsidRPr="00E2221D">
              <w:rPr>
                <w:rFonts w:cs="Arial"/>
                <w:szCs w:val="20"/>
              </w:rPr>
              <w:t xml:space="preserve"> </w:t>
            </w:r>
            <w:r w:rsidRPr="00E2221D">
              <w:rPr>
                <w:rStyle w:val="hps"/>
                <w:rFonts w:cs="Arial"/>
                <w:szCs w:val="20"/>
              </w:rPr>
              <w:t>contribui</w:t>
            </w:r>
            <w:r w:rsidRPr="00E2221D">
              <w:rPr>
                <w:rFonts w:cs="Arial"/>
                <w:szCs w:val="20"/>
              </w:rPr>
              <w:t xml:space="preserve"> </w:t>
            </w:r>
            <w:r w:rsidRPr="00E2221D">
              <w:rPr>
                <w:rStyle w:val="hps"/>
                <w:rFonts w:cs="Arial"/>
                <w:szCs w:val="20"/>
              </w:rPr>
              <w:t>la</w:t>
            </w:r>
            <w:r w:rsidRPr="00E2221D">
              <w:rPr>
                <w:rFonts w:cs="Arial"/>
                <w:szCs w:val="20"/>
              </w:rPr>
              <w:t xml:space="preserve"> </w:t>
            </w:r>
            <w:r w:rsidRPr="00E2221D">
              <w:rPr>
                <w:rStyle w:val="hps"/>
                <w:rFonts w:cs="Arial"/>
                <w:szCs w:val="20"/>
              </w:rPr>
              <w:t>coeziunea</w:t>
            </w:r>
            <w:r w:rsidRPr="00E2221D">
              <w:rPr>
                <w:rFonts w:cs="Arial"/>
                <w:szCs w:val="20"/>
              </w:rPr>
              <w:t xml:space="preserve"> </w:t>
            </w:r>
            <w:r w:rsidRPr="00E2221D">
              <w:rPr>
                <w:rStyle w:val="hps"/>
                <w:rFonts w:cs="Arial"/>
                <w:szCs w:val="20"/>
              </w:rPr>
              <w:t>socială,</w:t>
            </w:r>
            <w:r w:rsidRPr="00E2221D">
              <w:rPr>
                <w:rFonts w:cs="Arial"/>
                <w:szCs w:val="20"/>
              </w:rPr>
              <w:t xml:space="preserve"> </w:t>
            </w:r>
            <w:r w:rsidRPr="00E2221D">
              <w:rPr>
                <w:rStyle w:val="hps"/>
                <w:rFonts w:cs="Arial"/>
                <w:szCs w:val="20"/>
              </w:rPr>
              <w:t>acordând o atenţie deosebită</w:t>
            </w:r>
            <w:r w:rsidRPr="00E2221D">
              <w:rPr>
                <w:rFonts w:cs="Arial"/>
                <w:szCs w:val="20"/>
              </w:rPr>
              <w:t xml:space="preserve"> </w:t>
            </w:r>
            <w:r w:rsidRPr="00E2221D">
              <w:rPr>
                <w:rStyle w:val="hps"/>
                <w:rFonts w:cs="Arial"/>
                <w:szCs w:val="20"/>
              </w:rPr>
              <w:t>grupurilor vulnerabile</w:t>
            </w:r>
            <w:r w:rsidRPr="00E2221D">
              <w:rPr>
                <w:rFonts w:cs="Arial"/>
                <w:szCs w:val="20"/>
              </w:rPr>
              <w:t xml:space="preserve"> </w:t>
            </w:r>
            <w:r w:rsidRPr="00E2221D">
              <w:rPr>
                <w:rStyle w:val="hps"/>
                <w:rFonts w:cs="Arial"/>
                <w:szCs w:val="20"/>
              </w:rPr>
              <w:t>ale</w:t>
            </w:r>
            <w:r w:rsidRPr="00E2221D">
              <w:rPr>
                <w:rFonts w:cs="Arial"/>
                <w:szCs w:val="20"/>
              </w:rPr>
              <w:t xml:space="preserve"> </w:t>
            </w:r>
            <w:r w:rsidRPr="00E2221D">
              <w:rPr>
                <w:rStyle w:val="hps"/>
                <w:rFonts w:cs="Arial"/>
                <w:szCs w:val="20"/>
              </w:rPr>
              <w:t>populaţiei cu venituri mici. Implementarea măsurilor de eficienţă energetică</w:t>
            </w:r>
            <w:r w:rsidRPr="00E2221D">
              <w:rPr>
                <w:rFonts w:cs="Arial"/>
                <w:szCs w:val="20"/>
              </w:rPr>
              <w:t xml:space="preserve"> </w:t>
            </w:r>
            <w:r w:rsidRPr="00E2221D">
              <w:rPr>
                <w:rStyle w:val="hps"/>
                <w:rFonts w:cs="Arial"/>
                <w:szCs w:val="20"/>
              </w:rPr>
              <w:t>în blocurile de locuinţe</w:t>
            </w:r>
            <w:r w:rsidRPr="00E2221D">
              <w:rPr>
                <w:rFonts w:cs="Arial"/>
                <w:szCs w:val="20"/>
              </w:rPr>
              <w:t xml:space="preserve"> </w:t>
            </w:r>
            <w:r w:rsidRPr="00E2221D">
              <w:rPr>
                <w:rStyle w:val="hps"/>
                <w:rFonts w:cs="Arial"/>
                <w:szCs w:val="20"/>
              </w:rPr>
              <w:t>va duce</w:t>
            </w:r>
            <w:r w:rsidRPr="00E2221D">
              <w:rPr>
                <w:rFonts w:cs="Arial"/>
                <w:szCs w:val="20"/>
              </w:rPr>
              <w:t xml:space="preserve"> </w:t>
            </w:r>
            <w:r w:rsidRPr="00E2221D">
              <w:rPr>
                <w:rStyle w:val="hps"/>
                <w:rFonts w:cs="Arial"/>
                <w:szCs w:val="20"/>
              </w:rPr>
              <w:t>la</w:t>
            </w:r>
            <w:r w:rsidRPr="00E2221D">
              <w:rPr>
                <w:rFonts w:cs="Arial"/>
                <w:szCs w:val="20"/>
              </w:rPr>
              <w:t xml:space="preserve"> </w:t>
            </w:r>
            <w:r w:rsidRPr="00E2221D">
              <w:rPr>
                <w:rStyle w:val="hps"/>
                <w:rFonts w:cs="Arial"/>
                <w:szCs w:val="20"/>
              </w:rPr>
              <w:t>îmbunătăţirea condiţiilor de viaţă</w:t>
            </w:r>
            <w:r w:rsidRPr="00E2221D">
              <w:rPr>
                <w:rFonts w:cs="Arial"/>
                <w:szCs w:val="20"/>
              </w:rPr>
              <w:t xml:space="preserve"> </w:t>
            </w:r>
            <w:r w:rsidRPr="00E2221D">
              <w:rPr>
                <w:rStyle w:val="hps"/>
                <w:rFonts w:cs="Arial"/>
                <w:szCs w:val="20"/>
              </w:rPr>
              <w:t>ale populaţiei</w:t>
            </w:r>
            <w:r w:rsidRPr="00E2221D">
              <w:rPr>
                <w:rFonts w:cs="Arial"/>
                <w:szCs w:val="20"/>
              </w:rPr>
              <w:t>, prin:</w:t>
            </w:r>
          </w:p>
          <w:p w:rsidR="000A2F27" w:rsidRPr="00E2221D" w:rsidRDefault="000A2F27" w:rsidP="00852F38">
            <w:pPr>
              <w:numPr>
                <w:ilvl w:val="0"/>
                <w:numId w:val="25"/>
              </w:numPr>
              <w:spacing w:before="0" w:after="0" w:line="276" w:lineRule="auto"/>
              <w:jc w:val="both"/>
              <w:rPr>
                <w:rFonts w:cs="Arial"/>
                <w:szCs w:val="20"/>
                <w:lang w:eastAsia="ro-RO"/>
              </w:rPr>
            </w:pPr>
            <w:r w:rsidRPr="00E2221D">
              <w:rPr>
                <w:rFonts w:cs="Arial"/>
                <w:szCs w:val="20"/>
                <w:lang w:eastAsia="ro-RO"/>
              </w:rPr>
              <w:t>Imbunatatirea conditiilor de confort termic interior</w:t>
            </w:r>
          </w:p>
          <w:p w:rsidR="000A2F27" w:rsidRPr="00E2221D" w:rsidRDefault="000A2F27" w:rsidP="00852F38">
            <w:pPr>
              <w:numPr>
                <w:ilvl w:val="0"/>
                <w:numId w:val="25"/>
              </w:numPr>
              <w:spacing w:before="0" w:after="0" w:line="276" w:lineRule="auto"/>
              <w:jc w:val="both"/>
              <w:rPr>
                <w:rFonts w:cs="Arial"/>
                <w:szCs w:val="20"/>
                <w:lang w:eastAsia="ro-RO"/>
              </w:rPr>
            </w:pPr>
            <w:r w:rsidRPr="00E2221D">
              <w:rPr>
                <w:rFonts w:cs="Arial"/>
                <w:szCs w:val="20"/>
                <w:lang w:eastAsia="ro-RO"/>
              </w:rPr>
              <w:t>Reducerea pierderilor de caldura si a consumurilor energetice</w:t>
            </w:r>
          </w:p>
          <w:p w:rsidR="000A2F27" w:rsidRPr="00E2221D" w:rsidRDefault="000A2F27" w:rsidP="00852F38">
            <w:pPr>
              <w:numPr>
                <w:ilvl w:val="0"/>
                <w:numId w:val="25"/>
              </w:numPr>
              <w:spacing w:before="0" w:after="0" w:line="276" w:lineRule="auto"/>
              <w:jc w:val="both"/>
              <w:rPr>
                <w:rFonts w:cs="Arial"/>
                <w:szCs w:val="20"/>
                <w:lang w:eastAsia="ro-RO"/>
              </w:rPr>
            </w:pPr>
            <w:r w:rsidRPr="00E2221D">
              <w:rPr>
                <w:rFonts w:cs="Arial"/>
                <w:szCs w:val="20"/>
                <w:lang w:eastAsia="ro-RO"/>
              </w:rPr>
              <w:t xml:space="preserve">Reducerea costurilor de intretinere pentru incalzire si apa calda de consum; </w:t>
            </w:r>
          </w:p>
          <w:p w:rsidR="000A2F27" w:rsidRPr="00E2221D" w:rsidRDefault="000A2F27" w:rsidP="00852F38">
            <w:pPr>
              <w:numPr>
                <w:ilvl w:val="0"/>
                <w:numId w:val="25"/>
              </w:numPr>
              <w:spacing w:before="0" w:after="0" w:line="276" w:lineRule="auto"/>
              <w:jc w:val="both"/>
              <w:rPr>
                <w:rFonts w:cs="Arial"/>
                <w:szCs w:val="20"/>
                <w:lang w:eastAsia="ro-RO"/>
              </w:rPr>
            </w:pPr>
            <w:r w:rsidRPr="00E2221D">
              <w:rPr>
                <w:rFonts w:cs="Arial"/>
                <w:szCs w:val="20"/>
                <w:lang w:eastAsia="ro-RO"/>
              </w:rPr>
              <w:t>Reducerea emisiilor poluante generate de producerea, transportul si consumul de energie.</w:t>
            </w:r>
          </w:p>
          <w:p w:rsidR="000A2F27" w:rsidRPr="00E2221D" w:rsidRDefault="000A2F27" w:rsidP="000A2F27">
            <w:pPr>
              <w:spacing w:before="0" w:after="0" w:line="276" w:lineRule="auto"/>
              <w:jc w:val="both"/>
              <w:rPr>
                <w:rFonts w:cs="Arial"/>
                <w:szCs w:val="20"/>
                <w:lang w:eastAsia="ro-RO"/>
              </w:rPr>
            </w:pPr>
          </w:p>
          <w:p w:rsidR="000A2F27" w:rsidRPr="00E2221D" w:rsidRDefault="000A2F27" w:rsidP="000A2F27">
            <w:pPr>
              <w:autoSpaceDE w:val="0"/>
              <w:autoSpaceDN w:val="0"/>
              <w:adjustRightInd w:val="0"/>
              <w:spacing w:before="0" w:after="0" w:line="276" w:lineRule="auto"/>
              <w:jc w:val="both"/>
              <w:rPr>
                <w:bCs/>
                <w:szCs w:val="20"/>
              </w:rPr>
            </w:pPr>
            <w:r w:rsidRPr="00E2221D">
              <w:rPr>
                <w:bCs/>
                <w:szCs w:val="20"/>
              </w:rPr>
              <w:t xml:space="preserve">Prin solutiile identintificate la nivelul proiectului se creaza premise pt atingerea unor indicatori ce sustin obiectivele primordiale ale domeniului major de interventie 1.2: </w:t>
            </w:r>
          </w:p>
          <w:p w:rsidR="000A2F27" w:rsidRPr="00E2221D" w:rsidRDefault="000A2F27" w:rsidP="00852F38">
            <w:pPr>
              <w:numPr>
                <w:ilvl w:val="0"/>
                <w:numId w:val="27"/>
              </w:numPr>
              <w:spacing w:before="0" w:after="0" w:line="276" w:lineRule="auto"/>
              <w:jc w:val="both"/>
              <w:rPr>
                <w:rFonts w:cs="Arial"/>
                <w:szCs w:val="20"/>
                <w:lang w:eastAsia="ro-RO"/>
              </w:rPr>
            </w:pPr>
            <w:r w:rsidRPr="00E2221D">
              <w:rPr>
                <w:rFonts w:cs="Arial"/>
                <w:szCs w:val="20"/>
              </w:rPr>
              <w:t>Nr. de apartamente</w:t>
            </w:r>
            <w:r w:rsidRPr="00E2221D">
              <w:rPr>
                <w:rFonts w:cs="Arial"/>
                <w:bCs/>
                <w:szCs w:val="20"/>
              </w:rPr>
              <w:t xml:space="preserve"> reabilitate pentru </w:t>
            </w:r>
            <w:r w:rsidR="00467152" w:rsidRPr="00E2221D">
              <w:rPr>
                <w:rFonts w:cs="Arial"/>
                <w:bCs/>
                <w:szCs w:val="20"/>
              </w:rPr>
              <w:t>creş</w:t>
            </w:r>
            <w:r w:rsidR="00913FA3" w:rsidRPr="00E2221D">
              <w:rPr>
                <w:rFonts w:cs="Arial"/>
                <w:bCs/>
                <w:szCs w:val="20"/>
              </w:rPr>
              <w:t xml:space="preserve">terea eficienţei energetice </w:t>
            </w:r>
            <w:r w:rsidR="00DB4386" w:rsidRPr="00E2221D">
              <w:rPr>
                <w:rFonts w:cs="Arial"/>
                <w:bCs/>
                <w:szCs w:val="20"/>
              </w:rPr>
              <w:t>–</w:t>
            </w:r>
            <w:r w:rsidR="00913FA3" w:rsidRPr="00E2221D">
              <w:rPr>
                <w:rFonts w:cs="Arial"/>
                <w:bCs/>
                <w:szCs w:val="20"/>
              </w:rPr>
              <w:t xml:space="preserve"> </w:t>
            </w:r>
            <w:r w:rsidR="00A23CB8" w:rsidRPr="00E2221D">
              <w:rPr>
                <w:rFonts w:cs="Arial"/>
                <w:bCs/>
                <w:szCs w:val="20"/>
              </w:rPr>
              <w:t>904</w:t>
            </w:r>
            <w:r w:rsidR="00DB4386" w:rsidRPr="00E2221D">
              <w:rPr>
                <w:rFonts w:cs="Arial"/>
                <w:bCs/>
                <w:szCs w:val="20"/>
              </w:rPr>
              <w:t xml:space="preserve"> apartamente</w:t>
            </w:r>
          </w:p>
          <w:p w:rsidR="00274FB5" w:rsidRPr="00E2221D" w:rsidRDefault="000A2F27" w:rsidP="00852F38">
            <w:pPr>
              <w:numPr>
                <w:ilvl w:val="0"/>
                <w:numId w:val="27"/>
              </w:numPr>
              <w:spacing w:before="0" w:after="0" w:line="276" w:lineRule="auto"/>
              <w:jc w:val="both"/>
              <w:rPr>
                <w:rFonts w:cs="Arial"/>
                <w:szCs w:val="20"/>
                <w:lang w:eastAsia="ro-RO"/>
              </w:rPr>
            </w:pPr>
            <w:r w:rsidRPr="00E2221D">
              <w:rPr>
                <w:rFonts w:cs="Arial"/>
                <w:szCs w:val="20"/>
              </w:rPr>
              <w:t xml:space="preserve">Economie de energie termica </w:t>
            </w:r>
            <w:r w:rsidR="00887CE4" w:rsidRPr="00E2221D">
              <w:rPr>
                <w:rFonts w:cs="Arial"/>
                <w:szCs w:val="20"/>
              </w:rPr>
              <w:t>– 4.481.448,51</w:t>
            </w:r>
            <w:r w:rsidR="00E33EF4" w:rsidRPr="00E2221D">
              <w:rPr>
                <w:rFonts w:cs="Arial"/>
                <w:szCs w:val="20"/>
              </w:rPr>
              <w:t xml:space="preserve"> k</w:t>
            </w:r>
            <w:r w:rsidR="00467152" w:rsidRPr="00E2221D">
              <w:rPr>
                <w:rFonts w:cs="Arial"/>
                <w:szCs w:val="20"/>
              </w:rPr>
              <w:t>Wh/an</w:t>
            </w:r>
          </w:p>
          <w:p w:rsidR="00467152" w:rsidRPr="00E2221D" w:rsidRDefault="00467152" w:rsidP="00467152">
            <w:pPr>
              <w:spacing w:before="0" w:after="0"/>
              <w:ind w:right="309"/>
              <w:jc w:val="both"/>
              <w:rPr>
                <w:rFonts w:cs="Calibri"/>
                <w:b/>
                <w:bCs/>
                <w:szCs w:val="20"/>
              </w:rPr>
            </w:pPr>
          </w:p>
          <w:p w:rsidR="00E33EF4" w:rsidRPr="00E2221D" w:rsidRDefault="00467152" w:rsidP="00467152">
            <w:pPr>
              <w:spacing w:before="0" w:after="0"/>
              <w:ind w:right="309"/>
              <w:jc w:val="both"/>
              <w:rPr>
                <w:rFonts w:cs="Calibri"/>
                <w:b/>
                <w:bCs/>
                <w:szCs w:val="20"/>
              </w:rPr>
            </w:pPr>
            <w:r w:rsidRPr="00E2221D">
              <w:rPr>
                <w:rFonts w:cs="Calibri"/>
                <w:b/>
                <w:bCs/>
                <w:szCs w:val="20"/>
              </w:rPr>
              <w:t>Obiectivele specifice, din cadrul proiectului, constau in realibilitarea termica a imobilelor:</w:t>
            </w:r>
          </w:p>
          <w:p w:rsidR="00F92A18" w:rsidRPr="00E2221D" w:rsidRDefault="00F92A18" w:rsidP="00F92A18">
            <w:pPr>
              <w:numPr>
                <w:ilvl w:val="0"/>
                <w:numId w:val="46"/>
              </w:numPr>
              <w:ind w:left="786"/>
              <w:rPr>
                <w:lang w:val="it-IT"/>
              </w:rPr>
            </w:pPr>
            <w:r w:rsidRPr="00E2221D">
              <w:rPr>
                <w:lang w:val="it-IT"/>
              </w:rPr>
              <w:t>Proiectul 1 (Calea Sagului, nr. 21)</w:t>
            </w:r>
          </w:p>
          <w:p w:rsidR="00F92A18" w:rsidRPr="00E2221D" w:rsidRDefault="00F92A18" w:rsidP="00F92A18">
            <w:pPr>
              <w:numPr>
                <w:ilvl w:val="0"/>
                <w:numId w:val="46"/>
              </w:numPr>
              <w:ind w:left="786"/>
              <w:rPr>
                <w:lang w:val="it-IT"/>
              </w:rPr>
            </w:pPr>
            <w:r w:rsidRPr="00E2221D">
              <w:rPr>
                <w:lang w:val="it-IT"/>
              </w:rPr>
              <w:t>Proiectul 2 (Calea Sagului, nr. 31-33)</w:t>
            </w:r>
          </w:p>
          <w:p w:rsidR="00F92A18" w:rsidRPr="00E2221D" w:rsidRDefault="00F92A18" w:rsidP="00F92A18">
            <w:pPr>
              <w:numPr>
                <w:ilvl w:val="0"/>
                <w:numId w:val="46"/>
              </w:numPr>
              <w:ind w:left="786"/>
              <w:rPr>
                <w:lang w:val="it-IT"/>
              </w:rPr>
            </w:pPr>
            <w:r w:rsidRPr="00E2221D">
              <w:rPr>
                <w:lang w:val="it-IT"/>
              </w:rPr>
              <w:t>Proiectul 3 (Calea Sagului, nr. 54, Bl. 17A)</w:t>
            </w:r>
          </w:p>
          <w:p w:rsidR="00F92A18" w:rsidRPr="00E2221D" w:rsidRDefault="00F92A18" w:rsidP="00F92A18">
            <w:pPr>
              <w:numPr>
                <w:ilvl w:val="0"/>
                <w:numId w:val="46"/>
              </w:numPr>
              <w:ind w:left="786"/>
              <w:rPr>
                <w:lang w:val="it-IT"/>
              </w:rPr>
            </w:pPr>
            <w:r w:rsidRPr="00E2221D">
              <w:rPr>
                <w:lang w:val="it-IT"/>
              </w:rPr>
              <w:t>Proiectul 4 (Calea Sagului, nr. 55A)</w:t>
            </w:r>
          </w:p>
          <w:p w:rsidR="00F92A18" w:rsidRPr="00E2221D" w:rsidRDefault="00F92A18" w:rsidP="00F92A18">
            <w:pPr>
              <w:numPr>
                <w:ilvl w:val="0"/>
                <w:numId w:val="46"/>
              </w:numPr>
              <w:ind w:left="786"/>
              <w:rPr>
                <w:lang w:val="it-IT"/>
              </w:rPr>
            </w:pPr>
            <w:r w:rsidRPr="00E2221D">
              <w:rPr>
                <w:lang w:val="it-IT"/>
              </w:rPr>
              <w:t>Proiectul 5 (Bulevardul Liviu Rebreanu, 1/1-1/2)</w:t>
            </w:r>
          </w:p>
          <w:p w:rsidR="00F92A18" w:rsidRPr="00E2221D" w:rsidRDefault="00F92A18" w:rsidP="00F92A18">
            <w:pPr>
              <w:numPr>
                <w:ilvl w:val="0"/>
                <w:numId w:val="46"/>
              </w:numPr>
              <w:ind w:left="786"/>
              <w:rPr>
                <w:lang w:val="it-IT"/>
              </w:rPr>
            </w:pPr>
            <w:r w:rsidRPr="00E2221D">
              <w:rPr>
                <w:lang w:val="it-IT"/>
              </w:rPr>
              <w:t>Proiectul 6 (Bulevardul Liviu Rebreanu, 1/3, scara A+B)</w:t>
            </w:r>
          </w:p>
          <w:p w:rsidR="00F92A18" w:rsidRPr="00E2221D" w:rsidRDefault="00F92A18" w:rsidP="00F92A18">
            <w:pPr>
              <w:numPr>
                <w:ilvl w:val="0"/>
                <w:numId w:val="46"/>
              </w:numPr>
              <w:ind w:left="786"/>
              <w:rPr>
                <w:lang w:val="it-IT"/>
              </w:rPr>
            </w:pPr>
            <w:r w:rsidRPr="00E2221D">
              <w:rPr>
                <w:lang w:val="it-IT"/>
              </w:rPr>
              <w:t>Proiectul 7 (Bulevardul Liviu Rebreanu, nr. 2/1, Bl. H7, scara A+B)</w:t>
            </w:r>
          </w:p>
          <w:p w:rsidR="00F92A18" w:rsidRPr="00E2221D" w:rsidRDefault="00F92A18" w:rsidP="00F92A18">
            <w:pPr>
              <w:numPr>
                <w:ilvl w:val="0"/>
                <w:numId w:val="46"/>
              </w:numPr>
              <w:ind w:left="786"/>
              <w:rPr>
                <w:lang w:val="it-IT"/>
              </w:rPr>
            </w:pPr>
            <w:r w:rsidRPr="00E2221D">
              <w:rPr>
                <w:lang w:val="it-IT"/>
              </w:rPr>
              <w:t>Proiectul 8 (Bulevardul Liviu Rebreanu, nr. 132/A)</w:t>
            </w:r>
          </w:p>
          <w:p w:rsidR="00F92A18" w:rsidRPr="00E2221D" w:rsidRDefault="00F92A18" w:rsidP="00F92A18">
            <w:pPr>
              <w:numPr>
                <w:ilvl w:val="0"/>
                <w:numId w:val="46"/>
              </w:numPr>
              <w:ind w:left="786"/>
              <w:rPr>
                <w:lang w:val="it-IT"/>
              </w:rPr>
            </w:pPr>
            <w:r w:rsidRPr="00E2221D">
              <w:rPr>
                <w:lang w:val="it-IT"/>
              </w:rPr>
              <w:t>Proiectul 9 (Bulevardul Liviu Rebreanu, nr. 134/A)</w:t>
            </w:r>
          </w:p>
          <w:p w:rsidR="00F92A18" w:rsidRPr="00E2221D" w:rsidRDefault="00F92A18" w:rsidP="00F92A18">
            <w:pPr>
              <w:numPr>
                <w:ilvl w:val="0"/>
                <w:numId w:val="46"/>
              </w:numPr>
              <w:ind w:left="786"/>
              <w:rPr>
                <w:lang w:val="it-IT"/>
              </w:rPr>
            </w:pPr>
            <w:r w:rsidRPr="00E2221D">
              <w:rPr>
                <w:lang w:val="it-IT"/>
              </w:rPr>
              <w:t>Proiectul 10 (Bulevardul Liviu Rebreanu, nr. 142)</w:t>
            </w:r>
          </w:p>
          <w:p w:rsidR="00F92A18" w:rsidRPr="00E2221D" w:rsidRDefault="00F92A18" w:rsidP="00F92A18">
            <w:pPr>
              <w:numPr>
                <w:ilvl w:val="0"/>
                <w:numId w:val="46"/>
              </w:numPr>
              <w:ind w:left="786"/>
              <w:rPr>
                <w:lang w:val="it-IT"/>
              </w:rPr>
            </w:pPr>
            <w:r w:rsidRPr="00E2221D">
              <w:rPr>
                <w:lang w:val="it-IT"/>
              </w:rPr>
              <w:t>Proiectul 11 (Strada Venus, nr. 27)</w:t>
            </w:r>
          </w:p>
          <w:p w:rsidR="00F92A18" w:rsidRPr="00E2221D" w:rsidRDefault="00F92A18" w:rsidP="00F92A18">
            <w:pPr>
              <w:numPr>
                <w:ilvl w:val="0"/>
                <w:numId w:val="46"/>
              </w:numPr>
              <w:ind w:left="786"/>
              <w:rPr>
                <w:lang w:val="it-IT"/>
              </w:rPr>
            </w:pPr>
            <w:r w:rsidRPr="00E2221D">
              <w:rPr>
                <w:lang w:val="it-IT"/>
              </w:rPr>
              <w:t>Proiectul 12 (Strada Venus, nr. 23)</w:t>
            </w:r>
          </w:p>
          <w:p w:rsidR="00F92A18" w:rsidRPr="00E2221D" w:rsidRDefault="00F92A18" w:rsidP="00F92A18">
            <w:pPr>
              <w:numPr>
                <w:ilvl w:val="0"/>
                <w:numId w:val="46"/>
              </w:numPr>
              <w:ind w:left="786"/>
              <w:rPr>
                <w:lang w:val="it-IT"/>
              </w:rPr>
            </w:pPr>
            <w:r w:rsidRPr="00E2221D">
              <w:rPr>
                <w:lang w:val="it-IT"/>
              </w:rPr>
              <w:t>Proiectul 13 (Calea Martirilor 1989, nr. 35, scara A+B)</w:t>
            </w:r>
          </w:p>
          <w:p w:rsidR="00F92A18" w:rsidRPr="00E2221D" w:rsidRDefault="00F92A18" w:rsidP="00F92A18">
            <w:pPr>
              <w:numPr>
                <w:ilvl w:val="0"/>
                <w:numId w:val="46"/>
              </w:numPr>
              <w:ind w:left="786"/>
              <w:rPr>
                <w:lang w:val="it-IT"/>
              </w:rPr>
            </w:pPr>
            <w:r w:rsidRPr="00E2221D">
              <w:rPr>
                <w:lang w:val="it-IT"/>
              </w:rPr>
              <w:t>Proiectul 14 (Calea Martirilor 1989, nr. 29)</w:t>
            </w:r>
          </w:p>
          <w:p w:rsidR="00F92A18" w:rsidRPr="00E2221D" w:rsidRDefault="00AC1102" w:rsidP="00F92A18">
            <w:pPr>
              <w:numPr>
                <w:ilvl w:val="0"/>
                <w:numId w:val="46"/>
              </w:numPr>
              <w:ind w:left="786"/>
              <w:rPr>
                <w:lang w:val="it-IT"/>
              </w:rPr>
            </w:pPr>
            <w:r>
              <w:rPr>
                <w:lang w:val="it-IT"/>
              </w:rPr>
              <w:t xml:space="preserve">Proiectul 15 (Bulevardul </w:t>
            </w:r>
            <w:r w:rsidR="00F92A18" w:rsidRPr="00E2221D">
              <w:rPr>
                <w:lang w:val="it-IT"/>
              </w:rPr>
              <w:t>Take Ionescu, nr. 31)</w:t>
            </w:r>
          </w:p>
          <w:p w:rsidR="00F92A18" w:rsidRPr="00E2221D" w:rsidRDefault="00F92A18" w:rsidP="00F92A18">
            <w:pPr>
              <w:numPr>
                <w:ilvl w:val="0"/>
                <w:numId w:val="46"/>
              </w:numPr>
              <w:ind w:left="786"/>
              <w:rPr>
                <w:lang w:val="it-IT"/>
              </w:rPr>
            </w:pPr>
            <w:r w:rsidRPr="00E2221D">
              <w:rPr>
                <w:lang w:val="it-IT"/>
              </w:rPr>
              <w:t>Proiectul 16 (Calea Martirilor 1989, nr. 60, scara A+B)</w:t>
            </w:r>
          </w:p>
          <w:p w:rsidR="00F92A18" w:rsidRPr="00E2221D" w:rsidRDefault="00F92A18" w:rsidP="00F92A18">
            <w:pPr>
              <w:numPr>
                <w:ilvl w:val="0"/>
                <w:numId w:val="46"/>
              </w:numPr>
              <w:ind w:left="786"/>
              <w:rPr>
                <w:lang w:val="it-IT"/>
              </w:rPr>
            </w:pPr>
            <w:r w:rsidRPr="00E2221D">
              <w:rPr>
                <w:lang w:val="it-IT"/>
              </w:rPr>
              <w:t>Proiectul 17 (Calea Martirilor 1989, nr. 70, scara A+B)</w:t>
            </w:r>
          </w:p>
          <w:p w:rsidR="00F92A18" w:rsidRPr="00E2221D" w:rsidRDefault="00F92A18" w:rsidP="00F92A18">
            <w:pPr>
              <w:numPr>
                <w:ilvl w:val="0"/>
                <w:numId w:val="46"/>
              </w:numPr>
              <w:ind w:left="786"/>
              <w:rPr>
                <w:lang w:val="it-IT"/>
              </w:rPr>
            </w:pPr>
            <w:r w:rsidRPr="00E2221D">
              <w:rPr>
                <w:lang w:val="it-IT"/>
              </w:rPr>
              <w:t>Proiectul 18 (Calea Martirilor 1989, nr. 72)</w:t>
            </w:r>
          </w:p>
          <w:p w:rsidR="00F92A18" w:rsidRPr="00E2221D" w:rsidRDefault="00F92A18" w:rsidP="00F92A18">
            <w:pPr>
              <w:numPr>
                <w:ilvl w:val="0"/>
                <w:numId w:val="46"/>
              </w:numPr>
              <w:ind w:left="786"/>
              <w:rPr>
                <w:lang w:val="it-IT"/>
              </w:rPr>
            </w:pPr>
            <w:r w:rsidRPr="00E2221D">
              <w:rPr>
                <w:lang w:val="it-IT"/>
              </w:rPr>
              <w:t>Proiectul 19 (Calea Martirilor 1989, nr. 78, Bl. 12)</w:t>
            </w:r>
          </w:p>
          <w:p w:rsidR="00F92A18" w:rsidRPr="00E2221D" w:rsidRDefault="00F92A18" w:rsidP="00F92A18">
            <w:pPr>
              <w:numPr>
                <w:ilvl w:val="0"/>
                <w:numId w:val="46"/>
              </w:numPr>
              <w:ind w:left="786"/>
              <w:rPr>
                <w:lang w:val="it-IT"/>
              </w:rPr>
            </w:pPr>
            <w:r w:rsidRPr="00E2221D">
              <w:rPr>
                <w:lang w:val="it-IT"/>
              </w:rPr>
              <w:t>Proiectul 20 (Calea Martirilor 1989, nr. 42, scara A+B+C)</w:t>
            </w:r>
          </w:p>
          <w:p w:rsidR="00F92A18" w:rsidRPr="00E2221D" w:rsidRDefault="00AC1102" w:rsidP="00F92A18">
            <w:pPr>
              <w:numPr>
                <w:ilvl w:val="0"/>
                <w:numId w:val="46"/>
              </w:numPr>
              <w:ind w:left="786"/>
              <w:rPr>
                <w:lang w:val="it-IT"/>
              </w:rPr>
            </w:pPr>
            <w:r>
              <w:rPr>
                <w:lang w:val="it-IT"/>
              </w:rPr>
              <w:t>Proiectul 21 (Strada</w:t>
            </w:r>
            <w:r w:rsidR="00F92A18" w:rsidRPr="00E2221D">
              <w:rPr>
                <w:lang w:val="it-IT"/>
              </w:rPr>
              <w:t xml:space="preserve"> Maresal Ctin Prezan, nr. 65)</w:t>
            </w:r>
          </w:p>
          <w:p w:rsidR="00F92A18" w:rsidRPr="00E2221D" w:rsidRDefault="00F92A18" w:rsidP="00F92A18">
            <w:pPr>
              <w:numPr>
                <w:ilvl w:val="0"/>
                <w:numId w:val="46"/>
              </w:numPr>
              <w:ind w:left="786"/>
              <w:rPr>
                <w:lang w:val="it-IT"/>
              </w:rPr>
            </w:pPr>
            <w:r w:rsidRPr="00E2221D">
              <w:rPr>
                <w:lang w:val="it-IT"/>
              </w:rPr>
              <w:lastRenderedPageBreak/>
              <w:t>Proiectul 22 (Calea Sever Bocu, Bl</w:t>
            </w:r>
            <w:r w:rsidR="00991B7A">
              <w:rPr>
                <w:lang w:val="it-IT"/>
              </w:rPr>
              <w:t>.</w:t>
            </w:r>
            <w:r w:rsidRPr="00E2221D">
              <w:rPr>
                <w:lang w:val="it-IT"/>
              </w:rPr>
              <w:t xml:space="preserve"> B56)</w:t>
            </w:r>
          </w:p>
          <w:p w:rsidR="00F92A18" w:rsidRPr="00E2221D" w:rsidRDefault="00F92A18" w:rsidP="00F92A18">
            <w:pPr>
              <w:numPr>
                <w:ilvl w:val="0"/>
                <w:numId w:val="46"/>
              </w:numPr>
              <w:ind w:left="786"/>
              <w:rPr>
                <w:lang w:val="it-IT"/>
              </w:rPr>
            </w:pPr>
            <w:r w:rsidRPr="00E2221D">
              <w:rPr>
                <w:lang w:val="it-IT"/>
              </w:rPr>
              <w:t>Proiectul 23 (Calea Aradului, nr. 22)</w:t>
            </w:r>
          </w:p>
          <w:p w:rsidR="00F92A18" w:rsidRPr="00E2221D" w:rsidRDefault="00F92A18" w:rsidP="00F92A18">
            <w:pPr>
              <w:numPr>
                <w:ilvl w:val="0"/>
                <w:numId w:val="46"/>
              </w:numPr>
              <w:ind w:left="786"/>
              <w:rPr>
                <w:lang w:val="it-IT"/>
              </w:rPr>
            </w:pPr>
            <w:r w:rsidRPr="00E2221D">
              <w:rPr>
                <w:lang w:val="it-IT"/>
              </w:rPr>
              <w:t>Proiectul 24 (Calea Aradului, nr. 30, Bl.7, scara A+B)</w:t>
            </w:r>
          </w:p>
          <w:p w:rsidR="00F92A18" w:rsidRPr="00E2221D" w:rsidRDefault="00F92A18" w:rsidP="00F92A18">
            <w:pPr>
              <w:numPr>
                <w:ilvl w:val="0"/>
                <w:numId w:val="46"/>
              </w:numPr>
              <w:ind w:left="786"/>
              <w:rPr>
                <w:lang w:val="it-IT"/>
              </w:rPr>
            </w:pPr>
            <w:r w:rsidRPr="00E2221D">
              <w:rPr>
                <w:lang w:val="it-IT"/>
              </w:rPr>
              <w:t>Proiectul 25 (Calea Aradului, nr. 32, scara A+B)</w:t>
            </w:r>
          </w:p>
          <w:p w:rsidR="00467152" w:rsidRPr="00E2221D" w:rsidRDefault="00467152" w:rsidP="00CC1E4E">
            <w:pPr>
              <w:ind w:left="360"/>
              <w:rPr>
                <w:lang w:val="it-IT"/>
              </w:rPr>
            </w:pPr>
          </w:p>
        </w:tc>
      </w:tr>
    </w:tbl>
    <w:p w:rsidR="00274FB5" w:rsidRPr="00E2221D" w:rsidRDefault="00274FB5" w:rsidP="00852F38">
      <w:pPr>
        <w:pStyle w:val="Heading3"/>
        <w:numPr>
          <w:ilvl w:val="2"/>
          <w:numId w:val="18"/>
        </w:numPr>
      </w:pPr>
      <w:bookmarkStart w:id="117" w:name="Context"/>
      <w:bookmarkStart w:id="118" w:name="_Ref173123225"/>
      <w:bookmarkStart w:id="119" w:name="_Toc343523564"/>
      <w:bookmarkStart w:id="120" w:name="_Toc343860505"/>
      <w:bookmarkStart w:id="121" w:name="_Toc343164409"/>
      <w:bookmarkStart w:id="122" w:name="_Toc343166387"/>
      <w:bookmarkStart w:id="123" w:name="_Toc343167135"/>
      <w:bookmarkEnd w:id="117"/>
      <w:r w:rsidRPr="00E2221D">
        <w:lastRenderedPageBreak/>
        <w:t>Contextul proiect</w:t>
      </w:r>
      <w:bookmarkEnd w:id="118"/>
      <w:r w:rsidR="00FC3C84" w:rsidRPr="00E2221D">
        <w:t>elor</w:t>
      </w:r>
      <w:bookmarkEnd w:id="119"/>
      <w:bookmarkEnd w:id="120"/>
      <w:bookmarkEnd w:id="121"/>
      <w:bookmarkEnd w:id="122"/>
      <w:bookmarkEnd w:id="123"/>
    </w:p>
    <w:tbl>
      <w:tblPr>
        <w:tblW w:w="0" w:type="auto"/>
        <w:tblLayout w:type="fixed"/>
        <w:tblLook w:val="0000"/>
      </w:tblPr>
      <w:tblGrid>
        <w:gridCol w:w="9396"/>
      </w:tblGrid>
      <w:tr w:rsidR="00274FB5" w:rsidRPr="00E2221D" w:rsidTr="004C6F1A">
        <w:tc>
          <w:tcPr>
            <w:tcW w:w="9396" w:type="dxa"/>
          </w:tcPr>
          <w:p w:rsidR="000A2F27" w:rsidRPr="00E2221D" w:rsidRDefault="000A2F27" w:rsidP="000A2F27">
            <w:pPr>
              <w:pStyle w:val="BodyText3"/>
              <w:shd w:val="clear" w:color="auto" w:fill="auto"/>
              <w:spacing w:before="0" w:after="0" w:line="276" w:lineRule="auto"/>
              <w:ind w:right="576"/>
              <w:jc w:val="both"/>
              <w:rPr>
                <w:rStyle w:val="hps"/>
                <w:rFonts w:cs="Arial"/>
                <w:b/>
                <w:szCs w:val="20"/>
              </w:rPr>
            </w:pPr>
            <w:r w:rsidRPr="00E2221D">
              <w:rPr>
                <w:rStyle w:val="hps"/>
                <w:rFonts w:cs="Arial"/>
                <w:b/>
                <w:szCs w:val="20"/>
              </w:rPr>
              <w:t>3.2.2.1 Context general</w:t>
            </w:r>
          </w:p>
          <w:p w:rsidR="000A2F27" w:rsidRPr="00E2221D" w:rsidRDefault="000A2F27" w:rsidP="000A2F27">
            <w:pPr>
              <w:pStyle w:val="BodyText3"/>
              <w:shd w:val="clear" w:color="auto" w:fill="auto"/>
              <w:spacing w:before="0" w:after="0" w:line="276" w:lineRule="auto"/>
              <w:ind w:right="576"/>
              <w:jc w:val="both"/>
              <w:rPr>
                <w:rFonts w:cs="Arial"/>
                <w:szCs w:val="20"/>
              </w:rPr>
            </w:pPr>
            <w:r w:rsidRPr="00E2221D">
              <w:rPr>
                <w:rStyle w:val="hps"/>
                <w:rFonts w:cs="Arial"/>
                <w:szCs w:val="20"/>
              </w:rPr>
              <w:t>Sectorul constructiilor este la nivel mondial un consumator major de energie si un generator major de gaze cu efect de sera. In Uniunea Europeana aproximativ 40% din energie este consumata in acest sector. Din acest motiv, imbunătăţirea</w:t>
            </w:r>
            <w:r w:rsidRPr="00E2221D">
              <w:rPr>
                <w:rFonts w:cs="Arial"/>
                <w:szCs w:val="20"/>
              </w:rPr>
              <w:t xml:space="preserve"> </w:t>
            </w:r>
            <w:r w:rsidRPr="00E2221D">
              <w:rPr>
                <w:rStyle w:val="hps"/>
                <w:rFonts w:cs="Arial"/>
                <w:szCs w:val="20"/>
              </w:rPr>
              <w:t>eficienţei energetice</w:t>
            </w:r>
            <w:r w:rsidRPr="00E2221D">
              <w:rPr>
                <w:rFonts w:cs="Arial"/>
                <w:szCs w:val="20"/>
              </w:rPr>
              <w:t xml:space="preserve"> </w:t>
            </w:r>
            <w:r w:rsidRPr="00E2221D">
              <w:rPr>
                <w:rStyle w:val="hps"/>
                <w:rFonts w:cs="Arial"/>
                <w:szCs w:val="20"/>
              </w:rPr>
              <w:t>a</w:t>
            </w:r>
            <w:r w:rsidRPr="00E2221D">
              <w:rPr>
                <w:rFonts w:cs="Arial"/>
                <w:szCs w:val="20"/>
              </w:rPr>
              <w:t xml:space="preserve"> </w:t>
            </w:r>
            <w:r w:rsidRPr="00E2221D">
              <w:rPr>
                <w:rStyle w:val="hps"/>
                <w:rFonts w:cs="Arial"/>
                <w:szCs w:val="20"/>
              </w:rPr>
              <w:t>clădirilor</w:t>
            </w:r>
            <w:r w:rsidRPr="00E2221D">
              <w:rPr>
                <w:rFonts w:cs="Arial"/>
                <w:szCs w:val="20"/>
              </w:rPr>
              <w:t xml:space="preserve"> </w:t>
            </w:r>
            <w:r w:rsidRPr="00E2221D">
              <w:rPr>
                <w:rStyle w:val="hps"/>
                <w:rFonts w:cs="Arial"/>
                <w:szCs w:val="20"/>
              </w:rPr>
              <w:t>este</w:t>
            </w:r>
            <w:r w:rsidRPr="00E2221D">
              <w:rPr>
                <w:rFonts w:cs="Arial"/>
                <w:szCs w:val="20"/>
              </w:rPr>
              <w:t xml:space="preserve"> </w:t>
            </w:r>
            <w:r w:rsidRPr="00E2221D">
              <w:rPr>
                <w:rStyle w:val="hps"/>
                <w:rFonts w:cs="Arial"/>
                <w:szCs w:val="20"/>
              </w:rPr>
              <w:t>un obiectiv</w:t>
            </w:r>
            <w:r w:rsidRPr="00E2221D">
              <w:rPr>
                <w:rFonts w:cs="Arial"/>
                <w:szCs w:val="20"/>
              </w:rPr>
              <w:t xml:space="preserve"> </w:t>
            </w:r>
            <w:r w:rsidRPr="00E2221D">
              <w:rPr>
                <w:rStyle w:val="hps"/>
                <w:rFonts w:cs="Arial"/>
                <w:szCs w:val="20"/>
              </w:rPr>
              <w:t>important</w:t>
            </w:r>
            <w:r w:rsidRPr="00E2221D">
              <w:rPr>
                <w:rFonts w:cs="Arial"/>
                <w:szCs w:val="20"/>
              </w:rPr>
              <w:t xml:space="preserve"> la nivelul politicilor U</w:t>
            </w:r>
            <w:r w:rsidRPr="00E2221D">
              <w:rPr>
                <w:rStyle w:val="hps"/>
                <w:rFonts w:cs="Arial"/>
                <w:szCs w:val="20"/>
              </w:rPr>
              <w:t>E.</w:t>
            </w:r>
            <w:r w:rsidRPr="00E2221D">
              <w:rPr>
                <w:rFonts w:cs="Arial"/>
                <w:szCs w:val="20"/>
              </w:rPr>
              <w:t xml:space="preserve"> O proporţie însemnată de energie </w:t>
            </w:r>
            <w:r w:rsidRPr="00E2221D">
              <w:rPr>
                <w:rStyle w:val="hps"/>
                <w:rFonts w:cs="Arial"/>
                <w:szCs w:val="20"/>
              </w:rPr>
              <w:t>consumată</w:t>
            </w:r>
            <w:r w:rsidRPr="00E2221D">
              <w:rPr>
                <w:rFonts w:cs="Arial"/>
                <w:szCs w:val="20"/>
              </w:rPr>
              <w:t xml:space="preserve"> in cladirile rezidentiale este pentru </w:t>
            </w:r>
            <w:r w:rsidRPr="00E2221D">
              <w:rPr>
                <w:rStyle w:val="hps"/>
                <w:rFonts w:cs="Arial"/>
                <w:szCs w:val="20"/>
              </w:rPr>
              <w:t>încălzire</w:t>
            </w:r>
            <w:r w:rsidRPr="00E2221D">
              <w:rPr>
                <w:rFonts w:cs="Arial"/>
                <w:szCs w:val="20"/>
              </w:rPr>
              <w:t xml:space="preserve">. </w:t>
            </w:r>
            <w:r w:rsidRPr="00E2221D">
              <w:rPr>
                <w:rStyle w:val="hps"/>
                <w:rFonts w:cs="Arial"/>
                <w:szCs w:val="20"/>
              </w:rPr>
              <w:t>Acest lucru este observat si în România,</w:t>
            </w:r>
            <w:r w:rsidRPr="00E2221D">
              <w:rPr>
                <w:rFonts w:cs="Arial"/>
                <w:szCs w:val="20"/>
              </w:rPr>
              <w:t xml:space="preserve"> </w:t>
            </w:r>
            <w:r w:rsidRPr="00E2221D">
              <w:rPr>
                <w:rStyle w:val="hps"/>
                <w:rFonts w:cs="Arial"/>
                <w:szCs w:val="20"/>
              </w:rPr>
              <w:t>datorită</w:t>
            </w:r>
            <w:r w:rsidRPr="00E2221D">
              <w:rPr>
                <w:rFonts w:cs="Arial"/>
                <w:szCs w:val="20"/>
              </w:rPr>
              <w:t xml:space="preserve"> unui </w:t>
            </w:r>
            <w:r w:rsidRPr="00E2221D">
              <w:rPr>
                <w:rStyle w:val="hps"/>
                <w:rFonts w:cs="Arial"/>
                <w:szCs w:val="20"/>
              </w:rPr>
              <w:t>stoc</w:t>
            </w:r>
            <w:r w:rsidRPr="00E2221D">
              <w:rPr>
                <w:rFonts w:cs="Arial"/>
                <w:szCs w:val="20"/>
              </w:rPr>
              <w:t xml:space="preserve"> </w:t>
            </w:r>
            <w:r w:rsidRPr="00E2221D">
              <w:rPr>
                <w:rStyle w:val="hps"/>
                <w:rFonts w:cs="Arial"/>
                <w:szCs w:val="20"/>
              </w:rPr>
              <w:t>de locuinţe</w:t>
            </w:r>
            <w:r w:rsidRPr="00E2221D">
              <w:rPr>
                <w:rFonts w:cs="Arial"/>
                <w:szCs w:val="20"/>
              </w:rPr>
              <w:t xml:space="preserve"> </w:t>
            </w:r>
            <w:r w:rsidRPr="00E2221D">
              <w:rPr>
                <w:rStyle w:val="hps"/>
                <w:rFonts w:cs="Arial"/>
                <w:szCs w:val="20"/>
              </w:rPr>
              <w:t>construite la</w:t>
            </w:r>
            <w:r w:rsidRPr="00E2221D">
              <w:rPr>
                <w:rFonts w:cs="Arial"/>
                <w:szCs w:val="20"/>
              </w:rPr>
              <w:t xml:space="preserve"> </w:t>
            </w:r>
            <w:r w:rsidRPr="00E2221D">
              <w:rPr>
                <w:rStyle w:val="hps"/>
                <w:rFonts w:cs="Arial"/>
                <w:szCs w:val="20"/>
              </w:rPr>
              <w:t>standarde scăzute</w:t>
            </w:r>
            <w:r w:rsidRPr="00E2221D">
              <w:rPr>
                <w:rFonts w:cs="Arial"/>
                <w:szCs w:val="20"/>
              </w:rPr>
              <w:t xml:space="preserve"> </w:t>
            </w:r>
            <w:r w:rsidRPr="00E2221D">
              <w:rPr>
                <w:rStyle w:val="hps"/>
                <w:rFonts w:cs="Arial"/>
                <w:szCs w:val="20"/>
              </w:rPr>
              <w:t>în</w:t>
            </w:r>
            <w:r w:rsidRPr="00E2221D">
              <w:rPr>
                <w:rFonts w:cs="Arial"/>
                <w:szCs w:val="20"/>
              </w:rPr>
              <w:t xml:space="preserve"> </w:t>
            </w:r>
            <w:r w:rsidRPr="00E2221D">
              <w:rPr>
                <w:rStyle w:val="hps"/>
                <w:rFonts w:cs="Arial"/>
                <w:szCs w:val="20"/>
              </w:rPr>
              <w:t>perioada comunistă</w:t>
            </w:r>
            <w:r w:rsidRPr="00E2221D">
              <w:rPr>
                <w:rFonts w:cs="Arial"/>
                <w:szCs w:val="20"/>
              </w:rPr>
              <w:t xml:space="preserve">, </w:t>
            </w:r>
            <w:r w:rsidRPr="00E2221D">
              <w:rPr>
                <w:rStyle w:val="hps"/>
                <w:rFonts w:cs="Arial"/>
                <w:szCs w:val="20"/>
              </w:rPr>
              <w:t>mai ales</w:t>
            </w:r>
            <w:r w:rsidRPr="00E2221D">
              <w:rPr>
                <w:rFonts w:cs="Arial"/>
                <w:szCs w:val="20"/>
              </w:rPr>
              <w:t xml:space="preserve"> </w:t>
            </w:r>
            <w:r w:rsidRPr="00E2221D">
              <w:rPr>
                <w:rStyle w:val="hps"/>
                <w:rFonts w:cs="Arial"/>
                <w:szCs w:val="20"/>
              </w:rPr>
              <w:t>în</w:t>
            </w:r>
            <w:r w:rsidRPr="00E2221D">
              <w:rPr>
                <w:rFonts w:cs="Arial"/>
                <w:szCs w:val="20"/>
              </w:rPr>
              <w:t xml:space="preserve"> </w:t>
            </w:r>
            <w:r w:rsidRPr="00E2221D">
              <w:rPr>
                <w:rStyle w:val="hps"/>
                <w:rFonts w:cs="Arial"/>
                <w:szCs w:val="20"/>
              </w:rPr>
              <w:t>formă</w:t>
            </w:r>
            <w:r w:rsidRPr="00E2221D">
              <w:rPr>
                <w:rFonts w:cs="Arial"/>
                <w:szCs w:val="20"/>
              </w:rPr>
              <w:t xml:space="preserve"> </w:t>
            </w:r>
            <w:r w:rsidRPr="00E2221D">
              <w:rPr>
                <w:rStyle w:val="hps"/>
                <w:rFonts w:cs="Arial"/>
                <w:szCs w:val="20"/>
              </w:rPr>
              <w:t>de</w:t>
            </w:r>
            <w:r w:rsidRPr="00E2221D">
              <w:rPr>
                <w:rFonts w:cs="Arial"/>
                <w:szCs w:val="20"/>
              </w:rPr>
              <w:t xml:space="preserve"> </w:t>
            </w:r>
            <w:r w:rsidRPr="00E2221D">
              <w:rPr>
                <w:rStyle w:val="hps"/>
                <w:rFonts w:cs="Arial"/>
                <w:szCs w:val="20"/>
              </w:rPr>
              <w:t>blocuri de apartamente.</w:t>
            </w:r>
            <w:r w:rsidRPr="00E2221D">
              <w:rPr>
                <w:rFonts w:cs="Arial"/>
                <w:szCs w:val="20"/>
              </w:rPr>
              <w:t xml:space="preserve"> </w:t>
            </w:r>
            <w:r w:rsidRPr="00E2221D">
              <w:rPr>
                <w:rStyle w:val="hps"/>
                <w:rFonts w:cs="Arial"/>
                <w:szCs w:val="20"/>
              </w:rPr>
              <w:t>Clădirile rezidenţiale</w:t>
            </w:r>
            <w:r w:rsidRPr="00E2221D">
              <w:rPr>
                <w:rFonts w:cs="Arial"/>
                <w:szCs w:val="20"/>
              </w:rPr>
              <w:t xml:space="preserve"> </w:t>
            </w:r>
            <w:r w:rsidRPr="00E2221D">
              <w:rPr>
                <w:rStyle w:val="hps"/>
                <w:rFonts w:cs="Arial"/>
                <w:szCs w:val="20"/>
              </w:rPr>
              <w:t>domina</w:t>
            </w:r>
            <w:r w:rsidRPr="00E2221D">
              <w:rPr>
                <w:rFonts w:cs="Arial"/>
                <w:szCs w:val="20"/>
              </w:rPr>
              <w:t xml:space="preserve"> totalul </w:t>
            </w:r>
            <w:r w:rsidRPr="00E2221D">
              <w:rPr>
                <w:rStyle w:val="hps"/>
                <w:rFonts w:cs="Arial"/>
                <w:szCs w:val="20"/>
              </w:rPr>
              <w:t>clădirilor</w:t>
            </w:r>
            <w:r w:rsidRPr="00E2221D">
              <w:rPr>
                <w:rFonts w:cs="Arial"/>
                <w:szCs w:val="20"/>
              </w:rPr>
              <w:t xml:space="preserve"> </w:t>
            </w:r>
            <w:r w:rsidRPr="00E2221D">
              <w:rPr>
                <w:rStyle w:val="hps"/>
                <w:rFonts w:cs="Arial"/>
                <w:szCs w:val="20"/>
              </w:rPr>
              <w:t>din România</w:t>
            </w:r>
            <w:r w:rsidRPr="00E2221D">
              <w:rPr>
                <w:rFonts w:cs="Arial"/>
                <w:szCs w:val="20"/>
              </w:rPr>
              <w:t xml:space="preserve">, reprezentând </w:t>
            </w:r>
            <w:r w:rsidRPr="00E2221D">
              <w:rPr>
                <w:rStyle w:val="hps"/>
                <w:rFonts w:cs="Arial"/>
                <w:szCs w:val="20"/>
              </w:rPr>
              <w:t>aproximativ</w:t>
            </w:r>
            <w:r w:rsidRPr="00E2221D">
              <w:rPr>
                <w:rFonts w:cs="Arial"/>
                <w:szCs w:val="20"/>
              </w:rPr>
              <w:t xml:space="preserve"> </w:t>
            </w:r>
            <w:r w:rsidRPr="00E2221D">
              <w:rPr>
                <w:rStyle w:val="hps"/>
                <w:rFonts w:cs="Arial"/>
                <w:szCs w:val="20"/>
              </w:rPr>
              <w:t>95,4%</w:t>
            </w:r>
            <w:r w:rsidRPr="00E2221D">
              <w:rPr>
                <w:rFonts w:cs="Arial"/>
                <w:szCs w:val="20"/>
              </w:rPr>
              <w:t xml:space="preserve"> </w:t>
            </w:r>
            <w:r w:rsidRPr="00E2221D">
              <w:rPr>
                <w:rStyle w:val="hps"/>
                <w:rFonts w:cs="Arial"/>
                <w:szCs w:val="20"/>
              </w:rPr>
              <w:t>din</w:t>
            </w:r>
            <w:r w:rsidRPr="00E2221D">
              <w:rPr>
                <w:rFonts w:cs="Arial"/>
                <w:szCs w:val="20"/>
              </w:rPr>
              <w:t xml:space="preserve"> </w:t>
            </w:r>
            <w:r w:rsidRPr="00E2221D">
              <w:rPr>
                <w:rStyle w:val="hps"/>
                <w:rFonts w:cs="Arial"/>
                <w:szCs w:val="20"/>
              </w:rPr>
              <w:t>totalul</w:t>
            </w:r>
            <w:r w:rsidRPr="00E2221D">
              <w:rPr>
                <w:rFonts w:cs="Arial"/>
                <w:szCs w:val="20"/>
              </w:rPr>
              <w:t xml:space="preserve"> </w:t>
            </w:r>
            <w:r w:rsidRPr="00E2221D">
              <w:rPr>
                <w:rStyle w:val="hps"/>
                <w:rFonts w:cs="Arial"/>
                <w:szCs w:val="20"/>
              </w:rPr>
              <w:t>clădirilor</w:t>
            </w:r>
            <w:r w:rsidRPr="00E2221D">
              <w:rPr>
                <w:rFonts w:cs="Arial"/>
                <w:szCs w:val="20"/>
              </w:rPr>
              <w:t xml:space="preserve">. </w:t>
            </w:r>
          </w:p>
          <w:p w:rsidR="000A2F27" w:rsidRPr="00E2221D" w:rsidRDefault="000A2F27" w:rsidP="000A2F27">
            <w:pPr>
              <w:spacing w:before="0" w:after="0" w:line="276" w:lineRule="auto"/>
              <w:ind w:right="573"/>
              <w:jc w:val="both"/>
              <w:rPr>
                <w:rFonts w:cs="Arial"/>
                <w:szCs w:val="20"/>
              </w:rPr>
            </w:pPr>
            <w:r w:rsidRPr="00E2221D">
              <w:rPr>
                <w:rStyle w:val="hps"/>
                <w:rFonts w:cs="Arial"/>
                <w:szCs w:val="20"/>
              </w:rPr>
              <w:t>La nivelul mu</w:t>
            </w:r>
            <w:r w:rsidR="00913FA3" w:rsidRPr="00E2221D">
              <w:rPr>
                <w:rStyle w:val="hps"/>
                <w:rFonts w:cs="Arial"/>
                <w:szCs w:val="20"/>
              </w:rPr>
              <w:t>nicipiul Timisoara</w:t>
            </w:r>
            <w:r w:rsidRPr="00E2221D">
              <w:rPr>
                <w:rStyle w:val="hps"/>
                <w:rFonts w:cs="Arial"/>
                <w:szCs w:val="20"/>
              </w:rPr>
              <w:t>, ca de altfel la nivelul intregii tari, clădirile</w:t>
            </w:r>
            <w:r w:rsidRPr="00E2221D">
              <w:rPr>
                <w:rFonts w:cs="Arial"/>
                <w:szCs w:val="20"/>
              </w:rPr>
              <w:t xml:space="preserve"> </w:t>
            </w:r>
            <w:r w:rsidRPr="00E2221D">
              <w:rPr>
                <w:rStyle w:val="hps"/>
                <w:rFonts w:cs="Arial"/>
                <w:szCs w:val="20"/>
              </w:rPr>
              <w:t>rezidenţiale existente</w:t>
            </w:r>
            <w:r w:rsidRPr="00E2221D">
              <w:rPr>
                <w:rFonts w:cs="Arial"/>
                <w:szCs w:val="20"/>
              </w:rPr>
              <w:t xml:space="preserve"> </w:t>
            </w:r>
            <w:r w:rsidRPr="00E2221D">
              <w:rPr>
                <w:rStyle w:val="hps"/>
                <w:rFonts w:cs="Arial"/>
                <w:szCs w:val="20"/>
              </w:rPr>
              <w:t>sunt</w:t>
            </w:r>
            <w:r w:rsidRPr="00E2221D">
              <w:rPr>
                <w:rFonts w:cs="Arial"/>
                <w:szCs w:val="20"/>
              </w:rPr>
              <w:t xml:space="preserve">, în general, </w:t>
            </w:r>
            <w:r w:rsidRPr="00E2221D">
              <w:rPr>
                <w:rStyle w:val="hps"/>
                <w:rFonts w:cs="Arial"/>
                <w:szCs w:val="20"/>
              </w:rPr>
              <w:t>vechi</w:t>
            </w:r>
            <w:r w:rsidRPr="00E2221D">
              <w:rPr>
                <w:rStyle w:val="hpsatn"/>
                <w:rFonts w:cs="Arial"/>
                <w:szCs w:val="20"/>
              </w:rPr>
              <w:t xml:space="preserve">, </w:t>
            </w:r>
            <w:r w:rsidRPr="00E2221D">
              <w:rPr>
                <w:rFonts w:cs="Arial"/>
                <w:szCs w:val="20"/>
              </w:rPr>
              <w:t xml:space="preserve">peste jumătate </w:t>
            </w:r>
            <w:r w:rsidRPr="00E2221D">
              <w:rPr>
                <w:rStyle w:val="hps"/>
                <w:rFonts w:cs="Arial"/>
                <w:szCs w:val="20"/>
              </w:rPr>
              <w:t>din</w:t>
            </w:r>
            <w:r w:rsidRPr="00E2221D">
              <w:rPr>
                <w:rFonts w:cs="Arial"/>
                <w:szCs w:val="20"/>
              </w:rPr>
              <w:t xml:space="preserve"> </w:t>
            </w:r>
            <w:r w:rsidRPr="00E2221D">
              <w:rPr>
                <w:rStyle w:val="hps"/>
                <w:rFonts w:cs="Arial"/>
                <w:szCs w:val="20"/>
              </w:rPr>
              <w:t>clădirile rezidenţiale</w:t>
            </w:r>
            <w:r w:rsidRPr="00E2221D">
              <w:rPr>
                <w:rFonts w:cs="Arial"/>
                <w:szCs w:val="20"/>
              </w:rPr>
              <w:t xml:space="preserve"> </w:t>
            </w:r>
            <w:r w:rsidRPr="00E2221D">
              <w:rPr>
                <w:rStyle w:val="hps"/>
                <w:rFonts w:cs="Arial"/>
                <w:szCs w:val="20"/>
              </w:rPr>
              <w:t>fiind construite</w:t>
            </w:r>
            <w:r w:rsidRPr="00E2221D">
              <w:rPr>
                <w:rFonts w:cs="Arial"/>
                <w:szCs w:val="20"/>
              </w:rPr>
              <w:t xml:space="preserve"> </w:t>
            </w:r>
            <w:r w:rsidRPr="00E2221D">
              <w:rPr>
                <w:rStyle w:val="hps"/>
                <w:rFonts w:cs="Arial"/>
                <w:szCs w:val="20"/>
              </w:rPr>
              <w:t>înainte de</w:t>
            </w:r>
            <w:r w:rsidRPr="00E2221D">
              <w:rPr>
                <w:rFonts w:cs="Arial"/>
                <w:szCs w:val="20"/>
              </w:rPr>
              <w:t xml:space="preserve"> </w:t>
            </w:r>
            <w:r w:rsidRPr="00E2221D">
              <w:rPr>
                <w:rStyle w:val="hps"/>
                <w:rFonts w:cs="Arial"/>
                <w:szCs w:val="20"/>
              </w:rPr>
              <w:t>1970</w:t>
            </w:r>
            <w:r w:rsidRPr="00E2221D">
              <w:rPr>
                <w:rFonts w:cs="Arial"/>
                <w:szCs w:val="20"/>
              </w:rPr>
              <w:t xml:space="preserve">. </w:t>
            </w:r>
            <w:r w:rsidRPr="00E2221D">
              <w:rPr>
                <w:rStyle w:val="hps"/>
                <w:rFonts w:cs="Arial"/>
                <w:szCs w:val="20"/>
              </w:rPr>
              <w:t>Aceste clădiri</w:t>
            </w:r>
            <w:r w:rsidRPr="00E2221D">
              <w:rPr>
                <w:rFonts w:cs="Arial"/>
                <w:szCs w:val="20"/>
              </w:rPr>
              <w:t xml:space="preserve"> </w:t>
            </w:r>
            <w:r w:rsidRPr="00E2221D">
              <w:rPr>
                <w:rStyle w:val="hps"/>
                <w:rFonts w:cs="Arial"/>
                <w:szCs w:val="20"/>
              </w:rPr>
              <w:t>au proprietăţi</w:t>
            </w:r>
            <w:r w:rsidRPr="00E2221D">
              <w:rPr>
                <w:rFonts w:cs="Arial"/>
                <w:szCs w:val="20"/>
              </w:rPr>
              <w:t xml:space="preserve"> </w:t>
            </w:r>
            <w:r w:rsidRPr="00E2221D">
              <w:rPr>
                <w:rStyle w:val="hps"/>
                <w:rFonts w:cs="Arial"/>
                <w:szCs w:val="20"/>
              </w:rPr>
              <w:t>termice</w:t>
            </w:r>
            <w:r w:rsidRPr="00E2221D">
              <w:rPr>
                <w:rFonts w:cs="Arial"/>
                <w:szCs w:val="20"/>
              </w:rPr>
              <w:t xml:space="preserve"> </w:t>
            </w:r>
            <w:r w:rsidRPr="00E2221D">
              <w:rPr>
                <w:rStyle w:val="hps"/>
                <w:rFonts w:cs="Arial"/>
                <w:szCs w:val="20"/>
              </w:rPr>
              <w:t>slabe</w:t>
            </w:r>
            <w:r w:rsidRPr="00E2221D">
              <w:rPr>
                <w:rFonts w:cs="Arial"/>
                <w:szCs w:val="20"/>
              </w:rPr>
              <w:t xml:space="preserve"> </w:t>
            </w:r>
            <w:r w:rsidRPr="00E2221D">
              <w:rPr>
                <w:rStyle w:val="hps"/>
                <w:rFonts w:cs="Arial"/>
                <w:szCs w:val="20"/>
              </w:rPr>
              <w:t>-</w:t>
            </w:r>
            <w:r w:rsidRPr="00E2221D">
              <w:rPr>
                <w:rFonts w:cs="Arial"/>
                <w:szCs w:val="20"/>
              </w:rPr>
              <w:t xml:space="preserve"> </w:t>
            </w:r>
            <w:r w:rsidRPr="00E2221D">
              <w:rPr>
                <w:rStyle w:val="hps"/>
                <w:rFonts w:cs="Arial"/>
                <w:szCs w:val="20"/>
              </w:rPr>
              <w:t>cu</w:t>
            </w:r>
            <w:r w:rsidRPr="00E2221D">
              <w:rPr>
                <w:rFonts w:cs="Arial"/>
                <w:szCs w:val="20"/>
              </w:rPr>
              <w:t xml:space="preserve"> </w:t>
            </w:r>
            <w:r w:rsidRPr="00E2221D">
              <w:rPr>
                <w:rStyle w:val="hps"/>
                <w:rFonts w:cs="Arial"/>
                <w:szCs w:val="20"/>
              </w:rPr>
              <w:t>cerinţele</w:t>
            </w:r>
            <w:r w:rsidRPr="00E2221D">
              <w:rPr>
                <w:rFonts w:cs="Arial"/>
                <w:szCs w:val="20"/>
              </w:rPr>
              <w:t xml:space="preserve"> </w:t>
            </w:r>
            <w:r w:rsidRPr="00E2221D">
              <w:rPr>
                <w:rStyle w:val="hps"/>
                <w:rFonts w:cs="Arial"/>
                <w:szCs w:val="20"/>
              </w:rPr>
              <w:t>medii pentru încălzire</w:t>
            </w:r>
            <w:r w:rsidRPr="00E2221D">
              <w:rPr>
                <w:rFonts w:cs="Arial"/>
                <w:szCs w:val="20"/>
              </w:rPr>
              <w:t xml:space="preserve">. Consumul de energie termică </w:t>
            </w:r>
            <w:r w:rsidRPr="00E2221D">
              <w:rPr>
                <w:rStyle w:val="hps"/>
                <w:rFonts w:cs="Arial"/>
                <w:szCs w:val="20"/>
              </w:rPr>
              <w:t>pentru încălzire</w:t>
            </w:r>
            <w:r w:rsidRPr="00E2221D">
              <w:rPr>
                <w:rFonts w:cs="Arial"/>
                <w:szCs w:val="20"/>
              </w:rPr>
              <w:t xml:space="preserve"> </w:t>
            </w:r>
            <w:r w:rsidRPr="00E2221D">
              <w:rPr>
                <w:rStyle w:val="hps"/>
                <w:rFonts w:cs="Arial"/>
                <w:szCs w:val="20"/>
              </w:rPr>
              <w:t>şi apă caldă</w:t>
            </w:r>
            <w:r w:rsidRPr="00E2221D">
              <w:rPr>
                <w:rFonts w:cs="Arial"/>
                <w:szCs w:val="20"/>
              </w:rPr>
              <w:t xml:space="preserve"> </w:t>
            </w:r>
            <w:r w:rsidRPr="00E2221D">
              <w:rPr>
                <w:rStyle w:val="hps"/>
                <w:rFonts w:cs="Arial"/>
                <w:szCs w:val="20"/>
              </w:rPr>
              <w:t>în gospodării</w:t>
            </w:r>
            <w:r w:rsidRPr="00E2221D">
              <w:rPr>
                <w:rFonts w:cs="Arial"/>
                <w:szCs w:val="20"/>
              </w:rPr>
              <w:t xml:space="preserve"> </w:t>
            </w:r>
            <w:r w:rsidRPr="00E2221D">
              <w:rPr>
                <w:rStyle w:val="hps"/>
                <w:rFonts w:cs="Arial"/>
                <w:szCs w:val="20"/>
              </w:rPr>
              <w:t>reprezintă</w:t>
            </w:r>
            <w:r w:rsidRPr="00E2221D">
              <w:rPr>
                <w:rFonts w:cs="Arial"/>
                <w:szCs w:val="20"/>
              </w:rPr>
              <w:t xml:space="preserve"> </w:t>
            </w:r>
            <w:r w:rsidRPr="00E2221D">
              <w:rPr>
                <w:rStyle w:val="hps"/>
                <w:rFonts w:cs="Arial"/>
                <w:szCs w:val="20"/>
              </w:rPr>
              <w:t>aproximativ 80</w:t>
            </w:r>
            <w:r w:rsidRPr="00E2221D">
              <w:rPr>
                <w:rFonts w:cs="Arial"/>
                <w:szCs w:val="20"/>
              </w:rPr>
              <w:t xml:space="preserve">% </w:t>
            </w:r>
            <w:r w:rsidRPr="00E2221D">
              <w:rPr>
                <w:rStyle w:val="hps"/>
                <w:rFonts w:cs="Arial"/>
                <w:szCs w:val="20"/>
              </w:rPr>
              <w:t>din</w:t>
            </w:r>
            <w:r w:rsidRPr="00E2221D">
              <w:rPr>
                <w:rFonts w:cs="Arial"/>
                <w:szCs w:val="20"/>
              </w:rPr>
              <w:t xml:space="preserve"> </w:t>
            </w:r>
            <w:r w:rsidRPr="00E2221D">
              <w:rPr>
                <w:rStyle w:val="hps"/>
                <w:rFonts w:cs="Arial"/>
                <w:szCs w:val="20"/>
              </w:rPr>
              <w:t>consumul de energie al</w:t>
            </w:r>
            <w:r w:rsidRPr="00E2221D">
              <w:rPr>
                <w:rFonts w:cs="Arial"/>
                <w:szCs w:val="20"/>
              </w:rPr>
              <w:t xml:space="preserve"> </w:t>
            </w:r>
            <w:r w:rsidRPr="00E2221D">
              <w:rPr>
                <w:rStyle w:val="hps"/>
                <w:rFonts w:cs="Arial"/>
                <w:szCs w:val="20"/>
              </w:rPr>
              <w:t>clădirilor</w:t>
            </w:r>
            <w:r w:rsidRPr="00E2221D">
              <w:rPr>
                <w:rFonts w:cs="Arial"/>
                <w:szCs w:val="20"/>
              </w:rPr>
              <w:t xml:space="preserve">. </w:t>
            </w:r>
          </w:p>
          <w:p w:rsidR="000A2F27" w:rsidRPr="00E2221D" w:rsidRDefault="000A2F27" w:rsidP="000A2F27">
            <w:pPr>
              <w:spacing w:before="0" w:after="0" w:line="276" w:lineRule="auto"/>
              <w:ind w:right="573"/>
              <w:jc w:val="both"/>
              <w:rPr>
                <w:rFonts w:cs="Arial"/>
                <w:szCs w:val="20"/>
              </w:rPr>
            </w:pPr>
            <w:r w:rsidRPr="00E2221D">
              <w:rPr>
                <w:rFonts w:cs="Arial"/>
                <w:szCs w:val="20"/>
              </w:rPr>
              <w:t xml:space="preserve">În medie, potenţialul </w:t>
            </w:r>
            <w:r w:rsidRPr="00E2221D">
              <w:rPr>
                <w:rStyle w:val="hps"/>
                <w:rFonts w:cs="Arial"/>
                <w:szCs w:val="20"/>
              </w:rPr>
              <w:t>de economisire</w:t>
            </w:r>
            <w:r w:rsidRPr="00E2221D">
              <w:rPr>
                <w:rFonts w:cs="Arial"/>
                <w:szCs w:val="20"/>
              </w:rPr>
              <w:t xml:space="preserve"> </w:t>
            </w:r>
            <w:r w:rsidRPr="00E2221D">
              <w:rPr>
                <w:rStyle w:val="hps"/>
                <w:rFonts w:cs="Arial"/>
                <w:szCs w:val="20"/>
              </w:rPr>
              <w:t>a energiei</w:t>
            </w:r>
            <w:r w:rsidRPr="00E2221D">
              <w:rPr>
                <w:rFonts w:cs="Arial"/>
                <w:szCs w:val="20"/>
              </w:rPr>
              <w:t xml:space="preserve"> </w:t>
            </w:r>
            <w:r w:rsidRPr="00E2221D">
              <w:rPr>
                <w:rStyle w:val="hps"/>
                <w:rFonts w:cs="Arial"/>
                <w:szCs w:val="20"/>
              </w:rPr>
              <w:t>în clădirile rezidenţiale</w:t>
            </w:r>
            <w:r w:rsidRPr="00E2221D">
              <w:rPr>
                <w:rFonts w:cs="Arial"/>
                <w:szCs w:val="20"/>
              </w:rPr>
              <w:t xml:space="preserve"> </w:t>
            </w:r>
            <w:r w:rsidRPr="00E2221D">
              <w:rPr>
                <w:rStyle w:val="hps"/>
                <w:rFonts w:cs="Arial"/>
                <w:szCs w:val="20"/>
              </w:rPr>
              <w:t>este estimat</w:t>
            </w:r>
            <w:r w:rsidRPr="00E2221D">
              <w:rPr>
                <w:rFonts w:cs="Arial"/>
                <w:szCs w:val="20"/>
              </w:rPr>
              <w:t xml:space="preserve"> </w:t>
            </w:r>
            <w:r w:rsidRPr="00E2221D">
              <w:rPr>
                <w:rStyle w:val="hps"/>
                <w:rFonts w:cs="Arial"/>
                <w:szCs w:val="20"/>
              </w:rPr>
              <w:t>la aproximativ</w:t>
            </w:r>
            <w:r w:rsidRPr="00E2221D">
              <w:rPr>
                <w:rFonts w:cs="Arial"/>
                <w:szCs w:val="20"/>
              </w:rPr>
              <w:t xml:space="preserve"> </w:t>
            </w:r>
            <w:r w:rsidRPr="00E2221D">
              <w:rPr>
                <w:rStyle w:val="hps"/>
                <w:rFonts w:cs="Arial"/>
                <w:szCs w:val="20"/>
              </w:rPr>
              <w:t>38%</w:t>
            </w:r>
            <w:r w:rsidRPr="00E2221D">
              <w:rPr>
                <w:rFonts w:cs="Arial"/>
                <w:szCs w:val="20"/>
              </w:rPr>
              <w:t xml:space="preserve">, </w:t>
            </w:r>
            <w:r w:rsidRPr="00E2221D">
              <w:rPr>
                <w:rStyle w:val="hps"/>
                <w:rFonts w:cs="Arial"/>
                <w:szCs w:val="20"/>
              </w:rPr>
              <w:t>ceea ar putea</w:t>
            </w:r>
            <w:r w:rsidRPr="00E2221D">
              <w:rPr>
                <w:rFonts w:cs="Arial"/>
                <w:szCs w:val="20"/>
              </w:rPr>
              <w:t xml:space="preserve"> </w:t>
            </w:r>
            <w:r w:rsidRPr="00E2221D">
              <w:rPr>
                <w:rStyle w:val="hps"/>
                <w:rFonts w:cs="Arial"/>
                <w:szCs w:val="20"/>
              </w:rPr>
              <w:t>fi tradus</w:t>
            </w:r>
            <w:r w:rsidRPr="00E2221D">
              <w:rPr>
                <w:rFonts w:cs="Arial"/>
                <w:szCs w:val="20"/>
              </w:rPr>
              <w:t xml:space="preserve"> </w:t>
            </w:r>
            <w:r w:rsidRPr="00E2221D">
              <w:rPr>
                <w:rStyle w:val="hps"/>
                <w:rFonts w:cs="Arial"/>
                <w:szCs w:val="20"/>
              </w:rPr>
              <w:t>în</w:t>
            </w:r>
            <w:r w:rsidRPr="00E2221D">
              <w:rPr>
                <w:rFonts w:cs="Arial"/>
                <w:szCs w:val="20"/>
              </w:rPr>
              <w:t xml:space="preserve"> </w:t>
            </w:r>
            <w:r w:rsidRPr="00E2221D">
              <w:rPr>
                <w:rStyle w:val="hps"/>
                <w:rFonts w:cs="Arial"/>
                <w:szCs w:val="20"/>
              </w:rPr>
              <w:t>economii</w:t>
            </w:r>
            <w:r w:rsidRPr="00E2221D">
              <w:rPr>
                <w:rFonts w:cs="Arial"/>
                <w:szCs w:val="20"/>
              </w:rPr>
              <w:t xml:space="preserve"> semnificative </w:t>
            </w:r>
            <w:r w:rsidRPr="00E2221D">
              <w:rPr>
                <w:rStyle w:val="hps"/>
                <w:rFonts w:cs="Arial"/>
                <w:szCs w:val="20"/>
              </w:rPr>
              <w:t>de petrol</w:t>
            </w:r>
            <w:r w:rsidRPr="00E2221D">
              <w:rPr>
                <w:rFonts w:cs="Arial"/>
                <w:szCs w:val="20"/>
              </w:rPr>
              <w:t xml:space="preserve">. </w:t>
            </w:r>
          </w:p>
          <w:p w:rsidR="000A2F27" w:rsidRPr="00E2221D" w:rsidRDefault="000A2F27" w:rsidP="000A2F27">
            <w:pPr>
              <w:spacing w:before="0" w:after="0" w:line="276" w:lineRule="auto"/>
              <w:ind w:right="573"/>
              <w:jc w:val="both"/>
              <w:rPr>
                <w:rFonts w:cs="Arial"/>
                <w:szCs w:val="20"/>
              </w:rPr>
            </w:pPr>
            <w:r w:rsidRPr="00E2221D">
              <w:rPr>
                <w:rStyle w:val="hps"/>
                <w:rFonts w:cs="Arial"/>
                <w:szCs w:val="20"/>
              </w:rPr>
              <w:t>Este de</w:t>
            </w:r>
            <w:r w:rsidRPr="00E2221D">
              <w:rPr>
                <w:rFonts w:cs="Arial"/>
                <w:szCs w:val="20"/>
              </w:rPr>
              <w:t xml:space="preserve"> </w:t>
            </w:r>
            <w:r w:rsidRPr="00E2221D">
              <w:rPr>
                <w:rStyle w:val="hps"/>
                <w:rFonts w:cs="Arial"/>
                <w:szCs w:val="20"/>
              </w:rPr>
              <w:t>asemenea important să</w:t>
            </w:r>
            <w:r w:rsidRPr="00E2221D">
              <w:rPr>
                <w:rFonts w:cs="Arial"/>
                <w:szCs w:val="20"/>
              </w:rPr>
              <w:t xml:space="preserve"> </w:t>
            </w:r>
            <w:r w:rsidRPr="00E2221D">
              <w:rPr>
                <w:rStyle w:val="hps"/>
                <w:rFonts w:cs="Arial"/>
                <w:szCs w:val="20"/>
              </w:rPr>
              <w:t>fie</w:t>
            </w:r>
            <w:r w:rsidRPr="00E2221D">
              <w:rPr>
                <w:rFonts w:cs="Arial"/>
                <w:szCs w:val="20"/>
              </w:rPr>
              <w:t xml:space="preserve"> </w:t>
            </w:r>
            <w:r w:rsidRPr="00E2221D">
              <w:rPr>
                <w:rStyle w:val="hps"/>
                <w:rFonts w:cs="Arial"/>
                <w:szCs w:val="20"/>
              </w:rPr>
              <w:t>menţionat</w:t>
            </w:r>
            <w:r w:rsidRPr="00E2221D">
              <w:rPr>
                <w:rFonts w:cs="Arial"/>
                <w:szCs w:val="20"/>
              </w:rPr>
              <w:t xml:space="preserve"> şi faptul că </w:t>
            </w:r>
            <w:r w:rsidRPr="00E2221D">
              <w:rPr>
                <w:rStyle w:val="hps"/>
                <w:rFonts w:cs="Arial"/>
                <w:szCs w:val="20"/>
              </w:rPr>
              <w:t>în</w:t>
            </w:r>
            <w:r w:rsidRPr="00E2221D">
              <w:rPr>
                <w:rFonts w:cs="Arial"/>
                <w:szCs w:val="20"/>
              </w:rPr>
              <w:t xml:space="preserve"> </w:t>
            </w:r>
            <w:r w:rsidRPr="00E2221D">
              <w:rPr>
                <w:rStyle w:val="hps"/>
                <w:rFonts w:cs="Arial"/>
                <w:szCs w:val="20"/>
              </w:rPr>
              <w:t>clădirile</w:t>
            </w:r>
            <w:r w:rsidRPr="00E2221D">
              <w:rPr>
                <w:rFonts w:cs="Arial"/>
                <w:szCs w:val="20"/>
              </w:rPr>
              <w:t xml:space="preserve"> </w:t>
            </w:r>
            <w:r w:rsidRPr="00E2221D">
              <w:rPr>
                <w:rStyle w:val="hps"/>
                <w:rFonts w:cs="Arial"/>
                <w:szCs w:val="20"/>
              </w:rPr>
              <w:t>din tara,</w:t>
            </w:r>
            <w:r w:rsidRPr="00E2221D">
              <w:rPr>
                <w:rFonts w:cs="Arial"/>
                <w:szCs w:val="20"/>
              </w:rPr>
              <w:t xml:space="preserve"> </w:t>
            </w:r>
            <w:r w:rsidRPr="00E2221D">
              <w:rPr>
                <w:rStyle w:val="hps"/>
                <w:rFonts w:cs="Arial"/>
                <w:szCs w:val="20"/>
              </w:rPr>
              <w:t>consumul specific</w:t>
            </w:r>
            <w:r w:rsidRPr="00E2221D">
              <w:rPr>
                <w:rFonts w:cs="Arial"/>
                <w:szCs w:val="20"/>
              </w:rPr>
              <w:t xml:space="preserve"> </w:t>
            </w:r>
            <w:r w:rsidRPr="00E2221D">
              <w:rPr>
                <w:rStyle w:val="hps"/>
                <w:rFonts w:cs="Arial"/>
                <w:szCs w:val="20"/>
              </w:rPr>
              <w:t>de căldură</w:t>
            </w:r>
            <w:r w:rsidRPr="00E2221D">
              <w:rPr>
                <w:rFonts w:cs="Arial"/>
                <w:szCs w:val="20"/>
              </w:rPr>
              <w:t xml:space="preserve"> </w:t>
            </w:r>
            <w:r w:rsidRPr="00E2221D">
              <w:rPr>
                <w:rStyle w:val="hps"/>
                <w:rFonts w:cs="Arial"/>
                <w:szCs w:val="20"/>
              </w:rPr>
              <w:t>şi apă caldă</w:t>
            </w:r>
            <w:r w:rsidRPr="00E2221D">
              <w:rPr>
                <w:rFonts w:cs="Arial"/>
                <w:szCs w:val="20"/>
              </w:rPr>
              <w:t xml:space="preserve"> </w:t>
            </w:r>
            <w:r w:rsidRPr="00E2221D">
              <w:rPr>
                <w:rStyle w:val="hps"/>
                <w:rFonts w:cs="Arial"/>
                <w:szCs w:val="20"/>
              </w:rPr>
              <w:t>este dublu</w:t>
            </w:r>
            <w:r w:rsidRPr="00E2221D">
              <w:rPr>
                <w:rFonts w:cs="Arial"/>
                <w:szCs w:val="20"/>
              </w:rPr>
              <w:t xml:space="preserve"> </w:t>
            </w:r>
            <w:r w:rsidRPr="00E2221D">
              <w:rPr>
                <w:rStyle w:val="hps"/>
                <w:rFonts w:cs="Arial"/>
                <w:szCs w:val="20"/>
              </w:rPr>
              <w:t>faţă de</w:t>
            </w:r>
            <w:r w:rsidRPr="00E2221D">
              <w:rPr>
                <w:rFonts w:cs="Arial"/>
                <w:szCs w:val="20"/>
              </w:rPr>
              <w:t xml:space="preserve"> </w:t>
            </w:r>
            <w:r w:rsidRPr="00E2221D">
              <w:rPr>
                <w:rStyle w:val="hps"/>
                <w:rFonts w:cs="Arial"/>
                <w:szCs w:val="20"/>
              </w:rPr>
              <w:t>cele din</w:t>
            </w:r>
            <w:r w:rsidRPr="00E2221D">
              <w:rPr>
                <w:rFonts w:cs="Arial"/>
                <w:szCs w:val="20"/>
              </w:rPr>
              <w:t xml:space="preserve"> </w:t>
            </w:r>
            <w:r w:rsidRPr="00E2221D">
              <w:rPr>
                <w:rStyle w:val="hps"/>
                <w:rFonts w:cs="Arial"/>
                <w:szCs w:val="20"/>
              </w:rPr>
              <w:t>Europa de Vest</w:t>
            </w:r>
            <w:r w:rsidRPr="00E2221D">
              <w:rPr>
                <w:rFonts w:cs="Arial"/>
                <w:szCs w:val="20"/>
              </w:rPr>
              <w:t xml:space="preserve">, </w:t>
            </w:r>
            <w:r w:rsidRPr="00E2221D">
              <w:rPr>
                <w:rStyle w:val="hps"/>
                <w:rFonts w:cs="Arial"/>
                <w:szCs w:val="20"/>
              </w:rPr>
              <w:t>şi</w:t>
            </w:r>
            <w:r w:rsidRPr="00E2221D">
              <w:rPr>
                <w:rFonts w:cs="Arial"/>
                <w:szCs w:val="20"/>
              </w:rPr>
              <w:t xml:space="preserve">, prin urmare, </w:t>
            </w:r>
            <w:r w:rsidRPr="00E2221D">
              <w:rPr>
                <w:rStyle w:val="hps"/>
                <w:rFonts w:cs="Arial"/>
                <w:szCs w:val="20"/>
              </w:rPr>
              <w:t>există o rată</w:t>
            </w:r>
            <w:r w:rsidRPr="00E2221D">
              <w:rPr>
                <w:rFonts w:cs="Arial"/>
                <w:szCs w:val="20"/>
              </w:rPr>
              <w:t xml:space="preserve"> </w:t>
            </w:r>
            <w:r w:rsidRPr="00E2221D">
              <w:rPr>
                <w:rStyle w:val="hps"/>
                <w:rFonts w:cs="Arial"/>
                <w:szCs w:val="20"/>
              </w:rPr>
              <w:t>ridicată</w:t>
            </w:r>
            <w:r w:rsidRPr="00E2221D">
              <w:rPr>
                <w:rFonts w:cs="Arial"/>
                <w:szCs w:val="20"/>
              </w:rPr>
              <w:t xml:space="preserve"> </w:t>
            </w:r>
            <w:r w:rsidRPr="00E2221D">
              <w:rPr>
                <w:rStyle w:val="hps"/>
                <w:rFonts w:cs="Arial"/>
                <w:szCs w:val="20"/>
              </w:rPr>
              <w:t>de emisii</w:t>
            </w:r>
            <w:r w:rsidRPr="00E2221D">
              <w:rPr>
                <w:rFonts w:cs="Arial"/>
                <w:szCs w:val="20"/>
              </w:rPr>
              <w:t xml:space="preserve"> </w:t>
            </w:r>
            <w:r w:rsidRPr="00E2221D">
              <w:rPr>
                <w:rStyle w:val="hps"/>
                <w:rFonts w:cs="Arial"/>
                <w:szCs w:val="20"/>
              </w:rPr>
              <w:t>poluante</w:t>
            </w:r>
            <w:r w:rsidRPr="00E2221D">
              <w:rPr>
                <w:rFonts w:cs="Arial"/>
                <w:szCs w:val="20"/>
              </w:rPr>
              <w:t>.</w:t>
            </w:r>
          </w:p>
          <w:p w:rsidR="000A2F27" w:rsidRPr="00E2221D" w:rsidRDefault="000A2F27" w:rsidP="000A2F27">
            <w:pPr>
              <w:spacing w:before="0" w:after="0" w:line="276" w:lineRule="auto"/>
              <w:ind w:right="573"/>
              <w:jc w:val="both"/>
              <w:rPr>
                <w:rFonts w:cs="Arial"/>
                <w:szCs w:val="20"/>
              </w:rPr>
            </w:pPr>
            <w:r w:rsidRPr="00E2221D">
              <w:rPr>
                <w:rStyle w:val="hps"/>
                <w:rFonts w:cs="Arial"/>
                <w:szCs w:val="20"/>
              </w:rPr>
              <w:t>Cele mai multe</w:t>
            </w:r>
            <w:r w:rsidRPr="00E2221D">
              <w:rPr>
                <w:rFonts w:cs="Arial"/>
                <w:szCs w:val="20"/>
              </w:rPr>
              <w:t xml:space="preserve"> </w:t>
            </w:r>
            <w:r w:rsidRPr="00E2221D">
              <w:rPr>
                <w:rStyle w:val="hps"/>
                <w:rFonts w:cs="Arial"/>
                <w:szCs w:val="20"/>
              </w:rPr>
              <w:t>locuinţe</w:t>
            </w:r>
            <w:r w:rsidRPr="00E2221D">
              <w:rPr>
                <w:rFonts w:cs="Arial"/>
                <w:szCs w:val="20"/>
              </w:rPr>
              <w:t xml:space="preserve"> </w:t>
            </w:r>
            <w:r w:rsidRPr="00E2221D">
              <w:rPr>
                <w:rStyle w:val="hps"/>
                <w:rFonts w:cs="Arial"/>
                <w:szCs w:val="20"/>
              </w:rPr>
              <w:t>au</w:t>
            </w:r>
            <w:r w:rsidRPr="00E2221D">
              <w:rPr>
                <w:rFonts w:cs="Arial"/>
                <w:szCs w:val="20"/>
              </w:rPr>
              <w:t xml:space="preserve"> </w:t>
            </w:r>
            <w:r w:rsidRPr="00E2221D">
              <w:rPr>
                <w:rStyle w:val="hps"/>
                <w:rFonts w:cs="Arial"/>
                <w:szCs w:val="20"/>
              </w:rPr>
              <w:t xml:space="preserve">fost trecute în proprietate privată începând cu anul </w:t>
            </w:r>
            <w:r w:rsidRPr="00E2221D">
              <w:rPr>
                <w:rStyle w:val="hpsatn"/>
                <w:rFonts w:cs="Arial"/>
                <w:szCs w:val="20"/>
              </w:rPr>
              <w:t xml:space="preserve">1995 - </w:t>
            </w:r>
            <w:r w:rsidRPr="00E2221D">
              <w:rPr>
                <w:rFonts w:cs="Arial"/>
                <w:szCs w:val="20"/>
              </w:rPr>
              <w:t xml:space="preserve">un proces </w:t>
            </w:r>
            <w:r w:rsidRPr="00E2221D">
              <w:rPr>
                <w:rStyle w:val="hps"/>
                <w:rFonts w:cs="Arial"/>
                <w:szCs w:val="20"/>
              </w:rPr>
              <w:t>care a început</w:t>
            </w:r>
            <w:r w:rsidRPr="00E2221D">
              <w:rPr>
                <w:rFonts w:cs="Arial"/>
                <w:szCs w:val="20"/>
              </w:rPr>
              <w:t xml:space="preserve"> după </w:t>
            </w:r>
            <w:r w:rsidRPr="00E2221D">
              <w:rPr>
                <w:rStyle w:val="hps"/>
                <w:rFonts w:cs="Arial"/>
                <w:szCs w:val="20"/>
              </w:rPr>
              <w:t xml:space="preserve">1989 - la nivelul intregii tari si implicit in municipiul </w:t>
            </w:r>
            <w:r w:rsidR="000117C8" w:rsidRPr="00E2221D">
              <w:rPr>
                <w:rStyle w:val="hps"/>
                <w:rFonts w:cs="Arial"/>
                <w:szCs w:val="20"/>
              </w:rPr>
              <w:t>Timisoara</w:t>
            </w:r>
            <w:r w:rsidRPr="00E2221D">
              <w:rPr>
                <w:rFonts w:cs="Arial"/>
                <w:szCs w:val="20"/>
              </w:rPr>
              <w:t xml:space="preserve">. </w:t>
            </w:r>
          </w:p>
          <w:p w:rsidR="000A2F27" w:rsidRPr="00E2221D" w:rsidRDefault="000A2F27" w:rsidP="000A2F27">
            <w:pPr>
              <w:spacing w:before="0" w:after="0" w:line="276" w:lineRule="auto"/>
              <w:ind w:right="573"/>
              <w:jc w:val="both"/>
              <w:rPr>
                <w:rFonts w:cs="Arial"/>
                <w:szCs w:val="20"/>
              </w:rPr>
            </w:pPr>
            <w:r w:rsidRPr="00E2221D">
              <w:rPr>
                <w:rStyle w:val="hps"/>
                <w:rFonts w:cs="Arial"/>
                <w:szCs w:val="20"/>
              </w:rPr>
              <w:t>In anul 2012,</w:t>
            </w:r>
            <w:r w:rsidRPr="00E2221D">
              <w:rPr>
                <w:rFonts w:cs="Arial"/>
                <w:szCs w:val="20"/>
              </w:rPr>
              <w:t xml:space="preserve"> </w:t>
            </w:r>
            <w:r w:rsidRPr="00E2221D">
              <w:rPr>
                <w:rStyle w:val="hps"/>
                <w:rFonts w:cs="Arial"/>
                <w:szCs w:val="20"/>
              </w:rPr>
              <w:t>în proprietatea statului</w:t>
            </w:r>
            <w:r w:rsidRPr="00E2221D">
              <w:rPr>
                <w:rFonts w:cs="Arial"/>
                <w:szCs w:val="20"/>
              </w:rPr>
              <w:t xml:space="preserve"> mai erau </w:t>
            </w:r>
            <w:r w:rsidRPr="00E2221D">
              <w:rPr>
                <w:rStyle w:val="hps"/>
                <w:rFonts w:cs="Arial"/>
                <w:szCs w:val="20"/>
              </w:rPr>
              <w:t>aproximativ 3</w:t>
            </w:r>
            <w:r w:rsidRPr="00E2221D">
              <w:rPr>
                <w:rFonts w:cs="Arial"/>
                <w:szCs w:val="20"/>
              </w:rPr>
              <w:t xml:space="preserve">% </w:t>
            </w:r>
            <w:r w:rsidRPr="00E2221D">
              <w:rPr>
                <w:rStyle w:val="hps"/>
                <w:rFonts w:cs="Arial"/>
                <w:szCs w:val="20"/>
              </w:rPr>
              <w:t>din</w:t>
            </w:r>
            <w:r w:rsidRPr="00E2221D">
              <w:rPr>
                <w:rFonts w:cs="Arial"/>
                <w:szCs w:val="20"/>
              </w:rPr>
              <w:t xml:space="preserve"> </w:t>
            </w:r>
            <w:r w:rsidRPr="00E2221D">
              <w:rPr>
                <w:rStyle w:val="hps"/>
                <w:rFonts w:cs="Arial"/>
                <w:szCs w:val="20"/>
              </w:rPr>
              <w:t>locuinţe</w:t>
            </w:r>
            <w:r w:rsidRPr="00E2221D">
              <w:rPr>
                <w:rFonts w:cs="Arial"/>
                <w:szCs w:val="20"/>
              </w:rPr>
              <w:t xml:space="preserve"> </w:t>
            </w:r>
            <w:r w:rsidRPr="00E2221D">
              <w:rPr>
                <w:rStyle w:val="hps"/>
                <w:rFonts w:cs="Arial"/>
                <w:szCs w:val="20"/>
              </w:rPr>
              <w:t>în</w:t>
            </w:r>
            <w:r w:rsidRPr="00E2221D">
              <w:rPr>
                <w:rFonts w:cs="Arial"/>
                <w:szCs w:val="20"/>
              </w:rPr>
              <w:t xml:space="preserve"> </w:t>
            </w:r>
            <w:r w:rsidRPr="00E2221D">
              <w:rPr>
                <w:rStyle w:val="hps"/>
                <w:rFonts w:cs="Arial"/>
                <w:szCs w:val="20"/>
              </w:rPr>
              <w:t>mediul urban</w:t>
            </w:r>
            <w:r w:rsidRPr="00E2221D">
              <w:rPr>
                <w:rFonts w:cs="Arial"/>
                <w:szCs w:val="20"/>
              </w:rPr>
              <w:t xml:space="preserve"> </w:t>
            </w:r>
            <w:r w:rsidRPr="00E2221D">
              <w:rPr>
                <w:rStyle w:val="hps"/>
                <w:rFonts w:cs="Arial"/>
                <w:szCs w:val="20"/>
              </w:rPr>
              <w:t>şi doar</w:t>
            </w:r>
            <w:r w:rsidRPr="00E2221D">
              <w:rPr>
                <w:rFonts w:cs="Arial"/>
                <w:szCs w:val="20"/>
              </w:rPr>
              <w:t xml:space="preserve"> </w:t>
            </w:r>
            <w:r w:rsidRPr="00E2221D">
              <w:rPr>
                <w:rStyle w:val="hps"/>
                <w:rFonts w:cs="Arial"/>
                <w:szCs w:val="20"/>
              </w:rPr>
              <w:t>1%</w:t>
            </w:r>
            <w:r w:rsidRPr="00E2221D">
              <w:rPr>
                <w:rFonts w:cs="Arial"/>
                <w:szCs w:val="20"/>
              </w:rPr>
              <w:t xml:space="preserve"> </w:t>
            </w:r>
            <w:r w:rsidRPr="00E2221D">
              <w:rPr>
                <w:rStyle w:val="hps"/>
                <w:rFonts w:cs="Arial"/>
                <w:szCs w:val="20"/>
              </w:rPr>
              <w:t>în zonele rurale</w:t>
            </w:r>
            <w:r w:rsidRPr="00E2221D">
              <w:rPr>
                <w:rFonts w:cs="Arial"/>
                <w:szCs w:val="20"/>
              </w:rPr>
              <w:t xml:space="preserve">. Majoritatea </w:t>
            </w:r>
            <w:r w:rsidRPr="00E2221D">
              <w:rPr>
                <w:rStyle w:val="hps"/>
                <w:rFonts w:cs="Arial"/>
                <w:szCs w:val="20"/>
              </w:rPr>
              <w:t>locuinţelor</w:t>
            </w:r>
            <w:r w:rsidRPr="00E2221D">
              <w:rPr>
                <w:rFonts w:cs="Arial"/>
                <w:szCs w:val="20"/>
              </w:rPr>
              <w:t xml:space="preserve"> </w:t>
            </w:r>
            <w:r w:rsidRPr="00E2221D">
              <w:rPr>
                <w:rStyle w:val="hps"/>
                <w:rFonts w:cs="Arial"/>
                <w:szCs w:val="20"/>
              </w:rPr>
              <w:t>noi</w:t>
            </w:r>
            <w:r w:rsidRPr="00E2221D">
              <w:rPr>
                <w:rFonts w:cs="Arial"/>
                <w:szCs w:val="20"/>
              </w:rPr>
              <w:t xml:space="preserve"> </w:t>
            </w:r>
            <w:r w:rsidRPr="00E2221D">
              <w:rPr>
                <w:rStyle w:val="hps"/>
                <w:rFonts w:cs="Arial"/>
                <w:szCs w:val="20"/>
              </w:rPr>
              <w:t>în România</w:t>
            </w:r>
            <w:r w:rsidRPr="00E2221D">
              <w:rPr>
                <w:rFonts w:cs="Arial"/>
                <w:szCs w:val="20"/>
              </w:rPr>
              <w:t xml:space="preserve"> </w:t>
            </w:r>
            <w:r w:rsidRPr="00E2221D">
              <w:rPr>
                <w:rStyle w:val="hps"/>
                <w:rFonts w:cs="Arial"/>
                <w:szCs w:val="20"/>
              </w:rPr>
              <w:t>sunt construite</w:t>
            </w:r>
            <w:r w:rsidRPr="00E2221D">
              <w:rPr>
                <w:rFonts w:cs="Arial"/>
                <w:szCs w:val="20"/>
              </w:rPr>
              <w:t xml:space="preserve"> </w:t>
            </w:r>
            <w:r w:rsidRPr="00E2221D">
              <w:rPr>
                <w:rStyle w:val="hps"/>
                <w:rFonts w:cs="Arial"/>
                <w:szCs w:val="20"/>
              </w:rPr>
              <w:t>cu resurse</w:t>
            </w:r>
            <w:r w:rsidRPr="00E2221D">
              <w:rPr>
                <w:rFonts w:cs="Arial"/>
                <w:szCs w:val="20"/>
              </w:rPr>
              <w:t xml:space="preserve"> </w:t>
            </w:r>
            <w:r w:rsidRPr="00E2221D">
              <w:rPr>
                <w:rStyle w:val="hps"/>
                <w:rFonts w:cs="Arial"/>
                <w:szCs w:val="20"/>
              </w:rPr>
              <w:t>private şi</w:t>
            </w:r>
            <w:r w:rsidRPr="00E2221D">
              <w:rPr>
                <w:rFonts w:cs="Arial"/>
                <w:szCs w:val="20"/>
              </w:rPr>
              <w:t xml:space="preserve"> </w:t>
            </w:r>
            <w:r w:rsidRPr="00E2221D">
              <w:rPr>
                <w:rStyle w:val="hps"/>
                <w:rFonts w:cs="Arial"/>
                <w:szCs w:val="20"/>
              </w:rPr>
              <w:t>sunt</w:t>
            </w:r>
            <w:r w:rsidRPr="00E2221D">
              <w:rPr>
                <w:rFonts w:cs="Arial"/>
                <w:szCs w:val="20"/>
              </w:rPr>
              <w:t xml:space="preserve"> </w:t>
            </w:r>
            <w:r w:rsidRPr="00E2221D">
              <w:rPr>
                <w:rStyle w:val="hps"/>
                <w:rFonts w:cs="Arial"/>
                <w:szCs w:val="20"/>
              </w:rPr>
              <w:t>în proprietate privată</w:t>
            </w:r>
            <w:r w:rsidRPr="00E2221D">
              <w:rPr>
                <w:rFonts w:cs="Arial"/>
                <w:szCs w:val="20"/>
              </w:rPr>
              <w:t xml:space="preserve">. </w:t>
            </w:r>
            <w:r w:rsidRPr="00E2221D">
              <w:rPr>
                <w:rStyle w:val="hps"/>
                <w:rFonts w:cs="Arial"/>
                <w:szCs w:val="20"/>
              </w:rPr>
              <w:t>Aproximativ 95</w:t>
            </w:r>
            <w:r w:rsidRPr="00E2221D">
              <w:rPr>
                <w:rFonts w:cs="Arial"/>
                <w:szCs w:val="20"/>
              </w:rPr>
              <w:t xml:space="preserve">% </w:t>
            </w:r>
            <w:r w:rsidRPr="00E2221D">
              <w:rPr>
                <w:rStyle w:val="hps"/>
                <w:rFonts w:cs="Arial"/>
                <w:szCs w:val="20"/>
              </w:rPr>
              <w:t>din</w:t>
            </w:r>
            <w:r w:rsidRPr="00E2221D">
              <w:rPr>
                <w:rFonts w:cs="Arial"/>
                <w:szCs w:val="20"/>
              </w:rPr>
              <w:t xml:space="preserve"> </w:t>
            </w:r>
            <w:r w:rsidRPr="00E2221D">
              <w:rPr>
                <w:rStyle w:val="hps"/>
                <w:rFonts w:cs="Arial"/>
                <w:szCs w:val="20"/>
              </w:rPr>
              <w:t>locuinţele</w:t>
            </w:r>
            <w:r w:rsidRPr="00E2221D">
              <w:rPr>
                <w:rFonts w:cs="Arial"/>
                <w:szCs w:val="20"/>
              </w:rPr>
              <w:t xml:space="preserve"> </w:t>
            </w:r>
            <w:r w:rsidRPr="00E2221D">
              <w:rPr>
                <w:rStyle w:val="hps"/>
                <w:rFonts w:cs="Arial"/>
                <w:szCs w:val="20"/>
              </w:rPr>
              <w:t>din România</w:t>
            </w:r>
            <w:r w:rsidRPr="00E2221D">
              <w:rPr>
                <w:rFonts w:cs="Arial"/>
                <w:szCs w:val="20"/>
              </w:rPr>
              <w:t xml:space="preserve"> </w:t>
            </w:r>
            <w:r w:rsidRPr="00E2221D">
              <w:rPr>
                <w:rStyle w:val="hps"/>
                <w:rFonts w:cs="Arial"/>
                <w:szCs w:val="20"/>
              </w:rPr>
              <w:t>sunt</w:t>
            </w:r>
            <w:r w:rsidRPr="00E2221D">
              <w:rPr>
                <w:rFonts w:cs="Arial"/>
                <w:szCs w:val="20"/>
              </w:rPr>
              <w:t xml:space="preserve"> </w:t>
            </w:r>
            <w:r w:rsidRPr="00E2221D">
              <w:rPr>
                <w:rStyle w:val="hps"/>
                <w:rFonts w:cs="Arial"/>
                <w:szCs w:val="20"/>
              </w:rPr>
              <w:t>ocupate de proprietar</w:t>
            </w:r>
            <w:r w:rsidRPr="00E2221D">
              <w:rPr>
                <w:rFonts w:cs="Arial"/>
                <w:szCs w:val="20"/>
              </w:rPr>
              <w:t xml:space="preserve">, </w:t>
            </w:r>
            <w:r w:rsidRPr="00E2221D">
              <w:rPr>
                <w:rStyle w:val="hps"/>
                <w:rFonts w:cs="Arial"/>
                <w:szCs w:val="20"/>
              </w:rPr>
              <w:t>astfel încât</w:t>
            </w:r>
            <w:r w:rsidRPr="00E2221D">
              <w:rPr>
                <w:rFonts w:cs="Arial"/>
                <w:szCs w:val="20"/>
              </w:rPr>
              <w:t xml:space="preserve"> </w:t>
            </w:r>
            <w:r w:rsidRPr="00E2221D">
              <w:rPr>
                <w:rStyle w:val="hps"/>
                <w:rFonts w:cs="Arial"/>
                <w:szCs w:val="20"/>
              </w:rPr>
              <w:t>majoritatea gospodăriilor</w:t>
            </w:r>
            <w:r w:rsidRPr="00E2221D">
              <w:rPr>
                <w:rFonts w:cs="Arial"/>
                <w:szCs w:val="20"/>
              </w:rPr>
              <w:t xml:space="preserve"> </w:t>
            </w:r>
            <w:r w:rsidRPr="00E2221D">
              <w:rPr>
                <w:rStyle w:val="hps"/>
                <w:rFonts w:cs="Arial"/>
                <w:szCs w:val="20"/>
              </w:rPr>
              <w:t>acţionează</w:t>
            </w:r>
            <w:r w:rsidRPr="00E2221D">
              <w:rPr>
                <w:rFonts w:cs="Arial"/>
                <w:szCs w:val="20"/>
              </w:rPr>
              <w:t xml:space="preserve"> </w:t>
            </w:r>
            <w:r w:rsidRPr="00E2221D">
              <w:rPr>
                <w:rStyle w:val="hps"/>
                <w:rFonts w:cs="Arial"/>
                <w:szCs w:val="20"/>
              </w:rPr>
              <w:t>simultan</w:t>
            </w:r>
            <w:r w:rsidRPr="00E2221D">
              <w:rPr>
                <w:rFonts w:cs="Arial"/>
                <w:szCs w:val="20"/>
              </w:rPr>
              <w:t xml:space="preserve"> </w:t>
            </w:r>
            <w:r w:rsidRPr="00E2221D">
              <w:rPr>
                <w:rStyle w:val="hps"/>
                <w:rFonts w:cs="Arial"/>
                <w:szCs w:val="20"/>
              </w:rPr>
              <w:t>ca proprietari</w:t>
            </w:r>
            <w:r w:rsidRPr="00E2221D">
              <w:rPr>
                <w:rFonts w:cs="Arial"/>
                <w:szCs w:val="20"/>
              </w:rPr>
              <w:t xml:space="preserve"> </w:t>
            </w:r>
            <w:r w:rsidRPr="00E2221D">
              <w:rPr>
                <w:rStyle w:val="hps"/>
                <w:rFonts w:cs="Arial"/>
                <w:szCs w:val="20"/>
              </w:rPr>
              <w:t>şi utilizatori</w:t>
            </w:r>
            <w:r w:rsidRPr="00E2221D">
              <w:rPr>
                <w:rFonts w:cs="Arial"/>
                <w:szCs w:val="20"/>
              </w:rPr>
              <w:t>.</w:t>
            </w:r>
          </w:p>
          <w:p w:rsidR="000A2F27" w:rsidRPr="00E2221D" w:rsidRDefault="000A2F27" w:rsidP="000A2F27">
            <w:pPr>
              <w:spacing w:before="0" w:after="0" w:line="276" w:lineRule="auto"/>
              <w:ind w:right="573"/>
              <w:jc w:val="both"/>
              <w:rPr>
                <w:rFonts w:cs="Arial"/>
                <w:szCs w:val="20"/>
                <w:lang w:eastAsia="ar-SA"/>
              </w:rPr>
            </w:pPr>
            <w:r w:rsidRPr="00E2221D">
              <w:rPr>
                <w:rFonts w:cs="Arial"/>
                <w:szCs w:val="20"/>
              </w:rPr>
              <w:t xml:space="preserve">Prin proiectul  de fata </w:t>
            </w:r>
            <w:r w:rsidRPr="00E2221D">
              <w:rPr>
                <w:rFonts w:cs="Arial"/>
                <w:szCs w:val="20"/>
                <w:lang w:eastAsia="ar-SA"/>
              </w:rPr>
              <w:t>se urmareste  imbunatatirea calitatii vietii urbane prin sprijinirea imbunatatirii   eficientei  energetice  a blocurilor de locuinte</w:t>
            </w:r>
            <w:r w:rsidR="000117C8" w:rsidRPr="00E2221D">
              <w:rPr>
                <w:rFonts w:cs="Arial"/>
                <w:szCs w:val="20"/>
                <w:lang w:eastAsia="ar-SA"/>
              </w:rPr>
              <w:t xml:space="preserve"> din municipiul Timisoara</w:t>
            </w:r>
            <w:r w:rsidRPr="00E2221D">
              <w:rPr>
                <w:rFonts w:cs="Arial"/>
                <w:szCs w:val="20"/>
                <w:lang w:eastAsia="ar-SA"/>
              </w:rPr>
              <w:t>, construite  in perioada 1963-1990.</w:t>
            </w:r>
          </w:p>
          <w:p w:rsidR="000A2F27" w:rsidRPr="00E2221D" w:rsidRDefault="000A2F27" w:rsidP="000A2F27">
            <w:pPr>
              <w:spacing w:before="0" w:after="0" w:line="276" w:lineRule="auto"/>
              <w:ind w:right="573"/>
              <w:jc w:val="both"/>
              <w:rPr>
                <w:rFonts w:cs="Arial"/>
                <w:szCs w:val="20"/>
              </w:rPr>
            </w:pPr>
            <w:r w:rsidRPr="00E2221D">
              <w:rPr>
                <w:rFonts w:cs="Arial"/>
                <w:szCs w:val="20"/>
                <w:lang w:eastAsia="ar-SA"/>
              </w:rPr>
              <w:t>Cresterea performantei energetice la blocurile de locuinte din municip</w:t>
            </w:r>
            <w:r w:rsidR="00087351" w:rsidRPr="00E2221D">
              <w:rPr>
                <w:rFonts w:cs="Arial"/>
                <w:szCs w:val="20"/>
                <w:lang w:eastAsia="ar-SA"/>
              </w:rPr>
              <w:t>iul Timisoara</w:t>
            </w:r>
            <w:r w:rsidRPr="00E2221D">
              <w:rPr>
                <w:rFonts w:cs="Arial"/>
                <w:szCs w:val="20"/>
                <w:lang w:eastAsia="ar-SA"/>
              </w:rPr>
              <w:t xml:space="preserve"> se va asigura prin r</w:t>
            </w:r>
            <w:r w:rsidRPr="00E2221D">
              <w:rPr>
                <w:rFonts w:cs="Arial"/>
                <w:szCs w:val="20"/>
              </w:rPr>
              <w:t>ealizarea unor lucrari de interventie care sa determine diminuarea consumurilor  energetice  pentru incalzirea  apartamentelor, in conditiile asigurarii si mentinerii climatului  termic interior, prin limitarea pierderilor de caldura catre mediul exterior precum si ameliorarea    aspectului urbanistic al localitatii.</w:t>
            </w:r>
          </w:p>
          <w:p w:rsidR="000A2F27" w:rsidRPr="00E2221D" w:rsidRDefault="000A2F27" w:rsidP="000A2F27">
            <w:pPr>
              <w:spacing w:before="0" w:after="0" w:line="276" w:lineRule="auto"/>
              <w:ind w:right="573"/>
              <w:jc w:val="both"/>
              <w:rPr>
                <w:rFonts w:cs="Arial"/>
                <w:szCs w:val="20"/>
              </w:rPr>
            </w:pPr>
            <w:r w:rsidRPr="00E2221D">
              <w:rPr>
                <w:rStyle w:val="hps"/>
                <w:rFonts w:cs="Arial"/>
                <w:szCs w:val="20"/>
              </w:rPr>
              <w:t>Îmbunătăţirea</w:t>
            </w:r>
            <w:r w:rsidRPr="00E2221D">
              <w:rPr>
                <w:rFonts w:cs="Arial"/>
                <w:szCs w:val="20"/>
              </w:rPr>
              <w:t xml:space="preserve"> </w:t>
            </w:r>
            <w:r w:rsidRPr="00E2221D">
              <w:rPr>
                <w:rStyle w:val="hps"/>
                <w:rFonts w:cs="Arial"/>
                <w:szCs w:val="20"/>
              </w:rPr>
              <w:t>eficienţei energetice</w:t>
            </w:r>
            <w:r w:rsidRPr="00E2221D">
              <w:rPr>
                <w:rFonts w:cs="Arial"/>
                <w:szCs w:val="20"/>
              </w:rPr>
              <w:t xml:space="preserve"> </w:t>
            </w:r>
            <w:r w:rsidRPr="00E2221D">
              <w:rPr>
                <w:rStyle w:val="hps"/>
                <w:rFonts w:cs="Arial"/>
                <w:szCs w:val="20"/>
              </w:rPr>
              <w:t>în clădirile rezidenţiale</w:t>
            </w:r>
            <w:r w:rsidRPr="00E2221D">
              <w:rPr>
                <w:rFonts w:cs="Arial"/>
                <w:szCs w:val="20"/>
              </w:rPr>
              <w:t xml:space="preserve"> </w:t>
            </w:r>
            <w:r w:rsidRPr="00E2221D">
              <w:rPr>
                <w:rStyle w:val="hps"/>
                <w:rFonts w:cs="Arial"/>
                <w:szCs w:val="20"/>
              </w:rPr>
              <w:t>contribuie la</w:t>
            </w:r>
            <w:r w:rsidRPr="00E2221D">
              <w:rPr>
                <w:rFonts w:cs="Arial"/>
                <w:szCs w:val="20"/>
              </w:rPr>
              <w:t xml:space="preserve"> </w:t>
            </w:r>
            <w:r w:rsidRPr="00E2221D">
              <w:rPr>
                <w:rStyle w:val="hps"/>
                <w:rFonts w:cs="Arial"/>
                <w:szCs w:val="20"/>
              </w:rPr>
              <w:t>crearea şi</w:t>
            </w:r>
            <w:r w:rsidRPr="00E2221D">
              <w:rPr>
                <w:rFonts w:cs="Arial"/>
                <w:szCs w:val="20"/>
              </w:rPr>
              <w:t xml:space="preserve"> </w:t>
            </w:r>
            <w:r w:rsidRPr="00E2221D">
              <w:rPr>
                <w:rStyle w:val="hps"/>
                <w:rFonts w:cs="Arial"/>
                <w:szCs w:val="20"/>
              </w:rPr>
              <w:t>menţinerea</w:t>
            </w:r>
            <w:r w:rsidRPr="00E2221D">
              <w:rPr>
                <w:rFonts w:cs="Arial"/>
                <w:szCs w:val="20"/>
              </w:rPr>
              <w:t xml:space="preserve"> </w:t>
            </w:r>
            <w:r w:rsidRPr="00E2221D">
              <w:rPr>
                <w:rStyle w:val="hps"/>
                <w:rFonts w:cs="Arial"/>
                <w:szCs w:val="20"/>
              </w:rPr>
              <w:t>de locuri de muncă</w:t>
            </w:r>
            <w:r w:rsidRPr="00E2221D">
              <w:rPr>
                <w:rFonts w:cs="Arial"/>
                <w:szCs w:val="20"/>
              </w:rPr>
              <w:t xml:space="preserve">, </w:t>
            </w:r>
            <w:r w:rsidRPr="00E2221D">
              <w:rPr>
                <w:rStyle w:val="hps"/>
                <w:rFonts w:cs="Arial"/>
                <w:szCs w:val="20"/>
              </w:rPr>
              <w:t>cu</w:t>
            </w:r>
            <w:r w:rsidRPr="00E2221D">
              <w:rPr>
                <w:rFonts w:cs="Arial"/>
                <w:szCs w:val="20"/>
              </w:rPr>
              <w:t xml:space="preserve"> </w:t>
            </w:r>
            <w:r w:rsidRPr="00E2221D">
              <w:rPr>
                <w:rStyle w:val="hps"/>
                <w:rFonts w:cs="Arial"/>
                <w:szCs w:val="20"/>
              </w:rPr>
              <w:t>efect</w:t>
            </w:r>
            <w:r w:rsidRPr="00E2221D">
              <w:rPr>
                <w:rFonts w:cs="Arial"/>
                <w:szCs w:val="20"/>
              </w:rPr>
              <w:t xml:space="preserve"> </w:t>
            </w:r>
            <w:r w:rsidRPr="00E2221D">
              <w:rPr>
                <w:rStyle w:val="hps"/>
                <w:rFonts w:cs="Arial"/>
                <w:szCs w:val="20"/>
              </w:rPr>
              <w:t>asupra</w:t>
            </w:r>
            <w:r w:rsidRPr="00E2221D">
              <w:rPr>
                <w:rFonts w:cs="Arial"/>
                <w:szCs w:val="20"/>
              </w:rPr>
              <w:t xml:space="preserve"> </w:t>
            </w:r>
            <w:r w:rsidRPr="00E2221D">
              <w:rPr>
                <w:rStyle w:val="hps"/>
                <w:rFonts w:cs="Arial"/>
                <w:szCs w:val="20"/>
              </w:rPr>
              <w:t>contracarării recesiunii</w:t>
            </w:r>
            <w:r w:rsidRPr="00E2221D">
              <w:rPr>
                <w:rFonts w:cs="Arial"/>
                <w:szCs w:val="20"/>
              </w:rPr>
              <w:t xml:space="preserve"> </w:t>
            </w:r>
            <w:r w:rsidRPr="00E2221D">
              <w:rPr>
                <w:rStyle w:val="hps"/>
                <w:rFonts w:cs="Arial"/>
                <w:szCs w:val="20"/>
              </w:rPr>
              <w:t>economice</w:t>
            </w:r>
            <w:r w:rsidRPr="00E2221D">
              <w:rPr>
                <w:rFonts w:cs="Arial"/>
                <w:szCs w:val="20"/>
              </w:rPr>
              <w:t xml:space="preserve">, </w:t>
            </w:r>
            <w:r w:rsidRPr="00E2221D">
              <w:rPr>
                <w:rStyle w:val="hps"/>
                <w:rFonts w:cs="Arial"/>
                <w:szCs w:val="20"/>
              </w:rPr>
              <w:t>prin impulsionarea industriei</w:t>
            </w:r>
            <w:r w:rsidRPr="00E2221D">
              <w:rPr>
                <w:rFonts w:cs="Arial"/>
                <w:szCs w:val="20"/>
              </w:rPr>
              <w:t xml:space="preserve"> </w:t>
            </w:r>
            <w:r w:rsidRPr="00E2221D">
              <w:rPr>
                <w:rStyle w:val="hps"/>
                <w:rFonts w:cs="Arial"/>
                <w:szCs w:val="20"/>
              </w:rPr>
              <w:t>de construcţii</w:t>
            </w:r>
            <w:r w:rsidRPr="00E2221D">
              <w:rPr>
                <w:rFonts w:cs="Arial"/>
                <w:szCs w:val="20"/>
              </w:rPr>
              <w:t xml:space="preserve">, </w:t>
            </w:r>
            <w:r w:rsidRPr="00E2221D">
              <w:rPr>
                <w:rStyle w:val="hps"/>
                <w:rFonts w:cs="Arial"/>
                <w:szCs w:val="20"/>
              </w:rPr>
              <w:t>precum şi</w:t>
            </w:r>
            <w:r w:rsidRPr="00E2221D">
              <w:rPr>
                <w:rFonts w:cs="Arial"/>
                <w:szCs w:val="20"/>
              </w:rPr>
              <w:t xml:space="preserve"> a </w:t>
            </w:r>
            <w:r w:rsidRPr="00E2221D">
              <w:rPr>
                <w:rStyle w:val="hps"/>
                <w:rFonts w:cs="Arial"/>
                <w:szCs w:val="20"/>
              </w:rPr>
              <w:t>industriilor</w:t>
            </w:r>
            <w:r w:rsidRPr="00E2221D">
              <w:rPr>
                <w:rFonts w:cs="Arial"/>
                <w:szCs w:val="20"/>
              </w:rPr>
              <w:t xml:space="preserve"> </w:t>
            </w:r>
            <w:r w:rsidRPr="00E2221D">
              <w:rPr>
                <w:rStyle w:val="hps"/>
                <w:rFonts w:cs="Arial"/>
                <w:szCs w:val="20"/>
              </w:rPr>
              <w:t>conexe</w:t>
            </w:r>
            <w:r w:rsidRPr="00E2221D">
              <w:rPr>
                <w:rFonts w:cs="Arial"/>
                <w:szCs w:val="20"/>
              </w:rPr>
              <w:t xml:space="preserve"> </w:t>
            </w:r>
            <w:r w:rsidRPr="00E2221D">
              <w:rPr>
                <w:rStyle w:val="hps"/>
                <w:rFonts w:cs="Arial"/>
                <w:szCs w:val="20"/>
              </w:rPr>
              <w:t>extrem de</w:t>
            </w:r>
            <w:r w:rsidRPr="00E2221D">
              <w:rPr>
                <w:rFonts w:cs="Arial"/>
                <w:szCs w:val="20"/>
              </w:rPr>
              <w:t xml:space="preserve"> </w:t>
            </w:r>
            <w:r w:rsidRPr="00E2221D">
              <w:rPr>
                <w:rStyle w:val="hps"/>
                <w:rFonts w:cs="Arial"/>
                <w:szCs w:val="20"/>
              </w:rPr>
              <w:t>afectate</w:t>
            </w:r>
            <w:r w:rsidRPr="00E2221D">
              <w:rPr>
                <w:rFonts w:cs="Arial"/>
                <w:szCs w:val="20"/>
              </w:rPr>
              <w:t xml:space="preserve"> </w:t>
            </w:r>
            <w:r w:rsidRPr="00E2221D">
              <w:rPr>
                <w:rStyle w:val="hps"/>
                <w:rFonts w:cs="Arial"/>
                <w:szCs w:val="20"/>
              </w:rPr>
              <w:t>de</w:t>
            </w:r>
            <w:r w:rsidRPr="00E2221D">
              <w:rPr>
                <w:rFonts w:cs="Arial"/>
                <w:szCs w:val="20"/>
              </w:rPr>
              <w:t xml:space="preserve"> </w:t>
            </w:r>
            <w:r w:rsidRPr="00E2221D">
              <w:rPr>
                <w:rStyle w:val="hps"/>
                <w:rFonts w:cs="Arial"/>
                <w:szCs w:val="20"/>
              </w:rPr>
              <w:t>criza economică</w:t>
            </w:r>
            <w:r w:rsidRPr="00E2221D">
              <w:rPr>
                <w:rFonts w:cs="Arial"/>
                <w:szCs w:val="20"/>
              </w:rPr>
              <w:t xml:space="preserve">. </w:t>
            </w:r>
          </w:p>
          <w:p w:rsidR="000A2F27" w:rsidRPr="00E2221D" w:rsidRDefault="000A2F27" w:rsidP="000A2F27">
            <w:pPr>
              <w:spacing w:before="0" w:after="0" w:line="276" w:lineRule="auto"/>
              <w:ind w:right="573"/>
              <w:jc w:val="both"/>
              <w:rPr>
                <w:rFonts w:cs="Arial"/>
                <w:szCs w:val="20"/>
              </w:rPr>
            </w:pPr>
          </w:p>
          <w:p w:rsidR="00BB05CB" w:rsidRPr="00E2221D" w:rsidRDefault="00BB05CB" w:rsidP="004F155E">
            <w:pPr>
              <w:autoSpaceDE w:val="0"/>
              <w:autoSpaceDN w:val="0"/>
              <w:adjustRightInd w:val="0"/>
              <w:spacing w:before="0" w:after="0" w:line="276" w:lineRule="auto"/>
              <w:ind w:right="576"/>
              <w:jc w:val="both"/>
              <w:rPr>
                <w:rFonts w:cs="Arial"/>
                <w:b/>
                <w:szCs w:val="20"/>
              </w:rPr>
            </w:pPr>
          </w:p>
          <w:p w:rsidR="000A2F27" w:rsidRPr="00E2221D" w:rsidRDefault="000A2F27" w:rsidP="004F155E">
            <w:pPr>
              <w:autoSpaceDE w:val="0"/>
              <w:autoSpaceDN w:val="0"/>
              <w:adjustRightInd w:val="0"/>
              <w:spacing w:before="0" w:after="0" w:line="276" w:lineRule="auto"/>
              <w:ind w:right="576"/>
              <w:jc w:val="both"/>
              <w:rPr>
                <w:rFonts w:cs="Arial"/>
                <w:b/>
                <w:szCs w:val="20"/>
              </w:rPr>
            </w:pPr>
            <w:r w:rsidRPr="00E2221D">
              <w:rPr>
                <w:rFonts w:cs="Arial"/>
                <w:b/>
                <w:szCs w:val="20"/>
              </w:rPr>
              <w:lastRenderedPageBreak/>
              <w:t>3.2.2.2.Context specific</w:t>
            </w:r>
          </w:p>
          <w:p w:rsidR="004F155E" w:rsidRPr="00E2221D" w:rsidRDefault="004F155E" w:rsidP="004F155E">
            <w:pPr>
              <w:autoSpaceDE w:val="0"/>
              <w:autoSpaceDN w:val="0"/>
              <w:adjustRightInd w:val="0"/>
              <w:spacing w:before="0" w:after="0" w:line="276" w:lineRule="auto"/>
              <w:ind w:right="576"/>
              <w:jc w:val="both"/>
            </w:pPr>
            <w:r w:rsidRPr="00E2221D">
              <w:t>Municipiul Timisoara, atestat documentar de peste 730 de ani, actuala resedinta a judetului Timis, este situata in Campia Timisului, campie strabatuta de raurile Bega si Timis, a caror prezenta a influentat in timp dezvoltarea localitati</w:t>
            </w:r>
          </w:p>
          <w:p w:rsidR="004F155E" w:rsidRPr="00E2221D" w:rsidRDefault="004F155E" w:rsidP="004F155E">
            <w:pPr>
              <w:autoSpaceDE w:val="0"/>
              <w:autoSpaceDN w:val="0"/>
              <w:adjustRightInd w:val="0"/>
              <w:spacing w:before="0" w:after="0" w:line="276" w:lineRule="auto"/>
              <w:ind w:right="576"/>
              <w:jc w:val="both"/>
              <w:rPr>
                <w:szCs w:val="20"/>
              </w:rPr>
            </w:pPr>
          </w:p>
          <w:p w:rsidR="004F155E" w:rsidRPr="00E2221D" w:rsidRDefault="004F155E" w:rsidP="004F155E">
            <w:pPr>
              <w:autoSpaceDE w:val="0"/>
              <w:autoSpaceDN w:val="0"/>
              <w:adjustRightInd w:val="0"/>
              <w:spacing w:before="0" w:after="0" w:line="276" w:lineRule="auto"/>
              <w:ind w:right="576"/>
              <w:jc w:val="both"/>
              <w:rPr>
                <w:szCs w:val="20"/>
                <w:lang w:val="it-IT"/>
              </w:rPr>
            </w:pPr>
            <w:r w:rsidRPr="00E2221D">
              <w:rPr>
                <w:szCs w:val="20"/>
                <w:lang w:val="it-IT"/>
              </w:rPr>
              <w:t>Populatia Timisoarei este de aproximativ</w:t>
            </w:r>
            <w:r w:rsidRPr="00E2221D">
              <w:t>În 303.708 locuitori</w:t>
            </w:r>
            <w:r w:rsidRPr="00E2221D">
              <w:rPr>
                <w:szCs w:val="20"/>
                <w:lang w:val="it-IT"/>
              </w:rPr>
              <w:t xml:space="preserve">, majoritatea romani. Oras studentesc, cu mai mult de 47.000 de studenti in cele 7 mari universitati, Timisoara se bucura de cel mai frumos campus universitar din tara. </w:t>
            </w:r>
          </w:p>
          <w:p w:rsidR="004F155E" w:rsidRPr="00E2221D" w:rsidRDefault="004F155E" w:rsidP="004F155E">
            <w:pPr>
              <w:autoSpaceDE w:val="0"/>
              <w:autoSpaceDN w:val="0"/>
              <w:adjustRightInd w:val="0"/>
              <w:spacing w:before="0" w:after="0" w:line="276" w:lineRule="auto"/>
              <w:ind w:right="576"/>
              <w:jc w:val="both"/>
              <w:rPr>
                <w:rFonts w:cs="TimesNewRomanPSMT"/>
                <w:szCs w:val="20"/>
                <w:lang w:val="it-IT"/>
              </w:rPr>
            </w:pPr>
          </w:p>
          <w:p w:rsidR="004F155E" w:rsidRPr="00E2221D" w:rsidRDefault="004F155E" w:rsidP="004F155E">
            <w:pPr>
              <w:autoSpaceDE w:val="0"/>
              <w:autoSpaceDN w:val="0"/>
              <w:adjustRightInd w:val="0"/>
              <w:spacing w:before="0" w:after="0" w:line="276" w:lineRule="auto"/>
              <w:ind w:right="576"/>
              <w:jc w:val="both"/>
              <w:rPr>
                <w:szCs w:val="20"/>
                <w:lang w:val="it-IT"/>
              </w:rPr>
            </w:pPr>
            <w:r w:rsidRPr="00E2221D">
              <w:rPr>
                <w:rFonts w:cs="TimesNewRomanPSMT"/>
                <w:szCs w:val="20"/>
                <w:lang w:val="it-IT"/>
              </w:rPr>
              <w:t>Municipiul Timişoara se află situat la o distanţă medie de aproximativ 550 km</w:t>
            </w:r>
            <w:r w:rsidRPr="00E2221D">
              <w:rPr>
                <w:szCs w:val="20"/>
                <w:lang w:val="it-IT"/>
              </w:rPr>
              <w:t xml:space="preserve"> </w:t>
            </w:r>
            <w:r w:rsidRPr="00E2221D">
              <w:rPr>
                <w:rFonts w:cs="TimesNewRomanPSMT"/>
                <w:szCs w:val="20"/>
                <w:lang w:val="it-IT"/>
              </w:rPr>
              <w:t>faţă de capitala României – Bucureşti şi cca.170 km şi 300 km faţă de Belgrad şi</w:t>
            </w:r>
            <w:r w:rsidRPr="00E2221D">
              <w:rPr>
                <w:szCs w:val="20"/>
                <w:lang w:val="it-IT"/>
              </w:rPr>
              <w:t xml:space="preserve"> </w:t>
            </w:r>
            <w:r w:rsidRPr="00E2221D">
              <w:rPr>
                <w:rFonts w:cs="TimesNewRomanPSMT"/>
                <w:szCs w:val="20"/>
                <w:lang w:val="it-IT"/>
              </w:rPr>
              <w:t>Budapesta, capitalele celor două ţări învecinate Serbia-Muntenegru şi respectiv</w:t>
            </w:r>
            <w:r w:rsidRPr="00E2221D">
              <w:rPr>
                <w:szCs w:val="20"/>
                <w:lang w:val="it-IT"/>
              </w:rPr>
              <w:t xml:space="preserve"> </w:t>
            </w:r>
            <w:r w:rsidRPr="00E2221D">
              <w:rPr>
                <w:rFonts w:cs="TimesNewRomanPSMT"/>
                <w:szCs w:val="20"/>
                <w:lang w:val="it-IT"/>
              </w:rPr>
              <w:t>Ungaria.</w:t>
            </w:r>
          </w:p>
          <w:p w:rsidR="004F155E" w:rsidRPr="00E2221D" w:rsidRDefault="004F155E" w:rsidP="004F155E">
            <w:pPr>
              <w:spacing w:line="276" w:lineRule="auto"/>
              <w:jc w:val="both"/>
              <w:rPr>
                <w:b/>
              </w:rPr>
            </w:pPr>
            <w:r w:rsidRPr="00E2221D">
              <w:rPr>
                <w:b/>
              </w:rPr>
              <w:t>Resurse umane – demografie si piata muncii</w:t>
            </w:r>
          </w:p>
          <w:p w:rsidR="004F155E" w:rsidRPr="00E2221D" w:rsidRDefault="004F155E" w:rsidP="004F155E">
            <w:pPr>
              <w:spacing w:line="276" w:lineRule="auto"/>
              <w:jc w:val="both"/>
              <w:rPr>
                <w:szCs w:val="20"/>
              </w:rPr>
            </w:pPr>
            <w:r w:rsidRPr="00E2221D">
              <w:rPr>
                <w:szCs w:val="20"/>
              </w:rPr>
              <w:t>In prezent, Timisoara se situeaza pe locul doi pe tara, dupa Bucuresti, in ceea ce priveste volumul total a investitiilor straine atrase, valoarea pe cap de locuitor fiind de cinci ori mai mare decat media pe tara.</w:t>
            </w:r>
            <w:r w:rsidRPr="00E2221D">
              <w:rPr>
                <w:szCs w:val="20"/>
              </w:rPr>
              <w:br/>
              <w:t>Mai ales datorita investitiilor straine masive, in ultimul timp mari intreprinderi cu activitate in productia “high tech”, industria producatoare de software, sau telecomunicatii s-au locat si dezvoltat in Timispoara. In jurul acestora s-au dezvoltat IMM-uri autohtone, furnizori sau subcontractori ai acestora. Aceasta dezvoltare, care a cunoscut o dinamica puternica in ultimii ani, a determinat reducerea indicelul de migratie a tinerilor inspre vestul Europei sau continentul american.</w:t>
            </w:r>
          </w:p>
          <w:p w:rsidR="004F155E" w:rsidRPr="00E2221D" w:rsidRDefault="004F155E" w:rsidP="004F155E">
            <w:pPr>
              <w:spacing w:line="276" w:lineRule="auto"/>
              <w:jc w:val="both"/>
              <w:rPr>
                <w:szCs w:val="20"/>
              </w:rPr>
            </w:pPr>
            <w:r w:rsidRPr="00E2221D">
              <w:rPr>
                <w:szCs w:val="20"/>
              </w:rPr>
              <w:t>Intreaga zona dispune de forta de munca specializata (resurse umane), cu inalta calificare si cu experienta in activitatile industriale, in Timisoara existand un potential ridicat de formare profesionala. Calitatea resurselor umane din Timisoara este unul dintre motivele invocate de catre investitorii straini atunci cand justifica alegerea Timisoarei ca locatie pentru investitiile lor in Romania.</w:t>
            </w:r>
          </w:p>
          <w:p w:rsidR="004F155E" w:rsidRPr="00E2221D" w:rsidRDefault="004F155E" w:rsidP="004F155E">
            <w:pPr>
              <w:spacing w:line="276" w:lineRule="auto"/>
              <w:jc w:val="both"/>
            </w:pPr>
            <w:r w:rsidRPr="00E2221D">
              <w:rPr>
                <w:szCs w:val="20"/>
              </w:rPr>
              <w:t>Populatia municipiului este relativ tanara - cca 60% din populatia stabila a Timisoarei este la vasta activa. Totodata, fiind unul dintre cele mai mari centre universitare romanesti cu cei peste 47.000 de studenti, orasul are si o rezerva potentiala mare de forta de munca cu pregatire superioara (cca 7-9000 de absoloventi anual).</w:t>
            </w:r>
          </w:p>
          <w:p w:rsidR="004F155E" w:rsidRPr="00E2221D" w:rsidRDefault="004F155E" w:rsidP="004F155E">
            <w:pPr>
              <w:spacing w:line="276" w:lineRule="auto"/>
              <w:jc w:val="both"/>
              <w:rPr>
                <w:b/>
              </w:rPr>
            </w:pPr>
            <w:r w:rsidRPr="00E2221D">
              <w:rPr>
                <w:b/>
              </w:rPr>
              <w:t>Structura economica</w:t>
            </w:r>
          </w:p>
          <w:p w:rsidR="004F155E" w:rsidRPr="00E2221D" w:rsidRDefault="004F155E" w:rsidP="004F155E">
            <w:pPr>
              <w:spacing w:line="276" w:lineRule="auto"/>
              <w:jc w:val="both"/>
            </w:pPr>
            <w:r w:rsidRPr="00E2221D">
              <w:rPr>
                <w:lang w:val="it-IT"/>
              </w:rPr>
              <w:t>Timișoara continuă să furnizeze peste 3% din producția industrială națională. Caracteristic economiilor de piață avansate, sectorul serviciilor acoperă un procent tot mai mare din economia timișoreană.</w:t>
            </w:r>
          </w:p>
          <w:p w:rsidR="004F155E" w:rsidRPr="00E2221D" w:rsidRDefault="004F155E" w:rsidP="004F155E">
            <w:pPr>
              <w:pStyle w:val="NormalWeb"/>
              <w:jc w:val="both"/>
              <w:rPr>
                <w:rFonts w:ascii="Trebuchet MS" w:hAnsi="Trebuchet MS"/>
                <w:sz w:val="20"/>
                <w:szCs w:val="20"/>
                <w:lang w:val="it-IT"/>
              </w:rPr>
            </w:pPr>
            <w:r w:rsidRPr="00E2221D">
              <w:rPr>
                <w:rFonts w:ascii="Trebuchet MS" w:hAnsi="Trebuchet MS"/>
                <w:sz w:val="20"/>
                <w:szCs w:val="20"/>
                <w:lang w:val="it-IT"/>
              </w:rPr>
              <w:t xml:space="preserve">În ultimii ani, Timișoara a cunoscut o creștere economică semnificativă, datorată investițiilor străine, în special în sectoare de înaltă tehnologie. </w:t>
            </w:r>
          </w:p>
          <w:p w:rsidR="004F155E" w:rsidRPr="00E2221D" w:rsidRDefault="004F155E" w:rsidP="004F155E">
            <w:pPr>
              <w:pStyle w:val="NormalWeb"/>
              <w:jc w:val="both"/>
              <w:rPr>
                <w:rFonts w:ascii="Trebuchet MS" w:hAnsi="Trebuchet MS"/>
                <w:sz w:val="20"/>
                <w:szCs w:val="20"/>
                <w:lang w:val="it-IT"/>
              </w:rPr>
            </w:pPr>
            <w:r w:rsidRPr="00E2221D">
              <w:rPr>
                <w:rFonts w:ascii="Trebuchet MS" w:hAnsi="Trebuchet MS"/>
                <w:sz w:val="20"/>
                <w:szCs w:val="20"/>
                <w:lang w:val="it-IT"/>
              </w:rPr>
              <w:t xml:space="preserve">Capitalul străin investit la Timișoara provine în special din țări precum </w:t>
            </w:r>
            <w:hyperlink r:id="rId14" w:tooltip="Germania" w:history="1">
              <w:r w:rsidRPr="00E2221D">
                <w:rPr>
                  <w:rStyle w:val="Hyperlink"/>
                  <w:rFonts w:ascii="Trebuchet MS" w:hAnsi="Trebuchet MS"/>
                  <w:color w:val="auto"/>
                  <w:sz w:val="20"/>
                  <w:szCs w:val="20"/>
                  <w:u w:val="none"/>
                  <w:lang w:val="it-IT"/>
                </w:rPr>
                <w:t>Germania</w:t>
              </w:r>
            </w:hyperlink>
            <w:r w:rsidRPr="00E2221D">
              <w:rPr>
                <w:rFonts w:ascii="Trebuchet MS" w:hAnsi="Trebuchet MS"/>
                <w:sz w:val="20"/>
                <w:szCs w:val="20"/>
                <w:lang w:val="it-IT"/>
              </w:rPr>
              <w:t xml:space="preserve">, </w:t>
            </w:r>
            <w:hyperlink r:id="rId15" w:tooltip="Italia" w:history="1">
              <w:r w:rsidRPr="00E2221D">
                <w:rPr>
                  <w:rStyle w:val="Hyperlink"/>
                  <w:rFonts w:ascii="Trebuchet MS" w:hAnsi="Trebuchet MS"/>
                  <w:color w:val="auto"/>
                  <w:sz w:val="20"/>
                  <w:szCs w:val="20"/>
                  <w:u w:val="none"/>
                  <w:lang w:val="it-IT"/>
                </w:rPr>
                <w:t>Italia</w:t>
              </w:r>
            </w:hyperlink>
            <w:r w:rsidRPr="00E2221D">
              <w:rPr>
                <w:rFonts w:ascii="Trebuchet MS" w:hAnsi="Trebuchet MS"/>
                <w:sz w:val="20"/>
                <w:szCs w:val="20"/>
                <w:lang w:val="it-IT"/>
              </w:rPr>
              <w:t xml:space="preserve"> sau </w:t>
            </w:r>
            <w:hyperlink r:id="rId16" w:tooltip="Statele Unite" w:history="1">
              <w:r w:rsidRPr="00E2221D">
                <w:rPr>
                  <w:rStyle w:val="Hyperlink"/>
                  <w:rFonts w:ascii="Trebuchet MS" w:hAnsi="Trebuchet MS"/>
                  <w:color w:val="auto"/>
                  <w:sz w:val="20"/>
                  <w:szCs w:val="20"/>
                  <w:u w:val="none"/>
                  <w:lang w:val="it-IT"/>
                </w:rPr>
                <w:t>Statele Unite</w:t>
              </w:r>
            </w:hyperlink>
            <w:r w:rsidRPr="00E2221D">
              <w:rPr>
                <w:rFonts w:ascii="Trebuchet MS" w:hAnsi="Trebuchet MS"/>
                <w:sz w:val="20"/>
                <w:szCs w:val="20"/>
                <w:lang w:val="it-IT"/>
              </w:rPr>
              <w:t xml:space="preserve">. Printre cele mai mari companii stabilite aici se numără producătorul de anvelope </w:t>
            </w:r>
            <w:hyperlink r:id="rId17" w:tooltip="Continental" w:history="1">
              <w:r w:rsidRPr="00E2221D">
                <w:rPr>
                  <w:rStyle w:val="Hyperlink"/>
                  <w:rFonts w:ascii="Trebuchet MS" w:hAnsi="Trebuchet MS"/>
                  <w:color w:val="auto"/>
                  <w:sz w:val="20"/>
                  <w:szCs w:val="20"/>
                  <w:u w:val="none"/>
                  <w:lang w:val="it-IT"/>
                </w:rPr>
                <w:t>Continental</w:t>
              </w:r>
            </w:hyperlink>
            <w:r w:rsidRPr="00E2221D">
              <w:rPr>
                <w:rFonts w:ascii="Trebuchet MS" w:hAnsi="Trebuchet MS"/>
                <w:sz w:val="20"/>
                <w:szCs w:val="20"/>
                <w:lang w:val="it-IT"/>
              </w:rPr>
              <w:t xml:space="preserve">, compania americană </w:t>
            </w:r>
            <w:hyperlink r:id="rId18" w:tooltip="Solectron" w:history="1">
              <w:r w:rsidRPr="00E2221D">
                <w:rPr>
                  <w:rStyle w:val="Hyperlink"/>
                  <w:rFonts w:ascii="Trebuchet MS" w:hAnsi="Trebuchet MS"/>
                  <w:color w:val="auto"/>
                  <w:sz w:val="20"/>
                  <w:szCs w:val="20"/>
                  <w:u w:val="none"/>
                  <w:lang w:val="it-IT"/>
                </w:rPr>
                <w:t>Solectron</w:t>
              </w:r>
            </w:hyperlink>
            <w:r w:rsidRPr="00E2221D">
              <w:rPr>
                <w:rFonts w:ascii="Trebuchet MS" w:hAnsi="Trebuchet MS"/>
                <w:sz w:val="20"/>
                <w:szCs w:val="20"/>
                <w:lang w:val="it-IT"/>
              </w:rPr>
              <w:t xml:space="preserve"> (telefonie mobilă, aparatură electronică), </w:t>
            </w:r>
            <w:hyperlink r:id="rId19" w:tooltip="Dräxlmaier — pagină inexistentă" w:history="1">
              <w:r w:rsidRPr="00E2221D">
                <w:rPr>
                  <w:rStyle w:val="Hyperlink"/>
                  <w:rFonts w:ascii="Trebuchet MS" w:hAnsi="Trebuchet MS"/>
                  <w:color w:val="auto"/>
                  <w:sz w:val="20"/>
                  <w:szCs w:val="20"/>
                  <w:u w:val="none"/>
                  <w:lang w:val="it-IT"/>
                </w:rPr>
                <w:t>Dräxlmaier</w:t>
              </w:r>
            </w:hyperlink>
            <w:r w:rsidRPr="00E2221D">
              <w:rPr>
                <w:rFonts w:ascii="Trebuchet MS" w:hAnsi="Trebuchet MS"/>
                <w:sz w:val="20"/>
                <w:szCs w:val="20"/>
                <w:lang w:val="it-IT"/>
              </w:rPr>
              <w:t xml:space="preserve"> (componente auto pentru </w:t>
            </w:r>
            <w:hyperlink r:id="rId20" w:tooltip="BMW" w:history="1">
              <w:r w:rsidRPr="00E2221D">
                <w:rPr>
                  <w:rStyle w:val="Hyperlink"/>
                  <w:rFonts w:ascii="Trebuchet MS" w:hAnsi="Trebuchet MS"/>
                  <w:color w:val="auto"/>
                  <w:sz w:val="20"/>
                  <w:szCs w:val="20"/>
                  <w:u w:val="none"/>
                  <w:lang w:val="it-IT"/>
                </w:rPr>
                <w:t>BMW</w:t>
              </w:r>
            </w:hyperlink>
            <w:r w:rsidRPr="00E2221D">
              <w:rPr>
                <w:rFonts w:ascii="Trebuchet MS" w:hAnsi="Trebuchet MS"/>
                <w:sz w:val="20"/>
                <w:szCs w:val="20"/>
                <w:lang w:val="it-IT"/>
              </w:rPr>
              <w:t xml:space="preserve">), </w:t>
            </w:r>
            <w:hyperlink r:id="rId21" w:tooltip="Linde Gas — pagină inexistentă" w:history="1">
              <w:r w:rsidRPr="00E2221D">
                <w:rPr>
                  <w:rStyle w:val="Hyperlink"/>
                  <w:rFonts w:ascii="Trebuchet MS" w:hAnsi="Trebuchet MS"/>
                  <w:color w:val="auto"/>
                  <w:sz w:val="20"/>
                  <w:szCs w:val="20"/>
                  <w:u w:val="none"/>
                  <w:lang w:val="it-IT"/>
                </w:rPr>
                <w:t>Linde Gas</w:t>
              </w:r>
            </w:hyperlink>
            <w:r w:rsidRPr="00E2221D">
              <w:rPr>
                <w:rFonts w:ascii="Trebuchet MS" w:hAnsi="Trebuchet MS"/>
                <w:sz w:val="20"/>
                <w:szCs w:val="20"/>
                <w:lang w:val="it-IT"/>
              </w:rPr>
              <w:t xml:space="preserve"> (gaze tehnice), </w:t>
            </w:r>
            <w:hyperlink r:id="rId22" w:tooltip="Procter &amp; Gamble" w:history="1">
              <w:r w:rsidRPr="00E2221D">
                <w:rPr>
                  <w:rStyle w:val="Hyperlink"/>
                  <w:rFonts w:ascii="Trebuchet MS" w:hAnsi="Trebuchet MS"/>
                  <w:color w:val="auto"/>
                  <w:sz w:val="20"/>
                  <w:szCs w:val="20"/>
                  <w:u w:val="none"/>
                  <w:lang w:val="it-IT"/>
                </w:rPr>
                <w:t>Procter &amp; Gamble</w:t>
              </w:r>
            </w:hyperlink>
            <w:r w:rsidRPr="00E2221D">
              <w:rPr>
                <w:rFonts w:ascii="Trebuchet MS" w:hAnsi="Trebuchet MS"/>
                <w:sz w:val="20"/>
                <w:szCs w:val="20"/>
                <w:lang w:val="it-IT"/>
              </w:rPr>
              <w:t xml:space="preserve"> (detergenți), </w:t>
            </w:r>
            <w:hyperlink r:id="rId23" w:tooltip="Nestlé" w:history="1">
              <w:r w:rsidRPr="00E2221D">
                <w:rPr>
                  <w:rStyle w:val="Hyperlink"/>
                  <w:rFonts w:ascii="Trebuchet MS" w:hAnsi="Trebuchet MS"/>
                  <w:color w:val="auto"/>
                  <w:sz w:val="20"/>
                  <w:szCs w:val="20"/>
                  <w:u w:val="none"/>
                  <w:lang w:val="it-IT"/>
                </w:rPr>
                <w:t>Nestlé</w:t>
              </w:r>
            </w:hyperlink>
            <w:r w:rsidRPr="00E2221D">
              <w:rPr>
                <w:rFonts w:ascii="Trebuchet MS" w:hAnsi="Trebuchet MS"/>
                <w:sz w:val="20"/>
                <w:szCs w:val="20"/>
                <w:lang w:val="it-IT"/>
              </w:rPr>
              <w:t xml:space="preserve"> (napolitane), GTM Logistics Europe</w:t>
            </w:r>
          </w:p>
          <w:p w:rsidR="004F155E" w:rsidRPr="00E2221D" w:rsidRDefault="004F155E" w:rsidP="004F155E">
            <w:pPr>
              <w:autoSpaceDE w:val="0"/>
              <w:autoSpaceDN w:val="0"/>
              <w:adjustRightInd w:val="0"/>
              <w:spacing w:before="0" w:after="0" w:line="276" w:lineRule="auto"/>
              <w:ind w:right="576"/>
              <w:jc w:val="both"/>
              <w:rPr>
                <w:rFonts w:cs="Arial"/>
                <w:b/>
                <w:bCs/>
                <w:szCs w:val="20"/>
                <w:lang w:val="it-IT"/>
              </w:rPr>
            </w:pPr>
          </w:p>
          <w:p w:rsidR="00BB05CB" w:rsidRPr="00E2221D" w:rsidRDefault="00BB05CB" w:rsidP="004F155E">
            <w:pPr>
              <w:autoSpaceDE w:val="0"/>
              <w:autoSpaceDN w:val="0"/>
              <w:adjustRightInd w:val="0"/>
              <w:spacing w:before="0" w:after="0" w:line="276" w:lineRule="auto"/>
              <w:ind w:right="576"/>
              <w:jc w:val="both"/>
              <w:rPr>
                <w:rFonts w:cs="Arial"/>
                <w:b/>
                <w:bCs/>
                <w:szCs w:val="20"/>
              </w:rPr>
            </w:pPr>
          </w:p>
          <w:p w:rsidR="004F155E" w:rsidRPr="00E2221D" w:rsidRDefault="004F155E" w:rsidP="004F155E">
            <w:pPr>
              <w:autoSpaceDE w:val="0"/>
              <w:autoSpaceDN w:val="0"/>
              <w:adjustRightInd w:val="0"/>
              <w:spacing w:before="0" w:after="0" w:line="276" w:lineRule="auto"/>
              <w:ind w:right="576"/>
              <w:jc w:val="both"/>
              <w:rPr>
                <w:rFonts w:cs="Arial"/>
                <w:b/>
                <w:bCs/>
                <w:szCs w:val="20"/>
              </w:rPr>
            </w:pPr>
            <w:r w:rsidRPr="00E2221D">
              <w:rPr>
                <w:rFonts w:cs="Arial"/>
                <w:b/>
                <w:bCs/>
                <w:szCs w:val="20"/>
              </w:rPr>
              <w:lastRenderedPageBreak/>
              <w:t>Situatie locativa</w:t>
            </w:r>
          </w:p>
          <w:p w:rsidR="004F155E" w:rsidRPr="00E2221D" w:rsidRDefault="004F155E" w:rsidP="004F155E">
            <w:pPr>
              <w:autoSpaceDE w:val="0"/>
              <w:autoSpaceDN w:val="0"/>
              <w:adjustRightInd w:val="0"/>
              <w:spacing w:before="0" w:after="0"/>
              <w:jc w:val="both"/>
              <w:rPr>
                <w:lang w:val="it-IT"/>
              </w:rPr>
            </w:pPr>
            <w:r w:rsidRPr="00E2221D">
              <w:rPr>
                <w:lang w:val="it-IT"/>
              </w:rPr>
              <w:t xml:space="preserve">Evoluția în timp a oraşului a generat tipologii distincte de ocupare a terenurilor. Acestea sunt vizibile în poziția relativă față de vecinătăți a suprafețelor construite la sol. </w:t>
            </w:r>
          </w:p>
          <w:p w:rsidR="004F155E" w:rsidRPr="00E2221D" w:rsidRDefault="004F155E" w:rsidP="004F155E">
            <w:pPr>
              <w:autoSpaceDE w:val="0"/>
              <w:autoSpaceDN w:val="0"/>
              <w:adjustRightInd w:val="0"/>
              <w:spacing w:before="0" w:after="0"/>
              <w:jc w:val="both"/>
              <w:rPr>
                <w:lang w:val="it-IT"/>
              </w:rPr>
            </w:pPr>
          </w:p>
          <w:p w:rsidR="004F155E" w:rsidRPr="00E2221D" w:rsidRDefault="004F155E" w:rsidP="004F155E">
            <w:pPr>
              <w:autoSpaceDE w:val="0"/>
              <w:autoSpaceDN w:val="0"/>
              <w:adjustRightInd w:val="0"/>
              <w:spacing w:before="0" w:after="0"/>
              <w:jc w:val="both"/>
              <w:rPr>
                <w:rFonts w:cs="TimesNewRomanPSMT"/>
                <w:szCs w:val="20"/>
                <w:lang w:val="it-IT"/>
              </w:rPr>
            </w:pPr>
            <w:r w:rsidRPr="00E2221D">
              <w:rPr>
                <w:rFonts w:cs="TimesNewRomanPSMT"/>
                <w:szCs w:val="20"/>
                <w:lang w:val="it-IT"/>
              </w:rPr>
              <w:t>În prezent, zona de locuinţe şi funcţiuni complementare a municipiului Timişoara se întinde pe o suprafaţă de 2.643,74 ha (adică 53,15 % din teritoriul intravilan), deţinând ponderea cea mai mare în funcţiunile oraşului.</w:t>
            </w:r>
          </w:p>
          <w:p w:rsidR="004F155E" w:rsidRPr="00E2221D" w:rsidRDefault="004F155E" w:rsidP="004F155E">
            <w:pPr>
              <w:autoSpaceDE w:val="0"/>
              <w:autoSpaceDN w:val="0"/>
              <w:adjustRightInd w:val="0"/>
              <w:spacing w:before="0" w:after="0"/>
              <w:jc w:val="both"/>
              <w:rPr>
                <w:rFonts w:cs="TimesNewRomanPSMT"/>
                <w:szCs w:val="20"/>
                <w:lang w:val="it-IT"/>
              </w:rPr>
            </w:pPr>
          </w:p>
          <w:p w:rsidR="004F155E" w:rsidRPr="00E2221D" w:rsidRDefault="004F155E" w:rsidP="004F155E">
            <w:pPr>
              <w:autoSpaceDE w:val="0"/>
              <w:autoSpaceDN w:val="0"/>
              <w:adjustRightInd w:val="0"/>
              <w:spacing w:before="0" w:after="0"/>
              <w:jc w:val="both"/>
              <w:rPr>
                <w:rFonts w:cs="TimesNewRomanPSMT"/>
                <w:szCs w:val="20"/>
                <w:lang w:val="it-IT"/>
              </w:rPr>
            </w:pPr>
            <w:r w:rsidRPr="00E2221D">
              <w:rPr>
                <w:rFonts w:cs="TimesNewRomanPSMT"/>
                <w:szCs w:val="20"/>
                <w:lang w:val="it-IT"/>
              </w:rPr>
              <w:t xml:space="preserve">Intravilanul Timişoarei este împărţit în 10 cartiere (zone) de locuit, cu un total de 21.837 clădiri de locuit de diverse tipuri – clădiri individuale (15.039 - clădiri cu o locuinţă şi 3.159 - clădiri cu 2 sau mai multe locuinţe), având regim de înălţime P, P+1, P+2 şi clădiri colective (3.639 de clădiri), cu regim de înălţime P+4 – P+10. Fondul locuibil cuprinde 122.195 de apartamente, cu o suprafaţă locuibilă totală de 4.372.696 mp. şi cu 277.944 de încăperi de locuit. Din totalul apartamentelor, 71,3% sunt în clădiri colective de locuit, 28,7% sunt în clădiri individuale, în acestea locuind un număr total de 334.089 de persoane în 115.421 de gospodării. </w:t>
            </w:r>
          </w:p>
          <w:p w:rsidR="004F155E" w:rsidRPr="00E2221D" w:rsidRDefault="004F155E" w:rsidP="004F155E">
            <w:pPr>
              <w:autoSpaceDE w:val="0"/>
              <w:autoSpaceDN w:val="0"/>
              <w:adjustRightInd w:val="0"/>
              <w:spacing w:before="0" w:after="0"/>
              <w:jc w:val="both"/>
              <w:rPr>
                <w:rFonts w:cs="TimesNewRomanPSMT"/>
                <w:szCs w:val="20"/>
                <w:lang w:val="it-IT"/>
              </w:rPr>
            </w:pPr>
          </w:p>
          <w:p w:rsidR="004F155E" w:rsidRPr="00E2221D" w:rsidRDefault="004F155E" w:rsidP="004F155E">
            <w:pPr>
              <w:autoSpaceDE w:val="0"/>
              <w:autoSpaceDN w:val="0"/>
              <w:adjustRightInd w:val="0"/>
              <w:spacing w:before="0" w:after="0"/>
              <w:jc w:val="both"/>
              <w:rPr>
                <w:rFonts w:cs="TimesNewRomanPSMT"/>
                <w:szCs w:val="20"/>
                <w:lang w:val="it-IT"/>
              </w:rPr>
            </w:pPr>
            <w:r w:rsidRPr="00E2221D">
              <w:rPr>
                <w:rFonts w:cs="TimesNewRomanPSMT"/>
                <w:szCs w:val="20"/>
                <w:lang w:val="it-IT"/>
              </w:rPr>
              <w:t>În ceea ce privește calitatea locuirii în clădirile colective se disting următoarele aspecte:</w:t>
            </w:r>
          </w:p>
          <w:p w:rsidR="004F155E" w:rsidRPr="00E2221D" w:rsidRDefault="004F155E" w:rsidP="004F155E">
            <w:pPr>
              <w:spacing w:line="276" w:lineRule="auto"/>
            </w:pPr>
            <w:r w:rsidRPr="00E2221D">
              <w:rPr>
                <w:rFonts w:cs="TimesNewRomanPSMT"/>
                <w:szCs w:val="20"/>
                <w:lang w:val="it-IT"/>
              </w:rPr>
              <w:t xml:space="preserve">- </w:t>
            </w:r>
            <w:r w:rsidRPr="00E2221D">
              <w:t xml:space="preserve">Lipsa posibilităţilor financiare pentru reabilitarea periodică funcţională şi estetică a blocurilor de locuit, situaţia cea mai critică o reprezintă degradarea teraselor de blocuri. </w:t>
            </w:r>
          </w:p>
          <w:p w:rsidR="004F155E" w:rsidRPr="00E2221D" w:rsidRDefault="004F155E" w:rsidP="004F155E">
            <w:pPr>
              <w:spacing w:line="276" w:lineRule="auto"/>
              <w:rPr>
                <w:rStyle w:val="hps"/>
              </w:rPr>
            </w:pPr>
            <w:r w:rsidRPr="00E2221D">
              <w:t>• Incapacitatea posesorilor de apartamente de a face faţă cheltuielilor de intreţinere, in special pentru cele de furnizare a căldurii şi apei calde</w:t>
            </w:r>
          </w:p>
          <w:p w:rsidR="004F155E" w:rsidRPr="00E2221D" w:rsidRDefault="004F155E" w:rsidP="004F155E">
            <w:pPr>
              <w:autoSpaceDE w:val="0"/>
              <w:autoSpaceDN w:val="0"/>
              <w:adjustRightInd w:val="0"/>
              <w:spacing w:before="0" w:after="0" w:line="276" w:lineRule="auto"/>
              <w:ind w:right="576"/>
              <w:jc w:val="both"/>
              <w:rPr>
                <w:rFonts w:cs="Arial"/>
                <w:szCs w:val="20"/>
              </w:rPr>
            </w:pPr>
            <w:r w:rsidRPr="00E2221D">
              <w:rPr>
                <w:rStyle w:val="hps"/>
                <w:rFonts w:cs="Arial"/>
                <w:szCs w:val="20"/>
              </w:rPr>
              <w:t>La nivelul municipiul Timișoara, ca de altfel la nivelul intregii tari, clădirile</w:t>
            </w:r>
            <w:r w:rsidRPr="00E2221D">
              <w:rPr>
                <w:rFonts w:cs="Arial"/>
                <w:szCs w:val="20"/>
              </w:rPr>
              <w:t xml:space="preserve"> </w:t>
            </w:r>
            <w:r w:rsidRPr="00E2221D">
              <w:rPr>
                <w:rStyle w:val="hps"/>
                <w:rFonts w:cs="Arial"/>
                <w:szCs w:val="20"/>
              </w:rPr>
              <w:t>rezidenţiale existente</w:t>
            </w:r>
            <w:r w:rsidRPr="00E2221D">
              <w:rPr>
                <w:rFonts w:cs="Arial"/>
                <w:szCs w:val="20"/>
              </w:rPr>
              <w:t xml:space="preserve"> </w:t>
            </w:r>
            <w:r w:rsidRPr="00E2221D">
              <w:rPr>
                <w:rStyle w:val="hps"/>
                <w:rFonts w:cs="Arial"/>
                <w:szCs w:val="20"/>
              </w:rPr>
              <w:t>sunt</w:t>
            </w:r>
            <w:r w:rsidRPr="00E2221D">
              <w:rPr>
                <w:rFonts w:cs="Arial"/>
                <w:szCs w:val="20"/>
              </w:rPr>
              <w:t xml:space="preserve">, în general, </w:t>
            </w:r>
            <w:r w:rsidRPr="00E2221D">
              <w:rPr>
                <w:rStyle w:val="hps"/>
                <w:rFonts w:cs="Arial"/>
                <w:szCs w:val="20"/>
              </w:rPr>
              <w:t>vechi</w:t>
            </w:r>
            <w:r w:rsidRPr="00E2221D">
              <w:rPr>
                <w:rStyle w:val="hps"/>
                <w:szCs w:val="20"/>
              </w:rPr>
              <w:t>,</w:t>
            </w:r>
            <w:r w:rsidRPr="00E2221D">
              <w:rPr>
                <w:rFonts w:cs="Arial"/>
                <w:szCs w:val="20"/>
              </w:rPr>
              <w:t xml:space="preserve"> peste jumătate </w:t>
            </w:r>
            <w:r w:rsidRPr="00E2221D">
              <w:rPr>
                <w:rStyle w:val="hps"/>
                <w:rFonts w:cs="Arial"/>
                <w:szCs w:val="20"/>
              </w:rPr>
              <w:t>din</w:t>
            </w:r>
            <w:r w:rsidRPr="00E2221D">
              <w:rPr>
                <w:rFonts w:cs="Arial"/>
                <w:szCs w:val="20"/>
              </w:rPr>
              <w:t xml:space="preserve"> </w:t>
            </w:r>
            <w:r w:rsidRPr="00E2221D">
              <w:rPr>
                <w:rStyle w:val="hps"/>
                <w:rFonts w:cs="Arial"/>
                <w:szCs w:val="20"/>
              </w:rPr>
              <w:t>clădirile rezidenţiale</w:t>
            </w:r>
            <w:r w:rsidRPr="00E2221D">
              <w:rPr>
                <w:rFonts w:cs="Arial"/>
                <w:szCs w:val="20"/>
              </w:rPr>
              <w:t xml:space="preserve"> </w:t>
            </w:r>
            <w:r w:rsidRPr="00E2221D">
              <w:rPr>
                <w:rStyle w:val="hps"/>
                <w:rFonts w:cs="Arial"/>
                <w:szCs w:val="20"/>
              </w:rPr>
              <w:t>au fost construite</w:t>
            </w:r>
            <w:r w:rsidRPr="00E2221D">
              <w:rPr>
                <w:rFonts w:cs="Arial"/>
                <w:szCs w:val="20"/>
              </w:rPr>
              <w:t xml:space="preserve"> </w:t>
            </w:r>
            <w:r w:rsidRPr="00E2221D">
              <w:rPr>
                <w:rStyle w:val="hps"/>
                <w:rFonts w:cs="Arial"/>
                <w:szCs w:val="20"/>
              </w:rPr>
              <w:t>înainte de</w:t>
            </w:r>
            <w:r w:rsidRPr="00E2221D">
              <w:rPr>
                <w:rFonts w:cs="Arial"/>
                <w:szCs w:val="20"/>
              </w:rPr>
              <w:t xml:space="preserve"> </w:t>
            </w:r>
            <w:r w:rsidRPr="00E2221D">
              <w:rPr>
                <w:rStyle w:val="hps"/>
                <w:rFonts w:cs="Arial"/>
                <w:szCs w:val="20"/>
              </w:rPr>
              <w:t>1970</w:t>
            </w:r>
            <w:r w:rsidRPr="00E2221D">
              <w:rPr>
                <w:rFonts w:cs="Arial"/>
                <w:szCs w:val="20"/>
              </w:rPr>
              <w:t xml:space="preserve">. </w:t>
            </w:r>
          </w:p>
          <w:p w:rsidR="00D06AAE" w:rsidRPr="00E2221D" w:rsidRDefault="004F155E" w:rsidP="004F155E">
            <w:pPr>
              <w:autoSpaceDE w:val="0"/>
              <w:autoSpaceDN w:val="0"/>
              <w:adjustRightInd w:val="0"/>
              <w:spacing w:before="0" w:after="0" w:line="276" w:lineRule="auto"/>
              <w:ind w:right="576"/>
              <w:jc w:val="both"/>
              <w:rPr>
                <w:rStyle w:val="hps"/>
                <w:rFonts w:cs="Arial"/>
                <w:szCs w:val="20"/>
              </w:rPr>
            </w:pPr>
            <w:r w:rsidRPr="00E2221D">
              <w:rPr>
                <w:rStyle w:val="hps"/>
                <w:szCs w:val="20"/>
              </w:rPr>
              <w:t>Ca si o caracteristica generala, a</w:t>
            </w:r>
            <w:r w:rsidRPr="00E2221D">
              <w:rPr>
                <w:rStyle w:val="hps"/>
                <w:rFonts w:cs="Arial"/>
                <w:szCs w:val="20"/>
              </w:rPr>
              <w:t>ceste clădiri</w:t>
            </w:r>
            <w:r w:rsidRPr="00E2221D">
              <w:rPr>
                <w:rFonts w:cs="Arial"/>
                <w:szCs w:val="20"/>
              </w:rPr>
              <w:t xml:space="preserve"> </w:t>
            </w:r>
            <w:r w:rsidRPr="00E2221D">
              <w:rPr>
                <w:rStyle w:val="hps"/>
                <w:rFonts w:cs="Arial"/>
                <w:szCs w:val="20"/>
              </w:rPr>
              <w:t>au proprietăţi</w:t>
            </w:r>
            <w:r w:rsidRPr="00E2221D">
              <w:rPr>
                <w:rFonts w:cs="Arial"/>
                <w:szCs w:val="20"/>
              </w:rPr>
              <w:t xml:space="preserve"> </w:t>
            </w:r>
            <w:r w:rsidRPr="00E2221D">
              <w:rPr>
                <w:rStyle w:val="hps"/>
                <w:rFonts w:cs="Arial"/>
                <w:szCs w:val="20"/>
              </w:rPr>
              <w:t>termice</w:t>
            </w:r>
            <w:r w:rsidRPr="00E2221D">
              <w:rPr>
                <w:rFonts w:cs="Arial"/>
                <w:szCs w:val="20"/>
              </w:rPr>
              <w:t xml:space="preserve"> </w:t>
            </w:r>
            <w:r w:rsidRPr="00E2221D">
              <w:rPr>
                <w:rStyle w:val="hps"/>
                <w:rFonts w:cs="Arial"/>
                <w:szCs w:val="20"/>
              </w:rPr>
              <w:t>slabe</w:t>
            </w:r>
            <w:r w:rsidRPr="00E2221D">
              <w:rPr>
                <w:rFonts w:cs="Arial"/>
                <w:szCs w:val="20"/>
              </w:rPr>
              <w:t xml:space="preserve"> </w:t>
            </w:r>
            <w:r w:rsidRPr="00E2221D">
              <w:rPr>
                <w:rStyle w:val="hps"/>
                <w:rFonts w:cs="Arial"/>
                <w:szCs w:val="20"/>
              </w:rPr>
              <w:t>-</w:t>
            </w:r>
            <w:r w:rsidRPr="00E2221D">
              <w:rPr>
                <w:rFonts w:cs="Arial"/>
                <w:szCs w:val="20"/>
              </w:rPr>
              <w:t xml:space="preserve"> </w:t>
            </w:r>
            <w:r w:rsidRPr="00E2221D">
              <w:rPr>
                <w:rStyle w:val="hps"/>
                <w:rFonts w:cs="Arial"/>
                <w:szCs w:val="20"/>
              </w:rPr>
              <w:t>cu</w:t>
            </w:r>
            <w:r w:rsidRPr="00E2221D">
              <w:rPr>
                <w:rFonts w:cs="Arial"/>
                <w:szCs w:val="20"/>
              </w:rPr>
              <w:t xml:space="preserve"> </w:t>
            </w:r>
            <w:r w:rsidRPr="00E2221D">
              <w:rPr>
                <w:rStyle w:val="hps"/>
                <w:rFonts w:cs="Arial"/>
                <w:szCs w:val="20"/>
              </w:rPr>
              <w:t>cerinţele</w:t>
            </w:r>
            <w:r w:rsidRPr="00E2221D">
              <w:rPr>
                <w:rFonts w:cs="Arial"/>
                <w:szCs w:val="20"/>
              </w:rPr>
              <w:t xml:space="preserve"> </w:t>
            </w:r>
            <w:r w:rsidRPr="00E2221D">
              <w:rPr>
                <w:rStyle w:val="hps"/>
                <w:rFonts w:cs="Arial"/>
                <w:szCs w:val="20"/>
              </w:rPr>
              <w:t>medii pentru încălzire</w:t>
            </w:r>
            <w:r w:rsidRPr="00E2221D">
              <w:rPr>
                <w:rFonts w:cs="Arial"/>
                <w:szCs w:val="20"/>
              </w:rPr>
              <w:t xml:space="preserve">. Consumul de energie termică </w:t>
            </w:r>
            <w:r w:rsidRPr="00E2221D">
              <w:rPr>
                <w:rStyle w:val="hps"/>
                <w:rFonts w:cs="Arial"/>
                <w:szCs w:val="20"/>
              </w:rPr>
              <w:t>pentru încălzire</w:t>
            </w:r>
            <w:r w:rsidRPr="00E2221D">
              <w:rPr>
                <w:rFonts w:cs="Arial"/>
                <w:szCs w:val="20"/>
              </w:rPr>
              <w:t xml:space="preserve"> </w:t>
            </w:r>
            <w:r w:rsidRPr="00E2221D">
              <w:rPr>
                <w:rStyle w:val="hps"/>
                <w:rFonts w:cs="Arial"/>
                <w:szCs w:val="20"/>
              </w:rPr>
              <w:t>şi apă caldă</w:t>
            </w:r>
            <w:r w:rsidRPr="00E2221D">
              <w:rPr>
                <w:rFonts w:cs="Arial"/>
                <w:szCs w:val="20"/>
              </w:rPr>
              <w:t xml:space="preserve"> </w:t>
            </w:r>
            <w:r w:rsidRPr="00E2221D">
              <w:rPr>
                <w:rStyle w:val="hps"/>
                <w:rFonts w:cs="Arial"/>
                <w:szCs w:val="20"/>
              </w:rPr>
              <w:t>în gospodării</w:t>
            </w:r>
            <w:r w:rsidRPr="00E2221D">
              <w:rPr>
                <w:rFonts w:cs="Arial"/>
                <w:szCs w:val="20"/>
              </w:rPr>
              <w:t xml:space="preserve"> </w:t>
            </w:r>
            <w:r w:rsidRPr="00E2221D">
              <w:rPr>
                <w:rStyle w:val="hps"/>
                <w:rFonts w:cs="Arial"/>
                <w:szCs w:val="20"/>
              </w:rPr>
              <w:t>reprezintă</w:t>
            </w:r>
            <w:r w:rsidRPr="00E2221D">
              <w:rPr>
                <w:rFonts w:cs="Arial"/>
                <w:szCs w:val="20"/>
              </w:rPr>
              <w:t xml:space="preserve"> </w:t>
            </w:r>
            <w:r w:rsidRPr="00E2221D">
              <w:rPr>
                <w:rStyle w:val="hps"/>
                <w:rFonts w:cs="Arial"/>
                <w:szCs w:val="20"/>
              </w:rPr>
              <w:t>aproximativ 80</w:t>
            </w:r>
            <w:r w:rsidRPr="00E2221D">
              <w:rPr>
                <w:rFonts w:cs="Arial"/>
                <w:szCs w:val="20"/>
              </w:rPr>
              <w:t xml:space="preserve">% </w:t>
            </w:r>
            <w:r w:rsidRPr="00E2221D">
              <w:rPr>
                <w:rStyle w:val="hps"/>
                <w:rFonts w:cs="Arial"/>
                <w:szCs w:val="20"/>
              </w:rPr>
              <w:t>din</w:t>
            </w:r>
            <w:r w:rsidRPr="00E2221D">
              <w:rPr>
                <w:rFonts w:cs="Arial"/>
                <w:szCs w:val="20"/>
              </w:rPr>
              <w:t xml:space="preserve"> </w:t>
            </w:r>
            <w:r w:rsidRPr="00E2221D">
              <w:rPr>
                <w:rStyle w:val="hps"/>
                <w:rFonts w:cs="Arial"/>
                <w:szCs w:val="20"/>
              </w:rPr>
              <w:t>consumul de energie al</w:t>
            </w:r>
            <w:r w:rsidRPr="00E2221D">
              <w:rPr>
                <w:rFonts w:cs="Arial"/>
                <w:szCs w:val="20"/>
              </w:rPr>
              <w:t xml:space="preserve"> </w:t>
            </w:r>
            <w:r w:rsidRPr="00E2221D">
              <w:rPr>
                <w:rStyle w:val="hps"/>
                <w:rFonts w:cs="Arial"/>
                <w:szCs w:val="20"/>
              </w:rPr>
              <w:t>clădirilor.</w:t>
            </w:r>
          </w:p>
          <w:p w:rsidR="004F155E" w:rsidRPr="00E2221D" w:rsidRDefault="004F155E" w:rsidP="004F155E">
            <w:pPr>
              <w:autoSpaceDE w:val="0"/>
              <w:autoSpaceDN w:val="0"/>
              <w:adjustRightInd w:val="0"/>
              <w:spacing w:before="0" w:after="0" w:line="276" w:lineRule="auto"/>
              <w:ind w:right="576"/>
              <w:jc w:val="both"/>
              <w:rPr>
                <w:rFonts w:cs="Arial"/>
                <w:b/>
                <w:szCs w:val="20"/>
                <w:highlight w:val="yellow"/>
              </w:rPr>
            </w:pPr>
          </w:p>
          <w:p w:rsidR="00FD2EBB" w:rsidRPr="00E2221D" w:rsidRDefault="00CA5E32" w:rsidP="00852F38">
            <w:pPr>
              <w:numPr>
                <w:ilvl w:val="0"/>
                <w:numId w:val="31"/>
              </w:numPr>
              <w:spacing w:before="0" w:after="0" w:line="276" w:lineRule="auto"/>
              <w:jc w:val="both"/>
              <w:rPr>
                <w:rFonts w:cs="Arial"/>
                <w:b/>
                <w:szCs w:val="20"/>
              </w:rPr>
            </w:pPr>
            <w:r w:rsidRPr="00E2221D">
              <w:rPr>
                <w:rFonts w:cs="Arial"/>
                <w:b/>
                <w:szCs w:val="20"/>
              </w:rPr>
              <w:t>Proiect 1: „</w:t>
            </w:r>
            <w:r w:rsidR="00FD2EBB" w:rsidRPr="00E2221D">
              <w:rPr>
                <w:rFonts w:cs="Arial"/>
                <w:b/>
                <w:szCs w:val="20"/>
              </w:rPr>
              <w:t xml:space="preserve"> </w:t>
            </w:r>
            <w:r w:rsidR="003D568F" w:rsidRPr="00E2221D">
              <w:rPr>
                <w:rFonts w:cs="Arial"/>
                <w:b/>
                <w:szCs w:val="20"/>
              </w:rPr>
              <w:t xml:space="preserve">Calea </w:t>
            </w:r>
            <w:r w:rsidR="00FD2EBB" w:rsidRPr="00E2221D">
              <w:rPr>
                <w:rFonts w:cs="Arial"/>
                <w:b/>
                <w:szCs w:val="20"/>
              </w:rPr>
              <w:t>Sagului, nr. 21”</w:t>
            </w:r>
          </w:p>
          <w:p w:rsidR="00FD2EBB" w:rsidRPr="00E2221D" w:rsidRDefault="00FD2EBB" w:rsidP="00FD2EBB">
            <w:pPr>
              <w:pStyle w:val="instruct"/>
              <w:spacing w:before="0" w:after="0" w:line="276" w:lineRule="auto"/>
              <w:jc w:val="both"/>
              <w:rPr>
                <w:b/>
                <w:i w:val="0"/>
                <w:szCs w:val="20"/>
              </w:rPr>
            </w:pPr>
            <w:r w:rsidRPr="00E2221D">
              <w:rPr>
                <w:b/>
                <w:i w:val="0"/>
                <w:szCs w:val="20"/>
              </w:rPr>
              <w:t>1.1 Regimul de înălţime</w:t>
            </w:r>
          </w:p>
          <w:p w:rsidR="00FD2EBB" w:rsidRPr="00E2221D" w:rsidRDefault="00FD2EBB" w:rsidP="00FD2EBB">
            <w:pPr>
              <w:spacing w:before="0" w:after="0" w:line="276" w:lineRule="auto"/>
              <w:jc w:val="both"/>
              <w:rPr>
                <w:rFonts w:cs="Arial"/>
                <w:szCs w:val="20"/>
              </w:rPr>
            </w:pPr>
            <w:r w:rsidRPr="00E2221D">
              <w:rPr>
                <w:rFonts w:cs="Arial"/>
                <w:szCs w:val="20"/>
              </w:rPr>
              <w:t xml:space="preserve">Regimul de inaltime al blocului de locuinte este : </w:t>
            </w:r>
            <w:r w:rsidRPr="00E2221D">
              <w:rPr>
                <w:rFonts w:cs="Arial"/>
                <w:b/>
                <w:szCs w:val="20"/>
              </w:rPr>
              <w:t>S+P+10.</w:t>
            </w:r>
          </w:p>
          <w:p w:rsidR="00FD2EBB" w:rsidRPr="00E2221D" w:rsidRDefault="00FD2EBB" w:rsidP="00FD2EBB">
            <w:pPr>
              <w:pStyle w:val="Default"/>
              <w:jc w:val="both"/>
              <w:rPr>
                <w:rFonts w:ascii="Trebuchet MS" w:hAnsi="Trebuchet MS"/>
              </w:rPr>
            </w:pPr>
            <w:r w:rsidRPr="00E2221D">
              <w:rPr>
                <w:rFonts w:ascii="Trebuchet MS" w:hAnsi="Trebuchet MS"/>
              </w:rPr>
              <w:t xml:space="preserve">Imobilul are un regim de inaltime S+P+10, este un tronson de capat si are 2 scari. </w:t>
            </w:r>
          </w:p>
          <w:p w:rsidR="00FD2EBB" w:rsidRPr="00E2221D" w:rsidRDefault="00FD2EBB" w:rsidP="00FD2EBB">
            <w:pPr>
              <w:ind w:right="-1"/>
              <w:jc w:val="both"/>
              <w:rPr>
                <w:rFonts w:cs="Arial"/>
              </w:rPr>
            </w:pPr>
            <w:r w:rsidRPr="00E2221D">
              <w:rPr>
                <w:rFonts w:cs="Arial"/>
                <w:szCs w:val="20"/>
              </w:rPr>
              <w:t>Blocul de locuinţe are un număr</w:t>
            </w:r>
            <w:r w:rsidRPr="00E2221D">
              <w:rPr>
                <w:rFonts w:cs="Arial"/>
              </w:rPr>
              <w:t xml:space="preserve"> de 88 de apartamente , structurate astfel:</w:t>
            </w:r>
          </w:p>
          <w:p w:rsidR="00FD2EBB" w:rsidRPr="00E2221D" w:rsidRDefault="00FD2EBB" w:rsidP="00FD2EBB">
            <w:pPr>
              <w:numPr>
                <w:ilvl w:val="0"/>
                <w:numId w:val="39"/>
              </w:numPr>
              <w:ind w:right="-1"/>
              <w:jc w:val="both"/>
              <w:rPr>
                <w:rFonts w:cs="Arial"/>
              </w:rPr>
            </w:pPr>
            <w:r w:rsidRPr="00E2221D">
              <w:rPr>
                <w:rFonts w:cs="Arial"/>
              </w:rPr>
              <w:t>44 apartamente cu 2 camere</w:t>
            </w:r>
          </w:p>
          <w:p w:rsidR="00FD2EBB" w:rsidRPr="00E2221D" w:rsidRDefault="00FD2EBB" w:rsidP="00FD2EBB">
            <w:pPr>
              <w:numPr>
                <w:ilvl w:val="0"/>
                <w:numId w:val="39"/>
              </w:numPr>
              <w:ind w:right="-1"/>
              <w:jc w:val="both"/>
              <w:rPr>
                <w:rFonts w:cs="Arial"/>
              </w:rPr>
            </w:pPr>
            <w:r w:rsidRPr="00E2221D">
              <w:rPr>
                <w:rFonts w:cs="Arial"/>
              </w:rPr>
              <w:t>44 apartamente cu 3 camere</w:t>
            </w:r>
          </w:p>
          <w:p w:rsidR="00D84232" w:rsidRPr="00E2221D" w:rsidRDefault="00D84232" w:rsidP="00D84232">
            <w:pPr>
              <w:pStyle w:val="instruct"/>
              <w:spacing w:before="0" w:after="0" w:line="276" w:lineRule="auto"/>
              <w:rPr>
                <w:b/>
                <w:i w:val="0"/>
                <w:szCs w:val="20"/>
              </w:rPr>
            </w:pPr>
            <w:r w:rsidRPr="00E2221D">
              <w:rPr>
                <w:b/>
                <w:i w:val="0"/>
                <w:szCs w:val="20"/>
              </w:rPr>
              <w:t>1.2 Stadiul actual de reabilitare termică a blocului</w:t>
            </w:r>
          </w:p>
          <w:p w:rsidR="00FD2EBB" w:rsidRPr="00E2221D" w:rsidRDefault="00830435" w:rsidP="00FD2EBB">
            <w:pPr>
              <w:pStyle w:val="Default"/>
              <w:jc w:val="both"/>
              <w:rPr>
                <w:rFonts w:ascii="Trebuchet MS" w:hAnsi="Trebuchet MS"/>
              </w:rPr>
            </w:pPr>
            <w:r w:rsidRPr="00E2221D">
              <w:rPr>
                <w:rFonts w:ascii="Trebuchet MS" w:hAnsi="Trebuchet MS"/>
              </w:rPr>
              <w:t xml:space="preserve">           </w:t>
            </w:r>
            <w:r w:rsidR="00FD2EBB" w:rsidRPr="00E2221D">
              <w:rPr>
                <w:rFonts w:ascii="Trebuchet MS" w:hAnsi="Trebuchet MS"/>
              </w:rPr>
              <w:t>Artera</w:t>
            </w:r>
            <w:r w:rsidRPr="00E2221D">
              <w:rPr>
                <w:rFonts w:ascii="Trebuchet MS" w:hAnsi="Trebuchet MS"/>
              </w:rPr>
              <w:t xml:space="preserve"> principal</w:t>
            </w:r>
            <w:r w:rsidR="00DB4386" w:rsidRPr="00E2221D">
              <w:rPr>
                <w:rFonts w:ascii="Trebuchet MS" w:hAnsi="Trebuchet MS"/>
              </w:rPr>
              <w:t>a</w:t>
            </w:r>
            <w:r w:rsidRPr="00E2221D">
              <w:rPr>
                <w:rFonts w:ascii="Trebuchet MS" w:hAnsi="Trebuchet MS"/>
              </w:rPr>
              <w:t xml:space="preserve"> </w:t>
            </w:r>
            <w:r w:rsidR="00FD2EBB" w:rsidRPr="00E2221D">
              <w:rPr>
                <w:rFonts w:ascii="Trebuchet MS" w:hAnsi="Trebuchet MS"/>
              </w:rPr>
              <w:t>pe</w:t>
            </w:r>
            <w:r w:rsidRPr="00E2221D">
              <w:rPr>
                <w:rFonts w:ascii="Trebuchet MS" w:hAnsi="Trebuchet MS"/>
              </w:rPr>
              <w:t xml:space="preserve"> </w:t>
            </w:r>
            <w:r w:rsidR="00FD2EBB" w:rsidRPr="00E2221D">
              <w:rPr>
                <w:rFonts w:ascii="Trebuchet MS" w:hAnsi="Trebuchet MS"/>
              </w:rPr>
              <w:t>care</w:t>
            </w:r>
            <w:r w:rsidRPr="00E2221D">
              <w:rPr>
                <w:rFonts w:ascii="Trebuchet MS" w:hAnsi="Trebuchet MS"/>
              </w:rPr>
              <w:t xml:space="preserve"> </w:t>
            </w:r>
            <w:r w:rsidR="00FD2EBB" w:rsidRPr="00E2221D">
              <w:rPr>
                <w:rFonts w:ascii="Trebuchet MS" w:hAnsi="Trebuchet MS"/>
              </w:rPr>
              <w:t>se</w:t>
            </w:r>
            <w:r w:rsidRPr="00E2221D">
              <w:rPr>
                <w:rFonts w:ascii="Trebuchet MS" w:hAnsi="Trebuchet MS"/>
              </w:rPr>
              <w:t xml:space="preserve"> </w:t>
            </w:r>
            <w:r w:rsidR="00FD2EBB" w:rsidRPr="00E2221D">
              <w:rPr>
                <w:rFonts w:ascii="Trebuchet MS" w:hAnsi="Trebuchet MS"/>
              </w:rPr>
              <w:t>gaseste</w:t>
            </w:r>
            <w:r w:rsidRPr="00E2221D">
              <w:rPr>
                <w:rFonts w:ascii="Trebuchet MS" w:hAnsi="Trebuchet MS"/>
              </w:rPr>
              <w:t xml:space="preserve"> </w:t>
            </w:r>
            <w:r w:rsidR="00FD2EBB" w:rsidRPr="00E2221D">
              <w:rPr>
                <w:rFonts w:ascii="Trebuchet MS" w:hAnsi="Trebuchet MS"/>
              </w:rPr>
              <w:t>imobilul</w:t>
            </w:r>
            <w:r w:rsidRPr="00E2221D">
              <w:rPr>
                <w:rFonts w:ascii="Trebuchet MS" w:hAnsi="Trebuchet MS"/>
              </w:rPr>
              <w:t xml:space="preserve"> </w:t>
            </w:r>
            <w:r w:rsidR="00FD2EBB" w:rsidRPr="00E2221D">
              <w:rPr>
                <w:rFonts w:ascii="Trebuchet MS" w:hAnsi="Trebuchet MS"/>
              </w:rPr>
              <w:t>are</w:t>
            </w:r>
            <w:r w:rsidRPr="00E2221D">
              <w:rPr>
                <w:rFonts w:ascii="Trebuchet MS" w:hAnsi="Trebuchet MS"/>
              </w:rPr>
              <w:t xml:space="preserve"> </w:t>
            </w:r>
            <w:r w:rsidR="00FD2EBB" w:rsidRPr="00E2221D">
              <w:rPr>
                <w:rFonts w:ascii="Trebuchet MS" w:hAnsi="Trebuchet MS"/>
              </w:rPr>
              <w:t>forma</w:t>
            </w:r>
            <w:r w:rsidRPr="00E2221D">
              <w:rPr>
                <w:rFonts w:ascii="Trebuchet MS" w:hAnsi="Trebuchet MS"/>
              </w:rPr>
              <w:t xml:space="preserve"> </w:t>
            </w:r>
            <w:r w:rsidR="00FD2EBB" w:rsidRPr="00E2221D">
              <w:rPr>
                <w:rFonts w:ascii="Trebuchet MS" w:hAnsi="Trebuchet MS"/>
              </w:rPr>
              <w:t>aproximativ</w:t>
            </w:r>
            <w:r w:rsidRPr="00E2221D">
              <w:rPr>
                <w:rFonts w:ascii="Trebuchet MS" w:hAnsi="Trebuchet MS"/>
              </w:rPr>
              <w:t xml:space="preserve"> </w:t>
            </w:r>
            <w:r w:rsidR="00FD2EBB" w:rsidRPr="00E2221D">
              <w:rPr>
                <w:rFonts w:ascii="Trebuchet MS" w:hAnsi="Trebuchet MS"/>
              </w:rPr>
              <w:t>rectilinie</w:t>
            </w:r>
            <w:r w:rsidRPr="00E2221D">
              <w:rPr>
                <w:rFonts w:ascii="Trebuchet MS" w:hAnsi="Trebuchet MS"/>
              </w:rPr>
              <w:t xml:space="preserve"> </w:t>
            </w:r>
            <w:r w:rsidR="00FD2EBB" w:rsidRPr="00E2221D">
              <w:rPr>
                <w:rFonts w:ascii="Trebuchet MS" w:hAnsi="Trebuchet MS"/>
              </w:rPr>
              <w:t>si</w:t>
            </w:r>
            <w:r w:rsidRPr="00E2221D">
              <w:rPr>
                <w:rFonts w:ascii="Trebuchet MS" w:hAnsi="Trebuchet MS"/>
              </w:rPr>
              <w:t xml:space="preserve"> </w:t>
            </w:r>
            <w:r w:rsidR="00FD2EBB" w:rsidRPr="00E2221D">
              <w:rPr>
                <w:rFonts w:ascii="Trebuchet MS" w:hAnsi="Trebuchet MS"/>
              </w:rPr>
              <w:t>avand</w:t>
            </w:r>
            <w:r w:rsidRPr="00E2221D">
              <w:rPr>
                <w:rFonts w:ascii="Trebuchet MS" w:hAnsi="Trebuchet MS"/>
              </w:rPr>
              <w:t xml:space="preserve"> </w:t>
            </w:r>
            <w:r w:rsidR="00FD2EBB" w:rsidRPr="00E2221D">
              <w:rPr>
                <w:rFonts w:ascii="Trebuchet MS" w:hAnsi="Trebuchet MS"/>
              </w:rPr>
              <w:t>orientarea</w:t>
            </w:r>
            <w:r w:rsidRPr="00E2221D">
              <w:rPr>
                <w:rFonts w:ascii="Trebuchet MS" w:hAnsi="Trebuchet MS"/>
              </w:rPr>
              <w:t xml:space="preserve"> </w:t>
            </w:r>
            <w:r w:rsidR="00FD2EBB" w:rsidRPr="00E2221D">
              <w:rPr>
                <w:rFonts w:ascii="Trebuchet MS" w:hAnsi="Trebuchet MS"/>
              </w:rPr>
              <w:t>fata</w:t>
            </w:r>
            <w:r w:rsidRPr="00E2221D">
              <w:rPr>
                <w:rFonts w:ascii="Trebuchet MS" w:hAnsi="Trebuchet MS"/>
              </w:rPr>
              <w:t xml:space="preserve"> </w:t>
            </w:r>
            <w:r w:rsidR="00FD2EBB" w:rsidRPr="00E2221D">
              <w:rPr>
                <w:rFonts w:ascii="Trebuchet MS" w:hAnsi="Trebuchet MS"/>
              </w:rPr>
              <w:t xml:space="preserve">de punctele cardinale de la NE-SV </w:t>
            </w:r>
          </w:p>
          <w:tbl>
            <w:tblPr>
              <w:tblW w:w="0" w:type="auto"/>
              <w:tblBorders>
                <w:top w:val="nil"/>
                <w:left w:val="nil"/>
                <w:bottom w:val="nil"/>
                <w:right w:val="nil"/>
              </w:tblBorders>
              <w:tblLayout w:type="fixed"/>
              <w:tblLook w:val="0000"/>
            </w:tblPr>
            <w:tblGrid>
              <w:gridCol w:w="9181"/>
            </w:tblGrid>
            <w:tr w:rsidR="00FD2EBB" w:rsidRPr="00E2221D">
              <w:trPr>
                <w:trHeight w:val="239"/>
              </w:trPr>
              <w:tc>
                <w:tcPr>
                  <w:tcW w:w="9181" w:type="dxa"/>
                </w:tcPr>
                <w:p w:rsidR="00FD2EBB" w:rsidRPr="00E2221D" w:rsidRDefault="00FD2EBB" w:rsidP="0025492B">
                  <w:pPr>
                    <w:autoSpaceDE w:val="0"/>
                    <w:autoSpaceDN w:val="0"/>
                    <w:adjustRightInd w:val="0"/>
                    <w:spacing w:before="0" w:after="0"/>
                    <w:jc w:val="both"/>
                    <w:rPr>
                      <w:szCs w:val="20"/>
                      <w:lang w:val="en-US"/>
                    </w:rPr>
                  </w:pPr>
                  <w:r w:rsidRPr="00E2221D">
                    <w:rPr>
                      <w:szCs w:val="20"/>
                      <w:lang w:val="en-US"/>
                    </w:rPr>
                    <w:t>Fatada</w:t>
                  </w:r>
                  <w:r w:rsidR="00830435" w:rsidRPr="00E2221D">
                    <w:rPr>
                      <w:szCs w:val="20"/>
                      <w:lang w:val="en-US"/>
                    </w:rPr>
                    <w:t xml:space="preserve"> principala </w:t>
                  </w:r>
                  <w:r w:rsidRPr="00E2221D">
                    <w:rPr>
                      <w:szCs w:val="20"/>
                      <w:lang w:val="en-US"/>
                    </w:rPr>
                    <w:t>este</w:t>
                  </w:r>
                  <w:r w:rsidR="00830435" w:rsidRPr="00E2221D">
                    <w:rPr>
                      <w:szCs w:val="20"/>
                      <w:lang w:val="en-US"/>
                    </w:rPr>
                    <w:t xml:space="preserve"> </w:t>
                  </w:r>
                  <w:r w:rsidRPr="00E2221D">
                    <w:rPr>
                      <w:szCs w:val="20"/>
                      <w:lang w:val="en-US"/>
                    </w:rPr>
                    <w:t>realizata</w:t>
                  </w:r>
                  <w:r w:rsidR="00830435" w:rsidRPr="00E2221D">
                    <w:rPr>
                      <w:szCs w:val="20"/>
                      <w:lang w:val="en-US"/>
                    </w:rPr>
                    <w:t xml:space="preserve"> </w:t>
                  </w:r>
                  <w:r w:rsidRPr="00E2221D">
                    <w:rPr>
                      <w:szCs w:val="20"/>
                      <w:lang w:val="en-US"/>
                    </w:rPr>
                    <w:t>cu</w:t>
                  </w:r>
                  <w:r w:rsidR="00830435" w:rsidRPr="00E2221D">
                    <w:rPr>
                      <w:szCs w:val="20"/>
                      <w:lang w:val="en-US"/>
                    </w:rPr>
                    <w:t xml:space="preserve"> </w:t>
                  </w:r>
                  <w:r w:rsidRPr="00E2221D">
                    <w:rPr>
                      <w:szCs w:val="20"/>
                      <w:lang w:val="en-US"/>
                    </w:rPr>
                    <w:t>placaj</w:t>
                  </w:r>
                  <w:r w:rsidR="00830435" w:rsidRPr="00E2221D">
                    <w:rPr>
                      <w:szCs w:val="20"/>
                      <w:lang w:val="en-US"/>
                    </w:rPr>
                    <w:t xml:space="preserve"> </w:t>
                  </w:r>
                  <w:r w:rsidRPr="00E2221D">
                    <w:rPr>
                      <w:szCs w:val="20"/>
                      <w:lang w:val="en-US"/>
                    </w:rPr>
                    <w:t>din</w:t>
                  </w:r>
                  <w:r w:rsidR="00830435" w:rsidRPr="00E2221D">
                    <w:rPr>
                      <w:szCs w:val="20"/>
                      <w:lang w:val="en-US"/>
                    </w:rPr>
                    <w:t xml:space="preserve"> placate ceramic </w:t>
                  </w:r>
                  <w:r w:rsidRPr="00E2221D">
                    <w:rPr>
                      <w:szCs w:val="20"/>
                      <w:lang w:val="en-US"/>
                    </w:rPr>
                    <w:t>pe</w:t>
                  </w:r>
                  <w:r w:rsidR="00830435" w:rsidRPr="00E2221D">
                    <w:rPr>
                      <w:szCs w:val="20"/>
                      <w:lang w:val="en-US"/>
                    </w:rPr>
                    <w:t xml:space="preserve"> </w:t>
                  </w:r>
                  <w:r w:rsidRPr="00E2221D">
                    <w:rPr>
                      <w:szCs w:val="20"/>
                      <w:lang w:val="en-US"/>
                    </w:rPr>
                    <w:t>fasii</w:t>
                  </w:r>
                  <w:r w:rsidR="00830435" w:rsidRPr="00E2221D">
                    <w:rPr>
                      <w:szCs w:val="20"/>
                      <w:lang w:val="en-US"/>
                    </w:rPr>
                    <w:t xml:space="preserve"> vertical </w:t>
                  </w:r>
                  <w:r w:rsidRPr="00E2221D">
                    <w:rPr>
                      <w:szCs w:val="20"/>
                      <w:lang w:val="en-US"/>
                    </w:rPr>
                    <w:t>de</w:t>
                  </w:r>
                  <w:r w:rsidR="00830435" w:rsidRPr="00E2221D">
                    <w:rPr>
                      <w:szCs w:val="20"/>
                      <w:lang w:val="en-US"/>
                    </w:rPr>
                    <w:t xml:space="preserve"> </w:t>
                  </w:r>
                  <w:r w:rsidRPr="00E2221D">
                    <w:rPr>
                      <w:szCs w:val="20"/>
                      <w:lang w:val="en-US"/>
                    </w:rPr>
                    <w:t>latime</w:t>
                  </w:r>
                  <w:r w:rsidR="00830435" w:rsidRPr="00E2221D">
                    <w:rPr>
                      <w:szCs w:val="20"/>
                      <w:lang w:val="en-US"/>
                    </w:rPr>
                    <w:t xml:space="preserve"> </w:t>
                  </w:r>
                  <w:r w:rsidRPr="00E2221D">
                    <w:rPr>
                      <w:szCs w:val="20"/>
                      <w:lang w:val="en-US"/>
                    </w:rPr>
                    <w:t>mare.</w:t>
                  </w:r>
                  <w:r w:rsidR="00830435" w:rsidRPr="00E2221D">
                    <w:rPr>
                      <w:szCs w:val="20"/>
                      <w:lang w:val="en-US"/>
                    </w:rPr>
                    <w:t xml:space="preserve"> </w:t>
                  </w:r>
                  <w:r w:rsidRPr="00E2221D">
                    <w:rPr>
                      <w:szCs w:val="20"/>
                      <w:lang w:val="en-US"/>
                    </w:rPr>
                    <w:t>Pe</w:t>
                  </w:r>
                  <w:r w:rsidR="00830435" w:rsidRPr="00E2221D">
                    <w:rPr>
                      <w:szCs w:val="20"/>
                      <w:lang w:val="en-US"/>
                    </w:rPr>
                    <w:t xml:space="preserve"> </w:t>
                  </w:r>
                  <w:r w:rsidRPr="00E2221D">
                    <w:rPr>
                      <w:szCs w:val="20"/>
                      <w:lang w:val="en-US"/>
                    </w:rPr>
                    <w:t>fatada sunt 4 logii. Fatada prezinta desprinderi placaj/tencuieli pe zone reduse</w:t>
                  </w:r>
                </w:p>
              </w:tc>
            </w:tr>
            <w:tr w:rsidR="00FD2EBB" w:rsidRPr="00E2221D">
              <w:trPr>
                <w:trHeight w:val="239"/>
              </w:trPr>
              <w:tc>
                <w:tcPr>
                  <w:tcW w:w="9181" w:type="dxa"/>
                </w:tcPr>
                <w:p w:rsidR="00FD2EBB" w:rsidRPr="00E2221D" w:rsidRDefault="00FD2EBB" w:rsidP="0025492B">
                  <w:pPr>
                    <w:autoSpaceDE w:val="0"/>
                    <w:autoSpaceDN w:val="0"/>
                    <w:adjustRightInd w:val="0"/>
                    <w:spacing w:before="0" w:after="0"/>
                    <w:jc w:val="both"/>
                    <w:rPr>
                      <w:szCs w:val="20"/>
                      <w:lang w:val="en-US"/>
                    </w:rPr>
                  </w:pPr>
                  <w:r w:rsidRPr="00E2221D">
                    <w:rPr>
                      <w:szCs w:val="20"/>
                      <w:lang w:val="en-US"/>
                    </w:rPr>
                    <w:t>Fatada</w:t>
                  </w:r>
                  <w:r w:rsidR="00830435" w:rsidRPr="00E2221D">
                    <w:rPr>
                      <w:szCs w:val="20"/>
                      <w:lang w:val="en-US"/>
                    </w:rPr>
                    <w:t xml:space="preserve"> </w:t>
                  </w:r>
                  <w:r w:rsidRPr="00E2221D">
                    <w:rPr>
                      <w:szCs w:val="20"/>
                      <w:lang w:val="en-US"/>
                    </w:rPr>
                    <w:t>posterioara</w:t>
                  </w:r>
                  <w:r w:rsidR="00830435" w:rsidRPr="00E2221D">
                    <w:rPr>
                      <w:szCs w:val="20"/>
                      <w:lang w:val="en-US"/>
                    </w:rPr>
                    <w:t xml:space="preserve"> </w:t>
                  </w:r>
                  <w:r w:rsidRPr="00E2221D">
                    <w:rPr>
                      <w:szCs w:val="20"/>
                      <w:lang w:val="en-US"/>
                    </w:rPr>
                    <w:t>este</w:t>
                  </w:r>
                  <w:r w:rsidR="00830435" w:rsidRPr="00E2221D">
                    <w:rPr>
                      <w:szCs w:val="20"/>
                      <w:lang w:val="en-US"/>
                    </w:rPr>
                    <w:t xml:space="preserve"> </w:t>
                  </w:r>
                  <w:r w:rsidRPr="00E2221D">
                    <w:rPr>
                      <w:szCs w:val="20"/>
                      <w:lang w:val="en-US"/>
                    </w:rPr>
                    <w:t>realizata</w:t>
                  </w:r>
                  <w:r w:rsidR="00830435" w:rsidRPr="00E2221D">
                    <w:rPr>
                      <w:szCs w:val="20"/>
                      <w:lang w:val="en-US"/>
                    </w:rPr>
                    <w:t xml:space="preserve"> </w:t>
                  </w:r>
                  <w:r w:rsidRPr="00E2221D">
                    <w:rPr>
                      <w:szCs w:val="20"/>
                      <w:lang w:val="en-US"/>
                    </w:rPr>
                    <w:t>cu</w:t>
                  </w:r>
                  <w:r w:rsidR="00830435" w:rsidRPr="00E2221D">
                    <w:rPr>
                      <w:szCs w:val="20"/>
                      <w:lang w:val="en-US"/>
                    </w:rPr>
                    <w:t xml:space="preserve"> </w:t>
                  </w:r>
                  <w:r w:rsidRPr="00E2221D">
                    <w:rPr>
                      <w:szCs w:val="20"/>
                      <w:lang w:val="en-US"/>
                    </w:rPr>
                    <w:t>beton</w:t>
                  </w:r>
                  <w:r w:rsidR="00830435" w:rsidRPr="00E2221D">
                    <w:rPr>
                      <w:szCs w:val="20"/>
                      <w:lang w:val="en-US"/>
                    </w:rPr>
                    <w:t xml:space="preserve"> apparent </w:t>
                  </w:r>
                  <w:r w:rsidRPr="00E2221D">
                    <w:rPr>
                      <w:szCs w:val="20"/>
                      <w:lang w:val="en-US"/>
                    </w:rPr>
                    <w:t>cu</w:t>
                  </w:r>
                  <w:r w:rsidR="00830435" w:rsidRPr="00E2221D">
                    <w:rPr>
                      <w:szCs w:val="20"/>
                      <w:lang w:val="en-US"/>
                    </w:rPr>
                    <w:t xml:space="preserve"> </w:t>
                  </w:r>
                  <w:r w:rsidRPr="00E2221D">
                    <w:rPr>
                      <w:szCs w:val="20"/>
                      <w:lang w:val="en-US"/>
                    </w:rPr>
                    <w:t>textura</w:t>
                  </w:r>
                  <w:r w:rsidR="00830435" w:rsidRPr="00E2221D">
                    <w:rPr>
                      <w:szCs w:val="20"/>
                      <w:lang w:val="en-US"/>
                    </w:rPr>
                    <w:t xml:space="preserve"> </w:t>
                  </w:r>
                  <w:r w:rsidRPr="00E2221D">
                    <w:rPr>
                      <w:szCs w:val="20"/>
                      <w:lang w:val="en-US"/>
                    </w:rPr>
                    <w:t>neteda.</w:t>
                  </w:r>
                  <w:r w:rsidR="00830435" w:rsidRPr="00E2221D">
                    <w:rPr>
                      <w:szCs w:val="20"/>
                      <w:lang w:val="en-US"/>
                    </w:rPr>
                    <w:t xml:space="preserve"> </w:t>
                  </w:r>
                  <w:r w:rsidRPr="00E2221D">
                    <w:rPr>
                      <w:szCs w:val="20"/>
                      <w:lang w:val="en-US"/>
                    </w:rPr>
                    <w:t>Pe</w:t>
                  </w:r>
                  <w:r w:rsidR="00830435" w:rsidRPr="00E2221D">
                    <w:rPr>
                      <w:szCs w:val="20"/>
                      <w:lang w:val="en-US"/>
                    </w:rPr>
                    <w:t xml:space="preserve"> </w:t>
                  </w:r>
                  <w:r w:rsidRPr="00E2221D">
                    <w:rPr>
                      <w:szCs w:val="20"/>
                      <w:lang w:val="en-US"/>
                    </w:rPr>
                    <w:t>fatada</w:t>
                  </w:r>
                  <w:r w:rsidR="00830435" w:rsidRPr="00E2221D">
                    <w:rPr>
                      <w:szCs w:val="20"/>
                      <w:lang w:val="en-US"/>
                    </w:rPr>
                    <w:t xml:space="preserve"> </w:t>
                  </w:r>
                  <w:r w:rsidRPr="00E2221D">
                    <w:rPr>
                      <w:szCs w:val="20"/>
                      <w:lang w:val="en-US"/>
                    </w:rPr>
                    <w:t>sunt</w:t>
                  </w:r>
                  <w:r w:rsidR="00830435" w:rsidRPr="00E2221D">
                    <w:rPr>
                      <w:szCs w:val="20"/>
                      <w:lang w:val="en-US"/>
                    </w:rPr>
                    <w:t xml:space="preserve"> </w:t>
                  </w:r>
                  <w:r w:rsidRPr="00E2221D">
                    <w:rPr>
                      <w:szCs w:val="20"/>
                      <w:lang w:val="en-US"/>
                    </w:rPr>
                    <w:t>8</w:t>
                  </w:r>
                  <w:r w:rsidR="00830435" w:rsidRPr="00E2221D">
                    <w:rPr>
                      <w:szCs w:val="20"/>
                      <w:lang w:val="en-US"/>
                    </w:rPr>
                    <w:t xml:space="preserve"> </w:t>
                  </w:r>
                  <w:r w:rsidRPr="00E2221D">
                    <w:rPr>
                      <w:szCs w:val="20"/>
                      <w:lang w:val="en-US"/>
                    </w:rPr>
                    <w:t>logii.Fatada</w:t>
                  </w:r>
                  <w:r w:rsidR="00830435" w:rsidRPr="00E2221D">
                    <w:rPr>
                      <w:szCs w:val="20"/>
                      <w:lang w:val="en-US"/>
                    </w:rPr>
                    <w:t xml:space="preserve"> </w:t>
                  </w:r>
                  <w:r w:rsidRPr="00E2221D">
                    <w:rPr>
                      <w:szCs w:val="20"/>
                      <w:lang w:val="en-US"/>
                    </w:rPr>
                    <w:t>prezinta desprinderi ale betonului in zonele de monolitizare</w:t>
                  </w:r>
                </w:p>
              </w:tc>
            </w:tr>
          </w:tbl>
          <w:p w:rsidR="00FD2EBB" w:rsidRPr="00E2221D" w:rsidRDefault="00FD2EBB" w:rsidP="0025492B">
            <w:pPr>
              <w:pStyle w:val="instruct"/>
              <w:spacing w:before="0" w:after="0" w:line="276" w:lineRule="auto"/>
              <w:ind w:right="594"/>
              <w:jc w:val="both"/>
              <w:rPr>
                <w:b/>
                <w:i w:val="0"/>
                <w:szCs w:val="20"/>
                <w:highlight w:val="yellow"/>
              </w:rPr>
            </w:pPr>
          </w:p>
          <w:tbl>
            <w:tblPr>
              <w:tblW w:w="9183" w:type="dxa"/>
              <w:tblBorders>
                <w:top w:val="nil"/>
                <w:left w:val="nil"/>
                <w:bottom w:val="nil"/>
                <w:right w:val="nil"/>
              </w:tblBorders>
              <w:tblLayout w:type="fixed"/>
              <w:tblLook w:val="0000"/>
            </w:tblPr>
            <w:tblGrid>
              <w:gridCol w:w="9183"/>
            </w:tblGrid>
            <w:tr w:rsidR="00FD2EBB" w:rsidRPr="00E2221D" w:rsidTr="00DB4386">
              <w:trPr>
                <w:trHeight w:val="239"/>
              </w:trPr>
              <w:tc>
                <w:tcPr>
                  <w:tcW w:w="9183" w:type="dxa"/>
                </w:tcPr>
                <w:p w:rsidR="00FD2EBB" w:rsidRPr="00E2221D" w:rsidRDefault="00FD2EBB" w:rsidP="0025492B">
                  <w:pPr>
                    <w:autoSpaceDE w:val="0"/>
                    <w:autoSpaceDN w:val="0"/>
                    <w:adjustRightInd w:val="0"/>
                    <w:spacing w:before="0" w:after="0"/>
                    <w:jc w:val="both"/>
                    <w:rPr>
                      <w:szCs w:val="20"/>
                      <w:lang w:val="en-US"/>
                    </w:rPr>
                  </w:pPr>
                  <w:r w:rsidRPr="00E2221D">
                    <w:rPr>
                      <w:szCs w:val="20"/>
                      <w:lang w:val="en-US"/>
                    </w:rPr>
                    <w:t>Fatada</w:t>
                  </w:r>
                  <w:r w:rsidR="00830435" w:rsidRPr="00E2221D">
                    <w:rPr>
                      <w:szCs w:val="20"/>
                      <w:lang w:val="en-US"/>
                    </w:rPr>
                    <w:t xml:space="preserve"> lateral </w:t>
                  </w:r>
                  <w:r w:rsidRPr="00E2221D">
                    <w:rPr>
                      <w:szCs w:val="20"/>
                      <w:lang w:val="en-US"/>
                    </w:rPr>
                    <w:t>stanga</w:t>
                  </w:r>
                  <w:r w:rsidR="00830435" w:rsidRPr="00E2221D">
                    <w:rPr>
                      <w:szCs w:val="20"/>
                      <w:lang w:val="en-US"/>
                    </w:rPr>
                    <w:t xml:space="preserve"> </w:t>
                  </w:r>
                  <w:r w:rsidRPr="00E2221D">
                    <w:rPr>
                      <w:szCs w:val="20"/>
                      <w:lang w:val="en-US"/>
                    </w:rPr>
                    <w:t>este</w:t>
                  </w:r>
                  <w:r w:rsidR="00830435" w:rsidRPr="00E2221D">
                    <w:rPr>
                      <w:szCs w:val="20"/>
                      <w:lang w:val="en-US"/>
                    </w:rPr>
                    <w:t xml:space="preserve"> </w:t>
                  </w:r>
                  <w:r w:rsidRPr="00E2221D">
                    <w:rPr>
                      <w:szCs w:val="20"/>
                      <w:lang w:val="en-US"/>
                    </w:rPr>
                    <w:t>realizata</w:t>
                  </w:r>
                  <w:r w:rsidR="00830435" w:rsidRPr="00E2221D">
                    <w:rPr>
                      <w:szCs w:val="20"/>
                      <w:lang w:val="en-US"/>
                    </w:rPr>
                    <w:t xml:space="preserve"> </w:t>
                  </w:r>
                  <w:r w:rsidRPr="00E2221D">
                    <w:rPr>
                      <w:szCs w:val="20"/>
                      <w:lang w:val="en-US"/>
                    </w:rPr>
                    <w:t>cu</w:t>
                  </w:r>
                  <w:r w:rsidR="00830435" w:rsidRPr="00E2221D">
                    <w:rPr>
                      <w:szCs w:val="20"/>
                      <w:lang w:val="en-US"/>
                    </w:rPr>
                    <w:t xml:space="preserve"> </w:t>
                  </w:r>
                  <w:r w:rsidRPr="00E2221D">
                    <w:rPr>
                      <w:szCs w:val="20"/>
                      <w:lang w:val="en-US"/>
                    </w:rPr>
                    <w:t>beton</w:t>
                  </w:r>
                  <w:r w:rsidR="00830435" w:rsidRPr="00E2221D">
                    <w:rPr>
                      <w:szCs w:val="20"/>
                      <w:lang w:val="en-US"/>
                    </w:rPr>
                    <w:t xml:space="preserve"> apparent </w:t>
                  </w:r>
                  <w:r w:rsidRPr="00E2221D">
                    <w:rPr>
                      <w:szCs w:val="20"/>
                      <w:lang w:val="en-US"/>
                    </w:rPr>
                    <w:t>cu</w:t>
                  </w:r>
                  <w:r w:rsidR="00830435" w:rsidRPr="00E2221D">
                    <w:rPr>
                      <w:szCs w:val="20"/>
                      <w:lang w:val="en-US"/>
                    </w:rPr>
                    <w:t xml:space="preserve"> </w:t>
                  </w:r>
                  <w:r w:rsidRPr="00E2221D">
                    <w:rPr>
                      <w:szCs w:val="20"/>
                      <w:lang w:val="en-US"/>
                    </w:rPr>
                    <w:t>textura</w:t>
                  </w:r>
                  <w:r w:rsidR="00830435" w:rsidRPr="00E2221D">
                    <w:rPr>
                      <w:szCs w:val="20"/>
                      <w:lang w:val="en-US"/>
                    </w:rPr>
                    <w:t xml:space="preserve"> </w:t>
                  </w:r>
                  <w:r w:rsidRPr="00E2221D">
                    <w:rPr>
                      <w:szCs w:val="20"/>
                      <w:lang w:val="en-US"/>
                    </w:rPr>
                    <w:t>neteda.</w:t>
                  </w:r>
                  <w:r w:rsidR="00830435" w:rsidRPr="00E2221D">
                    <w:rPr>
                      <w:szCs w:val="20"/>
                      <w:lang w:val="en-US"/>
                    </w:rPr>
                    <w:t xml:space="preserve"> </w:t>
                  </w:r>
                  <w:r w:rsidRPr="00E2221D">
                    <w:rPr>
                      <w:szCs w:val="20"/>
                      <w:lang w:val="en-US"/>
                    </w:rPr>
                    <w:t>Pefatada</w:t>
                  </w:r>
                  <w:r w:rsidR="00830435" w:rsidRPr="00E2221D">
                    <w:rPr>
                      <w:szCs w:val="20"/>
                      <w:lang w:val="en-US"/>
                    </w:rPr>
                    <w:t xml:space="preserve"> </w:t>
                  </w:r>
                  <w:r w:rsidRPr="00E2221D">
                    <w:rPr>
                      <w:szCs w:val="20"/>
                      <w:lang w:val="en-US"/>
                    </w:rPr>
                    <w:t>nu</w:t>
                  </w:r>
                  <w:r w:rsidR="00830435" w:rsidRPr="00E2221D">
                    <w:rPr>
                      <w:szCs w:val="20"/>
                      <w:lang w:val="en-US"/>
                    </w:rPr>
                    <w:t xml:space="preserve"> </w:t>
                  </w:r>
                  <w:r w:rsidRPr="00E2221D">
                    <w:rPr>
                      <w:szCs w:val="20"/>
                      <w:lang w:val="en-US"/>
                    </w:rPr>
                    <w:t>sunt</w:t>
                  </w:r>
                  <w:r w:rsidR="00830435" w:rsidRPr="00E2221D">
                    <w:rPr>
                      <w:szCs w:val="20"/>
                      <w:lang w:val="en-US"/>
                    </w:rPr>
                    <w:t xml:space="preserve"> </w:t>
                  </w:r>
                  <w:r w:rsidRPr="00E2221D">
                    <w:rPr>
                      <w:szCs w:val="20"/>
                      <w:lang w:val="en-US"/>
                    </w:rPr>
                    <w:t>balcoane</w:t>
                  </w:r>
                  <w:r w:rsidR="00830435" w:rsidRPr="00E2221D">
                    <w:rPr>
                      <w:szCs w:val="20"/>
                      <w:lang w:val="en-US"/>
                    </w:rPr>
                    <w:t xml:space="preserve"> </w:t>
                  </w:r>
                  <w:r w:rsidRPr="00E2221D">
                    <w:rPr>
                      <w:szCs w:val="20"/>
                      <w:lang w:val="en-US"/>
                    </w:rPr>
                    <w:t>sau</w:t>
                  </w:r>
                  <w:r w:rsidR="00830435" w:rsidRPr="00E2221D">
                    <w:rPr>
                      <w:szCs w:val="20"/>
                      <w:lang w:val="en-US"/>
                    </w:rPr>
                    <w:t xml:space="preserve"> logii.</w:t>
                  </w:r>
                  <w:r w:rsidRPr="00E2221D">
                    <w:rPr>
                      <w:szCs w:val="20"/>
                      <w:lang w:val="en-US"/>
                    </w:rPr>
                    <w:t xml:space="preserve"> Fatada prezinta desprinderi placaj/tencuieli pe zone reduse</w:t>
                  </w:r>
                </w:p>
              </w:tc>
            </w:tr>
            <w:tr w:rsidR="00FD2EBB" w:rsidRPr="00E2221D" w:rsidTr="00DB4386">
              <w:trPr>
                <w:trHeight w:val="239"/>
              </w:trPr>
              <w:tc>
                <w:tcPr>
                  <w:tcW w:w="9183" w:type="dxa"/>
                </w:tcPr>
                <w:p w:rsidR="00FD2EBB" w:rsidRPr="00E2221D" w:rsidRDefault="00FD2EBB" w:rsidP="0025492B">
                  <w:pPr>
                    <w:autoSpaceDE w:val="0"/>
                    <w:autoSpaceDN w:val="0"/>
                    <w:adjustRightInd w:val="0"/>
                    <w:spacing w:before="0" w:after="0"/>
                    <w:jc w:val="both"/>
                    <w:rPr>
                      <w:szCs w:val="20"/>
                      <w:lang w:val="en-US"/>
                    </w:rPr>
                  </w:pPr>
                  <w:r w:rsidRPr="00E2221D">
                    <w:rPr>
                      <w:szCs w:val="20"/>
                      <w:lang w:val="en-US"/>
                    </w:rPr>
                    <w:t>Fatada</w:t>
                  </w:r>
                  <w:r w:rsidR="00830435" w:rsidRPr="00E2221D">
                    <w:rPr>
                      <w:szCs w:val="20"/>
                      <w:lang w:val="en-US"/>
                    </w:rPr>
                    <w:t xml:space="preserve"> lateral </w:t>
                  </w:r>
                  <w:r w:rsidRPr="00E2221D">
                    <w:rPr>
                      <w:szCs w:val="20"/>
                      <w:lang w:val="en-US"/>
                    </w:rPr>
                    <w:t>dreapta</w:t>
                  </w:r>
                  <w:r w:rsidR="00830435" w:rsidRPr="00E2221D">
                    <w:rPr>
                      <w:szCs w:val="20"/>
                      <w:lang w:val="en-US"/>
                    </w:rPr>
                    <w:t xml:space="preserve"> </w:t>
                  </w:r>
                  <w:r w:rsidRPr="00E2221D">
                    <w:rPr>
                      <w:szCs w:val="20"/>
                      <w:lang w:val="en-US"/>
                    </w:rPr>
                    <w:t>este</w:t>
                  </w:r>
                  <w:r w:rsidR="00830435" w:rsidRPr="00E2221D">
                    <w:rPr>
                      <w:szCs w:val="20"/>
                      <w:lang w:val="en-US"/>
                    </w:rPr>
                    <w:t xml:space="preserve"> </w:t>
                  </w:r>
                  <w:r w:rsidRPr="00E2221D">
                    <w:rPr>
                      <w:szCs w:val="20"/>
                      <w:lang w:val="en-US"/>
                    </w:rPr>
                    <w:t>realizata</w:t>
                  </w:r>
                  <w:r w:rsidR="00830435" w:rsidRPr="00E2221D">
                    <w:rPr>
                      <w:szCs w:val="20"/>
                      <w:lang w:val="en-US"/>
                    </w:rPr>
                    <w:t xml:space="preserve"> </w:t>
                  </w:r>
                  <w:r w:rsidRPr="00E2221D">
                    <w:rPr>
                      <w:szCs w:val="20"/>
                      <w:lang w:val="en-US"/>
                    </w:rPr>
                    <w:t>cu</w:t>
                  </w:r>
                  <w:r w:rsidR="00830435" w:rsidRPr="00E2221D">
                    <w:rPr>
                      <w:szCs w:val="20"/>
                      <w:lang w:val="en-US"/>
                    </w:rPr>
                    <w:t xml:space="preserve"> </w:t>
                  </w:r>
                  <w:r w:rsidRPr="00E2221D">
                    <w:rPr>
                      <w:szCs w:val="20"/>
                      <w:lang w:val="en-US"/>
                    </w:rPr>
                    <w:t>beton</w:t>
                  </w:r>
                  <w:r w:rsidR="00830435" w:rsidRPr="00E2221D">
                    <w:rPr>
                      <w:szCs w:val="20"/>
                      <w:lang w:val="en-US"/>
                    </w:rPr>
                    <w:t xml:space="preserve"> apparent </w:t>
                  </w:r>
                  <w:r w:rsidRPr="00E2221D">
                    <w:rPr>
                      <w:szCs w:val="20"/>
                      <w:lang w:val="en-US"/>
                    </w:rPr>
                    <w:t>cu</w:t>
                  </w:r>
                  <w:r w:rsidR="00830435" w:rsidRPr="00E2221D">
                    <w:rPr>
                      <w:szCs w:val="20"/>
                      <w:lang w:val="en-US"/>
                    </w:rPr>
                    <w:t xml:space="preserve"> </w:t>
                  </w:r>
                  <w:r w:rsidRPr="00E2221D">
                    <w:rPr>
                      <w:szCs w:val="20"/>
                      <w:lang w:val="en-US"/>
                    </w:rPr>
                    <w:t>textura</w:t>
                  </w:r>
                  <w:r w:rsidR="00830435" w:rsidRPr="00E2221D">
                    <w:rPr>
                      <w:szCs w:val="20"/>
                      <w:lang w:val="en-US"/>
                    </w:rPr>
                    <w:t xml:space="preserve"> </w:t>
                  </w:r>
                  <w:r w:rsidRPr="00E2221D">
                    <w:rPr>
                      <w:szCs w:val="20"/>
                      <w:lang w:val="en-US"/>
                    </w:rPr>
                    <w:t>neteda.</w:t>
                  </w:r>
                  <w:r w:rsidR="00830435" w:rsidRPr="00E2221D">
                    <w:rPr>
                      <w:szCs w:val="20"/>
                      <w:lang w:val="en-US"/>
                    </w:rPr>
                    <w:t xml:space="preserve"> </w:t>
                  </w:r>
                  <w:r w:rsidRPr="00E2221D">
                    <w:rPr>
                      <w:szCs w:val="20"/>
                      <w:lang w:val="en-US"/>
                    </w:rPr>
                    <w:t>Pe</w:t>
                  </w:r>
                  <w:r w:rsidR="00830435" w:rsidRPr="00E2221D">
                    <w:rPr>
                      <w:szCs w:val="20"/>
                      <w:lang w:val="en-US"/>
                    </w:rPr>
                    <w:t xml:space="preserve"> </w:t>
                  </w:r>
                  <w:r w:rsidRPr="00E2221D">
                    <w:rPr>
                      <w:szCs w:val="20"/>
                      <w:lang w:val="en-US"/>
                    </w:rPr>
                    <w:t>fatada</w:t>
                  </w:r>
                  <w:r w:rsidR="00830435" w:rsidRPr="00E2221D">
                    <w:rPr>
                      <w:szCs w:val="20"/>
                      <w:lang w:val="en-US"/>
                    </w:rPr>
                    <w:t xml:space="preserve"> </w:t>
                  </w:r>
                  <w:r w:rsidRPr="00E2221D">
                    <w:rPr>
                      <w:szCs w:val="20"/>
                      <w:lang w:val="en-US"/>
                    </w:rPr>
                    <w:t>nu</w:t>
                  </w:r>
                  <w:r w:rsidR="00830435" w:rsidRPr="00E2221D">
                    <w:rPr>
                      <w:szCs w:val="20"/>
                      <w:lang w:val="en-US"/>
                    </w:rPr>
                    <w:t xml:space="preserve"> </w:t>
                  </w:r>
                  <w:r w:rsidRPr="00E2221D">
                    <w:rPr>
                      <w:szCs w:val="20"/>
                      <w:lang w:val="en-US"/>
                    </w:rPr>
                    <w:t>sunt</w:t>
                  </w:r>
                  <w:r w:rsidR="00830435" w:rsidRPr="00E2221D">
                    <w:rPr>
                      <w:szCs w:val="20"/>
                      <w:lang w:val="en-US"/>
                    </w:rPr>
                    <w:t xml:space="preserve"> </w:t>
                  </w:r>
                  <w:r w:rsidRPr="00E2221D">
                    <w:rPr>
                      <w:szCs w:val="20"/>
                      <w:lang w:val="en-US"/>
                    </w:rPr>
                    <w:t>balcoane</w:t>
                  </w:r>
                  <w:r w:rsidR="00830435" w:rsidRPr="00E2221D">
                    <w:rPr>
                      <w:szCs w:val="20"/>
                      <w:lang w:val="en-US"/>
                    </w:rPr>
                    <w:t xml:space="preserve"> </w:t>
                  </w:r>
                  <w:r w:rsidRPr="00E2221D">
                    <w:rPr>
                      <w:szCs w:val="20"/>
                      <w:lang w:val="en-US"/>
                    </w:rPr>
                    <w:t>sau</w:t>
                  </w:r>
                  <w:r w:rsidR="00830435" w:rsidRPr="00E2221D">
                    <w:rPr>
                      <w:szCs w:val="20"/>
                      <w:lang w:val="en-US"/>
                    </w:rPr>
                    <w:t xml:space="preserve"> logii.</w:t>
                  </w:r>
                  <w:r w:rsidRPr="00E2221D">
                    <w:rPr>
                      <w:szCs w:val="20"/>
                      <w:lang w:val="en-US"/>
                    </w:rPr>
                    <w:t xml:space="preserve"> Fatada prezinta desprinderi placaj/tencuieli pe zone reduse</w:t>
                  </w:r>
                </w:p>
              </w:tc>
            </w:tr>
            <w:tr w:rsidR="00FD2EBB" w:rsidRPr="00E2221D" w:rsidTr="00DB4386">
              <w:trPr>
                <w:trHeight w:val="517"/>
              </w:trPr>
              <w:tc>
                <w:tcPr>
                  <w:tcW w:w="9183" w:type="dxa"/>
                </w:tcPr>
                <w:p w:rsidR="00FD2EBB" w:rsidRPr="00E2221D" w:rsidRDefault="00FD2EBB" w:rsidP="0025492B">
                  <w:pPr>
                    <w:autoSpaceDE w:val="0"/>
                    <w:autoSpaceDN w:val="0"/>
                    <w:adjustRightInd w:val="0"/>
                    <w:spacing w:before="0" w:after="0"/>
                    <w:jc w:val="both"/>
                    <w:rPr>
                      <w:szCs w:val="20"/>
                      <w:lang w:val="en-US"/>
                    </w:rPr>
                  </w:pPr>
                  <w:r w:rsidRPr="00E2221D">
                    <w:rPr>
                      <w:szCs w:val="20"/>
                      <w:lang w:val="en-US"/>
                    </w:rPr>
                    <w:t>Peretii</w:t>
                  </w:r>
                  <w:r w:rsidR="00830435" w:rsidRPr="00E2221D">
                    <w:rPr>
                      <w:szCs w:val="20"/>
                      <w:lang w:val="en-US"/>
                    </w:rPr>
                    <w:t xml:space="preserve"> exterior </w:t>
                  </w:r>
                  <w:r w:rsidRPr="00E2221D">
                    <w:rPr>
                      <w:szCs w:val="20"/>
                      <w:lang w:val="en-US"/>
                    </w:rPr>
                    <w:t>sunt</w:t>
                  </w:r>
                  <w:r w:rsidR="00830435" w:rsidRPr="00E2221D">
                    <w:rPr>
                      <w:szCs w:val="20"/>
                      <w:lang w:val="en-US"/>
                    </w:rPr>
                    <w:t xml:space="preserve"> </w:t>
                  </w:r>
                  <w:r w:rsidRPr="00E2221D">
                    <w:rPr>
                      <w:szCs w:val="20"/>
                      <w:lang w:val="en-US"/>
                    </w:rPr>
                    <w:t>realizati</w:t>
                  </w:r>
                  <w:r w:rsidR="00830435" w:rsidRPr="00E2221D">
                    <w:rPr>
                      <w:szCs w:val="20"/>
                      <w:lang w:val="en-US"/>
                    </w:rPr>
                    <w:t xml:space="preserve"> </w:t>
                  </w:r>
                  <w:r w:rsidRPr="00E2221D">
                    <w:rPr>
                      <w:szCs w:val="20"/>
                      <w:lang w:val="en-US"/>
                    </w:rPr>
                    <w:t>din</w:t>
                  </w:r>
                  <w:r w:rsidR="00830435" w:rsidRPr="00E2221D">
                    <w:rPr>
                      <w:szCs w:val="20"/>
                      <w:lang w:val="en-US"/>
                    </w:rPr>
                    <w:t xml:space="preserve"> </w:t>
                  </w:r>
                  <w:r w:rsidRPr="00E2221D">
                    <w:rPr>
                      <w:szCs w:val="20"/>
                      <w:lang w:val="en-US"/>
                    </w:rPr>
                    <w:t>panouri</w:t>
                  </w:r>
                  <w:r w:rsidR="00830435" w:rsidRPr="00E2221D">
                    <w:rPr>
                      <w:szCs w:val="20"/>
                      <w:lang w:val="en-US"/>
                    </w:rPr>
                    <w:t xml:space="preserve"> </w:t>
                  </w:r>
                  <w:r w:rsidRPr="00E2221D">
                    <w:rPr>
                      <w:szCs w:val="20"/>
                      <w:lang w:val="en-US"/>
                    </w:rPr>
                    <w:t>mari</w:t>
                  </w:r>
                  <w:r w:rsidR="00830435" w:rsidRPr="00E2221D">
                    <w:rPr>
                      <w:szCs w:val="20"/>
                      <w:lang w:val="en-US"/>
                    </w:rPr>
                    <w:t xml:space="preserve"> </w:t>
                  </w:r>
                  <w:r w:rsidRPr="00E2221D">
                    <w:rPr>
                      <w:szCs w:val="20"/>
                      <w:lang w:val="en-US"/>
                    </w:rPr>
                    <w:t>tristrat</w:t>
                  </w:r>
                  <w:r w:rsidR="0025492B" w:rsidRPr="00E2221D">
                    <w:rPr>
                      <w:szCs w:val="20"/>
                      <w:lang w:val="en-US"/>
                    </w:rPr>
                    <w:t xml:space="preserve"> </w:t>
                  </w:r>
                  <w:r w:rsidRPr="00E2221D">
                    <w:rPr>
                      <w:szCs w:val="20"/>
                      <w:lang w:val="en-US"/>
                    </w:rPr>
                    <w:t>din</w:t>
                  </w:r>
                  <w:r w:rsidR="0025492B" w:rsidRPr="00E2221D">
                    <w:rPr>
                      <w:szCs w:val="20"/>
                      <w:lang w:val="en-US"/>
                    </w:rPr>
                    <w:t xml:space="preserve"> </w:t>
                  </w:r>
                  <w:r w:rsidRPr="00E2221D">
                    <w:rPr>
                      <w:szCs w:val="20"/>
                      <w:lang w:val="en-US"/>
                    </w:rPr>
                    <w:t>beton</w:t>
                  </w:r>
                  <w:r w:rsidR="0025492B" w:rsidRPr="00E2221D">
                    <w:rPr>
                      <w:szCs w:val="20"/>
                      <w:lang w:val="en-US"/>
                    </w:rPr>
                    <w:t xml:space="preserve"> </w:t>
                  </w:r>
                  <w:r w:rsidRPr="00E2221D">
                    <w:rPr>
                      <w:szCs w:val="20"/>
                      <w:lang w:val="en-US"/>
                    </w:rPr>
                    <w:t>armat</w:t>
                  </w:r>
                  <w:r w:rsidR="0025492B" w:rsidRPr="00E2221D">
                    <w:rPr>
                      <w:szCs w:val="20"/>
                      <w:lang w:val="en-US"/>
                    </w:rPr>
                    <w:t xml:space="preserve"> </w:t>
                  </w:r>
                  <w:r w:rsidRPr="00E2221D">
                    <w:rPr>
                      <w:szCs w:val="20"/>
                      <w:lang w:val="en-US"/>
                    </w:rPr>
                    <w:t>(ba)</w:t>
                  </w:r>
                  <w:r w:rsidR="0025492B" w:rsidRPr="00E2221D">
                    <w:rPr>
                      <w:szCs w:val="20"/>
                      <w:lang w:val="en-US"/>
                    </w:rPr>
                    <w:t xml:space="preserve"> </w:t>
                  </w:r>
                  <w:r w:rsidRPr="00E2221D">
                    <w:rPr>
                      <w:szCs w:val="20"/>
                      <w:lang w:val="en-US"/>
                    </w:rPr>
                    <w:t>si</w:t>
                  </w:r>
                  <w:r w:rsidR="0025492B" w:rsidRPr="00E2221D">
                    <w:rPr>
                      <w:szCs w:val="20"/>
                      <w:lang w:val="en-US"/>
                    </w:rPr>
                    <w:t xml:space="preserve"> </w:t>
                  </w:r>
                  <w:r w:rsidRPr="00E2221D">
                    <w:rPr>
                      <w:szCs w:val="20"/>
                      <w:lang w:val="en-US"/>
                    </w:rPr>
                    <w:t>BCA</w:t>
                  </w:r>
                  <w:r w:rsidR="0025492B" w:rsidRPr="00E2221D">
                    <w:rPr>
                      <w:szCs w:val="20"/>
                      <w:lang w:val="en-US"/>
                    </w:rPr>
                    <w:t xml:space="preserve"> </w:t>
                  </w:r>
                  <w:r w:rsidRPr="00E2221D">
                    <w:rPr>
                      <w:szCs w:val="20"/>
                      <w:lang w:val="en-US"/>
                    </w:rPr>
                    <w:t>(30cm)</w:t>
                  </w:r>
                  <w:r w:rsidR="0025492B" w:rsidRPr="00E2221D">
                    <w:rPr>
                      <w:szCs w:val="20"/>
                      <w:lang w:val="en-US"/>
                    </w:rPr>
                    <w:t xml:space="preserve"> </w:t>
                  </w:r>
                  <w:r w:rsidRPr="00E2221D">
                    <w:rPr>
                      <w:szCs w:val="20"/>
                      <w:lang w:val="en-US"/>
                    </w:rPr>
                    <w:t>avand</w:t>
                  </w:r>
                  <w:r w:rsidR="0025492B" w:rsidRPr="00E2221D">
                    <w:rPr>
                      <w:szCs w:val="20"/>
                      <w:lang w:val="en-US"/>
                    </w:rPr>
                    <w:t xml:space="preserve"> </w:t>
                  </w:r>
                  <w:r w:rsidRPr="00E2221D">
                    <w:rPr>
                      <w:szCs w:val="20"/>
                      <w:lang w:val="en-US"/>
                    </w:rPr>
                    <w:t>stratul</w:t>
                  </w:r>
                  <w:r w:rsidR="0025492B" w:rsidRPr="00E2221D">
                    <w:rPr>
                      <w:szCs w:val="20"/>
                      <w:lang w:val="en-US"/>
                    </w:rPr>
                    <w:t xml:space="preserve"> </w:t>
                  </w:r>
                  <w:r w:rsidRPr="00E2221D">
                    <w:rPr>
                      <w:szCs w:val="20"/>
                      <w:lang w:val="en-US"/>
                    </w:rPr>
                    <w:t>interior</w:t>
                  </w:r>
                  <w:r w:rsidR="0025492B" w:rsidRPr="00E2221D">
                    <w:rPr>
                      <w:szCs w:val="20"/>
                      <w:lang w:val="en-US"/>
                    </w:rPr>
                    <w:t xml:space="preserve"> </w:t>
                  </w:r>
                  <w:r w:rsidRPr="00E2221D">
                    <w:rPr>
                      <w:szCs w:val="20"/>
                      <w:lang w:val="en-US"/>
                    </w:rPr>
                    <w:t>de</w:t>
                  </w:r>
                  <w:r w:rsidR="0025492B" w:rsidRPr="00E2221D">
                    <w:rPr>
                      <w:szCs w:val="20"/>
                      <w:lang w:val="en-US"/>
                    </w:rPr>
                    <w:t xml:space="preserve"> </w:t>
                  </w:r>
                  <w:r w:rsidRPr="00E2221D">
                    <w:rPr>
                      <w:szCs w:val="20"/>
                      <w:lang w:val="en-US"/>
                    </w:rPr>
                    <w:t>rezistenta</w:t>
                  </w:r>
                  <w:r w:rsidR="0025492B" w:rsidRPr="00E2221D">
                    <w:rPr>
                      <w:szCs w:val="20"/>
                      <w:lang w:val="en-US"/>
                    </w:rPr>
                    <w:t xml:space="preserve"> </w:t>
                  </w:r>
                  <w:r w:rsidRPr="00E2221D">
                    <w:rPr>
                      <w:szCs w:val="20"/>
                      <w:lang w:val="en-US"/>
                    </w:rPr>
                    <w:t>de</w:t>
                  </w:r>
                  <w:r w:rsidR="0025492B" w:rsidRPr="00E2221D">
                    <w:rPr>
                      <w:szCs w:val="20"/>
                      <w:lang w:val="en-US"/>
                    </w:rPr>
                    <w:t xml:space="preserve"> </w:t>
                  </w:r>
                  <w:r w:rsidRPr="00E2221D">
                    <w:rPr>
                      <w:szCs w:val="20"/>
                      <w:lang w:val="en-US"/>
                    </w:rPr>
                    <w:t>10cm,</w:t>
                  </w:r>
                  <w:r w:rsidR="0025492B" w:rsidRPr="00E2221D">
                    <w:rPr>
                      <w:szCs w:val="20"/>
                      <w:lang w:val="en-US"/>
                    </w:rPr>
                    <w:t xml:space="preserve"> </w:t>
                  </w:r>
                  <w:r w:rsidRPr="00E2221D">
                    <w:rPr>
                      <w:szCs w:val="20"/>
                      <w:lang w:val="en-US"/>
                    </w:rPr>
                    <w:t>termoizolatie</w:t>
                  </w:r>
                  <w:r w:rsidR="0025492B" w:rsidRPr="00E2221D">
                    <w:rPr>
                      <w:szCs w:val="20"/>
                      <w:lang w:val="en-US"/>
                    </w:rPr>
                    <w:t xml:space="preserve"> </w:t>
                  </w:r>
                  <w:r w:rsidRPr="00E2221D">
                    <w:rPr>
                      <w:szCs w:val="20"/>
                      <w:lang w:val="en-US"/>
                    </w:rPr>
                    <w:t>BCA</w:t>
                  </w:r>
                  <w:r w:rsidR="0025492B" w:rsidRPr="00E2221D">
                    <w:rPr>
                      <w:szCs w:val="20"/>
                      <w:lang w:val="en-US"/>
                    </w:rPr>
                    <w:t xml:space="preserve"> </w:t>
                  </w:r>
                  <w:r w:rsidRPr="00E2221D">
                    <w:rPr>
                      <w:szCs w:val="20"/>
                      <w:lang w:val="en-US"/>
                    </w:rPr>
                    <w:t>de</w:t>
                  </w:r>
                  <w:r w:rsidR="0025492B" w:rsidRPr="00E2221D">
                    <w:rPr>
                      <w:szCs w:val="20"/>
                      <w:lang w:val="en-US"/>
                    </w:rPr>
                    <w:t xml:space="preserve"> </w:t>
                  </w:r>
                  <w:r w:rsidRPr="00E2221D">
                    <w:rPr>
                      <w:szCs w:val="20"/>
                      <w:lang w:val="en-US"/>
                    </w:rPr>
                    <w:t>15</w:t>
                  </w:r>
                  <w:r w:rsidR="0025492B" w:rsidRPr="00E2221D">
                    <w:rPr>
                      <w:szCs w:val="20"/>
                      <w:lang w:val="en-US"/>
                    </w:rPr>
                    <w:t xml:space="preserve"> </w:t>
                  </w:r>
                  <w:r w:rsidRPr="00E2221D">
                    <w:rPr>
                      <w:szCs w:val="20"/>
                      <w:lang w:val="en-US"/>
                    </w:rPr>
                    <w:t>cm</w:t>
                  </w:r>
                  <w:r w:rsidR="0025492B" w:rsidRPr="00E2221D">
                    <w:rPr>
                      <w:szCs w:val="20"/>
                      <w:lang w:val="en-US"/>
                    </w:rPr>
                    <w:t xml:space="preserve"> </w:t>
                  </w:r>
                  <w:r w:rsidRPr="00E2221D">
                    <w:rPr>
                      <w:szCs w:val="20"/>
                      <w:lang w:val="en-US"/>
                    </w:rPr>
                    <w:t>si</w:t>
                  </w:r>
                  <w:r w:rsidR="0025492B" w:rsidRPr="00E2221D">
                    <w:rPr>
                      <w:szCs w:val="20"/>
                      <w:lang w:val="en-US"/>
                    </w:rPr>
                    <w:t xml:space="preserve"> </w:t>
                  </w:r>
                  <w:r w:rsidRPr="00E2221D">
                    <w:rPr>
                      <w:szCs w:val="20"/>
                      <w:lang w:val="en-US"/>
                    </w:rPr>
                    <w:t>strat</w:t>
                  </w:r>
                  <w:r w:rsidR="0025492B" w:rsidRPr="00E2221D">
                    <w:rPr>
                      <w:szCs w:val="20"/>
                      <w:lang w:val="en-US"/>
                    </w:rPr>
                    <w:t xml:space="preserve"> </w:t>
                  </w:r>
                  <w:r w:rsidRPr="00E2221D">
                    <w:rPr>
                      <w:szCs w:val="20"/>
                      <w:lang w:val="en-US"/>
                    </w:rPr>
                    <w:t>exterior</w:t>
                  </w:r>
                  <w:r w:rsidR="0025492B" w:rsidRPr="00E2221D">
                    <w:rPr>
                      <w:szCs w:val="20"/>
                      <w:lang w:val="en-US"/>
                    </w:rPr>
                    <w:t xml:space="preserve"> </w:t>
                  </w:r>
                  <w:r w:rsidRPr="00E2221D">
                    <w:rPr>
                      <w:szCs w:val="20"/>
                      <w:lang w:val="en-US"/>
                    </w:rPr>
                    <w:t>de</w:t>
                  </w:r>
                  <w:r w:rsidR="0025492B" w:rsidRPr="00E2221D">
                    <w:rPr>
                      <w:szCs w:val="20"/>
                      <w:lang w:val="en-US"/>
                    </w:rPr>
                    <w:t xml:space="preserve"> protective </w:t>
                  </w:r>
                  <w:r w:rsidRPr="00E2221D">
                    <w:rPr>
                      <w:szCs w:val="20"/>
                      <w:lang w:val="en-US"/>
                    </w:rPr>
                    <w:t>de</w:t>
                  </w:r>
                  <w:r w:rsidR="0025492B" w:rsidRPr="00E2221D">
                    <w:rPr>
                      <w:szCs w:val="20"/>
                      <w:lang w:val="en-US"/>
                    </w:rPr>
                    <w:t xml:space="preserve"> </w:t>
                  </w:r>
                  <w:r w:rsidRPr="00E2221D">
                    <w:rPr>
                      <w:szCs w:val="20"/>
                      <w:lang w:val="en-US"/>
                    </w:rPr>
                    <w:t>5cm,</w:t>
                  </w:r>
                  <w:r w:rsidR="0025492B" w:rsidRPr="00E2221D">
                    <w:rPr>
                      <w:szCs w:val="20"/>
                      <w:lang w:val="en-US"/>
                    </w:rPr>
                    <w:t xml:space="preserve"> </w:t>
                  </w:r>
                  <w:r w:rsidRPr="00E2221D">
                    <w:rPr>
                      <w:szCs w:val="20"/>
                      <w:lang w:val="en-US"/>
                    </w:rPr>
                    <w:t>termoizolatia</w:t>
                  </w:r>
                  <w:r w:rsidR="0025492B" w:rsidRPr="00E2221D">
                    <w:rPr>
                      <w:szCs w:val="20"/>
                      <w:lang w:val="en-US"/>
                    </w:rPr>
                    <w:t xml:space="preserve"> </w:t>
                  </w:r>
                  <w:r w:rsidRPr="00E2221D">
                    <w:rPr>
                      <w:szCs w:val="20"/>
                      <w:lang w:val="en-US"/>
                    </w:rPr>
                    <w:t>este</w:t>
                  </w:r>
                  <w:r w:rsidR="0025492B" w:rsidRPr="00E2221D">
                    <w:rPr>
                      <w:szCs w:val="20"/>
                      <w:lang w:val="en-US"/>
                    </w:rPr>
                    <w:t xml:space="preserve"> </w:t>
                  </w:r>
                  <w:r w:rsidRPr="00E2221D">
                    <w:rPr>
                      <w:szCs w:val="20"/>
                      <w:lang w:val="en-US"/>
                    </w:rPr>
                    <w:t>discontinua,</w:t>
                  </w:r>
                  <w:r w:rsidR="0025492B" w:rsidRPr="00E2221D">
                    <w:rPr>
                      <w:szCs w:val="20"/>
                      <w:lang w:val="en-US"/>
                    </w:rPr>
                    <w:t xml:space="preserve"> </w:t>
                  </w:r>
                  <w:r w:rsidRPr="00E2221D">
                    <w:rPr>
                      <w:szCs w:val="20"/>
                      <w:lang w:val="en-US"/>
                    </w:rPr>
                    <w:t>cele</w:t>
                  </w:r>
                  <w:r w:rsidR="0025492B" w:rsidRPr="00E2221D">
                    <w:rPr>
                      <w:szCs w:val="20"/>
                      <w:lang w:val="en-US"/>
                    </w:rPr>
                    <w:t xml:space="preserve"> </w:t>
                  </w:r>
                  <w:r w:rsidRPr="00E2221D">
                    <w:rPr>
                      <w:szCs w:val="20"/>
                      <w:lang w:val="en-US"/>
                    </w:rPr>
                    <w:t>2</w:t>
                  </w:r>
                  <w:r w:rsidR="0025492B" w:rsidRPr="00E2221D">
                    <w:rPr>
                      <w:szCs w:val="20"/>
                      <w:lang w:val="en-US"/>
                    </w:rPr>
                    <w:t xml:space="preserve"> </w:t>
                  </w:r>
                  <w:r w:rsidRPr="00E2221D">
                    <w:rPr>
                      <w:szCs w:val="20"/>
                      <w:lang w:val="en-US"/>
                    </w:rPr>
                    <w:t>straturi</w:t>
                  </w:r>
                  <w:r w:rsidR="0025492B" w:rsidRPr="00E2221D">
                    <w:rPr>
                      <w:szCs w:val="20"/>
                      <w:lang w:val="en-US"/>
                    </w:rPr>
                    <w:t xml:space="preserve"> </w:t>
                  </w:r>
                  <w:r w:rsidRPr="00E2221D">
                    <w:rPr>
                      <w:szCs w:val="20"/>
                      <w:lang w:val="en-US"/>
                    </w:rPr>
                    <w:t>din</w:t>
                  </w:r>
                  <w:r w:rsidR="0025492B" w:rsidRPr="00E2221D">
                    <w:rPr>
                      <w:szCs w:val="20"/>
                      <w:lang w:val="en-US"/>
                    </w:rPr>
                    <w:t xml:space="preserve"> </w:t>
                  </w:r>
                  <w:r w:rsidRPr="00E2221D">
                    <w:rPr>
                      <w:szCs w:val="20"/>
                      <w:lang w:val="en-US"/>
                    </w:rPr>
                    <w:t>beton</w:t>
                  </w:r>
                  <w:r w:rsidR="0025492B" w:rsidRPr="00E2221D">
                    <w:rPr>
                      <w:szCs w:val="20"/>
                      <w:lang w:val="en-US"/>
                    </w:rPr>
                    <w:t xml:space="preserve"> </w:t>
                  </w:r>
                  <w:r w:rsidRPr="00E2221D">
                    <w:rPr>
                      <w:szCs w:val="20"/>
                      <w:lang w:val="en-US"/>
                    </w:rPr>
                    <w:t>fiind</w:t>
                  </w:r>
                  <w:r w:rsidR="0025492B" w:rsidRPr="00E2221D">
                    <w:rPr>
                      <w:szCs w:val="20"/>
                      <w:lang w:val="en-US"/>
                    </w:rPr>
                    <w:t xml:space="preserve"> </w:t>
                  </w:r>
                  <w:r w:rsidRPr="00E2221D">
                    <w:rPr>
                      <w:szCs w:val="20"/>
                      <w:lang w:val="en-US"/>
                    </w:rPr>
                    <w:t>solidarizate</w:t>
                  </w:r>
                  <w:r w:rsidR="0025492B" w:rsidRPr="00E2221D">
                    <w:rPr>
                      <w:szCs w:val="20"/>
                      <w:lang w:val="en-US"/>
                    </w:rPr>
                    <w:t xml:space="preserve"> </w:t>
                  </w:r>
                  <w:r w:rsidRPr="00E2221D">
                    <w:rPr>
                      <w:szCs w:val="20"/>
                      <w:lang w:val="en-US"/>
                    </w:rPr>
                    <w:t>prin</w:t>
                  </w:r>
                  <w:r w:rsidR="0025492B" w:rsidRPr="00E2221D">
                    <w:rPr>
                      <w:szCs w:val="20"/>
                      <w:lang w:val="en-US"/>
                    </w:rPr>
                    <w:t xml:space="preserve"> nervure </w:t>
                  </w:r>
                  <w:r w:rsidRPr="00E2221D">
                    <w:rPr>
                      <w:szCs w:val="20"/>
                      <w:lang w:val="en-US"/>
                    </w:rPr>
                    <w:t>din</w:t>
                  </w:r>
                  <w:r w:rsidR="0025492B" w:rsidRPr="00E2221D">
                    <w:rPr>
                      <w:szCs w:val="20"/>
                      <w:lang w:val="en-US"/>
                    </w:rPr>
                    <w:t xml:space="preserve"> </w:t>
                  </w:r>
                  <w:r w:rsidRPr="00E2221D">
                    <w:rPr>
                      <w:szCs w:val="20"/>
                      <w:lang w:val="en-US"/>
                    </w:rPr>
                    <w:lastRenderedPageBreak/>
                    <w:t>beton.</w:t>
                  </w:r>
                  <w:r w:rsidR="0025492B" w:rsidRPr="00E2221D">
                    <w:rPr>
                      <w:szCs w:val="20"/>
                      <w:lang w:val="en-US"/>
                    </w:rPr>
                    <w:t xml:space="preserve"> </w:t>
                  </w:r>
                  <w:r w:rsidRPr="00E2221D">
                    <w:rPr>
                      <w:szCs w:val="20"/>
                      <w:lang w:val="en-US"/>
                    </w:rPr>
                    <w:t>Punti termice mai apar si la zonele de monolitizare intre panouri.</w:t>
                  </w:r>
                </w:p>
              </w:tc>
            </w:tr>
            <w:tr w:rsidR="00FD2EBB" w:rsidRPr="00E2221D" w:rsidTr="00DB4386">
              <w:trPr>
                <w:trHeight w:val="378"/>
              </w:trPr>
              <w:tc>
                <w:tcPr>
                  <w:tcW w:w="9183" w:type="dxa"/>
                </w:tcPr>
                <w:p w:rsidR="00FD2EBB" w:rsidRPr="00E2221D" w:rsidRDefault="00FD2EBB" w:rsidP="0025492B">
                  <w:pPr>
                    <w:autoSpaceDE w:val="0"/>
                    <w:autoSpaceDN w:val="0"/>
                    <w:adjustRightInd w:val="0"/>
                    <w:spacing w:before="0" w:after="0"/>
                    <w:jc w:val="both"/>
                    <w:rPr>
                      <w:szCs w:val="20"/>
                      <w:lang w:val="en-US"/>
                    </w:rPr>
                  </w:pPr>
                  <w:r w:rsidRPr="00E2221D">
                    <w:rPr>
                      <w:szCs w:val="20"/>
                      <w:lang w:val="en-US"/>
                    </w:rPr>
                    <w:lastRenderedPageBreak/>
                    <w:t>Acoperisul</w:t>
                  </w:r>
                  <w:r w:rsidR="0025492B" w:rsidRPr="00E2221D">
                    <w:rPr>
                      <w:szCs w:val="20"/>
                      <w:lang w:val="en-US"/>
                    </w:rPr>
                    <w:t xml:space="preserve"> </w:t>
                  </w:r>
                  <w:r w:rsidRPr="00E2221D">
                    <w:rPr>
                      <w:szCs w:val="20"/>
                      <w:lang w:val="en-US"/>
                    </w:rPr>
                    <w:t>este</w:t>
                  </w:r>
                  <w:r w:rsidR="0025492B" w:rsidRPr="00E2221D">
                    <w:rPr>
                      <w:szCs w:val="20"/>
                      <w:lang w:val="en-US"/>
                    </w:rPr>
                    <w:t xml:space="preserve"> </w:t>
                  </w:r>
                  <w:r w:rsidRPr="00E2221D">
                    <w:rPr>
                      <w:szCs w:val="20"/>
                      <w:lang w:val="en-US"/>
                    </w:rPr>
                    <w:t>de</w:t>
                  </w:r>
                  <w:r w:rsidR="0025492B" w:rsidRPr="00E2221D">
                    <w:rPr>
                      <w:szCs w:val="20"/>
                      <w:lang w:val="en-US"/>
                    </w:rPr>
                    <w:t xml:space="preserve"> </w:t>
                  </w:r>
                  <w:r w:rsidRPr="00E2221D">
                    <w:rPr>
                      <w:szCs w:val="20"/>
                      <w:lang w:val="en-US"/>
                    </w:rPr>
                    <w:t>tip</w:t>
                  </w:r>
                  <w:r w:rsidR="0025492B" w:rsidRPr="00E2221D">
                    <w:rPr>
                      <w:szCs w:val="20"/>
                      <w:lang w:val="en-US"/>
                    </w:rPr>
                    <w:t xml:space="preserve"> </w:t>
                  </w:r>
                  <w:r w:rsidRPr="00E2221D">
                    <w:rPr>
                      <w:szCs w:val="20"/>
                      <w:lang w:val="en-US"/>
                    </w:rPr>
                    <w:t>terasa</w:t>
                  </w:r>
                  <w:r w:rsidR="0025492B" w:rsidRPr="00E2221D">
                    <w:rPr>
                      <w:szCs w:val="20"/>
                      <w:lang w:val="en-US"/>
                    </w:rPr>
                    <w:t xml:space="preserve"> </w:t>
                  </w:r>
                  <w:r w:rsidRPr="00E2221D">
                    <w:rPr>
                      <w:szCs w:val="20"/>
                      <w:lang w:val="en-US"/>
                    </w:rPr>
                    <w:t>necirculabila.</w:t>
                  </w:r>
                  <w:r w:rsidR="0025492B" w:rsidRPr="00E2221D">
                    <w:rPr>
                      <w:szCs w:val="20"/>
                      <w:lang w:val="en-US"/>
                    </w:rPr>
                    <w:t xml:space="preserve"> </w:t>
                  </w:r>
                  <w:r w:rsidRPr="00E2221D">
                    <w:rPr>
                      <w:szCs w:val="20"/>
                      <w:lang w:val="en-US"/>
                    </w:rPr>
                    <w:t>Invelitoarea</w:t>
                  </w:r>
                  <w:r w:rsidR="0025492B" w:rsidRPr="00E2221D">
                    <w:rPr>
                      <w:szCs w:val="20"/>
                      <w:lang w:val="en-US"/>
                    </w:rPr>
                    <w:t xml:space="preserve"> </w:t>
                  </w:r>
                  <w:r w:rsidRPr="00E2221D">
                    <w:rPr>
                      <w:szCs w:val="20"/>
                      <w:lang w:val="en-US"/>
                    </w:rPr>
                    <w:t>este</w:t>
                  </w:r>
                  <w:r w:rsidR="0025492B" w:rsidRPr="00E2221D">
                    <w:rPr>
                      <w:szCs w:val="20"/>
                      <w:lang w:val="en-US"/>
                    </w:rPr>
                    <w:t xml:space="preserve"> </w:t>
                  </w:r>
                  <w:r w:rsidRPr="00E2221D">
                    <w:rPr>
                      <w:szCs w:val="20"/>
                      <w:lang w:val="en-US"/>
                    </w:rPr>
                    <w:t>din</w:t>
                  </w:r>
                  <w:r w:rsidR="0025492B" w:rsidRPr="00E2221D">
                    <w:rPr>
                      <w:szCs w:val="20"/>
                      <w:lang w:val="en-US"/>
                    </w:rPr>
                    <w:t xml:space="preserve"> membrane </w:t>
                  </w:r>
                  <w:r w:rsidRPr="00E2221D">
                    <w:rPr>
                      <w:szCs w:val="20"/>
                      <w:lang w:val="en-US"/>
                    </w:rPr>
                    <w:t>bituminoasa.</w:t>
                  </w:r>
                  <w:r w:rsidR="0025492B" w:rsidRPr="00E2221D">
                    <w:rPr>
                      <w:szCs w:val="20"/>
                      <w:lang w:val="en-US"/>
                    </w:rPr>
                    <w:t xml:space="preserve"> </w:t>
                  </w:r>
                  <w:r w:rsidRPr="00E2221D">
                    <w:rPr>
                      <w:szCs w:val="20"/>
                      <w:lang w:val="en-US"/>
                    </w:rPr>
                    <w:t>Starea</w:t>
                  </w:r>
                  <w:r w:rsidR="0025492B" w:rsidRPr="00E2221D">
                    <w:rPr>
                      <w:szCs w:val="20"/>
                      <w:lang w:val="en-US"/>
                    </w:rPr>
                    <w:t xml:space="preserve"> </w:t>
                  </w:r>
                  <w:r w:rsidRPr="00E2221D">
                    <w:rPr>
                      <w:szCs w:val="20"/>
                      <w:lang w:val="en-US"/>
                    </w:rPr>
                    <w:t>tehnica</w:t>
                  </w:r>
                  <w:r w:rsidR="0025492B" w:rsidRPr="00E2221D">
                    <w:rPr>
                      <w:szCs w:val="20"/>
                      <w:lang w:val="en-US"/>
                    </w:rPr>
                    <w:t xml:space="preserve"> </w:t>
                  </w:r>
                  <w:r w:rsidRPr="00E2221D">
                    <w:rPr>
                      <w:szCs w:val="20"/>
                      <w:lang w:val="en-US"/>
                    </w:rPr>
                    <w:t>a</w:t>
                  </w:r>
                  <w:r w:rsidR="0025492B" w:rsidRPr="00E2221D">
                    <w:rPr>
                      <w:szCs w:val="20"/>
                      <w:lang w:val="en-US"/>
                    </w:rPr>
                    <w:t xml:space="preserve"> </w:t>
                  </w:r>
                  <w:r w:rsidRPr="00E2221D">
                    <w:rPr>
                      <w:szCs w:val="20"/>
                      <w:lang w:val="en-US"/>
                    </w:rPr>
                    <w:t>terasei</w:t>
                  </w:r>
                  <w:r w:rsidR="0025492B" w:rsidRPr="00E2221D">
                    <w:rPr>
                      <w:szCs w:val="20"/>
                      <w:lang w:val="en-US"/>
                    </w:rPr>
                    <w:t xml:space="preserve"> </w:t>
                  </w:r>
                  <w:r w:rsidRPr="00E2221D">
                    <w:rPr>
                      <w:szCs w:val="20"/>
                      <w:lang w:val="en-US"/>
                    </w:rPr>
                    <w:t>este</w:t>
                  </w:r>
                  <w:r w:rsidR="0025492B" w:rsidRPr="00E2221D">
                    <w:rPr>
                      <w:szCs w:val="20"/>
                      <w:lang w:val="en-US"/>
                    </w:rPr>
                    <w:t xml:space="preserve"> </w:t>
                  </w:r>
                  <w:r w:rsidRPr="00E2221D">
                    <w:rPr>
                      <w:szCs w:val="20"/>
                      <w:lang w:val="en-US"/>
                    </w:rPr>
                    <w:t>foarte</w:t>
                  </w:r>
                  <w:r w:rsidR="0025492B" w:rsidRPr="00E2221D">
                    <w:rPr>
                      <w:szCs w:val="20"/>
                      <w:lang w:val="en-US"/>
                    </w:rPr>
                    <w:t xml:space="preserve"> </w:t>
                  </w:r>
                  <w:r w:rsidRPr="00E2221D">
                    <w:rPr>
                      <w:szCs w:val="20"/>
                      <w:lang w:val="en-US"/>
                    </w:rPr>
                    <w:t>rea</w:t>
                  </w:r>
                  <w:r w:rsidR="0025492B" w:rsidRPr="00E2221D">
                    <w:rPr>
                      <w:szCs w:val="20"/>
                      <w:lang w:val="en-US"/>
                    </w:rPr>
                    <w:t xml:space="preserve">. </w:t>
                  </w:r>
                  <w:r w:rsidRPr="00E2221D">
                    <w:rPr>
                      <w:szCs w:val="20"/>
                      <w:lang w:val="en-US"/>
                    </w:rPr>
                    <w:t>Nu</w:t>
                  </w:r>
                  <w:r w:rsidR="0025492B" w:rsidRPr="00E2221D">
                    <w:rPr>
                      <w:szCs w:val="20"/>
                      <w:lang w:val="en-US"/>
                    </w:rPr>
                    <w:t xml:space="preserve"> </w:t>
                  </w:r>
                  <w:r w:rsidRPr="00E2221D">
                    <w:rPr>
                      <w:szCs w:val="20"/>
                      <w:lang w:val="en-US"/>
                    </w:rPr>
                    <w:t>au</w:t>
                  </w:r>
                  <w:r w:rsidR="0025492B" w:rsidRPr="00E2221D">
                    <w:rPr>
                      <w:szCs w:val="20"/>
                      <w:lang w:val="en-US"/>
                    </w:rPr>
                    <w:t xml:space="preserve"> </w:t>
                  </w:r>
                  <w:r w:rsidRPr="00E2221D">
                    <w:rPr>
                      <w:szCs w:val="20"/>
                      <w:lang w:val="en-US"/>
                    </w:rPr>
                    <w:t>fost</w:t>
                  </w:r>
                  <w:r w:rsidR="0025492B" w:rsidRPr="00E2221D">
                    <w:rPr>
                      <w:szCs w:val="20"/>
                      <w:lang w:val="en-US"/>
                    </w:rPr>
                    <w:t xml:space="preserve"> </w:t>
                  </w:r>
                  <w:r w:rsidRPr="00E2221D">
                    <w:rPr>
                      <w:szCs w:val="20"/>
                      <w:lang w:val="en-US"/>
                    </w:rPr>
                    <w:t>realizate</w:t>
                  </w:r>
                  <w:r w:rsidR="0025492B" w:rsidRPr="00E2221D">
                    <w:rPr>
                      <w:szCs w:val="20"/>
                      <w:lang w:val="en-US"/>
                    </w:rPr>
                    <w:t xml:space="preserve"> </w:t>
                  </w:r>
                  <w:r w:rsidRPr="00E2221D">
                    <w:rPr>
                      <w:szCs w:val="20"/>
                      <w:lang w:val="en-US"/>
                    </w:rPr>
                    <w:t>reparatii</w:t>
                  </w:r>
                  <w:r w:rsidR="0025492B" w:rsidRPr="00E2221D">
                    <w:rPr>
                      <w:szCs w:val="20"/>
                      <w:lang w:val="en-US"/>
                    </w:rPr>
                    <w:t xml:space="preserve"> </w:t>
                  </w:r>
                  <w:r w:rsidRPr="00E2221D">
                    <w:rPr>
                      <w:szCs w:val="20"/>
                      <w:lang w:val="en-US"/>
                    </w:rPr>
                    <w:t>ale</w:t>
                  </w:r>
                  <w:r w:rsidR="0025492B" w:rsidRPr="00E2221D">
                    <w:rPr>
                      <w:szCs w:val="20"/>
                      <w:lang w:val="en-US"/>
                    </w:rPr>
                    <w:t xml:space="preserve"> </w:t>
                  </w:r>
                  <w:r w:rsidRPr="00E2221D">
                    <w:rPr>
                      <w:szCs w:val="20"/>
                      <w:lang w:val="en-US"/>
                    </w:rPr>
                    <w:t>terasei</w:t>
                  </w:r>
                  <w:r w:rsidR="0025492B" w:rsidRPr="00E2221D">
                    <w:rPr>
                      <w:szCs w:val="20"/>
                      <w:lang w:val="en-US"/>
                    </w:rPr>
                    <w:t xml:space="preserve"> </w:t>
                  </w:r>
                  <w:r w:rsidRPr="00E2221D">
                    <w:rPr>
                      <w:szCs w:val="20"/>
                      <w:lang w:val="en-US"/>
                    </w:rPr>
                    <w:t>in</w:t>
                  </w:r>
                  <w:r w:rsidR="0025492B" w:rsidRPr="00E2221D">
                    <w:rPr>
                      <w:szCs w:val="20"/>
                      <w:lang w:val="en-US"/>
                    </w:rPr>
                    <w:t xml:space="preserve"> </w:t>
                  </w:r>
                  <w:r w:rsidRPr="00E2221D">
                    <w:rPr>
                      <w:szCs w:val="20"/>
                      <w:lang w:val="en-US"/>
                    </w:rPr>
                    <w:t>ultimii</w:t>
                  </w:r>
                  <w:r w:rsidR="0025492B" w:rsidRPr="00E2221D">
                    <w:rPr>
                      <w:szCs w:val="20"/>
                      <w:lang w:val="en-US"/>
                    </w:rPr>
                    <w:t xml:space="preserve"> ani. </w:t>
                  </w:r>
                  <w:r w:rsidRPr="00E2221D">
                    <w:rPr>
                      <w:szCs w:val="20"/>
                      <w:lang w:val="en-US"/>
                    </w:rPr>
                    <w:t>Termoizolatia</w:t>
                  </w:r>
                  <w:r w:rsidR="0025492B" w:rsidRPr="00E2221D">
                    <w:rPr>
                      <w:szCs w:val="20"/>
                      <w:lang w:val="en-US"/>
                    </w:rPr>
                    <w:t xml:space="preserve"> </w:t>
                  </w:r>
                  <w:r w:rsidRPr="00E2221D">
                    <w:rPr>
                      <w:szCs w:val="20"/>
                      <w:lang w:val="en-US"/>
                    </w:rPr>
                    <w:t>a</w:t>
                  </w:r>
                  <w:r w:rsidR="0025492B" w:rsidRPr="00E2221D">
                    <w:rPr>
                      <w:szCs w:val="20"/>
                      <w:lang w:val="en-US"/>
                    </w:rPr>
                    <w:t xml:space="preserve"> </w:t>
                  </w:r>
                  <w:r w:rsidRPr="00E2221D">
                    <w:rPr>
                      <w:szCs w:val="20"/>
                      <w:lang w:val="en-US"/>
                    </w:rPr>
                    <w:t>fost</w:t>
                  </w:r>
                  <w:r w:rsidR="0025492B" w:rsidRPr="00E2221D">
                    <w:rPr>
                      <w:szCs w:val="20"/>
                      <w:lang w:val="en-US"/>
                    </w:rPr>
                    <w:t xml:space="preserve"> </w:t>
                  </w:r>
                  <w:r w:rsidRPr="00E2221D">
                    <w:rPr>
                      <w:szCs w:val="20"/>
                      <w:lang w:val="en-US"/>
                    </w:rPr>
                    <w:t>realizata din zgura expandata</w:t>
                  </w:r>
                  <w:r w:rsidR="0025492B" w:rsidRPr="00E2221D">
                    <w:rPr>
                      <w:szCs w:val="20"/>
                      <w:lang w:val="en-US"/>
                    </w:rPr>
                    <w:t>.</w:t>
                  </w:r>
                </w:p>
              </w:tc>
            </w:tr>
            <w:tr w:rsidR="00FD2EBB" w:rsidRPr="00E2221D" w:rsidTr="00DB4386">
              <w:trPr>
                <w:trHeight w:val="100"/>
              </w:trPr>
              <w:tc>
                <w:tcPr>
                  <w:tcW w:w="9183" w:type="dxa"/>
                </w:tcPr>
                <w:p w:rsidR="00FD2EBB" w:rsidRPr="00E2221D" w:rsidRDefault="00FD2EBB" w:rsidP="0025492B">
                  <w:pPr>
                    <w:autoSpaceDE w:val="0"/>
                    <w:autoSpaceDN w:val="0"/>
                    <w:adjustRightInd w:val="0"/>
                    <w:spacing w:before="0" w:after="0"/>
                    <w:jc w:val="both"/>
                    <w:rPr>
                      <w:szCs w:val="20"/>
                      <w:lang w:val="en-US"/>
                    </w:rPr>
                  </w:pPr>
                  <w:r w:rsidRPr="00E2221D">
                    <w:rPr>
                      <w:szCs w:val="20"/>
                      <w:lang w:val="en-US"/>
                    </w:rPr>
                    <w:t xml:space="preserve">Planseul peste subsol nu este prevazut cu termoizolatie. </w:t>
                  </w:r>
                </w:p>
              </w:tc>
            </w:tr>
            <w:tr w:rsidR="00FD2EBB" w:rsidRPr="00E2221D" w:rsidTr="00DB4386">
              <w:trPr>
                <w:trHeight w:val="1631"/>
              </w:trPr>
              <w:tc>
                <w:tcPr>
                  <w:tcW w:w="9183" w:type="dxa"/>
                </w:tcPr>
                <w:p w:rsidR="0025492B" w:rsidRPr="00E2221D" w:rsidRDefault="00FD2EBB" w:rsidP="0025492B">
                  <w:pPr>
                    <w:autoSpaceDE w:val="0"/>
                    <w:autoSpaceDN w:val="0"/>
                    <w:adjustRightInd w:val="0"/>
                    <w:spacing w:before="0" w:after="0"/>
                    <w:jc w:val="both"/>
                    <w:rPr>
                      <w:szCs w:val="20"/>
                      <w:lang w:val="en-US"/>
                    </w:rPr>
                  </w:pPr>
                  <w:r w:rsidRPr="00E2221D">
                    <w:rPr>
                      <w:szCs w:val="20"/>
                      <w:lang w:val="en-US"/>
                    </w:rPr>
                    <w:t>Tamplarii:</w:t>
                  </w:r>
                  <w:r w:rsidR="0025492B" w:rsidRPr="00E2221D">
                    <w:rPr>
                      <w:szCs w:val="20"/>
                      <w:lang w:val="en-US"/>
                    </w:rPr>
                    <w:t xml:space="preserve"> </w:t>
                  </w:r>
                  <w:r w:rsidRPr="00E2221D">
                    <w:rPr>
                      <w:szCs w:val="20"/>
                      <w:lang w:val="en-US"/>
                    </w:rPr>
                    <w:t>Usa</w:t>
                  </w:r>
                  <w:r w:rsidR="0025492B" w:rsidRPr="00E2221D">
                    <w:rPr>
                      <w:szCs w:val="20"/>
                      <w:lang w:val="en-US"/>
                    </w:rPr>
                    <w:t xml:space="preserve"> principal </w:t>
                  </w:r>
                  <w:r w:rsidRPr="00E2221D">
                    <w:rPr>
                      <w:szCs w:val="20"/>
                      <w:lang w:val="en-US"/>
                    </w:rPr>
                    <w:t>de</w:t>
                  </w:r>
                  <w:r w:rsidR="0025492B" w:rsidRPr="00E2221D">
                    <w:rPr>
                      <w:szCs w:val="20"/>
                      <w:lang w:val="en-US"/>
                    </w:rPr>
                    <w:t xml:space="preserve"> </w:t>
                  </w:r>
                  <w:r w:rsidRPr="00E2221D">
                    <w:rPr>
                      <w:szCs w:val="20"/>
                      <w:lang w:val="en-US"/>
                    </w:rPr>
                    <w:t>acces</w:t>
                  </w:r>
                  <w:r w:rsidR="0025492B" w:rsidRPr="00E2221D">
                    <w:rPr>
                      <w:szCs w:val="20"/>
                      <w:lang w:val="en-US"/>
                    </w:rPr>
                    <w:t xml:space="preserve"> </w:t>
                  </w:r>
                  <w:r w:rsidRPr="00E2221D">
                    <w:rPr>
                      <w:szCs w:val="20"/>
                      <w:lang w:val="en-US"/>
                    </w:rPr>
                    <w:t>in</w:t>
                  </w:r>
                  <w:r w:rsidR="0025492B" w:rsidRPr="00E2221D">
                    <w:rPr>
                      <w:szCs w:val="20"/>
                      <w:lang w:val="en-US"/>
                    </w:rPr>
                    <w:t xml:space="preserve"> </w:t>
                  </w:r>
                  <w:r w:rsidRPr="00E2221D">
                    <w:rPr>
                      <w:szCs w:val="20"/>
                      <w:lang w:val="en-US"/>
                    </w:rPr>
                    <w:t>cladire</w:t>
                  </w:r>
                  <w:r w:rsidR="0025492B" w:rsidRPr="00E2221D">
                    <w:rPr>
                      <w:szCs w:val="20"/>
                      <w:lang w:val="en-US"/>
                    </w:rPr>
                    <w:t xml:space="preserve"> </w:t>
                  </w:r>
                  <w:r w:rsidRPr="00E2221D">
                    <w:rPr>
                      <w:szCs w:val="20"/>
                      <w:lang w:val="en-US"/>
                    </w:rPr>
                    <w:t>este</w:t>
                  </w:r>
                  <w:r w:rsidR="0025492B" w:rsidRPr="00E2221D">
                    <w:rPr>
                      <w:szCs w:val="20"/>
                      <w:lang w:val="en-US"/>
                    </w:rPr>
                    <w:t xml:space="preserve"> </w:t>
                  </w:r>
                  <w:r w:rsidRPr="00E2221D">
                    <w:rPr>
                      <w:szCs w:val="20"/>
                      <w:lang w:val="en-US"/>
                    </w:rPr>
                    <w:t>din</w:t>
                  </w:r>
                  <w:r w:rsidR="0025492B" w:rsidRPr="00E2221D">
                    <w:rPr>
                      <w:szCs w:val="20"/>
                      <w:lang w:val="en-US"/>
                    </w:rPr>
                    <w:t xml:space="preserve"> </w:t>
                  </w:r>
                  <w:r w:rsidRPr="00E2221D">
                    <w:rPr>
                      <w:szCs w:val="20"/>
                      <w:lang w:val="en-US"/>
                    </w:rPr>
                    <w:t>tamplarie</w:t>
                  </w:r>
                  <w:r w:rsidR="0025492B" w:rsidRPr="00E2221D">
                    <w:rPr>
                      <w:szCs w:val="20"/>
                      <w:lang w:val="en-US"/>
                    </w:rPr>
                    <w:t xml:space="preserve"> </w:t>
                  </w:r>
                  <w:r w:rsidRPr="00E2221D">
                    <w:rPr>
                      <w:szCs w:val="20"/>
                      <w:lang w:val="en-US"/>
                    </w:rPr>
                    <w:t>PVC</w:t>
                  </w:r>
                  <w:r w:rsidR="0025492B" w:rsidRPr="00E2221D">
                    <w:rPr>
                      <w:szCs w:val="20"/>
                      <w:lang w:val="en-US"/>
                    </w:rPr>
                    <w:t xml:space="preserve"> </w:t>
                  </w:r>
                  <w:r w:rsidRPr="00E2221D">
                    <w:rPr>
                      <w:szCs w:val="20"/>
                      <w:lang w:val="en-US"/>
                    </w:rPr>
                    <w:t>cu</w:t>
                  </w:r>
                  <w:r w:rsidR="0025492B" w:rsidRPr="00E2221D">
                    <w:rPr>
                      <w:szCs w:val="20"/>
                      <w:lang w:val="en-US"/>
                    </w:rPr>
                    <w:t xml:space="preserve"> </w:t>
                  </w:r>
                  <w:r w:rsidRPr="00E2221D">
                    <w:rPr>
                      <w:szCs w:val="20"/>
                      <w:lang w:val="en-US"/>
                    </w:rPr>
                    <w:t>sticla</w:t>
                  </w:r>
                  <w:r w:rsidR="0025492B" w:rsidRPr="00E2221D">
                    <w:rPr>
                      <w:szCs w:val="20"/>
                      <w:lang w:val="en-US"/>
                    </w:rPr>
                    <w:t xml:space="preserve"> </w:t>
                  </w:r>
                  <w:r w:rsidRPr="00E2221D">
                    <w:rPr>
                      <w:szCs w:val="20"/>
                      <w:lang w:val="en-US"/>
                    </w:rPr>
                    <w:t>termoizolanta.</w:t>
                  </w:r>
                  <w:r w:rsidR="0025492B" w:rsidRPr="00E2221D">
                    <w:rPr>
                      <w:szCs w:val="20"/>
                      <w:lang w:val="en-US"/>
                    </w:rPr>
                    <w:t xml:space="preserve"> </w:t>
                  </w:r>
                  <w:r w:rsidRPr="00E2221D">
                    <w:rPr>
                      <w:szCs w:val="20"/>
                      <w:lang w:val="en-US"/>
                    </w:rPr>
                    <w:t>Imobilul</w:t>
                  </w:r>
                  <w:r w:rsidR="0025492B" w:rsidRPr="00E2221D">
                    <w:rPr>
                      <w:szCs w:val="20"/>
                      <w:lang w:val="en-US"/>
                    </w:rPr>
                    <w:t xml:space="preserve"> </w:t>
                  </w:r>
                  <w:r w:rsidRPr="00E2221D">
                    <w:rPr>
                      <w:szCs w:val="20"/>
                      <w:lang w:val="en-US"/>
                    </w:rPr>
                    <w:t>nu</w:t>
                  </w:r>
                  <w:r w:rsidR="0025492B" w:rsidRPr="00E2221D">
                    <w:rPr>
                      <w:szCs w:val="20"/>
                      <w:lang w:val="en-US"/>
                    </w:rPr>
                    <w:t xml:space="preserve"> </w:t>
                  </w:r>
                  <w:r w:rsidRPr="00E2221D">
                    <w:rPr>
                      <w:szCs w:val="20"/>
                      <w:lang w:val="en-US"/>
                    </w:rPr>
                    <w:t>este</w:t>
                  </w:r>
                  <w:r w:rsidR="0025492B" w:rsidRPr="00E2221D">
                    <w:rPr>
                      <w:szCs w:val="20"/>
                      <w:lang w:val="en-US"/>
                    </w:rPr>
                    <w:t xml:space="preserve"> </w:t>
                  </w:r>
                  <w:r w:rsidRPr="00E2221D">
                    <w:rPr>
                      <w:szCs w:val="20"/>
                      <w:lang w:val="en-US"/>
                    </w:rPr>
                    <w:t>prevazut</w:t>
                  </w:r>
                  <w:r w:rsidR="0025492B" w:rsidRPr="00E2221D">
                    <w:rPr>
                      <w:szCs w:val="20"/>
                      <w:lang w:val="en-US"/>
                    </w:rPr>
                    <w:t xml:space="preserve"> </w:t>
                  </w:r>
                  <w:r w:rsidRPr="00E2221D">
                    <w:rPr>
                      <w:szCs w:val="20"/>
                      <w:lang w:val="en-US"/>
                    </w:rPr>
                    <w:t>cu</w:t>
                  </w:r>
                  <w:r w:rsidR="0025492B" w:rsidRPr="00E2221D">
                    <w:rPr>
                      <w:szCs w:val="20"/>
                      <w:lang w:val="en-US"/>
                    </w:rPr>
                    <w:t xml:space="preserve"> </w:t>
                  </w:r>
                  <w:r w:rsidRPr="00E2221D">
                    <w:rPr>
                      <w:szCs w:val="20"/>
                      <w:lang w:val="en-US"/>
                    </w:rPr>
                    <w:t>un</w:t>
                  </w:r>
                  <w:r w:rsidR="0025492B" w:rsidRPr="00E2221D">
                    <w:rPr>
                      <w:szCs w:val="20"/>
                      <w:lang w:val="en-US"/>
                    </w:rPr>
                    <w:t xml:space="preserve"> </w:t>
                  </w:r>
                  <w:r w:rsidRPr="00E2221D">
                    <w:rPr>
                      <w:szCs w:val="20"/>
                      <w:lang w:val="en-US"/>
                    </w:rPr>
                    <w:t>acces</w:t>
                  </w:r>
                  <w:r w:rsidR="0025492B" w:rsidRPr="00E2221D">
                    <w:rPr>
                      <w:szCs w:val="20"/>
                      <w:lang w:val="en-US"/>
                    </w:rPr>
                    <w:t xml:space="preserve"> </w:t>
                  </w:r>
                  <w:r w:rsidRPr="00E2221D">
                    <w:rPr>
                      <w:szCs w:val="20"/>
                      <w:lang w:val="en-US"/>
                    </w:rPr>
                    <w:t>secundar.</w:t>
                  </w:r>
                  <w:r w:rsidR="0025492B" w:rsidRPr="00E2221D">
                    <w:rPr>
                      <w:szCs w:val="20"/>
                      <w:lang w:val="en-US"/>
                    </w:rPr>
                    <w:t xml:space="preserve"> </w:t>
                  </w:r>
                  <w:r w:rsidRPr="00E2221D">
                    <w:rPr>
                      <w:szCs w:val="20"/>
                      <w:lang w:val="en-US"/>
                    </w:rPr>
                    <w:t>Tamplaria</w:t>
                  </w:r>
                  <w:r w:rsidR="0025492B" w:rsidRPr="00E2221D">
                    <w:rPr>
                      <w:szCs w:val="20"/>
                      <w:lang w:val="en-US"/>
                    </w:rPr>
                    <w:t xml:space="preserve"> </w:t>
                  </w:r>
                  <w:r w:rsidRPr="00E2221D">
                    <w:rPr>
                      <w:szCs w:val="20"/>
                      <w:lang w:val="en-US"/>
                    </w:rPr>
                    <w:t>exterioara</w:t>
                  </w:r>
                  <w:r w:rsidR="0025492B" w:rsidRPr="00E2221D">
                    <w:rPr>
                      <w:szCs w:val="20"/>
                      <w:lang w:val="en-US"/>
                    </w:rPr>
                    <w:t xml:space="preserve"> </w:t>
                  </w:r>
                  <w:r w:rsidRPr="00E2221D">
                    <w:rPr>
                      <w:szCs w:val="20"/>
                      <w:lang w:val="en-US"/>
                    </w:rPr>
                    <w:t>a</w:t>
                  </w:r>
                  <w:r w:rsidR="0025492B" w:rsidRPr="00E2221D">
                    <w:rPr>
                      <w:szCs w:val="20"/>
                      <w:lang w:val="en-US"/>
                    </w:rPr>
                    <w:t xml:space="preserve"> </w:t>
                  </w:r>
                  <w:r w:rsidRPr="00E2221D">
                    <w:rPr>
                      <w:szCs w:val="20"/>
                      <w:lang w:val="en-US"/>
                    </w:rPr>
                    <w:t>ferestrelor</w:t>
                  </w:r>
                  <w:r w:rsidR="0025492B" w:rsidRPr="00E2221D">
                    <w:rPr>
                      <w:szCs w:val="20"/>
                      <w:lang w:val="en-US"/>
                    </w:rPr>
                    <w:t xml:space="preserve"> </w:t>
                  </w:r>
                  <w:r w:rsidRPr="00E2221D">
                    <w:rPr>
                      <w:szCs w:val="20"/>
                      <w:lang w:val="en-US"/>
                    </w:rPr>
                    <w:t>a</w:t>
                  </w:r>
                  <w:r w:rsidR="0025492B" w:rsidRPr="00E2221D">
                    <w:rPr>
                      <w:szCs w:val="20"/>
                      <w:lang w:val="en-US"/>
                    </w:rPr>
                    <w:t xml:space="preserve"> </w:t>
                  </w:r>
                  <w:r w:rsidRPr="00E2221D">
                    <w:rPr>
                      <w:szCs w:val="20"/>
                      <w:lang w:val="en-US"/>
                    </w:rPr>
                    <w:t>fost</w:t>
                  </w:r>
                  <w:r w:rsidR="0025492B" w:rsidRPr="00E2221D">
                    <w:rPr>
                      <w:szCs w:val="20"/>
                      <w:lang w:val="en-US"/>
                    </w:rPr>
                    <w:t xml:space="preserve"> </w:t>
                  </w:r>
                  <w:r w:rsidRPr="00E2221D">
                    <w:rPr>
                      <w:szCs w:val="20"/>
                      <w:lang w:val="en-US"/>
                    </w:rPr>
                    <w:t>initial</w:t>
                  </w:r>
                  <w:r w:rsidR="0025492B" w:rsidRPr="00E2221D">
                    <w:rPr>
                      <w:szCs w:val="20"/>
                      <w:lang w:val="en-US"/>
                    </w:rPr>
                    <w:t xml:space="preserve"> </w:t>
                  </w:r>
                  <w:r w:rsidRPr="00E2221D">
                    <w:rPr>
                      <w:szCs w:val="20"/>
                      <w:lang w:val="en-US"/>
                    </w:rPr>
                    <w:t>din</w:t>
                  </w:r>
                  <w:r w:rsidR="0025492B" w:rsidRPr="00E2221D">
                    <w:rPr>
                      <w:szCs w:val="20"/>
                      <w:lang w:val="en-US"/>
                    </w:rPr>
                    <w:t xml:space="preserve"> </w:t>
                  </w:r>
                  <w:r w:rsidRPr="00E2221D">
                    <w:rPr>
                      <w:szCs w:val="20"/>
                      <w:lang w:val="en-US"/>
                    </w:rPr>
                    <w:t>lemn</w:t>
                  </w:r>
                  <w:r w:rsidR="0025492B" w:rsidRPr="00E2221D">
                    <w:rPr>
                      <w:szCs w:val="20"/>
                      <w:lang w:val="en-US"/>
                    </w:rPr>
                    <w:t xml:space="preserve"> </w:t>
                  </w:r>
                  <w:r w:rsidRPr="00E2221D">
                    <w:rPr>
                      <w:szCs w:val="20"/>
                      <w:lang w:val="en-US"/>
                    </w:rPr>
                    <w:t>cu</w:t>
                  </w:r>
                  <w:r w:rsidR="0025492B" w:rsidRPr="00E2221D">
                    <w:rPr>
                      <w:szCs w:val="20"/>
                      <w:lang w:val="en-US"/>
                    </w:rPr>
                    <w:t xml:space="preserve"> </w:t>
                  </w:r>
                  <w:r w:rsidRPr="00E2221D">
                    <w:rPr>
                      <w:szCs w:val="20"/>
                      <w:lang w:val="en-US"/>
                    </w:rPr>
                    <w:t>geam</w:t>
                  </w:r>
                  <w:r w:rsidR="0025492B" w:rsidRPr="00E2221D">
                    <w:rPr>
                      <w:szCs w:val="20"/>
                      <w:lang w:val="en-US"/>
                    </w:rPr>
                    <w:t xml:space="preserve"> </w:t>
                  </w:r>
                  <w:r w:rsidRPr="00E2221D">
                    <w:rPr>
                      <w:szCs w:val="20"/>
                      <w:lang w:val="en-US"/>
                    </w:rPr>
                    <w:t>din</w:t>
                  </w:r>
                  <w:r w:rsidR="0025492B" w:rsidRPr="00E2221D">
                    <w:rPr>
                      <w:szCs w:val="20"/>
                      <w:lang w:val="en-US"/>
                    </w:rPr>
                    <w:t xml:space="preserve"> </w:t>
                  </w:r>
                  <w:r w:rsidRPr="00E2221D">
                    <w:rPr>
                      <w:szCs w:val="20"/>
                      <w:lang w:val="en-US"/>
                    </w:rPr>
                    <w:t>doua</w:t>
                  </w:r>
                  <w:r w:rsidR="0025492B" w:rsidRPr="00E2221D">
                    <w:rPr>
                      <w:szCs w:val="20"/>
                      <w:lang w:val="en-US"/>
                    </w:rPr>
                    <w:t xml:space="preserve"> </w:t>
                  </w:r>
                  <w:r w:rsidRPr="00E2221D">
                    <w:rPr>
                      <w:szCs w:val="20"/>
                      <w:lang w:val="en-US"/>
                    </w:rPr>
                    <w:t>foi</w:t>
                  </w:r>
                  <w:r w:rsidR="0025492B" w:rsidRPr="00E2221D">
                    <w:rPr>
                      <w:szCs w:val="20"/>
                      <w:lang w:val="en-US"/>
                    </w:rPr>
                    <w:t xml:space="preserve"> </w:t>
                  </w:r>
                  <w:r w:rsidRPr="00E2221D">
                    <w:rPr>
                      <w:szCs w:val="20"/>
                      <w:lang w:val="en-US"/>
                    </w:rPr>
                    <w:t>de</w:t>
                  </w:r>
                  <w:r w:rsidR="0025492B" w:rsidRPr="00E2221D">
                    <w:rPr>
                      <w:szCs w:val="20"/>
                      <w:lang w:val="en-US"/>
                    </w:rPr>
                    <w:t xml:space="preserve"> </w:t>
                  </w:r>
                  <w:r w:rsidRPr="00E2221D">
                    <w:rPr>
                      <w:szCs w:val="20"/>
                      <w:lang w:val="en-US"/>
                    </w:rPr>
                    <w:t>sticla</w:t>
                  </w:r>
                  <w:r w:rsidR="0025492B" w:rsidRPr="00E2221D">
                    <w:rPr>
                      <w:szCs w:val="20"/>
                      <w:lang w:val="en-US"/>
                    </w:rPr>
                    <w:t xml:space="preserve"> </w:t>
                  </w:r>
                  <w:r w:rsidRPr="00E2221D">
                    <w:rPr>
                      <w:szCs w:val="20"/>
                      <w:lang w:val="en-US"/>
                    </w:rPr>
                    <w:t>simpla.</w:t>
                  </w:r>
                  <w:r w:rsidR="0025492B" w:rsidRPr="00E2221D">
                    <w:rPr>
                      <w:szCs w:val="20"/>
                      <w:lang w:val="en-US"/>
                    </w:rPr>
                    <w:t xml:space="preserve"> </w:t>
                  </w:r>
                  <w:r w:rsidRPr="00E2221D">
                    <w:rPr>
                      <w:szCs w:val="20"/>
                      <w:lang w:val="en-US"/>
                    </w:rPr>
                    <w:t>Majoritatea</w:t>
                  </w:r>
                  <w:r w:rsidR="0025492B" w:rsidRPr="00E2221D">
                    <w:rPr>
                      <w:szCs w:val="20"/>
                      <w:lang w:val="en-US"/>
                    </w:rPr>
                    <w:t xml:space="preserve"> </w:t>
                  </w:r>
                  <w:r w:rsidRPr="00E2221D">
                    <w:rPr>
                      <w:szCs w:val="20"/>
                      <w:lang w:val="en-US"/>
                    </w:rPr>
                    <w:t>tamplariei</w:t>
                  </w:r>
                  <w:r w:rsidR="0025492B" w:rsidRPr="00E2221D">
                    <w:rPr>
                      <w:szCs w:val="20"/>
                      <w:lang w:val="en-US"/>
                    </w:rPr>
                    <w:t xml:space="preserve"> </w:t>
                  </w:r>
                  <w:r w:rsidRPr="00E2221D">
                    <w:rPr>
                      <w:szCs w:val="20"/>
                      <w:lang w:val="en-US"/>
                    </w:rPr>
                    <w:t>a</w:t>
                  </w:r>
                  <w:r w:rsidR="0025492B" w:rsidRPr="00E2221D">
                    <w:rPr>
                      <w:szCs w:val="20"/>
                      <w:lang w:val="en-US"/>
                    </w:rPr>
                    <w:t xml:space="preserve"> </w:t>
                  </w:r>
                  <w:r w:rsidRPr="00E2221D">
                    <w:rPr>
                      <w:szCs w:val="20"/>
                      <w:lang w:val="en-US"/>
                    </w:rPr>
                    <w:t>fost</w:t>
                  </w:r>
                  <w:r w:rsidR="0025492B" w:rsidRPr="00E2221D">
                    <w:rPr>
                      <w:szCs w:val="20"/>
                      <w:lang w:val="en-US"/>
                    </w:rPr>
                    <w:t xml:space="preserve"> </w:t>
                  </w:r>
                  <w:r w:rsidRPr="00E2221D">
                    <w:rPr>
                      <w:szCs w:val="20"/>
                      <w:lang w:val="en-US"/>
                    </w:rPr>
                    <w:t>inlocuita</w:t>
                  </w:r>
                  <w:r w:rsidR="0025492B" w:rsidRPr="00E2221D">
                    <w:rPr>
                      <w:szCs w:val="20"/>
                      <w:lang w:val="en-US"/>
                    </w:rPr>
                    <w:t xml:space="preserve"> </w:t>
                  </w:r>
                  <w:r w:rsidRPr="00E2221D">
                    <w:rPr>
                      <w:szCs w:val="20"/>
                      <w:lang w:val="en-US"/>
                    </w:rPr>
                    <w:t>cu</w:t>
                  </w:r>
                  <w:r w:rsidR="0025492B" w:rsidRPr="00E2221D">
                    <w:rPr>
                      <w:szCs w:val="20"/>
                      <w:lang w:val="en-US"/>
                    </w:rPr>
                    <w:t xml:space="preserve"> </w:t>
                  </w:r>
                  <w:r w:rsidRPr="00E2221D">
                    <w:rPr>
                      <w:szCs w:val="20"/>
                      <w:lang w:val="en-US"/>
                    </w:rPr>
                    <w:t>tamplarie</w:t>
                  </w:r>
                  <w:r w:rsidR="0025492B" w:rsidRPr="00E2221D">
                    <w:rPr>
                      <w:szCs w:val="20"/>
                      <w:lang w:val="en-US"/>
                    </w:rPr>
                    <w:t xml:space="preserve"> </w:t>
                  </w:r>
                  <w:r w:rsidRPr="00E2221D">
                    <w:rPr>
                      <w:szCs w:val="20"/>
                      <w:lang w:val="en-US"/>
                    </w:rPr>
                    <w:t>din</w:t>
                  </w:r>
                  <w:r w:rsidR="0025492B" w:rsidRPr="00E2221D">
                    <w:rPr>
                      <w:szCs w:val="20"/>
                      <w:lang w:val="en-US"/>
                    </w:rPr>
                    <w:t xml:space="preserve"> </w:t>
                  </w:r>
                  <w:r w:rsidRPr="00E2221D">
                    <w:rPr>
                      <w:szCs w:val="20"/>
                      <w:lang w:val="en-US"/>
                    </w:rPr>
                    <w:t>PVC</w:t>
                  </w:r>
                  <w:r w:rsidR="0025492B" w:rsidRPr="00E2221D">
                    <w:rPr>
                      <w:szCs w:val="20"/>
                      <w:lang w:val="en-US"/>
                    </w:rPr>
                    <w:t xml:space="preserve"> </w:t>
                  </w:r>
                  <w:r w:rsidRPr="00E2221D">
                    <w:rPr>
                      <w:szCs w:val="20"/>
                      <w:lang w:val="en-US"/>
                    </w:rPr>
                    <w:t>sau</w:t>
                  </w:r>
                  <w:r w:rsidR="0025492B" w:rsidRPr="00E2221D">
                    <w:rPr>
                      <w:szCs w:val="20"/>
                      <w:lang w:val="en-US"/>
                    </w:rPr>
                    <w:t xml:space="preserve"> </w:t>
                  </w:r>
                  <w:r w:rsidRPr="00E2221D">
                    <w:rPr>
                      <w:szCs w:val="20"/>
                      <w:lang w:val="en-US"/>
                    </w:rPr>
                    <w:t>aluminiu</w:t>
                  </w:r>
                  <w:r w:rsidR="0025492B" w:rsidRPr="00E2221D">
                    <w:rPr>
                      <w:szCs w:val="20"/>
                      <w:lang w:val="en-US"/>
                    </w:rPr>
                    <w:t xml:space="preserve"> </w:t>
                  </w:r>
                  <w:r w:rsidRPr="00E2221D">
                    <w:rPr>
                      <w:szCs w:val="20"/>
                      <w:lang w:val="en-US"/>
                    </w:rPr>
                    <w:t>cu</w:t>
                  </w:r>
                  <w:r w:rsidR="0025492B" w:rsidRPr="00E2221D">
                    <w:rPr>
                      <w:szCs w:val="20"/>
                      <w:lang w:val="en-US"/>
                    </w:rPr>
                    <w:t xml:space="preserve"> </w:t>
                  </w:r>
                  <w:r w:rsidRPr="00E2221D">
                    <w:rPr>
                      <w:szCs w:val="20"/>
                      <w:lang w:val="en-US"/>
                    </w:rPr>
                    <w:t>geam</w:t>
                  </w:r>
                  <w:r w:rsidR="0025492B" w:rsidRPr="00E2221D">
                    <w:rPr>
                      <w:szCs w:val="20"/>
                      <w:lang w:val="en-US"/>
                    </w:rPr>
                    <w:t xml:space="preserve"> </w:t>
                  </w:r>
                  <w:r w:rsidRPr="00E2221D">
                    <w:rPr>
                      <w:szCs w:val="20"/>
                      <w:lang w:val="en-US"/>
                    </w:rPr>
                    <w:t>termoizolant.</w:t>
                  </w:r>
                  <w:r w:rsidR="0025492B" w:rsidRPr="00E2221D">
                    <w:rPr>
                      <w:szCs w:val="20"/>
                      <w:lang w:val="en-US"/>
                    </w:rPr>
                    <w:t xml:space="preserve"> </w:t>
                  </w:r>
                  <w:r w:rsidRPr="00E2221D">
                    <w:rPr>
                      <w:szCs w:val="20"/>
                      <w:lang w:val="en-US"/>
                    </w:rPr>
                    <w:t>Aria</w:t>
                  </w:r>
                  <w:r w:rsidR="0025492B" w:rsidRPr="00E2221D">
                    <w:rPr>
                      <w:szCs w:val="20"/>
                      <w:lang w:val="en-US"/>
                    </w:rPr>
                    <w:t xml:space="preserve"> </w:t>
                  </w:r>
                  <w:r w:rsidRPr="00E2221D">
                    <w:rPr>
                      <w:szCs w:val="20"/>
                      <w:lang w:val="en-US"/>
                    </w:rPr>
                    <w:t>totala</w:t>
                  </w:r>
                  <w:r w:rsidR="0025492B" w:rsidRPr="00E2221D">
                    <w:rPr>
                      <w:szCs w:val="20"/>
                      <w:lang w:val="en-US"/>
                    </w:rPr>
                    <w:t xml:space="preserve"> </w:t>
                  </w:r>
                  <w:r w:rsidRPr="00E2221D">
                    <w:rPr>
                      <w:szCs w:val="20"/>
                      <w:lang w:val="en-US"/>
                    </w:rPr>
                    <w:t>a</w:t>
                  </w:r>
                  <w:r w:rsidR="0025492B" w:rsidRPr="00E2221D">
                    <w:rPr>
                      <w:szCs w:val="20"/>
                      <w:lang w:val="en-US"/>
                    </w:rPr>
                    <w:t xml:space="preserve"> </w:t>
                  </w:r>
                  <w:r w:rsidRPr="00E2221D">
                    <w:rPr>
                      <w:szCs w:val="20"/>
                      <w:lang w:val="en-US"/>
                    </w:rPr>
                    <w:t>tamplariei(ferestrelor)</w:t>
                  </w:r>
                  <w:r w:rsidR="0025492B" w:rsidRPr="00E2221D">
                    <w:rPr>
                      <w:szCs w:val="20"/>
                      <w:lang w:val="en-US"/>
                    </w:rPr>
                    <w:t xml:space="preserve"> exclusive </w:t>
                  </w:r>
                  <w:r w:rsidRPr="00E2221D">
                    <w:rPr>
                      <w:szCs w:val="20"/>
                      <w:lang w:val="en-US"/>
                    </w:rPr>
                    <w:t>cele</w:t>
                  </w:r>
                  <w:r w:rsidR="0025492B" w:rsidRPr="00E2221D">
                    <w:rPr>
                      <w:szCs w:val="20"/>
                      <w:lang w:val="en-US"/>
                    </w:rPr>
                    <w:t xml:space="preserve"> </w:t>
                  </w:r>
                  <w:r w:rsidRPr="00E2221D">
                    <w:rPr>
                      <w:szCs w:val="20"/>
                      <w:lang w:val="en-US"/>
                    </w:rPr>
                    <w:t>de</w:t>
                  </w:r>
                  <w:r w:rsidR="0025492B" w:rsidRPr="00E2221D">
                    <w:rPr>
                      <w:szCs w:val="20"/>
                      <w:lang w:val="en-US"/>
                    </w:rPr>
                    <w:t xml:space="preserve"> </w:t>
                  </w:r>
                  <w:r w:rsidRPr="00E2221D">
                    <w:rPr>
                      <w:szCs w:val="20"/>
                      <w:lang w:val="en-US"/>
                    </w:rPr>
                    <w:t>la</w:t>
                  </w:r>
                  <w:r w:rsidR="0025492B" w:rsidRPr="00E2221D">
                    <w:rPr>
                      <w:szCs w:val="20"/>
                      <w:lang w:val="en-US"/>
                    </w:rPr>
                    <w:t xml:space="preserve"> </w:t>
                  </w:r>
                  <w:r w:rsidRPr="00E2221D">
                    <w:rPr>
                      <w:szCs w:val="20"/>
                      <w:lang w:val="en-US"/>
                    </w:rPr>
                    <w:t>balcoane</w:t>
                  </w:r>
                  <w:r w:rsidR="0025492B" w:rsidRPr="00E2221D">
                    <w:rPr>
                      <w:szCs w:val="20"/>
                      <w:lang w:val="en-US"/>
                    </w:rPr>
                    <w:t xml:space="preserve"> </w:t>
                  </w:r>
                  <w:r w:rsidRPr="00E2221D">
                    <w:rPr>
                      <w:szCs w:val="20"/>
                      <w:lang w:val="en-US"/>
                    </w:rPr>
                    <w:t>este</w:t>
                  </w:r>
                  <w:r w:rsidR="0025492B" w:rsidRPr="00E2221D">
                    <w:rPr>
                      <w:szCs w:val="20"/>
                      <w:lang w:val="en-US"/>
                    </w:rPr>
                    <w:t xml:space="preserve"> </w:t>
                  </w:r>
                  <w:r w:rsidRPr="00E2221D">
                    <w:rPr>
                      <w:szCs w:val="20"/>
                      <w:lang w:val="en-US"/>
                    </w:rPr>
                    <w:t>de</w:t>
                  </w:r>
                  <w:r w:rsidR="0025492B" w:rsidRPr="00E2221D">
                    <w:rPr>
                      <w:szCs w:val="20"/>
                      <w:lang w:val="en-US"/>
                    </w:rPr>
                    <w:t xml:space="preserve"> </w:t>
                  </w:r>
                  <w:r w:rsidRPr="00E2221D">
                    <w:rPr>
                      <w:szCs w:val="20"/>
                      <w:lang w:val="en-US"/>
                    </w:rPr>
                    <w:t>334.88mp,</w:t>
                  </w:r>
                  <w:r w:rsidR="0025492B" w:rsidRPr="00E2221D">
                    <w:rPr>
                      <w:szCs w:val="20"/>
                      <w:lang w:val="en-US"/>
                    </w:rPr>
                    <w:t xml:space="preserve"> </w:t>
                  </w:r>
                  <w:r w:rsidRPr="00E2221D">
                    <w:rPr>
                      <w:szCs w:val="20"/>
                      <w:lang w:val="en-US"/>
                    </w:rPr>
                    <w:t>iar</w:t>
                  </w:r>
                  <w:r w:rsidR="0025492B" w:rsidRPr="00E2221D">
                    <w:rPr>
                      <w:szCs w:val="20"/>
                      <w:lang w:val="en-US"/>
                    </w:rPr>
                    <w:t xml:space="preserve"> </w:t>
                  </w:r>
                  <w:r w:rsidRPr="00E2221D">
                    <w:rPr>
                      <w:szCs w:val="20"/>
                      <w:lang w:val="en-US"/>
                    </w:rPr>
                    <w:t>aria</w:t>
                  </w:r>
                  <w:r w:rsidR="0025492B" w:rsidRPr="00E2221D">
                    <w:rPr>
                      <w:szCs w:val="20"/>
                      <w:lang w:val="en-US"/>
                    </w:rPr>
                    <w:t xml:space="preserve"> </w:t>
                  </w:r>
                  <w:r w:rsidRPr="00E2221D">
                    <w:rPr>
                      <w:szCs w:val="20"/>
                      <w:lang w:val="en-US"/>
                    </w:rPr>
                    <w:t>totala</w:t>
                  </w:r>
                  <w:r w:rsidR="0025492B" w:rsidRPr="00E2221D">
                    <w:rPr>
                      <w:szCs w:val="20"/>
                      <w:lang w:val="en-US"/>
                    </w:rPr>
                    <w:t xml:space="preserve"> </w:t>
                  </w:r>
                  <w:r w:rsidRPr="00E2221D">
                    <w:rPr>
                      <w:szCs w:val="20"/>
                      <w:lang w:val="en-US"/>
                    </w:rPr>
                    <w:t>a</w:t>
                  </w:r>
                  <w:r w:rsidR="0025492B" w:rsidRPr="00E2221D">
                    <w:rPr>
                      <w:szCs w:val="20"/>
                      <w:lang w:val="en-US"/>
                    </w:rPr>
                    <w:t xml:space="preserve"> </w:t>
                  </w:r>
                  <w:r w:rsidRPr="00E2221D">
                    <w:rPr>
                      <w:szCs w:val="20"/>
                      <w:lang w:val="en-US"/>
                    </w:rPr>
                    <w:t>tamplariei</w:t>
                  </w:r>
                  <w:r w:rsidR="0025492B" w:rsidRPr="00E2221D">
                    <w:rPr>
                      <w:szCs w:val="20"/>
                      <w:lang w:val="en-US"/>
                    </w:rPr>
                    <w:t xml:space="preserve"> </w:t>
                  </w:r>
                  <w:r w:rsidRPr="00E2221D">
                    <w:rPr>
                      <w:szCs w:val="20"/>
                      <w:lang w:val="en-US"/>
                    </w:rPr>
                    <w:t>fara</w:t>
                  </w:r>
                  <w:r w:rsidR="0025492B" w:rsidRPr="00E2221D">
                    <w:rPr>
                      <w:szCs w:val="20"/>
                      <w:lang w:val="en-US"/>
                    </w:rPr>
                    <w:t xml:space="preserve"> </w:t>
                  </w:r>
                  <w:r w:rsidRPr="00E2221D">
                    <w:rPr>
                      <w:szCs w:val="20"/>
                      <w:lang w:val="en-US"/>
                    </w:rPr>
                    <w:t>geam</w:t>
                  </w:r>
                  <w:r w:rsidR="0025492B" w:rsidRPr="00E2221D">
                    <w:rPr>
                      <w:szCs w:val="20"/>
                      <w:lang w:val="en-US"/>
                    </w:rPr>
                    <w:t xml:space="preserve"> </w:t>
                  </w:r>
                  <w:r w:rsidRPr="00E2221D">
                    <w:rPr>
                      <w:szCs w:val="20"/>
                      <w:lang w:val="en-US"/>
                    </w:rPr>
                    <w:t>termoizolant,</w:t>
                  </w:r>
                  <w:r w:rsidR="0025492B" w:rsidRPr="00E2221D">
                    <w:rPr>
                      <w:szCs w:val="20"/>
                      <w:lang w:val="en-US"/>
                    </w:rPr>
                    <w:t xml:space="preserve"> </w:t>
                  </w:r>
                  <w:r w:rsidRPr="00E2221D">
                    <w:rPr>
                      <w:szCs w:val="20"/>
                      <w:lang w:val="en-US"/>
                    </w:rPr>
                    <w:t>(</w:t>
                  </w:r>
                  <w:r w:rsidR="0025492B" w:rsidRPr="00E2221D">
                    <w:rPr>
                      <w:szCs w:val="20"/>
                      <w:lang w:val="en-US"/>
                    </w:rPr>
                    <w:t xml:space="preserve">exclusive </w:t>
                  </w:r>
                  <w:r w:rsidRPr="00E2221D">
                    <w:rPr>
                      <w:szCs w:val="20"/>
                      <w:lang w:val="en-US"/>
                    </w:rPr>
                    <w:t>cele</w:t>
                  </w:r>
                  <w:r w:rsidR="0025492B" w:rsidRPr="00E2221D">
                    <w:rPr>
                      <w:szCs w:val="20"/>
                      <w:lang w:val="en-US"/>
                    </w:rPr>
                    <w:t xml:space="preserve"> </w:t>
                  </w:r>
                  <w:r w:rsidRPr="00E2221D">
                    <w:rPr>
                      <w:szCs w:val="20"/>
                      <w:lang w:val="en-US"/>
                    </w:rPr>
                    <w:t>de</w:t>
                  </w:r>
                  <w:r w:rsidR="0025492B" w:rsidRPr="00E2221D">
                    <w:rPr>
                      <w:szCs w:val="20"/>
                      <w:lang w:val="en-US"/>
                    </w:rPr>
                    <w:t xml:space="preserve"> </w:t>
                  </w:r>
                  <w:r w:rsidRPr="00E2221D">
                    <w:rPr>
                      <w:szCs w:val="20"/>
                      <w:lang w:val="en-US"/>
                    </w:rPr>
                    <w:t>la</w:t>
                  </w:r>
                  <w:r w:rsidR="0025492B" w:rsidRPr="00E2221D">
                    <w:rPr>
                      <w:szCs w:val="20"/>
                      <w:lang w:val="en-US"/>
                    </w:rPr>
                    <w:t xml:space="preserve"> </w:t>
                  </w:r>
                  <w:r w:rsidRPr="00E2221D">
                    <w:rPr>
                      <w:szCs w:val="20"/>
                      <w:lang w:val="en-US"/>
                    </w:rPr>
                    <w:t>balcoane)</w:t>
                  </w:r>
                  <w:r w:rsidR="0025492B" w:rsidRPr="00E2221D">
                    <w:rPr>
                      <w:szCs w:val="20"/>
                      <w:lang w:val="en-US"/>
                    </w:rPr>
                    <w:t xml:space="preserve"> </w:t>
                  </w:r>
                  <w:r w:rsidRPr="00E2221D">
                    <w:rPr>
                      <w:szCs w:val="20"/>
                      <w:lang w:val="en-US"/>
                    </w:rPr>
                    <w:t>este</w:t>
                  </w:r>
                  <w:r w:rsidR="0025492B" w:rsidRPr="00E2221D">
                    <w:rPr>
                      <w:szCs w:val="20"/>
                      <w:lang w:val="en-US"/>
                    </w:rPr>
                    <w:t xml:space="preserve"> </w:t>
                  </w:r>
                  <w:r w:rsidRPr="00E2221D">
                    <w:rPr>
                      <w:szCs w:val="20"/>
                      <w:lang w:val="en-US"/>
                    </w:rPr>
                    <w:t>de</w:t>
                  </w:r>
                  <w:r w:rsidR="0025492B" w:rsidRPr="00E2221D">
                    <w:rPr>
                      <w:szCs w:val="20"/>
                      <w:lang w:val="en-US"/>
                    </w:rPr>
                    <w:t xml:space="preserve"> </w:t>
                  </w:r>
                  <w:r w:rsidRPr="00E2221D">
                    <w:rPr>
                      <w:szCs w:val="20"/>
                      <w:lang w:val="en-US"/>
                    </w:rPr>
                    <w:t>117.74</w:t>
                  </w:r>
                  <w:r w:rsidR="0025492B" w:rsidRPr="00E2221D">
                    <w:rPr>
                      <w:szCs w:val="20"/>
                      <w:lang w:val="en-US"/>
                    </w:rPr>
                    <w:t xml:space="preserve"> </w:t>
                  </w:r>
                  <w:r w:rsidRPr="00E2221D">
                    <w:rPr>
                      <w:szCs w:val="20"/>
                      <w:lang w:val="en-US"/>
                    </w:rPr>
                    <w:t>mp.</w:t>
                  </w:r>
                  <w:r w:rsidR="0025492B" w:rsidRPr="00E2221D">
                    <w:rPr>
                      <w:szCs w:val="20"/>
                      <w:lang w:val="en-US"/>
                    </w:rPr>
                    <w:t xml:space="preserve"> </w:t>
                  </w:r>
                  <w:r w:rsidRPr="00E2221D">
                    <w:rPr>
                      <w:szCs w:val="20"/>
                      <w:lang w:val="en-US"/>
                    </w:rPr>
                    <w:t>In</w:t>
                  </w:r>
                  <w:r w:rsidR="0025492B" w:rsidRPr="00E2221D">
                    <w:rPr>
                      <w:szCs w:val="20"/>
                      <w:lang w:val="en-US"/>
                    </w:rPr>
                    <w:t xml:space="preserve"> </w:t>
                  </w:r>
                  <w:r w:rsidRPr="00E2221D">
                    <w:rPr>
                      <w:szCs w:val="20"/>
                      <w:lang w:val="en-US"/>
                    </w:rPr>
                    <w:t>prima</w:t>
                  </w:r>
                  <w:r w:rsidR="0025492B" w:rsidRPr="00E2221D">
                    <w:rPr>
                      <w:szCs w:val="20"/>
                      <w:lang w:val="en-US"/>
                    </w:rPr>
                    <w:t xml:space="preserve"> </w:t>
                  </w:r>
                  <w:r w:rsidRPr="00E2221D">
                    <w:rPr>
                      <w:szCs w:val="20"/>
                      <w:lang w:val="en-US"/>
                    </w:rPr>
                    <w:t>etapa</w:t>
                  </w:r>
                  <w:r w:rsidR="0025492B" w:rsidRPr="00E2221D">
                    <w:rPr>
                      <w:szCs w:val="20"/>
                      <w:lang w:val="en-US"/>
                    </w:rPr>
                    <w:t xml:space="preserve"> </w:t>
                  </w:r>
                  <w:r w:rsidRPr="00E2221D">
                    <w:rPr>
                      <w:szCs w:val="20"/>
                      <w:lang w:val="en-US"/>
                    </w:rPr>
                    <w:t>dupa</w:t>
                  </w:r>
                  <w:r w:rsidR="0025492B" w:rsidRPr="00E2221D">
                    <w:rPr>
                      <w:szCs w:val="20"/>
                      <w:lang w:val="en-US"/>
                    </w:rPr>
                    <w:t xml:space="preserve"> </w:t>
                  </w:r>
                  <w:r w:rsidRPr="00E2221D">
                    <w:rPr>
                      <w:szCs w:val="20"/>
                      <w:lang w:val="en-US"/>
                    </w:rPr>
                    <w:t>preluarea</w:t>
                  </w:r>
                  <w:r w:rsidR="0025492B" w:rsidRPr="00E2221D">
                    <w:rPr>
                      <w:szCs w:val="20"/>
                      <w:lang w:val="en-US"/>
                    </w:rPr>
                    <w:t xml:space="preserve"> </w:t>
                  </w:r>
                  <w:r w:rsidRPr="00E2221D">
                    <w:rPr>
                      <w:szCs w:val="20"/>
                      <w:lang w:val="en-US"/>
                    </w:rPr>
                    <w:t>apartamentelor</w:t>
                  </w:r>
                  <w:r w:rsidR="0025492B" w:rsidRPr="00E2221D">
                    <w:rPr>
                      <w:szCs w:val="20"/>
                      <w:lang w:val="en-US"/>
                    </w:rPr>
                    <w:t xml:space="preserve"> </w:t>
                  </w:r>
                  <w:r w:rsidRPr="00E2221D">
                    <w:rPr>
                      <w:szCs w:val="20"/>
                      <w:lang w:val="en-US"/>
                    </w:rPr>
                    <w:t>de</w:t>
                  </w:r>
                  <w:r w:rsidR="0025492B" w:rsidRPr="00E2221D">
                    <w:rPr>
                      <w:szCs w:val="20"/>
                      <w:lang w:val="en-US"/>
                    </w:rPr>
                    <w:t xml:space="preserve"> </w:t>
                  </w:r>
                  <w:r w:rsidRPr="00E2221D">
                    <w:rPr>
                      <w:szCs w:val="20"/>
                      <w:lang w:val="en-US"/>
                    </w:rPr>
                    <w:t>catre</w:t>
                  </w:r>
                  <w:r w:rsidR="0025492B" w:rsidRPr="00E2221D">
                    <w:rPr>
                      <w:szCs w:val="20"/>
                      <w:lang w:val="en-US"/>
                    </w:rPr>
                    <w:t xml:space="preserve"> </w:t>
                  </w:r>
                  <w:r w:rsidRPr="00E2221D">
                    <w:rPr>
                      <w:szCs w:val="20"/>
                      <w:lang w:val="en-US"/>
                    </w:rPr>
                    <w:t>locatari</w:t>
                  </w:r>
                  <w:r w:rsidR="0025492B" w:rsidRPr="00E2221D">
                    <w:rPr>
                      <w:szCs w:val="20"/>
                      <w:lang w:val="en-US"/>
                    </w:rPr>
                    <w:t xml:space="preserve"> , </w:t>
                  </w:r>
                  <w:r w:rsidRPr="00E2221D">
                    <w:rPr>
                      <w:szCs w:val="20"/>
                      <w:lang w:val="en-US"/>
                    </w:rPr>
                    <w:t>acestia</w:t>
                  </w:r>
                  <w:r w:rsidR="0025492B" w:rsidRPr="00E2221D">
                    <w:rPr>
                      <w:szCs w:val="20"/>
                      <w:lang w:val="en-US"/>
                    </w:rPr>
                    <w:t xml:space="preserve"> </w:t>
                  </w:r>
                  <w:r w:rsidRPr="00E2221D">
                    <w:rPr>
                      <w:szCs w:val="20"/>
                      <w:lang w:val="en-US"/>
                    </w:rPr>
                    <w:t>au</w:t>
                  </w:r>
                  <w:r w:rsidR="0025492B" w:rsidRPr="00E2221D">
                    <w:rPr>
                      <w:szCs w:val="20"/>
                      <w:lang w:val="en-US"/>
                    </w:rPr>
                    <w:t xml:space="preserve"> </w:t>
                  </w:r>
                  <w:r w:rsidRPr="00E2221D">
                    <w:rPr>
                      <w:szCs w:val="20"/>
                      <w:lang w:val="en-US"/>
                    </w:rPr>
                    <w:t>inceput</w:t>
                  </w:r>
                  <w:r w:rsidR="0025492B" w:rsidRPr="00E2221D">
                    <w:rPr>
                      <w:szCs w:val="20"/>
                      <w:lang w:val="en-US"/>
                    </w:rPr>
                    <w:t xml:space="preserve"> </w:t>
                  </w:r>
                  <w:r w:rsidRPr="00E2221D">
                    <w:rPr>
                      <w:szCs w:val="20"/>
                      <w:lang w:val="en-US"/>
                    </w:rPr>
                    <w:t>inchiderea</w:t>
                  </w:r>
                  <w:r w:rsidR="0025492B" w:rsidRPr="00E2221D">
                    <w:rPr>
                      <w:szCs w:val="20"/>
                      <w:lang w:val="en-US"/>
                    </w:rPr>
                    <w:t xml:space="preserve"> </w:t>
                  </w:r>
                  <w:r w:rsidRPr="00E2221D">
                    <w:rPr>
                      <w:szCs w:val="20"/>
                      <w:lang w:val="en-US"/>
                    </w:rPr>
                    <w:t>balcoanelor</w:t>
                  </w:r>
                  <w:r w:rsidR="0025492B" w:rsidRPr="00E2221D">
                    <w:rPr>
                      <w:szCs w:val="20"/>
                      <w:lang w:val="en-US"/>
                    </w:rPr>
                    <w:t xml:space="preserve"> </w:t>
                  </w:r>
                  <w:r w:rsidRPr="00E2221D">
                    <w:rPr>
                      <w:szCs w:val="20"/>
                      <w:lang w:val="en-US"/>
                    </w:rPr>
                    <w:t>si</w:t>
                  </w:r>
                  <w:r w:rsidR="0025492B" w:rsidRPr="00E2221D">
                    <w:rPr>
                      <w:szCs w:val="20"/>
                      <w:lang w:val="en-US"/>
                    </w:rPr>
                    <w:t xml:space="preserve"> </w:t>
                  </w:r>
                  <w:r w:rsidRPr="00E2221D">
                    <w:rPr>
                      <w:szCs w:val="20"/>
                      <w:lang w:val="en-US"/>
                    </w:rPr>
                    <w:t>logiilor</w:t>
                  </w:r>
                  <w:r w:rsidR="0025492B" w:rsidRPr="00E2221D">
                    <w:rPr>
                      <w:szCs w:val="20"/>
                      <w:lang w:val="en-US"/>
                    </w:rPr>
                    <w:t xml:space="preserve"> </w:t>
                  </w:r>
                  <w:r w:rsidRPr="00E2221D">
                    <w:rPr>
                      <w:szCs w:val="20"/>
                      <w:lang w:val="en-US"/>
                    </w:rPr>
                    <w:t>cu</w:t>
                  </w:r>
                  <w:r w:rsidR="0025492B" w:rsidRPr="00E2221D">
                    <w:rPr>
                      <w:szCs w:val="20"/>
                      <w:lang w:val="en-US"/>
                    </w:rPr>
                    <w:t xml:space="preserve"> </w:t>
                  </w:r>
                  <w:r w:rsidRPr="00E2221D">
                    <w:rPr>
                      <w:szCs w:val="20"/>
                      <w:lang w:val="en-US"/>
                    </w:rPr>
                    <w:t>tamplarie</w:t>
                  </w:r>
                  <w:r w:rsidR="0025492B" w:rsidRPr="00E2221D">
                    <w:rPr>
                      <w:szCs w:val="20"/>
                      <w:lang w:val="en-US"/>
                    </w:rPr>
                    <w:t xml:space="preserve"> </w:t>
                  </w:r>
                  <w:r w:rsidRPr="00E2221D">
                    <w:rPr>
                      <w:szCs w:val="20"/>
                      <w:lang w:val="en-US"/>
                    </w:rPr>
                    <w:t>metalica</w:t>
                  </w:r>
                  <w:r w:rsidR="0025492B" w:rsidRPr="00E2221D">
                    <w:rPr>
                      <w:szCs w:val="20"/>
                      <w:lang w:val="en-US"/>
                    </w:rPr>
                    <w:t xml:space="preserve"> </w:t>
                  </w:r>
                  <w:r w:rsidRPr="00E2221D">
                    <w:rPr>
                      <w:szCs w:val="20"/>
                      <w:lang w:val="en-US"/>
                    </w:rPr>
                    <w:t>si</w:t>
                  </w:r>
                  <w:r w:rsidR="0025492B" w:rsidRPr="00E2221D">
                    <w:rPr>
                      <w:szCs w:val="20"/>
                      <w:lang w:val="en-US"/>
                    </w:rPr>
                    <w:t xml:space="preserve"> </w:t>
                  </w:r>
                  <w:r w:rsidRPr="00E2221D">
                    <w:rPr>
                      <w:szCs w:val="20"/>
                      <w:lang w:val="en-US"/>
                    </w:rPr>
                    <w:t>geam</w:t>
                  </w:r>
                  <w:r w:rsidR="0025492B" w:rsidRPr="00E2221D">
                    <w:rPr>
                      <w:szCs w:val="20"/>
                      <w:lang w:val="en-US"/>
                    </w:rPr>
                    <w:t xml:space="preserve"> </w:t>
                  </w:r>
                  <w:r w:rsidRPr="00E2221D">
                    <w:rPr>
                      <w:szCs w:val="20"/>
                      <w:lang w:val="en-US"/>
                    </w:rPr>
                    <w:t>simplu,</w:t>
                  </w:r>
                  <w:r w:rsidR="0025492B" w:rsidRPr="00E2221D">
                    <w:rPr>
                      <w:szCs w:val="20"/>
                      <w:lang w:val="en-US"/>
                    </w:rPr>
                    <w:t xml:space="preserve"> </w:t>
                  </w:r>
                  <w:r w:rsidRPr="00E2221D">
                    <w:rPr>
                      <w:szCs w:val="20"/>
                      <w:lang w:val="en-US"/>
                    </w:rPr>
                    <w:t>aceasta</w:t>
                  </w:r>
                  <w:r w:rsidR="0025492B" w:rsidRPr="00E2221D">
                    <w:rPr>
                      <w:szCs w:val="20"/>
                      <w:lang w:val="en-US"/>
                    </w:rPr>
                    <w:t xml:space="preserve"> </w:t>
                  </w:r>
                  <w:r w:rsidRPr="00E2221D">
                    <w:rPr>
                      <w:szCs w:val="20"/>
                      <w:lang w:val="en-US"/>
                    </w:rPr>
                    <w:t>constituind</w:t>
                  </w:r>
                  <w:r w:rsidR="0025492B" w:rsidRPr="00E2221D">
                    <w:rPr>
                      <w:szCs w:val="20"/>
                      <w:lang w:val="en-US"/>
                    </w:rPr>
                    <w:t xml:space="preserve"> </w:t>
                  </w:r>
                  <w:r w:rsidRPr="00E2221D">
                    <w:rPr>
                      <w:szCs w:val="20"/>
                      <w:lang w:val="en-US"/>
                    </w:rPr>
                    <w:t>o</w:t>
                  </w:r>
                  <w:r w:rsidR="0025492B" w:rsidRPr="00E2221D">
                    <w:rPr>
                      <w:szCs w:val="20"/>
                      <w:lang w:val="en-US"/>
                    </w:rPr>
                    <w:t xml:space="preserve"> </w:t>
                  </w:r>
                  <w:r w:rsidRPr="00E2221D">
                    <w:rPr>
                      <w:szCs w:val="20"/>
                      <w:lang w:val="en-US"/>
                    </w:rPr>
                    <w:t>moda</w:t>
                  </w:r>
                  <w:r w:rsidR="0025492B" w:rsidRPr="00E2221D">
                    <w:rPr>
                      <w:szCs w:val="20"/>
                      <w:lang w:val="en-US"/>
                    </w:rPr>
                    <w:t xml:space="preserve"> </w:t>
                  </w:r>
                  <w:r w:rsidRPr="00E2221D">
                    <w:rPr>
                      <w:szCs w:val="20"/>
                      <w:lang w:val="en-US"/>
                    </w:rPr>
                    <w:t>in</w:t>
                  </w:r>
                  <w:r w:rsidR="0025492B" w:rsidRPr="00E2221D">
                    <w:rPr>
                      <w:szCs w:val="20"/>
                      <w:lang w:val="en-US"/>
                    </w:rPr>
                    <w:t xml:space="preserve"> </w:t>
                  </w:r>
                  <w:r w:rsidRPr="00E2221D">
                    <w:rPr>
                      <w:szCs w:val="20"/>
                      <w:lang w:val="en-US"/>
                    </w:rPr>
                    <w:t>anii</w:t>
                  </w:r>
                  <w:r w:rsidR="0025492B" w:rsidRPr="00E2221D">
                    <w:rPr>
                      <w:szCs w:val="20"/>
                      <w:lang w:val="en-US"/>
                    </w:rPr>
                    <w:t xml:space="preserve"> </w:t>
                  </w:r>
                  <w:r w:rsidRPr="00E2221D">
                    <w:rPr>
                      <w:szCs w:val="20"/>
                      <w:lang w:val="en-US"/>
                    </w:rPr>
                    <w:t>80</w:t>
                  </w:r>
                  <w:r w:rsidR="0025492B" w:rsidRPr="00E2221D">
                    <w:rPr>
                      <w:szCs w:val="20"/>
                      <w:lang w:val="en-US"/>
                    </w:rPr>
                    <w:t>-</w:t>
                  </w:r>
                  <w:r w:rsidRPr="00E2221D">
                    <w:rPr>
                      <w:szCs w:val="20"/>
                      <w:lang w:val="en-US"/>
                    </w:rPr>
                    <w:t>90.</w:t>
                  </w:r>
                  <w:r w:rsidR="0025492B" w:rsidRPr="00E2221D">
                    <w:rPr>
                      <w:szCs w:val="20"/>
                      <w:lang w:val="en-US"/>
                    </w:rPr>
                    <w:t xml:space="preserve"> </w:t>
                  </w:r>
                </w:p>
                <w:p w:rsidR="00FD2EBB" w:rsidRPr="00E2221D" w:rsidRDefault="00FD2EBB" w:rsidP="0025492B">
                  <w:pPr>
                    <w:autoSpaceDE w:val="0"/>
                    <w:autoSpaceDN w:val="0"/>
                    <w:adjustRightInd w:val="0"/>
                    <w:spacing w:before="0" w:after="0"/>
                    <w:jc w:val="both"/>
                    <w:rPr>
                      <w:szCs w:val="20"/>
                      <w:lang w:val="en-US"/>
                    </w:rPr>
                  </w:pPr>
                  <w:r w:rsidRPr="00E2221D">
                    <w:rPr>
                      <w:szCs w:val="20"/>
                      <w:lang w:val="en-US"/>
                    </w:rPr>
                    <w:t>Ulterior</w:t>
                  </w:r>
                  <w:r w:rsidR="0025492B" w:rsidRPr="00E2221D">
                    <w:rPr>
                      <w:szCs w:val="20"/>
                      <w:lang w:val="en-US"/>
                    </w:rPr>
                    <w:t xml:space="preserve"> </w:t>
                  </w:r>
                  <w:r w:rsidRPr="00E2221D">
                    <w:rPr>
                      <w:szCs w:val="20"/>
                      <w:lang w:val="en-US"/>
                    </w:rPr>
                    <w:t>aceste</w:t>
                  </w:r>
                  <w:r w:rsidR="0025492B" w:rsidRPr="00E2221D">
                    <w:rPr>
                      <w:szCs w:val="20"/>
                      <w:lang w:val="en-US"/>
                    </w:rPr>
                    <w:t xml:space="preserve"> </w:t>
                  </w:r>
                  <w:r w:rsidRPr="00E2221D">
                    <w:rPr>
                      <w:szCs w:val="20"/>
                      <w:lang w:val="en-US"/>
                    </w:rPr>
                    <w:t>tamplarii</w:t>
                  </w:r>
                  <w:r w:rsidR="0025492B" w:rsidRPr="00E2221D">
                    <w:rPr>
                      <w:szCs w:val="20"/>
                      <w:lang w:val="en-US"/>
                    </w:rPr>
                    <w:t xml:space="preserve"> </w:t>
                  </w:r>
                  <w:r w:rsidRPr="00E2221D">
                    <w:rPr>
                      <w:szCs w:val="20"/>
                      <w:lang w:val="en-US"/>
                    </w:rPr>
                    <w:t>au</w:t>
                  </w:r>
                  <w:r w:rsidR="0025492B" w:rsidRPr="00E2221D">
                    <w:rPr>
                      <w:szCs w:val="20"/>
                      <w:lang w:val="en-US"/>
                    </w:rPr>
                    <w:t xml:space="preserve"> </w:t>
                  </w:r>
                  <w:r w:rsidRPr="00E2221D">
                    <w:rPr>
                      <w:szCs w:val="20"/>
                      <w:lang w:val="en-US"/>
                    </w:rPr>
                    <w:t>fost</w:t>
                  </w:r>
                  <w:r w:rsidR="0025492B" w:rsidRPr="00E2221D">
                    <w:rPr>
                      <w:szCs w:val="20"/>
                      <w:lang w:val="en-US"/>
                    </w:rPr>
                    <w:t xml:space="preserve"> </w:t>
                  </w:r>
                  <w:r w:rsidRPr="00E2221D">
                    <w:rPr>
                      <w:szCs w:val="20"/>
                      <w:lang w:val="en-US"/>
                    </w:rPr>
                    <w:t>inlocuite</w:t>
                  </w:r>
                  <w:r w:rsidR="0025492B" w:rsidRPr="00E2221D">
                    <w:rPr>
                      <w:szCs w:val="20"/>
                      <w:lang w:val="en-US"/>
                    </w:rPr>
                    <w:t xml:space="preserve"> </w:t>
                  </w:r>
                  <w:r w:rsidRPr="00E2221D">
                    <w:rPr>
                      <w:szCs w:val="20"/>
                      <w:lang w:val="en-US"/>
                    </w:rPr>
                    <w:t>cu</w:t>
                  </w:r>
                  <w:r w:rsidR="0025492B" w:rsidRPr="00E2221D">
                    <w:rPr>
                      <w:szCs w:val="20"/>
                      <w:lang w:val="en-US"/>
                    </w:rPr>
                    <w:t xml:space="preserve"> </w:t>
                  </w:r>
                  <w:r w:rsidRPr="00E2221D">
                    <w:rPr>
                      <w:szCs w:val="20"/>
                      <w:lang w:val="en-US"/>
                    </w:rPr>
                    <w:t>tamplarii</w:t>
                  </w:r>
                  <w:r w:rsidR="0025492B" w:rsidRPr="00E2221D">
                    <w:rPr>
                      <w:szCs w:val="20"/>
                      <w:lang w:val="en-US"/>
                    </w:rPr>
                    <w:t xml:space="preserve"> </w:t>
                  </w:r>
                  <w:r w:rsidRPr="00E2221D">
                    <w:rPr>
                      <w:szCs w:val="20"/>
                      <w:lang w:val="en-US"/>
                    </w:rPr>
                    <w:t>din</w:t>
                  </w:r>
                  <w:r w:rsidR="0025492B" w:rsidRPr="00E2221D">
                    <w:rPr>
                      <w:szCs w:val="20"/>
                      <w:lang w:val="en-US"/>
                    </w:rPr>
                    <w:t xml:space="preserve"> </w:t>
                  </w:r>
                  <w:r w:rsidRPr="00E2221D">
                    <w:rPr>
                      <w:szCs w:val="20"/>
                      <w:lang w:val="en-US"/>
                    </w:rPr>
                    <w:t>PVC</w:t>
                  </w:r>
                  <w:r w:rsidR="0025492B" w:rsidRPr="00E2221D">
                    <w:rPr>
                      <w:szCs w:val="20"/>
                      <w:lang w:val="en-US"/>
                    </w:rPr>
                    <w:t xml:space="preserve"> </w:t>
                  </w:r>
                  <w:r w:rsidRPr="00E2221D">
                    <w:rPr>
                      <w:szCs w:val="20"/>
                      <w:lang w:val="en-US"/>
                    </w:rPr>
                    <w:t>sau</w:t>
                  </w:r>
                  <w:r w:rsidR="0025492B" w:rsidRPr="00E2221D">
                    <w:rPr>
                      <w:szCs w:val="20"/>
                      <w:lang w:val="en-US"/>
                    </w:rPr>
                    <w:t xml:space="preserve"> </w:t>
                  </w:r>
                  <w:r w:rsidRPr="00E2221D">
                    <w:rPr>
                      <w:szCs w:val="20"/>
                      <w:lang w:val="en-US"/>
                    </w:rPr>
                    <w:t>aluminiu</w:t>
                  </w:r>
                  <w:r w:rsidR="0025492B" w:rsidRPr="00E2221D">
                    <w:rPr>
                      <w:szCs w:val="20"/>
                      <w:lang w:val="en-US"/>
                    </w:rPr>
                    <w:t xml:space="preserve"> </w:t>
                  </w:r>
                  <w:r w:rsidRPr="00E2221D">
                    <w:rPr>
                      <w:szCs w:val="20"/>
                      <w:lang w:val="en-US"/>
                    </w:rPr>
                    <w:t>cu</w:t>
                  </w:r>
                  <w:r w:rsidR="0025492B" w:rsidRPr="00E2221D">
                    <w:rPr>
                      <w:szCs w:val="20"/>
                      <w:lang w:val="en-US"/>
                    </w:rPr>
                    <w:t xml:space="preserve"> </w:t>
                  </w:r>
                  <w:r w:rsidRPr="00E2221D">
                    <w:rPr>
                      <w:szCs w:val="20"/>
                      <w:lang w:val="en-US"/>
                    </w:rPr>
                    <w:t>geam</w:t>
                  </w:r>
                  <w:r w:rsidR="0025492B" w:rsidRPr="00E2221D">
                    <w:rPr>
                      <w:szCs w:val="20"/>
                      <w:lang w:val="en-US"/>
                    </w:rPr>
                    <w:t xml:space="preserve"> </w:t>
                  </w:r>
                  <w:r w:rsidRPr="00E2221D">
                    <w:rPr>
                      <w:szCs w:val="20"/>
                      <w:lang w:val="en-US"/>
                    </w:rPr>
                    <w:t>termopan.</w:t>
                  </w:r>
                  <w:r w:rsidR="0025492B" w:rsidRPr="00E2221D">
                    <w:rPr>
                      <w:szCs w:val="20"/>
                      <w:lang w:val="en-US"/>
                    </w:rPr>
                    <w:t xml:space="preserve"> </w:t>
                  </w:r>
                  <w:r w:rsidRPr="00E2221D">
                    <w:rPr>
                      <w:szCs w:val="20"/>
                      <w:lang w:val="en-US"/>
                    </w:rPr>
                    <w:t>Totusi</w:t>
                  </w:r>
                  <w:r w:rsidR="0025492B" w:rsidRPr="00E2221D">
                    <w:rPr>
                      <w:szCs w:val="20"/>
                      <w:lang w:val="en-US"/>
                    </w:rPr>
                    <w:t xml:space="preserve"> </w:t>
                  </w:r>
                  <w:r w:rsidRPr="00E2221D">
                    <w:rPr>
                      <w:szCs w:val="20"/>
                      <w:lang w:val="en-US"/>
                    </w:rPr>
                    <w:t>inchiderea</w:t>
                  </w:r>
                  <w:r w:rsidR="0025492B" w:rsidRPr="00E2221D">
                    <w:rPr>
                      <w:szCs w:val="20"/>
                      <w:lang w:val="en-US"/>
                    </w:rPr>
                    <w:t xml:space="preserve"> </w:t>
                  </w:r>
                  <w:r w:rsidRPr="00E2221D">
                    <w:rPr>
                      <w:szCs w:val="20"/>
                      <w:lang w:val="en-US"/>
                    </w:rPr>
                    <w:t>balcoanelor</w:t>
                  </w:r>
                  <w:r w:rsidR="0025492B" w:rsidRPr="00E2221D">
                    <w:rPr>
                      <w:szCs w:val="20"/>
                      <w:lang w:val="en-US"/>
                    </w:rPr>
                    <w:t xml:space="preserve"> </w:t>
                  </w:r>
                  <w:r w:rsidRPr="00E2221D">
                    <w:rPr>
                      <w:szCs w:val="20"/>
                      <w:lang w:val="en-US"/>
                    </w:rPr>
                    <w:t>a</w:t>
                  </w:r>
                  <w:r w:rsidR="0025492B" w:rsidRPr="00E2221D">
                    <w:rPr>
                      <w:szCs w:val="20"/>
                      <w:lang w:val="en-US"/>
                    </w:rPr>
                    <w:t xml:space="preserve"> </w:t>
                  </w:r>
                  <w:r w:rsidRPr="00E2221D">
                    <w:rPr>
                      <w:szCs w:val="20"/>
                      <w:lang w:val="en-US"/>
                    </w:rPr>
                    <w:t>creat</w:t>
                  </w:r>
                  <w:r w:rsidR="0025492B" w:rsidRPr="00E2221D">
                    <w:rPr>
                      <w:szCs w:val="20"/>
                      <w:lang w:val="en-US"/>
                    </w:rPr>
                    <w:t xml:space="preserve"> </w:t>
                  </w:r>
                  <w:r w:rsidRPr="00E2221D">
                    <w:rPr>
                      <w:szCs w:val="20"/>
                      <w:lang w:val="en-US"/>
                    </w:rPr>
                    <w:t>un</w:t>
                  </w:r>
                  <w:r w:rsidR="0025492B" w:rsidRPr="00E2221D">
                    <w:rPr>
                      <w:szCs w:val="20"/>
                      <w:lang w:val="en-US"/>
                    </w:rPr>
                    <w:t xml:space="preserve"> </w:t>
                  </w:r>
                  <w:r w:rsidRPr="00E2221D">
                    <w:rPr>
                      <w:szCs w:val="20"/>
                      <w:lang w:val="en-US"/>
                    </w:rPr>
                    <w:t>aspect</w:t>
                  </w:r>
                  <w:r w:rsidR="0025492B" w:rsidRPr="00E2221D">
                    <w:rPr>
                      <w:szCs w:val="20"/>
                      <w:lang w:val="en-US"/>
                    </w:rPr>
                    <w:t xml:space="preserve"> </w:t>
                  </w:r>
                  <w:r w:rsidRPr="00E2221D">
                    <w:rPr>
                      <w:szCs w:val="20"/>
                      <w:lang w:val="en-US"/>
                    </w:rPr>
                    <w:t>eterogen</w:t>
                  </w:r>
                  <w:r w:rsidR="0025492B" w:rsidRPr="00E2221D">
                    <w:rPr>
                      <w:szCs w:val="20"/>
                      <w:lang w:val="en-US"/>
                    </w:rPr>
                    <w:t xml:space="preserve"> </w:t>
                  </w:r>
                  <w:r w:rsidRPr="00E2221D">
                    <w:rPr>
                      <w:szCs w:val="20"/>
                      <w:lang w:val="en-US"/>
                    </w:rPr>
                    <w:t>al</w:t>
                  </w:r>
                  <w:r w:rsidR="0025492B" w:rsidRPr="00E2221D">
                    <w:rPr>
                      <w:szCs w:val="20"/>
                      <w:lang w:val="en-US"/>
                    </w:rPr>
                    <w:t xml:space="preserve"> </w:t>
                  </w:r>
                  <w:r w:rsidRPr="00E2221D">
                    <w:rPr>
                      <w:szCs w:val="20"/>
                      <w:lang w:val="en-US"/>
                    </w:rPr>
                    <w:t>fatadelor</w:t>
                  </w:r>
                  <w:r w:rsidR="0025492B" w:rsidRPr="00E2221D">
                    <w:rPr>
                      <w:szCs w:val="20"/>
                      <w:lang w:val="en-US"/>
                    </w:rPr>
                    <w:t xml:space="preserve"> </w:t>
                  </w:r>
                  <w:r w:rsidRPr="00E2221D">
                    <w:rPr>
                      <w:szCs w:val="20"/>
                      <w:lang w:val="en-US"/>
                    </w:rPr>
                    <w:t>datorate</w:t>
                  </w:r>
                  <w:r w:rsidR="0025492B" w:rsidRPr="00E2221D">
                    <w:rPr>
                      <w:szCs w:val="20"/>
                      <w:lang w:val="en-US"/>
                    </w:rPr>
                    <w:t xml:space="preserve"> </w:t>
                  </w:r>
                  <w:r w:rsidRPr="00E2221D">
                    <w:rPr>
                      <w:szCs w:val="20"/>
                      <w:lang w:val="en-US"/>
                    </w:rPr>
                    <w:t>in</w:t>
                  </w:r>
                  <w:r w:rsidR="0025492B" w:rsidRPr="00E2221D">
                    <w:rPr>
                      <w:szCs w:val="20"/>
                      <w:lang w:val="en-US"/>
                    </w:rPr>
                    <w:t xml:space="preserve"> </w:t>
                  </w:r>
                  <w:r w:rsidRPr="00E2221D">
                    <w:rPr>
                      <w:szCs w:val="20"/>
                      <w:lang w:val="en-US"/>
                    </w:rPr>
                    <w:t>principal</w:t>
                  </w:r>
                  <w:r w:rsidR="0025492B" w:rsidRPr="00E2221D">
                    <w:rPr>
                      <w:szCs w:val="20"/>
                      <w:lang w:val="en-US"/>
                    </w:rPr>
                    <w:t xml:space="preserve"> </w:t>
                  </w:r>
                  <w:r w:rsidRPr="00E2221D">
                    <w:rPr>
                      <w:szCs w:val="20"/>
                      <w:lang w:val="en-US"/>
                    </w:rPr>
                    <w:t>diverselor</w:t>
                  </w:r>
                  <w:r w:rsidR="0025492B" w:rsidRPr="00E2221D">
                    <w:rPr>
                      <w:szCs w:val="20"/>
                      <w:lang w:val="en-US"/>
                    </w:rPr>
                    <w:t xml:space="preserve"> </w:t>
                  </w:r>
                  <w:r w:rsidRPr="00E2221D">
                    <w:rPr>
                      <w:szCs w:val="20"/>
                      <w:lang w:val="en-US"/>
                    </w:rPr>
                    <w:t>tipodimensiuni</w:t>
                  </w:r>
                  <w:r w:rsidR="0025492B" w:rsidRPr="00E2221D">
                    <w:rPr>
                      <w:szCs w:val="20"/>
                      <w:lang w:val="en-US"/>
                    </w:rPr>
                    <w:t xml:space="preserve"> </w:t>
                  </w:r>
                  <w:r w:rsidRPr="00E2221D">
                    <w:rPr>
                      <w:szCs w:val="20"/>
                      <w:lang w:val="en-US"/>
                    </w:rPr>
                    <w:t>folosite.</w:t>
                  </w:r>
                  <w:r w:rsidR="0025492B" w:rsidRPr="00E2221D">
                    <w:rPr>
                      <w:szCs w:val="20"/>
                      <w:lang w:val="en-US"/>
                    </w:rPr>
                    <w:t xml:space="preserve"> </w:t>
                  </w:r>
                  <w:r w:rsidRPr="00E2221D">
                    <w:rPr>
                      <w:szCs w:val="20"/>
                      <w:lang w:val="en-US"/>
                    </w:rPr>
                    <w:t>Imobilul</w:t>
                  </w:r>
                  <w:r w:rsidR="0025492B" w:rsidRPr="00E2221D">
                    <w:rPr>
                      <w:szCs w:val="20"/>
                      <w:lang w:val="en-US"/>
                    </w:rPr>
                    <w:t xml:space="preserve"> </w:t>
                  </w:r>
                  <w:r w:rsidRPr="00E2221D">
                    <w:rPr>
                      <w:szCs w:val="20"/>
                      <w:lang w:val="en-US"/>
                    </w:rPr>
                    <w:t>are</w:t>
                  </w:r>
                  <w:r w:rsidR="0025492B" w:rsidRPr="00E2221D">
                    <w:rPr>
                      <w:szCs w:val="20"/>
                      <w:lang w:val="en-US"/>
                    </w:rPr>
                    <w:t xml:space="preserve"> </w:t>
                  </w:r>
                  <w:r w:rsidRPr="00E2221D">
                    <w:rPr>
                      <w:szCs w:val="20"/>
                      <w:lang w:val="en-US"/>
                    </w:rPr>
                    <w:t>132</w:t>
                  </w:r>
                  <w:r w:rsidR="0025492B" w:rsidRPr="00E2221D">
                    <w:rPr>
                      <w:szCs w:val="20"/>
                      <w:lang w:val="en-US"/>
                    </w:rPr>
                    <w:t xml:space="preserve"> </w:t>
                  </w:r>
                  <w:r w:rsidRPr="00E2221D">
                    <w:rPr>
                      <w:szCs w:val="20"/>
                      <w:lang w:val="en-US"/>
                    </w:rPr>
                    <w:t>logii.</w:t>
                  </w:r>
                  <w:r w:rsidR="0025492B" w:rsidRPr="00E2221D">
                    <w:rPr>
                      <w:szCs w:val="20"/>
                      <w:lang w:val="en-US"/>
                    </w:rPr>
                    <w:t xml:space="preserve"> </w:t>
                  </w:r>
                </w:p>
              </w:tc>
            </w:tr>
          </w:tbl>
          <w:p w:rsidR="00FD2EBB" w:rsidRPr="00E2221D" w:rsidRDefault="00FD2EBB" w:rsidP="00D84232">
            <w:pPr>
              <w:pStyle w:val="instruct"/>
              <w:spacing w:before="0" w:after="0" w:line="276" w:lineRule="auto"/>
              <w:ind w:right="594"/>
              <w:jc w:val="both"/>
              <w:rPr>
                <w:b/>
                <w:i w:val="0"/>
                <w:szCs w:val="20"/>
                <w:highlight w:val="yellow"/>
              </w:rPr>
            </w:pPr>
          </w:p>
          <w:p w:rsidR="00D84232" w:rsidRPr="00E2221D" w:rsidRDefault="00D84232" w:rsidP="00D84232">
            <w:pPr>
              <w:pStyle w:val="instruct"/>
              <w:spacing w:before="0" w:after="0" w:line="276" w:lineRule="auto"/>
              <w:ind w:right="594"/>
              <w:jc w:val="both"/>
              <w:rPr>
                <w:b/>
                <w:i w:val="0"/>
                <w:szCs w:val="20"/>
              </w:rPr>
            </w:pPr>
            <w:r w:rsidRPr="00E2221D">
              <w:rPr>
                <w:b/>
                <w:i w:val="0"/>
                <w:szCs w:val="20"/>
              </w:rPr>
              <w:t>1.3 Numărul de apartamente cu destinaţie locuinţă, spaţii comerciale sau spaţii cu altă destinaţie decât locuinţă per bloc (cu indicarea clară dacă toate fac obiectul proiectului sau se exclud spaţiile comerciale de la parter)</w:t>
            </w:r>
          </w:p>
          <w:p w:rsidR="00D84232" w:rsidRPr="00E2221D" w:rsidRDefault="00D84232" w:rsidP="00D84232">
            <w:pPr>
              <w:pStyle w:val="instruct"/>
              <w:spacing w:before="0" w:after="0" w:line="276" w:lineRule="auto"/>
              <w:ind w:right="594"/>
              <w:jc w:val="both"/>
              <w:rPr>
                <w:szCs w:val="20"/>
              </w:rPr>
            </w:pPr>
          </w:p>
          <w:p w:rsidR="00D84232" w:rsidRPr="00E2221D" w:rsidRDefault="0025492B" w:rsidP="00852F38">
            <w:pPr>
              <w:pStyle w:val="instruct"/>
              <w:numPr>
                <w:ilvl w:val="0"/>
                <w:numId w:val="35"/>
              </w:numPr>
              <w:spacing w:before="0" w:after="0" w:line="276" w:lineRule="auto"/>
              <w:ind w:right="594"/>
              <w:jc w:val="both"/>
              <w:rPr>
                <w:szCs w:val="20"/>
              </w:rPr>
            </w:pPr>
            <w:r w:rsidRPr="00E2221D">
              <w:rPr>
                <w:szCs w:val="20"/>
              </w:rPr>
              <w:t>88</w:t>
            </w:r>
            <w:r w:rsidR="00D84232" w:rsidRPr="00E2221D">
              <w:rPr>
                <w:szCs w:val="20"/>
              </w:rPr>
              <w:t xml:space="preserve"> apartamente de locuit;</w:t>
            </w:r>
          </w:p>
          <w:p w:rsidR="00D84232" w:rsidRPr="00E2221D" w:rsidRDefault="0062771A" w:rsidP="00852F38">
            <w:pPr>
              <w:pStyle w:val="instruct"/>
              <w:numPr>
                <w:ilvl w:val="0"/>
                <w:numId w:val="35"/>
              </w:numPr>
              <w:spacing w:before="0" w:after="0" w:line="276" w:lineRule="auto"/>
              <w:ind w:right="594"/>
              <w:jc w:val="both"/>
              <w:rPr>
                <w:szCs w:val="20"/>
              </w:rPr>
            </w:pPr>
            <w:r w:rsidRPr="00E2221D">
              <w:rPr>
                <w:szCs w:val="20"/>
              </w:rPr>
              <w:t>Nu exista spatii comerciale in cadrul blocului</w:t>
            </w:r>
          </w:p>
          <w:p w:rsidR="00D84232" w:rsidRPr="00E2221D" w:rsidRDefault="00D84232" w:rsidP="00D84232">
            <w:pPr>
              <w:pStyle w:val="instruct"/>
              <w:spacing w:before="0" w:after="0" w:line="276" w:lineRule="auto"/>
              <w:ind w:left="720" w:right="594"/>
              <w:jc w:val="both"/>
              <w:rPr>
                <w:szCs w:val="20"/>
              </w:rPr>
            </w:pPr>
          </w:p>
          <w:p w:rsidR="00D84232" w:rsidRPr="00E2221D" w:rsidRDefault="00D84232" w:rsidP="00D84232">
            <w:pPr>
              <w:pStyle w:val="instruct"/>
              <w:spacing w:before="0" w:after="0" w:line="276" w:lineRule="auto"/>
              <w:ind w:right="594"/>
              <w:jc w:val="both"/>
              <w:rPr>
                <w:b/>
                <w:i w:val="0"/>
                <w:szCs w:val="20"/>
              </w:rPr>
            </w:pPr>
            <w:r w:rsidRPr="00E2221D">
              <w:rPr>
                <w:b/>
                <w:i w:val="0"/>
                <w:szCs w:val="20"/>
              </w:rPr>
              <w:t>1.4 Numărul şi proporţia proprietarilor care sunt de acord cu lucrările de reabilitare termică propuse</w:t>
            </w:r>
          </w:p>
          <w:p w:rsidR="00D84232" w:rsidRPr="00E2221D" w:rsidRDefault="00D84232" w:rsidP="00D84232">
            <w:pPr>
              <w:pStyle w:val="instruct"/>
              <w:spacing w:before="0" w:after="0" w:line="276" w:lineRule="auto"/>
              <w:ind w:right="594"/>
              <w:jc w:val="both"/>
              <w:rPr>
                <w:szCs w:val="20"/>
              </w:rPr>
            </w:pPr>
          </w:p>
          <w:p w:rsidR="00D84232" w:rsidRPr="00E2221D" w:rsidRDefault="0062771A" w:rsidP="00852F38">
            <w:pPr>
              <w:pStyle w:val="instruct"/>
              <w:numPr>
                <w:ilvl w:val="0"/>
                <w:numId w:val="36"/>
              </w:numPr>
              <w:spacing w:before="0" w:after="0" w:line="276" w:lineRule="auto"/>
              <w:ind w:right="594" w:hanging="1170"/>
              <w:jc w:val="both"/>
              <w:rPr>
                <w:szCs w:val="20"/>
              </w:rPr>
            </w:pPr>
            <w:r w:rsidRPr="00E2221D">
              <w:rPr>
                <w:szCs w:val="20"/>
              </w:rPr>
              <w:t>88</w:t>
            </w:r>
            <w:r w:rsidR="00D84232" w:rsidRPr="00E2221D">
              <w:rPr>
                <w:szCs w:val="20"/>
              </w:rPr>
              <w:t xml:space="preserve"> familii/proprietari</w:t>
            </w:r>
          </w:p>
          <w:p w:rsidR="00D84232" w:rsidRPr="00E2221D" w:rsidRDefault="00CB7238" w:rsidP="00852F38">
            <w:pPr>
              <w:pStyle w:val="instruct"/>
              <w:numPr>
                <w:ilvl w:val="0"/>
                <w:numId w:val="36"/>
              </w:numPr>
              <w:spacing w:before="0" w:after="0" w:line="276" w:lineRule="auto"/>
              <w:ind w:right="594" w:hanging="1170"/>
              <w:jc w:val="both"/>
              <w:rPr>
                <w:szCs w:val="20"/>
              </w:rPr>
            </w:pPr>
            <w:r w:rsidRPr="00E2221D">
              <w:rPr>
                <w:szCs w:val="20"/>
              </w:rPr>
              <w:t>98,87</w:t>
            </w:r>
            <w:r w:rsidR="00D84232" w:rsidRPr="00E2221D">
              <w:rPr>
                <w:szCs w:val="20"/>
              </w:rPr>
              <w:t xml:space="preserve"> din total proprietari</w:t>
            </w:r>
          </w:p>
          <w:p w:rsidR="00D84232" w:rsidRPr="00E2221D" w:rsidRDefault="00D84232" w:rsidP="00D84232">
            <w:pPr>
              <w:pStyle w:val="instruct"/>
              <w:spacing w:before="0" w:after="0" w:line="276" w:lineRule="auto"/>
              <w:ind w:left="270" w:right="594"/>
              <w:rPr>
                <w:szCs w:val="20"/>
              </w:rPr>
            </w:pPr>
          </w:p>
          <w:p w:rsidR="00D84232" w:rsidRPr="00E2221D" w:rsidRDefault="00D84232" w:rsidP="0062771A">
            <w:pPr>
              <w:pStyle w:val="instruct"/>
              <w:numPr>
                <w:ilvl w:val="1"/>
                <w:numId w:val="31"/>
              </w:numPr>
              <w:spacing w:before="0" w:after="0" w:line="276" w:lineRule="auto"/>
              <w:ind w:right="594"/>
              <w:rPr>
                <w:b/>
                <w:i w:val="0"/>
                <w:szCs w:val="20"/>
              </w:rPr>
            </w:pPr>
            <w:r w:rsidRPr="00E2221D">
              <w:rPr>
                <w:b/>
                <w:i w:val="0"/>
                <w:szCs w:val="20"/>
              </w:rPr>
              <w:t>Tipul de lucrari de reabilitare propuse pentru fiecare bloc</w:t>
            </w:r>
          </w:p>
          <w:p w:rsidR="0062771A" w:rsidRPr="00E2221D" w:rsidRDefault="0062771A" w:rsidP="0062771A">
            <w:pPr>
              <w:pStyle w:val="instruct"/>
              <w:spacing w:before="0" w:after="0" w:line="276" w:lineRule="auto"/>
              <w:ind w:right="594"/>
              <w:rPr>
                <w:b/>
                <w:i w:val="0"/>
                <w:szCs w:val="20"/>
              </w:rPr>
            </w:pPr>
          </w:p>
          <w:p w:rsidR="0062771A" w:rsidRPr="00E2221D" w:rsidRDefault="0062771A" w:rsidP="0062771A">
            <w:pPr>
              <w:autoSpaceDE w:val="0"/>
              <w:autoSpaceDN w:val="0"/>
              <w:adjustRightInd w:val="0"/>
              <w:spacing w:before="0" w:after="0" w:line="276" w:lineRule="auto"/>
              <w:jc w:val="both"/>
              <w:rPr>
                <w:szCs w:val="20"/>
                <w:lang w:val="en-US"/>
              </w:rPr>
            </w:pPr>
            <w:r w:rsidRPr="00E2221D">
              <w:rPr>
                <w:szCs w:val="20"/>
                <w:lang w:val="en-US"/>
              </w:rPr>
              <w:t>- izolarea termica a peretilor exterior</w:t>
            </w:r>
          </w:p>
          <w:p w:rsidR="0062771A" w:rsidRPr="00E2221D" w:rsidRDefault="0062771A" w:rsidP="0062771A">
            <w:pPr>
              <w:autoSpaceDE w:val="0"/>
              <w:autoSpaceDN w:val="0"/>
              <w:adjustRightInd w:val="0"/>
              <w:spacing w:before="0" w:after="0" w:line="276" w:lineRule="auto"/>
              <w:jc w:val="both"/>
              <w:rPr>
                <w:szCs w:val="20"/>
                <w:lang w:val="en-US"/>
              </w:rPr>
            </w:pPr>
            <w:r w:rsidRPr="00E2221D">
              <w:rPr>
                <w:szCs w:val="20"/>
                <w:lang w:val="en-US"/>
              </w:rPr>
              <w:t>- inlocuirea tamplariei existente neperformante cu tamplarie performanta energetic</w:t>
            </w:r>
          </w:p>
          <w:p w:rsidR="0062771A" w:rsidRPr="00E2221D" w:rsidRDefault="0062771A" w:rsidP="0062771A">
            <w:pPr>
              <w:autoSpaceDE w:val="0"/>
              <w:autoSpaceDN w:val="0"/>
              <w:adjustRightInd w:val="0"/>
              <w:spacing w:before="0" w:after="0" w:line="276" w:lineRule="auto"/>
              <w:jc w:val="both"/>
              <w:rPr>
                <w:szCs w:val="20"/>
                <w:lang w:val="en-US"/>
              </w:rPr>
            </w:pPr>
            <w:r w:rsidRPr="00E2221D">
              <w:rPr>
                <w:szCs w:val="20"/>
                <w:lang w:val="en-US"/>
              </w:rPr>
              <w:t>- inchiderea balcoanelor / logiilor</w:t>
            </w:r>
          </w:p>
          <w:p w:rsidR="0062771A" w:rsidRPr="00E2221D" w:rsidRDefault="0062771A" w:rsidP="0062771A">
            <w:pPr>
              <w:autoSpaceDE w:val="0"/>
              <w:autoSpaceDN w:val="0"/>
              <w:adjustRightInd w:val="0"/>
              <w:spacing w:before="0" w:after="0" w:line="276" w:lineRule="auto"/>
              <w:jc w:val="both"/>
              <w:rPr>
                <w:szCs w:val="20"/>
                <w:lang w:val="en-US"/>
              </w:rPr>
            </w:pPr>
            <w:r w:rsidRPr="00E2221D">
              <w:rPr>
                <w:szCs w:val="20"/>
                <w:lang w:val="en-US"/>
              </w:rPr>
              <w:t>- termoizolarea planseului terasa cu 1</w:t>
            </w:r>
            <w:r w:rsidR="005A6242" w:rsidRPr="00E2221D">
              <w:rPr>
                <w:szCs w:val="20"/>
                <w:lang w:val="en-US"/>
              </w:rPr>
              <w:t>6</w:t>
            </w:r>
            <w:r w:rsidRPr="00E2221D">
              <w:rPr>
                <w:szCs w:val="20"/>
                <w:lang w:val="en-US"/>
              </w:rPr>
              <w:t xml:space="preserve"> cm polistiren expandat si hidroizolarea acestuia cu membrane bituminoase</w:t>
            </w:r>
          </w:p>
          <w:p w:rsidR="0062771A" w:rsidRPr="00E2221D" w:rsidRDefault="0062771A" w:rsidP="0062771A">
            <w:pPr>
              <w:autoSpaceDE w:val="0"/>
              <w:autoSpaceDN w:val="0"/>
              <w:adjustRightInd w:val="0"/>
              <w:spacing w:before="0" w:after="0" w:line="276" w:lineRule="auto"/>
              <w:jc w:val="both"/>
              <w:rPr>
                <w:szCs w:val="20"/>
                <w:lang w:val="en-US"/>
              </w:rPr>
            </w:pPr>
            <w:r w:rsidRPr="00E2221D">
              <w:rPr>
                <w:szCs w:val="20"/>
                <w:lang w:val="en-US"/>
              </w:rPr>
              <w:t>- izolarea termica a planseului peste subsol/intrados acces/intrados balcoane parter</w:t>
            </w:r>
          </w:p>
          <w:p w:rsidR="0062771A" w:rsidRPr="00E2221D" w:rsidRDefault="0062771A" w:rsidP="0062771A">
            <w:pPr>
              <w:autoSpaceDE w:val="0"/>
              <w:autoSpaceDN w:val="0"/>
              <w:adjustRightInd w:val="0"/>
              <w:spacing w:before="0" w:after="0" w:line="276" w:lineRule="auto"/>
              <w:jc w:val="both"/>
              <w:rPr>
                <w:szCs w:val="20"/>
                <w:lang w:val="en-US"/>
              </w:rPr>
            </w:pPr>
            <w:r w:rsidRPr="00E2221D">
              <w:rPr>
                <w:szCs w:val="20"/>
                <w:lang w:val="en-US"/>
              </w:rPr>
              <w:t>- lucrari de izolare conducte incalzire, montare robineti cu cap thermostat</w:t>
            </w:r>
          </w:p>
          <w:p w:rsidR="0062771A" w:rsidRPr="00E2221D" w:rsidRDefault="0062771A" w:rsidP="0062771A">
            <w:pPr>
              <w:autoSpaceDE w:val="0"/>
              <w:autoSpaceDN w:val="0"/>
              <w:adjustRightInd w:val="0"/>
              <w:spacing w:before="0" w:after="0" w:line="276" w:lineRule="auto"/>
              <w:jc w:val="both"/>
              <w:rPr>
                <w:szCs w:val="20"/>
                <w:lang w:val="en-US"/>
              </w:rPr>
            </w:pPr>
            <w:r w:rsidRPr="00E2221D">
              <w:rPr>
                <w:szCs w:val="20"/>
                <w:lang w:val="en-US"/>
              </w:rPr>
              <w:t>- lucrari de reparatii parapet si trotuare</w:t>
            </w:r>
          </w:p>
          <w:p w:rsidR="0062771A" w:rsidRPr="00E2221D" w:rsidRDefault="0062771A" w:rsidP="0062771A">
            <w:pPr>
              <w:autoSpaceDE w:val="0"/>
              <w:autoSpaceDN w:val="0"/>
              <w:adjustRightInd w:val="0"/>
              <w:spacing w:before="0" w:after="0" w:line="276" w:lineRule="auto"/>
              <w:jc w:val="both"/>
              <w:rPr>
                <w:szCs w:val="20"/>
                <w:lang w:val="en-US"/>
              </w:rPr>
            </w:pPr>
            <w:r w:rsidRPr="00E2221D">
              <w:rPr>
                <w:szCs w:val="20"/>
                <w:lang w:val="en-US"/>
              </w:rPr>
              <w:t>- demontarea si remontarea instalatiilor si echipamentelor de pe fatada</w:t>
            </w:r>
          </w:p>
          <w:p w:rsidR="0062771A" w:rsidRPr="00E2221D" w:rsidRDefault="0062771A" w:rsidP="0062771A">
            <w:pPr>
              <w:pStyle w:val="instruct"/>
              <w:spacing w:before="0" w:after="0" w:line="276" w:lineRule="auto"/>
              <w:ind w:right="594"/>
              <w:rPr>
                <w:b/>
                <w:i w:val="0"/>
                <w:szCs w:val="20"/>
              </w:rPr>
            </w:pPr>
          </w:p>
          <w:p w:rsidR="00D84232" w:rsidRPr="00E2221D" w:rsidRDefault="00D84232" w:rsidP="00D84232">
            <w:pPr>
              <w:pStyle w:val="instruct"/>
              <w:spacing w:before="0" w:after="0" w:line="276" w:lineRule="auto"/>
              <w:ind w:right="594"/>
              <w:rPr>
                <w:i w:val="0"/>
                <w:szCs w:val="20"/>
              </w:rPr>
            </w:pPr>
            <w:r w:rsidRPr="00E2221D">
              <w:rPr>
                <w:b/>
                <w:i w:val="0"/>
                <w:szCs w:val="20"/>
              </w:rPr>
              <w:t>1.6 Gradul de reducere a consumului de energie pentru incalzire.</w:t>
            </w:r>
            <w:r w:rsidRPr="00E2221D">
              <w:rPr>
                <w:i w:val="0"/>
                <w:szCs w:val="20"/>
              </w:rPr>
              <w:t xml:space="preserve">  </w:t>
            </w:r>
          </w:p>
          <w:p w:rsidR="00D84232" w:rsidRPr="00E2221D" w:rsidRDefault="00D84232" w:rsidP="00D84232">
            <w:pPr>
              <w:pStyle w:val="instruct"/>
              <w:spacing w:before="0" w:after="0" w:line="276" w:lineRule="auto"/>
              <w:ind w:right="594"/>
              <w:rPr>
                <w:szCs w:val="20"/>
              </w:rPr>
            </w:pPr>
          </w:p>
          <w:p w:rsidR="00DB4386" w:rsidRPr="00E2221D" w:rsidRDefault="00D84232" w:rsidP="00D84232">
            <w:pPr>
              <w:pStyle w:val="instruct"/>
              <w:numPr>
                <w:ilvl w:val="0"/>
                <w:numId w:val="37"/>
              </w:numPr>
              <w:spacing w:before="0" w:after="0" w:line="276" w:lineRule="auto"/>
              <w:ind w:right="594" w:hanging="1080"/>
              <w:rPr>
                <w:b/>
                <w:i w:val="0"/>
                <w:szCs w:val="20"/>
              </w:rPr>
            </w:pPr>
            <w:r w:rsidRPr="00E2221D">
              <w:rPr>
                <w:b/>
                <w:i w:val="0"/>
                <w:szCs w:val="20"/>
              </w:rPr>
              <w:t>se va asigura  o  economie  anuala de ene</w:t>
            </w:r>
            <w:r w:rsidR="00272009" w:rsidRPr="00E2221D">
              <w:rPr>
                <w:b/>
                <w:i w:val="0"/>
                <w:szCs w:val="20"/>
              </w:rPr>
              <w:t>rgie pentru incalzire de</w:t>
            </w:r>
            <w:r w:rsidR="007F5ABF" w:rsidRPr="00E2221D">
              <w:rPr>
                <w:b/>
                <w:i w:val="0"/>
                <w:szCs w:val="20"/>
              </w:rPr>
              <w:t xml:space="preserve"> </w:t>
            </w:r>
            <w:r w:rsidR="00B02CB5" w:rsidRPr="00E2221D">
              <w:rPr>
                <w:b/>
                <w:i w:val="0"/>
                <w:szCs w:val="20"/>
              </w:rPr>
              <w:t>63,44</w:t>
            </w:r>
            <w:r w:rsidR="007F5ABF" w:rsidRPr="00E2221D">
              <w:rPr>
                <w:b/>
                <w:i w:val="0"/>
                <w:szCs w:val="20"/>
              </w:rPr>
              <w:t>%</w:t>
            </w:r>
          </w:p>
          <w:p w:rsidR="00DB4386" w:rsidRPr="00E2221D" w:rsidRDefault="00DB4386" w:rsidP="00D84232">
            <w:pPr>
              <w:pStyle w:val="instruct"/>
              <w:spacing w:before="0" w:after="0" w:line="276" w:lineRule="auto"/>
              <w:rPr>
                <w:b/>
                <w:i w:val="0"/>
                <w:szCs w:val="20"/>
              </w:rPr>
            </w:pPr>
          </w:p>
          <w:p w:rsidR="00E374E7" w:rsidRPr="00E2221D" w:rsidRDefault="00D84232" w:rsidP="00D84232">
            <w:pPr>
              <w:pStyle w:val="instruct"/>
              <w:spacing w:before="0" w:after="0" w:line="276" w:lineRule="auto"/>
              <w:rPr>
                <w:b/>
                <w:i w:val="0"/>
                <w:szCs w:val="20"/>
              </w:rPr>
            </w:pPr>
            <w:r w:rsidRPr="00E2221D">
              <w:rPr>
                <w:b/>
                <w:i w:val="0"/>
                <w:szCs w:val="20"/>
              </w:rPr>
              <w:t>Valori sumarizate Tabelar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45"/>
              <w:gridCol w:w="668"/>
              <w:gridCol w:w="923"/>
              <w:gridCol w:w="900"/>
              <w:gridCol w:w="1440"/>
              <w:gridCol w:w="1275"/>
              <w:gridCol w:w="1275"/>
              <w:gridCol w:w="959"/>
              <w:gridCol w:w="985"/>
            </w:tblGrid>
            <w:tr w:rsidR="004C6F1A" w:rsidRPr="00E2221D" w:rsidTr="00DC29C6">
              <w:trPr>
                <w:trHeight w:val="2172"/>
              </w:trPr>
              <w:tc>
                <w:tcPr>
                  <w:tcW w:w="406" w:type="pct"/>
                  <w:shd w:val="clear" w:color="auto" w:fill="F2F2F2"/>
                  <w:noWrap/>
                  <w:hideMark/>
                </w:tcPr>
                <w:p w:rsidR="00E374E7" w:rsidRPr="00E2221D" w:rsidRDefault="00E374E7" w:rsidP="00380F52">
                  <w:pPr>
                    <w:spacing w:before="0" w:after="0" w:line="276" w:lineRule="auto"/>
                    <w:jc w:val="center"/>
                    <w:rPr>
                      <w:rFonts w:cs="Calibri"/>
                      <w:szCs w:val="20"/>
                    </w:rPr>
                  </w:pPr>
                  <w:r w:rsidRPr="00E2221D">
                    <w:rPr>
                      <w:rFonts w:cs="Calibri"/>
                      <w:szCs w:val="20"/>
                    </w:rPr>
                    <w:lastRenderedPageBreak/>
                    <w:t>Nr. crt.</w:t>
                  </w:r>
                </w:p>
              </w:tc>
              <w:tc>
                <w:tcPr>
                  <w:tcW w:w="364" w:type="pct"/>
                  <w:shd w:val="clear" w:color="auto" w:fill="F2F2F2"/>
                </w:tcPr>
                <w:p w:rsidR="00E374E7" w:rsidRPr="00E2221D" w:rsidRDefault="004C6F1A" w:rsidP="00380F52">
                  <w:pPr>
                    <w:spacing w:before="0" w:after="0" w:line="276" w:lineRule="auto"/>
                    <w:jc w:val="center"/>
                    <w:rPr>
                      <w:rFonts w:cs="Calibri"/>
                      <w:szCs w:val="20"/>
                    </w:rPr>
                  </w:pPr>
                  <w:r w:rsidRPr="00E2221D">
                    <w:rPr>
                      <w:rFonts w:cs="Calibri"/>
                      <w:szCs w:val="20"/>
                    </w:rPr>
                    <w:t>Supraf</w:t>
                  </w:r>
                </w:p>
                <w:p w:rsidR="004C6F1A" w:rsidRPr="00E2221D" w:rsidRDefault="004C6F1A" w:rsidP="00380F52">
                  <w:pPr>
                    <w:spacing w:before="0" w:after="0" w:line="276" w:lineRule="auto"/>
                    <w:jc w:val="center"/>
                    <w:rPr>
                      <w:rFonts w:cs="Calibri"/>
                      <w:szCs w:val="20"/>
                    </w:rPr>
                  </w:pPr>
                  <w:r w:rsidRPr="00E2221D">
                    <w:rPr>
                      <w:rFonts w:cs="Calibri"/>
                      <w:szCs w:val="20"/>
                    </w:rPr>
                    <w:t>utila</w:t>
                  </w:r>
                </w:p>
              </w:tc>
              <w:tc>
                <w:tcPr>
                  <w:tcW w:w="503" w:type="pct"/>
                  <w:shd w:val="clear" w:color="auto" w:fill="F2F2F2"/>
                  <w:noWrap/>
                  <w:hideMark/>
                </w:tcPr>
                <w:p w:rsidR="00E374E7" w:rsidRPr="00E2221D" w:rsidRDefault="00E374E7" w:rsidP="00380F52">
                  <w:pPr>
                    <w:spacing w:before="0" w:after="0" w:line="276" w:lineRule="auto"/>
                    <w:jc w:val="center"/>
                    <w:rPr>
                      <w:rFonts w:cs="Calibri"/>
                      <w:szCs w:val="20"/>
                    </w:rPr>
                  </w:pPr>
                  <w:r w:rsidRPr="00E2221D">
                    <w:rPr>
                      <w:rFonts w:cs="Calibri"/>
                      <w:szCs w:val="20"/>
                    </w:rPr>
                    <w:t xml:space="preserve">Adresa </w:t>
                  </w:r>
                </w:p>
              </w:tc>
              <w:tc>
                <w:tcPr>
                  <w:tcW w:w="491" w:type="pct"/>
                  <w:shd w:val="clear" w:color="auto" w:fill="F2F2F2"/>
                  <w:hideMark/>
                </w:tcPr>
                <w:p w:rsidR="00E374E7" w:rsidRPr="00E2221D" w:rsidRDefault="00E374E7" w:rsidP="00380F52">
                  <w:pPr>
                    <w:spacing w:before="0" w:after="0" w:line="276" w:lineRule="auto"/>
                    <w:ind w:left="-18"/>
                    <w:jc w:val="center"/>
                    <w:rPr>
                      <w:rFonts w:cs="Calibri"/>
                      <w:szCs w:val="20"/>
                    </w:rPr>
                  </w:pPr>
                  <w:r w:rsidRPr="00E2221D">
                    <w:rPr>
                      <w:rFonts w:cs="Calibri"/>
                      <w:szCs w:val="20"/>
                    </w:rPr>
                    <w:t xml:space="preserve">Nr. de apartamente  reabilitate </w:t>
                  </w:r>
                </w:p>
              </w:tc>
              <w:tc>
                <w:tcPr>
                  <w:tcW w:w="785" w:type="pct"/>
                  <w:shd w:val="clear" w:color="auto" w:fill="F2F2F2"/>
                  <w:hideMark/>
                </w:tcPr>
                <w:p w:rsidR="00E374E7" w:rsidRPr="00E2221D" w:rsidRDefault="00E374E7" w:rsidP="00380F52">
                  <w:pPr>
                    <w:spacing w:before="0" w:after="0" w:line="276" w:lineRule="auto"/>
                    <w:jc w:val="center"/>
                    <w:rPr>
                      <w:rFonts w:cs="Calibri"/>
                      <w:szCs w:val="20"/>
                    </w:rPr>
                  </w:pPr>
                  <w:r w:rsidRPr="00E2221D">
                    <w:rPr>
                      <w:rFonts w:cs="Calibri"/>
                      <w:szCs w:val="20"/>
                    </w:rPr>
                    <w:t xml:space="preserve">Consumul de energie pentru incalzire EXISTENT  </w:t>
                  </w:r>
                </w:p>
              </w:tc>
              <w:tc>
                <w:tcPr>
                  <w:tcW w:w="695" w:type="pct"/>
                  <w:shd w:val="clear" w:color="auto" w:fill="F2F2F2"/>
                  <w:hideMark/>
                </w:tcPr>
                <w:p w:rsidR="00E374E7" w:rsidRPr="00E2221D" w:rsidRDefault="00E374E7" w:rsidP="00380F52">
                  <w:pPr>
                    <w:spacing w:before="0" w:after="0" w:line="276" w:lineRule="auto"/>
                    <w:jc w:val="center"/>
                    <w:rPr>
                      <w:rFonts w:cs="Calibri"/>
                      <w:szCs w:val="20"/>
                    </w:rPr>
                  </w:pPr>
                  <w:r w:rsidRPr="00E2221D">
                    <w:rPr>
                      <w:rFonts w:cs="Calibri"/>
                      <w:szCs w:val="20"/>
                    </w:rPr>
                    <w:t xml:space="preserve">Consumul de energie pentru incalzire  PROPUS </w:t>
                  </w:r>
                </w:p>
              </w:tc>
              <w:tc>
                <w:tcPr>
                  <w:tcW w:w="695" w:type="pct"/>
                  <w:shd w:val="clear" w:color="auto" w:fill="F2F2F2"/>
                  <w:hideMark/>
                </w:tcPr>
                <w:p w:rsidR="00E374E7" w:rsidRPr="00E2221D" w:rsidRDefault="00E374E7" w:rsidP="00380F52">
                  <w:pPr>
                    <w:spacing w:before="0" w:after="0" w:line="276" w:lineRule="auto"/>
                    <w:jc w:val="center"/>
                    <w:rPr>
                      <w:rFonts w:cs="Calibri"/>
                      <w:szCs w:val="20"/>
                    </w:rPr>
                  </w:pPr>
                  <w:r w:rsidRPr="00E2221D">
                    <w:rPr>
                      <w:rFonts w:cs="Calibri"/>
                      <w:szCs w:val="20"/>
                    </w:rPr>
                    <w:t xml:space="preserve">Economie de energie termica TOTAL </w:t>
                  </w:r>
                </w:p>
              </w:tc>
              <w:tc>
                <w:tcPr>
                  <w:tcW w:w="523" w:type="pct"/>
                  <w:shd w:val="clear" w:color="auto" w:fill="F2F2F2"/>
                  <w:hideMark/>
                </w:tcPr>
                <w:p w:rsidR="00E374E7" w:rsidRPr="00E2221D" w:rsidRDefault="00E374E7" w:rsidP="00380F52">
                  <w:pPr>
                    <w:spacing w:before="0" w:after="0" w:line="276" w:lineRule="auto"/>
                    <w:jc w:val="center"/>
                    <w:rPr>
                      <w:rFonts w:cs="Calibri"/>
                      <w:szCs w:val="20"/>
                    </w:rPr>
                  </w:pPr>
                  <w:r w:rsidRPr="00E2221D">
                    <w:rPr>
                      <w:rFonts w:cs="Calibri"/>
                      <w:szCs w:val="20"/>
                    </w:rPr>
                    <w:t xml:space="preserve">Economie de energie termica TOTAL </w:t>
                  </w:r>
                </w:p>
              </w:tc>
              <w:tc>
                <w:tcPr>
                  <w:tcW w:w="537" w:type="pct"/>
                  <w:shd w:val="clear" w:color="auto" w:fill="F2F2F2"/>
                  <w:hideMark/>
                </w:tcPr>
                <w:p w:rsidR="00E374E7" w:rsidRPr="00E2221D" w:rsidRDefault="00E374E7" w:rsidP="00380F52">
                  <w:pPr>
                    <w:spacing w:before="0" w:after="0" w:line="276" w:lineRule="auto"/>
                    <w:jc w:val="center"/>
                    <w:rPr>
                      <w:rFonts w:cs="Calibri"/>
                      <w:szCs w:val="20"/>
                    </w:rPr>
                  </w:pPr>
                  <w:r w:rsidRPr="00E2221D">
                    <w:rPr>
                      <w:rFonts w:cs="Calibri"/>
                      <w:szCs w:val="20"/>
                    </w:rPr>
                    <w:t xml:space="preserve">EFICIENTA CLADIRE    </w:t>
                  </w:r>
                </w:p>
              </w:tc>
            </w:tr>
            <w:tr w:rsidR="004C6F1A" w:rsidRPr="00E2221D" w:rsidTr="00DC29C6">
              <w:trPr>
                <w:trHeight w:val="288"/>
              </w:trPr>
              <w:tc>
                <w:tcPr>
                  <w:tcW w:w="406" w:type="pct"/>
                  <w:noWrap/>
                  <w:hideMark/>
                </w:tcPr>
                <w:p w:rsidR="00E374E7" w:rsidRPr="00E2221D" w:rsidRDefault="00E374E7" w:rsidP="00380F52">
                  <w:pPr>
                    <w:spacing w:before="0" w:after="0" w:line="276" w:lineRule="auto"/>
                    <w:jc w:val="center"/>
                    <w:rPr>
                      <w:rFonts w:cs="Calibri"/>
                      <w:szCs w:val="20"/>
                    </w:rPr>
                  </w:pPr>
                  <w:r w:rsidRPr="00E2221D">
                    <w:rPr>
                      <w:rFonts w:cs="Calibri"/>
                      <w:szCs w:val="20"/>
                    </w:rPr>
                    <w:t> </w:t>
                  </w:r>
                </w:p>
              </w:tc>
              <w:tc>
                <w:tcPr>
                  <w:tcW w:w="364" w:type="pct"/>
                </w:tcPr>
                <w:p w:rsidR="00E374E7" w:rsidRPr="00E2221D" w:rsidRDefault="004C6F1A" w:rsidP="00380F52">
                  <w:pPr>
                    <w:spacing w:before="0" w:after="0" w:line="276" w:lineRule="auto"/>
                    <w:jc w:val="center"/>
                    <w:rPr>
                      <w:rFonts w:cs="Calibri"/>
                      <w:szCs w:val="20"/>
                    </w:rPr>
                  </w:pPr>
                  <w:r w:rsidRPr="00E2221D">
                    <w:rPr>
                      <w:rFonts w:cs="Calibri"/>
                      <w:szCs w:val="20"/>
                    </w:rPr>
                    <w:t>mp</w:t>
                  </w:r>
                </w:p>
              </w:tc>
              <w:tc>
                <w:tcPr>
                  <w:tcW w:w="503" w:type="pct"/>
                  <w:noWrap/>
                  <w:hideMark/>
                </w:tcPr>
                <w:p w:rsidR="00E374E7" w:rsidRPr="00E2221D" w:rsidRDefault="00E374E7" w:rsidP="00380F52">
                  <w:pPr>
                    <w:spacing w:before="0" w:after="0" w:line="276" w:lineRule="auto"/>
                    <w:jc w:val="center"/>
                    <w:rPr>
                      <w:rFonts w:cs="Calibri"/>
                      <w:szCs w:val="20"/>
                    </w:rPr>
                  </w:pPr>
                  <w:r w:rsidRPr="00E2221D">
                    <w:rPr>
                      <w:rFonts w:cs="Calibri"/>
                      <w:szCs w:val="20"/>
                    </w:rPr>
                    <w:t> </w:t>
                  </w:r>
                </w:p>
              </w:tc>
              <w:tc>
                <w:tcPr>
                  <w:tcW w:w="491" w:type="pct"/>
                  <w:hideMark/>
                </w:tcPr>
                <w:p w:rsidR="00E374E7" w:rsidRPr="00E2221D" w:rsidRDefault="00E374E7" w:rsidP="00380F52">
                  <w:pPr>
                    <w:spacing w:before="0" w:after="0" w:line="276" w:lineRule="auto"/>
                    <w:jc w:val="center"/>
                    <w:rPr>
                      <w:rFonts w:cs="Calibri"/>
                      <w:szCs w:val="20"/>
                    </w:rPr>
                  </w:pPr>
                  <w:r w:rsidRPr="00E2221D">
                    <w:rPr>
                      <w:rFonts w:cs="Calibri"/>
                      <w:szCs w:val="20"/>
                    </w:rPr>
                    <w:t>Nr.</w:t>
                  </w:r>
                </w:p>
              </w:tc>
              <w:tc>
                <w:tcPr>
                  <w:tcW w:w="785" w:type="pct"/>
                  <w:hideMark/>
                </w:tcPr>
                <w:p w:rsidR="00E374E7" w:rsidRPr="00E2221D" w:rsidRDefault="00256493" w:rsidP="00380F52">
                  <w:pPr>
                    <w:spacing w:before="0" w:after="0" w:line="276" w:lineRule="auto"/>
                    <w:jc w:val="center"/>
                    <w:rPr>
                      <w:rFonts w:cs="Calibri"/>
                      <w:szCs w:val="20"/>
                    </w:rPr>
                  </w:pPr>
                  <w:r w:rsidRPr="00E2221D">
                    <w:rPr>
                      <w:rFonts w:cs="Calibri"/>
                      <w:szCs w:val="20"/>
                    </w:rPr>
                    <w:t>k</w:t>
                  </w:r>
                  <w:r w:rsidR="00E374E7" w:rsidRPr="00E2221D">
                    <w:rPr>
                      <w:rFonts w:cs="Calibri"/>
                      <w:szCs w:val="20"/>
                    </w:rPr>
                    <w:t>Wh/an</w:t>
                  </w:r>
                </w:p>
              </w:tc>
              <w:tc>
                <w:tcPr>
                  <w:tcW w:w="695" w:type="pct"/>
                  <w:hideMark/>
                </w:tcPr>
                <w:p w:rsidR="00E374E7" w:rsidRPr="00E2221D" w:rsidRDefault="00256493" w:rsidP="00380F52">
                  <w:pPr>
                    <w:spacing w:before="0" w:after="0" w:line="276" w:lineRule="auto"/>
                    <w:jc w:val="center"/>
                    <w:rPr>
                      <w:rFonts w:cs="Calibri"/>
                      <w:szCs w:val="20"/>
                    </w:rPr>
                  </w:pPr>
                  <w:r w:rsidRPr="00E2221D">
                    <w:rPr>
                      <w:rFonts w:cs="Calibri"/>
                      <w:szCs w:val="20"/>
                    </w:rPr>
                    <w:t>k</w:t>
                  </w:r>
                  <w:r w:rsidR="00E374E7" w:rsidRPr="00E2221D">
                    <w:rPr>
                      <w:rFonts w:cs="Calibri"/>
                      <w:szCs w:val="20"/>
                    </w:rPr>
                    <w:t>Wh/an</w:t>
                  </w:r>
                </w:p>
              </w:tc>
              <w:tc>
                <w:tcPr>
                  <w:tcW w:w="695" w:type="pct"/>
                  <w:hideMark/>
                </w:tcPr>
                <w:p w:rsidR="00E374E7" w:rsidRPr="00E2221D" w:rsidRDefault="00256493" w:rsidP="00380F52">
                  <w:pPr>
                    <w:spacing w:before="0" w:after="0" w:line="276" w:lineRule="auto"/>
                    <w:jc w:val="center"/>
                    <w:rPr>
                      <w:rFonts w:cs="Calibri"/>
                      <w:szCs w:val="20"/>
                    </w:rPr>
                  </w:pPr>
                  <w:r w:rsidRPr="00E2221D">
                    <w:rPr>
                      <w:rFonts w:cs="Calibri"/>
                      <w:szCs w:val="20"/>
                    </w:rPr>
                    <w:t>k</w:t>
                  </w:r>
                  <w:r w:rsidR="00E374E7" w:rsidRPr="00E2221D">
                    <w:rPr>
                      <w:rFonts w:cs="Calibri"/>
                      <w:szCs w:val="20"/>
                    </w:rPr>
                    <w:t>Wh/an</w:t>
                  </w:r>
                </w:p>
              </w:tc>
              <w:tc>
                <w:tcPr>
                  <w:tcW w:w="523" w:type="pct"/>
                  <w:hideMark/>
                </w:tcPr>
                <w:p w:rsidR="00E374E7" w:rsidRPr="00E2221D" w:rsidRDefault="005E3F7B" w:rsidP="00380F52">
                  <w:pPr>
                    <w:spacing w:before="0" w:after="0" w:line="276" w:lineRule="auto"/>
                    <w:jc w:val="center"/>
                    <w:rPr>
                      <w:rFonts w:cs="Calibri"/>
                      <w:szCs w:val="20"/>
                    </w:rPr>
                  </w:pPr>
                  <w:r w:rsidRPr="00E2221D">
                    <w:rPr>
                      <w:rFonts w:cs="Calibri"/>
                      <w:szCs w:val="20"/>
                    </w:rPr>
                    <w:t>k</w:t>
                  </w:r>
                  <w:r w:rsidR="00E374E7" w:rsidRPr="00E2221D">
                    <w:rPr>
                      <w:rFonts w:cs="Calibri"/>
                      <w:szCs w:val="20"/>
                    </w:rPr>
                    <w:t>Wh/m2an</w:t>
                  </w:r>
                </w:p>
              </w:tc>
              <w:tc>
                <w:tcPr>
                  <w:tcW w:w="537" w:type="pct"/>
                  <w:hideMark/>
                </w:tcPr>
                <w:p w:rsidR="00E374E7" w:rsidRPr="00E2221D" w:rsidRDefault="00E374E7" w:rsidP="00380F52">
                  <w:pPr>
                    <w:spacing w:before="0" w:after="0" w:line="276" w:lineRule="auto"/>
                    <w:jc w:val="center"/>
                    <w:rPr>
                      <w:rFonts w:cs="Calibri"/>
                      <w:szCs w:val="20"/>
                    </w:rPr>
                  </w:pPr>
                  <w:r w:rsidRPr="00E2221D">
                    <w:rPr>
                      <w:rFonts w:cs="Calibri"/>
                      <w:szCs w:val="20"/>
                    </w:rPr>
                    <w:t>%</w:t>
                  </w:r>
                </w:p>
              </w:tc>
            </w:tr>
            <w:tr w:rsidR="00256493" w:rsidRPr="00E2221D" w:rsidTr="00DC29C6">
              <w:trPr>
                <w:trHeight w:val="288"/>
              </w:trPr>
              <w:tc>
                <w:tcPr>
                  <w:tcW w:w="406" w:type="pct"/>
                  <w:noWrap/>
                  <w:hideMark/>
                </w:tcPr>
                <w:p w:rsidR="00256493" w:rsidRPr="00E2221D" w:rsidRDefault="00256493" w:rsidP="00380F52">
                  <w:pPr>
                    <w:spacing w:before="0" w:after="0" w:line="276" w:lineRule="auto"/>
                    <w:jc w:val="center"/>
                    <w:rPr>
                      <w:rFonts w:cs="Calibri"/>
                      <w:szCs w:val="20"/>
                    </w:rPr>
                  </w:pPr>
                </w:p>
                <w:p w:rsidR="00256493" w:rsidRPr="00E2221D" w:rsidRDefault="0034442B" w:rsidP="0034442B">
                  <w:pPr>
                    <w:spacing w:before="0" w:after="0" w:line="276" w:lineRule="auto"/>
                    <w:rPr>
                      <w:rFonts w:cs="Calibri"/>
                      <w:szCs w:val="20"/>
                    </w:rPr>
                  </w:pPr>
                  <w:r w:rsidRPr="00E2221D">
                    <w:rPr>
                      <w:rFonts w:cs="Calibri"/>
                      <w:szCs w:val="20"/>
                    </w:rPr>
                    <w:t xml:space="preserve">    </w:t>
                  </w:r>
                  <w:r w:rsidR="00256493" w:rsidRPr="00E2221D">
                    <w:rPr>
                      <w:rFonts w:cs="Calibri"/>
                      <w:szCs w:val="20"/>
                    </w:rPr>
                    <w:t>1</w:t>
                  </w:r>
                </w:p>
              </w:tc>
              <w:tc>
                <w:tcPr>
                  <w:tcW w:w="364" w:type="pct"/>
                </w:tcPr>
                <w:p w:rsidR="00256493" w:rsidRPr="00E2221D" w:rsidRDefault="00256493" w:rsidP="00380F52">
                  <w:pPr>
                    <w:spacing w:before="0" w:after="0" w:line="276" w:lineRule="auto"/>
                    <w:jc w:val="center"/>
                    <w:rPr>
                      <w:rFonts w:cs="Calibri"/>
                      <w:szCs w:val="20"/>
                    </w:rPr>
                  </w:pPr>
                </w:p>
                <w:p w:rsidR="00256493" w:rsidRPr="00E2221D" w:rsidRDefault="0062771A" w:rsidP="0034442B">
                  <w:pPr>
                    <w:spacing w:before="0" w:after="0" w:line="276" w:lineRule="auto"/>
                    <w:rPr>
                      <w:rFonts w:cs="Calibri"/>
                      <w:szCs w:val="20"/>
                    </w:rPr>
                  </w:pPr>
                  <w:r w:rsidRPr="00E2221D">
                    <w:rPr>
                      <w:rFonts w:cs="Calibri"/>
                      <w:szCs w:val="20"/>
                    </w:rPr>
                    <w:t>5746</w:t>
                  </w:r>
                </w:p>
              </w:tc>
              <w:tc>
                <w:tcPr>
                  <w:tcW w:w="503" w:type="pct"/>
                  <w:noWrap/>
                  <w:hideMark/>
                </w:tcPr>
                <w:p w:rsidR="00256493" w:rsidRPr="00E2221D" w:rsidRDefault="0062771A" w:rsidP="00380F52">
                  <w:pPr>
                    <w:spacing w:before="0" w:after="0" w:line="276" w:lineRule="auto"/>
                    <w:jc w:val="center"/>
                    <w:rPr>
                      <w:rFonts w:cs="Calibri"/>
                      <w:szCs w:val="20"/>
                    </w:rPr>
                  </w:pPr>
                  <w:r w:rsidRPr="00E2221D">
                    <w:rPr>
                      <w:rFonts w:cs="Calibri"/>
                      <w:szCs w:val="20"/>
                    </w:rPr>
                    <w:t>Bloc Calea Sagului, nr 21</w:t>
                  </w:r>
                </w:p>
              </w:tc>
              <w:tc>
                <w:tcPr>
                  <w:tcW w:w="491" w:type="pct"/>
                  <w:noWrap/>
                  <w:hideMark/>
                </w:tcPr>
                <w:p w:rsidR="0034442B" w:rsidRPr="00E2221D" w:rsidRDefault="0034442B" w:rsidP="0034442B">
                  <w:pPr>
                    <w:spacing w:before="0" w:after="0" w:line="276" w:lineRule="auto"/>
                    <w:rPr>
                      <w:rFonts w:cs="Calibri"/>
                      <w:szCs w:val="20"/>
                    </w:rPr>
                  </w:pPr>
                </w:p>
                <w:p w:rsidR="00256493" w:rsidRPr="00E2221D" w:rsidRDefault="0034442B" w:rsidP="0034442B">
                  <w:pPr>
                    <w:spacing w:before="0" w:after="0" w:line="276" w:lineRule="auto"/>
                    <w:rPr>
                      <w:rFonts w:cs="Calibri"/>
                      <w:szCs w:val="20"/>
                    </w:rPr>
                  </w:pPr>
                  <w:r w:rsidRPr="00E2221D">
                    <w:rPr>
                      <w:rFonts w:cs="Calibri"/>
                      <w:szCs w:val="20"/>
                    </w:rPr>
                    <w:t xml:space="preserve">    </w:t>
                  </w:r>
                  <w:r w:rsidR="0062771A" w:rsidRPr="00E2221D">
                    <w:rPr>
                      <w:rFonts w:cs="Calibri"/>
                      <w:szCs w:val="20"/>
                    </w:rPr>
                    <w:t>88</w:t>
                  </w:r>
                </w:p>
              </w:tc>
              <w:tc>
                <w:tcPr>
                  <w:tcW w:w="785" w:type="pct"/>
                  <w:noWrap/>
                  <w:hideMark/>
                </w:tcPr>
                <w:p w:rsidR="00256493" w:rsidRPr="00E2221D" w:rsidRDefault="00B02CB5" w:rsidP="0034442B">
                  <w:pPr>
                    <w:rPr>
                      <w:rFonts w:ascii="Calibri" w:hAnsi="Calibri"/>
                      <w:sz w:val="22"/>
                      <w:szCs w:val="22"/>
                    </w:rPr>
                  </w:pPr>
                  <w:r w:rsidRPr="00E2221D">
                    <w:rPr>
                      <w:rFonts w:ascii="Calibri" w:hAnsi="Calibri"/>
                      <w:sz w:val="22"/>
                      <w:szCs w:val="22"/>
                    </w:rPr>
                    <w:t>664.687,24</w:t>
                  </w:r>
                </w:p>
              </w:tc>
              <w:tc>
                <w:tcPr>
                  <w:tcW w:w="695" w:type="pct"/>
                  <w:noWrap/>
                  <w:hideMark/>
                </w:tcPr>
                <w:p w:rsidR="00256493" w:rsidRPr="00E2221D" w:rsidRDefault="00B02CB5" w:rsidP="0034442B">
                  <w:pPr>
                    <w:rPr>
                      <w:rFonts w:ascii="Calibri" w:hAnsi="Calibri"/>
                      <w:sz w:val="22"/>
                      <w:szCs w:val="22"/>
                    </w:rPr>
                  </w:pPr>
                  <w:r w:rsidRPr="00E2221D">
                    <w:rPr>
                      <w:rFonts w:ascii="Calibri" w:hAnsi="Calibri"/>
                      <w:sz w:val="22"/>
                      <w:szCs w:val="22"/>
                    </w:rPr>
                    <w:t>243.004,63</w:t>
                  </w:r>
                </w:p>
              </w:tc>
              <w:tc>
                <w:tcPr>
                  <w:tcW w:w="695" w:type="pct"/>
                  <w:noWrap/>
                  <w:hideMark/>
                </w:tcPr>
                <w:p w:rsidR="00256493" w:rsidRPr="00E2221D" w:rsidRDefault="00887CE4" w:rsidP="0034442B">
                  <w:pPr>
                    <w:rPr>
                      <w:rFonts w:ascii="Calibri" w:hAnsi="Calibri"/>
                      <w:sz w:val="22"/>
                      <w:szCs w:val="22"/>
                    </w:rPr>
                  </w:pPr>
                  <w:r w:rsidRPr="00E2221D">
                    <w:rPr>
                      <w:rFonts w:ascii="Calibri" w:hAnsi="Calibri"/>
                      <w:sz w:val="22"/>
                      <w:szCs w:val="22"/>
                    </w:rPr>
                    <w:t>421.682</w:t>
                  </w:r>
                  <w:r w:rsidR="00D83154" w:rsidRPr="00E2221D">
                    <w:rPr>
                      <w:rFonts w:ascii="Calibri" w:hAnsi="Calibri"/>
                      <w:sz w:val="22"/>
                      <w:szCs w:val="22"/>
                    </w:rPr>
                    <w:t>,</w:t>
                  </w:r>
                  <w:r w:rsidRPr="00E2221D">
                    <w:rPr>
                      <w:rFonts w:ascii="Calibri" w:hAnsi="Calibri"/>
                      <w:sz w:val="22"/>
                      <w:szCs w:val="22"/>
                    </w:rPr>
                    <w:t>61</w:t>
                  </w:r>
                </w:p>
              </w:tc>
              <w:tc>
                <w:tcPr>
                  <w:tcW w:w="523" w:type="pct"/>
                  <w:noWrap/>
                  <w:hideMark/>
                </w:tcPr>
                <w:p w:rsidR="00256493" w:rsidRPr="00E2221D" w:rsidRDefault="00887CE4" w:rsidP="0034442B">
                  <w:pPr>
                    <w:rPr>
                      <w:rFonts w:ascii="Calibri" w:hAnsi="Calibri"/>
                      <w:sz w:val="22"/>
                      <w:szCs w:val="22"/>
                    </w:rPr>
                  </w:pPr>
                  <w:r w:rsidRPr="00E2221D">
                    <w:rPr>
                      <w:rFonts w:ascii="Calibri" w:hAnsi="Calibri"/>
                      <w:sz w:val="22"/>
                      <w:szCs w:val="22"/>
                    </w:rPr>
                    <w:t>77,03</w:t>
                  </w:r>
                </w:p>
                <w:p w:rsidR="00256493" w:rsidRPr="00E2221D" w:rsidRDefault="00256493" w:rsidP="0034442B">
                  <w:pPr>
                    <w:spacing w:before="0" w:after="0" w:line="276" w:lineRule="auto"/>
                    <w:rPr>
                      <w:szCs w:val="20"/>
                    </w:rPr>
                  </w:pPr>
                </w:p>
              </w:tc>
              <w:tc>
                <w:tcPr>
                  <w:tcW w:w="537" w:type="pct"/>
                  <w:noWrap/>
                  <w:hideMark/>
                </w:tcPr>
                <w:p w:rsidR="00256493" w:rsidRPr="00E2221D" w:rsidRDefault="00B02CB5" w:rsidP="0034442B">
                  <w:pPr>
                    <w:rPr>
                      <w:rFonts w:ascii="Calibri" w:hAnsi="Calibri"/>
                      <w:sz w:val="22"/>
                      <w:szCs w:val="22"/>
                    </w:rPr>
                  </w:pPr>
                  <w:r w:rsidRPr="00E2221D">
                    <w:rPr>
                      <w:rFonts w:ascii="Calibri" w:hAnsi="Calibri"/>
                      <w:sz w:val="22"/>
                      <w:szCs w:val="22"/>
                    </w:rPr>
                    <w:t>63,44</w:t>
                  </w:r>
                </w:p>
                <w:p w:rsidR="00256493" w:rsidRPr="00E2221D" w:rsidRDefault="00256493" w:rsidP="0034442B">
                  <w:pPr>
                    <w:spacing w:before="0" w:after="0" w:line="276" w:lineRule="auto"/>
                    <w:rPr>
                      <w:szCs w:val="20"/>
                    </w:rPr>
                  </w:pPr>
                </w:p>
              </w:tc>
            </w:tr>
          </w:tbl>
          <w:p w:rsidR="00D83154" w:rsidRPr="00E2221D" w:rsidRDefault="00D83154" w:rsidP="00D84232">
            <w:pPr>
              <w:pStyle w:val="instruct"/>
              <w:spacing w:before="0" w:after="0" w:line="276" w:lineRule="auto"/>
              <w:ind w:right="594"/>
              <w:jc w:val="both"/>
              <w:rPr>
                <w:i w:val="0"/>
                <w:szCs w:val="20"/>
              </w:rPr>
            </w:pPr>
          </w:p>
          <w:p w:rsidR="00D84232" w:rsidRPr="00E2221D" w:rsidRDefault="00D84232" w:rsidP="00D84232">
            <w:pPr>
              <w:pStyle w:val="instruct"/>
              <w:spacing w:before="0" w:after="0" w:line="276" w:lineRule="auto"/>
              <w:ind w:right="594"/>
              <w:jc w:val="both"/>
              <w:rPr>
                <w:i w:val="0"/>
                <w:szCs w:val="20"/>
              </w:rPr>
            </w:pPr>
            <w:r w:rsidRPr="00E2221D">
              <w:rPr>
                <w:i w:val="0"/>
                <w:szCs w:val="20"/>
              </w:rPr>
              <w:t>Prezentul proiect se integreaza in cadrul Cererii de finantare din perspectiva beneficiarilor vizati – f</w:t>
            </w:r>
            <w:r w:rsidR="00D83154" w:rsidRPr="00E2221D">
              <w:rPr>
                <w:i w:val="0"/>
                <w:szCs w:val="20"/>
              </w:rPr>
              <w:t>amilii cu un venit mediu sub 35</w:t>
            </w:r>
            <w:r w:rsidR="00272009" w:rsidRPr="00E2221D">
              <w:rPr>
                <w:i w:val="0"/>
                <w:szCs w:val="20"/>
              </w:rPr>
              <w:t>0</w:t>
            </w:r>
            <w:r w:rsidRPr="00E2221D">
              <w:rPr>
                <w:i w:val="0"/>
                <w:szCs w:val="20"/>
              </w:rPr>
              <w:t xml:space="preserve"> Euro/ luna.</w:t>
            </w:r>
          </w:p>
          <w:p w:rsidR="00D84232" w:rsidRPr="00E2221D" w:rsidRDefault="00D84232" w:rsidP="00D84232">
            <w:pPr>
              <w:pStyle w:val="instruct"/>
              <w:spacing w:before="0" w:after="0" w:line="276" w:lineRule="auto"/>
              <w:ind w:right="594"/>
              <w:jc w:val="both"/>
              <w:rPr>
                <w:i w:val="0"/>
                <w:szCs w:val="20"/>
              </w:rPr>
            </w:pPr>
            <w:r w:rsidRPr="00E2221D">
              <w:rPr>
                <w:i w:val="0"/>
                <w:szCs w:val="20"/>
              </w:rPr>
              <w:t>De asemenea, din perspectiva arealului geografic, proiectul se integreaza in cadrul Cererii de finantare prin fapt</w:t>
            </w:r>
            <w:r w:rsidR="00272009" w:rsidRPr="00E2221D">
              <w:rPr>
                <w:i w:val="0"/>
                <w:szCs w:val="20"/>
              </w:rPr>
              <w:t xml:space="preserve">ul ca se </w:t>
            </w:r>
            <w:r w:rsidR="00D83154" w:rsidRPr="00E2221D">
              <w:rPr>
                <w:i w:val="0"/>
                <w:szCs w:val="20"/>
              </w:rPr>
              <w:t>implementeaza in Municipiul Timisoara, zona Calea Sagului, zona in care se vor reabilita si alte blocuri care fac obiectul prezentei cereri de finantare</w:t>
            </w:r>
            <w:r w:rsidR="00272009" w:rsidRPr="00E2221D">
              <w:rPr>
                <w:i w:val="0"/>
                <w:szCs w:val="20"/>
              </w:rPr>
              <w:t>.</w:t>
            </w:r>
          </w:p>
          <w:p w:rsidR="00D84232" w:rsidRPr="00E2221D" w:rsidRDefault="00D84232" w:rsidP="00D84232">
            <w:pPr>
              <w:pStyle w:val="instruct"/>
              <w:spacing w:before="0" w:after="0" w:line="276" w:lineRule="auto"/>
              <w:ind w:right="594"/>
              <w:jc w:val="both"/>
              <w:rPr>
                <w:i w:val="0"/>
                <w:szCs w:val="20"/>
              </w:rPr>
            </w:pPr>
            <w:r w:rsidRPr="00E2221D">
              <w:rPr>
                <w:i w:val="0"/>
                <w:szCs w:val="20"/>
              </w:rPr>
              <w:t>Prezentul proiect nu face parte/ nu se constituie ca parte componenta a unei initiative complexe de i</w:t>
            </w:r>
            <w:r w:rsidR="00D83154" w:rsidRPr="00E2221D">
              <w:rPr>
                <w:i w:val="0"/>
                <w:szCs w:val="20"/>
              </w:rPr>
              <w:t>nvestitii a Municipiului Timisoara</w:t>
            </w:r>
            <w:r w:rsidRPr="00E2221D">
              <w:rPr>
                <w:i w:val="0"/>
                <w:szCs w:val="20"/>
              </w:rPr>
              <w:t xml:space="preserve">. </w:t>
            </w:r>
          </w:p>
          <w:p w:rsidR="00274FB5" w:rsidRPr="00E2221D" w:rsidRDefault="00D84232" w:rsidP="0038025C">
            <w:pPr>
              <w:pStyle w:val="instruct"/>
              <w:spacing w:before="0" w:after="0" w:line="276" w:lineRule="auto"/>
              <w:ind w:right="594"/>
              <w:jc w:val="both"/>
              <w:rPr>
                <w:i w:val="0"/>
                <w:szCs w:val="20"/>
              </w:rPr>
            </w:pPr>
            <w:r w:rsidRPr="00E2221D">
              <w:rPr>
                <w:i w:val="0"/>
                <w:szCs w:val="20"/>
              </w:rPr>
              <w:t>NU sunt iniţiative complexe / proiecte care depind de realizarea proiectului care face obiectul cererii de finanţare.</w:t>
            </w:r>
          </w:p>
        </w:tc>
      </w:tr>
      <w:tr w:rsidR="00830435" w:rsidRPr="00E2221D" w:rsidTr="004C6F1A">
        <w:tc>
          <w:tcPr>
            <w:tcW w:w="9396" w:type="dxa"/>
          </w:tcPr>
          <w:p w:rsidR="00830435" w:rsidRPr="00E2221D" w:rsidRDefault="00830435" w:rsidP="000A2F27">
            <w:pPr>
              <w:pStyle w:val="BodyText3"/>
              <w:shd w:val="clear" w:color="auto" w:fill="auto"/>
              <w:spacing w:before="0" w:after="0" w:line="276" w:lineRule="auto"/>
              <w:ind w:right="576"/>
              <w:jc w:val="both"/>
              <w:rPr>
                <w:rStyle w:val="hps"/>
                <w:rFonts w:cs="Arial"/>
                <w:b/>
                <w:szCs w:val="20"/>
              </w:rPr>
            </w:pPr>
          </w:p>
        </w:tc>
      </w:tr>
    </w:tbl>
    <w:p w:rsidR="00274FB5" w:rsidRPr="00E2221D" w:rsidRDefault="00274FB5">
      <w:pPr>
        <w:widowControl w:val="0"/>
        <w:autoSpaceDE w:val="0"/>
        <w:autoSpaceDN w:val="0"/>
        <w:adjustRightInd w:val="0"/>
        <w:spacing w:before="40" w:after="40"/>
        <w:rPr>
          <w:rFonts w:cs="Arial"/>
          <w:b/>
          <w:szCs w:val="21"/>
        </w:rPr>
      </w:pPr>
    </w:p>
    <w:p w:rsidR="00D83154" w:rsidRPr="00E2221D" w:rsidRDefault="00D83154" w:rsidP="00D83154">
      <w:pPr>
        <w:numPr>
          <w:ilvl w:val="0"/>
          <w:numId w:val="31"/>
        </w:numPr>
        <w:spacing w:before="0" w:after="0" w:line="276" w:lineRule="auto"/>
        <w:jc w:val="both"/>
        <w:rPr>
          <w:rFonts w:cs="Arial"/>
          <w:b/>
          <w:szCs w:val="20"/>
        </w:rPr>
      </w:pPr>
      <w:r w:rsidRPr="00E2221D">
        <w:rPr>
          <w:rFonts w:cs="Arial"/>
          <w:b/>
          <w:szCs w:val="20"/>
        </w:rPr>
        <w:t>Proiect 2: „</w:t>
      </w:r>
      <w:r w:rsidR="003D568F" w:rsidRPr="00E2221D">
        <w:rPr>
          <w:rFonts w:cs="Arial"/>
          <w:b/>
          <w:szCs w:val="20"/>
        </w:rPr>
        <w:t xml:space="preserve">Calea </w:t>
      </w:r>
      <w:r w:rsidRPr="00E2221D">
        <w:rPr>
          <w:rFonts w:cs="Arial"/>
          <w:b/>
          <w:szCs w:val="20"/>
        </w:rPr>
        <w:t>Sagului, nr. 31-33”</w:t>
      </w:r>
    </w:p>
    <w:p w:rsidR="00D83154" w:rsidRPr="00E2221D" w:rsidRDefault="00CB7CCD" w:rsidP="00D83154">
      <w:pPr>
        <w:pStyle w:val="instruct"/>
        <w:spacing w:before="0" w:after="0" w:line="276" w:lineRule="auto"/>
        <w:jc w:val="both"/>
        <w:rPr>
          <w:b/>
          <w:i w:val="0"/>
          <w:szCs w:val="20"/>
        </w:rPr>
      </w:pPr>
      <w:r w:rsidRPr="00E2221D">
        <w:rPr>
          <w:b/>
          <w:i w:val="0"/>
          <w:szCs w:val="20"/>
        </w:rPr>
        <w:t>2</w:t>
      </w:r>
      <w:r w:rsidR="00D83154" w:rsidRPr="00E2221D">
        <w:rPr>
          <w:b/>
          <w:i w:val="0"/>
          <w:szCs w:val="20"/>
        </w:rPr>
        <w:t>.1 Regimul de înălţime</w:t>
      </w:r>
    </w:p>
    <w:p w:rsidR="00D83154" w:rsidRPr="00E2221D" w:rsidRDefault="00D83154" w:rsidP="00D83154">
      <w:pPr>
        <w:spacing w:before="0" w:after="0" w:line="276" w:lineRule="auto"/>
        <w:jc w:val="both"/>
        <w:rPr>
          <w:rFonts w:cs="Arial"/>
          <w:szCs w:val="20"/>
        </w:rPr>
      </w:pPr>
      <w:r w:rsidRPr="00E2221D">
        <w:rPr>
          <w:rFonts w:cs="Arial"/>
          <w:szCs w:val="20"/>
        </w:rPr>
        <w:t xml:space="preserve">Regimul de inaltime al blocului de locuinte este : </w:t>
      </w:r>
      <w:r w:rsidRPr="00E2221D">
        <w:rPr>
          <w:rFonts w:cs="Arial"/>
          <w:b/>
          <w:szCs w:val="20"/>
        </w:rPr>
        <w:t>S+P+10.</w:t>
      </w:r>
    </w:p>
    <w:p w:rsidR="00D83154" w:rsidRPr="00E2221D" w:rsidRDefault="00D83154" w:rsidP="00D83154">
      <w:pPr>
        <w:pStyle w:val="Default"/>
        <w:jc w:val="both"/>
        <w:rPr>
          <w:rFonts w:ascii="Trebuchet MS" w:hAnsi="Trebuchet MS"/>
        </w:rPr>
      </w:pPr>
      <w:r w:rsidRPr="00E2221D">
        <w:rPr>
          <w:rFonts w:ascii="Trebuchet MS" w:hAnsi="Trebuchet MS"/>
        </w:rPr>
        <w:t xml:space="preserve">Imobilul are un regim de inaltime S+P+10, </w:t>
      </w:r>
      <w:r w:rsidR="00D251DD" w:rsidRPr="00E2221D">
        <w:rPr>
          <w:rFonts w:ascii="Trebuchet MS" w:hAnsi="Trebuchet MS"/>
        </w:rPr>
        <w:t>are forma in plan simetrica, este un tronson independent</w:t>
      </w:r>
      <w:r w:rsidRPr="00E2221D">
        <w:rPr>
          <w:rFonts w:ascii="Trebuchet MS" w:hAnsi="Trebuchet MS"/>
        </w:rPr>
        <w:t xml:space="preserve"> si are 2 scari. </w:t>
      </w:r>
    </w:p>
    <w:p w:rsidR="00D83154" w:rsidRPr="00E2221D" w:rsidRDefault="00D83154" w:rsidP="00D83154">
      <w:pPr>
        <w:ind w:right="-1"/>
        <w:jc w:val="both"/>
        <w:rPr>
          <w:rFonts w:cs="Arial"/>
        </w:rPr>
      </w:pPr>
      <w:r w:rsidRPr="00E2221D">
        <w:rPr>
          <w:rFonts w:cs="Arial"/>
          <w:szCs w:val="20"/>
        </w:rPr>
        <w:t>Blocul de locuinţe are un număr</w:t>
      </w:r>
      <w:r w:rsidRPr="00E2221D">
        <w:rPr>
          <w:rFonts w:cs="Arial"/>
        </w:rPr>
        <w:t xml:space="preserve"> de 88 de apartamente , structurate astfel:</w:t>
      </w:r>
    </w:p>
    <w:p w:rsidR="00D83154" w:rsidRPr="00E2221D" w:rsidRDefault="00D251DD" w:rsidP="00D83154">
      <w:pPr>
        <w:numPr>
          <w:ilvl w:val="0"/>
          <w:numId w:val="39"/>
        </w:numPr>
        <w:ind w:right="-1"/>
        <w:jc w:val="both"/>
        <w:rPr>
          <w:rFonts w:cs="Arial"/>
        </w:rPr>
      </w:pPr>
      <w:r w:rsidRPr="00E2221D">
        <w:rPr>
          <w:rFonts w:cs="Arial"/>
        </w:rPr>
        <w:t>66</w:t>
      </w:r>
      <w:r w:rsidR="00D83154" w:rsidRPr="00E2221D">
        <w:rPr>
          <w:rFonts w:cs="Arial"/>
        </w:rPr>
        <w:t xml:space="preserve"> apartamente cu 2 camere</w:t>
      </w:r>
    </w:p>
    <w:p w:rsidR="00D83154" w:rsidRPr="00E2221D" w:rsidRDefault="00D251DD" w:rsidP="00D83154">
      <w:pPr>
        <w:numPr>
          <w:ilvl w:val="0"/>
          <w:numId w:val="39"/>
        </w:numPr>
        <w:ind w:right="-1"/>
        <w:jc w:val="both"/>
        <w:rPr>
          <w:rFonts w:cs="Arial"/>
        </w:rPr>
      </w:pPr>
      <w:r w:rsidRPr="00E2221D">
        <w:rPr>
          <w:rFonts w:cs="Arial"/>
        </w:rPr>
        <w:t>22</w:t>
      </w:r>
      <w:r w:rsidR="00D83154" w:rsidRPr="00E2221D">
        <w:rPr>
          <w:rFonts w:cs="Arial"/>
        </w:rPr>
        <w:t xml:space="preserve"> apartamente cu 3 camere</w:t>
      </w:r>
    </w:p>
    <w:p w:rsidR="00D83154" w:rsidRPr="00E2221D" w:rsidRDefault="00CB7CCD" w:rsidP="00D83154">
      <w:pPr>
        <w:pStyle w:val="instruct"/>
        <w:spacing w:before="0" w:after="0" w:line="276" w:lineRule="auto"/>
        <w:rPr>
          <w:b/>
          <w:i w:val="0"/>
          <w:szCs w:val="20"/>
        </w:rPr>
      </w:pPr>
      <w:r w:rsidRPr="00E2221D">
        <w:rPr>
          <w:b/>
          <w:i w:val="0"/>
          <w:szCs w:val="20"/>
        </w:rPr>
        <w:t>2</w:t>
      </w:r>
      <w:r w:rsidR="00D83154" w:rsidRPr="00E2221D">
        <w:rPr>
          <w:b/>
          <w:i w:val="0"/>
          <w:szCs w:val="20"/>
        </w:rPr>
        <w:t>.2 Stadiul actual de reabilitare termică a blocului</w:t>
      </w:r>
    </w:p>
    <w:p w:rsidR="00D251DD" w:rsidRPr="00E2221D" w:rsidRDefault="00D251DD" w:rsidP="00D251DD">
      <w:pPr>
        <w:pStyle w:val="Default"/>
        <w:jc w:val="both"/>
        <w:rPr>
          <w:rFonts w:ascii="Trebuchet MS" w:hAnsi="Trebuchet MS"/>
        </w:rPr>
      </w:pPr>
      <w:r w:rsidRPr="00E2221D">
        <w:rPr>
          <w:rFonts w:ascii="Trebuchet MS" w:hAnsi="Trebuchet MS"/>
        </w:rPr>
        <w:tab/>
        <w:t>Artera principal pe care se gaseste imobilul are forma aproximativ rectilinie si avnd orientarea fata de punctele cardinale de la NE-SV.</w:t>
      </w:r>
      <w:r w:rsidR="00D83154" w:rsidRPr="00E2221D">
        <w:rPr>
          <w:rFonts w:ascii="Trebuchet MS" w:hAnsi="Trebuchet MS"/>
        </w:rPr>
        <w:t xml:space="preserve">           </w:t>
      </w:r>
    </w:p>
    <w:p w:rsidR="00D83154" w:rsidRPr="00E2221D" w:rsidRDefault="00D251DD" w:rsidP="00D251DD">
      <w:pPr>
        <w:pStyle w:val="Default"/>
        <w:jc w:val="both"/>
        <w:rPr>
          <w:rFonts w:ascii="Trebuchet MS" w:hAnsi="Trebuchet MS"/>
        </w:rPr>
      </w:pPr>
      <w:r w:rsidRPr="00E2221D">
        <w:rPr>
          <w:rFonts w:ascii="Trebuchet MS" w:hAnsi="Trebuchet MS"/>
        </w:rPr>
        <w:t>Fatada principal</w:t>
      </w:r>
      <w:r w:rsidR="00DB4386" w:rsidRPr="00E2221D">
        <w:rPr>
          <w:rFonts w:ascii="Trebuchet MS" w:hAnsi="Trebuchet MS"/>
        </w:rPr>
        <w:t>a</w:t>
      </w:r>
      <w:r w:rsidRPr="00E2221D">
        <w:rPr>
          <w:rFonts w:ascii="Trebuchet MS" w:hAnsi="Trebuchet MS"/>
        </w:rPr>
        <w:t xml:space="preserve"> este realizata cu accente locale cu placaj din caramida aparenta. Pe fatada sunt 3 logii. Fatada este fara degradari vizibile.</w:t>
      </w:r>
    </w:p>
    <w:p w:rsidR="00D251DD" w:rsidRPr="00E2221D" w:rsidRDefault="00D251DD" w:rsidP="00D251DD">
      <w:pPr>
        <w:pStyle w:val="Default"/>
        <w:jc w:val="both"/>
        <w:rPr>
          <w:rFonts w:ascii="Trebuchet MS" w:hAnsi="Trebuchet MS"/>
        </w:rPr>
      </w:pPr>
      <w:r w:rsidRPr="00E2221D">
        <w:rPr>
          <w:rFonts w:ascii="Trebuchet MS" w:hAnsi="Trebuchet MS"/>
        </w:rPr>
        <w:t>Fatada posterioara este realizata cu accente locale cu placaj din caramida aparenta. Pe fatada sunt 3 logii. Fatada este fara degradari vizibile.</w:t>
      </w:r>
    </w:p>
    <w:p w:rsidR="00D251DD" w:rsidRPr="00E2221D" w:rsidRDefault="00D251DD" w:rsidP="00D251DD">
      <w:pPr>
        <w:pStyle w:val="Default"/>
        <w:jc w:val="both"/>
        <w:rPr>
          <w:rFonts w:ascii="Trebuchet MS" w:hAnsi="Trebuchet MS"/>
        </w:rPr>
      </w:pPr>
      <w:r w:rsidRPr="00E2221D">
        <w:rPr>
          <w:rFonts w:ascii="Trebuchet MS" w:hAnsi="Trebuchet MS"/>
        </w:rPr>
        <w:t>Fatada lateral stanga este realizata cu placaj din caramida aparenta. Pe fatada nu sunt balcoane sau logii. Fatada prezinta desprinderi placaj/tencuieli pe zone foarte mari.</w:t>
      </w:r>
    </w:p>
    <w:p w:rsidR="00D251DD" w:rsidRPr="00E2221D" w:rsidRDefault="00D251DD" w:rsidP="00D251DD">
      <w:pPr>
        <w:pStyle w:val="Default"/>
        <w:jc w:val="both"/>
        <w:rPr>
          <w:rFonts w:ascii="Trebuchet MS" w:hAnsi="Trebuchet MS"/>
        </w:rPr>
      </w:pPr>
      <w:r w:rsidRPr="00E2221D">
        <w:rPr>
          <w:rFonts w:ascii="Trebuchet MS" w:hAnsi="Trebuchet MS"/>
        </w:rPr>
        <w:t xml:space="preserve">Peretii exterior sunt realizati din diafragme din beton armat monolite. Termoizolatia este din BCA de 10-12 cm si tehnologia de executie era montarea acesteia in cofraj inainte de turnarea betonului. Din cauza dificultatilor de executie si din neglijenta, de foarte multe ori aceasta nu mai era montata. Termoizolatia este discontinua, puntile termice sunt o caracteristica a acestui </w:t>
      </w:r>
      <w:r w:rsidR="00C26775" w:rsidRPr="00E2221D">
        <w:rPr>
          <w:rFonts w:ascii="Trebuchet MS" w:hAnsi="Trebuchet MS"/>
        </w:rPr>
        <w:t>si</w:t>
      </w:r>
      <w:r w:rsidRPr="00E2221D">
        <w:rPr>
          <w:rFonts w:ascii="Trebuchet MS" w:hAnsi="Trebuchet MS"/>
        </w:rPr>
        <w:t>stem.</w:t>
      </w:r>
    </w:p>
    <w:p w:rsidR="00D251DD" w:rsidRPr="00E2221D" w:rsidRDefault="00D251DD" w:rsidP="00D251DD">
      <w:pPr>
        <w:pStyle w:val="Default"/>
        <w:jc w:val="both"/>
        <w:rPr>
          <w:rFonts w:ascii="Trebuchet MS" w:hAnsi="Trebuchet MS"/>
        </w:rPr>
      </w:pPr>
      <w:r w:rsidRPr="00E2221D">
        <w:rPr>
          <w:rFonts w:ascii="Trebuchet MS" w:hAnsi="Trebuchet MS"/>
        </w:rPr>
        <w:lastRenderedPageBreak/>
        <w:t>Acoperisul este de tip terasa necirculabila. Invelitoarea este din membrane bituminoasa. Starea tehnica a terasei este precara cu infiltratii rare la ploi abundente. Nu au fost realizate reparatii ale terasei in ultimii ani. Termoizolatia a fost realizata din zgura expandata</w:t>
      </w:r>
      <w:r w:rsidR="00C26775" w:rsidRPr="00E2221D">
        <w:rPr>
          <w:rFonts w:ascii="Trebuchet MS" w:hAnsi="Trebuchet MS"/>
        </w:rPr>
        <w:t>.</w:t>
      </w:r>
    </w:p>
    <w:p w:rsidR="00C26775" w:rsidRPr="00E2221D" w:rsidRDefault="00C26775" w:rsidP="00D251DD">
      <w:pPr>
        <w:pStyle w:val="Default"/>
        <w:jc w:val="both"/>
        <w:rPr>
          <w:rFonts w:ascii="Trebuchet MS" w:hAnsi="Trebuchet MS"/>
        </w:rPr>
      </w:pPr>
      <w:r w:rsidRPr="00E2221D">
        <w:rPr>
          <w:rFonts w:ascii="Trebuchet MS" w:hAnsi="Trebuchet MS"/>
        </w:rPr>
        <w:t>Planseul peste subsol nu este prevazut cu termoizolatie.</w:t>
      </w:r>
    </w:p>
    <w:p w:rsidR="00C26775" w:rsidRPr="00E2221D" w:rsidRDefault="00C26775" w:rsidP="00C26775">
      <w:pPr>
        <w:pStyle w:val="Default"/>
        <w:jc w:val="both"/>
        <w:rPr>
          <w:rFonts w:ascii="Trebuchet MS" w:hAnsi="Trebuchet MS"/>
        </w:rPr>
      </w:pPr>
      <w:r w:rsidRPr="00E2221D">
        <w:rPr>
          <w:rFonts w:ascii="Trebuchet MS" w:hAnsi="Trebuchet MS"/>
        </w:rPr>
        <w:t xml:space="preserve">Tamplaria exterioara a ferestrelor afost initial din lemn sau aluminiu cu geam termioizolant. </w:t>
      </w:r>
    </w:p>
    <w:p w:rsidR="00C26775" w:rsidRPr="00E2221D" w:rsidRDefault="00C26775" w:rsidP="00C26775">
      <w:pPr>
        <w:pStyle w:val="Default"/>
        <w:jc w:val="both"/>
        <w:rPr>
          <w:rFonts w:ascii="Trebuchet MS" w:hAnsi="Trebuchet MS"/>
        </w:rPr>
      </w:pPr>
      <w:r w:rsidRPr="00E2221D">
        <w:rPr>
          <w:rFonts w:ascii="Trebuchet MS" w:hAnsi="Trebuchet MS"/>
        </w:rPr>
        <w:t xml:space="preserve">In prima etapa dupa preluarea apartamentelor de catre locatari , acestia au inceput inchiderea balcoanelor si logiilor cu tamplarie metalica si geam simplu, aceasta constituind o moda in anii 80-90. </w:t>
      </w:r>
    </w:p>
    <w:p w:rsidR="00C26775" w:rsidRPr="00E2221D" w:rsidRDefault="00C26775" w:rsidP="00C26775">
      <w:pPr>
        <w:autoSpaceDE w:val="0"/>
        <w:autoSpaceDN w:val="0"/>
        <w:adjustRightInd w:val="0"/>
        <w:spacing w:before="0" w:after="0"/>
        <w:jc w:val="both"/>
        <w:rPr>
          <w:szCs w:val="20"/>
          <w:lang w:val="en-US"/>
        </w:rPr>
      </w:pPr>
      <w:r w:rsidRPr="00E2221D">
        <w:rPr>
          <w:szCs w:val="20"/>
          <w:lang w:val="en-US"/>
        </w:rPr>
        <w:t xml:space="preserve">Ulterior aceste tamplarii au fost inlocuite cu tamplarii din PVC sau aluminiu cu geam termopan. Totusi inchiderea balcoanelor a creat un aspect eterogen al fatadelor datorate in principal diverselor tipodimensiuni folosite. Imobilul are 132 logii. </w:t>
      </w:r>
    </w:p>
    <w:p w:rsidR="00C26775" w:rsidRPr="00E2221D" w:rsidRDefault="00C26775" w:rsidP="00D251DD">
      <w:pPr>
        <w:pStyle w:val="Default"/>
        <w:jc w:val="both"/>
        <w:rPr>
          <w:rFonts w:ascii="Trebuchet MS" w:hAnsi="Trebuchet MS"/>
          <w:b/>
          <w:i/>
        </w:rPr>
      </w:pPr>
    </w:p>
    <w:p w:rsidR="00D83154" w:rsidRPr="00E2221D" w:rsidRDefault="00CB7CCD" w:rsidP="00D83154">
      <w:pPr>
        <w:pStyle w:val="instruct"/>
        <w:spacing w:before="0" w:after="0" w:line="276" w:lineRule="auto"/>
        <w:ind w:right="594"/>
        <w:jc w:val="both"/>
        <w:rPr>
          <w:b/>
          <w:i w:val="0"/>
          <w:szCs w:val="20"/>
        </w:rPr>
      </w:pPr>
      <w:r w:rsidRPr="00E2221D">
        <w:rPr>
          <w:b/>
          <w:i w:val="0"/>
          <w:szCs w:val="20"/>
        </w:rPr>
        <w:t>2</w:t>
      </w:r>
      <w:r w:rsidR="00D83154" w:rsidRPr="00E2221D">
        <w:rPr>
          <w:b/>
          <w:i w:val="0"/>
          <w:szCs w:val="20"/>
        </w:rPr>
        <w:t>.3 Numărul de apartamente cu destinaţie locuinţă, spaţii comerciale sau spaţii cu altă destinaţie decât locuinţă per bloc (cu indicarea clară dacă toate fac obiectul proiectului sau se exclud spaţiile comerciale de la parter)</w:t>
      </w:r>
    </w:p>
    <w:p w:rsidR="00D83154" w:rsidRPr="00E2221D" w:rsidRDefault="00D83154" w:rsidP="00D83154">
      <w:pPr>
        <w:pStyle w:val="instruct"/>
        <w:spacing w:before="0" w:after="0" w:line="276" w:lineRule="auto"/>
        <w:ind w:right="594"/>
        <w:jc w:val="both"/>
        <w:rPr>
          <w:szCs w:val="20"/>
        </w:rPr>
      </w:pPr>
    </w:p>
    <w:p w:rsidR="00D83154" w:rsidRPr="00E2221D" w:rsidRDefault="001739F0" w:rsidP="00D83154">
      <w:pPr>
        <w:pStyle w:val="instruct"/>
        <w:numPr>
          <w:ilvl w:val="0"/>
          <w:numId w:val="35"/>
        </w:numPr>
        <w:spacing w:before="0" w:after="0" w:line="276" w:lineRule="auto"/>
        <w:ind w:right="594"/>
        <w:jc w:val="both"/>
        <w:rPr>
          <w:szCs w:val="20"/>
        </w:rPr>
      </w:pPr>
      <w:r w:rsidRPr="00E2221D">
        <w:rPr>
          <w:szCs w:val="20"/>
        </w:rPr>
        <w:t>87</w:t>
      </w:r>
      <w:r w:rsidR="00D83154" w:rsidRPr="00E2221D">
        <w:rPr>
          <w:szCs w:val="20"/>
        </w:rPr>
        <w:t xml:space="preserve"> apartamente de locuit;</w:t>
      </w:r>
    </w:p>
    <w:p w:rsidR="00C26775" w:rsidRPr="00E2221D" w:rsidRDefault="00C26775" w:rsidP="00C26775">
      <w:pPr>
        <w:pStyle w:val="instruct"/>
        <w:numPr>
          <w:ilvl w:val="0"/>
          <w:numId w:val="35"/>
        </w:numPr>
        <w:spacing w:before="0" w:after="0" w:line="276" w:lineRule="auto"/>
        <w:ind w:right="594"/>
        <w:jc w:val="both"/>
        <w:rPr>
          <w:szCs w:val="20"/>
        </w:rPr>
      </w:pPr>
      <w:r w:rsidRPr="00E2221D">
        <w:rPr>
          <w:szCs w:val="20"/>
        </w:rPr>
        <w:t>Spatiile comerciale existente in bloc</w:t>
      </w:r>
      <w:r w:rsidR="00CC1E4E" w:rsidRPr="00E2221D">
        <w:rPr>
          <w:szCs w:val="20"/>
        </w:rPr>
        <w:t xml:space="preserve"> (1 spatiu comercial)</w:t>
      </w:r>
      <w:r w:rsidRPr="00E2221D">
        <w:rPr>
          <w:szCs w:val="20"/>
        </w:rPr>
        <w:t xml:space="preserve"> vor suporta cheltuielile de reabilitare in procent de 100%. Cota din cheltuielile eligibile ce revine proprietarilor de spatii comerciale pentru acest bloc este de 1,04%.</w:t>
      </w:r>
    </w:p>
    <w:p w:rsidR="00D83154" w:rsidRPr="00E2221D" w:rsidRDefault="00D83154" w:rsidP="00D83154">
      <w:pPr>
        <w:pStyle w:val="instruct"/>
        <w:spacing w:before="0" w:after="0" w:line="276" w:lineRule="auto"/>
        <w:ind w:left="720" w:right="594"/>
        <w:jc w:val="both"/>
        <w:rPr>
          <w:szCs w:val="20"/>
        </w:rPr>
      </w:pPr>
    </w:p>
    <w:p w:rsidR="00D83154" w:rsidRPr="00E2221D" w:rsidRDefault="00CB7CCD" w:rsidP="00D83154">
      <w:pPr>
        <w:pStyle w:val="instruct"/>
        <w:spacing w:before="0" w:after="0" w:line="276" w:lineRule="auto"/>
        <w:ind w:right="594"/>
        <w:jc w:val="both"/>
        <w:rPr>
          <w:b/>
          <w:i w:val="0"/>
          <w:szCs w:val="20"/>
        </w:rPr>
      </w:pPr>
      <w:r w:rsidRPr="00E2221D">
        <w:rPr>
          <w:b/>
          <w:i w:val="0"/>
          <w:szCs w:val="20"/>
        </w:rPr>
        <w:t>2</w:t>
      </w:r>
      <w:r w:rsidR="00D83154" w:rsidRPr="00E2221D">
        <w:rPr>
          <w:b/>
          <w:i w:val="0"/>
          <w:szCs w:val="20"/>
        </w:rPr>
        <w:t>.4 Numărul şi proporţia proprietarilor care sunt de acord cu lucrările de reabilitare termică propuse</w:t>
      </w:r>
    </w:p>
    <w:p w:rsidR="00D83154" w:rsidRPr="00E2221D" w:rsidRDefault="00D83154" w:rsidP="00D83154">
      <w:pPr>
        <w:pStyle w:val="instruct"/>
        <w:spacing w:before="0" w:after="0" w:line="276" w:lineRule="auto"/>
        <w:ind w:right="594"/>
        <w:jc w:val="both"/>
        <w:rPr>
          <w:szCs w:val="20"/>
        </w:rPr>
      </w:pPr>
    </w:p>
    <w:p w:rsidR="00D83154" w:rsidRPr="00E2221D" w:rsidRDefault="001739F0" w:rsidP="00D83154">
      <w:pPr>
        <w:pStyle w:val="instruct"/>
        <w:numPr>
          <w:ilvl w:val="0"/>
          <w:numId w:val="36"/>
        </w:numPr>
        <w:spacing w:before="0" w:after="0" w:line="276" w:lineRule="auto"/>
        <w:ind w:right="594" w:hanging="1170"/>
        <w:jc w:val="both"/>
        <w:rPr>
          <w:szCs w:val="20"/>
        </w:rPr>
      </w:pPr>
      <w:r w:rsidRPr="00E2221D">
        <w:rPr>
          <w:szCs w:val="20"/>
        </w:rPr>
        <w:t>78</w:t>
      </w:r>
      <w:r w:rsidR="00D83154" w:rsidRPr="00E2221D">
        <w:rPr>
          <w:szCs w:val="20"/>
        </w:rPr>
        <w:t xml:space="preserve"> familii/proprietari</w:t>
      </w:r>
    </w:p>
    <w:p w:rsidR="00D83154" w:rsidRPr="00E2221D" w:rsidRDefault="00CC1E4E" w:rsidP="00D83154">
      <w:pPr>
        <w:pStyle w:val="instruct"/>
        <w:numPr>
          <w:ilvl w:val="0"/>
          <w:numId w:val="36"/>
        </w:numPr>
        <w:spacing w:before="0" w:after="0" w:line="276" w:lineRule="auto"/>
        <w:ind w:right="594" w:hanging="1170"/>
        <w:jc w:val="both"/>
        <w:rPr>
          <w:szCs w:val="20"/>
        </w:rPr>
      </w:pPr>
      <w:r w:rsidRPr="00E2221D">
        <w:rPr>
          <w:szCs w:val="20"/>
        </w:rPr>
        <w:t>89</w:t>
      </w:r>
      <w:r w:rsidR="00D83154" w:rsidRPr="00E2221D">
        <w:rPr>
          <w:szCs w:val="20"/>
        </w:rPr>
        <w:t>% din total proprietari</w:t>
      </w:r>
    </w:p>
    <w:p w:rsidR="00D83154" w:rsidRPr="00E2221D" w:rsidRDefault="00D83154" w:rsidP="00D83154">
      <w:pPr>
        <w:pStyle w:val="instruct"/>
        <w:spacing w:before="0" w:after="0" w:line="276" w:lineRule="auto"/>
        <w:ind w:left="270" w:right="594"/>
        <w:rPr>
          <w:szCs w:val="20"/>
        </w:rPr>
      </w:pPr>
    </w:p>
    <w:p w:rsidR="00D83154" w:rsidRPr="00E2221D" w:rsidRDefault="00D83154" w:rsidP="006A7494">
      <w:pPr>
        <w:pStyle w:val="instruct"/>
        <w:numPr>
          <w:ilvl w:val="1"/>
          <w:numId w:val="31"/>
        </w:numPr>
        <w:spacing w:before="0" w:after="0" w:line="276" w:lineRule="auto"/>
        <w:ind w:left="360" w:right="594"/>
        <w:rPr>
          <w:b/>
          <w:i w:val="0"/>
          <w:szCs w:val="20"/>
        </w:rPr>
      </w:pPr>
      <w:r w:rsidRPr="00E2221D">
        <w:rPr>
          <w:b/>
          <w:i w:val="0"/>
          <w:szCs w:val="20"/>
        </w:rPr>
        <w:t>Tipul de lucrari de reabilitare propuse pentru fiecare bloc</w:t>
      </w:r>
    </w:p>
    <w:p w:rsidR="00D83154" w:rsidRPr="00E2221D" w:rsidRDefault="00D83154" w:rsidP="00D83154">
      <w:pPr>
        <w:pStyle w:val="instruct"/>
        <w:spacing w:before="0" w:after="0" w:line="276" w:lineRule="auto"/>
        <w:ind w:right="594"/>
        <w:rPr>
          <w:b/>
          <w:i w:val="0"/>
          <w:szCs w:val="20"/>
        </w:rPr>
      </w:pPr>
    </w:p>
    <w:p w:rsidR="00D83154" w:rsidRPr="00E2221D" w:rsidRDefault="00D83154" w:rsidP="00D83154">
      <w:pPr>
        <w:autoSpaceDE w:val="0"/>
        <w:autoSpaceDN w:val="0"/>
        <w:adjustRightInd w:val="0"/>
        <w:spacing w:before="0" w:after="0" w:line="276" w:lineRule="auto"/>
        <w:jc w:val="both"/>
        <w:rPr>
          <w:szCs w:val="20"/>
          <w:lang w:val="en-US"/>
        </w:rPr>
      </w:pPr>
      <w:r w:rsidRPr="00E2221D">
        <w:rPr>
          <w:szCs w:val="20"/>
          <w:lang w:val="en-US"/>
        </w:rPr>
        <w:t>- izolarea termica a peretilor exterior</w:t>
      </w:r>
    </w:p>
    <w:p w:rsidR="00D83154" w:rsidRPr="00E2221D" w:rsidRDefault="00D83154" w:rsidP="00D83154">
      <w:pPr>
        <w:autoSpaceDE w:val="0"/>
        <w:autoSpaceDN w:val="0"/>
        <w:adjustRightInd w:val="0"/>
        <w:spacing w:before="0" w:after="0" w:line="276" w:lineRule="auto"/>
        <w:jc w:val="both"/>
        <w:rPr>
          <w:szCs w:val="20"/>
          <w:lang w:val="en-US"/>
        </w:rPr>
      </w:pPr>
      <w:r w:rsidRPr="00E2221D">
        <w:rPr>
          <w:szCs w:val="20"/>
          <w:lang w:val="en-US"/>
        </w:rPr>
        <w:t>- inlocuirea tamplariei existente neperformante cu tamplarie performanta energetic</w:t>
      </w:r>
    </w:p>
    <w:p w:rsidR="00D83154" w:rsidRPr="00E2221D" w:rsidRDefault="00D83154" w:rsidP="00D83154">
      <w:pPr>
        <w:autoSpaceDE w:val="0"/>
        <w:autoSpaceDN w:val="0"/>
        <w:adjustRightInd w:val="0"/>
        <w:spacing w:before="0" w:after="0" w:line="276" w:lineRule="auto"/>
        <w:jc w:val="both"/>
        <w:rPr>
          <w:szCs w:val="20"/>
          <w:lang w:val="en-US"/>
        </w:rPr>
      </w:pPr>
      <w:r w:rsidRPr="00E2221D">
        <w:rPr>
          <w:szCs w:val="20"/>
          <w:lang w:val="en-US"/>
        </w:rPr>
        <w:t>- inchiderea balcoanelor / logiilor</w:t>
      </w:r>
    </w:p>
    <w:p w:rsidR="00D83154" w:rsidRPr="00E2221D" w:rsidRDefault="00D83154" w:rsidP="00D83154">
      <w:pPr>
        <w:autoSpaceDE w:val="0"/>
        <w:autoSpaceDN w:val="0"/>
        <w:adjustRightInd w:val="0"/>
        <w:spacing w:before="0" w:after="0" w:line="276" w:lineRule="auto"/>
        <w:jc w:val="both"/>
        <w:rPr>
          <w:szCs w:val="20"/>
          <w:lang w:val="en-US"/>
        </w:rPr>
      </w:pPr>
      <w:r w:rsidRPr="00E2221D">
        <w:rPr>
          <w:szCs w:val="20"/>
          <w:lang w:val="en-US"/>
        </w:rPr>
        <w:t>- termoizolarea planseului terasa cu 12 cm polistiren expandat si hidroizolarea acestuia cu membrane bituminoase</w:t>
      </w:r>
    </w:p>
    <w:p w:rsidR="00D83154" w:rsidRPr="00E2221D" w:rsidRDefault="00D83154" w:rsidP="00D83154">
      <w:pPr>
        <w:autoSpaceDE w:val="0"/>
        <w:autoSpaceDN w:val="0"/>
        <w:adjustRightInd w:val="0"/>
        <w:spacing w:before="0" w:after="0" w:line="276" w:lineRule="auto"/>
        <w:jc w:val="both"/>
        <w:rPr>
          <w:szCs w:val="20"/>
          <w:lang w:val="en-US"/>
        </w:rPr>
      </w:pPr>
      <w:r w:rsidRPr="00E2221D">
        <w:rPr>
          <w:szCs w:val="20"/>
          <w:lang w:val="en-US"/>
        </w:rPr>
        <w:t>- izolarea termica a planseului peste subsol/intrados acces/intrados balcoane parter</w:t>
      </w:r>
    </w:p>
    <w:p w:rsidR="00D83154" w:rsidRPr="00E2221D" w:rsidRDefault="00D83154" w:rsidP="00D83154">
      <w:pPr>
        <w:autoSpaceDE w:val="0"/>
        <w:autoSpaceDN w:val="0"/>
        <w:adjustRightInd w:val="0"/>
        <w:spacing w:before="0" w:after="0" w:line="276" w:lineRule="auto"/>
        <w:jc w:val="both"/>
        <w:rPr>
          <w:szCs w:val="20"/>
          <w:lang w:val="en-US"/>
        </w:rPr>
      </w:pPr>
      <w:r w:rsidRPr="00E2221D">
        <w:rPr>
          <w:szCs w:val="20"/>
          <w:lang w:val="en-US"/>
        </w:rPr>
        <w:t>- lucrari de izolare conducte incal</w:t>
      </w:r>
      <w:r w:rsidR="00CB7CCD" w:rsidRPr="00E2221D">
        <w:rPr>
          <w:szCs w:val="20"/>
          <w:lang w:val="en-US"/>
        </w:rPr>
        <w:t>zire, montare robineti cu cap t</w:t>
      </w:r>
      <w:r w:rsidRPr="00E2221D">
        <w:rPr>
          <w:szCs w:val="20"/>
          <w:lang w:val="en-US"/>
        </w:rPr>
        <w:t>ermostat</w:t>
      </w:r>
    </w:p>
    <w:p w:rsidR="00D83154" w:rsidRPr="00E2221D" w:rsidRDefault="00D83154" w:rsidP="00D83154">
      <w:pPr>
        <w:autoSpaceDE w:val="0"/>
        <w:autoSpaceDN w:val="0"/>
        <w:adjustRightInd w:val="0"/>
        <w:spacing w:before="0" w:after="0" w:line="276" w:lineRule="auto"/>
        <w:jc w:val="both"/>
        <w:rPr>
          <w:szCs w:val="20"/>
          <w:lang w:val="en-US"/>
        </w:rPr>
      </w:pPr>
      <w:r w:rsidRPr="00E2221D">
        <w:rPr>
          <w:szCs w:val="20"/>
          <w:lang w:val="en-US"/>
        </w:rPr>
        <w:t>- lucrari de reparatii parapet si trotuare</w:t>
      </w:r>
    </w:p>
    <w:p w:rsidR="00D83154" w:rsidRPr="00E2221D" w:rsidRDefault="00D83154" w:rsidP="00D83154">
      <w:pPr>
        <w:autoSpaceDE w:val="0"/>
        <w:autoSpaceDN w:val="0"/>
        <w:adjustRightInd w:val="0"/>
        <w:spacing w:before="0" w:after="0" w:line="276" w:lineRule="auto"/>
        <w:jc w:val="both"/>
        <w:rPr>
          <w:szCs w:val="20"/>
          <w:lang w:val="en-US"/>
        </w:rPr>
      </w:pPr>
      <w:r w:rsidRPr="00E2221D">
        <w:rPr>
          <w:szCs w:val="20"/>
          <w:lang w:val="en-US"/>
        </w:rPr>
        <w:t>- demontarea si remontarea instalatiilor si echipamentelor de pe fatada</w:t>
      </w:r>
    </w:p>
    <w:p w:rsidR="00D83154" w:rsidRPr="00E2221D" w:rsidRDefault="00D83154" w:rsidP="00D83154">
      <w:pPr>
        <w:pStyle w:val="instruct"/>
        <w:spacing w:before="0" w:after="0" w:line="276" w:lineRule="auto"/>
        <w:ind w:right="594"/>
        <w:rPr>
          <w:b/>
          <w:i w:val="0"/>
          <w:szCs w:val="20"/>
        </w:rPr>
      </w:pPr>
    </w:p>
    <w:p w:rsidR="00D83154" w:rsidRPr="00E2221D" w:rsidRDefault="00CB7CCD" w:rsidP="00D83154">
      <w:pPr>
        <w:pStyle w:val="instruct"/>
        <w:spacing w:before="0" w:after="0" w:line="276" w:lineRule="auto"/>
        <w:ind w:right="594"/>
        <w:rPr>
          <w:i w:val="0"/>
          <w:szCs w:val="20"/>
        </w:rPr>
      </w:pPr>
      <w:r w:rsidRPr="00E2221D">
        <w:rPr>
          <w:b/>
          <w:i w:val="0"/>
          <w:szCs w:val="20"/>
        </w:rPr>
        <w:t>2</w:t>
      </w:r>
      <w:r w:rsidR="00D83154" w:rsidRPr="00E2221D">
        <w:rPr>
          <w:b/>
          <w:i w:val="0"/>
          <w:szCs w:val="20"/>
        </w:rPr>
        <w:t>.6 Gradul de reducere a consumului de energie pentru incalzire.</w:t>
      </w:r>
      <w:r w:rsidR="00D83154" w:rsidRPr="00E2221D">
        <w:rPr>
          <w:i w:val="0"/>
          <w:szCs w:val="20"/>
        </w:rPr>
        <w:t xml:space="preserve">  </w:t>
      </w:r>
    </w:p>
    <w:p w:rsidR="00D83154" w:rsidRPr="00E2221D" w:rsidRDefault="00D83154" w:rsidP="00D83154">
      <w:pPr>
        <w:pStyle w:val="instruct"/>
        <w:spacing w:before="0" w:after="0" w:line="276" w:lineRule="auto"/>
        <w:ind w:right="594"/>
        <w:rPr>
          <w:szCs w:val="20"/>
        </w:rPr>
      </w:pPr>
    </w:p>
    <w:p w:rsidR="00D83154" w:rsidRPr="00E2221D" w:rsidRDefault="00D83154" w:rsidP="00D83154">
      <w:pPr>
        <w:pStyle w:val="instruct"/>
        <w:numPr>
          <w:ilvl w:val="0"/>
          <w:numId w:val="37"/>
        </w:numPr>
        <w:spacing w:before="0" w:after="0" w:line="276" w:lineRule="auto"/>
        <w:ind w:right="594" w:hanging="1080"/>
        <w:rPr>
          <w:b/>
          <w:i w:val="0"/>
          <w:szCs w:val="20"/>
        </w:rPr>
      </w:pPr>
      <w:r w:rsidRPr="00E2221D">
        <w:rPr>
          <w:b/>
          <w:i w:val="0"/>
          <w:szCs w:val="20"/>
        </w:rPr>
        <w:t>se va asigura  o  economie  anuala de energie pentru incalzire de</w:t>
      </w:r>
      <w:r w:rsidR="00546B1E" w:rsidRPr="00E2221D">
        <w:rPr>
          <w:b/>
          <w:i w:val="0"/>
          <w:szCs w:val="20"/>
        </w:rPr>
        <w:t xml:space="preserve"> 53,42</w:t>
      </w:r>
      <w:r w:rsidRPr="00E2221D">
        <w:rPr>
          <w:b/>
          <w:i w:val="0"/>
          <w:szCs w:val="20"/>
        </w:rPr>
        <w:t>%</w:t>
      </w:r>
    </w:p>
    <w:p w:rsidR="00DB4386" w:rsidRPr="00E2221D" w:rsidRDefault="00DB4386" w:rsidP="00D83154">
      <w:pPr>
        <w:pStyle w:val="instruct"/>
        <w:spacing w:before="0" w:after="0" w:line="276" w:lineRule="auto"/>
        <w:rPr>
          <w:b/>
          <w:i w:val="0"/>
          <w:szCs w:val="20"/>
        </w:rPr>
      </w:pPr>
    </w:p>
    <w:p w:rsidR="00D83154" w:rsidRPr="00E2221D" w:rsidRDefault="00D83154" w:rsidP="00D83154">
      <w:pPr>
        <w:pStyle w:val="instruct"/>
        <w:spacing w:before="0" w:after="0" w:line="276" w:lineRule="auto"/>
        <w:rPr>
          <w:b/>
          <w:i w:val="0"/>
          <w:szCs w:val="20"/>
        </w:rPr>
      </w:pPr>
      <w:r w:rsidRPr="00E2221D">
        <w:rPr>
          <w:b/>
          <w:i w:val="0"/>
          <w:szCs w:val="20"/>
        </w:rPr>
        <w:t>Valori sumarizate Tabelar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63"/>
        <w:gridCol w:w="684"/>
        <w:gridCol w:w="945"/>
        <w:gridCol w:w="923"/>
        <w:gridCol w:w="1475"/>
        <w:gridCol w:w="1272"/>
        <w:gridCol w:w="1276"/>
        <w:gridCol w:w="1049"/>
        <w:gridCol w:w="1009"/>
      </w:tblGrid>
      <w:tr w:rsidR="00D83154" w:rsidRPr="00E2221D" w:rsidTr="00923E8F">
        <w:trPr>
          <w:trHeight w:val="2172"/>
        </w:trPr>
        <w:tc>
          <w:tcPr>
            <w:tcW w:w="406" w:type="pct"/>
            <w:shd w:val="clear" w:color="auto" w:fill="F2F2F2"/>
            <w:noWrap/>
            <w:hideMark/>
          </w:tcPr>
          <w:p w:rsidR="00D83154" w:rsidRPr="00E2221D" w:rsidRDefault="00D83154" w:rsidP="00D251DD">
            <w:pPr>
              <w:spacing w:before="0" w:after="0" w:line="276" w:lineRule="auto"/>
              <w:jc w:val="center"/>
              <w:rPr>
                <w:rFonts w:cs="Calibri"/>
                <w:szCs w:val="20"/>
              </w:rPr>
            </w:pPr>
            <w:r w:rsidRPr="00E2221D">
              <w:rPr>
                <w:rFonts w:cs="Calibri"/>
                <w:szCs w:val="20"/>
              </w:rPr>
              <w:lastRenderedPageBreak/>
              <w:t>Nr. crt.</w:t>
            </w:r>
          </w:p>
        </w:tc>
        <w:tc>
          <w:tcPr>
            <w:tcW w:w="364" w:type="pct"/>
            <w:shd w:val="clear" w:color="auto" w:fill="F2F2F2"/>
          </w:tcPr>
          <w:p w:rsidR="00D83154" w:rsidRPr="00E2221D" w:rsidRDefault="00D83154" w:rsidP="00D251DD">
            <w:pPr>
              <w:spacing w:before="0" w:after="0" w:line="276" w:lineRule="auto"/>
              <w:jc w:val="center"/>
              <w:rPr>
                <w:rFonts w:cs="Calibri"/>
                <w:szCs w:val="20"/>
              </w:rPr>
            </w:pPr>
            <w:r w:rsidRPr="00E2221D">
              <w:rPr>
                <w:rFonts w:cs="Calibri"/>
                <w:szCs w:val="20"/>
              </w:rPr>
              <w:t>Supraf</w:t>
            </w:r>
          </w:p>
          <w:p w:rsidR="00D83154" w:rsidRPr="00E2221D" w:rsidRDefault="00D83154" w:rsidP="00D251DD">
            <w:pPr>
              <w:spacing w:before="0" w:after="0" w:line="276" w:lineRule="auto"/>
              <w:jc w:val="center"/>
              <w:rPr>
                <w:rFonts w:cs="Calibri"/>
                <w:szCs w:val="20"/>
              </w:rPr>
            </w:pPr>
            <w:r w:rsidRPr="00E2221D">
              <w:rPr>
                <w:rFonts w:cs="Calibri"/>
                <w:szCs w:val="20"/>
              </w:rPr>
              <w:t>utila</w:t>
            </w:r>
          </w:p>
        </w:tc>
        <w:tc>
          <w:tcPr>
            <w:tcW w:w="503" w:type="pct"/>
            <w:shd w:val="clear" w:color="auto" w:fill="F2F2F2"/>
            <w:noWrap/>
            <w:hideMark/>
          </w:tcPr>
          <w:p w:rsidR="00D83154" w:rsidRPr="00E2221D" w:rsidRDefault="00D83154" w:rsidP="00D251DD">
            <w:pPr>
              <w:spacing w:before="0" w:after="0" w:line="276" w:lineRule="auto"/>
              <w:jc w:val="center"/>
              <w:rPr>
                <w:rFonts w:cs="Calibri"/>
                <w:szCs w:val="20"/>
              </w:rPr>
            </w:pPr>
            <w:r w:rsidRPr="00E2221D">
              <w:rPr>
                <w:rFonts w:cs="Calibri"/>
                <w:szCs w:val="20"/>
              </w:rPr>
              <w:t xml:space="preserve">Adresa </w:t>
            </w:r>
          </w:p>
        </w:tc>
        <w:tc>
          <w:tcPr>
            <w:tcW w:w="491" w:type="pct"/>
            <w:shd w:val="clear" w:color="auto" w:fill="F2F2F2"/>
            <w:hideMark/>
          </w:tcPr>
          <w:p w:rsidR="00D83154" w:rsidRPr="00E2221D" w:rsidRDefault="00D83154" w:rsidP="00D251DD">
            <w:pPr>
              <w:spacing w:before="0" w:after="0" w:line="276" w:lineRule="auto"/>
              <w:ind w:left="-18"/>
              <w:jc w:val="center"/>
              <w:rPr>
                <w:rFonts w:cs="Calibri"/>
                <w:szCs w:val="20"/>
              </w:rPr>
            </w:pPr>
            <w:r w:rsidRPr="00E2221D">
              <w:rPr>
                <w:rFonts w:cs="Calibri"/>
                <w:szCs w:val="20"/>
              </w:rPr>
              <w:t xml:space="preserve">Nr. de apartamente  reabilitate </w:t>
            </w:r>
          </w:p>
        </w:tc>
        <w:tc>
          <w:tcPr>
            <w:tcW w:w="785" w:type="pct"/>
            <w:shd w:val="clear" w:color="auto" w:fill="F2F2F2"/>
            <w:hideMark/>
          </w:tcPr>
          <w:p w:rsidR="00D83154" w:rsidRPr="00E2221D" w:rsidRDefault="00D83154" w:rsidP="00D251DD">
            <w:pPr>
              <w:spacing w:before="0" w:after="0" w:line="276" w:lineRule="auto"/>
              <w:jc w:val="center"/>
              <w:rPr>
                <w:rFonts w:cs="Calibri"/>
                <w:szCs w:val="20"/>
              </w:rPr>
            </w:pPr>
            <w:r w:rsidRPr="00E2221D">
              <w:rPr>
                <w:rFonts w:cs="Calibri"/>
                <w:szCs w:val="20"/>
              </w:rPr>
              <w:t xml:space="preserve">Consumul de energie pentru incalzire EXISTENT  </w:t>
            </w:r>
          </w:p>
        </w:tc>
        <w:tc>
          <w:tcPr>
            <w:tcW w:w="677" w:type="pct"/>
            <w:shd w:val="clear" w:color="auto" w:fill="F2F2F2"/>
            <w:hideMark/>
          </w:tcPr>
          <w:p w:rsidR="00D83154" w:rsidRPr="00E2221D" w:rsidRDefault="00D83154" w:rsidP="00D251DD">
            <w:pPr>
              <w:spacing w:before="0" w:after="0" w:line="276" w:lineRule="auto"/>
              <w:jc w:val="center"/>
              <w:rPr>
                <w:rFonts w:cs="Calibri"/>
                <w:szCs w:val="20"/>
              </w:rPr>
            </w:pPr>
            <w:r w:rsidRPr="00E2221D">
              <w:rPr>
                <w:rFonts w:cs="Calibri"/>
                <w:szCs w:val="20"/>
              </w:rPr>
              <w:t xml:space="preserve">Consumul de energie pentru incalzire  PROPUS </w:t>
            </w:r>
          </w:p>
        </w:tc>
        <w:tc>
          <w:tcPr>
            <w:tcW w:w="679" w:type="pct"/>
            <w:shd w:val="clear" w:color="auto" w:fill="F2F2F2"/>
            <w:hideMark/>
          </w:tcPr>
          <w:p w:rsidR="00D83154" w:rsidRPr="00E2221D" w:rsidRDefault="00D83154" w:rsidP="00D251DD">
            <w:pPr>
              <w:spacing w:before="0" w:after="0" w:line="276" w:lineRule="auto"/>
              <w:jc w:val="center"/>
              <w:rPr>
                <w:rFonts w:cs="Calibri"/>
                <w:szCs w:val="20"/>
              </w:rPr>
            </w:pPr>
            <w:r w:rsidRPr="00E2221D">
              <w:rPr>
                <w:rFonts w:cs="Calibri"/>
                <w:szCs w:val="20"/>
              </w:rPr>
              <w:t xml:space="preserve">Economie de energie termica TOTAL </w:t>
            </w:r>
          </w:p>
        </w:tc>
        <w:tc>
          <w:tcPr>
            <w:tcW w:w="558" w:type="pct"/>
            <w:shd w:val="clear" w:color="auto" w:fill="F2F2F2"/>
            <w:hideMark/>
          </w:tcPr>
          <w:p w:rsidR="00D83154" w:rsidRPr="00E2221D" w:rsidRDefault="00D83154" w:rsidP="00D251DD">
            <w:pPr>
              <w:spacing w:before="0" w:after="0" w:line="276" w:lineRule="auto"/>
              <w:jc w:val="center"/>
              <w:rPr>
                <w:rFonts w:cs="Calibri"/>
                <w:szCs w:val="20"/>
              </w:rPr>
            </w:pPr>
            <w:r w:rsidRPr="00E2221D">
              <w:rPr>
                <w:rFonts w:cs="Calibri"/>
                <w:szCs w:val="20"/>
              </w:rPr>
              <w:t xml:space="preserve">Economie de energie termica TOTAL </w:t>
            </w:r>
          </w:p>
        </w:tc>
        <w:tc>
          <w:tcPr>
            <w:tcW w:w="537" w:type="pct"/>
            <w:shd w:val="clear" w:color="auto" w:fill="F2F2F2"/>
            <w:hideMark/>
          </w:tcPr>
          <w:p w:rsidR="00D83154" w:rsidRPr="00E2221D" w:rsidRDefault="00D83154" w:rsidP="00D251DD">
            <w:pPr>
              <w:spacing w:before="0" w:after="0" w:line="276" w:lineRule="auto"/>
              <w:jc w:val="center"/>
              <w:rPr>
                <w:rFonts w:cs="Calibri"/>
                <w:szCs w:val="20"/>
              </w:rPr>
            </w:pPr>
            <w:r w:rsidRPr="00E2221D">
              <w:rPr>
                <w:rFonts w:cs="Calibri"/>
                <w:szCs w:val="20"/>
              </w:rPr>
              <w:t xml:space="preserve">EFICIENTA CLADIRE    </w:t>
            </w:r>
          </w:p>
        </w:tc>
      </w:tr>
      <w:tr w:rsidR="00D83154" w:rsidRPr="00E2221D" w:rsidTr="00923E8F">
        <w:trPr>
          <w:trHeight w:val="288"/>
        </w:trPr>
        <w:tc>
          <w:tcPr>
            <w:tcW w:w="406" w:type="pct"/>
            <w:noWrap/>
            <w:hideMark/>
          </w:tcPr>
          <w:p w:rsidR="00D83154" w:rsidRPr="00E2221D" w:rsidRDefault="00D83154" w:rsidP="00D251DD">
            <w:pPr>
              <w:spacing w:before="0" w:after="0" w:line="276" w:lineRule="auto"/>
              <w:jc w:val="center"/>
              <w:rPr>
                <w:rFonts w:cs="Calibri"/>
                <w:szCs w:val="20"/>
              </w:rPr>
            </w:pPr>
            <w:r w:rsidRPr="00E2221D">
              <w:rPr>
                <w:rFonts w:cs="Calibri"/>
                <w:szCs w:val="20"/>
              </w:rPr>
              <w:t> </w:t>
            </w:r>
          </w:p>
        </w:tc>
        <w:tc>
          <w:tcPr>
            <w:tcW w:w="364" w:type="pct"/>
          </w:tcPr>
          <w:p w:rsidR="00D83154" w:rsidRPr="00E2221D" w:rsidRDefault="00D83154" w:rsidP="00D251DD">
            <w:pPr>
              <w:spacing w:before="0" w:after="0" w:line="276" w:lineRule="auto"/>
              <w:jc w:val="center"/>
              <w:rPr>
                <w:rFonts w:cs="Calibri"/>
                <w:szCs w:val="20"/>
              </w:rPr>
            </w:pPr>
            <w:r w:rsidRPr="00E2221D">
              <w:rPr>
                <w:rFonts w:cs="Calibri"/>
                <w:szCs w:val="20"/>
              </w:rPr>
              <w:t>mp</w:t>
            </w:r>
          </w:p>
        </w:tc>
        <w:tc>
          <w:tcPr>
            <w:tcW w:w="503" w:type="pct"/>
            <w:noWrap/>
            <w:hideMark/>
          </w:tcPr>
          <w:p w:rsidR="00D83154" w:rsidRPr="00E2221D" w:rsidRDefault="00D83154" w:rsidP="00D251DD">
            <w:pPr>
              <w:spacing w:before="0" w:after="0" w:line="276" w:lineRule="auto"/>
              <w:jc w:val="center"/>
              <w:rPr>
                <w:rFonts w:cs="Calibri"/>
                <w:szCs w:val="20"/>
              </w:rPr>
            </w:pPr>
            <w:r w:rsidRPr="00E2221D">
              <w:rPr>
                <w:rFonts w:cs="Calibri"/>
                <w:szCs w:val="20"/>
              </w:rPr>
              <w:t> </w:t>
            </w:r>
          </w:p>
        </w:tc>
        <w:tc>
          <w:tcPr>
            <w:tcW w:w="491" w:type="pct"/>
            <w:hideMark/>
          </w:tcPr>
          <w:p w:rsidR="00D83154" w:rsidRPr="00E2221D" w:rsidRDefault="00D83154" w:rsidP="00D251DD">
            <w:pPr>
              <w:spacing w:before="0" w:after="0" w:line="276" w:lineRule="auto"/>
              <w:jc w:val="center"/>
              <w:rPr>
                <w:rFonts w:cs="Calibri"/>
                <w:szCs w:val="20"/>
              </w:rPr>
            </w:pPr>
            <w:r w:rsidRPr="00E2221D">
              <w:rPr>
                <w:rFonts w:cs="Calibri"/>
                <w:szCs w:val="20"/>
              </w:rPr>
              <w:t>Nr.</w:t>
            </w:r>
          </w:p>
        </w:tc>
        <w:tc>
          <w:tcPr>
            <w:tcW w:w="785" w:type="pct"/>
            <w:hideMark/>
          </w:tcPr>
          <w:p w:rsidR="00D83154" w:rsidRPr="00E2221D" w:rsidRDefault="00D83154" w:rsidP="00D251DD">
            <w:pPr>
              <w:spacing w:before="0" w:after="0" w:line="276" w:lineRule="auto"/>
              <w:jc w:val="center"/>
              <w:rPr>
                <w:rFonts w:cs="Calibri"/>
                <w:szCs w:val="20"/>
              </w:rPr>
            </w:pPr>
            <w:r w:rsidRPr="00E2221D">
              <w:rPr>
                <w:rFonts w:cs="Calibri"/>
                <w:szCs w:val="20"/>
              </w:rPr>
              <w:t>kWh/an</w:t>
            </w:r>
          </w:p>
        </w:tc>
        <w:tc>
          <w:tcPr>
            <w:tcW w:w="677" w:type="pct"/>
            <w:hideMark/>
          </w:tcPr>
          <w:p w:rsidR="00D83154" w:rsidRPr="00E2221D" w:rsidRDefault="00D83154" w:rsidP="00D251DD">
            <w:pPr>
              <w:spacing w:before="0" w:after="0" w:line="276" w:lineRule="auto"/>
              <w:jc w:val="center"/>
              <w:rPr>
                <w:rFonts w:cs="Calibri"/>
                <w:szCs w:val="20"/>
              </w:rPr>
            </w:pPr>
            <w:r w:rsidRPr="00E2221D">
              <w:rPr>
                <w:rFonts w:cs="Calibri"/>
                <w:szCs w:val="20"/>
              </w:rPr>
              <w:t>kWh/an</w:t>
            </w:r>
          </w:p>
        </w:tc>
        <w:tc>
          <w:tcPr>
            <w:tcW w:w="679" w:type="pct"/>
            <w:hideMark/>
          </w:tcPr>
          <w:p w:rsidR="00D83154" w:rsidRPr="00E2221D" w:rsidRDefault="00D83154" w:rsidP="00D251DD">
            <w:pPr>
              <w:spacing w:before="0" w:after="0" w:line="276" w:lineRule="auto"/>
              <w:jc w:val="center"/>
              <w:rPr>
                <w:rFonts w:cs="Calibri"/>
                <w:szCs w:val="20"/>
              </w:rPr>
            </w:pPr>
            <w:r w:rsidRPr="00E2221D">
              <w:rPr>
                <w:rFonts w:cs="Calibri"/>
                <w:szCs w:val="20"/>
              </w:rPr>
              <w:t>kWh/an</w:t>
            </w:r>
          </w:p>
        </w:tc>
        <w:tc>
          <w:tcPr>
            <w:tcW w:w="558" w:type="pct"/>
            <w:hideMark/>
          </w:tcPr>
          <w:p w:rsidR="00D83154" w:rsidRPr="00E2221D" w:rsidRDefault="00D83154" w:rsidP="00D251DD">
            <w:pPr>
              <w:spacing w:before="0" w:after="0" w:line="276" w:lineRule="auto"/>
              <w:jc w:val="center"/>
              <w:rPr>
                <w:rFonts w:cs="Calibri"/>
                <w:szCs w:val="20"/>
              </w:rPr>
            </w:pPr>
            <w:r w:rsidRPr="00E2221D">
              <w:rPr>
                <w:rFonts w:cs="Calibri"/>
                <w:szCs w:val="20"/>
              </w:rPr>
              <w:t>kWh/m2an</w:t>
            </w:r>
          </w:p>
        </w:tc>
        <w:tc>
          <w:tcPr>
            <w:tcW w:w="537" w:type="pct"/>
            <w:hideMark/>
          </w:tcPr>
          <w:p w:rsidR="00D83154" w:rsidRPr="00E2221D" w:rsidRDefault="00D83154" w:rsidP="00D251DD">
            <w:pPr>
              <w:spacing w:before="0" w:after="0" w:line="276" w:lineRule="auto"/>
              <w:jc w:val="center"/>
              <w:rPr>
                <w:rFonts w:cs="Calibri"/>
                <w:szCs w:val="20"/>
              </w:rPr>
            </w:pPr>
            <w:r w:rsidRPr="00E2221D">
              <w:rPr>
                <w:rFonts w:cs="Calibri"/>
                <w:szCs w:val="20"/>
              </w:rPr>
              <w:t>%</w:t>
            </w:r>
          </w:p>
        </w:tc>
      </w:tr>
      <w:tr w:rsidR="00D83154" w:rsidRPr="00E2221D" w:rsidTr="00923E8F">
        <w:trPr>
          <w:trHeight w:val="288"/>
        </w:trPr>
        <w:tc>
          <w:tcPr>
            <w:tcW w:w="406" w:type="pct"/>
            <w:noWrap/>
            <w:hideMark/>
          </w:tcPr>
          <w:p w:rsidR="00D83154" w:rsidRPr="00E2221D" w:rsidRDefault="00D83154" w:rsidP="00D251DD">
            <w:pPr>
              <w:spacing w:before="0" w:after="0" w:line="276" w:lineRule="auto"/>
              <w:jc w:val="center"/>
              <w:rPr>
                <w:rFonts w:cs="Calibri"/>
                <w:szCs w:val="20"/>
              </w:rPr>
            </w:pPr>
          </w:p>
          <w:p w:rsidR="00D83154" w:rsidRPr="00E2221D" w:rsidRDefault="00D83154" w:rsidP="00D251DD">
            <w:pPr>
              <w:spacing w:before="0" w:after="0" w:line="276" w:lineRule="auto"/>
              <w:rPr>
                <w:rFonts w:cs="Calibri"/>
                <w:szCs w:val="20"/>
              </w:rPr>
            </w:pPr>
            <w:r w:rsidRPr="00E2221D">
              <w:rPr>
                <w:rFonts w:cs="Calibri"/>
                <w:szCs w:val="20"/>
              </w:rPr>
              <w:t xml:space="preserve">    1</w:t>
            </w:r>
          </w:p>
        </w:tc>
        <w:tc>
          <w:tcPr>
            <w:tcW w:w="364" w:type="pct"/>
          </w:tcPr>
          <w:p w:rsidR="00D83154" w:rsidRPr="00E2221D" w:rsidRDefault="00D83154" w:rsidP="00D251DD">
            <w:pPr>
              <w:spacing w:before="0" w:after="0" w:line="276" w:lineRule="auto"/>
              <w:jc w:val="center"/>
              <w:rPr>
                <w:rFonts w:cs="Calibri"/>
                <w:szCs w:val="20"/>
              </w:rPr>
            </w:pPr>
          </w:p>
          <w:p w:rsidR="00D83154" w:rsidRPr="00E2221D" w:rsidRDefault="00C26775" w:rsidP="00D251DD">
            <w:pPr>
              <w:spacing w:before="0" w:after="0" w:line="276" w:lineRule="auto"/>
              <w:rPr>
                <w:rFonts w:cs="Calibri"/>
                <w:szCs w:val="20"/>
              </w:rPr>
            </w:pPr>
            <w:r w:rsidRPr="00E2221D">
              <w:rPr>
                <w:rFonts w:cs="Calibri"/>
                <w:szCs w:val="20"/>
              </w:rPr>
              <w:t>4706</w:t>
            </w:r>
          </w:p>
        </w:tc>
        <w:tc>
          <w:tcPr>
            <w:tcW w:w="503" w:type="pct"/>
            <w:noWrap/>
            <w:hideMark/>
          </w:tcPr>
          <w:p w:rsidR="00D83154" w:rsidRPr="00E2221D" w:rsidRDefault="00D83154" w:rsidP="00D251DD">
            <w:pPr>
              <w:spacing w:before="0" w:after="0" w:line="276" w:lineRule="auto"/>
              <w:jc w:val="center"/>
              <w:rPr>
                <w:rFonts w:cs="Calibri"/>
                <w:szCs w:val="20"/>
              </w:rPr>
            </w:pPr>
            <w:r w:rsidRPr="00E2221D">
              <w:rPr>
                <w:rFonts w:cs="Calibri"/>
                <w:szCs w:val="20"/>
              </w:rPr>
              <w:t xml:space="preserve">Bloc Calea Sagului, nr </w:t>
            </w:r>
            <w:r w:rsidR="00FE2C11" w:rsidRPr="00E2221D">
              <w:rPr>
                <w:rFonts w:cs="Calibri"/>
                <w:szCs w:val="20"/>
              </w:rPr>
              <w:t>31-33</w:t>
            </w:r>
          </w:p>
        </w:tc>
        <w:tc>
          <w:tcPr>
            <w:tcW w:w="491" w:type="pct"/>
            <w:noWrap/>
            <w:hideMark/>
          </w:tcPr>
          <w:p w:rsidR="00D83154" w:rsidRPr="00E2221D" w:rsidRDefault="00D83154" w:rsidP="00D251DD">
            <w:pPr>
              <w:spacing w:before="0" w:after="0" w:line="276" w:lineRule="auto"/>
              <w:rPr>
                <w:rFonts w:cs="Calibri"/>
                <w:szCs w:val="20"/>
              </w:rPr>
            </w:pPr>
          </w:p>
          <w:p w:rsidR="00D83154" w:rsidRPr="00E2221D" w:rsidRDefault="00D83154" w:rsidP="00D251DD">
            <w:pPr>
              <w:spacing w:before="0" w:after="0" w:line="276" w:lineRule="auto"/>
              <w:rPr>
                <w:rFonts w:cs="Calibri"/>
                <w:szCs w:val="20"/>
              </w:rPr>
            </w:pPr>
            <w:r w:rsidRPr="00E2221D">
              <w:rPr>
                <w:rFonts w:cs="Calibri"/>
                <w:szCs w:val="20"/>
              </w:rPr>
              <w:t xml:space="preserve">    88</w:t>
            </w:r>
          </w:p>
        </w:tc>
        <w:tc>
          <w:tcPr>
            <w:tcW w:w="785" w:type="pct"/>
            <w:noWrap/>
            <w:hideMark/>
          </w:tcPr>
          <w:p w:rsidR="00D83154" w:rsidRPr="00E2221D" w:rsidRDefault="00546B1E" w:rsidP="00D251DD">
            <w:pPr>
              <w:rPr>
                <w:rFonts w:ascii="Calibri" w:hAnsi="Calibri"/>
                <w:sz w:val="22"/>
                <w:szCs w:val="22"/>
              </w:rPr>
            </w:pPr>
            <w:r w:rsidRPr="00E2221D">
              <w:rPr>
                <w:rFonts w:ascii="Calibri" w:hAnsi="Calibri"/>
                <w:sz w:val="22"/>
                <w:szCs w:val="22"/>
              </w:rPr>
              <w:t>638.935,72</w:t>
            </w:r>
          </w:p>
        </w:tc>
        <w:tc>
          <w:tcPr>
            <w:tcW w:w="677" w:type="pct"/>
            <w:noWrap/>
            <w:hideMark/>
          </w:tcPr>
          <w:p w:rsidR="00D83154" w:rsidRPr="00E2221D" w:rsidRDefault="00546B1E" w:rsidP="00D251DD">
            <w:pPr>
              <w:rPr>
                <w:rFonts w:ascii="Calibri" w:hAnsi="Calibri"/>
                <w:sz w:val="22"/>
                <w:szCs w:val="22"/>
              </w:rPr>
            </w:pPr>
            <w:r w:rsidRPr="00E2221D">
              <w:rPr>
                <w:rFonts w:ascii="Calibri" w:hAnsi="Calibri"/>
                <w:sz w:val="22"/>
                <w:szCs w:val="22"/>
              </w:rPr>
              <w:t>297.605,93</w:t>
            </w:r>
          </w:p>
        </w:tc>
        <w:tc>
          <w:tcPr>
            <w:tcW w:w="679" w:type="pct"/>
            <w:noWrap/>
            <w:hideMark/>
          </w:tcPr>
          <w:p w:rsidR="00D83154" w:rsidRPr="00E2221D" w:rsidRDefault="00887CE4" w:rsidP="00D251DD">
            <w:pPr>
              <w:rPr>
                <w:rFonts w:ascii="Calibri" w:hAnsi="Calibri"/>
                <w:sz w:val="22"/>
                <w:szCs w:val="22"/>
              </w:rPr>
            </w:pPr>
            <w:r w:rsidRPr="00E2221D">
              <w:rPr>
                <w:rFonts w:ascii="Calibri" w:hAnsi="Calibri"/>
                <w:sz w:val="22"/>
                <w:szCs w:val="22"/>
              </w:rPr>
              <w:t>341.329</w:t>
            </w:r>
            <w:r w:rsidR="006E50B2" w:rsidRPr="00E2221D">
              <w:rPr>
                <w:rFonts w:ascii="Calibri" w:hAnsi="Calibri"/>
                <w:sz w:val="22"/>
                <w:szCs w:val="22"/>
              </w:rPr>
              <w:t>,</w:t>
            </w:r>
            <w:r w:rsidRPr="00E2221D">
              <w:rPr>
                <w:rFonts w:ascii="Calibri" w:hAnsi="Calibri"/>
                <w:sz w:val="22"/>
                <w:szCs w:val="22"/>
              </w:rPr>
              <w:t>79</w:t>
            </w:r>
          </w:p>
        </w:tc>
        <w:tc>
          <w:tcPr>
            <w:tcW w:w="558" w:type="pct"/>
            <w:noWrap/>
            <w:hideMark/>
          </w:tcPr>
          <w:p w:rsidR="00D83154" w:rsidRPr="00E2221D" w:rsidRDefault="00887CE4" w:rsidP="00D251DD">
            <w:pPr>
              <w:rPr>
                <w:rFonts w:ascii="Calibri" w:hAnsi="Calibri"/>
                <w:sz w:val="22"/>
                <w:szCs w:val="22"/>
              </w:rPr>
            </w:pPr>
            <w:r w:rsidRPr="00E2221D">
              <w:rPr>
                <w:rFonts w:ascii="Calibri" w:hAnsi="Calibri"/>
                <w:sz w:val="22"/>
                <w:szCs w:val="22"/>
              </w:rPr>
              <w:t>65,91</w:t>
            </w:r>
          </w:p>
          <w:p w:rsidR="00D83154" w:rsidRPr="00E2221D" w:rsidRDefault="00D83154" w:rsidP="00D251DD">
            <w:pPr>
              <w:spacing w:before="0" w:after="0" w:line="276" w:lineRule="auto"/>
              <w:rPr>
                <w:szCs w:val="20"/>
              </w:rPr>
            </w:pPr>
          </w:p>
        </w:tc>
        <w:tc>
          <w:tcPr>
            <w:tcW w:w="537" w:type="pct"/>
            <w:noWrap/>
            <w:hideMark/>
          </w:tcPr>
          <w:p w:rsidR="00D83154" w:rsidRPr="00E2221D" w:rsidRDefault="00546B1E" w:rsidP="00D251DD">
            <w:pPr>
              <w:rPr>
                <w:rFonts w:ascii="Calibri" w:hAnsi="Calibri"/>
                <w:sz w:val="22"/>
                <w:szCs w:val="22"/>
              </w:rPr>
            </w:pPr>
            <w:r w:rsidRPr="00E2221D">
              <w:rPr>
                <w:rFonts w:ascii="Calibri" w:hAnsi="Calibri"/>
                <w:sz w:val="22"/>
                <w:szCs w:val="22"/>
              </w:rPr>
              <w:t>53,42</w:t>
            </w:r>
          </w:p>
          <w:p w:rsidR="00D83154" w:rsidRPr="00E2221D" w:rsidRDefault="00D83154" w:rsidP="00D251DD">
            <w:pPr>
              <w:spacing w:before="0" w:after="0" w:line="276" w:lineRule="auto"/>
              <w:rPr>
                <w:szCs w:val="20"/>
              </w:rPr>
            </w:pPr>
          </w:p>
        </w:tc>
      </w:tr>
    </w:tbl>
    <w:p w:rsidR="00D83154" w:rsidRPr="00E2221D" w:rsidRDefault="00D83154" w:rsidP="00D83154">
      <w:pPr>
        <w:pStyle w:val="instruct"/>
        <w:spacing w:before="0" w:after="0" w:line="276" w:lineRule="auto"/>
        <w:ind w:right="594"/>
        <w:jc w:val="both"/>
        <w:rPr>
          <w:i w:val="0"/>
          <w:szCs w:val="20"/>
        </w:rPr>
      </w:pPr>
    </w:p>
    <w:p w:rsidR="00D83154" w:rsidRPr="00E2221D" w:rsidRDefault="00D83154" w:rsidP="00D83154">
      <w:pPr>
        <w:pStyle w:val="instruct"/>
        <w:spacing w:before="0" w:after="0" w:line="276" w:lineRule="auto"/>
        <w:ind w:right="594"/>
        <w:jc w:val="both"/>
        <w:rPr>
          <w:i w:val="0"/>
          <w:szCs w:val="20"/>
        </w:rPr>
      </w:pPr>
      <w:r w:rsidRPr="00E2221D">
        <w:rPr>
          <w:i w:val="0"/>
          <w:szCs w:val="20"/>
        </w:rPr>
        <w:t>Prezentul proiect se integreaza in cadrul Cererii de finantare din perspectiva beneficiarilor vizati – familii cu un venit mediu sub 350 Euro/ luna.</w:t>
      </w:r>
    </w:p>
    <w:p w:rsidR="00D83154" w:rsidRPr="00E2221D" w:rsidRDefault="00D83154" w:rsidP="00D83154">
      <w:pPr>
        <w:pStyle w:val="instruct"/>
        <w:spacing w:before="0" w:after="0" w:line="276" w:lineRule="auto"/>
        <w:ind w:right="594"/>
        <w:jc w:val="both"/>
        <w:rPr>
          <w:i w:val="0"/>
          <w:szCs w:val="20"/>
        </w:rPr>
      </w:pPr>
      <w:r w:rsidRPr="00E2221D">
        <w:rPr>
          <w:i w:val="0"/>
          <w:szCs w:val="20"/>
        </w:rPr>
        <w:t>De asemenea, din perspectiva arealului geografic, proiectul se integreaza in cadrul Cererii de finantare prin faptul ca se implementeaza in Municipiul Timisoara, zona Calea Sagului, zona in care se vor reabilita si alte blocuri care fac obiectul prezentei cereri de finantare.</w:t>
      </w:r>
    </w:p>
    <w:p w:rsidR="00D83154" w:rsidRPr="00E2221D" w:rsidRDefault="00D83154" w:rsidP="00D83154">
      <w:pPr>
        <w:pStyle w:val="instruct"/>
        <w:spacing w:before="0" w:after="0" w:line="276" w:lineRule="auto"/>
        <w:ind w:right="594"/>
        <w:jc w:val="both"/>
        <w:rPr>
          <w:i w:val="0"/>
          <w:szCs w:val="20"/>
        </w:rPr>
      </w:pPr>
      <w:r w:rsidRPr="00E2221D">
        <w:rPr>
          <w:i w:val="0"/>
          <w:szCs w:val="20"/>
        </w:rPr>
        <w:t xml:space="preserve">Prezentul proiect nu face parte/ nu se constituie ca parte componenta a unei initiative complexe de investitii a Municipiului Timisoara. </w:t>
      </w:r>
    </w:p>
    <w:p w:rsidR="00D83154" w:rsidRPr="00E2221D" w:rsidRDefault="00D83154" w:rsidP="00D83154">
      <w:pPr>
        <w:widowControl w:val="0"/>
        <w:autoSpaceDE w:val="0"/>
        <w:autoSpaceDN w:val="0"/>
        <w:adjustRightInd w:val="0"/>
        <w:spacing w:before="40" w:after="40"/>
        <w:rPr>
          <w:rFonts w:cs="Arial"/>
          <w:b/>
          <w:szCs w:val="21"/>
        </w:rPr>
      </w:pPr>
      <w:r w:rsidRPr="00E2221D">
        <w:rPr>
          <w:i/>
          <w:szCs w:val="20"/>
        </w:rPr>
        <w:t>NU sunt iniţiative complexe / proiecte care depind de realizarea proiectului care face obiectul cererii de finanţare.</w:t>
      </w:r>
    </w:p>
    <w:p w:rsidR="008B534C" w:rsidRPr="00E2221D" w:rsidRDefault="008B534C">
      <w:pPr>
        <w:widowControl w:val="0"/>
        <w:autoSpaceDE w:val="0"/>
        <w:autoSpaceDN w:val="0"/>
        <w:adjustRightInd w:val="0"/>
        <w:spacing w:before="40" w:after="40"/>
        <w:rPr>
          <w:rFonts w:cs="Arial"/>
          <w:b/>
          <w:szCs w:val="21"/>
        </w:rPr>
      </w:pPr>
    </w:p>
    <w:p w:rsidR="005E1C26" w:rsidRPr="00E2221D" w:rsidRDefault="00CB7CCD" w:rsidP="005E1C26">
      <w:pPr>
        <w:numPr>
          <w:ilvl w:val="0"/>
          <w:numId w:val="31"/>
        </w:numPr>
        <w:spacing w:before="0" w:after="0" w:line="276" w:lineRule="auto"/>
        <w:jc w:val="both"/>
        <w:rPr>
          <w:rFonts w:cs="Arial"/>
          <w:b/>
          <w:szCs w:val="20"/>
        </w:rPr>
      </w:pPr>
      <w:r w:rsidRPr="00E2221D">
        <w:rPr>
          <w:rFonts w:cs="Arial"/>
          <w:b/>
          <w:szCs w:val="20"/>
        </w:rPr>
        <w:t>Proiect 3</w:t>
      </w:r>
      <w:r w:rsidR="005E1C26" w:rsidRPr="00E2221D">
        <w:rPr>
          <w:rFonts w:cs="Arial"/>
          <w:b/>
          <w:szCs w:val="20"/>
        </w:rPr>
        <w:t>: „</w:t>
      </w:r>
      <w:r w:rsidR="003D568F" w:rsidRPr="00E2221D">
        <w:rPr>
          <w:rFonts w:cs="Arial"/>
          <w:b/>
          <w:szCs w:val="20"/>
        </w:rPr>
        <w:t xml:space="preserve">Calea </w:t>
      </w:r>
      <w:r w:rsidR="005E1C26" w:rsidRPr="00E2221D">
        <w:rPr>
          <w:rFonts w:cs="Arial"/>
          <w:b/>
          <w:szCs w:val="20"/>
        </w:rPr>
        <w:t>Sagului, nr. 54</w:t>
      </w:r>
      <w:r w:rsidR="003D568F" w:rsidRPr="00E2221D">
        <w:rPr>
          <w:rFonts w:cs="Arial"/>
          <w:b/>
          <w:szCs w:val="20"/>
        </w:rPr>
        <w:t>, Bl. 17A</w:t>
      </w:r>
      <w:r w:rsidR="005E1C26" w:rsidRPr="00E2221D">
        <w:rPr>
          <w:rFonts w:cs="Arial"/>
          <w:b/>
          <w:szCs w:val="20"/>
        </w:rPr>
        <w:t>”</w:t>
      </w:r>
    </w:p>
    <w:p w:rsidR="00D746DE" w:rsidRPr="00E2221D" w:rsidRDefault="00D746DE" w:rsidP="005E1C26">
      <w:pPr>
        <w:pStyle w:val="instruct"/>
        <w:spacing w:before="0" w:after="0" w:line="276" w:lineRule="auto"/>
        <w:jc w:val="both"/>
        <w:rPr>
          <w:b/>
          <w:i w:val="0"/>
          <w:szCs w:val="20"/>
        </w:rPr>
      </w:pPr>
    </w:p>
    <w:p w:rsidR="005E1C26" w:rsidRPr="00E2221D" w:rsidRDefault="00CB7CCD" w:rsidP="005E1C26">
      <w:pPr>
        <w:pStyle w:val="instruct"/>
        <w:spacing w:before="0" w:after="0" w:line="276" w:lineRule="auto"/>
        <w:jc w:val="both"/>
        <w:rPr>
          <w:b/>
          <w:i w:val="0"/>
          <w:szCs w:val="20"/>
        </w:rPr>
      </w:pPr>
      <w:r w:rsidRPr="00E2221D">
        <w:rPr>
          <w:b/>
          <w:i w:val="0"/>
          <w:szCs w:val="20"/>
        </w:rPr>
        <w:t>3</w:t>
      </w:r>
      <w:r w:rsidR="005E1C26" w:rsidRPr="00E2221D">
        <w:rPr>
          <w:b/>
          <w:i w:val="0"/>
          <w:szCs w:val="20"/>
        </w:rPr>
        <w:t>.1 Regimul de înălţime</w:t>
      </w:r>
    </w:p>
    <w:p w:rsidR="005E1C26" w:rsidRPr="00E2221D" w:rsidRDefault="005E1C26" w:rsidP="005E1C26">
      <w:pPr>
        <w:spacing w:before="0" w:after="0" w:line="276" w:lineRule="auto"/>
        <w:jc w:val="both"/>
        <w:rPr>
          <w:rFonts w:cs="Arial"/>
          <w:szCs w:val="20"/>
        </w:rPr>
      </w:pPr>
      <w:r w:rsidRPr="00E2221D">
        <w:rPr>
          <w:rFonts w:cs="Arial"/>
          <w:szCs w:val="20"/>
        </w:rPr>
        <w:t xml:space="preserve">Regimul de inaltime al blocului de locuinte este : </w:t>
      </w:r>
      <w:r w:rsidRPr="00E2221D">
        <w:rPr>
          <w:rFonts w:cs="Arial"/>
          <w:b/>
          <w:szCs w:val="20"/>
        </w:rPr>
        <w:t>S+P+10.</w:t>
      </w:r>
    </w:p>
    <w:p w:rsidR="005E1C26" w:rsidRPr="00E2221D" w:rsidRDefault="005E1C26" w:rsidP="005E1C26">
      <w:pPr>
        <w:pStyle w:val="Default"/>
        <w:jc w:val="both"/>
        <w:rPr>
          <w:rFonts w:ascii="Trebuchet MS" w:hAnsi="Trebuchet MS"/>
        </w:rPr>
      </w:pPr>
      <w:r w:rsidRPr="00E2221D">
        <w:rPr>
          <w:rFonts w:ascii="Trebuchet MS" w:hAnsi="Trebuchet MS"/>
        </w:rPr>
        <w:t xml:space="preserve">Imobilul are un regim de inaltime S+P+10, are forma in plan simetrica, este un tronson independent si are o singura scara. </w:t>
      </w:r>
    </w:p>
    <w:p w:rsidR="005E1C26" w:rsidRPr="00E2221D" w:rsidRDefault="005E1C26" w:rsidP="005E1C26">
      <w:pPr>
        <w:ind w:right="-1"/>
        <w:jc w:val="both"/>
        <w:rPr>
          <w:rFonts w:cs="Arial"/>
        </w:rPr>
      </w:pPr>
      <w:r w:rsidRPr="00E2221D">
        <w:rPr>
          <w:rFonts w:cs="Arial"/>
          <w:szCs w:val="20"/>
        </w:rPr>
        <w:t>Blocul de locuinţe are un număr</w:t>
      </w:r>
      <w:r w:rsidRPr="00E2221D">
        <w:rPr>
          <w:rFonts w:cs="Arial"/>
        </w:rPr>
        <w:t xml:space="preserve"> de 44 de apartamente , structurate astfel:</w:t>
      </w:r>
    </w:p>
    <w:p w:rsidR="005E1C26" w:rsidRPr="00E2221D" w:rsidRDefault="005E1C26" w:rsidP="005E1C26">
      <w:pPr>
        <w:numPr>
          <w:ilvl w:val="0"/>
          <w:numId w:val="39"/>
        </w:numPr>
        <w:ind w:right="-1"/>
        <w:jc w:val="both"/>
        <w:rPr>
          <w:rFonts w:cs="Arial"/>
        </w:rPr>
      </w:pPr>
      <w:r w:rsidRPr="00E2221D">
        <w:rPr>
          <w:rFonts w:cs="Arial"/>
        </w:rPr>
        <w:t>34 apartamente cu 2 camere</w:t>
      </w:r>
    </w:p>
    <w:p w:rsidR="005E1C26" w:rsidRPr="00E2221D" w:rsidRDefault="005E1C26" w:rsidP="005E1C26">
      <w:pPr>
        <w:numPr>
          <w:ilvl w:val="0"/>
          <w:numId w:val="39"/>
        </w:numPr>
        <w:ind w:right="-1"/>
        <w:jc w:val="both"/>
        <w:rPr>
          <w:rFonts w:cs="Arial"/>
        </w:rPr>
      </w:pPr>
      <w:r w:rsidRPr="00E2221D">
        <w:rPr>
          <w:rFonts w:cs="Arial"/>
        </w:rPr>
        <w:t>10 apartamente cu 3 camere</w:t>
      </w:r>
    </w:p>
    <w:p w:rsidR="00D746DE" w:rsidRPr="00E2221D" w:rsidRDefault="00D746DE" w:rsidP="005E1C26">
      <w:pPr>
        <w:pStyle w:val="instruct"/>
        <w:spacing w:before="0" w:after="0" w:line="276" w:lineRule="auto"/>
        <w:rPr>
          <w:b/>
          <w:i w:val="0"/>
          <w:szCs w:val="20"/>
        </w:rPr>
      </w:pPr>
    </w:p>
    <w:p w:rsidR="005E1C26" w:rsidRPr="00E2221D" w:rsidRDefault="00CB7CCD" w:rsidP="005E1C26">
      <w:pPr>
        <w:pStyle w:val="instruct"/>
        <w:spacing w:before="0" w:after="0" w:line="276" w:lineRule="auto"/>
        <w:rPr>
          <w:b/>
          <w:i w:val="0"/>
          <w:szCs w:val="20"/>
        </w:rPr>
      </w:pPr>
      <w:r w:rsidRPr="00E2221D">
        <w:rPr>
          <w:b/>
          <w:i w:val="0"/>
          <w:szCs w:val="20"/>
        </w:rPr>
        <w:t>3</w:t>
      </w:r>
      <w:r w:rsidR="005E1C26" w:rsidRPr="00E2221D">
        <w:rPr>
          <w:b/>
          <w:i w:val="0"/>
          <w:szCs w:val="20"/>
        </w:rPr>
        <w:t>.2 Stadiul actual de reabilitare termică a blocului</w:t>
      </w:r>
    </w:p>
    <w:p w:rsidR="005E1C26" w:rsidRPr="00E2221D" w:rsidRDefault="005E1C26" w:rsidP="005E1C26">
      <w:pPr>
        <w:pStyle w:val="Default"/>
        <w:jc w:val="both"/>
        <w:rPr>
          <w:rFonts w:ascii="Trebuchet MS" w:hAnsi="Trebuchet MS"/>
        </w:rPr>
      </w:pPr>
      <w:r w:rsidRPr="00E2221D">
        <w:rPr>
          <w:rFonts w:ascii="Trebuchet MS" w:hAnsi="Trebuchet MS"/>
        </w:rPr>
        <w:tab/>
        <w:t xml:space="preserve">Artera principal pe care se gaseste imobilul are forma aproximativ rectilinie si avnd orientarea fata de punctele cardinale de la NE-SV.           </w:t>
      </w:r>
    </w:p>
    <w:p w:rsidR="005E1C26" w:rsidRPr="00E2221D" w:rsidRDefault="005E1C26" w:rsidP="005E1C26">
      <w:pPr>
        <w:pStyle w:val="Default"/>
        <w:jc w:val="both"/>
        <w:rPr>
          <w:rFonts w:ascii="Trebuchet MS" w:hAnsi="Trebuchet MS"/>
        </w:rPr>
      </w:pPr>
      <w:r w:rsidRPr="00E2221D">
        <w:rPr>
          <w:rFonts w:ascii="Trebuchet MS" w:hAnsi="Trebuchet MS"/>
        </w:rPr>
        <w:t>Fatada principala este realizata cu placaj din caramida aparenta pe fasii vertical de latime mare. Pe fatada nu sunt balcoane sau logii. Fatada este fara degradari vizibile.</w:t>
      </w:r>
    </w:p>
    <w:p w:rsidR="005E1C26" w:rsidRPr="00E2221D" w:rsidRDefault="005E1C26" w:rsidP="005E1C26">
      <w:pPr>
        <w:pStyle w:val="Default"/>
        <w:jc w:val="both"/>
        <w:rPr>
          <w:rFonts w:ascii="Trebuchet MS" w:hAnsi="Trebuchet MS"/>
        </w:rPr>
      </w:pPr>
      <w:r w:rsidRPr="00E2221D">
        <w:rPr>
          <w:rFonts w:ascii="Trebuchet MS" w:hAnsi="Trebuchet MS"/>
        </w:rPr>
        <w:t>Fatada posterioara este realizata cu tencuiala de tip strop. Pe fatada sunt 2 logii. Fatada este fara degradari vizibile.</w:t>
      </w:r>
    </w:p>
    <w:p w:rsidR="005E1C26" w:rsidRPr="00E2221D" w:rsidRDefault="005E1C26" w:rsidP="005E1C26">
      <w:pPr>
        <w:pStyle w:val="Default"/>
        <w:jc w:val="both"/>
        <w:rPr>
          <w:rFonts w:ascii="Trebuchet MS" w:hAnsi="Trebuchet MS"/>
        </w:rPr>
      </w:pPr>
      <w:r w:rsidRPr="00E2221D">
        <w:rPr>
          <w:rFonts w:ascii="Trebuchet MS" w:hAnsi="Trebuchet MS"/>
        </w:rPr>
        <w:t>Fatada lateral dreapta este realizata cu tencuiala de tip strop. Pe fatada sunt 2 logii. Fatada este fara degradari vizibile.</w:t>
      </w:r>
    </w:p>
    <w:p w:rsidR="005E1C26" w:rsidRPr="00E2221D" w:rsidRDefault="005E1C26" w:rsidP="005E1C26">
      <w:pPr>
        <w:pStyle w:val="Default"/>
        <w:jc w:val="both"/>
        <w:rPr>
          <w:rFonts w:ascii="Trebuchet MS" w:hAnsi="Trebuchet MS"/>
        </w:rPr>
      </w:pPr>
      <w:r w:rsidRPr="00E2221D">
        <w:rPr>
          <w:rFonts w:ascii="Trebuchet MS" w:hAnsi="Trebuchet MS"/>
        </w:rPr>
        <w:t>Peretii exterior sunt realizati din diafragme din beton armat monolite. Termoizolatia este din BCA de 10-12 cm si tehnologia de executie era montarea acesteia in cofraj inainte de turnarea betonului. Din cauza dificultatilor de executie si din neglijenta, de foarte multe ori aceasta nu mai era montata. Termoizolatia este discontinua, puntile termice sunt o caracteristica a acestui sistem.</w:t>
      </w:r>
    </w:p>
    <w:p w:rsidR="005E1C26" w:rsidRPr="00E2221D" w:rsidRDefault="005E1C26" w:rsidP="005E1C26">
      <w:pPr>
        <w:pStyle w:val="Default"/>
        <w:jc w:val="both"/>
        <w:rPr>
          <w:rFonts w:ascii="Trebuchet MS" w:hAnsi="Trebuchet MS"/>
        </w:rPr>
      </w:pPr>
      <w:r w:rsidRPr="00E2221D">
        <w:rPr>
          <w:rFonts w:ascii="Trebuchet MS" w:hAnsi="Trebuchet MS"/>
        </w:rPr>
        <w:lastRenderedPageBreak/>
        <w:t>Acoperisul este de tip terasa necirculabila. Invelitoarea este din membrane bituminoasa. Starea tehnica a terasei este fara degradari vizibile si fara infiltratii. Nu au fost realizate reparatii ale terasei in ultimii ani. Termoizolatia a fost realizata din zgura expandata.</w:t>
      </w:r>
    </w:p>
    <w:p w:rsidR="005E1C26" w:rsidRPr="00E2221D" w:rsidRDefault="005E1C26" w:rsidP="005E1C26">
      <w:pPr>
        <w:pStyle w:val="Default"/>
        <w:jc w:val="both"/>
        <w:rPr>
          <w:rFonts w:ascii="Trebuchet MS" w:hAnsi="Trebuchet MS"/>
        </w:rPr>
      </w:pPr>
      <w:r w:rsidRPr="00E2221D">
        <w:rPr>
          <w:rFonts w:ascii="Trebuchet MS" w:hAnsi="Trebuchet MS"/>
        </w:rPr>
        <w:t>Planseul peste subsol nu este prevazut cu termoizolatie.</w:t>
      </w:r>
    </w:p>
    <w:p w:rsidR="005E1C26" w:rsidRPr="00E2221D" w:rsidRDefault="005E1C26" w:rsidP="005E1C26">
      <w:pPr>
        <w:pStyle w:val="Default"/>
        <w:jc w:val="both"/>
        <w:rPr>
          <w:rFonts w:ascii="Trebuchet MS" w:hAnsi="Trebuchet MS"/>
        </w:rPr>
      </w:pPr>
      <w:r w:rsidRPr="00E2221D">
        <w:rPr>
          <w:rFonts w:ascii="Trebuchet MS" w:hAnsi="Trebuchet MS"/>
        </w:rPr>
        <w:t xml:space="preserve">Tamplaria exterioara a ferestrelor afost initial din lemn cu geam din doua foi de sticla simpla. Majoritatea tamplariei a fost inlocuita cu tamplarie din PVC sau aluminiu cu geam termoizolant. </w:t>
      </w:r>
    </w:p>
    <w:p w:rsidR="005E1C26" w:rsidRPr="00E2221D" w:rsidRDefault="005E1C26" w:rsidP="005E1C26">
      <w:pPr>
        <w:pStyle w:val="Default"/>
        <w:jc w:val="both"/>
        <w:rPr>
          <w:rFonts w:ascii="Trebuchet MS" w:hAnsi="Trebuchet MS"/>
        </w:rPr>
      </w:pPr>
      <w:r w:rsidRPr="00E2221D">
        <w:rPr>
          <w:rFonts w:ascii="Trebuchet MS" w:hAnsi="Trebuchet MS"/>
        </w:rPr>
        <w:t xml:space="preserve">In prima etapa dupa preluarea apartamentelor de catre locatari , acestia au inceput inchiderea balcoanelor si logiilor cu tamplarie metalica si geam simplu, aceasta constituind o moda in anii 80-90. </w:t>
      </w:r>
    </w:p>
    <w:p w:rsidR="005E1C26" w:rsidRPr="00E2221D" w:rsidRDefault="005E1C26" w:rsidP="005E1C26">
      <w:pPr>
        <w:autoSpaceDE w:val="0"/>
        <w:autoSpaceDN w:val="0"/>
        <w:adjustRightInd w:val="0"/>
        <w:spacing w:before="0" w:after="0"/>
        <w:jc w:val="both"/>
        <w:rPr>
          <w:szCs w:val="20"/>
          <w:lang w:val="en-US"/>
        </w:rPr>
      </w:pPr>
      <w:r w:rsidRPr="00E2221D">
        <w:rPr>
          <w:szCs w:val="20"/>
          <w:lang w:val="en-US"/>
        </w:rPr>
        <w:t xml:space="preserve">Ulterior aceste tamplarii au fost inlocuite cu tamplarii din PVC sau aluminiu cu geam termopan. Totusi inchiderea balcoanelor a creat un aspect eterogen al fatadelor datorate in principal diverselor tipodimensiuni folosite. Imobilul are 132 logii. </w:t>
      </w:r>
    </w:p>
    <w:p w:rsidR="005E1C26" w:rsidRPr="00E2221D" w:rsidRDefault="005E1C26" w:rsidP="005E1C26">
      <w:pPr>
        <w:pStyle w:val="Default"/>
        <w:jc w:val="both"/>
        <w:rPr>
          <w:rFonts w:ascii="Trebuchet MS" w:hAnsi="Trebuchet MS"/>
          <w:b/>
          <w:i/>
        </w:rPr>
      </w:pPr>
    </w:p>
    <w:p w:rsidR="005E1C26" w:rsidRPr="00E2221D" w:rsidRDefault="00CB7CCD" w:rsidP="005E1C26">
      <w:pPr>
        <w:pStyle w:val="instruct"/>
        <w:spacing w:before="0" w:after="0" w:line="276" w:lineRule="auto"/>
        <w:ind w:right="594"/>
        <w:jc w:val="both"/>
        <w:rPr>
          <w:b/>
          <w:i w:val="0"/>
          <w:szCs w:val="20"/>
        </w:rPr>
      </w:pPr>
      <w:r w:rsidRPr="00E2221D">
        <w:rPr>
          <w:b/>
          <w:i w:val="0"/>
          <w:szCs w:val="20"/>
        </w:rPr>
        <w:t>3</w:t>
      </w:r>
      <w:r w:rsidR="005E1C26" w:rsidRPr="00E2221D">
        <w:rPr>
          <w:b/>
          <w:i w:val="0"/>
          <w:szCs w:val="20"/>
        </w:rPr>
        <w:t>.3 Numărul de apartamente cu destinaţie locuinţă, spaţii comerciale sau spaţii cu altă destinaţie decât locuinţă per bloc (cu indicarea clară dacă toate fac obiectul proiectului sau se exclud spaţiile comerciale de la parter)</w:t>
      </w:r>
    </w:p>
    <w:p w:rsidR="005E1C26" w:rsidRPr="00E2221D" w:rsidRDefault="005E1C26" w:rsidP="005E1C26">
      <w:pPr>
        <w:pStyle w:val="instruct"/>
        <w:spacing w:before="0" w:after="0" w:line="276" w:lineRule="auto"/>
        <w:ind w:right="594"/>
        <w:jc w:val="both"/>
        <w:rPr>
          <w:szCs w:val="20"/>
        </w:rPr>
      </w:pPr>
    </w:p>
    <w:p w:rsidR="005E1C26" w:rsidRPr="00E2221D" w:rsidRDefault="005E1C26" w:rsidP="005E1C26">
      <w:pPr>
        <w:pStyle w:val="instruct"/>
        <w:numPr>
          <w:ilvl w:val="0"/>
          <w:numId w:val="35"/>
        </w:numPr>
        <w:spacing w:before="0" w:after="0" w:line="276" w:lineRule="auto"/>
        <w:ind w:right="594"/>
        <w:jc w:val="both"/>
        <w:rPr>
          <w:szCs w:val="20"/>
        </w:rPr>
      </w:pPr>
      <w:r w:rsidRPr="00E2221D">
        <w:rPr>
          <w:szCs w:val="20"/>
        </w:rPr>
        <w:t>44 apartamente de locuit;</w:t>
      </w:r>
    </w:p>
    <w:p w:rsidR="005E1C26" w:rsidRPr="00E2221D" w:rsidRDefault="00C00308" w:rsidP="005E1C26">
      <w:pPr>
        <w:pStyle w:val="instruct"/>
        <w:numPr>
          <w:ilvl w:val="0"/>
          <w:numId w:val="35"/>
        </w:numPr>
        <w:spacing w:before="0" w:after="0" w:line="276" w:lineRule="auto"/>
        <w:ind w:right="594"/>
        <w:jc w:val="both"/>
        <w:rPr>
          <w:szCs w:val="20"/>
        </w:rPr>
      </w:pPr>
      <w:r w:rsidRPr="00E2221D">
        <w:rPr>
          <w:szCs w:val="20"/>
        </w:rPr>
        <w:t>Nu exista spatii comerciale in cadrul blocului</w:t>
      </w:r>
      <w:r w:rsidR="00DB4386" w:rsidRPr="00E2221D">
        <w:rPr>
          <w:szCs w:val="20"/>
        </w:rPr>
        <w:t>/Spatiile comerciale se exclud din prezenta cerere de finantare</w:t>
      </w:r>
    </w:p>
    <w:p w:rsidR="005E1C26" w:rsidRPr="00E2221D" w:rsidRDefault="005E1C26" w:rsidP="005E1C26">
      <w:pPr>
        <w:pStyle w:val="instruct"/>
        <w:spacing w:before="0" w:after="0" w:line="276" w:lineRule="auto"/>
        <w:ind w:left="720" w:right="594"/>
        <w:jc w:val="both"/>
        <w:rPr>
          <w:szCs w:val="20"/>
        </w:rPr>
      </w:pPr>
    </w:p>
    <w:p w:rsidR="005E1C26" w:rsidRPr="00E2221D" w:rsidRDefault="00CB7CCD" w:rsidP="005E1C26">
      <w:pPr>
        <w:pStyle w:val="instruct"/>
        <w:spacing w:before="0" w:after="0" w:line="276" w:lineRule="auto"/>
        <w:ind w:right="594"/>
        <w:jc w:val="both"/>
        <w:rPr>
          <w:b/>
          <w:i w:val="0"/>
          <w:szCs w:val="20"/>
        </w:rPr>
      </w:pPr>
      <w:r w:rsidRPr="00E2221D">
        <w:rPr>
          <w:b/>
          <w:i w:val="0"/>
          <w:szCs w:val="20"/>
        </w:rPr>
        <w:t>3</w:t>
      </w:r>
      <w:r w:rsidR="005E1C26" w:rsidRPr="00E2221D">
        <w:rPr>
          <w:b/>
          <w:i w:val="0"/>
          <w:szCs w:val="20"/>
        </w:rPr>
        <w:t>.4 Numărul şi proporţia proprietarilor care sunt de acord cu lucrările de reabilitare termică propuse</w:t>
      </w:r>
    </w:p>
    <w:p w:rsidR="005E1C26" w:rsidRPr="00E2221D" w:rsidRDefault="005E1C26" w:rsidP="005E1C26">
      <w:pPr>
        <w:pStyle w:val="instruct"/>
        <w:spacing w:before="0" w:after="0" w:line="276" w:lineRule="auto"/>
        <w:ind w:right="594"/>
        <w:jc w:val="both"/>
        <w:rPr>
          <w:szCs w:val="20"/>
        </w:rPr>
      </w:pPr>
    </w:p>
    <w:p w:rsidR="005E1C26" w:rsidRPr="00E2221D" w:rsidRDefault="00FE2C11" w:rsidP="005E1C26">
      <w:pPr>
        <w:pStyle w:val="instruct"/>
        <w:numPr>
          <w:ilvl w:val="0"/>
          <w:numId w:val="36"/>
        </w:numPr>
        <w:spacing w:before="0" w:after="0" w:line="276" w:lineRule="auto"/>
        <w:ind w:right="594" w:hanging="1170"/>
        <w:jc w:val="both"/>
        <w:rPr>
          <w:szCs w:val="20"/>
        </w:rPr>
      </w:pPr>
      <w:r w:rsidRPr="00E2221D">
        <w:rPr>
          <w:szCs w:val="20"/>
        </w:rPr>
        <w:t>44</w:t>
      </w:r>
      <w:r w:rsidR="005E1C26" w:rsidRPr="00E2221D">
        <w:rPr>
          <w:szCs w:val="20"/>
        </w:rPr>
        <w:t xml:space="preserve"> familii/proprietari</w:t>
      </w:r>
    </w:p>
    <w:p w:rsidR="005E1C26" w:rsidRPr="00E2221D" w:rsidRDefault="005E1C26" w:rsidP="005E1C26">
      <w:pPr>
        <w:pStyle w:val="instruct"/>
        <w:numPr>
          <w:ilvl w:val="0"/>
          <w:numId w:val="36"/>
        </w:numPr>
        <w:spacing w:before="0" w:after="0" w:line="276" w:lineRule="auto"/>
        <w:ind w:right="594" w:hanging="1170"/>
        <w:jc w:val="both"/>
        <w:rPr>
          <w:szCs w:val="20"/>
        </w:rPr>
      </w:pPr>
      <w:r w:rsidRPr="00E2221D">
        <w:rPr>
          <w:szCs w:val="20"/>
        </w:rPr>
        <w:t>100% din total proprietari</w:t>
      </w:r>
    </w:p>
    <w:p w:rsidR="005E1C26" w:rsidRPr="00E2221D" w:rsidRDefault="005E1C26" w:rsidP="005E1C26">
      <w:pPr>
        <w:pStyle w:val="instruct"/>
        <w:spacing w:before="0" w:after="0" w:line="276" w:lineRule="auto"/>
        <w:ind w:left="270" w:right="594"/>
        <w:rPr>
          <w:szCs w:val="20"/>
        </w:rPr>
      </w:pPr>
    </w:p>
    <w:p w:rsidR="005E1C26" w:rsidRPr="00E2221D" w:rsidRDefault="00CB7CCD" w:rsidP="00CB7CCD">
      <w:pPr>
        <w:pStyle w:val="instruct"/>
        <w:spacing w:before="0" w:after="0" w:line="276" w:lineRule="auto"/>
        <w:ind w:right="594"/>
        <w:rPr>
          <w:b/>
          <w:i w:val="0"/>
          <w:szCs w:val="20"/>
        </w:rPr>
      </w:pPr>
      <w:r w:rsidRPr="00E2221D">
        <w:rPr>
          <w:b/>
          <w:i w:val="0"/>
          <w:szCs w:val="20"/>
        </w:rPr>
        <w:t xml:space="preserve">3.5  </w:t>
      </w:r>
      <w:r w:rsidR="005E1C26" w:rsidRPr="00E2221D">
        <w:rPr>
          <w:b/>
          <w:i w:val="0"/>
          <w:szCs w:val="20"/>
        </w:rPr>
        <w:t>Tipul de lucrari de reabilitare propuse pentru fiecare bloc</w:t>
      </w:r>
    </w:p>
    <w:p w:rsidR="005E1C26" w:rsidRPr="00E2221D" w:rsidRDefault="005E1C26" w:rsidP="005E1C26">
      <w:pPr>
        <w:pStyle w:val="instruct"/>
        <w:spacing w:before="0" w:after="0" w:line="276" w:lineRule="auto"/>
        <w:ind w:right="594"/>
        <w:rPr>
          <w:b/>
          <w:i w:val="0"/>
          <w:szCs w:val="20"/>
        </w:rPr>
      </w:pPr>
    </w:p>
    <w:p w:rsidR="005E1C26" w:rsidRPr="00E2221D" w:rsidRDefault="005E1C26" w:rsidP="005E1C26">
      <w:pPr>
        <w:autoSpaceDE w:val="0"/>
        <w:autoSpaceDN w:val="0"/>
        <w:adjustRightInd w:val="0"/>
        <w:spacing w:before="0" w:after="0" w:line="276" w:lineRule="auto"/>
        <w:jc w:val="both"/>
        <w:rPr>
          <w:szCs w:val="20"/>
          <w:lang w:val="en-US"/>
        </w:rPr>
      </w:pPr>
      <w:r w:rsidRPr="00E2221D">
        <w:rPr>
          <w:szCs w:val="20"/>
          <w:lang w:val="en-US"/>
        </w:rPr>
        <w:t>- izolarea termica a peretilor exterior</w:t>
      </w:r>
    </w:p>
    <w:p w:rsidR="005E1C26" w:rsidRPr="00E2221D" w:rsidRDefault="005E1C26" w:rsidP="005E1C26">
      <w:pPr>
        <w:autoSpaceDE w:val="0"/>
        <w:autoSpaceDN w:val="0"/>
        <w:adjustRightInd w:val="0"/>
        <w:spacing w:before="0" w:after="0" w:line="276" w:lineRule="auto"/>
        <w:jc w:val="both"/>
        <w:rPr>
          <w:szCs w:val="20"/>
          <w:lang w:val="en-US"/>
        </w:rPr>
      </w:pPr>
      <w:r w:rsidRPr="00E2221D">
        <w:rPr>
          <w:szCs w:val="20"/>
          <w:lang w:val="en-US"/>
        </w:rPr>
        <w:t>- inlocuirea tamplariei existente neperformante cu tamplarie performanta energetic</w:t>
      </w:r>
    </w:p>
    <w:p w:rsidR="005E1C26" w:rsidRPr="00E2221D" w:rsidRDefault="005E1C26" w:rsidP="005E1C26">
      <w:pPr>
        <w:autoSpaceDE w:val="0"/>
        <w:autoSpaceDN w:val="0"/>
        <w:adjustRightInd w:val="0"/>
        <w:spacing w:before="0" w:after="0" w:line="276" w:lineRule="auto"/>
        <w:jc w:val="both"/>
        <w:rPr>
          <w:szCs w:val="20"/>
          <w:lang w:val="en-US"/>
        </w:rPr>
      </w:pPr>
      <w:r w:rsidRPr="00E2221D">
        <w:rPr>
          <w:szCs w:val="20"/>
          <w:lang w:val="en-US"/>
        </w:rPr>
        <w:t>- inchiderea balcoanelor / logiilor</w:t>
      </w:r>
    </w:p>
    <w:p w:rsidR="005E1C26" w:rsidRPr="00E2221D" w:rsidRDefault="005E1C26" w:rsidP="005E1C26">
      <w:pPr>
        <w:autoSpaceDE w:val="0"/>
        <w:autoSpaceDN w:val="0"/>
        <w:adjustRightInd w:val="0"/>
        <w:spacing w:before="0" w:after="0" w:line="276" w:lineRule="auto"/>
        <w:jc w:val="both"/>
        <w:rPr>
          <w:szCs w:val="20"/>
          <w:lang w:val="en-US"/>
        </w:rPr>
      </w:pPr>
      <w:r w:rsidRPr="00E2221D">
        <w:rPr>
          <w:szCs w:val="20"/>
          <w:lang w:val="en-US"/>
        </w:rPr>
        <w:t>- termoizolarea planseului terasa cu 12 cm polistiren expandat si hidroizolarea acestuia cu membrane bituminoase</w:t>
      </w:r>
    </w:p>
    <w:p w:rsidR="005E1C26" w:rsidRPr="00E2221D" w:rsidRDefault="005E1C26" w:rsidP="005E1C26">
      <w:pPr>
        <w:autoSpaceDE w:val="0"/>
        <w:autoSpaceDN w:val="0"/>
        <w:adjustRightInd w:val="0"/>
        <w:spacing w:before="0" w:after="0" w:line="276" w:lineRule="auto"/>
        <w:jc w:val="both"/>
        <w:rPr>
          <w:szCs w:val="20"/>
          <w:lang w:val="en-US"/>
        </w:rPr>
      </w:pPr>
      <w:r w:rsidRPr="00E2221D">
        <w:rPr>
          <w:szCs w:val="20"/>
          <w:lang w:val="en-US"/>
        </w:rPr>
        <w:t>- izolarea termica a planseului peste subsol/intrados acces/intrados balcoane parter</w:t>
      </w:r>
    </w:p>
    <w:p w:rsidR="005E1C26" w:rsidRPr="00E2221D" w:rsidRDefault="005E1C26" w:rsidP="005E1C26">
      <w:pPr>
        <w:autoSpaceDE w:val="0"/>
        <w:autoSpaceDN w:val="0"/>
        <w:adjustRightInd w:val="0"/>
        <w:spacing w:before="0" w:after="0" w:line="276" w:lineRule="auto"/>
        <w:jc w:val="both"/>
        <w:rPr>
          <w:szCs w:val="20"/>
          <w:lang w:val="en-US"/>
        </w:rPr>
      </w:pPr>
      <w:r w:rsidRPr="00E2221D">
        <w:rPr>
          <w:szCs w:val="20"/>
          <w:lang w:val="en-US"/>
        </w:rPr>
        <w:t>- lucrari de izolare conducte incalzire, montare robineti cu cap thermostat</w:t>
      </w:r>
    </w:p>
    <w:p w:rsidR="005E1C26" w:rsidRPr="00E2221D" w:rsidRDefault="005E1C26" w:rsidP="005E1C26">
      <w:pPr>
        <w:autoSpaceDE w:val="0"/>
        <w:autoSpaceDN w:val="0"/>
        <w:adjustRightInd w:val="0"/>
        <w:spacing w:before="0" w:after="0" w:line="276" w:lineRule="auto"/>
        <w:jc w:val="both"/>
        <w:rPr>
          <w:szCs w:val="20"/>
          <w:lang w:val="en-US"/>
        </w:rPr>
      </w:pPr>
      <w:r w:rsidRPr="00E2221D">
        <w:rPr>
          <w:szCs w:val="20"/>
          <w:lang w:val="en-US"/>
        </w:rPr>
        <w:t>- lucrari de reparatii parapet si trotuare</w:t>
      </w:r>
    </w:p>
    <w:p w:rsidR="005E1C26" w:rsidRPr="00E2221D" w:rsidRDefault="005E1C26" w:rsidP="005E1C26">
      <w:pPr>
        <w:autoSpaceDE w:val="0"/>
        <w:autoSpaceDN w:val="0"/>
        <w:adjustRightInd w:val="0"/>
        <w:spacing w:before="0" w:after="0" w:line="276" w:lineRule="auto"/>
        <w:jc w:val="both"/>
        <w:rPr>
          <w:szCs w:val="20"/>
          <w:lang w:val="en-US"/>
        </w:rPr>
      </w:pPr>
      <w:r w:rsidRPr="00E2221D">
        <w:rPr>
          <w:szCs w:val="20"/>
          <w:lang w:val="en-US"/>
        </w:rPr>
        <w:t>- demontarea si remontarea instalatiilor si echipamentelor de pe fatada</w:t>
      </w:r>
    </w:p>
    <w:p w:rsidR="005E1C26" w:rsidRPr="00E2221D" w:rsidRDefault="005E1C26" w:rsidP="005E1C26">
      <w:pPr>
        <w:pStyle w:val="instruct"/>
        <w:spacing w:before="0" w:after="0" w:line="276" w:lineRule="auto"/>
        <w:ind w:right="594"/>
        <w:rPr>
          <w:b/>
          <w:i w:val="0"/>
          <w:szCs w:val="20"/>
        </w:rPr>
      </w:pPr>
    </w:p>
    <w:p w:rsidR="005E1C26" w:rsidRPr="00E2221D" w:rsidRDefault="00CB7CCD" w:rsidP="005E1C26">
      <w:pPr>
        <w:pStyle w:val="instruct"/>
        <w:spacing w:before="0" w:after="0" w:line="276" w:lineRule="auto"/>
        <w:ind w:right="594"/>
        <w:rPr>
          <w:i w:val="0"/>
          <w:szCs w:val="20"/>
        </w:rPr>
      </w:pPr>
      <w:r w:rsidRPr="00E2221D">
        <w:rPr>
          <w:b/>
          <w:i w:val="0"/>
          <w:szCs w:val="20"/>
        </w:rPr>
        <w:t>3</w:t>
      </w:r>
      <w:r w:rsidR="005E1C26" w:rsidRPr="00E2221D">
        <w:rPr>
          <w:b/>
          <w:i w:val="0"/>
          <w:szCs w:val="20"/>
        </w:rPr>
        <w:t>.6 Gradul de reducere a consumului de energie pentru incalzire.</w:t>
      </w:r>
      <w:r w:rsidR="005E1C26" w:rsidRPr="00E2221D">
        <w:rPr>
          <w:i w:val="0"/>
          <w:szCs w:val="20"/>
        </w:rPr>
        <w:t xml:space="preserve">  </w:t>
      </w:r>
    </w:p>
    <w:p w:rsidR="005E1C26" w:rsidRPr="00E2221D" w:rsidRDefault="005E1C26" w:rsidP="005E1C26">
      <w:pPr>
        <w:pStyle w:val="instruct"/>
        <w:spacing w:before="0" w:after="0" w:line="276" w:lineRule="auto"/>
        <w:ind w:right="594"/>
        <w:rPr>
          <w:szCs w:val="20"/>
        </w:rPr>
      </w:pPr>
    </w:p>
    <w:p w:rsidR="005E1C26" w:rsidRPr="00E2221D" w:rsidRDefault="005E1C26" w:rsidP="005E1C26">
      <w:pPr>
        <w:pStyle w:val="instruct"/>
        <w:numPr>
          <w:ilvl w:val="0"/>
          <w:numId w:val="37"/>
        </w:numPr>
        <w:spacing w:before="0" w:after="0" w:line="276" w:lineRule="auto"/>
        <w:ind w:right="594" w:hanging="1080"/>
        <w:rPr>
          <w:b/>
          <w:i w:val="0"/>
          <w:szCs w:val="20"/>
        </w:rPr>
      </w:pPr>
      <w:r w:rsidRPr="00E2221D">
        <w:rPr>
          <w:b/>
          <w:i w:val="0"/>
          <w:szCs w:val="20"/>
        </w:rPr>
        <w:t>se va asigura  o  economie  anuala de energie pentru incalzire de</w:t>
      </w:r>
      <w:r w:rsidR="00072AEA" w:rsidRPr="00E2221D">
        <w:rPr>
          <w:b/>
          <w:i w:val="0"/>
          <w:szCs w:val="20"/>
        </w:rPr>
        <w:t xml:space="preserve"> 58,15</w:t>
      </w:r>
      <w:r w:rsidRPr="00E2221D">
        <w:rPr>
          <w:b/>
          <w:i w:val="0"/>
          <w:szCs w:val="20"/>
        </w:rPr>
        <w:t>%</w:t>
      </w:r>
    </w:p>
    <w:p w:rsidR="00DB4386" w:rsidRPr="00E2221D" w:rsidRDefault="00DB4386" w:rsidP="005E1C26">
      <w:pPr>
        <w:pStyle w:val="instruct"/>
        <w:spacing w:before="0" w:after="0" w:line="276" w:lineRule="auto"/>
        <w:rPr>
          <w:b/>
          <w:i w:val="0"/>
          <w:szCs w:val="20"/>
        </w:rPr>
      </w:pPr>
    </w:p>
    <w:p w:rsidR="00DB4386" w:rsidRPr="00E2221D" w:rsidRDefault="00DB4386" w:rsidP="005E1C26">
      <w:pPr>
        <w:pStyle w:val="instruct"/>
        <w:spacing w:before="0" w:after="0" w:line="276" w:lineRule="auto"/>
        <w:rPr>
          <w:b/>
          <w:i w:val="0"/>
          <w:szCs w:val="20"/>
        </w:rPr>
      </w:pPr>
    </w:p>
    <w:p w:rsidR="00DB4386" w:rsidRPr="00E2221D" w:rsidRDefault="00DB4386" w:rsidP="005E1C26">
      <w:pPr>
        <w:pStyle w:val="instruct"/>
        <w:spacing w:before="0" w:after="0" w:line="276" w:lineRule="auto"/>
        <w:rPr>
          <w:b/>
          <w:i w:val="0"/>
          <w:szCs w:val="20"/>
        </w:rPr>
      </w:pPr>
    </w:p>
    <w:p w:rsidR="00DB4386" w:rsidRPr="00E2221D" w:rsidRDefault="00DB4386" w:rsidP="005E1C26">
      <w:pPr>
        <w:pStyle w:val="instruct"/>
        <w:spacing w:before="0" w:after="0" w:line="276" w:lineRule="auto"/>
        <w:rPr>
          <w:b/>
          <w:i w:val="0"/>
          <w:szCs w:val="20"/>
        </w:rPr>
      </w:pPr>
    </w:p>
    <w:p w:rsidR="00DB4386" w:rsidRPr="00E2221D" w:rsidRDefault="00DB4386" w:rsidP="005E1C26">
      <w:pPr>
        <w:pStyle w:val="instruct"/>
        <w:spacing w:before="0" w:after="0" w:line="276" w:lineRule="auto"/>
        <w:rPr>
          <w:b/>
          <w:i w:val="0"/>
          <w:szCs w:val="20"/>
        </w:rPr>
      </w:pPr>
    </w:p>
    <w:p w:rsidR="00BB05CB" w:rsidRPr="00E2221D" w:rsidRDefault="00BB05CB" w:rsidP="005E1C26">
      <w:pPr>
        <w:pStyle w:val="instruct"/>
        <w:spacing w:before="0" w:after="0" w:line="276" w:lineRule="auto"/>
        <w:rPr>
          <w:b/>
          <w:i w:val="0"/>
          <w:szCs w:val="20"/>
        </w:rPr>
      </w:pPr>
    </w:p>
    <w:p w:rsidR="00BB05CB" w:rsidRPr="00E2221D" w:rsidRDefault="00BB05CB" w:rsidP="005E1C26">
      <w:pPr>
        <w:pStyle w:val="instruct"/>
        <w:spacing w:before="0" w:after="0" w:line="276" w:lineRule="auto"/>
        <w:rPr>
          <w:b/>
          <w:i w:val="0"/>
          <w:szCs w:val="20"/>
        </w:rPr>
      </w:pPr>
    </w:p>
    <w:p w:rsidR="00BB05CB" w:rsidRPr="00E2221D" w:rsidRDefault="00BB05CB" w:rsidP="005E1C26">
      <w:pPr>
        <w:pStyle w:val="instruct"/>
        <w:spacing w:before="0" w:after="0" w:line="276" w:lineRule="auto"/>
        <w:rPr>
          <w:b/>
          <w:i w:val="0"/>
          <w:szCs w:val="20"/>
        </w:rPr>
      </w:pPr>
    </w:p>
    <w:p w:rsidR="005E1C26" w:rsidRPr="00E2221D" w:rsidRDefault="005E1C26" w:rsidP="005E1C26">
      <w:pPr>
        <w:pStyle w:val="instruct"/>
        <w:spacing w:before="0" w:after="0" w:line="276" w:lineRule="auto"/>
        <w:rPr>
          <w:b/>
          <w:i w:val="0"/>
          <w:szCs w:val="20"/>
        </w:rPr>
      </w:pPr>
      <w:r w:rsidRPr="00E2221D">
        <w:rPr>
          <w:b/>
          <w:i w:val="0"/>
          <w:szCs w:val="20"/>
        </w:rPr>
        <w:lastRenderedPageBreak/>
        <w:t>Valori sumarizate Tabelar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63"/>
        <w:gridCol w:w="684"/>
        <w:gridCol w:w="945"/>
        <w:gridCol w:w="923"/>
        <w:gridCol w:w="1475"/>
        <w:gridCol w:w="1272"/>
        <w:gridCol w:w="1276"/>
        <w:gridCol w:w="1049"/>
        <w:gridCol w:w="1009"/>
      </w:tblGrid>
      <w:tr w:rsidR="005E1C26" w:rsidRPr="00E2221D" w:rsidTr="00923E8F">
        <w:trPr>
          <w:trHeight w:val="2172"/>
        </w:trPr>
        <w:tc>
          <w:tcPr>
            <w:tcW w:w="406" w:type="pct"/>
            <w:shd w:val="clear" w:color="auto" w:fill="F2F2F2"/>
            <w:noWrap/>
            <w:hideMark/>
          </w:tcPr>
          <w:p w:rsidR="005E1C26" w:rsidRPr="00E2221D" w:rsidRDefault="005E1C26" w:rsidP="00E001BE">
            <w:pPr>
              <w:spacing w:before="0" w:after="0" w:line="276" w:lineRule="auto"/>
              <w:jc w:val="center"/>
              <w:rPr>
                <w:rFonts w:cs="Calibri"/>
                <w:szCs w:val="20"/>
              </w:rPr>
            </w:pPr>
            <w:r w:rsidRPr="00E2221D">
              <w:rPr>
                <w:rFonts w:cs="Calibri"/>
                <w:szCs w:val="20"/>
              </w:rPr>
              <w:t>Nr. crt.</w:t>
            </w:r>
          </w:p>
        </w:tc>
        <w:tc>
          <w:tcPr>
            <w:tcW w:w="364" w:type="pct"/>
            <w:shd w:val="clear" w:color="auto" w:fill="F2F2F2"/>
          </w:tcPr>
          <w:p w:rsidR="005E1C26" w:rsidRPr="00E2221D" w:rsidRDefault="005E1C26" w:rsidP="00E001BE">
            <w:pPr>
              <w:spacing w:before="0" w:after="0" w:line="276" w:lineRule="auto"/>
              <w:jc w:val="center"/>
              <w:rPr>
                <w:rFonts w:cs="Calibri"/>
                <w:szCs w:val="20"/>
              </w:rPr>
            </w:pPr>
            <w:r w:rsidRPr="00E2221D">
              <w:rPr>
                <w:rFonts w:cs="Calibri"/>
                <w:szCs w:val="20"/>
              </w:rPr>
              <w:t>Supraf</w:t>
            </w:r>
          </w:p>
          <w:p w:rsidR="005E1C26" w:rsidRPr="00E2221D" w:rsidRDefault="005E1C26" w:rsidP="00E001BE">
            <w:pPr>
              <w:spacing w:before="0" w:after="0" w:line="276" w:lineRule="auto"/>
              <w:jc w:val="center"/>
              <w:rPr>
                <w:rFonts w:cs="Calibri"/>
                <w:szCs w:val="20"/>
              </w:rPr>
            </w:pPr>
            <w:r w:rsidRPr="00E2221D">
              <w:rPr>
                <w:rFonts w:cs="Calibri"/>
                <w:szCs w:val="20"/>
              </w:rPr>
              <w:t>utila</w:t>
            </w:r>
          </w:p>
        </w:tc>
        <w:tc>
          <w:tcPr>
            <w:tcW w:w="503" w:type="pct"/>
            <w:shd w:val="clear" w:color="auto" w:fill="F2F2F2"/>
            <w:noWrap/>
            <w:hideMark/>
          </w:tcPr>
          <w:p w:rsidR="005E1C26" w:rsidRPr="00E2221D" w:rsidRDefault="005E1C26" w:rsidP="00E001BE">
            <w:pPr>
              <w:spacing w:before="0" w:after="0" w:line="276" w:lineRule="auto"/>
              <w:jc w:val="center"/>
              <w:rPr>
                <w:rFonts w:cs="Calibri"/>
                <w:szCs w:val="20"/>
              </w:rPr>
            </w:pPr>
            <w:r w:rsidRPr="00E2221D">
              <w:rPr>
                <w:rFonts w:cs="Calibri"/>
                <w:szCs w:val="20"/>
              </w:rPr>
              <w:t xml:space="preserve">Adresa </w:t>
            </w:r>
          </w:p>
        </w:tc>
        <w:tc>
          <w:tcPr>
            <w:tcW w:w="491" w:type="pct"/>
            <w:shd w:val="clear" w:color="auto" w:fill="F2F2F2"/>
            <w:hideMark/>
          </w:tcPr>
          <w:p w:rsidR="005E1C26" w:rsidRPr="00E2221D" w:rsidRDefault="005E1C26" w:rsidP="00E001BE">
            <w:pPr>
              <w:spacing w:before="0" w:after="0" w:line="276" w:lineRule="auto"/>
              <w:ind w:left="-18"/>
              <w:jc w:val="center"/>
              <w:rPr>
                <w:rFonts w:cs="Calibri"/>
                <w:szCs w:val="20"/>
              </w:rPr>
            </w:pPr>
            <w:r w:rsidRPr="00E2221D">
              <w:rPr>
                <w:rFonts w:cs="Calibri"/>
                <w:szCs w:val="20"/>
              </w:rPr>
              <w:t xml:space="preserve">Nr. de apartamente  reabilitate </w:t>
            </w:r>
          </w:p>
        </w:tc>
        <w:tc>
          <w:tcPr>
            <w:tcW w:w="785" w:type="pct"/>
            <w:shd w:val="clear" w:color="auto" w:fill="F2F2F2"/>
            <w:hideMark/>
          </w:tcPr>
          <w:p w:rsidR="005E1C26" w:rsidRPr="00E2221D" w:rsidRDefault="005E1C26" w:rsidP="00E001BE">
            <w:pPr>
              <w:spacing w:before="0" w:after="0" w:line="276" w:lineRule="auto"/>
              <w:jc w:val="center"/>
              <w:rPr>
                <w:rFonts w:cs="Calibri"/>
                <w:szCs w:val="20"/>
              </w:rPr>
            </w:pPr>
            <w:r w:rsidRPr="00E2221D">
              <w:rPr>
                <w:rFonts w:cs="Calibri"/>
                <w:szCs w:val="20"/>
              </w:rPr>
              <w:t xml:space="preserve">Consumul de energie pentru incalzire EXISTENT  </w:t>
            </w:r>
          </w:p>
        </w:tc>
        <w:tc>
          <w:tcPr>
            <w:tcW w:w="677" w:type="pct"/>
            <w:shd w:val="clear" w:color="auto" w:fill="F2F2F2"/>
            <w:hideMark/>
          </w:tcPr>
          <w:p w:rsidR="005E1C26" w:rsidRPr="00E2221D" w:rsidRDefault="005E1C26" w:rsidP="00E001BE">
            <w:pPr>
              <w:spacing w:before="0" w:after="0" w:line="276" w:lineRule="auto"/>
              <w:jc w:val="center"/>
              <w:rPr>
                <w:rFonts w:cs="Calibri"/>
                <w:szCs w:val="20"/>
              </w:rPr>
            </w:pPr>
            <w:r w:rsidRPr="00E2221D">
              <w:rPr>
                <w:rFonts w:cs="Calibri"/>
                <w:szCs w:val="20"/>
              </w:rPr>
              <w:t xml:space="preserve">Consumul de energie pentru incalzire  PROPUS </w:t>
            </w:r>
          </w:p>
        </w:tc>
        <w:tc>
          <w:tcPr>
            <w:tcW w:w="679" w:type="pct"/>
            <w:shd w:val="clear" w:color="auto" w:fill="F2F2F2"/>
            <w:hideMark/>
          </w:tcPr>
          <w:p w:rsidR="005E1C26" w:rsidRPr="00E2221D" w:rsidRDefault="005E1C26" w:rsidP="00E001BE">
            <w:pPr>
              <w:spacing w:before="0" w:after="0" w:line="276" w:lineRule="auto"/>
              <w:jc w:val="center"/>
              <w:rPr>
                <w:rFonts w:cs="Calibri"/>
                <w:szCs w:val="20"/>
              </w:rPr>
            </w:pPr>
            <w:r w:rsidRPr="00E2221D">
              <w:rPr>
                <w:rFonts w:cs="Calibri"/>
                <w:szCs w:val="20"/>
              </w:rPr>
              <w:t xml:space="preserve">Economie de energie termica TOTAL </w:t>
            </w:r>
          </w:p>
        </w:tc>
        <w:tc>
          <w:tcPr>
            <w:tcW w:w="558" w:type="pct"/>
            <w:shd w:val="clear" w:color="auto" w:fill="F2F2F2"/>
            <w:hideMark/>
          </w:tcPr>
          <w:p w:rsidR="005E1C26" w:rsidRPr="00E2221D" w:rsidRDefault="005E1C26" w:rsidP="00E001BE">
            <w:pPr>
              <w:spacing w:before="0" w:after="0" w:line="276" w:lineRule="auto"/>
              <w:jc w:val="center"/>
              <w:rPr>
                <w:rFonts w:cs="Calibri"/>
                <w:szCs w:val="20"/>
              </w:rPr>
            </w:pPr>
            <w:r w:rsidRPr="00E2221D">
              <w:rPr>
                <w:rFonts w:cs="Calibri"/>
                <w:szCs w:val="20"/>
              </w:rPr>
              <w:t xml:space="preserve">Economie de energie termica TOTAL </w:t>
            </w:r>
          </w:p>
        </w:tc>
        <w:tc>
          <w:tcPr>
            <w:tcW w:w="537" w:type="pct"/>
            <w:shd w:val="clear" w:color="auto" w:fill="F2F2F2"/>
            <w:hideMark/>
          </w:tcPr>
          <w:p w:rsidR="005E1C26" w:rsidRPr="00E2221D" w:rsidRDefault="005E1C26" w:rsidP="00E001BE">
            <w:pPr>
              <w:spacing w:before="0" w:after="0" w:line="276" w:lineRule="auto"/>
              <w:jc w:val="center"/>
              <w:rPr>
                <w:rFonts w:cs="Calibri"/>
                <w:szCs w:val="20"/>
              </w:rPr>
            </w:pPr>
            <w:r w:rsidRPr="00E2221D">
              <w:rPr>
                <w:rFonts w:cs="Calibri"/>
                <w:szCs w:val="20"/>
              </w:rPr>
              <w:t xml:space="preserve">EFICIENTA CLADIRE    </w:t>
            </w:r>
          </w:p>
        </w:tc>
      </w:tr>
      <w:tr w:rsidR="005E1C26" w:rsidRPr="00E2221D" w:rsidTr="00923E8F">
        <w:trPr>
          <w:trHeight w:val="288"/>
        </w:trPr>
        <w:tc>
          <w:tcPr>
            <w:tcW w:w="406" w:type="pct"/>
            <w:noWrap/>
            <w:hideMark/>
          </w:tcPr>
          <w:p w:rsidR="005E1C26" w:rsidRPr="00E2221D" w:rsidRDefault="005E1C26" w:rsidP="00E001BE">
            <w:pPr>
              <w:spacing w:before="0" w:after="0" w:line="276" w:lineRule="auto"/>
              <w:jc w:val="center"/>
              <w:rPr>
                <w:rFonts w:cs="Calibri"/>
                <w:szCs w:val="20"/>
              </w:rPr>
            </w:pPr>
            <w:r w:rsidRPr="00E2221D">
              <w:rPr>
                <w:rFonts w:cs="Calibri"/>
                <w:szCs w:val="20"/>
              </w:rPr>
              <w:t> </w:t>
            </w:r>
          </w:p>
        </w:tc>
        <w:tc>
          <w:tcPr>
            <w:tcW w:w="364" w:type="pct"/>
          </w:tcPr>
          <w:p w:rsidR="005E1C26" w:rsidRPr="00E2221D" w:rsidRDefault="005E1C26" w:rsidP="00E001BE">
            <w:pPr>
              <w:spacing w:before="0" w:after="0" w:line="276" w:lineRule="auto"/>
              <w:jc w:val="center"/>
              <w:rPr>
                <w:rFonts w:cs="Calibri"/>
                <w:szCs w:val="20"/>
              </w:rPr>
            </w:pPr>
            <w:r w:rsidRPr="00E2221D">
              <w:rPr>
                <w:rFonts w:cs="Calibri"/>
                <w:szCs w:val="20"/>
              </w:rPr>
              <w:t>mp</w:t>
            </w:r>
          </w:p>
        </w:tc>
        <w:tc>
          <w:tcPr>
            <w:tcW w:w="503" w:type="pct"/>
            <w:noWrap/>
            <w:hideMark/>
          </w:tcPr>
          <w:p w:rsidR="005E1C26" w:rsidRPr="00E2221D" w:rsidRDefault="005E1C26" w:rsidP="00E001BE">
            <w:pPr>
              <w:spacing w:before="0" w:after="0" w:line="276" w:lineRule="auto"/>
              <w:jc w:val="center"/>
              <w:rPr>
                <w:rFonts w:cs="Calibri"/>
                <w:szCs w:val="20"/>
              </w:rPr>
            </w:pPr>
            <w:r w:rsidRPr="00E2221D">
              <w:rPr>
                <w:rFonts w:cs="Calibri"/>
                <w:szCs w:val="20"/>
              </w:rPr>
              <w:t> </w:t>
            </w:r>
          </w:p>
        </w:tc>
        <w:tc>
          <w:tcPr>
            <w:tcW w:w="491" w:type="pct"/>
            <w:hideMark/>
          </w:tcPr>
          <w:p w:rsidR="005E1C26" w:rsidRPr="00E2221D" w:rsidRDefault="005E1C26" w:rsidP="00E001BE">
            <w:pPr>
              <w:spacing w:before="0" w:after="0" w:line="276" w:lineRule="auto"/>
              <w:jc w:val="center"/>
              <w:rPr>
                <w:rFonts w:cs="Calibri"/>
                <w:szCs w:val="20"/>
              </w:rPr>
            </w:pPr>
            <w:r w:rsidRPr="00E2221D">
              <w:rPr>
                <w:rFonts w:cs="Calibri"/>
                <w:szCs w:val="20"/>
              </w:rPr>
              <w:t>Nr.</w:t>
            </w:r>
          </w:p>
        </w:tc>
        <w:tc>
          <w:tcPr>
            <w:tcW w:w="785" w:type="pct"/>
            <w:hideMark/>
          </w:tcPr>
          <w:p w:rsidR="005E1C26" w:rsidRPr="00E2221D" w:rsidRDefault="005E1C26" w:rsidP="00E001BE">
            <w:pPr>
              <w:spacing w:before="0" w:after="0" w:line="276" w:lineRule="auto"/>
              <w:jc w:val="center"/>
              <w:rPr>
                <w:rFonts w:cs="Calibri"/>
                <w:szCs w:val="20"/>
              </w:rPr>
            </w:pPr>
            <w:r w:rsidRPr="00E2221D">
              <w:rPr>
                <w:rFonts w:cs="Calibri"/>
                <w:szCs w:val="20"/>
              </w:rPr>
              <w:t>kWh/an</w:t>
            </w:r>
          </w:p>
        </w:tc>
        <w:tc>
          <w:tcPr>
            <w:tcW w:w="677" w:type="pct"/>
            <w:hideMark/>
          </w:tcPr>
          <w:p w:rsidR="005E1C26" w:rsidRPr="00E2221D" w:rsidRDefault="005E1C26" w:rsidP="00E001BE">
            <w:pPr>
              <w:spacing w:before="0" w:after="0" w:line="276" w:lineRule="auto"/>
              <w:jc w:val="center"/>
              <w:rPr>
                <w:rFonts w:cs="Calibri"/>
                <w:szCs w:val="20"/>
              </w:rPr>
            </w:pPr>
            <w:r w:rsidRPr="00E2221D">
              <w:rPr>
                <w:rFonts w:cs="Calibri"/>
                <w:szCs w:val="20"/>
              </w:rPr>
              <w:t>kWh/an</w:t>
            </w:r>
          </w:p>
        </w:tc>
        <w:tc>
          <w:tcPr>
            <w:tcW w:w="679" w:type="pct"/>
            <w:hideMark/>
          </w:tcPr>
          <w:p w:rsidR="005E1C26" w:rsidRPr="00E2221D" w:rsidRDefault="005E1C26" w:rsidP="00E001BE">
            <w:pPr>
              <w:spacing w:before="0" w:after="0" w:line="276" w:lineRule="auto"/>
              <w:jc w:val="center"/>
              <w:rPr>
                <w:rFonts w:cs="Calibri"/>
                <w:szCs w:val="20"/>
              </w:rPr>
            </w:pPr>
            <w:r w:rsidRPr="00E2221D">
              <w:rPr>
                <w:rFonts w:cs="Calibri"/>
                <w:szCs w:val="20"/>
              </w:rPr>
              <w:t>kWh/an</w:t>
            </w:r>
          </w:p>
        </w:tc>
        <w:tc>
          <w:tcPr>
            <w:tcW w:w="558" w:type="pct"/>
            <w:hideMark/>
          </w:tcPr>
          <w:p w:rsidR="005E1C26" w:rsidRPr="00E2221D" w:rsidRDefault="005E1C26" w:rsidP="00E001BE">
            <w:pPr>
              <w:spacing w:before="0" w:after="0" w:line="276" w:lineRule="auto"/>
              <w:jc w:val="center"/>
              <w:rPr>
                <w:rFonts w:cs="Calibri"/>
                <w:szCs w:val="20"/>
              </w:rPr>
            </w:pPr>
            <w:r w:rsidRPr="00E2221D">
              <w:rPr>
                <w:rFonts w:cs="Calibri"/>
                <w:szCs w:val="20"/>
              </w:rPr>
              <w:t>kWh/m2an</w:t>
            </w:r>
          </w:p>
        </w:tc>
        <w:tc>
          <w:tcPr>
            <w:tcW w:w="537" w:type="pct"/>
            <w:hideMark/>
          </w:tcPr>
          <w:p w:rsidR="005E1C26" w:rsidRPr="00E2221D" w:rsidRDefault="005E1C26" w:rsidP="00E001BE">
            <w:pPr>
              <w:spacing w:before="0" w:after="0" w:line="276" w:lineRule="auto"/>
              <w:jc w:val="center"/>
              <w:rPr>
                <w:rFonts w:cs="Calibri"/>
                <w:szCs w:val="20"/>
              </w:rPr>
            </w:pPr>
            <w:r w:rsidRPr="00E2221D">
              <w:rPr>
                <w:rFonts w:cs="Calibri"/>
                <w:szCs w:val="20"/>
              </w:rPr>
              <w:t>%</w:t>
            </w:r>
          </w:p>
        </w:tc>
      </w:tr>
      <w:tr w:rsidR="005E1C26" w:rsidRPr="00E2221D" w:rsidTr="00923E8F">
        <w:trPr>
          <w:trHeight w:val="288"/>
        </w:trPr>
        <w:tc>
          <w:tcPr>
            <w:tcW w:w="406" w:type="pct"/>
            <w:noWrap/>
            <w:hideMark/>
          </w:tcPr>
          <w:p w:rsidR="005E1C26" w:rsidRPr="00E2221D" w:rsidRDefault="005E1C26" w:rsidP="00E001BE">
            <w:pPr>
              <w:spacing w:before="0" w:after="0" w:line="276" w:lineRule="auto"/>
              <w:jc w:val="center"/>
              <w:rPr>
                <w:rFonts w:cs="Calibri"/>
                <w:szCs w:val="20"/>
              </w:rPr>
            </w:pPr>
          </w:p>
          <w:p w:rsidR="005E1C26" w:rsidRPr="00E2221D" w:rsidRDefault="005E1C26" w:rsidP="00E001BE">
            <w:pPr>
              <w:spacing w:before="0" w:after="0" w:line="276" w:lineRule="auto"/>
              <w:rPr>
                <w:rFonts w:cs="Calibri"/>
                <w:szCs w:val="20"/>
              </w:rPr>
            </w:pPr>
            <w:r w:rsidRPr="00E2221D">
              <w:rPr>
                <w:rFonts w:cs="Calibri"/>
                <w:szCs w:val="20"/>
              </w:rPr>
              <w:t xml:space="preserve">    1</w:t>
            </w:r>
          </w:p>
        </w:tc>
        <w:tc>
          <w:tcPr>
            <w:tcW w:w="364" w:type="pct"/>
          </w:tcPr>
          <w:p w:rsidR="005E1C26" w:rsidRPr="00E2221D" w:rsidRDefault="005E1C26" w:rsidP="00E001BE">
            <w:pPr>
              <w:spacing w:before="0" w:after="0" w:line="276" w:lineRule="auto"/>
              <w:jc w:val="center"/>
              <w:rPr>
                <w:rFonts w:cs="Calibri"/>
                <w:szCs w:val="20"/>
              </w:rPr>
            </w:pPr>
          </w:p>
          <w:p w:rsidR="005E1C26" w:rsidRPr="00E2221D" w:rsidRDefault="00FE2C11" w:rsidP="00E001BE">
            <w:pPr>
              <w:spacing w:before="0" w:after="0" w:line="276" w:lineRule="auto"/>
              <w:rPr>
                <w:rFonts w:cs="Calibri"/>
                <w:szCs w:val="20"/>
              </w:rPr>
            </w:pPr>
            <w:r w:rsidRPr="00E2221D">
              <w:rPr>
                <w:rFonts w:cs="Calibri"/>
                <w:szCs w:val="20"/>
              </w:rPr>
              <w:t>1901</w:t>
            </w:r>
          </w:p>
        </w:tc>
        <w:tc>
          <w:tcPr>
            <w:tcW w:w="503" w:type="pct"/>
            <w:noWrap/>
            <w:hideMark/>
          </w:tcPr>
          <w:p w:rsidR="005E1C26" w:rsidRPr="00E2221D" w:rsidRDefault="005E1C26" w:rsidP="00E001BE">
            <w:pPr>
              <w:spacing w:before="0" w:after="0" w:line="276" w:lineRule="auto"/>
              <w:jc w:val="center"/>
              <w:rPr>
                <w:rFonts w:cs="Calibri"/>
                <w:szCs w:val="20"/>
              </w:rPr>
            </w:pPr>
            <w:r w:rsidRPr="00E2221D">
              <w:rPr>
                <w:rFonts w:cs="Calibri"/>
                <w:szCs w:val="20"/>
              </w:rPr>
              <w:t xml:space="preserve">Bloc Calea Sagului, nr </w:t>
            </w:r>
            <w:r w:rsidR="00FE2C11" w:rsidRPr="00E2221D">
              <w:rPr>
                <w:rFonts w:cs="Calibri"/>
                <w:szCs w:val="20"/>
              </w:rPr>
              <w:t>54</w:t>
            </w:r>
            <w:r w:rsidR="006801CD">
              <w:rPr>
                <w:rFonts w:cs="Calibri"/>
                <w:szCs w:val="20"/>
              </w:rPr>
              <w:t>,</w:t>
            </w:r>
            <w:r w:rsidR="006801CD" w:rsidRPr="00E2221D">
              <w:rPr>
                <w:rFonts w:cs="Arial"/>
                <w:b/>
                <w:szCs w:val="20"/>
              </w:rPr>
              <w:t xml:space="preserve"> </w:t>
            </w:r>
            <w:r w:rsidR="006801CD" w:rsidRPr="006801CD">
              <w:rPr>
                <w:rFonts w:cs="Arial"/>
                <w:szCs w:val="20"/>
              </w:rPr>
              <w:t>Bl. 17A</w:t>
            </w:r>
          </w:p>
        </w:tc>
        <w:tc>
          <w:tcPr>
            <w:tcW w:w="491" w:type="pct"/>
            <w:noWrap/>
            <w:hideMark/>
          </w:tcPr>
          <w:p w:rsidR="005E1C26" w:rsidRPr="00E2221D" w:rsidRDefault="005E1C26" w:rsidP="00E001BE">
            <w:pPr>
              <w:spacing w:before="0" w:after="0" w:line="276" w:lineRule="auto"/>
              <w:rPr>
                <w:rFonts w:cs="Calibri"/>
                <w:szCs w:val="20"/>
              </w:rPr>
            </w:pPr>
          </w:p>
          <w:p w:rsidR="005E1C26" w:rsidRPr="00E2221D" w:rsidRDefault="00FE2C11" w:rsidP="00E001BE">
            <w:pPr>
              <w:spacing w:before="0" w:after="0" w:line="276" w:lineRule="auto"/>
              <w:rPr>
                <w:rFonts w:cs="Calibri"/>
                <w:szCs w:val="20"/>
              </w:rPr>
            </w:pPr>
            <w:r w:rsidRPr="00E2221D">
              <w:rPr>
                <w:rFonts w:cs="Calibri"/>
                <w:szCs w:val="20"/>
              </w:rPr>
              <w:t xml:space="preserve">    44</w:t>
            </w:r>
          </w:p>
        </w:tc>
        <w:tc>
          <w:tcPr>
            <w:tcW w:w="785" w:type="pct"/>
            <w:noWrap/>
            <w:hideMark/>
          </w:tcPr>
          <w:p w:rsidR="005E1C26" w:rsidRPr="00E2221D" w:rsidRDefault="00072AEA" w:rsidP="00E001BE">
            <w:pPr>
              <w:rPr>
                <w:rFonts w:ascii="Calibri" w:hAnsi="Calibri"/>
                <w:sz w:val="22"/>
                <w:szCs w:val="22"/>
              </w:rPr>
            </w:pPr>
            <w:r w:rsidRPr="00E2221D">
              <w:rPr>
                <w:rFonts w:ascii="Calibri" w:hAnsi="Calibri"/>
                <w:sz w:val="22"/>
                <w:szCs w:val="22"/>
              </w:rPr>
              <w:t>295.457,01</w:t>
            </w:r>
          </w:p>
        </w:tc>
        <w:tc>
          <w:tcPr>
            <w:tcW w:w="677" w:type="pct"/>
            <w:noWrap/>
            <w:hideMark/>
          </w:tcPr>
          <w:p w:rsidR="005E1C26" w:rsidRPr="00E2221D" w:rsidRDefault="00072AEA" w:rsidP="00E001BE">
            <w:pPr>
              <w:rPr>
                <w:rFonts w:ascii="Calibri" w:hAnsi="Calibri"/>
                <w:sz w:val="22"/>
                <w:szCs w:val="22"/>
              </w:rPr>
            </w:pPr>
            <w:r w:rsidRPr="00E2221D">
              <w:rPr>
                <w:rFonts w:ascii="Calibri" w:hAnsi="Calibri"/>
                <w:sz w:val="22"/>
                <w:szCs w:val="22"/>
              </w:rPr>
              <w:t>123.653,1</w:t>
            </w:r>
            <w:r w:rsidR="00887CE4" w:rsidRPr="00E2221D">
              <w:rPr>
                <w:rFonts w:ascii="Calibri" w:hAnsi="Calibri"/>
                <w:sz w:val="22"/>
                <w:szCs w:val="22"/>
              </w:rPr>
              <w:t>4</w:t>
            </w:r>
          </w:p>
        </w:tc>
        <w:tc>
          <w:tcPr>
            <w:tcW w:w="679" w:type="pct"/>
            <w:noWrap/>
            <w:hideMark/>
          </w:tcPr>
          <w:p w:rsidR="005E1C26" w:rsidRPr="00E2221D" w:rsidRDefault="00887CE4" w:rsidP="00E001BE">
            <w:pPr>
              <w:rPr>
                <w:rFonts w:ascii="Calibri" w:hAnsi="Calibri"/>
                <w:sz w:val="22"/>
                <w:szCs w:val="22"/>
              </w:rPr>
            </w:pPr>
            <w:r w:rsidRPr="00E2221D">
              <w:rPr>
                <w:rFonts w:ascii="Calibri" w:hAnsi="Calibri"/>
                <w:sz w:val="22"/>
                <w:szCs w:val="22"/>
              </w:rPr>
              <w:t>171.803</w:t>
            </w:r>
            <w:r w:rsidR="00FE2C11" w:rsidRPr="00E2221D">
              <w:rPr>
                <w:rFonts w:ascii="Calibri" w:hAnsi="Calibri"/>
                <w:sz w:val="22"/>
                <w:szCs w:val="22"/>
              </w:rPr>
              <w:t>,</w:t>
            </w:r>
            <w:r w:rsidRPr="00E2221D">
              <w:rPr>
                <w:rFonts w:ascii="Calibri" w:hAnsi="Calibri"/>
                <w:sz w:val="22"/>
                <w:szCs w:val="22"/>
              </w:rPr>
              <w:t>87</w:t>
            </w:r>
          </w:p>
        </w:tc>
        <w:tc>
          <w:tcPr>
            <w:tcW w:w="558" w:type="pct"/>
            <w:noWrap/>
            <w:hideMark/>
          </w:tcPr>
          <w:p w:rsidR="005E1C26" w:rsidRPr="00E2221D" w:rsidRDefault="00887CE4" w:rsidP="00E001BE">
            <w:pPr>
              <w:rPr>
                <w:rFonts w:ascii="Calibri" w:hAnsi="Calibri"/>
                <w:sz w:val="22"/>
                <w:szCs w:val="22"/>
              </w:rPr>
            </w:pPr>
            <w:r w:rsidRPr="00E2221D">
              <w:rPr>
                <w:rFonts w:ascii="Calibri" w:hAnsi="Calibri"/>
                <w:sz w:val="22"/>
                <w:szCs w:val="22"/>
              </w:rPr>
              <w:t>72,87</w:t>
            </w:r>
          </w:p>
          <w:p w:rsidR="005E1C26" w:rsidRPr="00E2221D" w:rsidRDefault="005E1C26" w:rsidP="00E001BE">
            <w:pPr>
              <w:spacing w:before="0" w:after="0" w:line="276" w:lineRule="auto"/>
              <w:rPr>
                <w:szCs w:val="20"/>
              </w:rPr>
            </w:pPr>
          </w:p>
        </w:tc>
        <w:tc>
          <w:tcPr>
            <w:tcW w:w="537" w:type="pct"/>
            <w:noWrap/>
            <w:hideMark/>
          </w:tcPr>
          <w:p w:rsidR="005E1C26" w:rsidRPr="00E2221D" w:rsidRDefault="00072AEA" w:rsidP="00E001BE">
            <w:pPr>
              <w:rPr>
                <w:rFonts w:ascii="Calibri" w:hAnsi="Calibri"/>
                <w:sz w:val="22"/>
                <w:szCs w:val="22"/>
              </w:rPr>
            </w:pPr>
            <w:r w:rsidRPr="00E2221D">
              <w:rPr>
                <w:rFonts w:ascii="Calibri" w:hAnsi="Calibri"/>
                <w:sz w:val="22"/>
                <w:szCs w:val="22"/>
              </w:rPr>
              <w:t>58,15</w:t>
            </w:r>
          </w:p>
          <w:p w:rsidR="005E1C26" w:rsidRPr="00E2221D" w:rsidRDefault="005E1C26" w:rsidP="00E001BE">
            <w:pPr>
              <w:spacing w:before="0" w:after="0" w:line="276" w:lineRule="auto"/>
              <w:rPr>
                <w:szCs w:val="20"/>
              </w:rPr>
            </w:pPr>
          </w:p>
        </w:tc>
      </w:tr>
    </w:tbl>
    <w:p w:rsidR="005E1C26" w:rsidRPr="00E2221D" w:rsidRDefault="005E1C26" w:rsidP="005E1C26">
      <w:pPr>
        <w:pStyle w:val="instruct"/>
        <w:spacing w:before="0" w:after="0" w:line="276" w:lineRule="auto"/>
        <w:ind w:right="594"/>
        <w:jc w:val="both"/>
        <w:rPr>
          <w:i w:val="0"/>
          <w:szCs w:val="20"/>
        </w:rPr>
      </w:pPr>
    </w:p>
    <w:p w:rsidR="005E1C26" w:rsidRPr="00E2221D" w:rsidRDefault="005E1C26" w:rsidP="005E1C26">
      <w:pPr>
        <w:pStyle w:val="instruct"/>
        <w:spacing w:before="0" w:after="0" w:line="276" w:lineRule="auto"/>
        <w:ind w:right="594"/>
        <w:jc w:val="both"/>
        <w:rPr>
          <w:i w:val="0"/>
          <w:szCs w:val="20"/>
        </w:rPr>
      </w:pPr>
      <w:r w:rsidRPr="00E2221D">
        <w:rPr>
          <w:i w:val="0"/>
          <w:szCs w:val="20"/>
        </w:rPr>
        <w:t>Prezentul proiect se integreaza in cadrul Cererii de finantare din perspectiva beneficiarilor vizati – familii cu un venit mediu sub 350 Euro/ luna.</w:t>
      </w:r>
    </w:p>
    <w:p w:rsidR="005E1C26" w:rsidRPr="00E2221D" w:rsidRDefault="005E1C26" w:rsidP="005E1C26">
      <w:pPr>
        <w:pStyle w:val="instruct"/>
        <w:spacing w:before="0" w:after="0" w:line="276" w:lineRule="auto"/>
        <w:ind w:right="594"/>
        <w:jc w:val="both"/>
        <w:rPr>
          <w:i w:val="0"/>
          <w:szCs w:val="20"/>
        </w:rPr>
      </w:pPr>
      <w:r w:rsidRPr="00E2221D">
        <w:rPr>
          <w:i w:val="0"/>
          <w:szCs w:val="20"/>
        </w:rPr>
        <w:t>De asemenea, din perspectiva arealului geografic, proiectul se integreaza in cadrul Cererii de finantare prin faptul ca se implementeaza in Municipiul Timisoara, zona Calea Sagului, zona in care se vor reabilita si alte blocuri care fac obiectul prezentei cereri de finantare.</w:t>
      </w:r>
    </w:p>
    <w:p w:rsidR="005E1C26" w:rsidRPr="00E2221D" w:rsidRDefault="005E1C26" w:rsidP="005E1C26">
      <w:pPr>
        <w:pStyle w:val="instruct"/>
        <w:spacing w:before="0" w:after="0" w:line="276" w:lineRule="auto"/>
        <w:ind w:right="594"/>
        <w:jc w:val="both"/>
        <w:rPr>
          <w:i w:val="0"/>
          <w:szCs w:val="20"/>
        </w:rPr>
      </w:pPr>
      <w:r w:rsidRPr="00E2221D">
        <w:rPr>
          <w:i w:val="0"/>
          <w:szCs w:val="20"/>
        </w:rPr>
        <w:t xml:space="preserve">Prezentul proiect nu face parte/ nu se constituie ca parte componenta a unei initiative complexe de investitii a Municipiului Timisoara. </w:t>
      </w:r>
    </w:p>
    <w:p w:rsidR="005E1C26" w:rsidRPr="00E2221D" w:rsidRDefault="005E1C26" w:rsidP="005E1C26">
      <w:pPr>
        <w:widowControl w:val="0"/>
        <w:autoSpaceDE w:val="0"/>
        <w:autoSpaceDN w:val="0"/>
        <w:adjustRightInd w:val="0"/>
        <w:spacing w:before="40" w:after="40"/>
        <w:rPr>
          <w:rFonts w:cs="Arial"/>
          <w:b/>
          <w:szCs w:val="21"/>
        </w:rPr>
      </w:pPr>
      <w:r w:rsidRPr="00E2221D">
        <w:rPr>
          <w:i/>
          <w:szCs w:val="20"/>
        </w:rPr>
        <w:t>NU sunt iniţiative complexe / proiecte care depind de realizarea proiectului care face obiectul cererii de finanţare.</w:t>
      </w:r>
    </w:p>
    <w:p w:rsidR="005E1C26" w:rsidRPr="00E2221D" w:rsidRDefault="005E1C26">
      <w:pPr>
        <w:widowControl w:val="0"/>
        <w:autoSpaceDE w:val="0"/>
        <w:autoSpaceDN w:val="0"/>
        <w:adjustRightInd w:val="0"/>
        <w:spacing w:before="40" w:after="40"/>
        <w:rPr>
          <w:rFonts w:cs="Arial"/>
          <w:b/>
          <w:szCs w:val="21"/>
        </w:rPr>
      </w:pPr>
    </w:p>
    <w:p w:rsidR="00CB7CCD" w:rsidRPr="00E2221D" w:rsidRDefault="00CB7CCD" w:rsidP="00CB7CCD">
      <w:pPr>
        <w:numPr>
          <w:ilvl w:val="0"/>
          <w:numId w:val="31"/>
        </w:numPr>
        <w:spacing w:before="0" w:after="0" w:line="276" w:lineRule="auto"/>
        <w:jc w:val="both"/>
        <w:rPr>
          <w:rFonts w:cs="Arial"/>
          <w:b/>
          <w:szCs w:val="20"/>
        </w:rPr>
      </w:pPr>
      <w:r w:rsidRPr="00E2221D">
        <w:rPr>
          <w:rFonts w:cs="Arial"/>
          <w:b/>
          <w:szCs w:val="20"/>
        </w:rPr>
        <w:t>Proiect 4: „</w:t>
      </w:r>
      <w:r w:rsidR="003D568F" w:rsidRPr="00E2221D">
        <w:rPr>
          <w:rFonts w:cs="Arial"/>
          <w:b/>
          <w:szCs w:val="20"/>
        </w:rPr>
        <w:t xml:space="preserve">Calea </w:t>
      </w:r>
      <w:r w:rsidRPr="00E2221D">
        <w:rPr>
          <w:rFonts w:cs="Arial"/>
          <w:b/>
          <w:szCs w:val="20"/>
        </w:rPr>
        <w:t xml:space="preserve">Sagului, nr. </w:t>
      </w:r>
      <w:r w:rsidR="003D568F" w:rsidRPr="00E2221D">
        <w:rPr>
          <w:rFonts w:cs="Arial"/>
          <w:b/>
          <w:szCs w:val="20"/>
        </w:rPr>
        <w:t>55A</w:t>
      </w:r>
      <w:r w:rsidRPr="00E2221D">
        <w:rPr>
          <w:rFonts w:cs="Arial"/>
          <w:b/>
          <w:szCs w:val="20"/>
        </w:rPr>
        <w:t>”</w:t>
      </w:r>
    </w:p>
    <w:p w:rsidR="00D746DE" w:rsidRPr="00E2221D" w:rsidRDefault="00D746DE" w:rsidP="00CB7CCD">
      <w:pPr>
        <w:pStyle w:val="instruct"/>
        <w:spacing w:before="0" w:after="0" w:line="276" w:lineRule="auto"/>
        <w:jc w:val="both"/>
        <w:rPr>
          <w:b/>
          <w:i w:val="0"/>
          <w:szCs w:val="20"/>
        </w:rPr>
      </w:pPr>
    </w:p>
    <w:p w:rsidR="00CB7CCD" w:rsidRPr="00E2221D" w:rsidRDefault="00D746DE" w:rsidP="00CB7CCD">
      <w:pPr>
        <w:pStyle w:val="instruct"/>
        <w:spacing w:before="0" w:after="0" w:line="276" w:lineRule="auto"/>
        <w:jc w:val="both"/>
        <w:rPr>
          <w:b/>
          <w:i w:val="0"/>
          <w:szCs w:val="20"/>
        </w:rPr>
      </w:pPr>
      <w:r w:rsidRPr="00E2221D">
        <w:rPr>
          <w:b/>
          <w:i w:val="0"/>
          <w:szCs w:val="20"/>
        </w:rPr>
        <w:t>4</w:t>
      </w:r>
      <w:r w:rsidR="00CB7CCD" w:rsidRPr="00E2221D">
        <w:rPr>
          <w:b/>
          <w:i w:val="0"/>
          <w:szCs w:val="20"/>
        </w:rPr>
        <w:t>.1 Regimul de înălţime</w:t>
      </w:r>
    </w:p>
    <w:p w:rsidR="00CB7CCD" w:rsidRPr="00E2221D" w:rsidRDefault="00CB7CCD" w:rsidP="00CB7CCD">
      <w:pPr>
        <w:spacing w:before="0" w:after="0" w:line="276" w:lineRule="auto"/>
        <w:jc w:val="both"/>
        <w:rPr>
          <w:rFonts w:cs="Arial"/>
          <w:szCs w:val="20"/>
        </w:rPr>
      </w:pPr>
      <w:r w:rsidRPr="00E2221D">
        <w:rPr>
          <w:rFonts w:cs="Arial"/>
          <w:szCs w:val="20"/>
        </w:rPr>
        <w:t xml:space="preserve">Regimul de inaltime al blocului de locuinte este : </w:t>
      </w:r>
      <w:r w:rsidR="00D746DE" w:rsidRPr="00E2221D">
        <w:rPr>
          <w:rFonts w:cs="Arial"/>
          <w:b/>
          <w:szCs w:val="20"/>
        </w:rPr>
        <w:t>S+P+4</w:t>
      </w:r>
      <w:r w:rsidRPr="00E2221D">
        <w:rPr>
          <w:rFonts w:cs="Arial"/>
          <w:b/>
          <w:szCs w:val="20"/>
        </w:rPr>
        <w:t>.</w:t>
      </w:r>
    </w:p>
    <w:p w:rsidR="00CB7CCD" w:rsidRPr="00E2221D" w:rsidRDefault="00CB7CCD" w:rsidP="00CB7CCD">
      <w:pPr>
        <w:pStyle w:val="Default"/>
        <w:jc w:val="both"/>
        <w:rPr>
          <w:rFonts w:ascii="Trebuchet MS" w:hAnsi="Trebuchet MS"/>
        </w:rPr>
      </w:pPr>
      <w:r w:rsidRPr="00E2221D">
        <w:rPr>
          <w:rFonts w:ascii="Trebuchet MS" w:hAnsi="Trebuchet MS"/>
        </w:rPr>
        <w:t>Imobilul are un regim de inaltime</w:t>
      </w:r>
      <w:r w:rsidR="004F24AF" w:rsidRPr="00E2221D">
        <w:rPr>
          <w:rFonts w:ascii="Trebuchet MS" w:hAnsi="Trebuchet MS"/>
        </w:rPr>
        <w:t xml:space="preserve"> S+P+</w:t>
      </w:r>
      <w:r w:rsidR="00D746DE" w:rsidRPr="00E2221D">
        <w:rPr>
          <w:rFonts w:ascii="Trebuchet MS" w:hAnsi="Trebuchet MS"/>
        </w:rPr>
        <w:t>4</w:t>
      </w:r>
      <w:r w:rsidRPr="00E2221D">
        <w:rPr>
          <w:rFonts w:ascii="Trebuchet MS" w:hAnsi="Trebuchet MS"/>
        </w:rPr>
        <w:t xml:space="preserve">, are forma in plan simetrica, este un tronson independent si are o singura scara. </w:t>
      </w:r>
    </w:p>
    <w:p w:rsidR="00CB7CCD" w:rsidRPr="00E2221D" w:rsidRDefault="00CB7CCD" w:rsidP="00CB7CCD">
      <w:pPr>
        <w:ind w:right="-1"/>
        <w:jc w:val="both"/>
        <w:rPr>
          <w:rFonts w:cs="Arial"/>
        </w:rPr>
      </w:pPr>
      <w:r w:rsidRPr="00E2221D">
        <w:rPr>
          <w:rFonts w:cs="Arial"/>
          <w:szCs w:val="20"/>
        </w:rPr>
        <w:t>Blocul de locuinţe are un număr</w:t>
      </w:r>
      <w:r w:rsidRPr="00E2221D">
        <w:rPr>
          <w:rFonts w:cs="Arial"/>
        </w:rPr>
        <w:t xml:space="preserve"> de </w:t>
      </w:r>
      <w:r w:rsidR="00D746DE" w:rsidRPr="00E2221D">
        <w:rPr>
          <w:rFonts w:cs="Arial"/>
        </w:rPr>
        <w:t>17</w:t>
      </w:r>
      <w:r w:rsidRPr="00E2221D">
        <w:rPr>
          <w:rFonts w:cs="Arial"/>
        </w:rPr>
        <w:t xml:space="preserve"> apartamente , structurate astfel:</w:t>
      </w:r>
    </w:p>
    <w:p w:rsidR="00D746DE" w:rsidRPr="00E2221D" w:rsidRDefault="00D746DE" w:rsidP="00CB7CCD">
      <w:pPr>
        <w:numPr>
          <w:ilvl w:val="0"/>
          <w:numId w:val="39"/>
        </w:numPr>
        <w:ind w:right="-1"/>
        <w:jc w:val="both"/>
        <w:rPr>
          <w:rFonts w:cs="Arial"/>
        </w:rPr>
      </w:pPr>
      <w:r w:rsidRPr="00E2221D">
        <w:rPr>
          <w:rFonts w:cs="Arial"/>
        </w:rPr>
        <w:t>1 apartament cu o camera</w:t>
      </w:r>
    </w:p>
    <w:p w:rsidR="00CB7CCD" w:rsidRPr="00E2221D" w:rsidRDefault="00D746DE" w:rsidP="00CB7CCD">
      <w:pPr>
        <w:numPr>
          <w:ilvl w:val="0"/>
          <w:numId w:val="39"/>
        </w:numPr>
        <w:ind w:right="-1"/>
        <w:jc w:val="both"/>
        <w:rPr>
          <w:rFonts w:cs="Arial"/>
        </w:rPr>
      </w:pPr>
      <w:r w:rsidRPr="00E2221D">
        <w:rPr>
          <w:rFonts w:cs="Arial"/>
        </w:rPr>
        <w:t>5</w:t>
      </w:r>
      <w:r w:rsidR="00CB7CCD" w:rsidRPr="00E2221D">
        <w:rPr>
          <w:rFonts w:cs="Arial"/>
        </w:rPr>
        <w:t xml:space="preserve"> apartamente cu 2 camere</w:t>
      </w:r>
    </w:p>
    <w:p w:rsidR="00CB7CCD" w:rsidRPr="00E2221D" w:rsidRDefault="00D746DE" w:rsidP="00CB7CCD">
      <w:pPr>
        <w:numPr>
          <w:ilvl w:val="0"/>
          <w:numId w:val="39"/>
        </w:numPr>
        <w:ind w:right="-1"/>
        <w:jc w:val="both"/>
        <w:rPr>
          <w:rFonts w:cs="Arial"/>
        </w:rPr>
      </w:pPr>
      <w:r w:rsidRPr="00E2221D">
        <w:rPr>
          <w:rFonts w:cs="Arial"/>
        </w:rPr>
        <w:t>3</w:t>
      </w:r>
      <w:r w:rsidR="00CB7CCD" w:rsidRPr="00E2221D">
        <w:rPr>
          <w:rFonts w:cs="Arial"/>
        </w:rPr>
        <w:t xml:space="preserve"> apartamente cu 3 camere</w:t>
      </w:r>
    </w:p>
    <w:p w:rsidR="00D746DE" w:rsidRPr="00E2221D" w:rsidRDefault="00D746DE" w:rsidP="00CB7CCD">
      <w:pPr>
        <w:numPr>
          <w:ilvl w:val="0"/>
          <w:numId w:val="39"/>
        </w:numPr>
        <w:ind w:right="-1"/>
        <w:jc w:val="both"/>
        <w:rPr>
          <w:rFonts w:cs="Arial"/>
        </w:rPr>
      </w:pPr>
      <w:r w:rsidRPr="00E2221D">
        <w:rPr>
          <w:rFonts w:cs="Arial"/>
        </w:rPr>
        <w:t>8 apartamente cu 4 camere</w:t>
      </w:r>
    </w:p>
    <w:p w:rsidR="00D746DE" w:rsidRPr="00E2221D" w:rsidRDefault="00D746DE" w:rsidP="00CB7CCD">
      <w:pPr>
        <w:pStyle w:val="instruct"/>
        <w:spacing w:before="0" w:after="0" w:line="276" w:lineRule="auto"/>
        <w:rPr>
          <w:b/>
          <w:i w:val="0"/>
          <w:szCs w:val="20"/>
        </w:rPr>
      </w:pPr>
    </w:p>
    <w:p w:rsidR="00CB7CCD" w:rsidRPr="00E2221D" w:rsidRDefault="00D746DE" w:rsidP="00CB7CCD">
      <w:pPr>
        <w:pStyle w:val="instruct"/>
        <w:spacing w:before="0" w:after="0" w:line="276" w:lineRule="auto"/>
        <w:rPr>
          <w:b/>
          <w:i w:val="0"/>
          <w:szCs w:val="20"/>
        </w:rPr>
      </w:pPr>
      <w:r w:rsidRPr="00E2221D">
        <w:rPr>
          <w:b/>
          <w:i w:val="0"/>
          <w:szCs w:val="20"/>
        </w:rPr>
        <w:t>4</w:t>
      </w:r>
      <w:r w:rsidR="00CB7CCD" w:rsidRPr="00E2221D">
        <w:rPr>
          <w:b/>
          <w:i w:val="0"/>
          <w:szCs w:val="20"/>
        </w:rPr>
        <w:t>.2 Stadiul actual de reabilitare termică a blocului</w:t>
      </w:r>
    </w:p>
    <w:p w:rsidR="00CB7CCD" w:rsidRPr="00E2221D" w:rsidRDefault="00CB7CCD" w:rsidP="00CB7CCD">
      <w:pPr>
        <w:pStyle w:val="Default"/>
        <w:jc w:val="both"/>
        <w:rPr>
          <w:rFonts w:ascii="Trebuchet MS" w:hAnsi="Trebuchet MS"/>
        </w:rPr>
      </w:pPr>
      <w:r w:rsidRPr="00E2221D">
        <w:rPr>
          <w:rFonts w:ascii="Trebuchet MS" w:hAnsi="Trebuchet MS"/>
        </w:rPr>
        <w:tab/>
        <w:t>Artera principal pe care se gaseste imobilul are forma aproximativ rectilinie si av</w:t>
      </w:r>
      <w:r w:rsidR="00D746DE" w:rsidRPr="00E2221D">
        <w:rPr>
          <w:rFonts w:ascii="Trebuchet MS" w:hAnsi="Trebuchet MS"/>
        </w:rPr>
        <w:t>a</w:t>
      </w:r>
      <w:r w:rsidRPr="00E2221D">
        <w:rPr>
          <w:rFonts w:ascii="Trebuchet MS" w:hAnsi="Trebuchet MS"/>
        </w:rPr>
        <w:t xml:space="preserve">nd orientarea fata de punctele cardinale de la NE-SV.           </w:t>
      </w:r>
    </w:p>
    <w:p w:rsidR="00CB7CCD" w:rsidRPr="00E2221D" w:rsidRDefault="00CB7CCD" w:rsidP="00CB7CCD">
      <w:pPr>
        <w:pStyle w:val="Default"/>
        <w:jc w:val="both"/>
        <w:rPr>
          <w:rFonts w:ascii="Trebuchet MS" w:hAnsi="Trebuchet MS"/>
        </w:rPr>
      </w:pPr>
      <w:r w:rsidRPr="00E2221D">
        <w:rPr>
          <w:rFonts w:ascii="Trebuchet MS" w:hAnsi="Trebuchet MS"/>
        </w:rPr>
        <w:t xml:space="preserve">Fatada principala este realizata cu </w:t>
      </w:r>
      <w:r w:rsidR="00D746DE" w:rsidRPr="00E2221D">
        <w:rPr>
          <w:rFonts w:ascii="Trebuchet MS" w:hAnsi="Trebuchet MS"/>
        </w:rPr>
        <w:t>accente locale</w:t>
      </w:r>
      <w:r w:rsidRPr="00E2221D">
        <w:rPr>
          <w:rFonts w:ascii="Trebuchet MS" w:hAnsi="Trebuchet MS"/>
        </w:rPr>
        <w:t xml:space="preserve"> din caramida aparenta. Pe fatada </w:t>
      </w:r>
      <w:r w:rsidR="00D746DE" w:rsidRPr="00E2221D">
        <w:rPr>
          <w:rFonts w:ascii="Trebuchet MS" w:hAnsi="Trebuchet MS"/>
        </w:rPr>
        <w:t>sunt 2 balcoane</w:t>
      </w:r>
      <w:r w:rsidRPr="00E2221D">
        <w:rPr>
          <w:rFonts w:ascii="Trebuchet MS" w:hAnsi="Trebuchet MS"/>
        </w:rPr>
        <w:t>. Fat</w:t>
      </w:r>
      <w:r w:rsidR="00D746DE" w:rsidRPr="00E2221D">
        <w:rPr>
          <w:rFonts w:ascii="Trebuchet MS" w:hAnsi="Trebuchet MS"/>
        </w:rPr>
        <w:t>ada prezinta desprinderi placaj/tencuieli pe zone reduse</w:t>
      </w:r>
      <w:r w:rsidRPr="00E2221D">
        <w:rPr>
          <w:rFonts w:ascii="Trebuchet MS" w:hAnsi="Trebuchet MS"/>
        </w:rPr>
        <w:t>.</w:t>
      </w:r>
    </w:p>
    <w:p w:rsidR="00CB7CCD" w:rsidRPr="00E2221D" w:rsidRDefault="00CB7CCD" w:rsidP="00CB7CCD">
      <w:pPr>
        <w:pStyle w:val="Default"/>
        <w:jc w:val="both"/>
        <w:rPr>
          <w:rFonts w:ascii="Trebuchet MS" w:hAnsi="Trebuchet MS"/>
        </w:rPr>
      </w:pPr>
      <w:r w:rsidRPr="00E2221D">
        <w:rPr>
          <w:rFonts w:ascii="Trebuchet MS" w:hAnsi="Trebuchet MS"/>
        </w:rPr>
        <w:t xml:space="preserve">Fatada posterioara </w:t>
      </w:r>
      <w:r w:rsidR="004A2B55" w:rsidRPr="00E2221D">
        <w:rPr>
          <w:rFonts w:ascii="Trebuchet MS" w:hAnsi="Trebuchet MS"/>
        </w:rPr>
        <w:t>este realizata</w:t>
      </w:r>
      <w:r w:rsidR="001F0728" w:rsidRPr="00E2221D">
        <w:rPr>
          <w:rFonts w:ascii="Trebuchet MS" w:hAnsi="Trebuchet MS"/>
        </w:rPr>
        <w:t xml:space="preserve"> cu accente locale cu placaj din caramida aparenta</w:t>
      </w:r>
      <w:r w:rsidRPr="00E2221D">
        <w:rPr>
          <w:rFonts w:ascii="Trebuchet MS" w:hAnsi="Trebuchet MS"/>
        </w:rPr>
        <w:t>. Pe fatada sunt 2</w:t>
      </w:r>
      <w:r w:rsidR="001F0728" w:rsidRPr="00E2221D">
        <w:rPr>
          <w:rFonts w:ascii="Trebuchet MS" w:hAnsi="Trebuchet MS"/>
        </w:rPr>
        <w:t xml:space="preserve"> balcoane</w:t>
      </w:r>
      <w:r w:rsidRPr="00E2221D">
        <w:rPr>
          <w:rFonts w:ascii="Trebuchet MS" w:hAnsi="Trebuchet MS"/>
        </w:rPr>
        <w:t>. Fat</w:t>
      </w:r>
      <w:r w:rsidR="001F0728" w:rsidRPr="00E2221D">
        <w:rPr>
          <w:rFonts w:ascii="Trebuchet MS" w:hAnsi="Trebuchet MS"/>
        </w:rPr>
        <w:t>ada prezinta desprinderi placaj/tencuieli pe zone reduse vizibile</w:t>
      </w:r>
      <w:r w:rsidRPr="00E2221D">
        <w:rPr>
          <w:rFonts w:ascii="Trebuchet MS" w:hAnsi="Trebuchet MS"/>
        </w:rPr>
        <w:t>.</w:t>
      </w:r>
    </w:p>
    <w:p w:rsidR="00CB7CCD" w:rsidRPr="00E2221D" w:rsidRDefault="00CB7CCD" w:rsidP="00CB7CCD">
      <w:pPr>
        <w:pStyle w:val="Default"/>
        <w:jc w:val="both"/>
        <w:rPr>
          <w:rFonts w:ascii="Trebuchet MS" w:hAnsi="Trebuchet MS"/>
        </w:rPr>
      </w:pPr>
      <w:r w:rsidRPr="00E2221D">
        <w:rPr>
          <w:rFonts w:ascii="Trebuchet MS" w:hAnsi="Trebuchet MS"/>
        </w:rPr>
        <w:t xml:space="preserve">Fatada lateral </w:t>
      </w:r>
      <w:r w:rsidR="001F0728" w:rsidRPr="00E2221D">
        <w:rPr>
          <w:rFonts w:ascii="Trebuchet MS" w:hAnsi="Trebuchet MS"/>
        </w:rPr>
        <w:t>stanga</w:t>
      </w:r>
      <w:r w:rsidRPr="00E2221D">
        <w:rPr>
          <w:rFonts w:ascii="Trebuchet MS" w:hAnsi="Trebuchet MS"/>
        </w:rPr>
        <w:t xml:space="preserve"> este realizata cu </w:t>
      </w:r>
      <w:r w:rsidR="001F0728" w:rsidRPr="00E2221D">
        <w:rPr>
          <w:rFonts w:ascii="Trebuchet MS" w:hAnsi="Trebuchet MS"/>
        </w:rPr>
        <w:t>placaj din caramida aparenta</w:t>
      </w:r>
      <w:r w:rsidRPr="00E2221D">
        <w:rPr>
          <w:rFonts w:ascii="Trebuchet MS" w:hAnsi="Trebuchet MS"/>
        </w:rPr>
        <w:t>. Pe fatada</w:t>
      </w:r>
      <w:r w:rsidR="001F0728" w:rsidRPr="00E2221D">
        <w:rPr>
          <w:rFonts w:ascii="Trebuchet MS" w:hAnsi="Trebuchet MS"/>
        </w:rPr>
        <w:t xml:space="preserve"> nu sunt balcoane sau logii</w:t>
      </w:r>
      <w:r w:rsidRPr="00E2221D">
        <w:rPr>
          <w:rFonts w:ascii="Trebuchet MS" w:hAnsi="Trebuchet MS"/>
        </w:rPr>
        <w:t xml:space="preserve">. Fatada </w:t>
      </w:r>
      <w:r w:rsidR="001F0728" w:rsidRPr="00E2221D">
        <w:rPr>
          <w:rFonts w:ascii="Trebuchet MS" w:hAnsi="Trebuchet MS"/>
        </w:rPr>
        <w:t>prezinta depsinderi placaj/tencuieli pe zone reduse</w:t>
      </w:r>
      <w:r w:rsidRPr="00E2221D">
        <w:rPr>
          <w:rFonts w:ascii="Trebuchet MS" w:hAnsi="Trebuchet MS"/>
        </w:rPr>
        <w:t>.</w:t>
      </w:r>
    </w:p>
    <w:p w:rsidR="001F0728" w:rsidRPr="00E2221D" w:rsidRDefault="001F0728" w:rsidP="00CB7CCD">
      <w:pPr>
        <w:pStyle w:val="Default"/>
        <w:jc w:val="both"/>
        <w:rPr>
          <w:rFonts w:ascii="Trebuchet MS" w:hAnsi="Trebuchet MS"/>
        </w:rPr>
      </w:pPr>
      <w:r w:rsidRPr="00E2221D">
        <w:rPr>
          <w:rFonts w:ascii="Trebuchet MS" w:hAnsi="Trebuchet MS"/>
        </w:rPr>
        <w:lastRenderedPageBreak/>
        <w:t>Fatada lateral</w:t>
      </w:r>
      <w:r w:rsidR="00DB4386" w:rsidRPr="00E2221D">
        <w:rPr>
          <w:rFonts w:ascii="Trebuchet MS" w:hAnsi="Trebuchet MS"/>
        </w:rPr>
        <w:t>a</w:t>
      </w:r>
      <w:r w:rsidRPr="00E2221D">
        <w:rPr>
          <w:rFonts w:ascii="Trebuchet MS" w:hAnsi="Trebuchet MS"/>
        </w:rPr>
        <w:t xml:space="preserve"> dreapta este realizata cu placaj din caramida aparenta. Pe fatada nu sunt balcoane sau logii. Fatada prezinta despinderi placaj/tencuieli pe zone reduse</w:t>
      </w:r>
    </w:p>
    <w:p w:rsidR="00CB7CCD" w:rsidRPr="00E2221D" w:rsidRDefault="00CB7CCD" w:rsidP="00CB7CCD">
      <w:pPr>
        <w:pStyle w:val="Default"/>
        <w:jc w:val="both"/>
        <w:rPr>
          <w:rFonts w:ascii="Trebuchet MS" w:hAnsi="Trebuchet MS"/>
        </w:rPr>
      </w:pPr>
      <w:r w:rsidRPr="00E2221D">
        <w:rPr>
          <w:rFonts w:ascii="Trebuchet MS" w:hAnsi="Trebuchet MS"/>
        </w:rPr>
        <w:t>Pereti</w:t>
      </w:r>
      <w:r w:rsidR="001F0728" w:rsidRPr="00E2221D">
        <w:rPr>
          <w:rFonts w:ascii="Trebuchet MS" w:hAnsi="Trebuchet MS"/>
        </w:rPr>
        <w:t>i exterior sunt realizati din panouri mari tristat din beton armat si BCA</w:t>
      </w:r>
      <w:r w:rsidR="004F24AF" w:rsidRPr="00E2221D">
        <w:rPr>
          <w:rFonts w:ascii="Trebuchet MS" w:hAnsi="Trebuchet MS"/>
        </w:rPr>
        <w:t>, avand stratul interior de rezistenta de 10 cm, termoizolatie BCA de 12 cm si strat exterior de protective de 5 cm. Termoizolatia este discontinua, cele 2 straturi din beton fiind solidarizate prin nervure din beton. Punti termice mai apar si la zonele de monolitizare intre panouri</w:t>
      </w:r>
    </w:p>
    <w:p w:rsidR="00CB7CCD" w:rsidRPr="00E2221D" w:rsidRDefault="00CB7CCD" w:rsidP="00CB7CCD">
      <w:pPr>
        <w:pStyle w:val="Default"/>
        <w:jc w:val="both"/>
        <w:rPr>
          <w:rFonts w:ascii="Trebuchet MS" w:hAnsi="Trebuchet MS"/>
        </w:rPr>
      </w:pPr>
      <w:r w:rsidRPr="00E2221D">
        <w:rPr>
          <w:rFonts w:ascii="Trebuchet MS" w:hAnsi="Trebuchet MS"/>
        </w:rPr>
        <w:t xml:space="preserve">Acoperisul </w:t>
      </w:r>
      <w:r w:rsidR="004F24AF" w:rsidRPr="00E2221D">
        <w:rPr>
          <w:rFonts w:ascii="Trebuchet MS" w:hAnsi="Trebuchet MS"/>
        </w:rPr>
        <w:t>este de tip sarpanta</w:t>
      </w:r>
      <w:r w:rsidRPr="00E2221D">
        <w:rPr>
          <w:rFonts w:ascii="Trebuchet MS" w:hAnsi="Trebuchet MS"/>
        </w:rPr>
        <w:t>. Invelitoar</w:t>
      </w:r>
      <w:r w:rsidR="004F24AF" w:rsidRPr="00E2221D">
        <w:rPr>
          <w:rFonts w:ascii="Trebuchet MS" w:hAnsi="Trebuchet MS"/>
        </w:rPr>
        <w:t>ea este din tigla</w:t>
      </w:r>
      <w:r w:rsidRPr="00E2221D">
        <w:rPr>
          <w:rFonts w:ascii="Trebuchet MS" w:hAnsi="Trebuchet MS"/>
        </w:rPr>
        <w:t>. Starea tehnica a ter</w:t>
      </w:r>
      <w:r w:rsidR="004F24AF" w:rsidRPr="00E2221D">
        <w:rPr>
          <w:rFonts w:ascii="Trebuchet MS" w:hAnsi="Trebuchet MS"/>
        </w:rPr>
        <w:t>asei este precara cu infiltratii rare la ploi abundente</w:t>
      </w:r>
      <w:r w:rsidRPr="00E2221D">
        <w:rPr>
          <w:rFonts w:ascii="Trebuchet MS" w:hAnsi="Trebuchet MS"/>
        </w:rPr>
        <w:t>. Nu au fost</w:t>
      </w:r>
      <w:r w:rsidR="004F24AF" w:rsidRPr="00E2221D">
        <w:rPr>
          <w:rFonts w:ascii="Trebuchet MS" w:hAnsi="Trebuchet MS"/>
        </w:rPr>
        <w:t xml:space="preserve"> realizate reparatii ale sarpantei</w:t>
      </w:r>
      <w:r w:rsidRPr="00E2221D">
        <w:rPr>
          <w:rFonts w:ascii="Trebuchet MS" w:hAnsi="Trebuchet MS"/>
        </w:rPr>
        <w:t xml:space="preserve"> in ultimii ani. Termoizolatia a fost realizata din zgura expandata.</w:t>
      </w:r>
    </w:p>
    <w:p w:rsidR="00CB7CCD" w:rsidRPr="00E2221D" w:rsidRDefault="00CB7CCD" w:rsidP="00CB7CCD">
      <w:pPr>
        <w:pStyle w:val="Default"/>
        <w:jc w:val="both"/>
        <w:rPr>
          <w:rFonts w:ascii="Trebuchet MS" w:hAnsi="Trebuchet MS"/>
        </w:rPr>
      </w:pPr>
      <w:r w:rsidRPr="00E2221D">
        <w:rPr>
          <w:rFonts w:ascii="Trebuchet MS" w:hAnsi="Trebuchet MS"/>
        </w:rPr>
        <w:t>Planseul peste subsol nu este prevazut cu termoizolatie.</w:t>
      </w:r>
    </w:p>
    <w:p w:rsidR="00CB7CCD" w:rsidRPr="00E2221D" w:rsidRDefault="00CB7CCD" w:rsidP="00CB7CCD">
      <w:pPr>
        <w:pStyle w:val="Default"/>
        <w:jc w:val="both"/>
        <w:rPr>
          <w:rFonts w:ascii="Trebuchet MS" w:hAnsi="Trebuchet MS"/>
        </w:rPr>
      </w:pPr>
      <w:r w:rsidRPr="00E2221D">
        <w:rPr>
          <w:rFonts w:ascii="Trebuchet MS" w:hAnsi="Trebuchet MS"/>
        </w:rPr>
        <w:t xml:space="preserve">Tamplaria exterioara a ferestrelor afost initial din lemn cu geam din doua foi de sticla simpla. Majoritatea tamplariei a fost inlocuita cu tamplarie din PVC sau aluminiu cu geam termoizolant. </w:t>
      </w:r>
    </w:p>
    <w:p w:rsidR="00CB7CCD" w:rsidRPr="00E2221D" w:rsidRDefault="00CB7CCD" w:rsidP="00CB7CCD">
      <w:pPr>
        <w:pStyle w:val="Default"/>
        <w:jc w:val="both"/>
        <w:rPr>
          <w:rFonts w:ascii="Trebuchet MS" w:hAnsi="Trebuchet MS"/>
        </w:rPr>
      </w:pPr>
      <w:r w:rsidRPr="00E2221D">
        <w:rPr>
          <w:rFonts w:ascii="Trebuchet MS" w:hAnsi="Trebuchet MS"/>
        </w:rPr>
        <w:t xml:space="preserve">In prima etapa dupa preluarea apartamentelor de catre locatari , acestia au inceput inchiderea balcoanelor si logiilor cu tamplarie metalica si geam simplu, aceasta constituind o moda in anii 80-90. </w:t>
      </w:r>
    </w:p>
    <w:p w:rsidR="00CB7CCD" w:rsidRPr="00E2221D" w:rsidRDefault="00CB7CCD" w:rsidP="00CB7CCD">
      <w:pPr>
        <w:autoSpaceDE w:val="0"/>
        <w:autoSpaceDN w:val="0"/>
        <w:adjustRightInd w:val="0"/>
        <w:spacing w:before="0" w:after="0"/>
        <w:jc w:val="both"/>
        <w:rPr>
          <w:szCs w:val="20"/>
          <w:lang w:val="en-US"/>
        </w:rPr>
      </w:pPr>
      <w:r w:rsidRPr="00E2221D">
        <w:rPr>
          <w:szCs w:val="20"/>
          <w:lang w:val="en-US"/>
        </w:rPr>
        <w:t xml:space="preserve">Ulterior aceste tamplarii au fost inlocuite cu tamplarii din PVC sau aluminiu cu geam termopan. Totusi inchiderea balcoanelor a creat un aspect eterogen al fatadelor datorate in principal diverselor tipodimensiuni folosite. Imobilul are </w:t>
      </w:r>
      <w:r w:rsidR="004F24AF" w:rsidRPr="00E2221D">
        <w:rPr>
          <w:szCs w:val="20"/>
          <w:lang w:val="en-US"/>
        </w:rPr>
        <w:t>13 balcoane si 3 logii.</w:t>
      </w:r>
    </w:p>
    <w:p w:rsidR="00CB7CCD" w:rsidRPr="00E2221D" w:rsidRDefault="00CB7CCD" w:rsidP="00CB7CCD">
      <w:pPr>
        <w:pStyle w:val="Default"/>
        <w:jc w:val="both"/>
        <w:rPr>
          <w:rFonts w:ascii="Trebuchet MS" w:hAnsi="Trebuchet MS"/>
          <w:b/>
          <w:i/>
        </w:rPr>
      </w:pPr>
    </w:p>
    <w:p w:rsidR="00CB7CCD" w:rsidRPr="00E2221D" w:rsidRDefault="00D746DE" w:rsidP="00CB7CCD">
      <w:pPr>
        <w:pStyle w:val="instruct"/>
        <w:spacing w:before="0" w:after="0" w:line="276" w:lineRule="auto"/>
        <w:ind w:right="594"/>
        <w:jc w:val="both"/>
        <w:rPr>
          <w:b/>
          <w:i w:val="0"/>
          <w:szCs w:val="20"/>
        </w:rPr>
      </w:pPr>
      <w:r w:rsidRPr="00E2221D">
        <w:rPr>
          <w:b/>
          <w:i w:val="0"/>
          <w:szCs w:val="20"/>
        </w:rPr>
        <w:t>4</w:t>
      </w:r>
      <w:r w:rsidR="00CB7CCD" w:rsidRPr="00E2221D">
        <w:rPr>
          <w:b/>
          <w:i w:val="0"/>
          <w:szCs w:val="20"/>
        </w:rPr>
        <w:t>.3 Numărul de apartamente cu destinaţie locuinţă, spaţii comerciale sau spaţii cu altă destinaţie decât locuinţă per bloc (cu indicarea clară dacă toate fac obiectul proiectului sau se exclud spaţiile comerciale de la parter)</w:t>
      </w:r>
    </w:p>
    <w:p w:rsidR="00CB7CCD" w:rsidRPr="00E2221D" w:rsidRDefault="00CB7CCD" w:rsidP="00CB7CCD">
      <w:pPr>
        <w:pStyle w:val="instruct"/>
        <w:spacing w:before="0" w:after="0" w:line="276" w:lineRule="auto"/>
        <w:ind w:right="594"/>
        <w:jc w:val="both"/>
        <w:rPr>
          <w:szCs w:val="20"/>
        </w:rPr>
      </w:pPr>
    </w:p>
    <w:p w:rsidR="00CB7CCD" w:rsidRPr="00E2221D" w:rsidRDefault="00826198" w:rsidP="00CB7CCD">
      <w:pPr>
        <w:pStyle w:val="instruct"/>
        <w:numPr>
          <w:ilvl w:val="0"/>
          <w:numId w:val="35"/>
        </w:numPr>
        <w:spacing w:before="0" w:after="0" w:line="276" w:lineRule="auto"/>
        <w:ind w:right="594"/>
        <w:jc w:val="both"/>
        <w:rPr>
          <w:szCs w:val="20"/>
        </w:rPr>
      </w:pPr>
      <w:r w:rsidRPr="00E2221D">
        <w:rPr>
          <w:szCs w:val="20"/>
        </w:rPr>
        <w:t>1</w:t>
      </w:r>
      <w:r w:rsidR="001057B2" w:rsidRPr="00E2221D">
        <w:rPr>
          <w:szCs w:val="20"/>
        </w:rPr>
        <w:t>7</w:t>
      </w:r>
      <w:r w:rsidR="00CB7CCD" w:rsidRPr="00E2221D">
        <w:rPr>
          <w:szCs w:val="20"/>
        </w:rPr>
        <w:t xml:space="preserve"> apartamente de locuit;</w:t>
      </w:r>
    </w:p>
    <w:p w:rsidR="004F24AF" w:rsidRPr="00E2221D" w:rsidRDefault="004F24AF" w:rsidP="004F24AF">
      <w:pPr>
        <w:pStyle w:val="instruct"/>
        <w:numPr>
          <w:ilvl w:val="0"/>
          <w:numId w:val="35"/>
        </w:numPr>
        <w:spacing w:before="0" w:after="0" w:line="276" w:lineRule="auto"/>
        <w:ind w:right="594"/>
        <w:jc w:val="both"/>
        <w:rPr>
          <w:szCs w:val="20"/>
        </w:rPr>
      </w:pPr>
      <w:r w:rsidRPr="00E2221D">
        <w:rPr>
          <w:szCs w:val="20"/>
        </w:rPr>
        <w:t>Spatiile comerciale existente in bloc</w:t>
      </w:r>
      <w:r w:rsidR="00126CAA" w:rsidRPr="00E2221D">
        <w:rPr>
          <w:szCs w:val="20"/>
        </w:rPr>
        <w:t xml:space="preserve"> (un spatiu comercial)</w:t>
      </w:r>
      <w:r w:rsidRPr="00E2221D">
        <w:rPr>
          <w:szCs w:val="20"/>
        </w:rPr>
        <w:t xml:space="preserve"> vor suporta cheltuielile de reabilitare in procent de 100%. Cota din cheltuielile eligibile ce revine proprietarilor de spatii comerciale pentru acest bloc este de 5,56%.</w:t>
      </w:r>
    </w:p>
    <w:p w:rsidR="00CB7CCD" w:rsidRPr="00E2221D" w:rsidRDefault="00CB7CCD" w:rsidP="00CB7CCD">
      <w:pPr>
        <w:pStyle w:val="instruct"/>
        <w:spacing w:before="0" w:after="0" w:line="276" w:lineRule="auto"/>
        <w:ind w:left="720" w:right="594"/>
        <w:jc w:val="both"/>
        <w:rPr>
          <w:szCs w:val="20"/>
        </w:rPr>
      </w:pPr>
    </w:p>
    <w:p w:rsidR="00CB7CCD" w:rsidRPr="00E2221D" w:rsidRDefault="00D746DE" w:rsidP="00CB7CCD">
      <w:pPr>
        <w:pStyle w:val="instruct"/>
        <w:spacing w:before="0" w:after="0" w:line="276" w:lineRule="auto"/>
        <w:ind w:right="594"/>
        <w:jc w:val="both"/>
        <w:rPr>
          <w:b/>
          <w:i w:val="0"/>
          <w:szCs w:val="20"/>
        </w:rPr>
      </w:pPr>
      <w:r w:rsidRPr="00E2221D">
        <w:rPr>
          <w:b/>
          <w:i w:val="0"/>
          <w:szCs w:val="20"/>
        </w:rPr>
        <w:t>4</w:t>
      </w:r>
      <w:r w:rsidR="00CB7CCD" w:rsidRPr="00E2221D">
        <w:rPr>
          <w:b/>
          <w:i w:val="0"/>
          <w:szCs w:val="20"/>
        </w:rPr>
        <w:t>.4 Numărul şi proporţia proprietarilor care sunt de acord cu lucrările de reabilitare termică propuse</w:t>
      </w:r>
    </w:p>
    <w:p w:rsidR="00CB7CCD" w:rsidRPr="00E2221D" w:rsidRDefault="00CB7CCD" w:rsidP="00CB7CCD">
      <w:pPr>
        <w:pStyle w:val="instruct"/>
        <w:spacing w:before="0" w:after="0" w:line="276" w:lineRule="auto"/>
        <w:ind w:right="594"/>
        <w:jc w:val="both"/>
        <w:rPr>
          <w:szCs w:val="20"/>
        </w:rPr>
      </w:pPr>
    </w:p>
    <w:p w:rsidR="00CB7CCD" w:rsidRPr="00E2221D" w:rsidRDefault="00826198" w:rsidP="00CB7CCD">
      <w:pPr>
        <w:pStyle w:val="instruct"/>
        <w:numPr>
          <w:ilvl w:val="0"/>
          <w:numId w:val="36"/>
        </w:numPr>
        <w:spacing w:before="0" w:after="0" w:line="276" w:lineRule="auto"/>
        <w:ind w:right="594" w:hanging="1170"/>
        <w:jc w:val="both"/>
        <w:rPr>
          <w:szCs w:val="20"/>
        </w:rPr>
      </w:pPr>
      <w:r w:rsidRPr="00E2221D">
        <w:rPr>
          <w:szCs w:val="20"/>
        </w:rPr>
        <w:t>1</w:t>
      </w:r>
      <w:r w:rsidR="00C201AF" w:rsidRPr="00E2221D">
        <w:rPr>
          <w:szCs w:val="20"/>
        </w:rPr>
        <w:t>7</w:t>
      </w:r>
      <w:r w:rsidR="00CB7CCD" w:rsidRPr="00E2221D">
        <w:rPr>
          <w:szCs w:val="20"/>
        </w:rPr>
        <w:t xml:space="preserve"> familii/proprietari</w:t>
      </w:r>
    </w:p>
    <w:p w:rsidR="00CB7CCD" w:rsidRPr="00E2221D" w:rsidRDefault="00CB7CCD" w:rsidP="00CB7CCD">
      <w:pPr>
        <w:pStyle w:val="instruct"/>
        <w:numPr>
          <w:ilvl w:val="0"/>
          <w:numId w:val="36"/>
        </w:numPr>
        <w:spacing w:before="0" w:after="0" w:line="276" w:lineRule="auto"/>
        <w:ind w:right="594" w:hanging="1170"/>
        <w:jc w:val="both"/>
        <w:rPr>
          <w:szCs w:val="20"/>
        </w:rPr>
      </w:pPr>
      <w:r w:rsidRPr="00E2221D">
        <w:rPr>
          <w:szCs w:val="20"/>
        </w:rPr>
        <w:t>100% din total proprietari</w:t>
      </w:r>
    </w:p>
    <w:p w:rsidR="00CB7CCD" w:rsidRPr="00E2221D" w:rsidRDefault="00CB7CCD" w:rsidP="00CB7CCD">
      <w:pPr>
        <w:pStyle w:val="instruct"/>
        <w:spacing w:before="0" w:after="0" w:line="276" w:lineRule="auto"/>
        <w:ind w:left="270" w:right="594"/>
        <w:rPr>
          <w:szCs w:val="20"/>
        </w:rPr>
      </w:pPr>
    </w:p>
    <w:p w:rsidR="00CB7CCD" w:rsidRPr="00E2221D" w:rsidRDefault="00D746DE" w:rsidP="00CB7CCD">
      <w:pPr>
        <w:pStyle w:val="instruct"/>
        <w:spacing w:before="0" w:after="0" w:line="276" w:lineRule="auto"/>
        <w:ind w:right="594"/>
        <w:rPr>
          <w:b/>
          <w:i w:val="0"/>
          <w:szCs w:val="20"/>
        </w:rPr>
      </w:pPr>
      <w:r w:rsidRPr="00E2221D">
        <w:rPr>
          <w:b/>
          <w:i w:val="0"/>
          <w:szCs w:val="20"/>
        </w:rPr>
        <w:t>4</w:t>
      </w:r>
      <w:r w:rsidR="00CB7CCD" w:rsidRPr="00E2221D">
        <w:rPr>
          <w:b/>
          <w:i w:val="0"/>
          <w:szCs w:val="20"/>
        </w:rPr>
        <w:t>.5  Tipul de lucrari de reabilitare propuse pentru fiecare bloc</w:t>
      </w:r>
    </w:p>
    <w:p w:rsidR="00CB7CCD" w:rsidRPr="00E2221D" w:rsidRDefault="00CB7CCD" w:rsidP="00CB7CCD">
      <w:pPr>
        <w:pStyle w:val="instruct"/>
        <w:spacing w:before="0" w:after="0" w:line="276" w:lineRule="auto"/>
        <w:ind w:right="594"/>
        <w:rPr>
          <w:b/>
          <w:i w:val="0"/>
          <w:szCs w:val="20"/>
        </w:rPr>
      </w:pPr>
    </w:p>
    <w:p w:rsidR="00CB7CCD" w:rsidRPr="00E2221D" w:rsidRDefault="00CB7CCD" w:rsidP="00CB7CCD">
      <w:pPr>
        <w:autoSpaceDE w:val="0"/>
        <w:autoSpaceDN w:val="0"/>
        <w:adjustRightInd w:val="0"/>
        <w:spacing w:before="0" w:after="0" w:line="276" w:lineRule="auto"/>
        <w:jc w:val="both"/>
        <w:rPr>
          <w:szCs w:val="20"/>
          <w:lang w:val="en-US"/>
        </w:rPr>
      </w:pPr>
      <w:r w:rsidRPr="00E2221D">
        <w:rPr>
          <w:szCs w:val="20"/>
          <w:lang w:val="en-US"/>
        </w:rPr>
        <w:t>- izolarea termica a peretilor exterior</w:t>
      </w:r>
    </w:p>
    <w:p w:rsidR="00CB7CCD" w:rsidRPr="00E2221D" w:rsidRDefault="00CB7CCD" w:rsidP="00CB7CCD">
      <w:pPr>
        <w:autoSpaceDE w:val="0"/>
        <w:autoSpaceDN w:val="0"/>
        <w:adjustRightInd w:val="0"/>
        <w:spacing w:before="0" w:after="0" w:line="276" w:lineRule="auto"/>
        <w:jc w:val="both"/>
        <w:rPr>
          <w:szCs w:val="20"/>
          <w:lang w:val="en-US"/>
        </w:rPr>
      </w:pPr>
      <w:r w:rsidRPr="00E2221D">
        <w:rPr>
          <w:szCs w:val="20"/>
          <w:lang w:val="en-US"/>
        </w:rPr>
        <w:t>- inlocuirea tamplariei existente neperformante cu tamplarie performanta energetic</w:t>
      </w:r>
    </w:p>
    <w:p w:rsidR="00CB7CCD" w:rsidRPr="00E2221D" w:rsidRDefault="00CB7CCD" w:rsidP="00CB7CCD">
      <w:pPr>
        <w:autoSpaceDE w:val="0"/>
        <w:autoSpaceDN w:val="0"/>
        <w:adjustRightInd w:val="0"/>
        <w:spacing w:before="0" w:after="0" w:line="276" w:lineRule="auto"/>
        <w:jc w:val="both"/>
        <w:rPr>
          <w:szCs w:val="20"/>
          <w:lang w:val="en-US"/>
        </w:rPr>
      </w:pPr>
      <w:r w:rsidRPr="00E2221D">
        <w:rPr>
          <w:szCs w:val="20"/>
          <w:lang w:val="en-US"/>
        </w:rPr>
        <w:t>- inchiderea balcoanelor / logiilor</w:t>
      </w:r>
    </w:p>
    <w:p w:rsidR="00CB7CCD" w:rsidRPr="00E2221D" w:rsidRDefault="00CB7CCD" w:rsidP="00CB7CCD">
      <w:pPr>
        <w:autoSpaceDE w:val="0"/>
        <w:autoSpaceDN w:val="0"/>
        <w:adjustRightInd w:val="0"/>
        <w:spacing w:before="0" w:after="0" w:line="276" w:lineRule="auto"/>
        <w:jc w:val="both"/>
        <w:rPr>
          <w:szCs w:val="20"/>
          <w:lang w:val="en-US"/>
        </w:rPr>
      </w:pPr>
      <w:r w:rsidRPr="00E2221D">
        <w:rPr>
          <w:szCs w:val="20"/>
          <w:lang w:val="en-US"/>
        </w:rPr>
        <w:t>- termoizolarea planseului terasa cu 12 cm polistiren expandat si hidroizolarea acestuia cu membrane bituminoase</w:t>
      </w:r>
    </w:p>
    <w:p w:rsidR="00CB7CCD" w:rsidRPr="00E2221D" w:rsidRDefault="00CB7CCD" w:rsidP="00CB7CCD">
      <w:pPr>
        <w:autoSpaceDE w:val="0"/>
        <w:autoSpaceDN w:val="0"/>
        <w:adjustRightInd w:val="0"/>
        <w:spacing w:before="0" w:after="0" w:line="276" w:lineRule="auto"/>
        <w:jc w:val="both"/>
        <w:rPr>
          <w:szCs w:val="20"/>
          <w:lang w:val="en-US"/>
        </w:rPr>
      </w:pPr>
      <w:r w:rsidRPr="00E2221D">
        <w:rPr>
          <w:szCs w:val="20"/>
          <w:lang w:val="en-US"/>
        </w:rPr>
        <w:t>- izolarea termica a planseului peste subsol/intrados acces/intrados balcoane parter</w:t>
      </w:r>
    </w:p>
    <w:p w:rsidR="00CB7CCD" w:rsidRPr="00E2221D" w:rsidRDefault="00CB7CCD" w:rsidP="00CB7CCD">
      <w:pPr>
        <w:autoSpaceDE w:val="0"/>
        <w:autoSpaceDN w:val="0"/>
        <w:adjustRightInd w:val="0"/>
        <w:spacing w:before="0" w:after="0" w:line="276" w:lineRule="auto"/>
        <w:jc w:val="both"/>
        <w:rPr>
          <w:szCs w:val="20"/>
          <w:lang w:val="en-US"/>
        </w:rPr>
      </w:pPr>
      <w:r w:rsidRPr="00E2221D">
        <w:rPr>
          <w:szCs w:val="20"/>
          <w:lang w:val="en-US"/>
        </w:rPr>
        <w:t>- lucrari de izolare conducte incalzire, montare robineti cu cap thermostat</w:t>
      </w:r>
    </w:p>
    <w:p w:rsidR="00CB7CCD" w:rsidRPr="00E2221D" w:rsidRDefault="00CB7CCD" w:rsidP="00CB7CCD">
      <w:pPr>
        <w:autoSpaceDE w:val="0"/>
        <w:autoSpaceDN w:val="0"/>
        <w:adjustRightInd w:val="0"/>
        <w:spacing w:before="0" w:after="0" w:line="276" w:lineRule="auto"/>
        <w:jc w:val="both"/>
        <w:rPr>
          <w:szCs w:val="20"/>
          <w:lang w:val="en-US"/>
        </w:rPr>
      </w:pPr>
      <w:r w:rsidRPr="00E2221D">
        <w:rPr>
          <w:szCs w:val="20"/>
          <w:lang w:val="en-US"/>
        </w:rPr>
        <w:t>- lucrari de reparatii parapet si trotuare</w:t>
      </w:r>
    </w:p>
    <w:p w:rsidR="00CB7CCD" w:rsidRPr="00E2221D" w:rsidRDefault="00CB7CCD" w:rsidP="00CB7CCD">
      <w:pPr>
        <w:autoSpaceDE w:val="0"/>
        <w:autoSpaceDN w:val="0"/>
        <w:adjustRightInd w:val="0"/>
        <w:spacing w:before="0" w:after="0" w:line="276" w:lineRule="auto"/>
        <w:jc w:val="both"/>
        <w:rPr>
          <w:szCs w:val="20"/>
          <w:lang w:val="en-US"/>
        </w:rPr>
      </w:pPr>
      <w:r w:rsidRPr="00E2221D">
        <w:rPr>
          <w:szCs w:val="20"/>
          <w:lang w:val="en-US"/>
        </w:rPr>
        <w:t>- demontarea si remontarea instalatiilor si echipamentelor de pe fatada</w:t>
      </w:r>
    </w:p>
    <w:p w:rsidR="00CB7CCD" w:rsidRPr="00E2221D" w:rsidRDefault="00CB7CCD" w:rsidP="00CB7CCD">
      <w:pPr>
        <w:pStyle w:val="instruct"/>
        <w:spacing w:before="0" w:after="0" w:line="276" w:lineRule="auto"/>
        <w:ind w:right="594"/>
        <w:rPr>
          <w:b/>
          <w:i w:val="0"/>
          <w:szCs w:val="20"/>
        </w:rPr>
      </w:pPr>
    </w:p>
    <w:p w:rsidR="00CB7CCD" w:rsidRPr="00E2221D" w:rsidRDefault="00D746DE" w:rsidP="00CB7CCD">
      <w:pPr>
        <w:pStyle w:val="instruct"/>
        <w:spacing w:before="0" w:after="0" w:line="276" w:lineRule="auto"/>
        <w:ind w:right="594"/>
        <w:rPr>
          <w:i w:val="0"/>
          <w:szCs w:val="20"/>
        </w:rPr>
      </w:pPr>
      <w:r w:rsidRPr="00E2221D">
        <w:rPr>
          <w:b/>
          <w:i w:val="0"/>
          <w:szCs w:val="20"/>
        </w:rPr>
        <w:t>4</w:t>
      </w:r>
      <w:r w:rsidR="00CB7CCD" w:rsidRPr="00E2221D">
        <w:rPr>
          <w:b/>
          <w:i w:val="0"/>
          <w:szCs w:val="20"/>
        </w:rPr>
        <w:t>.6 Gradul de reducere a consumului de energie pentru incalzire.</w:t>
      </w:r>
      <w:r w:rsidR="00CB7CCD" w:rsidRPr="00E2221D">
        <w:rPr>
          <w:i w:val="0"/>
          <w:szCs w:val="20"/>
        </w:rPr>
        <w:t xml:space="preserve">  </w:t>
      </w:r>
    </w:p>
    <w:p w:rsidR="00CB7CCD" w:rsidRPr="00E2221D" w:rsidRDefault="00CB7CCD" w:rsidP="00CB7CCD">
      <w:pPr>
        <w:pStyle w:val="instruct"/>
        <w:spacing w:before="0" w:after="0" w:line="276" w:lineRule="auto"/>
        <w:ind w:right="594"/>
        <w:rPr>
          <w:szCs w:val="20"/>
        </w:rPr>
      </w:pPr>
    </w:p>
    <w:p w:rsidR="00DB4386" w:rsidRPr="00E2221D" w:rsidRDefault="00CB7CCD" w:rsidP="00CB7CCD">
      <w:pPr>
        <w:pStyle w:val="instruct"/>
        <w:numPr>
          <w:ilvl w:val="0"/>
          <w:numId w:val="37"/>
        </w:numPr>
        <w:spacing w:before="0" w:after="0" w:line="276" w:lineRule="auto"/>
        <w:ind w:right="594" w:hanging="1080"/>
        <w:rPr>
          <w:b/>
          <w:i w:val="0"/>
          <w:szCs w:val="20"/>
        </w:rPr>
      </w:pPr>
      <w:r w:rsidRPr="00E2221D">
        <w:rPr>
          <w:b/>
          <w:i w:val="0"/>
          <w:szCs w:val="20"/>
        </w:rPr>
        <w:t>se va asigura  o  economie  anuala de energie pentru incalzire de</w:t>
      </w:r>
      <w:r w:rsidR="005B3F9B" w:rsidRPr="00E2221D">
        <w:rPr>
          <w:b/>
          <w:i w:val="0"/>
          <w:szCs w:val="20"/>
        </w:rPr>
        <w:t xml:space="preserve"> 64,58%</w:t>
      </w:r>
    </w:p>
    <w:p w:rsidR="005B3F9B" w:rsidRPr="00E2221D" w:rsidRDefault="005B3F9B" w:rsidP="005B3F9B">
      <w:pPr>
        <w:pStyle w:val="instruct"/>
        <w:spacing w:before="0" w:after="0" w:line="276" w:lineRule="auto"/>
        <w:ind w:left="1080" w:right="594"/>
        <w:rPr>
          <w:b/>
          <w:i w:val="0"/>
          <w:szCs w:val="20"/>
        </w:rPr>
      </w:pPr>
    </w:p>
    <w:p w:rsidR="005B3F9B" w:rsidRPr="00E2221D" w:rsidRDefault="005B3F9B" w:rsidP="005B3F9B">
      <w:pPr>
        <w:pStyle w:val="instruct"/>
        <w:spacing w:before="0" w:after="0" w:line="276" w:lineRule="auto"/>
        <w:ind w:left="1080" w:right="594"/>
        <w:rPr>
          <w:b/>
          <w:i w:val="0"/>
          <w:szCs w:val="20"/>
        </w:rPr>
      </w:pPr>
    </w:p>
    <w:p w:rsidR="00CB7CCD" w:rsidRPr="00E2221D" w:rsidRDefault="00CB7CCD" w:rsidP="00CB7CCD">
      <w:pPr>
        <w:pStyle w:val="instruct"/>
        <w:spacing w:before="0" w:after="0" w:line="276" w:lineRule="auto"/>
        <w:rPr>
          <w:b/>
          <w:i w:val="0"/>
          <w:szCs w:val="20"/>
        </w:rPr>
      </w:pPr>
      <w:r w:rsidRPr="00E2221D">
        <w:rPr>
          <w:b/>
          <w:i w:val="0"/>
          <w:szCs w:val="20"/>
        </w:rPr>
        <w:lastRenderedPageBreak/>
        <w:t>Valori sumarizate Tabelar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63"/>
        <w:gridCol w:w="684"/>
        <w:gridCol w:w="945"/>
        <w:gridCol w:w="923"/>
        <w:gridCol w:w="1475"/>
        <w:gridCol w:w="1199"/>
        <w:gridCol w:w="1291"/>
        <w:gridCol w:w="1107"/>
        <w:gridCol w:w="1009"/>
      </w:tblGrid>
      <w:tr w:rsidR="00CB7CCD" w:rsidRPr="00E2221D" w:rsidTr="00E001BE">
        <w:trPr>
          <w:trHeight w:val="2172"/>
        </w:trPr>
        <w:tc>
          <w:tcPr>
            <w:tcW w:w="406" w:type="pct"/>
            <w:shd w:val="clear" w:color="auto" w:fill="F2F2F2"/>
            <w:noWrap/>
            <w:hideMark/>
          </w:tcPr>
          <w:p w:rsidR="00CB7CCD" w:rsidRPr="00E2221D" w:rsidRDefault="00CB7CCD" w:rsidP="00E001BE">
            <w:pPr>
              <w:spacing w:before="0" w:after="0" w:line="276" w:lineRule="auto"/>
              <w:jc w:val="center"/>
              <w:rPr>
                <w:rFonts w:cs="Calibri"/>
                <w:szCs w:val="20"/>
              </w:rPr>
            </w:pPr>
            <w:r w:rsidRPr="00E2221D">
              <w:rPr>
                <w:rFonts w:cs="Calibri"/>
                <w:szCs w:val="20"/>
              </w:rPr>
              <w:t>Nr. crt.</w:t>
            </w:r>
          </w:p>
        </w:tc>
        <w:tc>
          <w:tcPr>
            <w:tcW w:w="364" w:type="pct"/>
            <w:shd w:val="clear" w:color="auto" w:fill="F2F2F2"/>
          </w:tcPr>
          <w:p w:rsidR="00CB7CCD" w:rsidRPr="00E2221D" w:rsidRDefault="00CB7CCD" w:rsidP="00E001BE">
            <w:pPr>
              <w:spacing w:before="0" w:after="0" w:line="276" w:lineRule="auto"/>
              <w:jc w:val="center"/>
              <w:rPr>
                <w:rFonts w:cs="Calibri"/>
                <w:szCs w:val="20"/>
              </w:rPr>
            </w:pPr>
            <w:r w:rsidRPr="00E2221D">
              <w:rPr>
                <w:rFonts w:cs="Calibri"/>
                <w:szCs w:val="20"/>
              </w:rPr>
              <w:t>Supraf</w:t>
            </w:r>
          </w:p>
          <w:p w:rsidR="00CB7CCD" w:rsidRPr="00E2221D" w:rsidRDefault="00CB7CCD" w:rsidP="00E001BE">
            <w:pPr>
              <w:spacing w:before="0" w:after="0" w:line="276" w:lineRule="auto"/>
              <w:jc w:val="center"/>
              <w:rPr>
                <w:rFonts w:cs="Calibri"/>
                <w:szCs w:val="20"/>
              </w:rPr>
            </w:pPr>
            <w:r w:rsidRPr="00E2221D">
              <w:rPr>
                <w:rFonts w:cs="Calibri"/>
                <w:szCs w:val="20"/>
              </w:rPr>
              <w:t>utila</w:t>
            </w:r>
          </w:p>
        </w:tc>
        <w:tc>
          <w:tcPr>
            <w:tcW w:w="503" w:type="pct"/>
            <w:shd w:val="clear" w:color="auto" w:fill="F2F2F2"/>
            <w:noWrap/>
            <w:hideMark/>
          </w:tcPr>
          <w:p w:rsidR="00CB7CCD" w:rsidRPr="00E2221D" w:rsidRDefault="00CB7CCD" w:rsidP="00E001BE">
            <w:pPr>
              <w:spacing w:before="0" w:after="0" w:line="276" w:lineRule="auto"/>
              <w:jc w:val="center"/>
              <w:rPr>
                <w:rFonts w:cs="Calibri"/>
                <w:szCs w:val="20"/>
              </w:rPr>
            </w:pPr>
            <w:r w:rsidRPr="00E2221D">
              <w:rPr>
                <w:rFonts w:cs="Calibri"/>
                <w:szCs w:val="20"/>
              </w:rPr>
              <w:t xml:space="preserve">Adresa </w:t>
            </w:r>
          </w:p>
        </w:tc>
        <w:tc>
          <w:tcPr>
            <w:tcW w:w="491" w:type="pct"/>
            <w:shd w:val="clear" w:color="auto" w:fill="F2F2F2"/>
            <w:hideMark/>
          </w:tcPr>
          <w:p w:rsidR="00CB7CCD" w:rsidRPr="00E2221D" w:rsidRDefault="00CB7CCD" w:rsidP="00E001BE">
            <w:pPr>
              <w:spacing w:before="0" w:after="0" w:line="276" w:lineRule="auto"/>
              <w:ind w:left="-18"/>
              <w:jc w:val="center"/>
              <w:rPr>
                <w:rFonts w:cs="Calibri"/>
                <w:szCs w:val="20"/>
              </w:rPr>
            </w:pPr>
            <w:r w:rsidRPr="00E2221D">
              <w:rPr>
                <w:rFonts w:cs="Calibri"/>
                <w:szCs w:val="20"/>
              </w:rPr>
              <w:t xml:space="preserve">Nr. de apartamente  reabilitate </w:t>
            </w:r>
          </w:p>
        </w:tc>
        <w:tc>
          <w:tcPr>
            <w:tcW w:w="785" w:type="pct"/>
            <w:shd w:val="clear" w:color="auto" w:fill="F2F2F2"/>
            <w:hideMark/>
          </w:tcPr>
          <w:p w:rsidR="00CB7CCD" w:rsidRPr="00E2221D" w:rsidRDefault="00CB7CCD" w:rsidP="00E001BE">
            <w:pPr>
              <w:spacing w:before="0" w:after="0" w:line="276" w:lineRule="auto"/>
              <w:jc w:val="center"/>
              <w:rPr>
                <w:rFonts w:cs="Calibri"/>
                <w:szCs w:val="20"/>
              </w:rPr>
            </w:pPr>
            <w:r w:rsidRPr="00E2221D">
              <w:rPr>
                <w:rFonts w:cs="Calibri"/>
                <w:szCs w:val="20"/>
              </w:rPr>
              <w:t xml:space="preserve">Consumul de energie pentru incalzire EXISTENT  </w:t>
            </w:r>
          </w:p>
        </w:tc>
        <w:tc>
          <w:tcPr>
            <w:tcW w:w="638" w:type="pct"/>
            <w:shd w:val="clear" w:color="auto" w:fill="F2F2F2"/>
            <w:hideMark/>
          </w:tcPr>
          <w:p w:rsidR="00CB7CCD" w:rsidRPr="00E2221D" w:rsidRDefault="00CB7CCD" w:rsidP="00E001BE">
            <w:pPr>
              <w:spacing w:before="0" w:after="0" w:line="276" w:lineRule="auto"/>
              <w:jc w:val="center"/>
              <w:rPr>
                <w:rFonts w:cs="Calibri"/>
                <w:szCs w:val="20"/>
              </w:rPr>
            </w:pPr>
            <w:r w:rsidRPr="00E2221D">
              <w:rPr>
                <w:rFonts w:cs="Calibri"/>
                <w:szCs w:val="20"/>
              </w:rPr>
              <w:t xml:space="preserve">Consumul de energie pentru incalzire  PROPUS </w:t>
            </w:r>
          </w:p>
        </w:tc>
        <w:tc>
          <w:tcPr>
            <w:tcW w:w="687" w:type="pct"/>
            <w:shd w:val="clear" w:color="auto" w:fill="F2F2F2"/>
            <w:hideMark/>
          </w:tcPr>
          <w:p w:rsidR="00CB7CCD" w:rsidRPr="00E2221D" w:rsidRDefault="00CB7CCD" w:rsidP="00E001BE">
            <w:pPr>
              <w:spacing w:before="0" w:after="0" w:line="276" w:lineRule="auto"/>
              <w:jc w:val="center"/>
              <w:rPr>
                <w:rFonts w:cs="Calibri"/>
                <w:szCs w:val="20"/>
              </w:rPr>
            </w:pPr>
            <w:r w:rsidRPr="00E2221D">
              <w:rPr>
                <w:rFonts w:cs="Calibri"/>
                <w:szCs w:val="20"/>
              </w:rPr>
              <w:t xml:space="preserve">Economie de energie termica TOTAL </w:t>
            </w:r>
          </w:p>
        </w:tc>
        <w:tc>
          <w:tcPr>
            <w:tcW w:w="589" w:type="pct"/>
            <w:shd w:val="clear" w:color="auto" w:fill="F2F2F2"/>
            <w:hideMark/>
          </w:tcPr>
          <w:p w:rsidR="00CB7CCD" w:rsidRPr="00E2221D" w:rsidRDefault="00CB7CCD" w:rsidP="00E001BE">
            <w:pPr>
              <w:spacing w:before="0" w:after="0" w:line="276" w:lineRule="auto"/>
              <w:jc w:val="center"/>
              <w:rPr>
                <w:rFonts w:cs="Calibri"/>
                <w:szCs w:val="20"/>
              </w:rPr>
            </w:pPr>
            <w:r w:rsidRPr="00E2221D">
              <w:rPr>
                <w:rFonts w:cs="Calibri"/>
                <w:szCs w:val="20"/>
              </w:rPr>
              <w:t xml:space="preserve">Economie de energie termica TOTAL </w:t>
            </w:r>
          </w:p>
        </w:tc>
        <w:tc>
          <w:tcPr>
            <w:tcW w:w="537" w:type="pct"/>
            <w:shd w:val="clear" w:color="auto" w:fill="F2F2F2"/>
            <w:hideMark/>
          </w:tcPr>
          <w:p w:rsidR="00CB7CCD" w:rsidRPr="00E2221D" w:rsidRDefault="00CB7CCD" w:rsidP="00E001BE">
            <w:pPr>
              <w:spacing w:before="0" w:after="0" w:line="276" w:lineRule="auto"/>
              <w:jc w:val="center"/>
              <w:rPr>
                <w:rFonts w:cs="Calibri"/>
                <w:szCs w:val="20"/>
              </w:rPr>
            </w:pPr>
            <w:r w:rsidRPr="00E2221D">
              <w:rPr>
                <w:rFonts w:cs="Calibri"/>
                <w:szCs w:val="20"/>
              </w:rPr>
              <w:t xml:space="preserve">EFICIENTA CLADIRE    </w:t>
            </w:r>
          </w:p>
        </w:tc>
      </w:tr>
      <w:tr w:rsidR="00CB7CCD" w:rsidRPr="00E2221D" w:rsidTr="00E001BE">
        <w:trPr>
          <w:trHeight w:val="288"/>
        </w:trPr>
        <w:tc>
          <w:tcPr>
            <w:tcW w:w="406" w:type="pct"/>
            <w:noWrap/>
            <w:hideMark/>
          </w:tcPr>
          <w:p w:rsidR="00CB7CCD" w:rsidRPr="00E2221D" w:rsidRDefault="00CB7CCD" w:rsidP="00E001BE">
            <w:pPr>
              <w:spacing w:before="0" w:after="0" w:line="276" w:lineRule="auto"/>
              <w:jc w:val="center"/>
              <w:rPr>
                <w:rFonts w:cs="Calibri"/>
                <w:szCs w:val="20"/>
              </w:rPr>
            </w:pPr>
            <w:r w:rsidRPr="00E2221D">
              <w:rPr>
                <w:rFonts w:cs="Calibri"/>
                <w:szCs w:val="20"/>
              </w:rPr>
              <w:t> </w:t>
            </w:r>
          </w:p>
        </w:tc>
        <w:tc>
          <w:tcPr>
            <w:tcW w:w="364" w:type="pct"/>
          </w:tcPr>
          <w:p w:rsidR="00CB7CCD" w:rsidRPr="00E2221D" w:rsidRDefault="00CB7CCD" w:rsidP="00E001BE">
            <w:pPr>
              <w:spacing w:before="0" w:after="0" w:line="276" w:lineRule="auto"/>
              <w:jc w:val="center"/>
              <w:rPr>
                <w:rFonts w:cs="Calibri"/>
                <w:szCs w:val="20"/>
              </w:rPr>
            </w:pPr>
            <w:r w:rsidRPr="00E2221D">
              <w:rPr>
                <w:rFonts w:cs="Calibri"/>
                <w:szCs w:val="20"/>
              </w:rPr>
              <w:t>mp</w:t>
            </w:r>
          </w:p>
        </w:tc>
        <w:tc>
          <w:tcPr>
            <w:tcW w:w="503" w:type="pct"/>
            <w:noWrap/>
            <w:hideMark/>
          </w:tcPr>
          <w:p w:rsidR="00CB7CCD" w:rsidRPr="00E2221D" w:rsidRDefault="00CB7CCD" w:rsidP="00E001BE">
            <w:pPr>
              <w:spacing w:before="0" w:after="0" w:line="276" w:lineRule="auto"/>
              <w:jc w:val="center"/>
              <w:rPr>
                <w:rFonts w:cs="Calibri"/>
                <w:szCs w:val="20"/>
              </w:rPr>
            </w:pPr>
            <w:r w:rsidRPr="00E2221D">
              <w:rPr>
                <w:rFonts w:cs="Calibri"/>
                <w:szCs w:val="20"/>
              </w:rPr>
              <w:t> </w:t>
            </w:r>
          </w:p>
        </w:tc>
        <w:tc>
          <w:tcPr>
            <w:tcW w:w="491" w:type="pct"/>
            <w:hideMark/>
          </w:tcPr>
          <w:p w:rsidR="00CB7CCD" w:rsidRPr="00E2221D" w:rsidRDefault="00CB7CCD" w:rsidP="00E001BE">
            <w:pPr>
              <w:spacing w:before="0" w:after="0" w:line="276" w:lineRule="auto"/>
              <w:jc w:val="center"/>
              <w:rPr>
                <w:rFonts w:cs="Calibri"/>
                <w:szCs w:val="20"/>
              </w:rPr>
            </w:pPr>
            <w:r w:rsidRPr="00E2221D">
              <w:rPr>
                <w:rFonts w:cs="Calibri"/>
                <w:szCs w:val="20"/>
              </w:rPr>
              <w:t>Nr.</w:t>
            </w:r>
          </w:p>
        </w:tc>
        <w:tc>
          <w:tcPr>
            <w:tcW w:w="785" w:type="pct"/>
            <w:hideMark/>
          </w:tcPr>
          <w:p w:rsidR="00CB7CCD" w:rsidRPr="00E2221D" w:rsidRDefault="00CB7CCD" w:rsidP="00E001BE">
            <w:pPr>
              <w:spacing w:before="0" w:after="0" w:line="276" w:lineRule="auto"/>
              <w:jc w:val="center"/>
              <w:rPr>
                <w:rFonts w:cs="Calibri"/>
                <w:szCs w:val="20"/>
              </w:rPr>
            </w:pPr>
            <w:r w:rsidRPr="00E2221D">
              <w:rPr>
                <w:rFonts w:cs="Calibri"/>
                <w:szCs w:val="20"/>
              </w:rPr>
              <w:t>kWh/an</w:t>
            </w:r>
          </w:p>
        </w:tc>
        <w:tc>
          <w:tcPr>
            <w:tcW w:w="638" w:type="pct"/>
            <w:hideMark/>
          </w:tcPr>
          <w:p w:rsidR="00CB7CCD" w:rsidRPr="00E2221D" w:rsidRDefault="00CB7CCD" w:rsidP="00E001BE">
            <w:pPr>
              <w:spacing w:before="0" w:after="0" w:line="276" w:lineRule="auto"/>
              <w:jc w:val="center"/>
              <w:rPr>
                <w:rFonts w:cs="Calibri"/>
                <w:szCs w:val="20"/>
              </w:rPr>
            </w:pPr>
            <w:r w:rsidRPr="00E2221D">
              <w:rPr>
                <w:rFonts w:cs="Calibri"/>
                <w:szCs w:val="20"/>
              </w:rPr>
              <w:t>kWh/an</w:t>
            </w:r>
          </w:p>
        </w:tc>
        <w:tc>
          <w:tcPr>
            <w:tcW w:w="687" w:type="pct"/>
            <w:hideMark/>
          </w:tcPr>
          <w:p w:rsidR="00CB7CCD" w:rsidRPr="00E2221D" w:rsidRDefault="00CB7CCD" w:rsidP="00E001BE">
            <w:pPr>
              <w:spacing w:before="0" w:after="0" w:line="276" w:lineRule="auto"/>
              <w:jc w:val="center"/>
              <w:rPr>
                <w:rFonts w:cs="Calibri"/>
                <w:szCs w:val="20"/>
              </w:rPr>
            </w:pPr>
            <w:r w:rsidRPr="00E2221D">
              <w:rPr>
                <w:rFonts w:cs="Calibri"/>
                <w:szCs w:val="20"/>
              </w:rPr>
              <w:t>kWh/an</w:t>
            </w:r>
          </w:p>
        </w:tc>
        <w:tc>
          <w:tcPr>
            <w:tcW w:w="589" w:type="pct"/>
            <w:hideMark/>
          </w:tcPr>
          <w:p w:rsidR="00CB7CCD" w:rsidRPr="00E2221D" w:rsidRDefault="00CB7CCD" w:rsidP="00E001BE">
            <w:pPr>
              <w:spacing w:before="0" w:after="0" w:line="276" w:lineRule="auto"/>
              <w:jc w:val="center"/>
              <w:rPr>
                <w:rFonts w:cs="Calibri"/>
                <w:szCs w:val="20"/>
              </w:rPr>
            </w:pPr>
            <w:r w:rsidRPr="00E2221D">
              <w:rPr>
                <w:rFonts w:cs="Calibri"/>
                <w:szCs w:val="20"/>
              </w:rPr>
              <w:t>kWh/m2an</w:t>
            </w:r>
          </w:p>
        </w:tc>
        <w:tc>
          <w:tcPr>
            <w:tcW w:w="537" w:type="pct"/>
            <w:hideMark/>
          </w:tcPr>
          <w:p w:rsidR="00CB7CCD" w:rsidRPr="00E2221D" w:rsidRDefault="00CB7CCD" w:rsidP="00E001BE">
            <w:pPr>
              <w:spacing w:before="0" w:after="0" w:line="276" w:lineRule="auto"/>
              <w:jc w:val="center"/>
              <w:rPr>
                <w:rFonts w:cs="Calibri"/>
                <w:szCs w:val="20"/>
              </w:rPr>
            </w:pPr>
            <w:r w:rsidRPr="00E2221D">
              <w:rPr>
                <w:rFonts w:cs="Calibri"/>
                <w:szCs w:val="20"/>
              </w:rPr>
              <w:t>%</w:t>
            </w:r>
          </w:p>
        </w:tc>
      </w:tr>
      <w:tr w:rsidR="00CB7CCD" w:rsidRPr="00E2221D" w:rsidTr="00E001BE">
        <w:trPr>
          <w:trHeight w:val="288"/>
        </w:trPr>
        <w:tc>
          <w:tcPr>
            <w:tcW w:w="406" w:type="pct"/>
            <w:noWrap/>
            <w:hideMark/>
          </w:tcPr>
          <w:p w:rsidR="00CB7CCD" w:rsidRPr="00E2221D" w:rsidRDefault="00CB7CCD" w:rsidP="00E001BE">
            <w:pPr>
              <w:spacing w:before="0" w:after="0" w:line="276" w:lineRule="auto"/>
              <w:jc w:val="center"/>
              <w:rPr>
                <w:rFonts w:cs="Calibri"/>
                <w:szCs w:val="20"/>
              </w:rPr>
            </w:pPr>
          </w:p>
          <w:p w:rsidR="00CB7CCD" w:rsidRPr="00E2221D" w:rsidRDefault="00CB7CCD" w:rsidP="00E001BE">
            <w:pPr>
              <w:spacing w:before="0" w:after="0" w:line="276" w:lineRule="auto"/>
              <w:rPr>
                <w:rFonts w:cs="Calibri"/>
                <w:szCs w:val="20"/>
              </w:rPr>
            </w:pPr>
            <w:r w:rsidRPr="00E2221D">
              <w:rPr>
                <w:rFonts w:cs="Calibri"/>
                <w:szCs w:val="20"/>
              </w:rPr>
              <w:t xml:space="preserve">    1</w:t>
            </w:r>
          </w:p>
        </w:tc>
        <w:tc>
          <w:tcPr>
            <w:tcW w:w="364" w:type="pct"/>
          </w:tcPr>
          <w:p w:rsidR="00CB7CCD" w:rsidRPr="00E2221D" w:rsidRDefault="00CB7CCD" w:rsidP="00E001BE">
            <w:pPr>
              <w:spacing w:before="0" w:after="0" w:line="276" w:lineRule="auto"/>
              <w:jc w:val="center"/>
              <w:rPr>
                <w:rFonts w:cs="Calibri"/>
                <w:szCs w:val="20"/>
              </w:rPr>
            </w:pPr>
          </w:p>
          <w:p w:rsidR="00CB7CCD" w:rsidRPr="00E2221D" w:rsidRDefault="004F24AF" w:rsidP="00E001BE">
            <w:pPr>
              <w:spacing w:before="0" w:after="0" w:line="276" w:lineRule="auto"/>
              <w:rPr>
                <w:rFonts w:cs="Calibri"/>
                <w:szCs w:val="20"/>
              </w:rPr>
            </w:pPr>
            <w:r w:rsidRPr="00E2221D">
              <w:rPr>
                <w:rFonts w:cs="Calibri"/>
                <w:szCs w:val="20"/>
              </w:rPr>
              <w:t>1204</w:t>
            </w:r>
          </w:p>
        </w:tc>
        <w:tc>
          <w:tcPr>
            <w:tcW w:w="503" w:type="pct"/>
            <w:noWrap/>
            <w:hideMark/>
          </w:tcPr>
          <w:p w:rsidR="00CB7CCD" w:rsidRPr="00E2221D" w:rsidRDefault="00CB7CCD" w:rsidP="00E001BE">
            <w:pPr>
              <w:spacing w:before="0" w:after="0" w:line="276" w:lineRule="auto"/>
              <w:jc w:val="center"/>
              <w:rPr>
                <w:rFonts w:cs="Calibri"/>
                <w:szCs w:val="20"/>
              </w:rPr>
            </w:pPr>
            <w:r w:rsidRPr="00E2221D">
              <w:rPr>
                <w:rFonts w:cs="Calibri"/>
                <w:szCs w:val="20"/>
              </w:rPr>
              <w:t>Bloc Calea Sagului, nr 5</w:t>
            </w:r>
            <w:r w:rsidR="004F24AF" w:rsidRPr="00E2221D">
              <w:rPr>
                <w:rFonts w:cs="Calibri"/>
                <w:szCs w:val="20"/>
              </w:rPr>
              <w:t>5A</w:t>
            </w:r>
          </w:p>
        </w:tc>
        <w:tc>
          <w:tcPr>
            <w:tcW w:w="491" w:type="pct"/>
            <w:noWrap/>
            <w:hideMark/>
          </w:tcPr>
          <w:p w:rsidR="00CB7CCD" w:rsidRPr="00E2221D" w:rsidRDefault="00CB7CCD" w:rsidP="00E001BE">
            <w:pPr>
              <w:spacing w:before="0" w:after="0" w:line="276" w:lineRule="auto"/>
              <w:rPr>
                <w:rFonts w:cs="Calibri"/>
                <w:szCs w:val="20"/>
              </w:rPr>
            </w:pPr>
          </w:p>
          <w:p w:rsidR="00CB7CCD" w:rsidRPr="00E2221D" w:rsidRDefault="00CB7CCD" w:rsidP="00E001BE">
            <w:pPr>
              <w:spacing w:before="0" w:after="0" w:line="276" w:lineRule="auto"/>
              <w:rPr>
                <w:rFonts w:cs="Calibri"/>
                <w:szCs w:val="20"/>
              </w:rPr>
            </w:pPr>
            <w:r w:rsidRPr="00E2221D">
              <w:rPr>
                <w:rFonts w:cs="Calibri"/>
                <w:szCs w:val="20"/>
              </w:rPr>
              <w:t xml:space="preserve">    </w:t>
            </w:r>
            <w:r w:rsidR="004F24AF" w:rsidRPr="00E2221D">
              <w:rPr>
                <w:rFonts w:cs="Calibri"/>
                <w:szCs w:val="20"/>
              </w:rPr>
              <w:t>17</w:t>
            </w:r>
          </w:p>
        </w:tc>
        <w:tc>
          <w:tcPr>
            <w:tcW w:w="785" w:type="pct"/>
            <w:noWrap/>
            <w:hideMark/>
          </w:tcPr>
          <w:p w:rsidR="00CB7CCD" w:rsidRPr="00E2221D" w:rsidRDefault="005B3F9B" w:rsidP="00E001BE">
            <w:pPr>
              <w:rPr>
                <w:rFonts w:ascii="Calibri" w:hAnsi="Calibri"/>
                <w:sz w:val="22"/>
                <w:szCs w:val="22"/>
              </w:rPr>
            </w:pPr>
            <w:r w:rsidRPr="00E2221D">
              <w:rPr>
                <w:rFonts w:ascii="Calibri" w:hAnsi="Calibri"/>
                <w:sz w:val="22"/>
                <w:szCs w:val="22"/>
              </w:rPr>
              <w:t>164.073,72</w:t>
            </w:r>
          </w:p>
        </w:tc>
        <w:tc>
          <w:tcPr>
            <w:tcW w:w="638" w:type="pct"/>
            <w:noWrap/>
            <w:hideMark/>
          </w:tcPr>
          <w:p w:rsidR="00CB7CCD" w:rsidRPr="00E2221D" w:rsidRDefault="005B3F9B" w:rsidP="00E001BE">
            <w:pPr>
              <w:rPr>
                <w:rFonts w:ascii="Calibri" w:hAnsi="Calibri"/>
                <w:sz w:val="22"/>
                <w:szCs w:val="22"/>
              </w:rPr>
            </w:pPr>
            <w:r w:rsidRPr="00E2221D">
              <w:rPr>
                <w:rFonts w:ascii="Calibri" w:hAnsi="Calibri"/>
                <w:sz w:val="22"/>
                <w:szCs w:val="22"/>
              </w:rPr>
              <w:t>58.109,98</w:t>
            </w:r>
          </w:p>
        </w:tc>
        <w:tc>
          <w:tcPr>
            <w:tcW w:w="687" w:type="pct"/>
            <w:noWrap/>
            <w:hideMark/>
          </w:tcPr>
          <w:p w:rsidR="00CB7CCD" w:rsidRPr="00E2221D" w:rsidRDefault="004F24AF" w:rsidP="00E001BE">
            <w:pPr>
              <w:rPr>
                <w:rFonts w:ascii="Calibri" w:hAnsi="Calibri"/>
                <w:sz w:val="22"/>
                <w:szCs w:val="22"/>
              </w:rPr>
            </w:pPr>
            <w:r w:rsidRPr="00E2221D">
              <w:rPr>
                <w:rFonts w:ascii="Calibri" w:hAnsi="Calibri"/>
                <w:sz w:val="22"/>
                <w:szCs w:val="22"/>
              </w:rPr>
              <w:t>105</w:t>
            </w:r>
            <w:r w:rsidR="00887CE4" w:rsidRPr="00E2221D">
              <w:rPr>
                <w:rFonts w:ascii="Calibri" w:hAnsi="Calibri"/>
                <w:sz w:val="22"/>
                <w:szCs w:val="22"/>
              </w:rPr>
              <w:t>.963</w:t>
            </w:r>
            <w:r w:rsidRPr="00E2221D">
              <w:rPr>
                <w:rFonts w:ascii="Calibri" w:hAnsi="Calibri"/>
                <w:sz w:val="22"/>
                <w:szCs w:val="22"/>
              </w:rPr>
              <w:t>,</w:t>
            </w:r>
            <w:r w:rsidR="00887CE4" w:rsidRPr="00E2221D">
              <w:rPr>
                <w:rFonts w:ascii="Calibri" w:hAnsi="Calibri"/>
                <w:sz w:val="22"/>
                <w:szCs w:val="22"/>
              </w:rPr>
              <w:t>74</w:t>
            </w:r>
          </w:p>
        </w:tc>
        <w:tc>
          <w:tcPr>
            <w:tcW w:w="589" w:type="pct"/>
            <w:noWrap/>
            <w:hideMark/>
          </w:tcPr>
          <w:p w:rsidR="00CB7CCD" w:rsidRPr="00E2221D" w:rsidRDefault="00887CE4" w:rsidP="00E001BE">
            <w:pPr>
              <w:rPr>
                <w:rFonts w:ascii="Calibri" w:hAnsi="Calibri"/>
                <w:sz w:val="22"/>
                <w:szCs w:val="22"/>
              </w:rPr>
            </w:pPr>
            <w:r w:rsidRPr="00E2221D">
              <w:rPr>
                <w:rFonts w:ascii="Calibri" w:hAnsi="Calibri"/>
                <w:sz w:val="22"/>
                <w:szCs w:val="22"/>
              </w:rPr>
              <w:t>85,13</w:t>
            </w:r>
          </w:p>
          <w:p w:rsidR="00CB7CCD" w:rsidRPr="00E2221D" w:rsidRDefault="00CB7CCD" w:rsidP="00E001BE">
            <w:pPr>
              <w:spacing w:before="0" w:after="0" w:line="276" w:lineRule="auto"/>
              <w:rPr>
                <w:szCs w:val="20"/>
              </w:rPr>
            </w:pPr>
          </w:p>
        </w:tc>
        <w:tc>
          <w:tcPr>
            <w:tcW w:w="537" w:type="pct"/>
            <w:noWrap/>
            <w:hideMark/>
          </w:tcPr>
          <w:p w:rsidR="00CB7CCD" w:rsidRPr="00E2221D" w:rsidRDefault="005B3F9B" w:rsidP="00E001BE">
            <w:pPr>
              <w:rPr>
                <w:rFonts w:ascii="Calibri" w:hAnsi="Calibri"/>
                <w:sz w:val="22"/>
                <w:szCs w:val="22"/>
              </w:rPr>
            </w:pPr>
            <w:r w:rsidRPr="00E2221D">
              <w:rPr>
                <w:rFonts w:ascii="Calibri" w:hAnsi="Calibri"/>
                <w:sz w:val="22"/>
                <w:szCs w:val="22"/>
              </w:rPr>
              <w:t>64,58</w:t>
            </w:r>
          </w:p>
          <w:p w:rsidR="00CB7CCD" w:rsidRPr="00E2221D" w:rsidRDefault="00CB7CCD" w:rsidP="00E001BE">
            <w:pPr>
              <w:spacing w:before="0" w:after="0" w:line="276" w:lineRule="auto"/>
              <w:rPr>
                <w:szCs w:val="20"/>
              </w:rPr>
            </w:pPr>
          </w:p>
        </w:tc>
      </w:tr>
    </w:tbl>
    <w:p w:rsidR="00CB7CCD" w:rsidRPr="00E2221D" w:rsidRDefault="00CB7CCD" w:rsidP="00CB7CCD">
      <w:pPr>
        <w:pStyle w:val="instruct"/>
        <w:spacing w:before="0" w:after="0" w:line="276" w:lineRule="auto"/>
        <w:ind w:right="594"/>
        <w:jc w:val="both"/>
        <w:rPr>
          <w:i w:val="0"/>
          <w:szCs w:val="20"/>
        </w:rPr>
      </w:pPr>
    </w:p>
    <w:p w:rsidR="00CB7CCD" w:rsidRPr="00E2221D" w:rsidRDefault="00CB7CCD" w:rsidP="00CB7CCD">
      <w:pPr>
        <w:pStyle w:val="instruct"/>
        <w:spacing w:before="0" w:after="0" w:line="276" w:lineRule="auto"/>
        <w:ind w:right="594"/>
        <w:jc w:val="both"/>
        <w:rPr>
          <w:i w:val="0"/>
          <w:szCs w:val="20"/>
        </w:rPr>
      </w:pPr>
      <w:r w:rsidRPr="00E2221D">
        <w:rPr>
          <w:i w:val="0"/>
          <w:szCs w:val="20"/>
        </w:rPr>
        <w:t>Prezentul proiect se integreaza in cadrul Cererii de finantare din perspectiva beneficiarilor vizati – familii cu un venit mediu sub 350 Euro/ luna.</w:t>
      </w:r>
    </w:p>
    <w:p w:rsidR="00CB7CCD" w:rsidRPr="00E2221D" w:rsidRDefault="00CB7CCD" w:rsidP="00CB7CCD">
      <w:pPr>
        <w:pStyle w:val="instruct"/>
        <w:spacing w:before="0" w:after="0" w:line="276" w:lineRule="auto"/>
        <w:ind w:right="594"/>
        <w:jc w:val="both"/>
        <w:rPr>
          <w:i w:val="0"/>
          <w:szCs w:val="20"/>
        </w:rPr>
      </w:pPr>
      <w:r w:rsidRPr="00E2221D">
        <w:rPr>
          <w:i w:val="0"/>
          <w:szCs w:val="20"/>
        </w:rPr>
        <w:t>De asemenea, din perspectiva arealului geografic, proiectul se integreaza in cadrul Cererii de finantare prin faptul ca se implementeaza in Municipiul Timisoara, zona Calea Sagului, zona in care se vor reabilita si alte blocuri care fac obiectul prezentei cereri de finantare.</w:t>
      </w:r>
    </w:p>
    <w:p w:rsidR="00CB7CCD" w:rsidRPr="00E2221D" w:rsidRDefault="00CB7CCD" w:rsidP="00CB7CCD">
      <w:pPr>
        <w:pStyle w:val="instruct"/>
        <w:spacing w:before="0" w:after="0" w:line="276" w:lineRule="auto"/>
        <w:ind w:right="594"/>
        <w:jc w:val="both"/>
        <w:rPr>
          <w:i w:val="0"/>
          <w:szCs w:val="20"/>
        </w:rPr>
      </w:pPr>
      <w:r w:rsidRPr="00E2221D">
        <w:rPr>
          <w:i w:val="0"/>
          <w:szCs w:val="20"/>
        </w:rPr>
        <w:t xml:space="preserve">Prezentul proiect nu face parte/ nu se constituie ca parte componenta a unei initiative complexe de investitii a Municipiului Timisoara. </w:t>
      </w:r>
    </w:p>
    <w:p w:rsidR="00CB7CCD" w:rsidRPr="00E2221D" w:rsidRDefault="00CB7CCD" w:rsidP="00CB7CCD">
      <w:pPr>
        <w:widowControl w:val="0"/>
        <w:autoSpaceDE w:val="0"/>
        <w:autoSpaceDN w:val="0"/>
        <w:adjustRightInd w:val="0"/>
        <w:spacing w:before="40" w:after="40"/>
        <w:rPr>
          <w:i/>
          <w:szCs w:val="20"/>
        </w:rPr>
      </w:pPr>
      <w:r w:rsidRPr="00E2221D">
        <w:rPr>
          <w:i/>
          <w:szCs w:val="20"/>
        </w:rPr>
        <w:t>NU sunt iniţiative complexe / proiecte care depind de realizarea proiectului care face obiectul cererii de finanţare</w:t>
      </w:r>
    </w:p>
    <w:p w:rsidR="004F24AF" w:rsidRPr="00E2221D" w:rsidRDefault="004F24AF" w:rsidP="00CB7CCD">
      <w:pPr>
        <w:widowControl w:val="0"/>
        <w:autoSpaceDE w:val="0"/>
        <w:autoSpaceDN w:val="0"/>
        <w:adjustRightInd w:val="0"/>
        <w:spacing w:before="40" w:after="40"/>
        <w:rPr>
          <w:i/>
          <w:szCs w:val="20"/>
        </w:rPr>
      </w:pPr>
    </w:p>
    <w:p w:rsidR="004F24AF" w:rsidRPr="00E2221D" w:rsidRDefault="004F24AF" w:rsidP="00CB7CCD">
      <w:pPr>
        <w:widowControl w:val="0"/>
        <w:autoSpaceDE w:val="0"/>
        <w:autoSpaceDN w:val="0"/>
        <w:adjustRightInd w:val="0"/>
        <w:spacing w:before="40" w:after="40"/>
        <w:rPr>
          <w:rFonts w:cs="Arial"/>
          <w:b/>
          <w:szCs w:val="21"/>
        </w:rPr>
      </w:pPr>
    </w:p>
    <w:p w:rsidR="0022712F" w:rsidRPr="00E2221D" w:rsidRDefault="00BB05CB" w:rsidP="0022712F">
      <w:pPr>
        <w:numPr>
          <w:ilvl w:val="0"/>
          <w:numId w:val="31"/>
        </w:numPr>
        <w:spacing w:before="0" w:after="0" w:line="276" w:lineRule="auto"/>
        <w:jc w:val="both"/>
        <w:rPr>
          <w:rFonts w:cs="Arial"/>
          <w:b/>
          <w:szCs w:val="20"/>
        </w:rPr>
      </w:pPr>
      <w:r w:rsidRPr="00E2221D">
        <w:rPr>
          <w:rFonts w:cs="Arial"/>
          <w:b/>
          <w:szCs w:val="20"/>
        </w:rPr>
        <w:t>Proiect 5</w:t>
      </w:r>
      <w:r w:rsidR="003D568F" w:rsidRPr="00E2221D">
        <w:rPr>
          <w:rFonts w:cs="Arial"/>
          <w:b/>
          <w:szCs w:val="20"/>
        </w:rPr>
        <w:t>: „Bulevardul Liviu Rebreanu,</w:t>
      </w:r>
      <w:r w:rsidR="00CA5E32" w:rsidRPr="00E2221D">
        <w:rPr>
          <w:rFonts w:cs="Arial"/>
          <w:b/>
          <w:szCs w:val="20"/>
        </w:rPr>
        <w:t xml:space="preserve"> nr.</w:t>
      </w:r>
      <w:r w:rsidR="0022712F" w:rsidRPr="00E2221D">
        <w:rPr>
          <w:rFonts w:cs="Arial"/>
          <w:b/>
          <w:szCs w:val="20"/>
        </w:rPr>
        <w:t xml:space="preserve"> 1/1 – 1/2”</w:t>
      </w:r>
    </w:p>
    <w:p w:rsidR="0022712F" w:rsidRPr="00E2221D" w:rsidRDefault="0022712F" w:rsidP="0022712F">
      <w:pPr>
        <w:pStyle w:val="instruct"/>
        <w:spacing w:before="0" w:after="0" w:line="276" w:lineRule="auto"/>
        <w:jc w:val="both"/>
        <w:rPr>
          <w:b/>
          <w:i w:val="0"/>
          <w:szCs w:val="20"/>
        </w:rPr>
      </w:pPr>
    </w:p>
    <w:p w:rsidR="0022712F" w:rsidRPr="00E2221D" w:rsidRDefault="00BB05CB" w:rsidP="0022712F">
      <w:pPr>
        <w:pStyle w:val="instruct"/>
        <w:spacing w:before="0" w:after="0" w:line="276" w:lineRule="auto"/>
        <w:jc w:val="both"/>
        <w:rPr>
          <w:b/>
          <w:i w:val="0"/>
          <w:szCs w:val="20"/>
        </w:rPr>
      </w:pPr>
      <w:r w:rsidRPr="00E2221D">
        <w:rPr>
          <w:b/>
          <w:i w:val="0"/>
          <w:szCs w:val="20"/>
        </w:rPr>
        <w:t>5</w:t>
      </w:r>
      <w:r w:rsidR="0022712F" w:rsidRPr="00E2221D">
        <w:rPr>
          <w:b/>
          <w:i w:val="0"/>
          <w:szCs w:val="20"/>
        </w:rPr>
        <w:t>.1 Regimul de înălţime</w:t>
      </w:r>
    </w:p>
    <w:p w:rsidR="0022712F" w:rsidRPr="00E2221D" w:rsidRDefault="0022712F" w:rsidP="0022712F">
      <w:pPr>
        <w:spacing w:before="0" w:after="0" w:line="276" w:lineRule="auto"/>
        <w:jc w:val="both"/>
        <w:rPr>
          <w:rFonts w:cs="Arial"/>
          <w:szCs w:val="20"/>
        </w:rPr>
      </w:pPr>
      <w:r w:rsidRPr="00E2221D">
        <w:rPr>
          <w:rFonts w:cs="Arial"/>
          <w:szCs w:val="20"/>
        </w:rPr>
        <w:t xml:space="preserve">Regimul de inaltime al blocului de locuinte este : </w:t>
      </w:r>
      <w:r w:rsidRPr="00E2221D">
        <w:rPr>
          <w:rFonts w:cs="Arial"/>
          <w:b/>
          <w:szCs w:val="20"/>
        </w:rPr>
        <w:t>S+P+4.</w:t>
      </w:r>
    </w:p>
    <w:p w:rsidR="0022712F" w:rsidRPr="00E2221D" w:rsidRDefault="0022712F" w:rsidP="0022712F">
      <w:pPr>
        <w:pStyle w:val="Default"/>
        <w:jc w:val="both"/>
        <w:rPr>
          <w:rFonts w:ascii="Trebuchet MS" w:hAnsi="Trebuchet MS"/>
        </w:rPr>
      </w:pPr>
      <w:r w:rsidRPr="00E2221D">
        <w:rPr>
          <w:rFonts w:ascii="Trebuchet MS" w:hAnsi="Trebuchet MS"/>
        </w:rPr>
        <w:t xml:space="preserve">Imobilul are un regim de inaltime S+P+4, are forma in plan nesimetrica, este un tronson de capat si are doua scari. </w:t>
      </w:r>
    </w:p>
    <w:p w:rsidR="0022712F" w:rsidRPr="00E2221D" w:rsidRDefault="0022712F" w:rsidP="0022712F">
      <w:pPr>
        <w:ind w:right="-1"/>
        <w:jc w:val="both"/>
        <w:rPr>
          <w:rFonts w:cs="Arial"/>
        </w:rPr>
      </w:pPr>
      <w:r w:rsidRPr="00E2221D">
        <w:rPr>
          <w:rFonts w:cs="Arial"/>
          <w:szCs w:val="20"/>
        </w:rPr>
        <w:t>Blocul de locuinţe are un număr</w:t>
      </w:r>
      <w:r w:rsidRPr="00E2221D">
        <w:rPr>
          <w:rFonts w:cs="Arial"/>
        </w:rPr>
        <w:t xml:space="preserve"> de 25 apartamente , structurate astfel:</w:t>
      </w:r>
    </w:p>
    <w:p w:rsidR="0022712F" w:rsidRPr="00E2221D" w:rsidRDefault="0022712F" w:rsidP="0022712F">
      <w:pPr>
        <w:numPr>
          <w:ilvl w:val="0"/>
          <w:numId w:val="39"/>
        </w:numPr>
        <w:ind w:right="-1"/>
        <w:jc w:val="both"/>
        <w:rPr>
          <w:rFonts w:cs="Arial"/>
        </w:rPr>
      </w:pPr>
      <w:r w:rsidRPr="00E2221D">
        <w:rPr>
          <w:rFonts w:cs="Arial"/>
        </w:rPr>
        <w:t>1 apartamente cu o camera</w:t>
      </w:r>
    </w:p>
    <w:p w:rsidR="0022712F" w:rsidRPr="00E2221D" w:rsidRDefault="0022712F" w:rsidP="0022712F">
      <w:pPr>
        <w:numPr>
          <w:ilvl w:val="0"/>
          <w:numId w:val="39"/>
        </w:numPr>
        <w:ind w:right="-1"/>
        <w:jc w:val="both"/>
        <w:rPr>
          <w:rFonts w:cs="Arial"/>
        </w:rPr>
      </w:pPr>
      <w:r w:rsidRPr="00E2221D">
        <w:rPr>
          <w:rFonts w:cs="Arial"/>
        </w:rPr>
        <w:t>9 apartamente cu 2 camere</w:t>
      </w:r>
    </w:p>
    <w:p w:rsidR="0022712F" w:rsidRPr="00E2221D" w:rsidRDefault="0022712F" w:rsidP="0022712F">
      <w:pPr>
        <w:numPr>
          <w:ilvl w:val="0"/>
          <w:numId w:val="39"/>
        </w:numPr>
        <w:ind w:right="-1"/>
        <w:jc w:val="both"/>
        <w:rPr>
          <w:rFonts w:cs="Arial"/>
        </w:rPr>
      </w:pPr>
      <w:r w:rsidRPr="00E2221D">
        <w:rPr>
          <w:rFonts w:cs="Arial"/>
        </w:rPr>
        <w:t>11 apartamente cu 3 camere</w:t>
      </w:r>
    </w:p>
    <w:p w:rsidR="0022712F" w:rsidRPr="00E2221D" w:rsidRDefault="0022712F" w:rsidP="0022712F">
      <w:pPr>
        <w:numPr>
          <w:ilvl w:val="0"/>
          <w:numId w:val="39"/>
        </w:numPr>
        <w:ind w:right="-1"/>
        <w:jc w:val="both"/>
        <w:rPr>
          <w:rFonts w:cs="Arial"/>
        </w:rPr>
      </w:pPr>
      <w:r w:rsidRPr="00E2221D">
        <w:rPr>
          <w:rFonts w:cs="Arial"/>
        </w:rPr>
        <w:t>4 apartamente cu 4 camere</w:t>
      </w:r>
    </w:p>
    <w:p w:rsidR="0022712F" w:rsidRPr="00E2221D" w:rsidRDefault="0022712F" w:rsidP="0022712F">
      <w:pPr>
        <w:pStyle w:val="instruct"/>
        <w:spacing w:before="0" w:after="0" w:line="276" w:lineRule="auto"/>
        <w:rPr>
          <w:b/>
          <w:i w:val="0"/>
          <w:szCs w:val="20"/>
        </w:rPr>
      </w:pPr>
    </w:p>
    <w:p w:rsidR="0022712F" w:rsidRPr="00E2221D" w:rsidRDefault="00BB05CB" w:rsidP="0022712F">
      <w:pPr>
        <w:pStyle w:val="instruct"/>
        <w:spacing w:before="0" w:after="0" w:line="276" w:lineRule="auto"/>
        <w:rPr>
          <w:b/>
          <w:i w:val="0"/>
          <w:szCs w:val="20"/>
        </w:rPr>
      </w:pPr>
      <w:r w:rsidRPr="00E2221D">
        <w:rPr>
          <w:b/>
          <w:i w:val="0"/>
          <w:szCs w:val="20"/>
        </w:rPr>
        <w:t>5</w:t>
      </w:r>
      <w:r w:rsidR="0022712F" w:rsidRPr="00E2221D">
        <w:rPr>
          <w:b/>
          <w:i w:val="0"/>
          <w:szCs w:val="20"/>
        </w:rPr>
        <w:t>.2 Stadiul actual de reabilitare termică a blocului</w:t>
      </w:r>
    </w:p>
    <w:p w:rsidR="0022712F" w:rsidRPr="00E2221D" w:rsidRDefault="0022712F" w:rsidP="0022712F">
      <w:pPr>
        <w:pStyle w:val="Default"/>
        <w:jc w:val="both"/>
        <w:rPr>
          <w:rFonts w:ascii="Trebuchet MS" w:hAnsi="Trebuchet MS"/>
        </w:rPr>
      </w:pPr>
      <w:r w:rsidRPr="00E2221D">
        <w:rPr>
          <w:rFonts w:ascii="Trebuchet MS" w:hAnsi="Trebuchet MS"/>
        </w:rPr>
        <w:tab/>
      </w:r>
    </w:p>
    <w:p w:rsidR="001544E6" w:rsidRPr="00E2221D" w:rsidRDefault="001544E6" w:rsidP="0022712F">
      <w:pPr>
        <w:pStyle w:val="Default"/>
        <w:jc w:val="both"/>
        <w:rPr>
          <w:rFonts w:ascii="Trebuchet MS" w:hAnsi="Trebuchet MS"/>
        </w:rPr>
      </w:pPr>
      <w:r w:rsidRPr="00E2221D">
        <w:rPr>
          <w:rFonts w:ascii="Trebuchet MS" w:hAnsi="Trebuchet MS"/>
        </w:rPr>
        <w:tab/>
        <w:t xml:space="preserve">Artera principal pe care se gaseste imobilul travesrseaza orasul de la est la vest. Aceasta poate fi privita ca fiind formata din 3 segmente aproape rectilinii. </w:t>
      </w:r>
    </w:p>
    <w:p w:rsidR="0022712F" w:rsidRPr="00E2221D" w:rsidRDefault="0022712F" w:rsidP="0022712F">
      <w:pPr>
        <w:pStyle w:val="Default"/>
        <w:jc w:val="both"/>
        <w:rPr>
          <w:rFonts w:ascii="Trebuchet MS" w:hAnsi="Trebuchet MS"/>
        </w:rPr>
      </w:pPr>
      <w:r w:rsidRPr="00E2221D">
        <w:rPr>
          <w:rFonts w:ascii="Trebuchet MS" w:hAnsi="Trebuchet MS"/>
        </w:rPr>
        <w:t xml:space="preserve">Fatada principala este realizata </w:t>
      </w:r>
      <w:r w:rsidR="001544E6" w:rsidRPr="00E2221D">
        <w:rPr>
          <w:rFonts w:ascii="Trebuchet MS" w:hAnsi="Trebuchet MS"/>
        </w:rPr>
        <w:t xml:space="preserve">cu placaj </w:t>
      </w:r>
      <w:r w:rsidRPr="00E2221D">
        <w:rPr>
          <w:rFonts w:ascii="Trebuchet MS" w:hAnsi="Trebuchet MS"/>
        </w:rPr>
        <w:t>din caramida aparenta</w:t>
      </w:r>
      <w:r w:rsidR="001544E6" w:rsidRPr="00E2221D">
        <w:rPr>
          <w:rFonts w:ascii="Trebuchet MS" w:hAnsi="Trebuchet MS"/>
        </w:rPr>
        <w:t xml:space="preserve"> la parter si bordari pe zone reduse la etaje</w:t>
      </w:r>
      <w:r w:rsidRPr="00E2221D">
        <w:rPr>
          <w:rFonts w:ascii="Trebuchet MS" w:hAnsi="Trebuchet MS"/>
        </w:rPr>
        <w:t xml:space="preserve">. Pe fatada sunt </w:t>
      </w:r>
      <w:r w:rsidR="001544E6" w:rsidRPr="00E2221D">
        <w:rPr>
          <w:rFonts w:ascii="Trebuchet MS" w:hAnsi="Trebuchet MS"/>
        </w:rPr>
        <w:t>5</w:t>
      </w:r>
      <w:r w:rsidRPr="00E2221D">
        <w:rPr>
          <w:rFonts w:ascii="Trebuchet MS" w:hAnsi="Trebuchet MS"/>
        </w:rPr>
        <w:t xml:space="preserve"> balcoane. Fatada prezinta desprinderi</w:t>
      </w:r>
      <w:r w:rsidR="001544E6" w:rsidRPr="00E2221D">
        <w:rPr>
          <w:rFonts w:ascii="Trebuchet MS" w:hAnsi="Trebuchet MS"/>
        </w:rPr>
        <w:t xml:space="preserve"> placaj/tencuieli mari</w:t>
      </w:r>
      <w:r w:rsidRPr="00E2221D">
        <w:rPr>
          <w:rFonts w:ascii="Trebuchet MS" w:hAnsi="Trebuchet MS"/>
        </w:rPr>
        <w:t>.</w:t>
      </w:r>
    </w:p>
    <w:p w:rsidR="0022712F" w:rsidRPr="00E2221D" w:rsidRDefault="0022712F" w:rsidP="0022712F">
      <w:pPr>
        <w:pStyle w:val="Default"/>
        <w:jc w:val="both"/>
        <w:rPr>
          <w:rFonts w:ascii="Trebuchet MS" w:hAnsi="Trebuchet MS"/>
        </w:rPr>
      </w:pPr>
      <w:r w:rsidRPr="00E2221D">
        <w:rPr>
          <w:rFonts w:ascii="Trebuchet MS" w:hAnsi="Trebuchet MS"/>
        </w:rPr>
        <w:t>Fatada posterioara este realizata</w:t>
      </w:r>
      <w:r w:rsidR="001544E6" w:rsidRPr="00E2221D">
        <w:rPr>
          <w:rFonts w:ascii="Trebuchet MS" w:hAnsi="Trebuchet MS"/>
        </w:rPr>
        <w:t xml:space="preserve"> cu beton apparent cu textura rugoasa</w:t>
      </w:r>
      <w:r w:rsidRPr="00E2221D">
        <w:rPr>
          <w:rFonts w:ascii="Trebuchet MS" w:hAnsi="Trebuchet MS"/>
        </w:rPr>
        <w:t xml:space="preserve">. Pe fatada sunt </w:t>
      </w:r>
      <w:r w:rsidR="001544E6" w:rsidRPr="00E2221D">
        <w:rPr>
          <w:rFonts w:ascii="Trebuchet MS" w:hAnsi="Trebuchet MS"/>
        </w:rPr>
        <w:t>3</w:t>
      </w:r>
      <w:r w:rsidRPr="00E2221D">
        <w:rPr>
          <w:rFonts w:ascii="Trebuchet MS" w:hAnsi="Trebuchet MS"/>
        </w:rPr>
        <w:t xml:space="preserve"> balcoane. Fatada prezinta desprinderi</w:t>
      </w:r>
      <w:r w:rsidR="001544E6" w:rsidRPr="00E2221D">
        <w:rPr>
          <w:rFonts w:ascii="Trebuchet MS" w:hAnsi="Trebuchet MS"/>
        </w:rPr>
        <w:t xml:space="preserve"> placaj/tencuieli pe zone mari</w:t>
      </w:r>
      <w:r w:rsidRPr="00E2221D">
        <w:rPr>
          <w:rFonts w:ascii="Trebuchet MS" w:hAnsi="Trebuchet MS"/>
        </w:rPr>
        <w:t xml:space="preserve"> vizibile.</w:t>
      </w:r>
    </w:p>
    <w:p w:rsidR="0022712F" w:rsidRPr="00E2221D" w:rsidRDefault="0022712F" w:rsidP="0022712F">
      <w:pPr>
        <w:pStyle w:val="Default"/>
        <w:jc w:val="both"/>
        <w:rPr>
          <w:rFonts w:ascii="Trebuchet MS" w:hAnsi="Trebuchet MS"/>
        </w:rPr>
      </w:pPr>
      <w:r w:rsidRPr="00E2221D">
        <w:rPr>
          <w:rFonts w:ascii="Trebuchet MS" w:hAnsi="Trebuchet MS"/>
        </w:rPr>
        <w:lastRenderedPageBreak/>
        <w:t>Fatada lateral stanga este realizata cu</w:t>
      </w:r>
      <w:r w:rsidR="001544E6" w:rsidRPr="00E2221D">
        <w:rPr>
          <w:rFonts w:ascii="Trebuchet MS" w:hAnsi="Trebuchet MS"/>
        </w:rPr>
        <w:t xml:space="preserve"> placaj din caramida aparenta la parter si bordari pe zone reduse la etaje</w:t>
      </w:r>
      <w:r w:rsidRPr="00E2221D">
        <w:rPr>
          <w:rFonts w:ascii="Trebuchet MS" w:hAnsi="Trebuchet MS"/>
        </w:rPr>
        <w:t xml:space="preserve">. Pe fatada </w:t>
      </w:r>
      <w:r w:rsidR="001544E6" w:rsidRPr="00E2221D">
        <w:rPr>
          <w:rFonts w:ascii="Trebuchet MS" w:hAnsi="Trebuchet MS"/>
        </w:rPr>
        <w:t>este o logie</w:t>
      </w:r>
      <w:r w:rsidRPr="00E2221D">
        <w:rPr>
          <w:rFonts w:ascii="Trebuchet MS" w:hAnsi="Trebuchet MS"/>
        </w:rPr>
        <w:t>. Fatada prezinta depsinderi</w:t>
      </w:r>
      <w:r w:rsidR="001544E6" w:rsidRPr="00E2221D">
        <w:rPr>
          <w:rFonts w:ascii="Trebuchet MS" w:hAnsi="Trebuchet MS"/>
        </w:rPr>
        <w:t xml:space="preserve"> placaj/tencuieli pe zone mari</w:t>
      </w:r>
      <w:r w:rsidRPr="00E2221D">
        <w:rPr>
          <w:rFonts w:ascii="Trebuchet MS" w:hAnsi="Trebuchet MS"/>
        </w:rPr>
        <w:t>.</w:t>
      </w:r>
    </w:p>
    <w:p w:rsidR="0022712F" w:rsidRPr="00E2221D" w:rsidRDefault="0022712F" w:rsidP="0022712F">
      <w:pPr>
        <w:pStyle w:val="Default"/>
        <w:jc w:val="both"/>
        <w:rPr>
          <w:rFonts w:ascii="Trebuchet MS" w:hAnsi="Trebuchet MS"/>
        </w:rPr>
      </w:pPr>
      <w:r w:rsidRPr="00E2221D">
        <w:rPr>
          <w:rFonts w:ascii="Trebuchet MS" w:hAnsi="Trebuchet MS"/>
        </w:rPr>
        <w:t>Fatada lateral dreapta este realizata</w:t>
      </w:r>
      <w:r w:rsidR="001544E6" w:rsidRPr="00E2221D">
        <w:rPr>
          <w:rFonts w:ascii="Trebuchet MS" w:hAnsi="Trebuchet MS"/>
        </w:rPr>
        <w:t xml:space="preserve"> cu placaj din caramida aparenta la parter si bordari pe zone reduse la etaje</w:t>
      </w:r>
      <w:r w:rsidRPr="00E2221D">
        <w:rPr>
          <w:rFonts w:ascii="Trebuchet MS" w:hAnsi="Trebuchet MS"/>
        </w:rPr>
        <w:t>. Pe f</w:t>
      </w:r>
      <w:r w:rsidR="001544E6" w:rsidRPr="00E2221D">
        <w:rPr>
          <w:rFonts w:ascii="Trebuchet MS" w:hAnsi="Trebuchet MS"/>
        </w:rPr>
        <w:t>atada este un balcon. Fatada este fara degradari vizibile.</w:t>
      </w:r>
    </w:p>
    <w:p w:rsidR="0022712F" w:rsidRPr="00E2221D" w:rsidRDefault="0022712F" w:rsidP="0022712F">
      <w:pPr>
        <w:pStyle w:val="Default"/>
        <w:jc w:val="both"/>
        <w:rPr>
          <w:rFonts w:ascii="Trebuchet MS" w:hAnsi="Trebuchet MS"/>
        </w:rPr>
      </w:pPr>
      <w:r w:rsidRPr="00E2221D">
        <w:rPr>
          <w:rFonts w:ascii="Trebuchet MS" w:hAnsi="Trebuchet MS"/>
        </w:rPr>
        <w:t>Peretii exterior sunt realizati din panouri mari tristat din beton armat si BCA, avand stratul interior de rezistenta de 10 cm, termoizolatie BCA de 12 cm si strat exterior de protective de 5 cm. Termoizolatia este discontinua, cele 2 straturi din beton fiind solidarizate prin nervuri din beton. Punti termice mai apar si la zonele de monolitizare intre panouri</w:t>
      </w:r>
    </w:p>
    <w:p w:rsidR="0022712F" w:rsidRPr="00E2221D" w:rsidRDefault="0022712F" w:rsidP="0022712F">
      <w:pPr>
        <w:pStyle w:val="Default"/>
        <w:jc w:val="both"/>
        <w:rPr>
          <w:rFonts w:ascii="Trebuchet MS" w:hAnsi="Trebuchet MS"/>
        </w:rPr>
      </w:pPr>
      <w:r w:rsidRPr="00E2221D">
        <w:rPr>
          <w:rFonts w:ascii="Trebuchet MS" w:hAnsi="Trebuchet MS"/>
        </w:rPr>
        <w:t>Acoperisul este de tip terasa necirculabila. Invelitoarea este din membrane bituminoasa. Starea tehnica a terasei este precara cu infiltratii rare la ploi abundente. Nu au fost realizate reparatii ale sarpantei in ultimii ani. Termoizolatia a fost realizata din zgura expandata.</w:t>
      </w:r>
    </w:p>
    <w:p w:rsidR="0022712F" w:rsidRPr="00E2221D" w:rsidRDefault="0022712F" w:rsidP="0022712F">
      <w:pPr>
        <w:pStyle w:val="Default"/>
        <w:jc w:val="both"/>
        <w:rPr>
          <w:rFonts w:ascii="Trebuchet MS" w:hAnsi="Trebuchet MS"/>
        </w:rPr>
      </w:pPr>
      <w:r w:rsidRPr="00E2221D">
        <w:rPr>
          <w:rFonts w:ascii="Trebuchet MS" w:hAnsi="Trebuchet MS"/>
        </w:rPr>
        <w:t>Planseul peste subsol nu este prevazut cu termoizolatie.</w:t>
      </w:r>
    </w:p>
    <w:p w:rsidR="0022712F" w:rsidRPr="00E2221D" w:rsidRDefault="0022712F" w:rsidP="0022712F">
      <w:pPr>
        <w:pStyle w:val="Default"/>
        <w:jc w:val="both"/>
        <w:rPr>
          <w:rFonts w:ascii="Trebuchet MS" w:hAnsi="Trebuchet MS"/>
        </w:rPr>
      </w:pPr>
      <w:r w:rsidRPr="00E2221D">
        <w:rPr>
          <w:rFonts w:ascii="Trebuchet MS" w:hAnsi="Trebuchet MS"/>
        </w:rPr>
        <w:t xml:space="preserve">Tamplaria exterioara a ferestrelor afost initial din lemn cu geam din doua foi de sticla simpla. Majoritatea tamplariei a fost inlocuita cu tamplarie din PVC sau aluminiu cu geam termoizolant. </w:t>
      </w:r>
    </w:p>
    <w:p w:rsidR="0022712F" w:rsidRPr="00E2221D" w:rsidRDefault="0022712F" w:rsidP="0022712F">
      <w:pPr>
        <w:pStyle w:val="Default"/>
        <w:jc w:val="both"/>
        <w:rPr>
          <w:rFonts w:ascii="Trebuchet MS" w:hAnsi="Trebuchet MS"/>
        </w:rPr>
      </w:pPr>
      <w:r w:rsidRPr="00E2221D">
        <w:rPr>
          <w:rFonts w:ascii="Trebuchet MS" w:hAnsi="Trebuchet MS"/>
        </w:rPr>
        <w:t xml:space="preserve">In prima etapa dupa preluarea apartamentelor de catre locatari , acestia au inceput inchiderea balcoanelor si logiilor cu tamplarie metalica si geam simplu, aceasta constituind o moda in anii 80-90. </w:t>
      </w:r>
    </w:p>
    <w:p w:rsidR="0022712F" w:rsidRPr="00E2221D" w:rsidRDefault="0022712F" w:rsidP="0022712F">
      <w:pPr>
        <w:autoSpaceDE w:val="0"/>
        <w:autoSpaceDN w:val="0"/>
        <w:adjustRightInd w:val="0"/>
        <w:spacing w:before="0" w:after="0"/>
        <w:jc w:val="both"/>
        <w:rPr>
          <w:szCs w:val="20"/>
          <w:lang w:val="en-US"/>
        </w:rPr>
      </w:pPr>
      <w:r w:rsidRPr="00E2221D">
        <w:rPr>
          <w:szCs w:val="20"/>
          <w:lang w:val="en-US"/>
        </w:rPr>
        <w:t xml:space="preserve">Ulterior aceste tamplarii au fost inlocuite cu tamplarii din PVC sau aluminiu cu geam termopan. Totusi inchiderea balcoanelor a creat un aspect eterogen al fatadelor datorate in principal diverselor tipodimensiuni folosite. Imobilul are </w:t>
      </w:r>
      <w:r w:rsidR="001544E6" w:rsidRPr="00E2221D">
        <w:rPr>
          <w:szCs w:val="20"/>
          <w:lang w:val="en-US"/>
        </w:rPr>
        <w:t>26</w:t>
      </w:r>
      <w:r w:rsidRPr="00E2221D">
        <w:rPr>
          <w:szCs w:val="20"/>
          <w:lang w:val="en-US"/>
        </w:rPr>
        <w:t xml:space="preserve"> de balcoane.</w:t>
      </w:r>
    </w:p>
    <w:p w:rsidR="0022712F" w:rsidRPr="00E2221D" w:rsidRDefault="0022712F" w:rsidP="0022712F">
      <w:pPr>
        <w:pStyle w:val="Default"/>
        <w:jc w:val="both"/>
        <w:rPr>
          <w:rFonts w:ascii="Trebuchet MS" w:hAnsi="Trebuchet MS"/>
          <w:b/>
          <w:i/>
        </w:rPr>
      </w:pPr>
    </w:p>
    <w:p w:rsidR="0022712F" w:rsidRPr="00E2221D" w:rsidRDefault="00BB05CB" w:rsidP="0022712F">
      <w:pPr>
        <w:pStyle w:val="instruct"/>
        <w:spacing w:before="0" w:after="0" w:line="276" w:lineRule="auto"/>
        <w:ind w:right="594"/>
        <w:jc w:val="both"/>
        <w:rPr>
          <w:b/>
          <w:i w:val="0"/>
          <w:szCs w:val="20"/>
        </w:rPr>
      </w:pPr>
      <w:r w:rsidRPr="00E2221D">
        <w:rPr>
          <w:b/>
          <w:i w:val="0"/>
          <w:szCs w:val="20"/>
        </w:rPr>
        <w:t>5</w:t>
      </w:r>
      <w:r w:rsidR="0022712F" w:rsidRPr="00E2221D">
        <w:rPr>
          <w:b/>
          <w:i w:val="0"/>
          <w:szCs w:val="20"/>
        </w:rPr>
        <w:t>.3 Numărul de apartamente cu destinaţie locuinţă, spaţii comerciale sau spaţii cu altă destinaţie decât locuinţă per bloc (cu indicarea clară dacă toate fac obiectul proiectului sau se exclud spaţiile comerciale de la parter)</w:t>
      </w:r>
    </w:p>
    <w:p w:rsidR="0022712F" w:rsidRPr="00E2221D" w:rsidRDefault="0022712F" w:rsidP="0022712F">
      <w:pPr>
        <w:pStyle w:val="instruct"/>
        <w:spacing w:before="0" w:after="0" w:line="276" w:lineRule="auto"/>
        <w:ind w:right="594"/>
        <w:jc w:val="both"/>
        <w:rPr>
          <w:szCs w:val="20"/>
        </w:rPr>
      </w:pPr>
    </w:p>
    <w:p w:rsidR="0022712F" w:rsidRPr="00E2221D" w:rsidRDefault="001544E6" w:rsidP="0022712F">
      <w:pPr>
        <w:pStyle w:val="instruct"/>
        <w:numPr>
          <w:ilvl w:val="0"/>
          <w:numId w:val="35"/>
        </w:numPr>
        <w:spacing w:before="0" w:after="0" w:line="276" w:lineRule="auto"/>
        <w:ind w:right="594"/>
        <w:jc w:val="both"/>
        <w:rPr>
          <w:szCs w:val="20"/>
        </w:rPr>
      </w:pPr>
      <w:r w:rsidRPr="00E2221D">
        <w:rPr>
          <w:szCs w:val="20"/>
        </w:rPr>
        <w:t>25</w:t>
      </w:r>
      <w:r w:rsidR="0022712F" w:rsidRPr="00E2221D">
        <w:rPr>
          <w:szCs w:val="20"/>
        </w:rPr>
        <w:t xml:space="preserve"> apartamente de locuit;</w:t>
      </w:r>
    </w:p>
    <w:p w:rsidR="0022712F" w:rsidRPr="00E2221D" w:rsidRDefault="0022712F" w:rsidP="0022712F">
      <w:pPr>
        <w:pStyle w:val="instruct"/>
        <w:numPr>
          <w:ilvl w:val="0"/>
          <w:numId w:val="35"/>
        </w:numPr>
        <w:spacing w:before="0" w:after="0" w:line="276" w:lineRule="auto"/>
        <w:ind w:right="594"/>
        <w:jc w:val="both"/>
        <w:rPr>
          <w:szCs w:val="20"/>
        </w:rPr>
      </w:pPr>
      <w:r w:rsidRPr="00E2221D">
        <w:rPr>
          <w:szCs w:val="20"/>
        </w:rPr>
        <w:t xml:space="preserve">Spatiile comerciale existente in bloc </w:t>
      </w:r>
      <w:r w:rsidR="001544E6" w:rsidRPr="00E2221D">
        <w:rPr>
          <w:szCs w:val="20"/>
        </w:rPr>
        <w:t>nu exista/nu sunt incluse in programul de reabilitare termica</w:t>
      </w:r>
    </w:p>
    <w:p w:rsidR="0022712F" w:rsidRPr="00E2221D" w:rsidRDefault="0022712F" w:rsidP="0022712F">
      <w:pPr>
        <w:pStyle w:val="instruct"/>
        <w:spacing w:before="0" w:after="0" w:line="276" w:lineRule="auto"/>
        <w:ind w:left="720" w:right="594"/>
        <w:jc w:val="both"/>
        <w:rPr>
          <w:szCs w:val="20"/>
        </w:rPr>
      </w:pPr>
    </w:p>
    <w:p w:rsidR="0022712F" w:rsidRPr="00E2221D" w:rsidRDefault="00BB05CB" w:rsidP="0022712F">
      <w:pPr>
        <w:pStyle w:val="instruct"/>
        <w:spacing w:before="0" w:after="0" w:line="276" w:lineRule="auto"/>
        <w:ind w:right="594"/>
        <w:jc w:val="both"/>
        <w:rPr>
          <w:b/>
          <w:i w:val="0"/>
          <w:szCs w:val="20"/>
        </w:rPr>
      </w:pPr>
      <w:r w:rsidRPr="00E2221D">
        <w:rPr>
          <w:b/>
          <w:i w:val="0"/>
          <w:szCs w:val="20"/>
        </w:rPr>
        <w:t>5</w:t>
      </w:r>
      <w:r w:rsidR="0022712F" w:rsidRPr="00E2221D">
        <w:rPr>
          <w:b/>
          <w:i w:val="0"/>
          <w:szCs w:val="20"/>
        </w:rPr>
        <w:t>.4 Numărul şi proporţia proprietarilor care sunt de acord cu lucrările de reabilitare termică propuse</w:t>
      </w:r>
    </w:p>
    <w:p w:rsidR="0022712F" w:rsidRPr="00E2221D" w:rsidRDefault="0022712F" w:rsidP="0022712F">
      <w:pPr>
        <w:pStyle w:val="instruct"/>
        <w:spacing w:before="0" w:after="0" w:line="276" w:lineRule="auto"/>
        <w:ind w:right="594"/>
        <w:jc w:val="both"/>
        <w:rPr>
          <w:szCs w:val="20"/>
        </w:rPr>
      </w:pPr>
    </w:p>
    <w:p w:rsidR="0022712F" w:rsidRPr="00E2221D" w:rsidRDefault="00610AAF" w:rsidP="0022712F">
      <w:pPr>
        <w:pStyle w:val="instruct"/>
        <w:numPr>
          <w:ilvl w:val="0"/>
          <w:numId w:val="36"/>
        </w:numPr>
        <w:spacing w:before="0" w:after="0" w:line="276" w:lineRule="auto"/>
        <w:ind w:right="594" w:hanging="1170"/>
        <w:jc w:val="both"/>
        <w:rPr>
          <w:szCs w:val="20"/>
        </w:rPr>
      </w:pPr>
      <w:r>
        <w:rPr>
          <w:szCs w:val="20"/>
        </w:rPr>
        <w:t>18</w:t>
      </w:r>
      <w:r w:rsidR="0022712F" w:rsidRPr="00E2221D">
        <w:rPr>
          <w:szCs w:val="20"/>
        </w:rPr>
        <w:t xml:space="preserve"> familii/proprietari</w:t>
      </w:r>
    </w:p>
    <w:p w:rsidR="0022712F" w:rsidRPr="00E2221D" w:rsidRDefault="00610AAF" w:rsidP="0022712F">
      <w:pPr>
        <w:pStyle w:val="instruct"/>
        <w:numPr>
          <w:ilvl w:val="0"/>
          <w:numId w:val="36"/>
        </w:numPr>
        <w:spacing w:before="0" w:after="0" w:line="276" w:lineRule="auto"/>
        <w:ind w:right="594" w:hanging="1170"/>
        <w:jc w:val="both"/>
        <w:rPr>
          <w:szCs w:val="20"/>
        </w:rPr>
      </w:pPr>
      <w:r>
        <w:rPr>
          <w:szCs w:val="20"/>
        </w:rPr>
        <w:t>72</w:t>
      </w:r>
      <w:r w:rsidR="0022712F" w:rsidRPr="00E2221D">
        <w:rPr>
          <w:szCs w:val="20"/>
        </w:rPr>
        <w:t>% din total proprietari</w:t>
      </w:r>
    </w:p>
    <w:p w:rsidR="0022712F" w:rsidRPr="00E2221D" w:rsidRDefault="0022712F" w:rsidP="0022712F">
      <w:pPr>
        <w:pStyle w:val="instruct"/>
        <w:spacing w:before="0" w:after="0" w:line="276" w:lineRule="auto"/>
        <w:ind w:left="270" w:right="594"/>
        <w:rPr>
          <w:szCs w:val="20"/>
        </w:rPr>
      </w:pPr>
    </w:p>
    <w:p w:rsidR="0022712F" w:rsidRPr="00E2221D" w:rsidRDefault="00BB05CB" w:rsidP="0022712F">
      <w:pPr>
        <w:pStyle w:val="instruct"/>
        <w:spacing w:before="0" w:after="0" w:line="276" w:lineRule="auto"/>
        <w:ind w:right="594"/>
        <w:rPr>
          <w:b/>
          <w:i w:val="0"/>
          <w:szCs w:val="20"/>
        </w:rPr>
      </w:pPr>
      <w:r w:rsidRPr="00E2221D">
        <w:rPr>
          <w:b/>
          <w:i w:val="0"/>
          <w:szCs w:val="20"/>
        </w:rPr>
        <w:t>5</w:t>
      </w:r>
      <w:r w:rsidR="0022712F" w:rsidRPr="00E2221D">
        <w:rPr>
          <w:b/>
          <w:i w:val="0"/>
          <w:szCs w:val="20"/>
        </w:rPr>
        <w:t>.5  Tipul de lucrari de reabilitare propuse pentru fiecare bloc</w:t>
      </w:r>
    </w:p>
    <w:p w:rsidR="0022712F" w:rsidRPr="00E2221D" w:rsidRDefault="0022712F" w:rsidP="0022712F">
      <w:pPr>
        <w:pStyle w:val="instruct"/>
        <w:spacing w:before="0" w:after="0" w:line="276" w:lineRule="auto"/>
        <w:ind w:right="594"/>
        <w:rPr>
          <w:b/>
          <w:i w:val="0"/>
          <w:szCs w:val="20"/>
        </w:rPr>
      </w:pPr>
    </w:p>
    <w:p w:rsidR="0022712F" w:rsidRPr="00E2221D" w:rsidRDefault="0022712F" w:rsidP="0022712F">
      <w:pPr>
        <w:autoSpaceDE w:val="0"/>
        <w:autoSpaceDN w:val="0"/>
        <w:adjustRightInd w:val="0"/>
        <w:spacing w:before="0" w:after="0" w:line="276" w:lineRule="auto"/>
        <w:jc w:val="both"/>
        <w:rPr>
          <w:szCs w:val="20"/>
          <w:lang w:val="en-US"/>
        </w:rPr>
      </w:pPr>
      <w:r w:rsidRPr="00E2221D">
        <w:rPr>
          <w:szCs w:val="20"/>
          <w:lang w:val="en-US"/>
        </w:rPr>
        <w:t>- izolarea termica a peretilor exterior</w:t>
      </w:r>
    </w:p>
    <w:p w:rsidR="0022712F" w:rsidRPr="00E2221D" w:rsidRDefault="0022712F" w:rsidP="0022712F">
      <w:pPr>
        <w:autoSpaceDE w:val="0"/>
        <w:autoSpaceDN w:val="0"/>
        <w:adjustRightInd w:val="0"/>
        <w:spacing w:before="0" w:after="0" w:line="276" w:lineRule="auto"/>
        <w:jc w:val="both"/>
        <w:rPr>
          <w:szCs w:val="20"/>
          <w:lang w:val="en-US"/>
        </w:rPr>
      </w:pPr>
      <w:r w:rsidRPr="00E2221D">
        <w:rPr>
          <w:szCs w:val="20"/>
          <w:lang w:val="en-US"/>
        </w:rPr>
        <w:t>- inlocuirea tamplariei existente neperformante cu tamplarie performanta energetic</w:t>
      </w:r>
    </w:p>
    <w:p w:rsidR="0022712F" w:rsidRPr="00E2221D" w:rsidRDefault="0022712F" w:rsidP="0022712F">
      <w:pPr>
        <w:autoSpaceDE w:val="0"/>
        <w:autoSpaceDN w:val="0"/>
        <w:adjustRightInd w:val="0"/>
        <w:spacing w:before="0" w:after="0" w:line="276" w:lineRule="auto"/>
        <w:jc w:val="both"/>
        <w:rPr>
          <w:szCs w:val="20"/>
          <w:lang w:val="en-US"/>
        </w:rPr>
      </w:pPr>
      <w:r w:rsidRPr="00E2221D">
        <w:rPr>
          <w:szCs w:val="20"/>
          <w:lang w:val="en-US"/>
        </w:rPr>
        <w:t>- inchiderea balcoanelor / logiilor</w:t>
      </w:r>
    </w:p>
    <w:p w:rsidR="0022712F" w:rsidRPr="00E2221D" w:rsidRDefault="0022712F" w:rsidP="0022712F">
      <w:pPr>
        <w:autoSpaceDE w:val="0"/>
        <w:autoSpaceDN w:val="0"/>
        <w:adjustRightInd w:val="0"/>
        <w:spacing w:before="0" w:after="0" w:line="276" w:lineRule="auto"/>
        <w:jc w:val="both"/>
        <w:rPr>
          <w:szCs w:val="20"/>
          <w:lang w:val="en-US"/>
        </w:rPr>
      </w:pPr>
      <w:r w:rsidRPr="00E2221D">
        <w:rPr>
          <w:szCs w:val="20"/>
          <w:lang w:val="en-US"/>
        </w:rPr>
        <w:t>- termoizolarea planseului terasa cu 12 cm polistiren expandat si hidroizolarea acestuia cu membrane bituminoase</w:t>
      </w:r>
    </w:p>
    <w:p w:rsidR="0022712F" w:rsidRPr="00E2221D" w:rsidRDefault="0022712F" w:rsidP="0022712F">
      <w:pPr>
        <w:autoSpaceDE w:val="0"/>
        <w:autoSpaceDN w:val="0"/>
        <w:adjustRightInd w:val="0"/>
        <w:spacing w:before="0" w:after="0" w:line="276" w:lineRule="auto"/>
        <w:jc w:val="both"/>
        <w:rPr>
          <w:szCs w:val="20"/>
          <w:lang w:val="en-US"/>
        </w:rPr>
      </w:pPr>
      <w:r w:rsidRPr="00E2221D">
        <w:rPr>
          <w:szCs w:val="20"/>
          <w:lang w:val="en-US"/>
        </w:rPr>
        <w:t>- izolarea termica a planseului peste subsol/intrados acces/intrados balcoane parter</w:t>
      </w:r>
    </w:p>
    <w:p w:rsidR="0022712F" w:rsidRPr="00E2221D" w:rsidRDefault="0022712F" w:rsidP="0022712F">
      <w:pPr>
        <w:autoSpaceDE w:val="0"/>
        <w:autoSpaceDN w:val="0"/>
        <w:adjustRightInd w:val="0"/>
        <w:spacing w:before="0" w:after="0" w:line="276" w:lineRule="auto"/>
        <w:jc w:val="both"/>
        <w:rPr>
          <w:szCs w:val="20"/>
          <w:lang w:val="en-US"/>
        </w:rPr>
      </w:pPr>
      <w:r w:rsidRPr="00E2221D">
        <w:rPr>
          <w:szCs w:val="20"/>
          <w:lang w:val="en-US"/>
        </w:rPr>
        <w:t>- lucrari de izolare conducte incalzire, montare robineti cu cap thermostat</w:t>
      </w:r>
    </w:p>
    <w:p w:rsidR="0022712F" w:rsidRPr="00E2221D" w:rsidRDefault="0022712F" w:rsidP="0022712F">
      <w:pPr>
        <w:autoSpaceDE w:val="0"/>
        <w:autoSpaceDN w:val="0"/>
        <w:adjustRightInd w:val="0"/>
        <w:spacing w:before="0" w:after="0" w:line="276" w:lineRule="auto"/>
        <w:jc w:val="both"/>
        <w:rPr>
          <w:szCs w:val="20"/>
          <w:lang w:val="en-US"/>
        </w:rPr>
      </w:pPr>
      <w:r w:rsidRPr="00E2221D">
        <w:rPr>
          <w:szCs w:val="20"/>
          <w:lang w:val="en-US"/>
        </w:rPr>
        <w:t>- lucrari de reparatii parapet si trotuare</w:t>
      </w:r>
    </w:p>
    <w:p w:rsidR="0022712F" w:rsidRPr="00E2221D" w:rsidRDefault="0022712F" w:rsidP="0022712F">
      <w:pPr>
        <w:autoSpaceDE w:val="0"/>
        <w:autoSpaceDN w:val="0"/>
        <w:adjustRightInd w:val="0"/>
        <w:spacing w:before="0" w:after="0" w:line="276" w:lineRule="auto"/>
        <w:jc w:val="both"/>
        <w:rPr>
          <w:szCs w:val="20"/>
          <w:lang w:val="en-US"/>
        </w:rPr>
      </w:pPr>
      <w:r w:rsidRPr="00E2221D">
        <w:rPr>
          <w:szCs w:val="20"/>
          <w:lang w:val="en-US"/>
        </w:rPr>
        <w:t>- demontarea si remontarea instalatiilor si echipamentelor de pe fatada</w:t>
      </w:r>
    </w:p>
    <w:p w:rsidR="0022712F" w:rsidRPr="00E2221D" w:rsidRDefault="0022712F" w:rsidP="0022712F">
      <w:pPr>
        <w:pStyle w:val="instruct"/>
        <w:spacing w:before="0" w:after="0" w:line="276" w:lineRule="auto"/>
        <w:ind w:right="594"/>
        <w:rPr>
          <w:b/>
          <w:i w:val="0"/>
          <w:szCs w:val="20"/>
        </w:rPr>
      </w:pPr>
    </w:p>
    <w:p w:rsidR="0022712F" w:rsidRPr="00E2221D" w:rsidRDefault="00BB05CB" w:rsidP="0022712F">
      <w:pPr>
        <w:pStyle w:val="instruct"/>
        <w:spacing w:before="0" w:after="0" w:line="276" w:lineRule="auto"/>
        <w:ind w:right="594"/>
        <w:rPr>
          <w:i w:val="0"/>
          <w:szCs w:val="20"/>
        </w:rPr>
      </w:pPr>
      <w:r w:rsidRPr="00E2221D">
        <w:rPr>
          <w:b/>
          <w:i w:val="0"/>
          <w:szCs w:val="20"/>
        </w:rPr>
        <w:t>5</w:t>
      </w:r>
      <w:r w:rsidR="0022712F" w:rsidRPr="00E2221D">
        <w:rPr>
          <w:b/>
          <w:i w:val="0"/>
          <w:szCs w:val="20"/>
        </w:rPr>
        <w:t>.6 Gradul de reducere a consumului de energie pentru incalzire.</w:t>
      </w:r>
      <w:r w:rsidR="0022712F" w:rsidRPr="00E2221D">
        <w:rPr>
          <w:i w:val="0"/>
          <w:szCs w:val="20"/>
        </w:rPr>
        <w:t xml:space="preserve">  </w:t>
      </w:r>
    </w:p>
    <w:p w:rsidR="0022712F" w:rsidRPr="00E2221D" w:rsidRDefault="0022712F" w:rsidP="0022712F">
      <w:pPr>
        <w:pStyle w:val="instruct"/>
        <w:spacing w:before="0" w:after="0" w:line="276" w:lineRule="auto"/>
        <w:ind w:right="594"/>
        <w:rPr>
          <w:szCs w:val="20"/>
        </w:rPr>
      </w:pPr>
    </w:p>
    <w:p w:rsidR="0022712F" w:rsidRPr="00E2221D" w:rsidRDefault="0022712F" w:rsidP="0022712F">
      <w:pPr>
        <w:pStyle w:val="instruct"/>
        <w:numPr>
          <w:ilvl w:val="0"/>
          <w:numId w:val="37"/>
        </w:numPr>
        <w:spacing w:before="0" w:after="0" w:line="276" w:lineRule="auto"/>
        <w:ind w:right="594" w:hanging="1080"/>
        <w:rPr>
          <w:b/>
          <w:i w:val="0"/>
          <w:szCs w:val="20"/>
        </w:rPr>
      </w:pPr>
      <w:r w:rsidRPr="00E2221D">
        <w:rPr>
          <w:b/>
          <w:i w:val="0"/>
          <w:szCs w:val="20"/>
        </w:rPr>
        <w:t xml:space="preserve">se va asigura  o  economie  anuala de energie pentru incalzire de </w:t>
      </w:r>
      <w:r w:rsidR="00132622" w:rsidRPr="00E2221D">
        <w:rPr>
          <w:b/>
          <w:i w:val="0"/>
          <w:szCs w:val="20"/>
        </w:rPr>
        <w:t>65,69</w:t>
      </w:r>
      <w:r w:rsidR="001544E6" w:rsidRPr="00E2221D">
        <w:rPr>
          <w:b/>
          <w:i w:val="0"/>
          <w:szCs w:val="20"/>
        </w:rPr>
        <w:t xml:space="preserve"> </w:t>
      </w:r>
      <w:r w:rsidRPr="00E2221D">
        <w:rPr>
          <w:b/>
          <w:i w:val="0"/>
          <w:szCs w:val="20"/>
        </w:rPr>
        <w:t>%</w:t>
      </w:r>
    </w:p>
    <w:p w:rsidR="0022712F" w:rsidRPr="00E2221D" w:rsidRDefault="0022712F" w:rsidP="0022712F">
      <w:pPr>
        <w:pStyle w:val="instruct"/>
        <w:spacing w:before="0" w:after="0" w:line="276" w:lineRule="auto"/>
        <w:rPr>
          <w:b/>
          <w:i w:val="0"/>
          <w:szCs w:val="20"/>
        </w:rPr>
      </w:pPr>
    </w:p>
    <w:p w:rsidR="00DB4386" w:rsidRPr="00E2221D" w:rsidRDefault="00DB4386" w:rsidP="0022712F">
      <w:pPr>
        <w:pStyle w:val="instruct"/>
        <w:spacing w:before="0" w:after="0" w:line="276" w:lineRule="auto"/>
        <w:rPr>
          <w:b/>
          <w:i w:val="0"/>
          <w:szCs w:val="20"/>
        </w:rPr>
      </w:pPr>
      <w:r w:rsidRPr="00E2221D">
        <w:rPr>
          <w:b/>
          <w:i w:val="0"/>
          <w:szCs w:val="20"/>
        </w:rPr>
        <w:lastRenderedPageBreak/>
        <w:br/>
      </w:r>
    </w:p>
    <w:p w:rsidR="0022712F" w:rsidRPr="00E2221D" w:rsidRDefault="0022712F" w:rsidP="0022712F">
      <w:pPr>
        <w:pStyle w:val="instruct"/>
        <w:spacing w:before="0" w:after="0" w:line="276" w:lineRule="auto"/>
        <w:rPr>
          <w:b/>
          <w:i w:val="0"/>
          <w:szCs w:val="20"/>
        </w:rPr>
      </w:pPr>
      <w:r w:rsidRPr="00E2221D">
        <w:rPr>
          <w:b/>
          <w:i w:val="0"/>
          <w:szCs w:val="20"/>
        </w:rPr>
        <w:t>Valori sumarizate Tabelar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63"/>
        <w:gridCol w:w="684"/>
        <w:gridCol w:w="945"/>
        <w:gridCol w:w="923"/>
        <w:gridCol w:w="1475"/>
        <w:gridCol w:w="1272"/>
        <w:gridCol w:w="1276"/>
        <w:gridCol w:w="1049"/>
        <w:gridCol w:w="1009"/>
      </w:tblGrid>
      <w:tr w:rsidR="0022712F" w:rsidRPr="00E2221D" w:rsidTr="00E20814">
        <w:trPr>
          <w:trHeight w:val="2172"/>
        </w:trPr>
        <w:tc>
          <w:tcPr>
            <w:tcW w:w="406" w:type="pct"/>
            <w:shd w:val="clear" w:color="auto" w:fill="F2F2F2"/>
            <w:noWrap/>
            <w:hideMark/>
          </w:tcPr>
          <w:p w:rsidR="0022712F" w:rsidRPr="00E2221D" w:rsidRDefault="0022712F" w:rsidP="00E001BE">
            <w:pPr>
              <w:spacing w:before="0" w:after="0" w:line="276" w:lineRule="auto"/>
              <w:jc w:val="center"/>
              <w:rPr>
                <w:rFonts w:cs="Calibri"/>
                <w:szCs w:val="20"/>
              </w:rPr>
            </w:pPr>
            <w:r w:rsidRPr="00E2221D">
              <w:rPr>
                <w:rFonts w:cs="Calibri"/>
                <w:szCs w:val="20"/>
              </w:rPr>
              <w:t>Nr. crt.</w:t>
            </w:r>
          </w:p>
        </w:tc>
        <w:tc>
          <w:tcPr>
            <w:tcW w:w="364" w:type="pct"/>
            <w:shd w:val="clear" w:color="auto" w:fill="F2F2F2"/>
          </w:tcPr>
          <w:p w:rsidR="0022712F" w:rsidRPr="00E2221D" w:rsidRDefault="0022712F" w:rsidP="00E001BE">
            <w:pPr>
              <w:spacing w:before="0" w:after="0" w:line="276" w:lineRule="auto"/>
              <w:jc w:val="center"/>
              <w:rPr>
                <w:rFonts w:cs="Calibri"/>
                <w:szCs w:val="20"/>
              </w:rPr>
            </w:pPr>
            <w:r w:rsidRPr="00E2221D">
              <w:rPr>
                <w:rFonts w:cs="Calibri"/>
                <w:szCs w:val="20"/>
              </w:rPr>
              <w:t>Supraf</w:t>
            </w:r>
          </w:p>
          <w:p w:rsidR="0022712F" w:rsidRPr="00E2221D" w:rsidRDefault="0022712F" w:rsidP="00E001BE">
            <w:pPr>
              <w:spacing w:before="0" w:after="0" w:line="276" w:lineRule="auto"/>
              <w:jc w:val="center"/>
              <w:rPr>
                <w:rFonts w:cs="Calibri"/>
                <w:szCs w:val="20"/>
              </w:rPr>
            </w:pPr>
            <w:r w:rsidRPr="00E2221D">
              <w:rPr>
                <w:rFonts w:cs="Calibri"/>
                <w:szCs w:val="20"/>
              </w:rPr>
              <w:t>utila</w:t>
            </w:r>
          </w:p>
        </w:tc>
        <w:tc>
          <w:tcPr>
            <w:tcW w:w="503" w:type="pct"/>
            <w:shd w:val="clear" w:color="auto" w:fill="F2F2F2"/>
            <w:noWrap/>
            <w:hideMark/>
          </w:tcPr>
          <w:p w:rsidR="0022712F" w:rsidRPr="00E2221D" w:rsidRDefault="0022712F" w:rsidP="00E001BE">
            <w:pPr>
              <w:spacing w:before="0" w:after="0" w:line="276" w:lineRule="auto"/>
              <w:jc w:val="center"/>
              <w:rPr>
                <w:rFonts w:cs="Calibri"/>
                <w:szCs w:val="20"/>
              </w:rPr>
            </w:pPr>
            <w:r w:rsidRPr="00E2221D">
              <w:rPr>
                <w:rFonts w:cs="Calibri"/>
                <w:szCs w:val="20"/>
              </w:rPr>
              <w:t xml:space="preserve">Adresa </w:t>
            </w:r>
          </w:p>
        </w:tc>
        <w:tc>
          <w:tcPr>
            <w:tcW w:w="491" w:type="pct"/>
            <w:shd w:val="clear" w:color="auto" w:fill="F2F2F2"/>
            <w:hideMark/>
          </w:tcPr>
          <w:p w:rsidR="0022712F" w:rsidRPr="00E2221D" w:rsidRDefault="0022712F" w:rsidP="00E001BE">
            <w:pPr>
              <w:spacing w:before="0" w:after="0" w:line="276" w:lineRule="auto"/>
              <w:ind w:left="-18"/>
              <w:jc w:val="center"/>
              <w:rPr>
                <w:rFonts w:cs="Calibri"/>
                <w:szCs w:val="20"/>
              </w:rPr>
            </w:pPr>
            <w:r w:rsidRPr="00E2221D">
              <w:rPr>
                <w:rFonts w:cs="Calibri"/>
                <w:szCs w:val="20"/>
              </w:rPr>
              <w:t xml:space="preserve">Nr. de apartamente  reabilitate </w:t>
            </w:r>
          </w:p>
        </w:tc>
        <w:tc>
          <w:tcPr>
            <w:tcW w:w="785" w:type="pct"/>
            <w:shd w:val="clear" w:color="auto" w:fill="F2F2F2"/>
            <w:hideMark/>
          </w:tcPr>
          <w:p w:rsidR="0022712F" w:rsidRPr="00E2221D" w:rsidRDefault="0022712F" w:rsidP="00E001BE">
            <w:pPr>
              <w:spacing w:before="0" w:after="0" w:line="276" w:lineRule="auto"/>
              <w:jc w:val="center"/>
              <w:rPr>
                <w:rFonts w:cs="Calibri"/>
                <w:szCs w:val="20"/>
              </w:rPr>
            </w:pPr>
            <w:r w:rsidRPr="00E2221D">
              <w:rPr>
                <w:rFonts w:cs="Calibri"/>
                <w:szCs w:val="20"/>
              </w:rPr>
              <w:t xml:space="preserve">Consumul de energie pentru incalzire EXISTENT  </w:t>
            </w:r>
          </w:p>
        </w:tc>
        <w:tc>
          <w:tcPr>
            <w:tcW w:w="677" w:type="pct"/>
            <w:shd w:val="clear" w:color="auto" w:fill="F2F2F2"/>
            <w:hideMark/>
          </w:tcPr>
          <w:p w:rsidR="0022712F" w:rsidRPr="00E2221D" w:rsidRDefault="0022712F" w:rsidP="00E001BE">
            <w:pPr>
              <w:spacing w:before="0" w:after="0" w:line="276" w:lineRule="auto"/>
              <w:jc w:val="center"/>
              <w:rPr>
                <w:rFonts w:cs="Calibri"/>
                <w:szCs w:val="20"/>
              </w:rPr>
            </w:pPr>
            <w:r w:rsidRPr="00E2221D">
              <w:rPr>
                <w:rFonts w:cs="Calibri"/>
                <w:szCs w:val="20"/>
              </w:rPr>
              <w:t xml:space="preserve">Consumul de energie pentru incalzire  PROPUS </w:t>
            </w:r>
          </w:p>
        </w:tc>
        <w:tc>
          <w:tcPr>
            <w:tcW w:w="679" w:type="pct"/>
            <w:shd w:val="clear" w:color="auto" w:fill="F2F2F2"/>
            <w:hideMark/>
          </w:tcPr>
          <w:p w:rsidR="0022712F" w:rsidRPr="00E2221D" w:rsidRDefault="0022712F" w:rsidP="00E001BE">
            <w:pPr>
              <w:spacing w:before="0" w:after="0" w:line="276" w:lineRule="auto"/>
              <w:jc w:val="center"/>
              <w:rPr>
                <w:rFonts w:cs="Calibri"/>
                <w:szCs w:val="20"/>
              </w:rPr>
            </w:pPr>
            <w:r w:rsidRPr="00E2221D">
              <w:rPr>
                <w:rFonts w:cs="Calibri"/>
                <w:szCs w:val="20"/>
              </w:rPr>
              <w:t xml:space="preserve">Economie de energie termica TOTAL </w:t>
            </w:r>
          </w:p>
        </w:tc>
        <w:tc>
          <w:tcPr>
            <w:tcW w:w="558" w:type="pct"/>
            <w:shd w:val="clear" w:color="auto" w:fill="F2F2F2"/>
            <w:hideMark/>
          </w:tcPr>
          <w:p w:rsidR="0022712F" w:rsidRPr="00E2221D" w:rsidRDefault="0022712F" w:rsidP="00E001BE">
            <w:pPr>
              <w:spacing w:before="0" w:after="0" w:line="276" w:lineRule="auto"/>
              <w:jc w:val="center"/>
              <w:rPr>
                <w:rFonts w:cs="Calibri"/>
                <w:szCs w:val="20"/>
              </w:rPr>
            </w:pPr>
            <w:r w:rsidRPr="00E2221D">
              <w:rPr>
                <w:rFonts w:cs="Calibri"/>
                <w:szCs w:val="20"/>
              </w:rPr>
              <w:t xml:space="preserve">Economie de energie termica TOTAL </w:t>
            </w:r>
          </w:p>
        </w:tc>
        <w:tc>
          <w:tcPr>
            <w:tcW w:w="537" w:type="pct"/>
            <w:shd w:val="clear" w:color="auto" w:fill="F2F2F2"/>
            <w:hideMark/>
          </w:tcPr>
          <w:p w:rsidR="0022712F" w:rsidRPr="00E2221D" w:rsidRDefault="0022712F" w:rsidP="00E001BE">
            <w:pPr>
              <w:spacing w:before="0" w:after="0" w:line="276" w:lineRule="auto"/>
              <w:jc w:val="center"/>
              <w:rPr>
                <w:rFonts w:cs="Calibri"/>
                <w:szCs w:val="20"/>
              </w:rPr>
            </w:pPr>
            <w:r w:rsidRPr="00E2221D">
              <w:rPr>
                <w:rFonts w:cs="Calibri"/>
                <w:szCs w:val="20"/>
              </w:rPr>
              <w:t xml:space="preserve">EFICIENTA CLADIRE    </w:t>
            </w:r>
          </w:p>
        </w:tc>
      </w:tr>
      <w:tr w:rsidR="0022712F" w:rsidRPr="00E2221D" w:rsidTr="00E20814">
        <w:trPr>
          <w:trHeight w:val="288"/>
        </w:trPr>
        <w:tc>
          <w:tcPr>
            <w:tcW w:w="406" w:type="pct"/>
            <w:noWrap/>
            <w:hideMark/>
          </w:tcPr>
          <w:p w:rsidR="0022712F" w:rsidRPr="00E2221D" w:rsidRDefault="0022712F" w:rsidP="00E001BE">
            <w:pPr>
              <w:spacing w:before="0" w:after="0" w:line="276" w:lineRule="auto"/>
              <w:jc w:val="center"/>
              <w:rPr>
                <w:rFonts w:cs="Calibri"/>
                <w:szCs w:val="20"/>
              </w:rPr>
            </w:pPr>
            <w:r w:rsidRPr="00E2221D">
              <w:rPr>
                <w:rFonts w:cs="Calibri"/>
                <w:szCs w:val="20"/>
              </w:rPr>
              <w:t> </w:t>
            </w:r>
          </w:p>
        </w:tc>
        <w:tc>
          <w:tcPr>
            <w:tcW w:w="364" w:type="pct"/>
          </w:tcPr>
          <w:p w:rsidR="0022712F" w:rsidRPr="00E2221D" w:rsidRDefault="0022712F" w:rsidP="00E001BE">
            <w:pPr>
              <w:spacing w:before="0" w:after="0" w:line="276" w:lineRule="auto"/>
              <w:jc w:val="center"/>
              <w:rPr>
                <w:rFonts w:cs="Calibri"/>
                <w:szCs w:val="20"/>
              </w:rPr>
            </w:pPr>
            <w:r w:rsidRPr="00E2221D">
              <w:rPr>
                <w:rFonts w:cs="Calibri"/>
                <w:szCs w:val="20"/>
              </w:rPr>
              <w:t>mp</w:t>
            </w:r>
          </w:p>
        </w:tc>
        <w:tc>
          <w:tcPr>
            <w:tcW w:w="503" w:type="pct"/>
            <w:noWrap/>
            <w:hideMark/>
          </w:tcPr>
          <w:p w:rsidR="0022712F" w:rsidRPr="00E2221D" w:rsidRDefault="0022712F" w:rsidP="00E001BE">
            <w:pPr>
              <w:spacing w:before="0" w:after="0" w:line="276" w:lineRule="auto"/>
              <w:jc w:val="center"/>
              <w:rPr>
                <w:rFonts w:cs="Calibri"/>
                <w:szCs w:val="20"/>
              </w:rPr>
            </w:pPr>
            <w:r w:rsidRPr="00E2221D">
              <w:rPr>
                <w:rFonts w:cs="Calibri"/>
                <w:szCs w:val="20"/>
              </w:rPr>
              <w:t> </w:t>
            </w:r>
          </w:p>
        </w:tc>
        <w:tc>
          <w:tcPr>
            <w:tcW w:w="491" w:type="pct"/>
            <w:hideMark/>
          </w:tcPr>
          <w:p w:rsidR="0022712F" w:rsidRPr="00E2221D" w:rsidRDefault="0022712F" w:rsidP="00E001BE">
            <w:pPr>
              <w:spacing w:before="0" w:after="0" w:line="276" w:lineRule="auto"/>
              <w:jc w:val="center"/>
              <w:rPr>
                <w:rFonts w:cs="Calibri"/>
                <w:szCs w:val="20"/>
              </w:rPr>
            </w:pPr>
            <w:r w:rsidRPr="00E2221D">
              <w:rPr>
                <w:rFonts w:cs="Calibri"/>
                <w:szCs w:val="20"/>
              </w:rPr>
              <w:t>Nr.</w:t>
            </w:r>
          </w:p>
        </w:tc>
        <w:tc>
          <w:tcPr>
            <w:tcW w:w="785" w:type="pct"/>
            <w:hideMark/>
          </w:tcPr>
          <w:p w:rsidR="0022712F" w:rsidRPr="00E2221D" w:rsidRDefault="0022712F" w:rsidP="00E001BE">
            <w:pPr>
              <w:spacing w:before="0" w:after="0" w:line="276" w:lineRule="auto"/>
              <w:jc w:val="center"/>
              <w:rPr>
                <w:rFonts w:cs="Calibri"/>
                <w:szCs w:val="20"/>
              </w:rPr>
            </w:pPr>
            <w:r w:rsidRPr="00E2221D">
              <w:rPr>
                <w:rFonts w:cs="Calibri"/>
                <w:szCs w:val="20"/>
              </w:rPr>
              <w:t>kWh/an</w:t>
            </w:r>
          </w:p>
        </w:tc>
        <w:tc>
          <w:tcPr>
            <w:tcW w:w="677" w:type="pct"/>
            <w:hideMark/>
          </w:tcPr>
          <w:p w:rsidR="0022712F" w:rsidRPr="00E2221D" w:rsidRDefault="0022712F" w:rsidP="00E001BE">
            <w:pPr>
              <w:spacing w:before="0" w:after="0" w:line="276" w:lineRule="auto"/>
              <w:jc w:val="center"/>
              <w:rPr>
                <w:rFonts w:cs="Calibri"/>
                <w:szCs w:val="20"/>
              </w:rPr>
            </w:pPr>
            <w:r w:rsidRPr="00E2221D">
              <w:rPr>
                <w:rFonts w:cs="Calibri"/>
                <w:szCs w:val="20"/>
              </w:rPr>
              <w:t>kWh/an</w:t>
            </w:r>
          </w:p>
        </w:tc>
        <w:tc>
          <w:tcPr>
            <w:tcW w:w="679" w:type="pct"/>
            <w:hideMark/>
          </w:tcPr>
          <w:p w:rsidR="0022712F" w:rsidRPr="00E2221D" w:rsidRDefault="0022712F" w:rsidP="00E001BE">
            <w:pPr>
              <w:spacing w:before="0" w:after="0" w:line="276" w:lineRule="auto"/>
              <w:jc w:val="center"/>
              <w:rPr>
                <w:rFonts w:cs="Calibri"/>
                <w:szCs w:val="20"/>
              </w:rPr>
            </w:pPr>
            <w:r w:rsidRPr="00E2221D">
              <w:rPr>
                <w:rFonts w:cs="Calibri"/>
                <w:szCs w:val="20"/>
              </w:rPr>
              <w:t>kWh/an</w:t>
            </w:r>
          </w:p>
        </w:tc>
        <w:tc>
          <w:tcPr>
            <w:tcW w:w="558" w:type="pct"/>
            <w:hideMark/>
          </w:tcPr>
          <w:p w:rsidR="0022712F" w:rsidRPr="00E2221D" w:rsidRDefault="0022712F" w:rsidP="00E001BE">
            <w:pPr>
              <w:spacing w:before="0" w:after="0" w:line="276" w:lineRule="auto"/>
              <w:jc w:val="center"/>
              <w:rPr>
                <w:rFonts w:cs="Calibri"/>
                <w:szCs w:val="20"/>
              </w:rPr>
            </w:pPr>
            <w:r w:rsidRPr="00E2221D">
              <w:rPr>
                <w:rFonts w:cs="Calibri"/>
                <w:szCs w:val="20"/>
              </w:rPr>
              <w:t>kWh/m2an</w:t>
            </w:r>
          </w:p>
        </w:tc>
        <w:tc>
          <w:tcPr>
            <w:tcW w:w="537" w:type="pct"/>
            <w:hideMark/>
          </w:tcPr>
          <w:p w:rsidR="0022712F" w:rsidRPr="00E2221D" w:rsidRDefault="0022712F" w:rsidP="00E001BE">
            <w:pPr>
              <w:spacing w:before="0" w:after="0" w:line="276" w:lineRule="auto"/>
              <w:jc w:val="center"/>
              <w:rPr>
                <w:rFonts w:cs="Calibri"/>
                <w:szCs w:val="20"/>
              </w:rPr>
            </w:pPr>
            <w:r w:rsidRPr="00E2221D">
              <w:rPr>
                <w:rFonts w:cs="Calibri"/>
                <w:szCs w:val="20"/>
              </w:rPr>
              <w:t>%</w:t>
            </w:r>
          </w:p>
        </w:tc>
      </w:tr>
      <w:tr w:rsidR="0022712F" w:rsidRPr="00E2221D" w:rsidTr="00E20814">
        <w:trPr>
          <w:trHeight w:val="288"/>
        </w:trPr>
        <w:tc>
          <w:tcPr>
            <w:tcW w:w="406" w:type="pct"/>
            <w:noWrap/>
            <w:hideMark/>
          </w:tcPr>
          <w:p w:rsidR="0022712F" w:rsidRPr="00E2221D" w:rsidRDefault="0022712F" w:rsidP="00E001BE">
            <w:pPr>
              <w:spacing w:before="0" w:after="0" w:line="276" w:lineRule="auto"/>
              <w:jc w:val="center"/>
              <w:rPr>
                <w:rFonts w:cs="Calibri"/>
                <w:szCs w:val="20"/>
              </w:rPr>
            </w:pPr>
          </w:p>
          <w:p w:rsidR="0022712F" w:rsidRPr="00E2221D" w:rsidRDefault="0022712F" w:rsidP="00E001BE">
            <w:pPr>
              <w:spacing w:before="0" w:after="0" w:line="276" w:lineRule="auto"/>
              <w:rPr>
                <w:rFonts w:cs="Calibri"/>
                <w:szCs w:val="20"/>
              </w:rPr>
            </w:pPr>
            <w:r w:rsidRPr="00E2221D">
              <w:rPr>
                <w:rFonts w:cs="Calibri"/>
                <w:szCs w:val="20"/>
              </w:rPr>
              <w:t xml:space="preserve">    1</w:t>
            </w:r>
          </w:p>
        </w:tc>
        <w:tc>
          <w:tcPr>
            <w:tcW w:w="364" w:type="pct"/>
          </w:tcPr>
          <w:p w:rsidR="0022712F" w:rsidRPr="00E2221D" w:rsidRDefault="0022712F" w:rsidP="00E001BE">
            <w:pPr>
              <w:spacing w:before="0" w:after="0" w:line="276" w:lineRule="auto"/>
              <w:jc w:val="center"/>
              <w:rPr>
                <w:rFonts w:cs="Calibri"/>
                <w:szCs w:val="20"/>
              </w:rPr>
            </w:pPr>
          </w:p>
          <w:p w:rsidR="0022712F" w:rsidRPr="00E2221D" w:rsidRDefault="0022712F" w:rsidP="00E001BE">
            <w:pPr>
              <w:spacing w:before="0" w:after="0" w:line="276" w:lineRule="auto"/>
              <w:rPr>
                <w:rFonts w:cs="Calibri"/>
                <w:szCs w:val="20"/>
              </w:rPr>
            </w:pPr>
            <w:r w:rsidRPr="00E2221D">
              <w:rPr>
                <w:rFonts w:cs="Calibri"/>
                <w:szCs w:val="20"/>
              </w:rPr>
              <w:t>1</w:t>
            </w:r>
            <w:r w:rsidR="001544E6" w:rsidRPr="00E2221D">
              <w:rPr>
                <w:rFonts w:cs="Calibri"/>
                <w:szCs w:val="20"/>
              </w:rPr>
              <w:t>864</w:t>
            </w:r>
          </w:p>
        </w:tc>
        <w:tc>
          <w:tcPr>
            <w:tcW w:w="503" w:type="pct"/>
            <w:noWrap/>
            <w:hideMark/>
          </w:tcPr>
          <w:p w:rsidR="002D1795" w:rsidRDefault="0022712F" w:rsidP="005B3B0A">
            <w:pPr>
              <w:spacing w:before="0" w:after="0" w:line="276" w:lineRule="auto"/>
              <w:jc w:val="center"/>
              <w:rPr>
                <w:rFonts w:cs="Calibri"/>
                <w:szCs w:val="20"/>
              </w:rPr>
            </w:pPr>
            <w:r w:rsidRPr="00E2221D">
              <w:rPr>
                <w:rFonts w:cs="Calibri"/>
                <w:szCs w:val="20"/>
              </w:rPr>
              <w:t xml:space="preserve">Bloc </w:t>
            </w:r>
          </w:p>
          <w:p w:rsidR="0022712F" w:rsidRPr="00E2221D" w:rsidRDefault="002D1795" w:rsidP="005B3B0A">
            <w:pPr>
              <w:spacing w:before="0" w:after="0" w:line="276" w:lineRule="auto"/>
              <w:jc w:val="center"/>
              <w:rPr>
                <w:rFonts w:cs="Calibri"/>
                <w:szCs w:val="20"/>
              </w:rPr>
            </w:pPr>
            <w:r>
              <w:rPr>
                <w:rFonts w:cs="Calibri"/>
                <w:szCs w:val="20"/>
              </w:rPr>
              <w:t xml:space="preserve">Bulevardul </w:t>
            </w:r>
            <w:r w:rsidR="001544E6" w:rsidRPr="00E2221D">
              <w:rPr>
                <w:rFonts w:cs="Calibri"/>
                <w:szCs w:val="20"/>
              </w:rPr>
              <w:t>Liviu Rebreanu, 1/1-1/2</w:t>
            </w:r>
          </w:p>
        </w:tc>
        <w:tc>
          <w:tcPr>
            <w:tcW w:w="491" w:type="pct"/>
            <w:noWrap/>
            <w:hideMark/>
          </w:tcPr>
          <w:p w:rsidR="0022712F" w:rsidRPr="00E2221D" w:rsidRDefault="0022712F" w:rsidP="00E001BE">
            <w:pPr>
              <w:spacing w:before="0" w:after="0" w:line="276" w:lineRule="auto"/>
              <w:rPr>
                <w:rFonts w:cs="Calibri"/>
                <w:szCs w:val="20"/>
              </w:rPr>
            </w:pPr>
          </w:p>
          <w:p w:rsidR="0022712F" w:rsidRPr="00E2221D" w:rsidRDefault="0022712F" w:rsidP="00E001BE">
            <w:pPr>
              <w:spacing w:before="0" w:after="0" w:line="276" w:lineRule="auto"/>
              <w:rPr>
                <w:rFonts w:cs="Calibri"/>
                <w:szCs w:val="20"/>
              </w:rPr>
            </w:pPr>
            <w:r w:rsidRPr="00E2221D">
              <w:rPr>
                <w:rFonts w:cs="Calibri"/>
                <w:szCs w:val="20"/>
              </w:rPr>
              <w:t xml:space="preserve">    2</w:t>
            </w:r>
            <w:r w:rsidR="001544E6" w:rsidRPr="00E2221D">
              <w:rPr>
                <w:rFonts w:cs="Calibri"/>
                <w:szCs w:val="20"/>
              </w:rPr>
              <w:t>5</w:t>
            </w:r>
          </w:p>
        </w:tc>
        <w:tc>
          <w:tcPr>
            <w:tcW w:w="785" w:type="pct"/>
            <w:noWrap/>
            <w:hideMark/>
          </w:tcPr>
          <w:p w:rsidR="0022712F" w:rsidRPr="00E2221D" w:rsidRDefault="00132622" w:rsidP="00E001BE">
            <w:pPr>
              <w:rPr>
                <w:rFonts w:ascii="Calibri" w:hAnsi="Calibri"/>
                <w:sz w:val="22"/>
                <w:szCs w:val="22"/>
              </w:rPr>
            </w:pPr>
            <w:r w:rsidRPr="00E2221D">
              <w:rPr>
                <w:rFonts w:ascii="Calibri" w:hAnsi="Calibri"/>
                <w:sz w:val="22"/>
                <w:szCs w:val="22"/>
              </w:rPr>
              <w:t>336.625,44</w:t>
            </w:r>
          </w:p>
        </w:tc>
        <w:tc>
          <w:tcPr>
            <w:tcW w:w="677" w:type="pct"/>
            <w:noWrap/>
            <w:hideMark/>
          </w:tcPr>
          <w:p w:rsidR="0022712F" w:rsidRPr="00E2221D" w:rsidRDefault="00132622" w:rsidP="00E001BE">
            <w:pPr>
              <w:rPr>
                <w:rFonts w:ascii="Calibri" w:hAnsi="Calibri"/>
                <w:sz w:val="22"/>
                <w:szCs w:val="22"/>
              </w:rPr>
            </w:pPr>
            <w:r w:rsidRPr="00E2221D">
              <w:rPr>
                <w:rFonts w:ascii="Calibri" w:hAnsi="Calibri"/>
                <w:sz w:val="22"/>
                <w:szCs w:val="22"/>
              </w:rPr>
              <w:t>115.492,22</w:t>
            </w:r>
          </w:p>
        </w:tc>
        <w:tc>
          <w:tcPr>
            <w:tcW w:w="679" w:type="pct"/>
            <w:noWrap/>
            <w:hideMark/>
          </w:tcPr>
          <w:p w:rsidR="0022712F" w:rsidRPr="00E2221D" w:rsidRDefault="00132622" w:rsidP="00E001BE">
            <w:pPr>
              <w:rPr>
                <w:rFonts w:ascii="Calibri" w:hAnsi="Calibri"/>
                <w:sz w:val="22"/>
                <w:szCs w:val="22"/>
              </w:rPr>
            </w:pPr>
            <w:r w:rsidRPr="00E2221D">
              <w:rPr>
                <w:rFonts w:ascii="Calibri" w:hAnsi="Calibri"/>
                <w:sz w:val="22"/>
                <w:szCs w:val="22"/>
              </w:rPr>
              <w:t>221.133,</w:t>
            </w:r>
            <w:r w:rsidR="00887CE4" w:rsidRPr="00E2221D">
              <w:rPr>
                <w:rFonts w:ascii="Calibri" w:hAnsi="Calibri"/>
                <w:sz w:val="22"/>
                <w:szCs w:val="22"/>
              </w:rPr>
              <w:t>22</w:t>
            </w:r>
          </w:p>
        </w:tc>
        <w:tc>
          <w:tcPr>
            <w:tcW w:w="558" w:type="pct"/>
            <w:noWrap/>
            <w:hideMark/>
          </w:tcPr>
          <w:p w:rsidR="0022712F" w:rsidRPr="00E2221D" w:rsidRDefault="00887CE4" w:rsidP="00E001BE">
            <w:pPr>
              <w:rPr>
                <w:rFonts w:ascii="Calibri" w:hAnsi="Calibri"/>
                <w:sz w:val="22"/>
                <w:szCs w:val="22"/>
              </w:rPr>
            </w:pPr>
            <w:r w:rsidRPr="00E2221D">
              <w:rPr>
                <w:rFonts w:ascii="Calibri" w:hAnsi="Calibri"/>
                <w:sz w:val="22"/>
                <w:szCs w:val="22"/>
              </w:rPr>
              <w:t>116,64</w:t>
            </w:r>
          </w:p>
          <w:p w:rsidR="0022712F" w:rsidRPr="00E2221D" w:rsidRDefault="0022712F" w:rsidP="00E001BE">
            <w:pPr>
              <w:spacing w:before="0" w:after="0" w:line="276" w:lineRule="auto"/>
              <w:rPr>
                <w:szCs w:val="20"/>
              </w:rPr>
            </w:pPr>
          </w:p>
        </w:tc>
        <w:tc>
          <w:tcPr>
            <w:tcW w:w="537" w:type="pct"/>
            <w:noWrap/>
            <w:hideMark/>
          </w:tcPr>
          <w:p w:rsidR="0022712F" w:rsidRPr="00E2221D" w:rsidRDefault="00887CE4" w:rsidP="00E001BE">
            <w:pPr>
              <w:rPr>
                <w:rFonts w:ascii="Calibri" w:hAnsi="Calibri"/>
                <w:sz w:val="22"/>
                <w:szCs w:val="22"/>
              </w:rPr>
            </w:pPr>
            <w:r w:rsidRPr="00E2221D">
              <w:rPr>
                <w:rFonts w:ascii="Calibri" w:hAnsi="Calibri"/>
                <w:sz w:val="22"/>
                <w:szCs w:val="22"/>
              </w:rPr>
              <w:t>65,69</w:t>
            </w:r>
          </w:p>
          <w:p w:rsidR="0022712F" w:rsidRPr="00E2221D" w:rsidRDefault="0022712F" w:rsidP="00E001BE">
            <w:pPr>
              <w:spacing w:before="0" w:after="0" w:line="276" w:lineRule="auto"/>
              <w:rPr>
                <w:szCs w:val="20"/>
              </w:rPr>
            </w:pPr>
          </w:p>
        </w:tc>
      </w:tr>
    </w:tbl>
    <w:p w:rsidR="0022712F" w:rsidRPr="00E2221D" w:rsidRDefault="0022712F" w:rsidP="0022712F">
      <w:pPr>
        <w:pStyle w:val="instruct"/>
        <w:spacing w:before="0" w:after="0" w:line="276" w:lineRule="auto"/>
        <w:ind w:right="594"/>
        <w:jc w:val="both"/>
        <w:rPr>
          <w:i w:val="0"/>
          <w:szCs w:val="20"/>
        </w:rPr>
      </w:pPr>
    </w:p>
    <w:p w:rsidR="0022712F" w:rsidRPr="00E2221D" w:rsidRDefault="0022712F" w:rsidP="0022712F">
      <w:pPr>
        <w:pStyle w:val="instruct"/>
        <w:spacing w:before="0" w:after="0" w:line="276" w:lineRule="auto"/>
        <w:ind w:right="594"/>
        <w:jc w:val="both"/>
        <w:rPr>
          <w:i w:val="0"/>
          <w:szCs w:val="20"/>
        </w:rPr>
      </w:pPr>
      <w:r w:rsidRPr="00E2221D">
        <w:rPr>
          <w:i w:val="0"/>
          <w:szCs w:val="20"/>
        </w:rPr>
        <w:t>Prezentul proiect se integreaza in cadrul Cererii de finantare din perspectiva beneficiarilor vizati – familii cu un venit mediu sub 350 Euro/ luna.</w:t>
      </w:r>
    </w:p>
    <w:p w:rsidR="0022712F" w:rsidRPr="00E2221D" w:rsidRDefault="0022712F" w:rsidP="0022712F">
      <w:pPr>
        <w:pStyle w:val="instruct"/>
        <w:spacing w:before="0" w:after="0" w:line="276" w:lineRule="auto"/>
        <w:ind w:right="594"/>
        <w:jc w:val="both"/>
        <w:rPr>
          <w:i w:val="0"/>
          <w:szCs w:val="20"/>
        </w:rPr>
      </w:pPr>
      <w:r w:rsidRPr="00E2221D">
        <w:rPr>
          <w:i w:val="0"/>
          <w:szCs w:val="20"/>
        </w:rPr>
        <w:t xml:space="preserve">De asemenea, din perspectiva arealului geografic, proiectul se integreaza in cadrul Cererii de finantare prin faptul ca se implementeaza in Municipiul Timisoara, zona </w:t>
      </w:r>
      <w:r w:rsidR="00451678" w:rsidRPr="00E2221D">
        <w:rPr>
          <w:i w:val="0"/>
          <w:szCs w:val="20"/>
        </w:rPr>
        <w:t>Liviu Rebreanu</w:t>
      </w:r>
      <w:r w:rsidRPr="00E2221D">
        <w:rPr>
          <w:i w:val="0"/>
          <w:szCs w:val="20"/>
        </w:rPr>
        <w:t>, zona in care se vor reabilita si alte blocuri care fac obiectul prezentei cereri de finantare.</w:t>
      </w:r>
    </w:p>
    <w:p w:rsidR="0022712F" w:rsidRPr="00E2221D" w:rsidRDefault="0022712F" w:rsidP="0022712F">
      <w:pPr>
        <w:pStyle w:val="instruct"/>
        <w:spacing w:before="0" w:after="0" w:line="276" w:lineRule="auto"/>
        <w:ind w:right="594"/>
        <w:jc w:val="both"/>
        <w:rPr>
          <w:i w:val="0"/>
          <w:szCs w:val="20"/>
        </w:rPr>
      </w:pPr>
      <w:r w:rsidRPr="00E2221D">
        <w:rPr>
          <w:i w:val="0"/>
          <w:szCs w:val="20"/>
        </w:rPr>
        <w:t xml:space="preserve">Prezentul proiect nu face parte/ nu se constituie ca parte componenta a unei initiative complexe de investitii a Municipiului Timisoara. </w:t>
      </w:r>
    </w:p>
    <w:p w:rsidR="0022712F" w:rsidRPr="00E2221D" w:rsidRDefault="0022712F" w:rsidP="0022712F">
      <w:pPr>
        <w:widowControl w:val="0"/>
        <w:autoSpaceDE w:val="0"/>
        <w:autoSpaceDN w:val="0"/>
        <w:adjustRightInd w:val="0"/>
        <w:spacing w:before="40" w:after="40"/>
        <w:rPr>
          <w:rFonts w:cs="Arial"/>
          <w:b/>
          <w:szCs w:val="21"/>
        </w:rPr>
      </w:pPr>
      <w:r w:rsidRPr="00E2221D">
        <w:rPr>
          <w:i/>
          <w:szCs w:val="20"/>
        </w:rPr>
        <w:t>NU sunt iniţiative complexe / proiecte care depind de realizarea proiectului care face obiectul cererii de finanţare</w:t>
      </w:r>
    </w:p>
    <w:p w:rsidR="0022712F" w:rsidRPr="00E2221D" w:rsidRDefault="0022712F" w:rsidP="00CB7CCD">
      <w:pPr>
        <w:widowControl w:val="0"/>
        <w:autoSpaceDE w:val="0"/>
        <w:autoSpaceDN w:val="0"/>
        <w:adjustRightInd w:val="0"/>
        <w:spacing w:before="40" w:after="40"/>
        <w:rPr>
          <w:rFonts w:cs="Arial"/>
          <w:b/>
          <w:szCs w:val="21"/>
        </w:rPr>
      </w:pPr>
    </w:p>
    <w:p w:rsidR="00E001BE" w:rsidRPr="00E2221D" w:rsidRDefault="00BB05CB" w:rsidP="00E001BE">
      <w:pPr>
        <w:numPr>
          <w:ilvl w:val="0"/>
          <w:numId w:val="31"/>
        </w:numPr>
        <w:spacing w:before="0" w:after="0" w:line="276" w:lineRule="auto"/>
        <w:jc w:val="both"/>
        <w:rPr>
          <w:rFonts w:cs="Arial"/>
          <w:b/>
          <w:szCs w:val="20"/>
        </w:rPr>
      </w:pPr>
      <w:r w:rsidRPr="00E2221D">
        <w:rPr>
          <w:rFonts w:cs="Arial"/>
          <w:b/>
          <w:szCs w:val="20"/>
        </w:rPr>
        <w:t>Proiect 6</w:t>
      </w:r>
      <w:r w:rsidR="003D568F" w:rsidRPr="00E2221D">
        <w:rPr>
          <w:rFonts w:cs="Arial"/>
          <w:b/>
          <w:szCs w:val="20"/>
        </w:rPr>
        <w:t>: „Bulevardul</w:t>
      </w:r>
      <w:r w:rsidR="0012719D" w:rsidRPr="00E2221D">
        <w:rPr>
          <w:rFonts w:cs="Arial"/>
          <w:b/>
          <w:szCs w:val="20"/>
        </w:rPr>
        <w:t xml:space="preserve"> Liviu Rebreanu,</w:t>
      </w:r>
      <w:r w:rsidR="005030E3" w:rsidRPr="00E2221D">
        <w:rPr>
          <w:rFonts w:cs="Arial"/>
          <w:b/>
          <w:szCs w:val="20"/>
        </w:rPr>
        <w:t xml:space="preserve"> </w:t>
      </w:r>
      <w:r w:rsidR="00CA5E32" w:rsidRPr="00E2221D">
        <w:rPr>
          <w:rFonts w:cs="Arial"/>
          <w:b/>
          <w:szCs w:val="20"/>
        </w:rPr>
        <w:t>nr.</w:t>
      </w:r>
      <w:r w:rsidR="005030E3" w:rsidRPr="00E2221D">
        <w:rPr>
          <w:rFonts w:cs="Arial"/>
          <w:b/>
          <w:szCs w:val="20"/>
        </w:rPr>
        <w:t>1/3</w:t>
      </w:r>
      <w:r w:rsidR="0012719D" w:rsidRPr="00E2221D">
        <w:rPr>
          <w:rFonts w:cs="Arial"/>
          <w:b/>
          <w:szCs w:val="20"/>
        </w:rPr>
        <w:t>, scara A+B</w:t>
      </w:r>
      <w:r w:rsidR="00E001BE" w:rsidRPr="00E2221D">
        <w:rPr>
          <w:rFonts w:cs="Arial"/>
          <w:b/>
          <w:szCs w:val="20"/>
        </w:rPr>
        <w:t>”</w:t>
      </w:r>
    </w:p>
    <w:p w:rsidR="00E001BE" w:rsidRPr="00E2221D" w:rsidRDefault="00E001BE" w:rsidP="00E001BE">
      <w:pPr>
        <w:pStyle w:val="instruct"/>
        <w:spacing w:before="0" w:after="0" w:line="276" w:lineRule="auto"/>
        <w:jc w:val="both"/>
        <w:rPr>
          <w:b/>
          <w:i w:val="0"/>
          <w:szCs w:val="20"/>
        </w:rPr>
      </w:pPr>
    </w:p>
    <w:p w:rsidR="00E001BE" w:rsidRPr="00E2221D" w:rsidRDefault="00BB05CB" w:rsidP="00E001BE">
      <w:pPr>
        <w:pStyle w:val="instruct"/>
        <w:spacing w:before="0" w:after="0" w:line="276" w:lineRule="auto"/>
        <w:jc w:val="both"/>
        <w:rPr>
          <w:b/>
          <w:i w:val="0"/>
          <w:szCs w:val="20"/>
        </w:rPr>
      </w:pPr>
      <w:r w:rsidRPr="00E2221D">
        <w:rPr>
          <w:b/>
          <w:i w:val="0"/>
          <w:szCs w:val="20"/>
        </w:rPr>
        <w:t>6</w:t>
      </w:r>
      <w:r w:rsidR="00E001BE" w:rsidRPr="00E2221D">
        <w:rPr>
          <w:b/>
          <w:i w:val="0"/>
          <w:szCs w:val="20"/>
        </w:rPr>
        <w:t>.1 Regimul de înălţime</w:t>
      </w:r>
    </w:p>
    <w:p w:rsidR="00E001BE" w:rsidRPr="00E2221D" w:rsidRDefault="00E001BE" w:rsidP="00E001BE">
      <w:pPr>
        <w:spacing w:before="0" w:after="0" w:line="276" w:lineRule="auto"/>
        <w:jc w:val="both"/>
        <w:rPr>
          <w:rFonts w:cs="Arial"/>
          <w:szCs w:val="20"/>
        </w:rPr>
      </w:pPr>
      <w:r w:rsidRPr="00E2221D">
        <w:rPr>
          <w:rFonts w:cs="Arial"/>
          <w:szCs w:val="20"/>
        </w:rPr>
        <w:t xml:space="preserve">Regimul de inaltime al blocului de locuinte este : </w:t>
      </w:r>
      <w:r w:rsidRPr="00E2221D">
        <w:rPr>
          <w:rFonts w:cs="Arial"/>
          <w:b/>
          <w:szCs w:val="20"/>
        </w:rPr>
        <w:t>S+P+4.</w:t>
      </w:r>
    </w:p>
    <w:p w:rsidR="00E001BE" w:rsidRPr="00E2221D" w:rsidRDefault="00E001BE" w:rsidP="00E001BE">
      <w:pPr>
        <w:pStyle w:val="Default"/>
        <w:jc w:val="both"/>
        <w:rPr>
          <w:rFonts w:ascii="Trebuchet MS" w:hAnsi="Trebuchet MS"/>
        </w:rPr>
      </w:pPr>
      <w:r w:rsidRPr="00E2221D">
        <w:rPr>
          <w:rFonts w:ascii="Trebuchet MS" w:hAnsi="Trebuchet MS"/>
        </w:rPr>
        <w:t xml:space="preserve">Imobilul are un regim de inaltime S+P+4, are forma in plan nesimetrica, este un tronson de capat si are doua scari. </w:t>
      </w:r>
    </w:p>
    <w:p w:rsidR="00E001BE" w:rsidRPr="00E2221D" w:rsidRDefault="00E001BE" w:rsidP="005030E3">
      <w:pPr>
        <w:ind w:right="-1"/>
        <w:jc w:val="both"/>
        <w:rPr>
          <w:rFonts w:cs="Arial"/>
        </w:rPr>
      </w:pPr>
      <w:r w:rsidRPr="00E2221D">
        <w:rPr>
          <w:rFonts w:cs="Arial"/>
          <w:szCs w:val="20"/>
        </w:rPr>
        <w:t>Blocul de locuinţe are un număr</w:t>
      </w:r>
      <w:r w:rsidR="005030E3" w:rsidRPr="00E2221D">
        <w:rPr>
          <w:rFonts w:cs="Arial"/>
        </w:rPr>
        <w:t xml:space="preserve"> de 32</w:t>
      </w:r>
      <w:r w:rsidRPr="00E2221D">
        <w:rPr>
          <w:rFonts w:cs="Arial"/>
        </w:rPr>
        <w:t xml:space="preserve"> apartamente</w:t>
      </w:r>
      <w:r w:rsidR="00A82059">
        <w:rPr>
          <w:rFonts w:cs="Arial"/>
        </w:rPr>
        <w:t xml:space="preserve"> si 2 spatii comerciale din constructia blocului</w:t>
      </w:r>
      <w:r w:rsidRPr="00E2221D">
        <w:rPr>
          <w:rFonts w:cs="Arial"/>
        </w:rPr>
        <w:t>, structurate astfel:</w:t>
      </w:r>
    </w:p>
    <w:p w:rsidR="00E001BE" w:rsidRPr="00E2221D" w:rsidRDefault="005030E3" w:rsidP="00E001BE">
      <w:pPr>
        <w:numPr>
          <w:ilvl w:val="0"/>
          <w:numId w:val="39"/>
        </w:numPr>
        <w:ind w:right="-1"/>
        <w:jc w:val="both"/>
        <w:rPr>
          <w:rFonts w:cs="Arial"/>
        </w:rPr>
      </w:pPr>
      <w:r w:rsidRPr="00E2221D">
        <w:rPr>
          <w:rFonts w:cs="Arial"/>
        </w:rPr>
        <w:t>24</w:t>
      </w:r>
      <w:r w:rsidR="00E001BE" w:rsidRPr="00E2221D">
        <w:rPr>
          <w:rFonts w:cs="Arial"/>
        </w:rPr>
        <w:t xml:space="preserve"> apartamente cu 2 camere</w:t>
      </w:r>
    </w:p>
    <w:p w:rsidR="00E001BE" w:rsidRPr="00E2221D" w:rsidRDefault="005030E3" w:rsidP="00E001BE">
      <w:pPr>
        <w:numPr>
          <w:ilvl w:val="0"/>
          <w:numId w:val="39"/>
        </w:numPr>
        <w:ind w:right="-1"/>
        <w:jc w:val="both"/>
        <w:rPr>
          <w:rFonts w:cs="Arial"/>
        </w:rPr>
      </w:pPr>
      <w:r w:rsidRPr="00E2221D">
        <w:rPr>
          <w:rFonts w:cs="Arial"/>
        </w:rPr>
        <w:t>8</w:t>
      </w:r>
      <w:r w:rsidR="00E001BE" w:rsidRPr="00E2221D">
        <w:rPr>
          <w:rFonts w:cs="Arial"/>
        </w:rPr>
        <w:t xml:space="preserve"> apartamente cu 3 camere</w:t>
      </w:r>
    </w:p>
    <w:p w:rsidR="005030E3" w:rsidRPr="00E2221D" w:rsidRDefault="005030E3" w:rsidP="00E001BE">
      <w:pPr>
        <w:pStyle w:val="instruct"/>
        <w:spacing w:before="0" w:after="0" w:line="276" w:lineRule="auto"/>
        <w:rPr>
          <w:b/>
          <w:i w:val="0"/>
          <w:szCs w:val="20"/>
        </w:rPr>
      </w:pPr>
    </w:p>
    <w:p w:rsidR="00E001BE" w:rsidRPr="00E2221D" w:rsidRDefault="00BB05CB" w:rsidP="00E001BE">
      <w:pPr>
        <w:pStyle w:val="instruct"/>
        <w:spacing w:before="0" w:after="0" w:line="276" w:lineRule="auto"/>
        <w:rPr>
          <w:b/>
          <w:i w:val="0"/>
          <w:szCs w:val="20"/>
        </w:rPr>
      </w:pPr>
      <w:r w:rsidRPr="00E2221D">
        <w:rPr>
          <w:b/>
          <w:i w:val="0"/>
          <w:szCs w:val="20"/>
        </w:rPr>
        <w:t>6</w:t>
      </w:r>
      <w:r w:rsidR="00E001BE" w:rsidRPr="00E2221D">
        <w:rPr>
          <w:b/>
          <w:i w:val="0"/>
          <w:szCs w:val="20"/>
        </w:rPr>
        <w:t>.2 Stadiul actual de reabilitare termică a blocului</w:t>
      </w:r>
    </w:p>
    <w:p w:rsidR="00E001BE" w:rsidRPr="00E2221D" w:rsidRDefault="00E001BE" w:rsidP="00E001BE">
      <w:pPr>
        <w:pStyle w:val="Default"/>
        <w:jc w:val="both"/>
        <w:rPr>
          <w:rFonts w:ascii="Trebuchet MS" w:hAnsi="Trebuchet MS"/>
        </w:rPr>
      </w:pPr>
      <w:r w:rsidRPr="00E2221D">
        <w:rPr>
          <w:rFonts w:ascii="Trebuchet MS" w:hAnsi="Trebuchet MS"/>
        </w:rPr>
        <w:tab/>
      </w:r>
    </w:p>
    <w:p w:rsidR="00E001BE" w:rsidRPr="00E2221D" w:rsidRDefault="00E001BE" w:rsidP="00E001BE">
      <w:pPr>
        <w:pStyle w:val="Default"/>
        <w:jc w:val="both"/>
        <w:rPr>
          <w:rFonts w:ascii="Trebuchet MS" w:hAnsi="Trebuchet MS"/>
        </w:rPr>
      </w:pPr>
      <w:r w:rsidRPr="00E2221D">
        <w:rPr>
          <w:rFonts w:ascii="Trebuchet MS" w:hAnsi="Trebuchet MS"/>
        </w:rPr>
        <w:tab/>
        <w:t xml:space="preserve">Artera principal pe care se gaseste imobilul travesrseaza orasul de la est la vest. Aceasta poate fi privita ca fiind formata din 3 segmente aproape rectilinii. </w:t>
      </w:r>
    </w:p>
    <w:p w:rsidR="00E001BE" w:rsidRPr="00E2221D" w:rsidRDefault="005030E3" w:rsidP="00E001BE">
      <w:pPr>
        <w:pStyle w:val="Default"/>
        <w:jc w:val="both"/>
        <w:rPr>
          <w:rFonts w:ascii="Trebuchet MS" w:hAnsi="Trebuchet MS"/>
        </w:rPr>
      </w:pPr>
      <w:r w:rsidRPr="00E2221D">
        <w:rPr>
          <w:rFonts w:ascii="Trebuchet MS" w:hAnsi="Trebuchet MS"/>
        </w:rPr>
        <w:lastRenderedPageBreak/>
        <w:t>Fatada principala este realizata cu bordari perimetrale si la nivelul planseelor cu placaj din caramida aparenta. Pe fatada sunt 4</w:t>
      </w:r>
      <w:r w:rsidR="00E001BE" w:rsidRPr="00E2221D">
        <w:rPr>
          <w:rFonts w:ascii="Trebuchet MS" w:hAnsi="Trebuchet MS"/>
        </w:rPr>
        <w:t xml:space="preserve"> balcoane. Fatada prezinta desprinderi placaj/tencuieli </w:t>
      </w:r>
      <w:r w:rsidRPr="00E2221D">
        <w:rPr>
          <w:rFonts w:ascii="Trebuchet MS" w:hAnsi="Trebuchet MS"/>
        </w:rPr>
        <w:t xml:space="preserve">pe zone foarte </w:t>
      </w:r>
      <w:r w:rsidR="00E001BE" w:rsidRPr="00E2221D">
        <w:rPr>
          <w:rFonts w:ascii="Trebuchet MS" w:hAnsi="Trebuchet MS"/>
        </w:rPr>
        <w:t>mari.</w:t>
      </w:r>
    </w:p>
    <w:p w:rsidR="00E001BE" w:rsidRPr="00E2221D" w:rsidRDefault="00E001BE" w:rsidP="00E001BE">
      <w:pPr>
        <w:pStyle w:val="Default"/>
        <w:jc w:val="both"/>
        <w:rPr>
          <w:rFonts w:ascii="Trebuchet MS" w:hAnsi="Trebuchet MS"/>
        </w:rPr>
      </w:pPr>
      <w:r w:rsidRPr="00E2221D">
        <w:rPr>
          <w:rFonts w:ascii="Trebuchet MS" w:hAnsi="Trebuchet MS"/>
        </w:rPr>
        <w:t>Fatada po</w:t>
      </w:r>
      <w:r w:rsidR="005030E3" w:rsidRPr="00E2221D">
        <w:rPr>
          <w:rFonts w:ascii="Trebuchet MS" w:hAnsi="Trebuchet MS"/>
        </w:rPr>
        <w:t>sterioara este realizata cu bordari perimetrale si lanivelul planseelor cu placaj din caramida aparenta. Pe fatada sunt 4</w:t>
      </w:r>
      <w:r w:rsidRPr="00E2221D">
        <w:rPr>
          <w:rFonts w:ascii="Trebuchet MS" w:hAnsi="Trebuchet MS"/>
        </w:rPr>
        <w:t xml:space="preserve"> balcoane. Fatada prezinta desprinderi placaj</w:t>
      </w:r>
      <w:r w:rsidR="005030E3" w:rsidRPr="00E2221D">
        <w:rPr>
          <w:rFonts w:ascii="Trebuchet MS" w:hAnsi="Trebuchet MS"/>
        </w:rPr>
        <w:t>/tencuieli pe zone reduse</w:t>
      </w:r>
      <w:r w:rsidRPr="00E2221D">
        <w:rPr>
          <w:rFonts w:ascii="Trebuchet MS" w:hAnsi="Trebuchet MS"/>
        </w:rPr>
        <w:t>.</w:t>
      </w:r>
    </w:p>
    <w:p w:rsidR="00E001BE" w:rsidRPr="00E2221D" w:rsidRDefault="00E001BE" w:rsidP="00E001BE">
      <w:pPr>
        <w:pStyle w:val="Default"/>
        <w:jc w:val="both"/>
        <w:rPr>
          <w:rFonts w:ascii="Trebuchet MS" w:hAnsi="Trebuchet MS"/>
        </w:rPr>
      </w:pPr>
      <w:r w:rsidRPr="00E2221D">
        <w:rPr>
          <w:rFonts w:ascii="Trebuchet MS" w:hAnsi="Trebuchet MS"/>
        </w:rPr>
        <w:t>Fatada lateral</w:t>
      </w:r>
      <w:r w:rsidR="005030E3" w:rsidRPr="00E2221D">
        <w:rPr>
          <w:rFonts w:ascii="Trebuchet MS" w:hAnsi="Trebuchet MS"/>
        </w:rPr>
        <w:t>a</w:t>
      </w:r>
      <w:r w:rsidRPr="00E2221D">
        <w:rPr>
          <w:rFonts w:ascii="Trebuchet MS" w:hAnsi="Trebuchet MS"/>
        </w:rPr>
        <w:t xml:space="preserve"> stanga este realizata cu placaj din caramida aparenta la parter si bordari pe zone reduse la etaje. Pe fatada este </w:t>
      </w:r>
      <w:r w:rsidR="005030E3" w:rsidRPr="00E2221D">
        <w:rPr>
          <w:rFonts w:ascii="Trebuchet MS" w:hAnsi="Trebuchet MS"/>
        </w:rPr>
        <w:t>un balcon</w:t>
      </w:r>
      <w:r w:rsidRPr="00E2221D">
        <w:rPr>
          <w:rFonts w:ascii="Trebuchet MS" w:hAnsi="Trebuchet MS"/>
        </w:rPr>
        <w:t>. Fatada prezinta depsinderi placaj/tencuieli pe zone mari.</w:t>
      </w:r>
    </w:p>
    <w:p w:rsidR="00E001BE" w:rsidRPr="00E2221D" w:rsidRDefault="00E001BE" w:rsidP="00E001BE">
      <w:pPr>
        <w:pStyle w:val="Default"/>
        <w:jc w:val="both"/>
        <w:rPr>
          <w:rFonts w:ascii="Trebuchet MS" w:hAnsi="Trebuchet MS"/>
        </w:rPr>
      </w:pPr>
      <w:r w:rsidRPr="00E2221D">
        <w:rPr>
          <w:rFonts w:ascii="Trebuchet MS" w:hAnsi="Trebuchet MS"/>
        </w:rPr>
        <w:t>Fatada lateral</w:t>
      </w:r>
      <w:r w:rsidR="005030E3" w:rsidRPr="00E2221D">
        <w:rPr>
          <w:rFonts w:ascii="Trebuchet MS" w:hAnsi="Trebuchet MS"/>
        </w:rPr>
        <w:t>a</w:t>
      </w:r>
      <w:r w:rsidRPr="00E2221D">
        <w:rPr>
          <w:rFonts w:ascii="Trebuchet MS" w:hAnsi="Trebuchet MS"/>
        </w:rPr>
        <w:t xml:space="preserve"> dreapta este realizata cu placaj din caramida aparenta la parter si bordari pe zone reduse la etaje. Pe fatada este un balcon. Fat</w:t>
      </w:r>
      <w:r w:rsidR="005030E3" w:rsidRPr="00E2221D">
        <w:rPr>
          <w:rFonts w:ascii="Trebuchet MS" w:hAnsi="Trebuchet MS"/>
        </w:rPr>
        <w:t>ada prezinta desprinderi placaj/tencuilei pe zone foarte mari</w:t>
      </w:r>
      <w:r w:rsidRPr="00E2221D">
        <w:rPr>
          <w:rFonts w:ascii="Trebuchet MS" w:hAnsi="Trebuchet MS"/>
        </w:rPr>
        <w:t>.</w:t>
      </w:r>
    </w:p>
    <w:p w:rsidR="00E001BE" w:rsidRPr="00E2221D" w:rsidRDefault="00E001BE" w:rsidP="00E001BE">
      <w:pPr>
        <w:pStyle w:val="Default"/>
        <w:jc w:val="both"/>
        <w:rPr>
          <w:rFonts w:ascii="Trebuchet MS" w:hAnsi="Trebuchet MS"/>
        </w:rPr>
      </w:pPr>
      <w:r w:rsidRPr="00E2221D">
        <w:rPr>
          <w:rFonts w:ascii="Trebuchet MS" w:hAnsi="Trebuchet MS"/>
        </w:rPr>
        <w:t>Peretii exterior sunt realizati din panouri mari tristat din beton armat si BCA, avand stratul interior de rezistenta de 10 cm, termoizolatie BCA de 12 cm si strat exterior de protective de 5 cm. Termoizolatia este discontinua, cele 2 straturi din beton fiind solidarizate prin nervuri din beton. Punti termice mai apar si la zonele de monolitizare intre panouri</w:t>
      </w:r>
    </w:p>
    <w:p w:rsidR="00E001BE" w:rsidRPr="00E2221D" w:rsidRDefault="00E001BE" w:rsidP="00E001BE">
      <w:pPr>
        <w:pStyle w:val="Default"/>
        <w:jc w:val="both"/>
        <w:rPr>
          <w:rFonts w:ascii="Trebuchet MS" w:hAnsi="Trebuchet MS"/>
        </w:rPr>
      </w:pPr>
      <w:r w:rsidRPr="00E2221D">
        <w:rPr>
          <w:rFonts w:ascii="Trebuchet MS" w:hAnsi="Trebuchet MS"/>
        </w:rPr>
        <w:t>Acoperisul este de tip terasa necirculabila. Invelitoarea este din membrane bituminoasa. Starea tehnica a terasei este precara cu infiltratii rare la ploi abundente. Nu au fost realizate reparatii ale sarpantei in ultimii ani. Termoizolatia a fost realizata din zgura expandata.</w:t>
      </w:r>
    </w:p>
    <w:p w:rsidR="00E001BE" w:rsidRPr="00E2221D" w:rsidRDefault="005030E3" w:rsidP="00E001BE">
      <w:pPr>
        <w:pStyle w:val="Default"/>
        <w:jc w:val="both"/>
        <w:rPr>
          <w:rFonts w:ascii="Trebuchet MS" w:hAnsi="Trebuchet MS"/>
        </w:rPr>
      </w:pPr>
      <w:r w:rsidRPr="00E2221D">
        <w:rPr>
          <w:rFonts w:ascii="Trebuchet MS" w:hAnsi="Trebuchet MS"/>
        </w:rPr>
        <w:t>Placa support a pardoselii de la nivelul parterului este fara termoizolatie. Placa planseului de peste parterul commercial este fara termoizolatie.</w:t>
      </w:r>
    </w:p>
    <w:p w:rsidR="00E001BE" w:rsidRPr="00E2221D" w:rsidRDefault="00E001BE" w:rsidP="00E001BE">
      <w:pPr>
        <w:pStyle w:val="Default"/>
        <w:jc w:val="both"/>
        <w:rPr>
          <w:rFonts w:ascii="Trebuchet MS" w:hAnsi="Trebuchet MS"/>
        </w:rPr>
      </w:pPr>
      <w:r w:rsidRPr="00E2221D">
        <w:rPr>
          <w:rFonts w:ascii="Trebuchet MS" w:hAnsi="Trebuchet MS"/>
        </w:rPr>
        <w:t xml:space="preserve">Tamplaria exterioara a ferestrelor afost initial din lemn cu geam din doua foi de sticla simpla. Majoritatea tamplariei a fost inlocuita cu tamplarie din PVC sau aluminiu cu geam termoizolant. </w:t>
      </w:r>
    </w:p>
    <w:p w:rsidR="00E001BE" w:rsidRPr="00E2221D" w:rsidRDefault="00E001BE" w:rsidP="00E001BE">
      <w:pPr>
        <w:pStyle w:val="Default"/>
        <w:jc w:val="both"/>
        <w:rPr>
          <w:rFonts w:ascii="Trebuchet MS" w:hAnsi="Trebuchet MS"/>
        </w:rPr>
      </w:pPr>
      <w:r w:rsidRPr="00E2221D">
        <w:rPr>
          <w:rFonts w:ascii="Trebuchet MS" w:hAnsi="Trebuchet MS"/>
        </w:rPr>
        <w:t xml:space="preserve">In prima etapa dupa preluarea apartamentelor de catre locatari , acestia au inceput inchiderea balcoanelor si logiilor cu tamplarie metalica si geam simplu, aceasta constituind o moda in anii 80-90. </w:t>
      </w:r>
    </w:p>
    <w:p w:rsidR="00E001BE" w:rsidRPr="00E2221D" w:rsidRDefault="00E001BE" w:rsidP="00E001BE">
      <w:pPr>
        <w:autoSpaceDE w:val="0"/>
        <w:autoSpaceDN w:val="0"/>
        <w:adjustRightInd w:val="0"/>
        <w:spacing w:before="0" w:after="0"/>
        <w:jc w:val="both"/>
        <w:rPr>
          <w:szCs w:val="20"/>
          <w:lang w:val="en-US"/>
        </w:rPr>
      </w:pPr>
      <w:r w:rsidRPr="00E2221D">
        <w:rPr>
          <w:szCs w:val="20"/>
          <w:lang w:val="en-US"/>
        </w:rPr>
        <w:t xml:space="preserve">Ulterior aceste tamplarii au fost inlocuite cu tamplarii din PVC sau aluminiu cu geam termopan. Totusi inchiderea balcoanelor a creat un aspect eterogen al fatadelor datorate in principal diverselor tipodimensiuni folosite. Imobilul are </w:t>
      </w:r>
      <w:r w:rsidR="005030E3" w:rsidRPr="00E2221D">
        <w:rPr>
          <w:szCs w:val="20"/>
          <w:lang w:val="en-US"/>
        </w:rPr>
        <w:t>32</w:t>
      </w:r>
      <w:r w:rsidRPr="00E2221D">
        <w:rPr>
          <w:szCs w:val="20"/>
          <w:lang w:val="en-US"/>
        </w:rPr>
        <w:t xml:space="preserve"> de balcoane</w:t>
      </w:r>
      <w:r w:rsidR="005030E3" w:rsidRPr="00E2221D">
        <w:rPr>
          <w:szCs w:val="20"/>
          <w:lang w:val="en-US"/>
        </w:rPr>
        <w:t xml:space="preserve"> si 8 logii</w:t>
      </w:r>
      <w:r w:rsidRPr="00E2221D">
        <w:rPr>
          <w:szCs w:val="20"/>
          <w:lang w:val="en-US"/>
        </w:rPr>
        <w:t>.</w:t>
      </w:r>
    </w:p>
    <w:p w:rsidR="00E001BE" w:rsidRPr="00E2221D" w:rsidRDefault="00E001BE" w:rsidP="00E001BE">
      <w:pPr>
        <w:pStyle w:val="Default"/>
        <w:jc w:val="both"/>
        <w:rPr>
          <w:rFonts w:ascii="Trebuchet MS" w:hAnsi="Trebuchet MS"/>
          <w:b/>
          <w:i/>
        </w:rPr>
      </w:pPr>
    </w:p>
    <w:p w:rsidR="00E001BE" w:rsidRPr="00E2221D" w:rsidRDefault="00BB05CB" w:rsidP="00E001BE">
      <w:pPr>
        <w:pStyle w:val="instruct"/>
        <w:spacing w:before="0" w:after="0" w:line="276" w:lineRule="auto"/>
        <w:ind w:right="594"/>
        <w:jc w:val="both"/>
        <w:rPr>
          <w:b/>
          <w:i w:val="0"/>
          <w:szCs w:val="20"/>
        </w:rPr>
      </w:pPr>
      <w:r w:rsidRPr="00E2221D">
        <w:rPr>
          <w:b/>
          <w:i w:val="0"/>
          <w:szCs w:val="20"/>
        </w:rPr>
        <w:t>6</w:t>
      </w:r>
      <w:r w:rsidR="00E001BE" w:rsidRPr="00E2221D">
        <w:rPr>
          <w:b/>
          <w:i w:val="0"/>
          <w:szCs w:val="20"/>
        </w:rPr>
        <w:t>.3 Numărul de apartamente cu destinaţie locuinţă, spaţii comerciale sau spaţii cu altă destinaţie decât locuinţă per bloc (cu indicarea clară dacă toate fac obiectul proiectului sau se exclud spaţiile comerciale de la parter)</w:t>
      </w:r>
    </w:p>
    <w:p w:rsidR="00E001BE" w:rsidRPr="00E2221D" w:rsidRDefault="00E001BE" w:rsidP="00E001BE">
      <w:pPr>
        <w:pStyle w:val="instruct"/>
        <w:spacing w:before="0" w:after="0" w:line="276" w:lineRule="auto"/>
        <w:ind w:right="594"/>
        <w:jc w:val="both"/>
        <w:rPr>
          <w:szCs w:val="20"/>
        </w:rPr>
      </w:pPr>
    </w:p>
    <w:p w:rsidR="00E001BE" w:rsidRPr="00E2221D" w:rsidRDefault="005030E3" w:rsidP="00E001BE">
      <w:pPr>
        <w:pStyle w:val="instruct"/>
        <w:numPr>
          <w:ilvl w:val="0"/>
          <w:numId w:val="35"/>
        </w:numPr>
        <w:spacing w:before="0" w:after="0" w:line="276" w:lineRule="auto"/>
        <w:ind w:right="594"/>
        <w:jc w:val="both"/>
        <w:rPr>
          <w:szCs w:val="20"/>
        </w:rPr>
      </w:pPr>
      <w:r w:rsidRPr="00E2221D">
        <w:rPr>
          <w:szCs w:val="20"/>
        </w:rPr>
        <w:t>32</w:t>
      </w:r>
      <w:r w:rsidR="00E001BE" w:rsidRPr="00E2221D">
        <w:rPr>
          <w:szCs w:val="20"/>
        </w:rPr>
        <w:t xml:space="preserve"> apartamente de locuit;</w:t>
      </w:r>
    </w:p>
    <w:p w:rsidR="00E001BE" w:rsidRPr="00E2221D" w:rsidRDefault="00E001BE" w:rsidP="00E001BE">
      <w:pPr>
        <w:pStyle w:val="instruct"/>
        <w:numPr>
          <w:ilvl w:val="0"/>
          <w:numId w:val="35"/>
        </w:numPr>
        <w:spacing w:before="0" w:after="0" w:line="276" w:lineRule="auto"/>
        <w:ind w:right="594"/>
        <w:jc w:val="both"/>
        <w:rPr>
          <w:szCs w:val="20"/>
        </w:rPr>
      </w:pPr>
      <w:r w:rsidRPr="00E2221D">
        <w:rPr>
          <w:szCs w:val="20"/>
        </w:rPr>
        <w:t>Spatiile comerciale existente in bloc</w:t>
      </w:r>
      <w:r w:rsidR="00067E6A">
        <w:rPr>
          <w:szCs w:val="20"/>
        </w:rPr>
        <w:t xml:space="preserve">, </w:t>
      </w:r>
      <w:r w:rsidR="00A82059">
        <w:rPr>
          <w:szCs w:val="20"/>
        </w:rPr>
        <w:t xml:space="preserve">in numar de </w:t>
      </w:r>
      <w:r w:rsidR="00067E6A">
        <w:rPr>
          <w:szCs w:val="20"/>
        </w:rPr>
        <w:t>2</w:t>
      </w:r>
      <w:r w:rsidR="00A82059">
        <w:rPr>
          <w:szCs w:val="20"/>
        </w:rPr>
        <w:t>,</w:t>
      </w:r>
      <w:r w:rsidRPr="00E2221D">
        <w:rPr>
          <w:szCs w:val="20"/>
        </w:rPr>
        <w:t xml:space="preserve"> </w:t>
      </w:r>
      <w:r w:rsidR="00067E6A">
        <w:rPr>
          <w:szCs w:val="20"/>
        </w:rPr>
        <w:t xml:space="preserve">sunt din constructia blocului si </w:t>
      </w:r>
      <w:r w:rsidRPr="00E2221D">
        <w:rPr>
          <w:szCs w:val="20"/>
        </w:rPr>
        <w:t>nu sunt incluse in programul de reabilitare termica</w:t>
      </w:r>
    </w:p>
    <w:p w:rsidR="00E001BE" w:rsidRPr="00E2221D" w:rsidRDefault="00E001BE" w:rsidP="00E001BE">
      <w:pPr>
        <w:pStyle w:val="instruct"/>
        <w:spacing w:before="0" w:after="0" w:line="276" w:lineRule="auto"/>
        <w:ind w:left="720" w:right="594"/>
        <w:jc w:val="both"/>
        <w:rPr>
          <w:szCs w:val="20"/>
        </w:rPr>
      </w:pPr>
    </w:p>
    <w:p w:rsidR="00E001BE" w:rsidRPr="00E2221D" w:rsidRDefault="00BB05CB" w:rsidP="00E001BE">
      <w:pPr>
        <w:pStyle w:val="instruct"/>
        <w:spacing w:before="0" w:after="0" w:line="276" w:lineRule="auto"/>
        <w:ind w:right="594"/>
        <w:jc w:val="both"/>
        <w:rPr>
          <w:b/>
          <w:i w:val="0"/>
          <w:szCs w:val="20"/>
        </w:rPr>
      </w:pPr>
      <w:r w:rsidRPr="00E2221D">
        <w:rPr>
          <w:b/>
          <w:i w:val="0"/>
          <w:szCs w:val="20"/>
        </w:rPr>
        <w:t>6</w:t>
      </w:r>
      <w:r w:rsidR="00E001BE" w:rsidRPr="00E2221D">
        <w:rPr>
          <w:b/>
          <w:i w:val="0"/>
          <w:szCs w:val="20"/>
        </w:rPr>
        <w:t>.4 Numărul şi proporţia proprietarilor care sunt de acord cu lucrările de reabilitare termică propuse</w:t>
      </w:r>
    </w:p>
    <w:p w:rsidR="00E001BE" w:rsidRPr="00E2221D" w:rsidRDefault="00E001BE" w:rsidP="00E001BE">
      <w:pPr>
        <w:pStyle w:val="instruct"/>
        <w:spacing w:before="0" w:after="0" w:line="276" w:lineRule="auto"/>
        <w:ind w:right="594"/>
        <w:jc w:val="both"/>
        <w:rPr>
          <w:szCs w:val="20"/>
        </w:rPr>
      </w:pPr>
    </w:p>
    <w:p w:rsidR="00E001BE" w:rsidRPr="00E2221D" w:rsidRDefault="0080169B" w:rsidP="00E001BE">
      <w:pPr>
        <w:pStyle w:val="instruct"/>
        <w:numPr>
          <w:ilvl w:val="0"/>
          <w:numId w:val="36"/>
        </w:numPr>
        <w:spacing w:before="0" w:after="0" w:line="276" w:lineRule="auto"/>
        <w:ind w:right="594" w:hanging="1170"/>
        <w:jc w:val="both"/>
        <w:rPr>
          <w:szCs w:val="20"/>
        </w:rPr>
      </w:pPr>
      <w:r w:rsidRPr="00E2221D">
        <w:rPr>
          <w:szCs w:val="20"/>
        </w:rPr>
        <w:t>31</w:t>
      </w:r>
      <w:r w:rsidR="00E001BE" w:rsidRPr="00E2221D">
        <w:rPr>
          <w:szCs w:val="20"/>
        </w:rPr>
        <w:t xml:space="preserve"> familii/proprietari</w:t>
      </w:r>
    </w:p>
    <w:p w:rsidR="00E001BE" w:rsidRPr="00E2221D" w:rsidRDefault="0080169B" w:rsidP="00E001BE">
      <w:pPr>
        <w:pStyle w:val="instruct"/>
        <w:numPr>
          <w:ilvl w:val="0"/>
          <w:numId w:val="36"/>
        </w:numPr>
        <w:spacing w:before="0" w:after="0" w:line="276" w:lineRule="auto"/>
        <w:ind w:right="594" w:hanging="1170"/>
        <w:jc w:val="both"/>
        <w:rPr>
          <w:szCs w:val="20"/>
        </w:rPr>
      </w:pPr>
      <w:r w:rsidRPr="00E2221D">
        <w:rPr>
          <w:szCs w:val="20"/>
        </w:rPr>
        <w:t xml:space="preserve">96,88 </w:t>
      </w:r>
      <w:r w:rsidR="00E001BE" w:rsidRPr="00E2221D">
        <w:rPr>
          <w:szCs w:val="20"/>
        </w:rPr>
        <w:t>% din total proprietari</w:t>
      </w:r>
    </w:p>
    <w:p w:rsidR="00E001BE" w:rsidRPr="00E2221D" w:rsidRDefault="00E001BE" w:rsidP="00E001BE">
      <w:pPr>
        <w:pStyle w:val="instruct"/>
        <w:spacing w:before="0" w:after="0" w:line="276" w:lineRule="auto"/>
        <w:ind w:left="270" w:right="594"/>
        <w:rPr>
          <w:szCs w:val="20"/>
        </w:rPr>
      </w:pPr>
    </w:p>
    <w:p w:rsidR="00E001BE" w:rsidRPr="00E2221D" w:rsidRDefault="00BB05CB" w:rsidP="00E001BE">
      <w:pPr>
        <w:pStyle w:val="instruct"/>
        <w:spacing w:before="0" w:after="0" w:line="276" w:lineRule="auto"/>
        <w:ind w:right="594"/>
        <w:rPr>
          <w:b/>
          <w:i w:val="0"/>
          <w:szCs w:val="20"/>
        </w:rPr>
      </w:pPr>
      <w:r w:rsidRPr="00E2221D">
        <w:rPr>
          <w:b/>
          <w:i w:val="0"/>
          <w:szCs w:val="20"/>
        </w:rPr>
        <w:t>6</w:t>
      </w:r>
      <w:r w:rsidR="00E001BE" w:rsidRPr="00E2221D">
        <w:rPr>
          <w:b/>
          <w:i w:val="0"/>
          <w:szCs w:val="20"/>
        </w:rPr>
        <w:t>.5  Tipul de lucrari de reabilitare propuse pentru fiecare bloc</w:t>
      </w:r>
    </w:p>
    <w:p w:rsidR="00E001BE" w:rsidRPr="00E2221D" w:rsidRDefault="00E001BE" w:rsidP="00E001BE">
      <w:pPr>
        <w:pStyle w:val="instruct"/>
        <w:spacing w:before="0" w:after="0" w:line="276" w:lineRule="auto"/>
        <w:ind w:right="594"/>
        <w:rPr>
          <w:b/>
          <w:i w:val="0"/>
          <w:szCs w:val="20"/>
        </w:rPr>
      </w:pPr>
    </w:p>
    <w:p w:rsidR="00E001BE" w:rsidRPr="00E2221D" w:rsidRDefault="00E001BE" w:rsidP="00E001BE">
      <w:pPr>
        <w:autoSpaceDE w:val="0"/>
        <w:autoSpaceDN w:val="0"/>
        <w:adjustRightInd w:val="0"/>
        <w:spacing w:before="0" w:after="0" w:line="276" w:lineRule="auto"/>
        <w:jc w:val="both"/>
        <w:rPr>
          <w:szCs w:val="20"/>
          <w:lang w:val="en-US"/>
        </w:rPr>
      </w:pPr>
      <w:r w:rsidRPr="00E2221D">
        <w:rPr>
          <w:szCs w:val="20"/>
          <w:lang w:val="en-US"/>
        </w:rPr>
        <w:t>- izolarea termica a peretilor exterior</w:t>
      </w:r>
    </w:p>
    <w:p w:rsidR="00E001BE" w:rsidRPr="00E2221D" w:rsidRDefault="00E001BE" w:rsidP="00E001BE">
      <w:pPr>
        <w:autoSpaceDE w:val="0"/>
        <w:autoSpaceDN w:val="0"/>
        <w:adjustRightInd w:val="0"/>
        <w:spacing w:before="0" w:after="0" w:line="276" w:lineRule="auto"/>
        <w:jc w:val="both"/>
        <w:rPr>
          <w:szCs w:val="20"/>
          <w:lang w:val="en-US"/>
        </w:rPr>
      </w:pPr>
      <w:r w:rsidRPr="00E2221D">
        <w:rPr>
          <w:szCs w:val="20"/>
          <w:lang w:val="en-US"/>
        </w:rPr>
        <w:t>- inlocuirea tamplariei existente neperformante cu tamplarie performanta energetic</w:t>
      </w:r>
    </w:p>
    <w:p w:rsidR="00E001BE" w:rsidRPr="00E2221D" w:rsidRDefault="00E001BE" w:rsidP="00E001BE">
      <w:pPr>
        <w:autoSpaceDE w:val="0"/>
        <w:autoSpaceDN w:val="0"/>
        <w:adjustRightInd w:val="0"/>
        <w:spacing w:before="0" w:after="0" w:line="276" w:lineRule="auto"/>
        <w:jc w:val="both"/>
        <w:rPr>
          <w:szCs w:val="20"/>
          <w:lang w:val="en-US"/>
        </w:rPr>
      </w:pPr>
      <w:r w:rsidRPr="00E2221D">
        <w:rPr>
          <w:szCs w:val="20"/>
          <w:lang w:val="en-US"/>
        </w:rPr>
        <w:t>- inchiderea balcoanelor / logiilor</w:t>
      </w:r>
    </w:p>
    <w:p w:rsidR="00E001BE" w:rsidRPr="00E2221D" w:rsidRDefault="00E001BE" w:rsidP="00E001BE">
      <w:pPr>
        <w:autoSpaceDE w:val="0"/>
        <w:autoSpaceDN w:val="0"/>
        <w:adjustRightInd w:val="0"/>
        <w:spacing w:before="0" w:after="0" w:line="276" w:lineRule="auto"/>
        <w:jc w:val="both"/>
        <w:rPr>
          <w:szCs w:val="20"/>
          <w:lang w:val="en-US"/>
        </w:rPr>
      </w:pPr>
      <w:r w:rsidRPr="00E2221D">
        <w:rPr>
          <w:szCs w:val="20"/>
          <w:lang w:val="en-US"/>
        </w:rPr>
        <w:t>- termoizolarea planseului terasa cu 12 cm polistiren expandat si hidroizolarea acestuia cu membrane bituminoase</w:t>
      </w:r>
    </w:p>
    <w:p w:rsidR="00E001BE" w:rsidRPr="00E2221D" w:rsidRDefault="00E001BE" w:rsidP="00E001BE">
      <w:pPr>
        <w:autoSpaceDE w:val="0"/>
        <w:autoSpaceDN w:val="0"/>
        <w:adjustRightInd w:val="0"/>
        <w:spacing w:before="0" w:after="0" w:line="276" w:lineRule="auto"/>
        <w:jc w:val="both"/>
        <w:rPr>
          <w:szCs w:val="20"/>
          <w:lang w:val="en-US"/>
        </w:rPr>
      </w:pPr>
      <w:r w:rsidRPr="00E2221D">
        <w:rPr>
          <w:szCs w:val="20"/>
          <w:lang w:val="en-US"/>
        </w:rPr>
        <w:t>- izolarea termica a planseului peste subsol/intrados acces/intrados balcoane parter</w:t>
      </w:r>
    </w:p>
    <w:p w:rsidR="00E001BE" w:rsidRPr="00E2221D" w:rsidRDefault="00E001BE" w:rsidP="00E001BE">
      <w:pPr>
        <w:autoSpaceDE w:val="0"/>
        <w:autoSpaceDN w:val="0"/>
        <w:adjustRightInd w:val="0"/>
        <w:spacing w:before="0" w:after="0" w:line="276" w:lineRule="auto"/>
        <w:jc w:val="both"/>
        <w:rPr>
          <w:szCs w:val="20"/>
          <w:lang w:val="en-US"/>
        </w:rPr>
      </w:pPr>
      <w:r w:rsidRPr="00E2221D">
        <w:rPr>
          <w:szCs w:val="20"/>
          <w:lang w:val="en-US"/>
        </w:rPr>
        <w:t>- lucrari de izolare conducte incalzire, montare robineti cu cap thermostat</w:t>
      </w:r>
    </w:p>
    <w:p w:rsidR="00E001BE" w:rsidRPr="00E2221D" w:rsidRDefault="00E001BE" w:rsidP="00E001BE">
      <w:pPr>
        <w:autoSpaceDE w:val="0"/>
        <w:autoSpaceDN w:val="0"/>
        <w:adjustRightInd w:val="0"/>
        <w:spacing w:before="0" w:after="0" w:line="276" w:lineRule="auto"/>
        <w:jc w:val="both"/>
        <w:rPr>
          <w:szCs w:val="20"/>
          <w:lang w:val="en-US"/>
        </w:rPr>
      </w:pPr>
      <w:r w:rsidRPr="00E2221D">
        <w:rPr>
          <w:szCs w:val="20"/>
          <w:lang w:val="en-US"/>
        </w:rPr>
        <w:lastRenderedPageBreak/>
        <w:t>- lucrari de reparatii parapet si trotuare</w:t>
      </w:r>
    </w:p>
    <w:p w:rsidR="00E001BE" w:rsidRPr="00E2221D" w:rsidRDefault="00E001BE" w:rsidP="00E001BE">
      <w:pPr>
        <w:autoSpaceDE w:val="0"/>
        <w:autoSpaceDN w:val="0"/>
        <w:adjustRightInd w:val="0"/>
        <w:spacing w:before="0" w:after="0" w:line="276" w:lineRule="auto"/>
        <w:jc w:val="both"/>
        <w:rPr>
          <w:szCs w:val="20"/>
          <w:lang w:val="en-US"/>
        </w:rPr>
      </w:pPr>
      <w:r w:rsidRPr="00E2221D">
        <w:rPr>
          <w:szCs w:val="20"/>
          <w:lang w:val="en-US"/>
        </w:rPr>
        <w:t>- demontarea si remontarea instalatiilor si echipamentelor de pe fatada</w:t>
      </w:r>
    </w:p>
    <w:p w:rsidR="00E001BE" w:rsidRPr="00E2221D" w:rsidRDefault="00E001BE" w:rsidP="00E001BE">
      <w:pPr>
        <w:pStyle w:val="instruct"/>
        <w:spacing w:before="0" w:after="0" w:line="276" w:lineRule="auto"/>
        <w:ind w:right="594"/>
        <w:rPr>
          <w:b/>
          <w:i w:val="0"/>
          <w:szCs w:val="20"/>
        </w:rPr>
      </w:pPr>
    </w:p>
    <w:p w:rsidR="00E001BE" w:rsidRPr="00E2221D" w:rsidRDefault="00BB05CB" w:rsidP="00E001BE">
      <w:pPr>
        <w:pStyle w:val="instruct"/>
        <w:spacing w:before="0" w:after="0" w:line="276" w:lineRule="auto"/>
        <w:ind w:right="594"/>
        <w:rPr>
          <w:i w:val="0"/>
          <w:szCs w:val="20"/>
        </w:rPr>
      </w:pPr>
      <w:r w:rsidRPr="00E2221D">
        <w:rPr>
          <w:b/>
          <w:i w:val="0"/>
          <w:szCs w:val="20"/>
        </w:rPr>
        <w:t>6</w:t>
      </w:r>
      <w:r w:rsidR="00E001BE" w:rsidRPr="00E2221D">
        <w:rPr>
          <w:b/>
          <w:i w:val="0"/>
          <w:szCs w:val="20"/>
        </w:rPr>
        <w:t>.6 Gradul de reducere a consumului de energie pentru incalzire.</w:t>
      </w:r>
      <w:r w:rsidR="00E001BE" w:rsidRPr="00E2221D">
        <w:rPr>
          <w:i w:val="0"/>
          <w:szCs w:val="20"/>
        </w:rPr>
        <w:t xml:space="preserve">  </w:t>
      </w:r>
    </w:p>
    <w:p w:rsidR="00E001BE" w:rsidRPr="00E2221D" w:rsidRDefault="00E001BE" w:rsidP="00E001BE">
      <w:pPr>
        <w:pStyle w:val="instruct"/>
        <w:spacing w:before="0" w:after="0" w:line="276" w:lineRule="auto"/>
        <w:ind w:right="594"/>
        <w:rPr>
          <w:szCs w:val="20"/>
        </w:rPr>
      </w:pPr>
    </w:p>
    <w:p w:rsidR="00E001BE" w:rsidRPr="00E2221D" w:rsidRDefault="00E001BE" w:rsidP="00E001BE">
      <w:pPr>
        <w:pStyle w:val="instruct"/>
        <w:numPr>
          <w:ilvl w:val="0"/>
          <w:numId w:val="37"/>
        </w:numPr>
        <w:spacing w:before="0" w:after="0" w:line="276" w:lineRule="auto"/>
        <w:ind w:right="594" w:hanging="1080"/>
        <w:rPr>
          <w:b/>
          <w:i w:val="0"/>
          <w:szCs w:val="20"/>
        </w:rPr>
      </w:pPr>
      <w:r w:rsidRPr="00E2221D">
        <w:rPr>
          <w:b/>
          <w:i w:val="0"/>
          <w:szCs w:val="20"/>
        </w:rPr>
        <w:t>se va asigura  o  economie  anuala de energie pentru incalzire de</w:t>
      </w:r>
      <w:r w:rsidR="005030E3" w:rsidRPr="00E2221D">
        <w:rPr>
          <w:b/>
          <w:i w:val="0"/>
          <w:szCs w:val="20"/>
        </w:rPr>
        <w:t xml:space="preserve"> </w:t>
      </w:r>
      <w:r w:rsidRPr="00E2221D">
        <w:rPr>
          <w:b/>
          <w:i w:val="0"/>
          <w:szCs w:val="20"/>
        </w:rPr>
        <w:t xml:space="preserve"> </w:t>
      </w:r>
      <w:r w:rsidR="00345425" w:rsidRPr="00E2221D">
        <w:rPr>
          <w:b/>
          <w:i w:val="0"/>
          <w:szCs w:val="20"/>
        </w:rPr>
        <w:t>62,28</w:t>
      </w:r>
      <w:r w:rsidRPr="00E2221D">
        <w:rPr>
          <w:b/>
          <w:i w:val="0"/>
          <w:szCs w:val="20"/>
        </w:rPr>
        <w:t>%</w:t>
      </w:r>
    </w:p>
    <w:p w:rsidR="00E001BE" w:rsidRPr="00E2221D" w:rsidRDefault="00E001BE" w:rsidP="00E001BE">
      <w:pPr>
        <w:pStyle w:val="instruct"/>
        <w:spacing w:before="0" w:after="0" w:line="276" w:lineRule="auto"/>
        <w:rPr>
          <w:b/>
          <w:i w:val="0"/>
          <w:szCs w:val="20"/>
        </w:rPr>
      </w:pPr>
    </w:p>
    <w:p w:rsidR="00E001BE" w:rsidRPr="00E2221D" w:rsidRDefault="00E001BE" w:rsidP="00E001BE">
      <w:pPr>
        <w:pStyle w:val="instruct"/>
        <w:spacing w:before="0" w:after="0" w:line="276" w:lineRule="auto"/>
        <w:rPr>
          <w:b/>
          <w:i w:val="0"/>
          <w:szCs w:val="20"/>
        </w:rPr>
      </w:pPr>
      <w:r w:rsidRPr="00E2221D">
        <w:rPr>
          <w:b/>
          <w:i w:val="0"/>
          <w:szCs w:val="20"/>
        </w:rPr>
        <w:t>Valori sumarizate Tabelar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63"/>
        <w:gridCol w:w="684"/>
        <w:gridCol w:w="1071"/>
        <w:gridCol w:w="797"/>
        <w:gridCol w:w="1475"/>
        <w:gridCol w:w="1199"/>
        <w:gridCol w:w="1291"/>
        <w:gridCol w:w="1107"/>
        <w:gridCol w:w="1009"/>
      </w:tblGrid>
      <w:tr w:rsidR="00E001BE" w:rsidRPr="00E2221D" w:rsidTr="005D52BE">
        <w:trPr>
          <w:trHeight w:val="2172"/>
        </w:trPr>
        <w:tc>
          <w:tcPr>
            <w:tcW w:w="406" w:type="pct"/>
            <w:shd w:val="clear" w:color="auto" w:fill="F2F2F2"/>
            <w:noWrap/>
            <w:hideMark/>
          </w:tcPr>
          <w:p w:rsidR="00E001BE" w:rsidRPr="00E2221D" w:rsidRDefault="00E001BE" w:rsidP="00E001BE">
            <w:pPr>
              <w:spacing w:before="0" w:after="0" w:line="276" w:lineRule="auto"/>
              <w:jc w:val="center"/>
              <w:rPr>
                <w:rFonts w:cs="Calibri"/>
                <w:szCs w:val="20"/>
              </w:rPr>
            </w:pPr>
            <w:r w:rsidRPr="00E2221D">
              <w:rPr>
                <w:rFonts w:cs="Calibri"/>
                <w:szCs w:val="20"/>
              </w:rPr>
              <w:t>Nr. crt.</w:t>
            </w:r>
          </w:p>
        </w:tc>
        <w:tc>
          <w:tcPr>
            <w:tcW w:w="364" w:type="pct"/>
            <w:shd w:val="clear" w:color="auto" w:fill="F2F2F2"/>
          </w:tcPr>
          <w:p w:rsidR="00E001BE" w:rsidRPr="00E2221D" w:rsidRDefault="00E001BE" w:rsidP="00E001BE">
            <w:pPr>
              <w:spacing w:before="0" w:after="0" w:line="276" w:lineRule="auto"/>
              <w:jc w:val="center"/>
              <w:rPr>
                <w:rFonts w:cs="Calibri"/>
                <w:szCs w:val="20"/>
              </w:rPr>
            </w:pPr>
            <w:r w:rsidRPr="00E2221D">
              <w:rPr>
                <w:rFonts w:cs="Calibri"/>
                <w:szCs w:val="20"/>
              </w:rPr>
              <w:t>Supraf</w:t>
            </w:r>
          </w:p>
          <w:p w:rsidR="00E001BE" w:rsidRPr="00E2221D" w:rsidRDefault="00E001BE" w:rsidP="00E001BE">
            <w:pPr>
              <w:spacing w:before="0" w:after="0" w:line="276" w:lineRule="auto"/>
              <w:jc w:val="center"/>
              <w:rPr>
                <w:rFonts w:cs="Calibri"/>
                <w:szCs w:val="20"/>
              </w:rPr>
            </w:pPr>
            <w:r w:rsidRPr="00E2221D">
              <w:rPr>
                <w:rFonts w:cs="Calibri"/>
                <w:szCs w:val="20"/>
              </w:rPr>
              <w:t>utila</w:t>
            </w:r>
          </w:p>
        </w:tc>
        <w:tc>
          <w:tcPr>
            <w:tcW w:w="570" w:type="pct"/>
            <w:shd w:val="clear" w:color="auto" w:fill="F2F2F2"/>
            <w:noWrap/>
            <w:hideMark/>
          </w:tcPr>
          <w:p w:rsidR="00E001BE" w:rsidRPr="00E2221D" w:rsidRDefault="00E001BE" w:rsidP="00E001BE">
            <w:pPr>
              <w:spacing w:before="0" w:after="0" w:line="276" w:lineRule="auto"/>
              <w:jc w:val="center"/>
              <w:rPr>
                <w:rFonts w:cs="Calibri"/>
                <w:szCs w:val="20"/>
              </w:rPr>
            </w:pPr>
            <w:r w:rsidRPr="00E2221D">
              <w:rPr>
                <w:rFonts w:cs="Calibri"/>
                <w:szCs w:val="20"/>
              </w:rPr>
              <w:t xml:space="preserve">Adresa </w:t>
            </w:r>
          </w:p>
        </w:tc>
        <w:tc>
          <w:tcPr>
            <w:tcW w:w="424" w:type="pct"/>
            <w:shd w:val="clear" w:color="auto" w:fill="F2F2F2"/>
            <w:hideMark/>
          </w:tcPr>
          <w:p w:rsidR="00E001BE" w:rsidRPr="00E2221D" w:rsidRDefault="00E001BE" w:rsidP="00E001BE">
            <w:pPr>
              <w:spacing w:before="0" w:after="0" w:line="276" w:lineRule="auto"/>
              <w:ind w:left="-18"/>
              <w:jc w:val="center"/>
              <w:rPr>
                <w:rFonts w:cs="Calibri"/>
                <w:szCs w:val="20"/>
              </w:rPr>
            </w:pPr>
            <w:r w:rsidRPr="00E2221D">
              <w:rPr>
                <w:rFonts w:cs="Calibri"/>
                <w:szCs w:val="20"/>
              </w:rPr>
              <w:t xml:space="preserve">Nr. de apartamente  reabilitate </w:t>
            </w:r>
          </w:p>
        </w:tc>
        <w:tc>
          <w:tcPr>
            <w:tcW w:w="785" w:type="pct"/>
            <w:shd w:val="clear" w:color="auto" w:fill="F2F2F2"/>
            <w:hideMark/>
          </w:tcPr>
          <w:p w:rsidR="00E001BE" w:rsidRPr="00E2221D" w:rsidRDefault="00E001BE" w:rsidP="00E001BE">
            <w:pPr>
              <w:spacing w:before="0" w:after="0" w:line="276" w:lineRule="auto"/>
              <w:jc w:val="center"/>
              <w:rPr>
                <w:rFonts w:cs="Calibri"/>
                <w:szCs w:val="20"/>
              </w:rPr>
            </w:pPr>
            <w:r w:rsidRPr="00E2221D">
              <w:rPr>
                <w:rFonts w:cs="Calibri"/>
                <w:szCs w:val="20"/>
              </w:rPr>
              <w:t xml:space="preserve">Consumul de energie pentru incalzire EXISTENT  </w:t>
            </w:r>
          </w:p>
        </w:tc>
        <w:tc>
          <w:tcPr>
            <w:tcW w:w="638" w:type="pct"/>
            <w:shd w:val="clear" w:color="auto" w:fill="F2F2F2"/>
            <w:hideMark/>
          </w:tcPr>
          <w:p w:rsidR="00E001BE" w:rsidRPr="00E2221D" w:rsidRDefault="00E001BE" w:rsidP="00E001BE">
            <w:pPr>
              <w:spacing w:before="0" w:after="0" w:line="276" w:lineRule="auto"/>
              <w:jc w:val="center"/>
              <w:rPr>
                <w:rFonts w:cs="Calibri"/>
                <w:szCs w:val="20"/>
              </w:rPr>
            </w:pPr>
            <w:r w:rsidRPr="00E2221D">
              <w:rPr>
                <w:rFonts w:cs="Calibri"/>
                <w:szCs w:val="20"/>
              </w:rPr>
              <w:t xml:space="preserve">Consumul de energie pentru incalzire  PROPUS </w:t>
            </w:r>
          </w:p>
        </w:tc>
        <w:tc>
          <w:tcPr>
            <w:tcW w:w="687" w:type="pct"/>
            <w:shd w:val="clear" w:color="auto" w:fill="F2F2F2"/>
            <w:hideMark/>
          </w:tcPr>
          <w:p w:rsidR="00E001BE" w:rsidRPr="00E2221D" w:rsidRDefault="00E001BE" w:rsidP="00E001BE">
            <w:pPr>
              <w:spacing w:before="0" w:after="0" w:line="276" w:lineRule="auto"/>
              <w:jc w:val="center"/>
              <w:rPr>
                <w:rFonts w:cs="Calibri"/>
                <w:szCs w:val="20"/>
              </w:rPr>
            </w:pPr>
            <w:r w:rsidRPr="00E2221D">
              <w:rPr>
                <w:rFonts w:cs="Calibri"/>
                <w:szCs w:val="20"/>
              </w:rPr>
              <w:t xml:space="preserve">Economie de energie termica TOTAL </w:t>
            </w:r>
          </w:p>
        </w:tc>
        <w:tc>
          <w:tcPr>
            <w:tcW w:w="589" w:type="pct"/>
            <w:shd w:val="clear" w:color="auto" w:fill="F2F2F2"/>
            <w:hideMark/>
          </w:tcPr>
          <w:p w:rsidR="00E001BE" w:rsidRPr="00E2221D" w:rsidRDefault="00E001BE" w:rsidP="00E001BE">
            <w:pPr>
              <w:spacing w:before="0" w:after="0" w:line="276" w:lineRule="auto"/>
              <w:jc w:val="center"/>
              <w:rPr>
                <w:rFonts w:cs="Calibri"/>
                <w:szCs w:val="20"/>
              </w:rPr>
            </w:pPr>
            <w:r w:rsidRPr="00E2221D">
              <w:rPr>
                <w:rFonts w:cs="Calibri"/>
                <w:szCs w:val="20"/>
              </w:rPr>
              <w:t xml:space="preserve">Economie de energie termica TOTAL </w:t>
            </w:r>
          </w:p>
        </w:tc>
        <w:tc>
          <w:tcPr>
            <w:tcW w:w="537" w:type="pct"/>
            <w:shd w:val="clear" w:color="auto" w:fill="F2F2F2"/>
            <w:hideMark/>
          </w:tcPr>
          <w:p w:rsidR="00E001BE" w:rsidRPr="00E2221D" w:rsidRDefault="00E001BE" w:rsidP="00E001BE">
            <w:pPr>
              <w:spacing w:before="0" w:after="0" w:line="276" w:lineRule="auto"/>
              <w:jc w:val="center"/>
              <w:rPr>
                <w:rFonts w:cs="Calibri"/>
                <w:szCs w:val="20"/>
              </w:rPr>
            </w:pPr>
            <w:r w:rsidRPr="00E2221D">
              <w:rPr>
                <w:rFonts w:cs="Calibri"/>
                <w:szCs w:val="20"/>
              </w:rPr>
              <w:t xml:space="preserve">EFICIENTA CLADIRE    </w:t>
            </w:r>
          </w:p>
        </w:tc>
      </w:tr>
      <w:tr w:rsidR="00E001BE" w:rsidRPr="00E2221D" w:rsidTr="005D52BE">
        <w:trPr>
          <w:trHeight w:val="288"/>
        </w:trPr>
        <w:tc>
          <w:tcPr>
            <w:tcW w:w="406" w:type="pct"/>
            <w:noWrap/>
            <w:hideMark/>
          </w:tcPr>
          <w:p w:rsidR="00E001BE" w:rsidRPr="00E2221D" w:rsidRDefault="00E001BE" w:rsidP="00E001BE">
            <w:pPr>
              <w:spacing w:before="0" w:after="0" w:line="276" w:lineRule="auto"/>
              <w:jc w:val="center"/>
              <w:rPr>
                <w:rFonts w:cs="Calibri"/>
                <w:szCs w:val="20"/>
              </w:rPr>
            </w:pPr>
            <w:r w:rsidRPr="00E2221D">
              <w:rPr>
                <w:rFonts w:cs="Calibri"/>
                <w:szCs w:val="20"/>
              </w:rPr>
              <w:t> </w:t>
            </w:r>
          </w:p>
        </w:tc>
        <w:tc>
          <w:tcPr>
            <w:tcW w:w="364" w:type="pct"/>
          </w:tcPr>
          <w:p w:rsidR="00E001BE" w:rsidRPr="00E2221D" w:rsidRDefault="00E001BE" w:rsidP="00E001BE">
            <w:pPr>
              <w:spacing w:before="0" w:after="0" w:line="276" w:lineRule="auto"/>
              <w:jc w:val="center"/>
              <w:rPr>
                <w:rFonts w:cs="Calibri"/>
                <w:szCs w:val="20"/>
              </w:rPr>
            </w:pPr>
            <w:r w:rsidRPr="00E2221D">
              <w:rPr>
                <w:rFonts w:cs="Calibri"/>
                <w:szCs w:val="20"/>
              </w:rPr>
              <w:t>mp</w:t>
            </w:r>
          </w:p>
        </w:tc>
        <w:tc>
          <w:tcPr>
            <w:tcW w:w="570" w:type="pct"/>
            <w:noWrap/>
            <w:hideMark/>
          </w:tcPr>
          <w:p w:rsidR="00E001BE" w:rsidRPr="00E2221D" w:rsidRDefault="00E001BE" w:rsidP="00E001BE">
            <w:pPr>
              <w:spacing w:before="0" w:after="0" w:line="276" w:lineRule="auto"/>
              <w:jc w:val="center"/>
              <w:rPr>
                <w:rFonts w:cs="Calibri"/>
                <w:szCs w:val="20"/>
              </w:rPr>
            </w:pPr>
            <w:r w:rsidRPr="00E2221D">
              <w:rPr>
                <w:rFonts w:cs="Calibri"/>
                <w:szCs w:val="20"/>
              </w:rPr>
              <w:t> </w:t>
            </w:r>
          </w:p>
        </w:tc>
        <w:tc>
          <w:tcPr>
            <w:tcW w:w="424" w:type="pct"/>
            <w:hideMark/>
          </w:tcPr>
          <w:p w:rsidR="00E001BE" w:rsidRPr="00E2221D" w:rsidRDefault="00E001BE" w:rsidP="00E001BE">
            <w:pPr>
              <w:spacing w:before="0" w:after="0" w:line="276" w:lineRule="auto"/>
              <w:jc w:val="center"/>
              <w:rPr>
                <w:rFonts w:cs="Calibri"/>
                <w:szCs w:val="20"/>
              </w:rPr>
            </w:pPr>
            <w:r w:rsidRPr="00E2221D">
              <w:rPr>
                <w:rFonts w:cs="Calibri"/>
                <w:szCs w:val="20"/>
              </w:rPr>
              <w:t>Nr.</w:t>
            </w:r>
          </w:p>
        </w:tc>
        <w:tc>
          <w:tcPr>
            <w:tcW w:w="785" w:type="pct"/>
            <w:hideMark/>
          </w:tcPr>
          <w:p w:rsidR="00E001BE" w:rsidRPr="00E2221D" w:rsidRDefault="00E001BE" w:rsidP="00E001BE">
            <w:pPr>
              <w:spacing w:before="0" w:after="0" w:line="276" w:lineRule="auto"/>
              <w:jc w:val="center"/>
              <w:rPr>
                <w:rFonts w:cs="Calibri"/>
                <w:szCs w:val="20"/>
              </w:rPr>
            </w:pPr>
            <w:r w:rsidRPr="00E2221D">
              <w:rPr>
                <w:rFonts w:cs="Calibri"/>
                <w:szCs w:val="20"/>
              </w:rPr>
              <w:t>kWh/an</w:t>
            </w:r>
          </w:p>
        </w:tc>
        <w:tc>
          <w:tcPr>
            <w:tcW w:w="638" w:type="pct"/>
            <w:hideMark/>
          </w:tcPr>
          <w:p w:rsidR="00E001BE" w:rsidRPr="00E2221D" w:rsidRDefault="00E001BE" w:rsidP="00E001BE">
            <w:pPr>
              <w:spacing w:before="0" w:after="0" w:line="276" w:lineRule="auto"/>
              <w:jc w:val="center"/>
              <w:rPr>
                <w:rFonts w:cs="Calibri"/>
                <w:szCs w:val="20"/>
              </w:rPr>
            </w:pPr>
            <w:r w:rsidRPr="00E2221D">
              <w:rPr>
                <w:rFonts w:cs="Calibri"/>
                <w:szCs w:val="20"/>
              </w:rPr>
              <w:t>kWh/an</w:t>
            </w:r>
          </w:p>
        </w:tc>
        <w:tc>
          <w:tcPr>
            <w:tcW w:w="687" w:type="pct"/>
            <w:hideMark/>
          </w:tcPr>
          <w:p w:rsidR="00E001BE" w:rsidRPr="00E2221D" w:rsidRDefault="00E001BE" w:rsidP="00E001BE">
            <w:pPr>
              <w:spacing w:before="0" w:after="0" w:line="276" w:lineRule="auto"/>
              <w:jc w:val="center"/>
              <w:rPr>
                <w:rFonts w:cs="Calibri"/>
                <w:szCs w:val="20"/>
              </w:rPr>
            </w:pPr>
            <w:r w:rsidRPr="00E2221D">
              <w:rPr>
                <w:rFonts w:cs="Calibri"/>
                <w:szCs w:val="20"/>
              </w:rPr>
              <w:t>kWh/an</w:t>
            </w:r>
          </w:p>
        </w:tc>
        <w:tc>
          <w:tcPr>
            <w:tcW w:w="589" w:type="pct"/>
            <w:hideMark/>
          </w:tcPr>
          <w:p w:rsidR="00E001BE" w:rsidRPr="00E2221D" w:rsidRDefault="00E001BE" w:rsidP="00E001BE">
            <w:pPr>
              <w:spacing w:before="0" w:after="0" w:line="276" w:lineRule="auto"/>
              <w:jc w:val="center"/>
              <w:rPr>
                <w:rFonts w:cs="Calibri"/>
                <w:szCs w:val="20"/>
              </w:rPr>
            </w:pPr>
            <w:r w:rsidRPr="00E2221D">
              <w:rPr>
                <w:rFonts w:cs="Calibri"/>
                <w:szCs w:val="20"/>
              </w:rPr>
              <w:t>kWh/m2an</w:t>
            </w:r>
          </w:p>
        </w:tc>
        <w:tc>
          <w:tcPr>
            <w:tcW w:w="537" w:type="pct"/>
            <w:hideMark/>
          </w:tcPr>
          <w:p w:rsidR="00E001BE" w:rsidRPr="00E2221D" w:rsidRDefault="00E001BE" w:rsidP="00E001BE">
            <w:pPr>
              <w:spacing w:before="0" w:after="0" w:line="276" w:lineRule="auto"/>
              <w:jc w:val="center"/>
              <w:rPr>
                <w:rFonts w:cs="Calibri"/>
                <w:szCs w:val="20"/>
              </w:rPr>
            </w:pPr>
            <w:r w:rsidRPr="00E2221D">
              <w:rPr>
                <w:rFonts w:cs="Calibri"/>
                <w:szCs w:val="20"/>
              </w:rPr>
              <w:t>%</w:t>
            </w:r>
          </w:p>
        </w:tc>
      </w:tr>
      <w:tr w:rsidR="00E001BE" w:rsidRPr="00E2221D" w:rsidTr="005D52BE">
        <w:trPr>
          <w:trHeight w:val="288"/>
        </w:trPr>
        <w:tc>
          <w:tcPr>
            <w:tcW w:w="406" w:type="pct"/>
            <w:noWrap/>
            <w:hideMark/>
          </w:tcPr>
          <w:p w:rsidR="00E001BE" w:rsidRPr="00E2221D" w:rsidRDefault="00E001BE" w:rsidP="00E001BE">
            <w:pPr>
              <w:spacing w:before="0" w:after="0" w:line="276" w:lineRule="auto"/>
              <w:jc w:val="center"/>
              <w:rPr>
                <w:rFonts w:cs="Calibri"/>
                <w:szCs w:val="20"/>
              </w:rPr>
            </w:pPr>
          </w:p>
          <w:p w:rsidR="00E001BE" w:rsidRPr="00E2221D" w:rsidRDefault="00E001BE" w:rsidP="00E001BE">
            <w:pPr>
              <w:spacing w:before="0" w:after="0" w:line="276" w:lineRule="auto"/>
              <w:rPr>
                <w:rFonts w:cs="Calibri"/>
                <w:szCs w:val="20"/>
              </w:rPr>
            </w:pPr>
            <w:r w:rsidRPr="00E2221D">
              <w:rPr>
                <w:rFonts w:cs="Calibri"/>
                <w:szCs w:val="20"/>
              </w:rPr>
              <w:t xml:space="preserve">    1</w:t>
            </w:r>
          </w:p>
        </w:tc>
        <w:tc>
          <w:tcPr>
            <w:tcW w:w="364" w:type="pct"/>
          </w:tcPr>
          <w:p w:rsidR="00E001BE" w:rsidRPr="00E2221D" w:rsidRDefault="00E001BE" w:rsidP="00E001BE">
            <w:pPr>
              <w:spacing w:before="0" w:after="0" w:line="276" w:lineRule="auto"/>
              <w:jc w:val="center"/>
              <w:rPr>
                <w:rFonts w:cs="Calibri"/>
                <w:szCs w:val="20"/>
              </w:rPr>
            </w:pPr>
          </w:p>
          <w:p w:rsidR="00E001BE" w:rsidRPr="00E2221D" w:rsidRDefault="005030E3" w:rsidP="00E001BE">
            <w:pPr>
              <w:spacing w:before="0" w:after="0" w:line="276" w:lineRule="auto"/>
              <w:rPr>
                <w:rFonts w:cs="Calibri"/>
                <w:szCs w:val="20"/>
              </w:rPr>
            </w:pPr>
            <w:r w:rsidRPr="00E2221D">
              <w:rPr>
                <w:rFonts w:cs="Calibri"/>
                <w:szCs w:val="20"/>
              </w:rPr>
              <w:t>2091</w:t>
            </w:r>
          </w:p>
        </w:tc>
        <w:tc>
          <w:tcPr>
            <w:tcW w:w="570" w:type="pct"/>
            <w:noWrap/>
            <w:hideMark/>
          </w:tcPr>
          <w:p w:rsidR="0022465A" w:rsidRDefault="00E001BE" w:rsidP="005B3B0A">
            <w:pPr>
              <w:spacing w:before="0" w:after="0" w:line="276" w:lineRule="auto"/>
              <w:jc w:val="center"/>
              <w:rPr>
                <w:rFonts w:cs="Calibri"/>
                <w:szCs w:val="20"/>
              </w:rPr>
            </w:pPr>
            <w:r w:rsidRPr="00E2221D">
              <w:rPr>
                <w:rFonts w:cs="Calibri"/>
                <w:szCs w:val="20"/>
              </w:rPr>
              <w:t>Blo</w:t>
            </w:r>
            <w:r w:rsidR="005030E3" w:rsidRPr="00E2221D">
              <w:rPr>
                <w:rFonts w:cs="Calibri"/>
                <w:szCs w:val="20"/>
              </w:rPr>
              <w:t xml:space="preserve">c </w:t>
            </w:r>
          </w:p>
          <w:p w:rsidR="00E001BE" w:rsidRPr="00E2221D" w:rsidRDefault="0022465A" w:rsidP="005B3B0A">
            <w:pPr>
              <w:spacing w:before="0" w:after="0" w:line="276" w:lineRule="auto"/>
              <w:jc w:val="center"/>
              <w:rPr>
                <w:rFonts w:cs="Calibri"/>
                <w:szCs w:val="20"/>
              </w:rPr>
            </w:pPr>
            <w:r>
              <w:rPr>
                <w:rFonts w:cs="Calibri"/>
                <w:szCs w:val="20"/>
              </w:rPr>
              <w:t xml:space="preserve">Bulevardul </w:t>
            </w:r>
            <w:r w:rsidR="005030E3" w:rsidRPr="00E2221D">
              <w:rPr>
                <w:rFonts w:cs="Calibri"/>
                <w:szCs w:val="20"/>
              </w:rPr>
              <w:t>Liviu Rebreanu, 1/3</w:t>
            </w:r>
            <w:r w:rsidR="00464150" w:rsidRPr="00E2221D">
              <w:rPr>
                <w:rFonts w:cs="Arial"/>
                <w:b/>
                <w:szCs w:val="20"/>
              </w:rPr>
              <w:t xml:space="preserve">, </w:t>
            </w:r>
            <w:r w:rsidR="00464150" w:rsidRPr="00464150">
              <w:rPr>
                <w:rFonts w:cs="Arial"/>
                <w:szCs w:val="20"/>
              </w:rPr>
              <w:t>scara A+B</w:t>
            </w:r>
          </w:p>
        </w:tc>
        <w:tc>
          <w:tcPr>
            <w:tcW w:w="424" w:type="pct"/>
            <w:noWrap/>
            <w:hideMark/>
          </w:tcPr>
          <w:p w:rsidR="00E001BE" w:rsidRPr="00E2221D" w:rsidRDefault="00E001BE" w:rsidP="00E001BE">
            <w:pPr>
              <w:spacing w:before="0" w:after="0" w:line="276" w:lineRule="auto"/>
              <w:rPr>
                <w:rFonts w:cs="Calibri"/>
                <w:szCs w:val="20"/>
              </w:rPr>
            </w:pPr>
          </w:p>
          <w:p w:rsidR="00E001BE" w:rsidRPr="00E2221D" w:rsidRDefault="00E001BE" w:rsidP="00E001BE">
            <w:pPr>
              <w:spacing w:before="0" w:after="0" w:line="276" w:lineRule="auto"/>
              <w:rPr>
                <w:rFonts w:cs="Calibri"/>
                <w:szCs w:val="20"/>
              </w:rPr>
            </w:pPr>
            <w:r w:rsidRPr="00E2221D">
              <w:rPr>
                <w:rFonts w:cs="Calibri"/>
                <w:szCs w:val="20"/>
              </w:rPr>
              <w:t xml:space="preserve">    </w:t>
            </w:r>
            <w:r w:rsidR="005030E3" w:rsidRPr="00E2221D">
              <w:rPr>
                <w:rFonts w:cs="Calibri"/>
                <w:szCs w:val="20"/>
              </w:rPr>
              <w:t>32</w:t>
            </w:r>
          </w:p>
        </w:tc>
        <w:tc>
          <w:tcPr>
            <w:tcW w:w="785" w:type="pct"/>
            <w:noWrap/>
            <w:hideMark/>
          </w:tcPr>
          <w:p w:rsidR="00E001BE" w:rsidRPr="00E2221D" w:rsidRDefault="00345425" w:rsidP="00E001BE">
            <w:pPr>
              <w:rPr>
                <w:rFonts w:ascii="Calibri" w:hAnsi="Calibri"/>
                <w:sz w:val="22"/>
                <w:szCs w:val="22"/>
              </w:rPr>
            </w:pPr>
            <w:r w:rsidRPr="00E2221D">
              <w:rPr>
                <w:rFonts w:ascii="Calibri" w:hAnsi="Calibri"/>
                <w:sz w:val="22"/>
                <w:szCs w:val="22"/>
              </w:rPr>
              <w:t>261.196,46</w:t>
            </w:r>
          </w:p>
        </w:tc>
        <w:tc>
          <w:tcPr>
            <w:tcW w:w="638" w:type="pct"/>
            <w:noWrap/>
            <w:hideMark/>
          </w:tcPr>
          <w:p w:rsidR="00E001BE" w:rsidRPr="00E2221D" w:rsidRDefault="00345425" w:rsidP="00E001BE">
            <w:pPr>
              <w:rPr>
                <w:rFonts w:ascii="Calibri" w:hAnsi="Calibri"/>
                <w:sz w:val="22"/>
                <w:szCs w:val="22"/>
              </w:rPr>
            </w:pPr>
            <w:r w:rsidRPr="00E2221D">
              <w:rPr>
                <w:rFonts w:ascii="Calibri" w:hAnsi="Calibri"/>
                <w:sz w:val="22"/>
                <w:szCs w:val="22"/>
              </w:rPr>
              <w:t>98.533,72</w:t>
            </w:r>
          </w:p>
        </w:tc>
        <w:tc>
          <w:tcPr>
            <w:tcW w:w="687" w:type="pct"/>
            <w:noWrap/>
            <w:hideMark/>
          </w:tcPr>
          <w:p w:rsidR="00E001BE" w:rsidRPr="00E2221D" w:rsidRDefault="002C7893" w:rsidP="00E001BE">
            <w:pPr>
              <w:rPr>
                <w:rFonts w:ascii="Calibri" w:hAnsi="Calibri"/>
                <w:sz w:val="22"/>
                <w:szCs w:val="22"/>
              </w:rPr>
            </w:pPr>
            <w:r w:rsidRPr="00E2221D">
              <w:rPr>
                <w:rFonts w:ascii="Calibri" w:hAnsi="Calibri"/>
                <w:sz w:val="22"/>
                <w:szCs w:val="22"/>
              </w:rPr>
              <w:t>162.662</w:t>
            </w:r>
            <w:r w:rsidR="005030E3" w:rsidRPr="00E2221D">
              <w:rPr>
                <w:rFonts w:ascii="Calibri" w:hAnsi="Calibri"/>
                <w:sz w:val="22"/>
                <w:szCs w:val="22"/>
              </w:rPr>
              <w:t>,</w:t>
            </w:r>
            <w:r w:rsidRPr="00E2221D">
              <w:rPr>
                <w:rFonts w:ascii="Calibri" w:hAnsi="Calibri"/>
                <w:sz w:val="22"/>
                <w:szCs w:val="22"/>
              </w:rPr>
              <w:t>74</w:t>
            </w:r>
          </w:p>
        </w:tc>
        <w:tc>
          <w:tcPr>
            <w:tcW w:w="589" w:type="pct"/>
            <w:noWrap/>
            <w:hideMark/>
          </w:tcPr>
          <w:p w:rsidR="00E001BE" w:rsidRPr="00E2221D" w:rsidRDefault="002C7893" w:rsidP="00E001BE">
            <w:pPr>
              <w:rPr>
                <w:rFonts w:ascii="Calibri" w:hAnsi="Calibri"/>
                <w:sz w:val="22"/>
                <w:szCs w:val="22"/>
              </w:rPr>
            </w:pPr>
            <w:r w:rsidRPr="00E2221D">
              <w:rPr>
                <w:rFonts w:ascii="Calibri" w:hAnsi="Calibri"/>
                <w:sz w:val="22"/>
                <w:szCs w:val="22"/>
              </w:rPr>
              <w:t>78,23</w:t>
            </w:r>
          </w:p>
          <w:p w:rsidR="00E001BE" w:rsidRPr="00E2221D" w:rsidRDefault="00E001BE" w:rsidP="00E001BE">
            <w:pPr>
              <w:spacing w:before="0" w:after="0" w:line="276" w:lineRule="auto"/>
              <w:rPr>
                <w:szCs w:val="20"/>
              </w:rPr>
            </w:pPr>
          </w:p>
        </w:tc>
        <w:tc>
          <w:tcPr>
            <w:tcW w:w="537" w:type="pct"/>
            <w:noWrap/>
            <w:hideMark/>
          </w:tcPr>
          <w:p w:rsidR="00E001BE" w:rsidRPr="00E2221D" w:rsidRDefault="00345425" w:rsidP="00E001BE">
            <w:pPr>
              <w:rPr>
                <w:rFonts w:ascii="Calibri" w:hAnsi="Calibri"/>
                <w:sz w:val="22"/>
                <w:szCs w:val="22"/>
              </w:rPr>
            </w:pPr>
            <w:r w:rsidRPr="00E2221D">
              <w:rPr>
                <w:rFonts w:ascii="Calibri" w:hAnsi="Calibri"/>
                <w:sz w:val="22"/>
                <w:szCs w:val="22"/>
              </w:rPr>
              <w:t>62,28</w:t>
            </w:r>
          </w:p>
          <w:p w:rsidR="00E001BE" w:rsidRPr="00E2221D" w:rsidRDefault="00E001BE" w:rsidP="00E001BE">
            <w:pPr>
              <w:spacing w:before="0" w:after="0" w:line="276" w:lineRule="auto"/>
              <w:rPr>
                <w:szCs w:val="20"/>
              </w:rPr>
            </w:pPr>
          </w:p>
        </w:tc>
      </w:tr>
    </w:tbl>
    <w:p w:rsidR="00E001BE" w:rsidRPr="00E2221D" w:rsidRDefault="00E001BE" w:rsidP="00E001BE">
      <w:pPr>
        <w:pStyle w:val="instruct"/>
        <w:spacing w:before="0" w:after="0" w:line="276" w:lineRule="auto"/>
        <w:ind w:right="594"/>
        <w:jc w:val="both"/>
        <w:rPr>
          <w:i w:val="0"/>
          <w:szCs w:val="20"/>
        </w:rPr>
      </w:pPr>
    </w:p>
    <w:p w:rsidR="00E001BE" w:rsidRPr="00E2221D" w:rsidRDefault="00E001BE" w:rsidP="00E001BE">
      <w:pPr>
        <w:pStyle w:val="instruct"/>
        <w:spacing w:before="0" w:after="0" w:line="276" w:lineRule="auto"/>
        <w:ind w:right="594"/>
        <w:jc w:val="both"/>
        <w:rPr>
          <w:i w:val="0"/>
          <w:szCs w:val="20"/>
        </w:rPr>
      </w:pPr>
      <w:r w:rsidRPr="00E2221D">
        <w:rPr>
          <w:i w:val="0"/>
          <w:szCs w:val="20"/>
        </w:rPr>
        <w:t>Prezentul proiect se integreaza in cadrul Cererii de finantare din perspectiva beneficiarilor vizati – familii cu un venit mediu sub 350 Euro/ luna.</w:t>
      </w:r>
    </w:p>
    <w:p w:rsidR="00E001BE" w:rsidRPr="00E2221D" w:rsidRDefault="00E001BE" w:rsidP="00E001BE">
      <w:pPr>
        <w:pStyle w:val="instruct"/>
        <w:spacing w:before="0" w:after="0" w:line="276" w:lineRule="auto"/>
        <w:ind w:right="594"/>
        <w:jc w:val="both"/>
        <w:rPr>
          <w:i w:val="0"/>
          <w:szCs w:val="20"/>
        </w:rPr>
      </w:pPr>
      <w:r w:rsidRPr="00E2221D">
        <w:rPr>
          <w:i w:val="0"/>
          <w:szCs w:val="20"/>
        </w:rPr>
        <w:t>De asemenea, din perspectiva arealului geografic, proiectul se integreaza in cadrul Cererii de finantare prin faptul ca se implementeaza in Municipiul Timisoara, zona Liviu Rebreanu, zona in care se vor reabilita si alte blocuri care fac obiectul prezentei cereri de finantare.</w:t>
      </w:r>
    </w:p>
    <w:p w:rsidR="00E001BE" w:rsidRPr="00E2221D" w:rsidRDefault="00E001BE" w:rsidP="00E001BE">
      <w:pPr>
        <w:pStyle w:val="instruct"/>
        <w:spacing w:before="0" w:after="0" w:line="276" w:lineRule="auto"/>
        <w:ind w:right="594"/>
        <w:jc w:val="both"/>
        <w:rPr>
          <w:i w:val="0"/>
          <w:szCs w:val="20"/>
        </w:rPr>
      </w:pPr>
      <w:r w:rsidRPr="00E2221D">
        <w:rPr>
          <w:i w:val="0"/>
          <w:szCs w:val="20"/>
        </w:rPr>
        <w:t xml:space="preserve">Prezentul proiect nu face parte/ nu se constituie ca parte componenta a unei initiative complexe de investitii a Municipiului Timisoara. </w:t>
      </w:r>
    </w:p>
    <w:p w:rsidR="00E001BE" w:rsidRPr="00E2221D" w:rsidRDefault="00E001BE" w:rsidP="00E001BE">
      <w:pPr>
        <w:widowControl w:val="0"/>
        <w:autoSpaceDE w:val="0"/>
        <w:autoSpaceDN w:val="0"/>
        <w:adjustRightInd w:val="0"/>
        <w:spacing w:before="40" w:after="40"/>
        <w:rPr>
          <w:rFonts w:cs="Arial"/>
          <w:b/>
          <w:szCs w:val="21"/>
        </w:rPr>
      </w:pPr>
      <w:r w:rsidRPr="00E2221D">
        <w:rPr>
          <w:i/>
          <w:szCs w:val="20"/>
        </w:rPr>
        <w:t>NU sunt iniţiative complexe / proiecte care depind de realizarea proiectului care face obiectul cererii de finanţare</w:t>
      </w:r>
    </w:p>
    <w:p w:rsidR="00E001BE" w:rsidRPr="00E2221D" w:rsidRDefault="00E001BE" w:rsidP="00CB7CCD">
      <w:pPr>
        <w:widowControl w:val="0"/>
        <w:autoSpaceDE w:val="0"/>
        <w:autoSpaceDN w:val="0"/>
        <w:adjustRightInd w:val="0"/>
        <w:spacing w:before="40" w:after="40"/>
        <w:rPr>
          <w:rFonts w:cs="Arial"/>
          <w:b/>
          <w:szCs w:val="21"/>
        </w:rPr>
      </w:pPr>
    </w:p>
    <w:p w:rsidR="00BB2F70" w:rsidRPr="00E2221D" w:rsidRDefault="00BB2F70" w:rsidP="00BB2F70">
      <w:pPr>
        <w:numPr>
          <w:ilvl w:val="0"/>
          <w:numId w:val="31"/>
        </w:numPr>
        <w:spacing w:before="0" w:after="0" w:line="276" w:lineRule="auto"/>
        <w:jc w:val="both"/>
        <w:rPr>
          <w:rFonts w:cs="Arial"/>
          <w:b/>
          <w:szCs w:val="20"/>
        </w:rPr>
      </w:pPr>
      <w:r w:rsidRPr="00E2221D">
        <w:rPr>
          <w:rFonts w:cs="Arial"/>
          <w:b/>
          <w:szCs w:val="20"/>
        </w:rPr>
        <w:t xml:space="preserve">Proiect </w:t>
      </w:r>
      <w:r w:rsidR="00BB05CB" w:rsidRPr="00E2221D">
        <w:rPr>
          <w:rFonts w:cs="Arial"/>
          <w:b/>
          <w:szCs w:val="20"/>
        </w:rPr>
        <w:t>7</w:t>
      </w:r>
      <w:r w:rsidR="0012719D" w:rsidRPr="00E2221D">
        <w:rPr>
          <w:rFonts w:cs="Arial"/>
          <w:b/>
          <w:szCs w:val="20"/>
        </w:rPr>
        <w:t xml:space="preserve">: „Bulevardul Liviu Rebreanu, nr. </w:t>
      </w:r>
      <w:r w:rsidR="00D3474F" w:rsidRPr="00E2221D">
        <w:rPr>
          <w:rFonts w:cs="Arial"/>
          <w:b/>
          <w:szCs w:val="20"/>
        </w:rPr>
        <w:t>2/1</w:t>
      </w:r>
      <w:r w:rsidR="0012719D" w:rsidRPr="00E2221D">
        <w:rPr>
          <w:rFonts w:cs="Arial"/>
          <w:b/>
          <w:szCs w:val="20"/>
        </w:rPr>
        <w:t>, Bl. H7, scara A+B</w:t>
      </w:r>
      <w:r w:rsidRPr="00E2221D">
        <w:rPr>
          <w:rFonts w:cs="Arial"/>
          <w:b/>
          <w:szCs w:val="20"/>
        </w:rPr>
        <w:t>”</w:t>
      </w:r>
    </w:p>
    <w:p w:rsidR="00BB2F70" w:rsidRPr="00E2221D" w:rsidRDefault="00BB2F70" w:rsidP="00BB2F70">
      <w:pPr>
        <w:pStyle w:val="instruct"/>
        <w:spacing w:before="0" w:after="0" w:line="276" w:lineRule="auto"/>
        <w:jc w:val="both"/>
        <w:rPr>
          <w:b/>
          <w:i w:val="0"/>
          <w:szCs w:val="20"/>
        </w:rPr>
      </w:pPr>
    </w:p>
    <w:p w:rsidR="00BB2F70" w:rsidRPr="00E2221D" w:rsidRDefault="00BB05CB" w:rsidP="00BB2F70">
      <w:pPr>
        <w:pStyle w:val="instruct"/>
        <w:spacing w:before="0" w:after="0" w:line="276" w:lineRule="auto"/>
        <w:jc w:val="both"/>
        <w:rPr>
          <w:b/>
          <w:i w:val="0"/>
          <w:szCs w:val="20"/>
        </w:rPr>
      </w:pPr>
      <w:r w:rsidRPr="00E2221D">
        <w:rPr>
          <w:b/>
          <w:i w:val="0"/>
          <w:szCs w:val="20"/>
        </w:rPr>
        <w:t>7</w:t>
      </w:r>
      <w:r w:rsidR="00BB2F70" w:rsidRPr="00E2221D">
        <w:rPr>
          <w:b/>
          <w:i w:val="0"/>
          <w:szCs w:val="20"/>
        </w:rPr>
        <w:t>.1 Regimul de înălţime</w:t>
      </w:r>
    </w:p>
    <w:p w:rsidR="00BB2F70" w:rsidRPr="00E2221D" w:rsidRDefault="00BB2F70" w:rsidP="00BB2F70">
      <w:pPr>
        <w:spacing w:before="0" w:after="0" w:line="276" w:lineRule="auto"/>
        <w:jc w:val="both"/>
        <w:rPr>
          <w:rFonts w:cs="Arial"/>
          <w:szCs w:val="20"/>
        </w:rPr>
      </w:pPr>
      <w:r w:rsidRPr="00E2221D">
        <w:rPr>
          <w:rFonts w:cs="Arial"/>
          <w:szCs w:val="20"/>
        </w:rPr>
        <w:t xml:space="preserve">Regimul de inaltime al blocului de locuinte este : </w:t>
      </w:r>
      <w:r w:rsidR="00D3474F" w:rsidRPr="00E2221D">
        <w:rPr>
          <w:rFonts w:cs="Arial"/>
          <w:b/>
          <w:szCs w:val="20"/>
        </w:rPr>
        <w:t>S+P+10</w:t>
      </w:r>
      <w:r w:rsidRPr="00E2221D">
        <w:rPr>
          <w:rFonts w:cs="Arial"/>
          <w:b/>
          <w:szCs w:val="20"/>
        </w:rPr>
        <w:t>.</w:t>
      </w:r>
    </w:p>
    <w:p w:rsidR="00BB2F70" w:rsidRPr="00E2221D" w:rsidRDefault="00BB2F70" w:rsidP="00BB2F70">
      <w:pPr>
        <w:pStyle w:val="Default"/>
        <w:jc w:val="both"/>
        <w:rPr>
          <w:rFonts w:ascii="Trebuchet MS" w:hAnsi="Trebuchet MS"/>
        </w:rPr>
      </w:pPr>
      <w:r w:rsidRPr="00E2221D">
        <w:rPr>
          <w:rFonts w:ascii="Trebuchet MS" w:hAnsi="Trebuchet MS"/>
        </w:rPr>
        <w:t>Imobilul are un regim de inaltime</w:t>
      </w:r>
      <w:r w:rsidR="00D3474F" w:rsidRPr="00E2221D">
        <w:rPr>
          <w:rFonts w:ascii="Trebuchet MS" w:hAnsi="Trebuchet MS"/>
        </w:rPr>
        <w:t xml:space="preserve"> S+P+10</w:t>
      </w:r>
      <w:r w:rsidRPr="00E2221D">
        <w:rPr>
          <w:rFonts w:ascii="Trebuchet MS" w:hAnsi="Trebuchet MS"/>
        </w:rPr>
        <w:t>,</w:t>
      </w:r>
      <w:r w:rsidR="00D3474F" w:rsidRPr="00E2221D">
        <w:rPr>
          <w:rFonts w:ascii="Trebuchet MS" w:hAnsi="Trebuchet MS"/>
        </w:rPr>
        <w:t xml:space="preserve"> are forma in plan </w:t>
      </w:r>
      <w:r w:rsidRPr="00E2221D">
        <w:rPr>
          <w:rFonts w:ascii="Trebuchet MS" w:hAnsi="Trebuchet MS"/>
        </w:rPr>
        <w:t>sim</w:t>
      </w:r>
      <w:r w:rsidR="00D3474F" w:rsidRPr="00E2221D">
        <w:rPr>
          <w:rFonts w:ascii="Trebuchet MS" w:hAnsi="Trebuchet MS"/>
        </w:rPr>
        <w:t>etrica, este un tronson independent</w:t>
      </w:r>
      <w:r w:rsidRPr="00E2221D">
        <w:rPr>
          <w:rFonts w:ascii="Trebuchet MS" w:hAnsi="Trebuchet MS"/>
        </w:rPr>
        <w:t xml:space="preserve"> si are doua scari. </w:t>
      </w:r>
    </w:p>
    <w:p w:rsidR="00BB2F70" w:rsidRPr="00E2221D" w:rsidRDefault="00BB2F70" w:rsidP="00BB2F70">
      <w:pPr>
        <w:ind w:right="-1"/>
        <w:jc w:val="both"/>
        <w:rPr>
          <w:rFonts w:cs="Arial"/>
        </w:rPr>
      </w:pPr>
      <w:r w:rsidRPr="00E2221D">
        <w:rPr>
          <w:rFonts w:cs="Arial"/>
          <w:szCs w:val="20"/>
        </w:rPr>
        <w:t>Blocul de locuinţe are un număr</w:t>
      </w:r>
      <w:r w:rsidRPr="00E2221D">
        <w:rPr>
          <w:rFonts w:cs="Arial"/>
        </w:rPr>
        <w:t xml:space="preserve"> de </w:t>
      </w:r>
      <w:r w:rsidR="00D3474F" w:rsidRPr="00E2221D">
        <w:rPr>
          <w:rFonts w:cs="Arial"/>
        </w:rPr>
        <w:t>88</w:t>
      </w:r>
      <w:r w:rsidRPr="00E2221D">
        <w:rPr>
          <w:rFonts w:cs="Arial"/>
        </w:rPr>
        <w:t xml:space="preserve"> apartamente , structurate astfel:</w:t>
      </w:r>
    </w:p>
    <w:p w:rsidR="00BB2F70" w:rsidRPr="00E2221D" w:rsidRDefault="00D3474F" w:rsidP="00BB2F70">
      <w:pPr>
        <w:numPr>
          <w:ilvl w:val="0"/>
          <w:numId w:val="39"/>
        </w:numPr>
        <w:ind w:right="-1"/>
        <w:jc w:val="both"/>
        <w:rPr>
          <w:rFonts w:cs="Arial"/>
        </w:rPr>
      </w:pPr>
      <w:r w:rsidRPr="00E2221D">
        <w:rPr>
          <w:rFonts w:cs="Arial"/>
        </w:rPr>
        <w:t>44</w:t>
      </w:r>
      <w:r w:rsidR="00BB2F70" w:rsidRPr="00E2221D">
        <w:rPr>
          <w:rFonts w:cs="Arial"/>
        </w:rPr>
        <w:t xml:space="preserve"> apartamente cu 2 camere</w:t>
      </w:r>
    </w:p>
    <w:p w:rsidR="00BB2F70" w:rsidRPr="00E2221D" w:rsidRDefault="00D3474F" w:rsidP="00BB2F70">
      <w:pPr>
        <w:numPr>
          <w:ilvl w:val="0"/>
          <w:numId w:val="39"/>
        </w:numPr>
        <w:ind w:right="-1"/>
        <w:jc w:val="both"/>
        <w:rPr>
          <w:rFonts w:cs="Arial"/>
        </w:rPr>
      </w:pPr>
      <w:r w:rsidRPr="00E2221D">
        <w:rPr>
          <w:rFonts w:cs="Arial"/>
        </w:rPr>
        <w:t>44</w:t>
      </w:r>
      <w:r w:rsidR="00BB2F70" w:rsidRPr="00E2221D">
        <w:rPr>
          <w:rFonts w:cs="Arial"/>
        </w:rPr>
        <w:t xml:space="preserve"> apartamente cu 3 camere</w:t>
      </w:r>
    </w:p>
    <w:p w:rsidR="00BB2F70" w:rsidRPr="00E2221D" w:rsidRDefault="00BB2F70" w:rsidP="00BB2F70">
      <w:pPr>
        <w:pStyle w:val="instruct"/>
        <w:spacing w:before="0" w:after="0" w:line="276" w:lineRule="auto"/>
        <w:rPr>
          <w:b/>
          <w:i w:val="0"/>
          <w:szCs w:val="20"/>
        </w:rPr>
      </w:pPr>
    </w:p>
    <w:p w:rsidR="00BB2F70" w:rsidRPr="00E2221D" w:rsidRDefault="00BB05CB" w:rsidP="00BB2F70">
      <w:pPr>
        <w:pStyle w:val="instruct"/>
        <w:spacing w:before="0" w:after="0" w:line="276" w:lineRule="auto"/>
        <w:rPr>
          <w:b/>
          <w:i w:val="0"/>
          <w:szCs w:val="20"/>
        </w:rPr>
      </w:pPr>
      <w:r w:rsidRPr="00E2221D">
        <w:rPr>
          <w:b/>
          <w:i w:val="0"/>
          <w:szCs w:val="20"/>
        </w:rPr>
        <w:t>7</w:t>
      </w:r>
      <w:r w:rsidR="00BB2F70" w:rsidRPr="00E2221D">
        <w:rPr>
          <w:b/>
          <w:i w:val="0"/>
          <w:szCs w:val="20"/>
        </w:rPr>
        <w:t>.2 Stadiul actual de reabilitare termică a blocului</w:t>
      </w:r>
    </w:p>
    <w:p w:rsidR="00BB2F70" w:rsidRPr="00E2221D" w:rsidRDefault="00BB2F70" w:rsidP="00BB2F70">
      <w:pPr>
        <w:pStyle w:val="Default"/>
        <w:jc w:val="both"/>
        <w:rPr>
          <w:rFonts w:ascii="Trebuchet MS" w:hAnsi="Trebuchet MS"/>
        </w:rPr>
      </w:pPr>
      <w:r w:rsidRPr="00E2221D">
        <w:rPr>
          <w:rFonts w:ascii="Trebuchet MS" w:hAnsi="Trebuchet MS"/>
        </w:rPr>
        <w:lastRenderedPageBreak/>
        <w:tab/>
      </w:r>
    </w:p>
    <w:p w:rsidR="00BB2F70" w:rsidRPr="00E2221D" w:rsidRDefault="00BB2F70" w:rsidP="00BB2F70">
      <w:pPr>
        <w:pStyle w:val="Default"/>
        <w:jc w:val="both"/>
        <w:rPr>
          <w:rFonts w:ascii="Trebuchet MS" w:hAnsi="Trebuchet MS"/>
        </w:rPr>
      </w:pPr>
      <w:r w:rsidRPr="00E2221D">
        <w:rPr>
          <w:rFonts w:ascii="Trebuchet MS" w:hAnsi="Trebuchet MS"/>
        </w:rPr>
        <w:tab/>
        <w:t xml:space="preserve">Artera principal pe care se gaseste imobilul travesrseaza orasul de la est la vest. Aceasta poate fi privita ca fiind formata din 3 segmente aproape rectilinii. </w:t>
      </w:r>
    </w:p>
    <w:p w:rsidR="00BB2F70" w:rsidRPr="00E2221D" w:rsidRDefault="00BB2F70" w:rsidP="00BB2F70">
      <w:pPr>
        <w:pStyle w:val="Default"/>
        <w:jc w:val="both"/>
        <w:rPr>
          <w:rFonts w:ascii="Trebuchet MS" w:hAnsi="Trebuchet MS"/>
        </w:rPr>
      </w:pPr>
      <w:r w:rsidRPr="00E2221D">
        <w:rPr>
          <w:rFonts w:ascii="Trebuchet MS" w:hAnsi="Trebuchet MS"/>
        </w:rPr>
        <w:t>Fatada principala este</w:t>
      </w:r>
      <w:r w:rsidR="00D3474F" w:rsidRPr="00E2221D">
        <w:rPr>
          <w:rFonts w:ascii="Trebuchet MS" w:hAnsi="Trebuchet MS"/>
        </w:rPr>
        <w:t xml:space="preserve"> realizata cu placaj cu </w:t>
      </w:r>
      <w:r w:rsidR="00902F2F" w:rsidRPr="00E2221D">
        <w:rPr>
          <w:rFonts w:ascii="Trebuchet MS" w:hAnsi="Trebuchet MS"/>
        </w:rPr>
        <w:t>placute ceramic pe fasii vertical de latime mare. Pe fatada sunt 8 logii</w:t>
      </w:r>
      <w:r w:rsidRPr="00E2221D">
        <w:rPr>
          <w:rFonts w:ascii="Trebuchet MS" w:hAnsi="Trebuchet MS"/>
        </w:rPr>
        <w:t xml:space="preserve">. Fatada prezinta desprinderi placaj/tencuieli </w:t>
      </w:r>
      <w:r w:rsidR="00D3474F" w:rsidRPr="00E2221D">
        <w:rPr>
          <w:rFonts w:ascii="Trebuchet MS" w:hAnsi="Trebuchet MS"/>
        </w:rPr>
        <w:t>pe zone reduse</w:t>
      </w:r>
      <w:r w:rsidRPr="00E2221D">
        <w:rPr>
          <w:rFonts w:ascii="Trebuchet MS" w:hAnsi="Trebuchet MS"/>
        </w:rPr>
        <w:t>.</w:t>
      </w:r>
    </w:p>
    <w:p w:rsidR="00BB2F70" w:rsidRPr="00E2221D" w:rsidRDefault="00BB2F70" w:rsidP="00BB2F70">
      <w:pPr>
        <w:pStyle w:val="Default"/>
        <w:jc w:val="both"/>
        <w:rPr>
          <w:rFonts w:ascii="Trebuchet MS" w:hAnsi="Trebuchet MS"/>
        </w:rPr>
      </w:pPr>
      <w:r w:rsidRPr="00E2221D">
        <w:rPr>
          <w:rFonts w:ascii="Trebuchet MS" w:hAnsi="Trebuchet MS"/>
        </w:rPr>
        <w:t xml:space="preserve">Fatada posterioara este realizata </w:t>
      </w:r>
      <w:r w:rsidR="00D3474F" w:rsidRPr="00E2221D">
        <w:rPr>
          <w:rFonts w:ascii="Trebuchet MS" w:hAnsi="Trebuchet MS"/>
        </w:rPr>
        <w:t>cu beton apparent cu textura neteda</w:t>
      </w:r>
      <w:r w:rsidRPr="00E2221D">
        <w:rPr>
          <w:rFonts w:ascii="Trebuchet MS" w:hAnsi="Trebuchet MS"/>
        </w:rPr>
        <w:t>. Pe fatada sunt 4</w:t>
      </w:r>
      <w:r w:rsidR="00D3474F" w:rsidRPr="00E2221D">
        <w:rPr>
          <w:rFonts w:ascii="Trebuchet MS" w:hAnsi="Trebuchet MS"/>
        </w:rPr>
        <w:t xml:space="preserve"> logii</w:t>
      </w:r>
      <w:r w:rsidRPr="00E2221D">
        <w:rPr>
          <w:rFonts w:ascii="Trebuchet MS" w:hAnsi="Trebuchet MS"/>
        </w:rPr>
        <w:t>. Fa</w:t>
      </w:r>
      <w:r w:rsidR="00D3474F" w:rsidRPr="00E2221D">
        <w:rPr>
          <w:rFonts w:ascii="Trebuchet MS" w:hAnsi="Trebuchet MS"/>
        </w:rPr>
        <w:t>tada prezinta desprinderi ale betonului in zonele de monolitizare</w:t>
      </w:r>
      <w:r w:rsidRPr="00E2221D">
        <w:rPr>
          <w:rFonts w:ascii="Trebuchet MS" w:hAnsi="Trebuchet MS"/>
        </w:rPr>
        <w:t>.</w:t>
      </w:r>
    </w:p>
    <w:p w:rsidR="00BB2F70" w:rsidRPr="00E2221D" w:rsidRDefault="00BB2F70" w:rsidP="00BB2F70">
      <w:pPr>
        <w:pStyle w:val="Default"/>
        <w:jc w:val="both"/>
        <w:rPr>
          <w:rFonts w:ascii="Trebuchet MS" w:hAnsi="Trebuchet MS"/>
        </w:rPr>
      </w:pPr>
      <w:r w:rsidRPr="00E2221D">
        <w:rPr>
          <w:rFonts w:ascii="Trebuchet MS" w:hAnsi="Trebuchet MS"/>
        </w:rPr>
        <w:t>Fatada laterala st</w:t>
      </w:r>
      <w:r w:rsidR="00D3474F" w:rsidRPr="00E2221D">
        <w:rPr>
          <w:rFonts w:ascii="Trebuchet MS" w:hAnsi="Trebuchet MS"/>
        </w:rPr>
        <w:t>anga este realizata cu placaj cu placate ceramic pe fasii vertical</w:t>
      </w:r>
      <w:r w:rsidR="00902F2F" w:rsidRPr="00E2221D">
        <w:rPr>
          <w:rFonts w:ascii="Trebuchet MS" w:hAnsi="Trebuchet MS"/>
        </w:rPr>
        <w:t>e</w:t>
      </w:r>
      <w:r w:rsidR="00D3474F" w:rsidRPr="00E2221D">
        <w:rPr>
          <w:rFonts w:ascii="Trebuchet MS" w:hAnsi="Trebuchet MS"/>
        </w:rPr>
        <w:t xml:space="preserve"> de latime mare. Pe fatada nu sunt balcoane sau logii</w:t>
      </w:r>
      <w:r w:rsidRPr="00E2221D">
        <w:rPr>
          <w:rFonts w:ascii="Trebuchet MS" w:hAnsi="Trebuchet MS"/>
        </w:rPr>
        <w:t>. F</w:t>
      </w:r>
      <w:r w:rsidR="00902F2F" w:rsidRPr="00E2221D">
        <w:rPr>
          <w:rFonts w:ascii="Trebuchet MS" w:hAnsi="Trebuchet MS"/>
        </w:rPr>
        <w:t>atada prezinta despr</w:t>
      </w:r>
      <w:r w:rsidRPr="00E2221D">
        <w:rPr>
          <w:rFonts w:ascii="Trebuchet MS" w:hAnsi="Trebuchet MS"/>
        </w:rPr>
        <w:t>inde</w:t>
      </w:r>
      <w:r w:rsidR="00902F2F" w:rsidRPr="00E2221D">
        <w:rPr>
          <w:rFonts w:ascii="Trebuchet MS" w:hAnsi="Trebuchet MS"/>
        </w:rPr>
        <w:t>ri placaj/tencuieli pe zone reduse</w:t>
      </w:r>
      <w:r w:rsidRPr="00E2221D">
        <w:rPr>
          <w:rFonts w:ascii="Trebuchet MS" w:hAnsi="Trebuchet MS"/>
        </w:rPr>
        <w:t>.</w:t>
      </w:r>
    </w:p>
    <w:p w:rsidR="00BB2F70" w:rsidRPr="00E2221D" w:rsidRDefault="00BB2F70" w:rsidP="00BB2F70">
      <w:pPr>
        <w:pStyle w:val="Default"/>
        <w:jc w:val="both"/>
        <w:rPr>
          <w:rFonts w:ascii="Trebuchet MS" w:hAnsi="Trebuchet MS"/>
        </w:rPr>
      </w:pPr>
      <w:r w:rsidRPr="00E2221D">
        <w:rPr>
          <w:rFonts w:ascii="Trebuchet MS" w:hAnsi="Trebuchet MS"/>
        </w:rPr>
        <w:t>Fatada laterala dre</w:t>
      </w:r>
      <w:r w:rsidR="00D3474F" w:rsidRPr="00E2221D">
        <w:rPr>
          <w:rFonts w:ascii="Trebuchet MS" w:hAnsi="Trebuchet MS"/>
        </w:rPr>
        <w:t xml:space="preserve">apta este realizata cu placaj cu </w:t>
      </w:r>
      <w:r w:rsidR="00902F2F" w:rsidRPr="00E2221D">
        <w:rPr>
          <w:rFonts w:ascii="Trebuchet MS" w:hAnsi="Trebuchet MS"/>
        </w:rPr>
        <w:t>placu</w:t>
      </w:r>
      <w:r w:rsidR="00D3474F" w:rsidRPr="00E2221D">
        <w:rPr>
          <w:rFonts w:ascii="Trebuchet MS" w:hAnsi="Trebuchet MS"/>
        </w:rPr>
        <w:t>te ceramic</w:t>
      </w:r>
      <w:r w:rsidR="00902F2F" w:rsidRPr="00E2221D">
        <w:rPr>
          <w:rFonts w:ascii="Trebuchet MS" w:hAnsi="Trebuchet MS"/>
        </w:rPr>
        <w:t>e</w:t>
      </w:r>
      <w:r w:rsidR="00D3474F" w:rsidRPr="00E2221D">
        <w:rPr>
          <w:rFonts w:ascii="Trebuchet MS" w:hAnsi="Trebuchet MS"/>
        </w:rPr>
        <w:t xml:space="preserve"> pe fasii vertical de latime mare. Pe fatada nu sunt balcoane sau logii</w:t>
      </w:r>
      <w:r w:rsidRPr="00E2221D">
        <w:rPr>
          <w:rFonts w:ascii="Trebuchet MS" w:hAnsi="Trebuchet MS"/>
        </w:rPr>
        <w:t>. Fatada prezinta desprinderi plac</w:t>
      </w:r>
      <w:r w:rsidR="00D3474F" w:rsidRPr="00E2221D">
        <w:rPr>
          <w:rFonts w:ascii="Trebuchet MS" w:hAnsi="Trebuchet MS"/>
        </w:rPr>
        <w:t xml:space="preserve">aj/tencuilei pe zone </w:t>
      </w:r>
      <w:r w:rsidR="00902F2F" w:rsidRPr="00E2221D">
        <w:rPr>
          <w:rFonts w:ascii="Trebuchet MS" w:hAnsi="Trebuchet MS"/>
        </w:rPr>
        <w:t>mari</w:t>
      </w:r>
      <w:r w:rsidRPr="00E2221D">
        <w:rPr>
          <w:rFonts w:ascii="Trebuchet MS" w:hAnsi="Trebuchet MS"/>
        </w:rPr>
        <w:t>.</w:t>
      </w:r>
    </w:p>
    <w:p w:rsidR="00BB2F70" w:rsidRPr="00E2221D" w:rsidRDefault="00BB2F70" w:rsidP="00BB2F70">
      <w:pPr>
        <w:pStyle w:val="Default"/>
        <w:jc w:val="both"/>
        <w:rPr>
          <w:rFonts w:ascii="Trebuchet MS" w:hAnsi="Trebuchet MS"/>
        </w:rPr>
      </w:pPr>
      <w:r w:rsidRPr="00E2221D">
        <w:rPr>
          <w:rFonts w:ascii="Trebuchet MS" w:hAnsi="Trebuchet MS"/>
        </w:rPr>
        <w:t>Peretii exterior sunt realizati din panouri mari tristat din beton armat si BCA, avand stratul interior de rezistenta d</w:t>
      </w:r>
      <w:r w:rsidR="00D3474F" w:rsidRPr="00E2221D">
        <w:rPr>
          <w:rFonts w:ascii="Trebuchet MS" w:hAnsi="Trebuchet MS"/>
        </w:rPr>
        <w:t>e 10 cm, termoizolatie BCA de 15</w:t>
      </w:r>
      <w:r w:rsidRPr="00E2221D">
        <w:rPr>
          <w:rFonts w:ascii="Trebuchet MS" w:hAnsi="Trebuchet MS"/>
        </w:rPr>
        <w:t xml:space="preserve"> cm si strat exterior de protective de 5 cm. Termoizolatia este discontinua, cele 2 straturi din beton fiind solidarizate prin nervuri din beton. Punti termice mai apar si la zonele de monolitizare intre panouri</w:t>
      </w:r>
    </w:p>
    <w:p w:rsidR="00BB2F70" w:rsidRPr="00E2221D" w:rsidRDefault="00BB2F70" w:rsidP="00BB2F70">
      <w:pPr>
        <w:pStyle w:val="Default"/>
        <w:jc w:val="both"/>
        <w:rPr>
          <w:rFonts w:ascii="Trebuchet MS" w:hAnsi="Trebuchet MS"/>
        </w:rPr>
      </w:pPr>
      <w:r w:rsidRPr="00E2221D">
        <w:rPr>
          <w:rFonts w:ascii="Trebuchet MS" w:hAnsi="Trebuchet MS"/>
        </w:rPr>
        <w:t>Acoperisul este de tip terasa necirculabila. Invelitoarea este din membrane bituminoasa. Starea</w:t>
      </w:r>
      <w:r w:rsidR="00D3474F" w:rsidRPr="00E2221D">
        <w:rPr>
          <w:rFonts w:ascii="Trebuchet MS" w:hAnsi="Trebuchet MS"/>
        </w:rPr>
        <w:t xml:space="preserve"> tehnica a terasei este fara </w:t>
      </w:r>
      <w:r w:rsidRPr="00E2221D">
        <w:rPr>
          <w:rFonts w:ascii="Trebuchet MS" w:hAnsi="Trebuchet MS"/>
        </w:rPr>
        <w:t>. Nu au fost realizate reparatii ale sarpantei in ultimii ani. Termoizolatia a fost realizata din zgura expandata.</w:t>
      </w:r>
    </w:p>
    <w:p w:rsidR="00BB2F70" w:rsidRPr="00E2221D" w:rsidRDefault="00902F2F" w:rsidP="00BB2F70">
      <w:pPr>
        <w:pStyle w:val="Default"/>
        <w:jc w:val="both"/>
        <w:rPr>
          <w:rFonts w:ascii="Trebuchet MS" w:hAnsi="Trebuchet MS"/>
        </w:rPr>
      </w:pPr>
      <w:r w:rsidRPr="00E2221D">
        <w:rPr>
          <w:rFonts w:ascii="Trebuchet MS" w:hAnsi="Trebuchet MS"/>
        </w:rPr>
        <w:t>Planseul peste subsol nu este prevazut cu termoizolatie.</w:t>
      </w:r>
    </w:p>
    <w:p w:rsidR="00BB2F70" w:rsidRPr="00E2221D" w:rsidRDefault="00BB2F70" w:rsidP="00BB2F70">
      <w:pPr>
        <w:pStyle w:val="Default"/>
        <w:jc w:val="both"/>
        <w:rPr>
          <w:rFonts w:ascii="Trebuchet MS" w:hAnsi="Trebuchet MS"/>
        </w:rPr>
      </w:pPr>
      <w:r w:rsidRPr="00E2221D">
        <w:rPr>
          <w:rFonts w:ascii="Trebuchet MS" w:hAnsi="Trebuchet MS"/>
        </w:rPr>
        <w:t>Tamplaria exterioara a ferestrelor a</w:t>
      </w:r>
      <w:r w:rsidR="00902F2F" w:rsidRPr="00E2221D">
        <w:rPr>
          <w:rFonts w:ascii="Trebuchet MS" w:hAnsi="Trebuchet MS"/>
        </w:rPr>
        <w:t xml:space="preserve"> </w:t>
      </w:r>
      <w:r w:rsidRPr="00E2221D">
        <w:rPr>
          <w:rFonts w:ascii="Trebuchet MS" w:hAnsi="Trebuchet MS"/>
        </w:rPr>
        <w:t xml:space="preserve">fost initial din lemn cu geam din doua foi de sticla simpla. Majoritatea tamplariei a fost inlocuita cu tamplarie din PVC sau aluminiu cu geam termoizolant. </w:t>
      </w:r>
    </w:p>
    <w:p w:rsidR="00BB2F70" w:rsidRPr="00E2221D" w:rsidRDefault="00BB2F70" w:rsidP="00BB2F70">
      <w:pPr>
        <w:pStyle w:val="Default"/>
        <w:jc w:val="both"/>
        <w:rPr>
          <w:rFonts w:ascii="Trebuchet MS" w:hAnsi="Trebuchet MS"/>
        </w:rPr>
      </w:pPr>
      <w:r w:rsidRPr="00E2221D">
        <w:rPr>
          <w:rFonts w:ascii="Trebuchet MS" w:hAnsi="Trebuchet MS"/>
        </w:rPr>
        <w:t xml:space="preserve">In prima etapa dupa preluarea apartamentelor de catre locatari , acestia au inceput inchiderea balcoanelor si logiilor cu tamplarie metalica si geam simplu, aceasta constituind o moda in anii 80-90. </w:t>
      </w:r>
    </w:p>
    <w:p w:rsidR="00BB2F70" w:rsidRPr="00E2221D" w:rsidRDefault="00BB2F70" w:rsidP="00BB2F70">
      <w:pPr>
        <w:autoSpaceDE w:val="0"/>
        <w:autoSpaceDN w:val="0"/>
        <w:adjustRightInd w:val="0"/>
        <w:spacing w:before="0" w:after="0"/>
        <w:jc w:val="both"/>
        <w:rPr>
          <w:szCs w:val="20"/>
          <w:lang w:val="en-US"/>
        </w:rPr>
      </w:pPr>
      <w:r w:rsidRPr="00E2221D">
        <w:rPr>
          <w:szCs w:val="20"/>
          <w:lang w:val="en-US"/>
        </w:rPr>
        <w:t>Ulterior aceste tamplarii au fost inlocuite cu tamplarii din PVC sau aluminiu cu geam termopan. Totusi inchiderea balcoanelor a creat un aspect eterogen al fatadelor datorate in principal diverselor tipodi</w:t>
      </w:r>
      <w:r w:rsidR="00902F2F" w:rsidRPr="00E2221D">
        <w:rPr>
          <w:szCs w:val="20"/>
          <w:lang w:val="en-US"/>
        </w:rPr>
        <w:t xml:space="preserve">mensiuni folosite. Imobilul are 132 de </w:t>
      </w:r>
      <w:r w:rsidRPr="00E2221D">
        <w:rPr>
          <w:szCs w:val="20"/>
          <w:lang w:val="en-US"/>
        </w:rPr>
        <w:t>logii.</w:t>
      </w:r>
    </w:p>
    <w:p w:rsidR="00BB2F70" w:rsidRPr="00E2221D" w:rsidRDefault="00BB2F70" w:rsidP="00BB2F70">
      <w:pPr>
        <w:pStyle w:val="Default"/>
        <w:jc w:val="both"/>
        <w:rPr>
          <w:rFonts w:ascii="Trebuchet MS" w:hAnsi="Trebuchet MS"/>
          <w:b/>
          <w:i/>
        </w:rPr>
      </w:pPr>
    </w:p>
    <w:p w:rsidR="00BB2F70" w:rsidRPr="00E2221D" w:rsidRDefault="00BB05CB" w:rsidP="00BB2F70">
      <w:pPr>
        <w:pStyle w:val="instruct"/>
        <w:spacing w:before="0" w:after="0" w:line="276" w:lineRule="auto"/>
        <w:ind w:right="594"/>
        <w:jc w:val="both"/>
        <w:rPr>
          <w:b/>
          <w:i w:val="0"/>
          <w:szCs w:val="20"/>
        </w:rPr>
      </w:pPr>
      <w:r w:rsidRPr="00E2221D">
        <w:rPr>
          <w:b/>
          <w:i w:val="0"/>
          <w:szCs w:val="20"/>
        </w:rPr>
        <w:t>7</w:t>
      </w:r>
      <w:r w:rsidR="00BB2F70" w:rsidRPr="00E2221D">
        <w:rPr>
          <w:b/>
          <w:i w:val="0"/>
          <w:szCs w:val="20"/>
        </w:rPr>
        <w:t>.3 Numărul de apartamente cu destinaţie locuinţă, spaţii comerciale sau spaţii cu altă destinaţie decât locuinţă per bloc (cu indicarea clară dacă toate fac obiectul proiectului sau se exclud spaţiile comerciale de la parter)</w:t>
      </w:r>
    </w:p>
    <w:p w:rsidR="00BB2F70" w:rsidRPr="00E2221D" w:rsidRDefault="00BB2F70" w:rsidP="00BB2F70">
      <w:pPr>
        <w:pStyle w:val="instruct"/>
        <w:spacing w:before="0" w:after="0" w:line="276" w:lineRule="auto"/>
        <w:ind w:right="594"/>
        <w:jc w:val="both"/>
        <w:rPr>
          <w:szCs w:val="20"/>
        </w:rPr>
      </w:pPr>
    </w:p>
    <w:p w:rsidR="00BB2F70" w:rsidRPr="00E2221D" w:rsidRDefault="00902F2F" w:rsidP="00BB2F70">
      <w:pPr>
        <w:pStyle w:val="instruct"/>
        <w:numPr>
          <w:ilvl w:val="0"/>
          <w:numId w:val="35"/>
        </w:numPr>
        <w:spacing w:before="0" w:after="0" w:line="276" w:lineRule="auto"/>
        <w:ind w:right="594"/>
        <w:jc w:val="both"/>
        <w:rPr>
          <w:szCs w:val="20"/>
        </w:rPr>
      </w:pPr>
      <w:r w:rsidRPr="00E2221D">
        <w:rPr>
          <w:szCs w:val="20"/>
        </w:rPr>
        <w:t>88</w:t>
      </w:r>
      <w:r w:rsidR="00BB2F70" w:rsidRPr="00E2221D">
        <w:rPr>
          <w:szCs w:val="20"/>
        </w:rPr>
        <w:t xml:space="preserve"> apartamente de locuit;</w:t>
      </w:r>
    </w:p>
    <w:p w:rsidR="00BB2F70" w:rsidRPr="00E2221D" w:rsidRDefault="00BB2F70" w:rsidP="00BB2F70">
      <w:pPr>
        <w:pStyle w:val="instruct"/>
        <w:numPr>
          <w:ilvl w:val="0"/>
          <w:numId w:val="35"/>
        </w:numPr>
        <w:spacing w:before="0" w:after="0" w:line="276" w:lineRule="auto"/>
        <w:ind w:right="594"/>
        <w:jc w:val="both"/>
        <w:rPr>
          <w:szCs w:val="20"/>
        </w:rPr>
      </w:pPr>
      <w:r w:rsidRPr="00E2221D">
        <w:rPr>
          <w:szCs w:val="20"/>
        </w:rPr>
        <w:t>Spatiile comerciale existente in bloc nu exista/nu sunt incluse in programul de reabilitare termica</w:t>
      </w:r>
    </w:p>
    <w:p w:rsidR="00BB2F70" w:rsidRPr="00E2221D" w:rsidRDefault="00BB2F70" w:rsidP="00BB2F70">
      <w:pPr>
        <w:pStyle w:val="instruct"/>
        <w:spacing w:before="0" w:after="0" w:line="276" w:lineRule="auto"/>
        <w:ind w:left="720" w:right="594"/>
        <w:jc w:val="both"/>
        <w:rPr>
          <w:szCs w:val="20"/>
        </w:rPr>
      </w:pPr>
    </w:p>
    <w:p w:rsidR="00BB2F70" w:rsidRPr="00E2221D" w:rsidRDefault="00BB05CB" w:rsidP="00BB2F70">
      <w:pPr>
        <w:pStyle w:val="instruct"/>
        <w:spacing w:before="0" w:after="0" w:line="276" w:lineRule="auto"/>
        <w:ind w:right="594"/>
        <w:jc w:val="both"/>
        <w:rPr>
          <w:b/>
          <w:i w:val="0"/>
          <w:szCs w:val="20"/>
        </w:rPr>
      </w:pPr>
      <w:r w:rsidRPr="00E2221D">
        <w:rPr>
          <w:b/>
          <w:i w:val="0"/>
          <w:szCs w:val="20"/>
        </w:rPr>
        <w:t>7</w:t>
      </w:r>
      <w:r w:rsidR="00BB2F70" w:rsidRPr="00E2221D">
        <w:rPr>
          <w:b/>
          <w:i w:val="0"/>
          <w:szCs w:val="20"/>
        </w:rPr>
        <w:t>.4 Numărul şi proporţia proprietarilor care sunt de acord cu lucrările de reabilitare termică propuse</w:t>
      </w:r>
    </w:p>
    <w:p w:rsidR="00BB2F70" w:rsidRPr="00E2221D" w:rsidRDefault="00BB2F70" w:rsidP="00BB2F70">
      <w:pPr>
        <w:pStyle w:val="instruct"/>
        <w:spacing w:before="0" w:after="0" w:line="276" w:lineRule="auto"/>
        <w:ind w:right="594"/>
        <w:jc w:val="both"/>
        <w:rPr>
          <w:szCs w:val="20"/>
        </w:rPr>
      </w:pPr>
    </w:p>
    <w:p w:rsidR="00BB2F70" w:rsidRPr="00E2221D" w:rsidRDefault="0080169B" w:rsidP="00BB2F70">
      <w:pPr>
        <w:pStyle w:val="instruct"/>
        <w:numPr>
          <w:ilvl w:val="0"/>
          <w:numId w:val="36"/>
        </w:numPr>
        <w:spacing w:before="0" w:after="0" w:line="276" w:lineRule="auto"/>
        <w:ind w:right="594" w:hanging="1170"/>
        <w:jc w:val="both"/>
        <w:rPr>
          <w:szCs w:val="20"/>
        </w:rPr>
      </w:pPr>
      <w:r w:rsidRPr="00E2221D">
        <w:rPr>
          <w:szCs w:val="20"/>
        </w:rPr>
        <w:t>77</w:t>
      </w:r>
      <w:r w:rsidR="00BB2F70" w:rsidRPr="00E2221D">
        <w:rPr>
          <w:szCs w:val="20"/>
        </w:rPr>
        <w:t xml:space="preserve"> familii/proprietari</w:t>
      </w:r>
    </w:p>
    <w:p w:rsidR="00BB2F70" w:rsidRPr="00E2221D" w:rsidRDefault="0080169B" w:rsidP="00BB2F70">
      <w:pPr>
        <w:pStyle w:val="instruct"/>
        <w:numPr>
          <w:ilvl w:val="0"/>
          <w:numId w:val="36"/>
        </w:numPr>
        <w:spacing w:before="0" w:after="0" w:line="276" w:lineRule="auto"/>
        <w:ind w:right="594" w:hanging="1170"/>
        <w:jc w:val="both"/>
        <w:rPr>
          <w:szCs w:val="20"/>
        </w:rPr>
      </w:pPr>
      <w:r w:rsidRPr="00E2221D">
        <w:rPr>
          <w:szCs w:val="20"/>
        </w:rPr>
        <w:t xml:space="preserve">87,5 </w:t>
      </w:r>
      <w:r w:rsidR="00BB2F70" w:rsidRPr="00E2221D">
        <w:rPr>
          <w:szCs w:val="20"/>
        </w:rPr>
        <w:t>% din total proprietari</w:t>
      </w:r>
    </w:p>
    <w:p w:rsidR="00BB2F70" w:rsidRPr="00E2221D" w:rsidRDefault="00BB2F70" w:rsidP="00BB2F70">
      <w:pPr>
        <w:pStyle w:val="instruct"/>
        <w:spacing w:before="0" w:after="0" w:line="276" w:lineRule="auto"/>
        <w:ind w:left="270" w:right="594"/>
        <w:rPr>
          <w:szCs w:val="20"/>
        </w:rPr>
      </w:pPr>
    </w:p>
    <w:p w:rsidR="00BB2F70" w:rsidRPr="00E2221D" w:rsidRDefault="00BB05CB" w:rsidP="00BB2F70">
      <w:pPr>
        <w:pStyle w:val="instruct"/>
        <w:spacing w:before="0" w:after="0" w:line="276" w:lineRule="auto"/>
        <w:ind w:right="594"/>
        <w:rPr>
          <w:b/>
          <w:i w:val="0"/>
          <w:szCs w:val="20"/>
        </w:rPr>
      </w:pPr>
      <w:r w:rsidRPr="00E2221D">
        <w:rPr>
          <w:b/>
          <w:i w:val="0"/>
          <w:szCs w:val="20"/>
        </w:rPr>
        <w:t>7</w:t>
      </w:r>
      <w:r w:rsidR="00BB2F70" w:rsidRPr="00E2221D">
        <w:rPr>
          <w:b/>
          <w:i w:val="0"/>
          <w:szCs w:val="20"/>
        </w:rPr>
        <w:t>.5  Tipul de lucrari de reabilitare propuse pentru fiecare bloc</w:t>
      </w:r>
    </w:p>
    <w:p w:rsidR="00BB2F70" w:rsidRPr="00E2221D" w:rsidRDefault="00BB2F70" w:rsidP="00BB2F70">
      <w:pPr>
        <w:pStyle w:val="instruct"/>
        <w:spacing w:before="0" w:after="0" w:line="276" w:lineRule="auto"/>
        <w:ind w:right="594"/>
        <w:rPr>
          <w:b/>
          <w:i w:val="0"/>
          <w:szCs w:val="20"/>
        </w:rPr>
      </w:pPr>
    </w:p>
    <w:p w:rsidR="00BB2F70" w:rsidRPr="00E2221D" w:rsidRDefault="00BB2F70" w:rsidP="00BB2F70">
      <w:pPr>
        <w:autoSpaceDE w:val="0"/>
        <w:autoSpaceDN w:val="0"/>
        <w:adjustRightInd w:val="0"/>
        <w:spacing w:before="0" w:after="0" w:line="276" w:lineRule="auto"/>
        <w:jc w:val="both"/>
        <w:rPr>
          <w:szCs w:val="20"/>
          <w:lang w:val="en-US"/>
        </w:rPr>
      </w:pPr>
      <w:r w:rsidRPr="00E2221D">
        <w:rPr>
          <w:szCs w:val="20"/>
          <w:lang w:val="en-US"/>
        </w:rPr>
        <w:t>- izolarea termica a peretilor exterior</w:t>
      </w:r>
    </w:p>
    <w:p w:rsidR="00BB2F70" w:rsidRPr="00E2221D" w:rsidRDefault="00BB2F70" w:rsidP="00BB2F70">
      <w:pPr>
        <w:autoSpaceDE w:val="0"/>
        <w:autoSpaceDN w:val="0"/>
        <w:adjustRightInd w:val="0"/>
        <w:spacing w:before="0" w:after="0" w:line="276" w:lineRule="auto"/>
        <w:jc w:val="both"/>
        <w:rPr>
          <w:szCs w:val="20"/>
          <w:lang w:val="en-US"/>
        </w:rPr>
      </w:pPr>
      <w:r w:rsidRPr="00E2221D">
        <w:rPr>
          <w:szCs w:val="20"/>
          <w:lang w:val="en-US"/>
        </w:rPr>
        <w:t>- inlocuirea tamplariei existente neperformante cu tamplarie performanta energetic</w:t>
      </w:r>
    </w:p>
    <w:p w:rsidR="00BB2F70" w:rsidRPr="00E2221D" w:rsidRDefault="00BB2F70" w:rsidP="00BB2F70">
      <w:pPr>
        <w:autoSpaceDE w:val="0"/>
        <w:autoSpaceDN w:val="0"/>
        <w:adjustRightInd w:val="0"/>
        <w:spacing w:before="0" w:after="0" w:line="276" w:lineRule="auto"/>
        <w:jc w:val="both"/>
        <w:rPr>
          <w:szCs w:val="20"/>
          <w:lang w:val="en-US"/>
        </w:rPr>
      </w:pPr>
      <w:r w:rsidRPr="00E2221D">
        <w:rPr>
          <w:szCs w:val="20"/>
          <w:lang w:val="en-US"/>
        </w:rPr>
        <w:t>- inchiderea balcoanelor / logiilor</w:t>
      </w:r>
    </w:p>
    <w:p w:rsidR="00BB2F70" w:rsidRPr="00E2221D" w:rsidRDefault="00BB2F70" w:rsidP="00BB2F70">
      <w:pPr>
        <w:autoSpaceDE w:val="0"/>
        <w:autoSpaceDN w:val="0"/>
        <w:adjustRightInd w:val="0"/>
        <w:spacing w:before="0" w:after="0" w:line="276" w:lineRule="auto"/>
        <w:jc w:val="both"/>
        <w:rPr>
          <w:szCs w:val="20"/>
          <w:lang w:val="en-US"/>
        </w:rPr>
      </w:pPr>
      <w:r w:rsidRPr="00E2221D">
        <w:rPr>
          <w:szCs w:val="20"/>
          <w:lang w:val="en-US"/>
        </w:rPr>
        <w:t>- izolarea termica a planseului peste subsol/intrados acces/intrados balcoane parter</w:t>
      </w:r>
    </w:p>
    <w:p w:rsidR="00BB2F70" w:rsidRPr="00E2221D" w:rsidRDefault="00BB2F70" w:rsidP="00BB2F70">
      <w:pPr>
        <w:autoSpaceDE w:val="0"/>
        <w:autoSpaceDN w:val="0"/>
        <w:adjustRightInd w:val="0"/>
        <w:spacing w:before="0" w:after="0" w:line="276" w:lineRule="auto"/>
        <w:jc w:val="both"/>
        <w:rPr>
          <w:szCs w:val="20"/>
          <w:lang w:val="en-US"/>
        </w:rPr>
      </w:pPr>
      <w:r w:rsidRPr="00E2221D">
        <w:rPr>
          <w:szCs w:val="20"/>
          <w:lang w:val="en-US"/>
        </w:rPr>
        <w:t>- lucrari de izolare conducte incalzire, montare robineti cu cap thermostat</w:t>
      </w:r>
    </w:p>
    <w:p w:rsidR="00BB2F70" w:rsidRPr="00E2221D" w:rsidRDefault="00BB2F70" w:rsidP="00BB2F70">
      <w:pPr>
        <w:autoSpaceDE w:val="0"/>
        <w:autoSpaceDN w:val="0"/>
        <w:adjustRightInd w:val="0"/>
        <w:spacing w:before="0" w:after="0" w:line="276" w:lineRule="auto"/>
        <w:jc w:val="both"/>
        <w:rPr>
          <w:szCs w:val="20"/>
          <w:lang w:val="en-US"/>
        </w:rPr>
      </w:pPr>
      <w:r w:rsidRPr="00E2221D">
        <w:rPr>
          <w:szCs w:val="20"/>
          <w:lang w:val="en-US"/>
        </w:rPr>
        <w:t>- lucrari de reparatii parapet si trotuare</w:t>
      </w:r>
    </w:p>
    <w:p w:rsidR="00BB2F70" w:rsidRPr="00E2221D" w:rsidRDefault="00BB2F70" w:rsidP="00BB2F70">
      <w:pPr>
        <w:autoSpaceDE w:val="0"/>
        <w:autoSpaceDN w:val="0"/>
        <w:adjustRightInd w:val="0"/>
        <w:spacing w:before="0" w:after="0" w:line="276" w:lineRule="auto"/>
        <w:jc w:val="both"/>
        <w:rPr>
          <w:szCs w:val="20"/>
          <w:lang w:val="en-US"/>
        </w:rPr>
      </w:pPr>
      <w:r w:rsidRPr="00E2221D">
        <w:rPr>
          <w:szCs w:val="20"/>
          <w:lang w:val="en-US"/>
        </w:rPr>
        <w:t>- demontarea si remontarea instalatiilor si echipamentelor de pe fatada</w:t>
      </w:r>
    </w:p>
    <w:p w:rsidR="00BB2F70" w:rsidRPr="00E2221D" w:rsidRDefault="00BB2F70" w:rsidP="00BB2F70">
      <w:pPr>
        <w:pStyle w:val="instruct"/>
        <w:spacing w:before="0" w:after="0" w:line="276" w:lineRule="auto"/>
        <w:ind w:right="594"/>
        <w:rPr>
          <w:b/>
          <w:i w:val="0"/>
          <w:szCs w:val="20"/>
        </w:rPr>
      </w:pPr>
    </w:p>
    <w:p w:rsidR="00BB2F70" w:rsidRPr="00E2221D" w:rsidRDefault="00BB05CB" w:rsidP="00BB2F70">
      <w:pPr>
        <w:pStyle w:val="instruct"/>
        <w:spacing w:before="0" w:after="0" w:line="276" w:lineRule="auto"/>
        <w:ind w:right="594"/>
        <w:rPr>
          <w:i w:val="0"/>
          <w:szCs w:val="20"/>
        </w:rPr>
      </w:pPr>
      <w:r w:rsidRPr="00E2221D">
        <w:rPr>
          <w:b/>
          <w:i w:val="0"/>
          <w:szCs w:val="20"/>
        </w:rPr>
        <w:lastRenderedPageBreak/>
        <w:t>7</w:t>
      </w:r>
      <w:r w:rsidR="00BB2F70" w:rsidRPr="00E2221D">
        <w:rPr>
          <w:b/>
          <w:i w:val="0"/>
          <w:szCs w:val="20"/>
        </w:rPr>
        <w:t>.6 Gradul de reducere a consumului de energie pentru incalzire.</w:t>
      </w:r>
      <w:r w:rsidR="00BB2F70" w:rsidRPr="00E2221D">
        <w:rPr>
          <w:i w:val="0"/>
          <w:szCs w:val="20"/>
        </w:rPr>
        <w:t xml:space="preserve">  </w:t>
      </w:r>
    </w:p>
    <w:p w:rsidR="00BB2F70" w:rsidRPr="00E2221D" w:rsidRDefault="00BB2F70" w:rsidP="00BB2F70">
      <w:pPr>
        <w:pStyle w:val="instruct"/>
        <w:spacing w:before="0" w:after="0" w:line="276" w:lineRule="auto"/>
        <w:ind w:right="594"/>
        <w:rPr>
          <w:szCs w:val="20"/>
        </w:rPr>
      </w:pPr>
    </w:p>
    <w:p w:rsidR="00BB2F70" w:rsidRPr="00E2221D" w:rsidRDefault="00BB2F70" w:rsidP="00BB2F70">
      <w:pPr>
        <w:pStyle w:val="instruct"/>
        <w:numPr>
          <w:ilvl w:val="0"/>
          <w:numId w:val="37"/>
        </w:numPr>
        <w:spacing w:before="0" w:after="0" w:line="276" w:lineRule="auto"/>
        <w:ind w:right="594" w:hanging="1080"/>
        <w:rPr>
          <w:b/>
          <w:i w:val="0"/>
          <w:szCs w:val="20"/>
        </w:rPr>
      </w:pPr>
      <w:r w:rsidRPr="00E2221D">
        <w:rPr>
          <w:b/>
          <w:i w:val="0"/>
          <w:szCs w:val="20"/>
        </w:rPr>
        <w:t xml:space="preserve">se va asigura  o  economie  anuala de energie pentru incalzire de  </w:t>
      </w:r>
      <w:r w:rsidR="003E199C" w:rsidRPr="00E2221D">
        <w:rPr>
          <w:b/>
          <w:i w:val="0"/>
          <w:szCs w:val="20"/>
        </w:rPr>
        <w:t>59,24</w:t>
      </w:r>
      <w:r w:rsidRPr="00E2221D">
        <w:rPr>
          <w:b/>
          <w:i w:val="0"/>
          <w:szCs w:val="20"/>
        </w:rPr>
        <w:t>%</w:t>
      </w:r>
    </w:p>
    <w:p w:rsidR="00BB2F70" w:rsidRPr="00E2221D" w:rsidRDefault="00BB2F70" w:rsidP="00BB2F70">
      <w:pPr>
        <w:pStyle w:val="instruct"/>
        <w:spacing w:before="0" w:after="0" w:line="276" w:lineRule="auto"/>
        <w:rPr>
          <w:b/>
          <w:i w:val="0"/>
          <w:szCs w:val="20"/>
        </w:rPr>
      </w:pPr>
    </w:p>
    <w:p w:rsidR="00BB2F70" w:rsidRPr="00E2221D" w:rsidRDefault="00BB2F70" w:rsidP="00BB2F70">
      <w:pPr>
        <w:pStyle w:val="instruct"/>
        <w:spacing w:before="0" w:after="0" w:line="276" w:lineRule="auto"/>
        <w:rPr>
          <w:b/>
          <w:i w:val="0"/>
          <w:szCs w:val="20"/>
        </w:rPr>
      </w:pPr>
      <w:r w:rsidRPr="00E2221D">
        <w:rPr>
          <w:b/>
          <w:i w:val="0"/>
          <w:szCs w:val="20"/>
        </w:rPr>
        <w:t>Valori sumarizate Tabelar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63"/>
        <w:gridCol w:w="684"/>
        <w:gridCol w:w="945"/>
        <w:gridCol w:w="923"/>
        <w:gridCol w:w="1475"/>
        <w:gridCol w:w="1272"/>
        <w:gridCol w:w="1276"/>
        <w:gridCol w:w="1049"/>
        <w:gridCol w:w="1009"/>
      </w:tblGrid>
      <w:tr w:rsidR="00BB2F70" w:rsidRPr="00E2221D" w:rsidTr="009E103A">
        <w:trPr>
          <w:trHeight w:val="2172"/>
        </w:trPr>
        <w:tc>
          <w:tcPr>
            <w:tcW w:w="406" w:type="pct"/>
            <w:shd w:val="clear" w:color="auto" w:fill="F2F2F2"/>
            <w:noWrap/>
            <w:hideMark/>
          </w:tcPr>
          <w:p w:rsidR="00BB2F70" w:rsidRPr="00E2221D" w:rsidRDefault="00BB2F70" w:rsidP="005767A0">
            <w:pPr>
              <w:spacing w:before="0" w:after="0" w:line="276" w:lineRule="auto"/>
              <w:jc w:val="center"/>
              <w:rPr>
                <w:rFonts w:cs="Calibri"/>
                <w:szCs w:val="20"/>
              </w:rPr>
            </w:pPr>
            <w:r w:rsidRPr="00E2221D">
              <w:rPr>
                <w:rFonts w:cs="Calibri"/>
                <w:szCs w:val="20"/>
              </w:rPr>
              <w:t>Nr. crt.</w:t>
            </w:r>
          </w:p>
        </w:tc>
        <w:tc>
          <w:tcPr>
            <w:tcW w:w="364" w:type="pct"/>
            <w:shd w:val="clear" w:color="auto" w:fill="F2F2F2"/>
          </w:tcPr>
          <w:p w:rsidR="00BB2F70" w:rsidRPr="00E2221D" w:rsidRDefault="00BB2F70" w:rsidP="005767A0">
            <w:pPr>
              <w:spacing w:before="0" w:after="0" w:line="276" w:lineRule="auto"/>
              <w:jc w:val="center"/>
              <w:rPr>
                <w:rFonts w:cs="Calibri"/>
                <w:szCs w:val="20"/>
              </w:rPr>
            </w:pPr>
            <w:r w:rsidRPr="00E2221D">
              <w:rPr>
                <w:rFonts w:cs="Calibri"/>
                <w:szCs w:val="20"/>
              </w:rPr>
              <w:t>Supraf</w:t>
            </w:r>
          </w:p>
          <w:p w:rsidR="00BB2F70" w:rsidRPr="00E2221D" w:rsidRDefault="00BB2F70" w:rsidP="005767A0">
            <w:pPr>
              <w:spacing w:before="0" w:after="0" w:line="276" w:lineRule="auto"/>
              <w:jc w:val="center"/>
              <w:rPr>
                <w:rFonts w:cs="Calibri"/>
                <w:szCs w:val="20"/>
              </w:rPr>
            </w:pPr>
            <w:r w:rsidRPr="00E2221D">
              <w:rPr>
                <w:rFonts w:cs="Calibri"/>
                <w:szCs w:val="20"/>
              </w:rPr>
              <w:t>utila</w:t>
            </w:r>
          </w:p>
        </w:tc>
        <w:tc>
          <w:tcPr>
            <w:tcW w:w="503" w:type="pct"/>
            <w:shd w:val="clear" w:color="auto" w:fill="F2F2F2"/>
            <w:noWrap/>
            <w:hideMark/>
          </w:tcPr>
          <w:p w:rsidR="00BB2F70" w:rsidRPr="00E2221D" w:rsidRDefault="00BB2F70" w:rsidP="005767A0">
            <w:pPr>
              <w:spacing w:before="0" w:after="0" w:line="276" w:lineRule="auto"/>
              <w:jc w:val="center"/>
              <w:rPr>
                <w:rFonts w:cs="Calibri"/>
                <w:szCs w:val="20"/>
              </w:rPr>
            </w:pPr>
            <w:r w:rsidRPr="00E2221D">
              <w:rPr>
                <w:rFonts w:cs="Calibri"/>
                <w:szCs w:val="20"/>
              </w:rPr>
              <w:t xml:space="preserve">Adresa </w:t>
            </w:r>
          </w:p>
        </w:tc>
        <w:tc>
          <w:tcPr>
            <w:tcW w:w="491" w:type="pct"/>
            <w:shd w:val="clear" w:color="auto" w:fill="F2F2F2"/>
            <w:hideMark/>
          </w:tcPr>
          <w:p w:rsidR="00BB2F70" w:rsidRPr="00E2221D" w:rsidRDefault="00BB2F70" w:rsidP="005767A0">
            <w:pPr>
              <w:spacing w:before="0" w:after="0" w:line="276" w:lineRule="auto"/>
              <w:ind w:left="-18"/>
              <w:jc w:val="center"/>
              <w:rPr>
                <w:rFonts w:cs="Calibri"/>
                <w:szCs w:val="20"/>
              </w:rPr>
            </w:pPr>
            <w:r w:rsidRPr="00E2221D">
              <w:rPr>
                <w:rFonts w:cs="Calibri"/>
                <w:szCs w:val="20"/>
              </w:rPr>
              <w:t xml:space="preserve">Nr. de apartamente  reabilitate </w:t>
            </w:r>
          </w:p>
        </w:tc>
        <w:tc>
          <w:tcPr>
            <w:tcW w:w="785" w:type="pct"/>
            <w:shd w:val="clear" w:color="auto" w:fill="F2F2F2"/>
            <w:hideMark/>
          </w:tcPr>
          <w:p w:rsidR="00BB2F70" w:rsidRPr="00E2221D" w:rsidRDefault="00BB2F70" w:rsidP="005767A0">
            <w:pPr>
              <w:spacing w:before="0" w:after="0" w:line="276" w:lineRule="auto"/>
              <w:jc w:val="center"/>
              <w:rPr>
                <w:rFonts w:cs="Calibri"/>
                <w:szCs w:val="20"/>
              </w:rPr>
            </w:pPr>
            <w:r w:rsidRPr="00E2221D">
              <w:rPr>
                <w:rFonts w:cs="Calibri"/>
                <w:szCs w:val="20"/>
              </w:rPr>
              <w:t xml:space="preserve">Consumul de energie pentru incalzire EXISTENT  </w:t>
            </w:r>
          </w:p>
        </w:tc>
        <w:tc>
          <w:tcPr>
            <w:tcW w:w="677" w:type="pct"/>
            <w:shd w:val="clear" w:color="auto" w:fill="F2F2F2"/>
            <w:hideMark/>
          </w:tcPr>
          <w:p w:rsidR="00BB2F70" w:rsidRPr="00E2221D" w:rsidRDefault="00BB2F70" w:rsidP="005767A0">
            <w:pPr>
              <w:spacing w:before="0" w:after="0" w:line="276" w:lineRule="auto"/>
              <w:jc w:val="center"/>
              <w:rPr>
                <w:rFonts w:cs="Calibri"/>
                <w:szCs w:val="20"/>
              </w:rPr>
            </w:pPr>
            <w:r w:rsidRPr="00E2221D">
              <w:rPr>
                <w:rFonts w:cs="Calibri"/>
                <w:szCs w:val="20"/>
              </w:rPr>
              <w:t xml:space="preserve">Consumul de energie pentru incalzire  PROPUS </w:t>
            </w:r>
          </w:p>
        </w:tc>
        <w:tc>
          <w:tcPr>
            <w:tcW w:w="679" w:type="pct"/>
            <w:shd w:val="clear" w:color="auto" w:fill="F2F2F2"/>
            <w:hideMark/>
          </w:tcPr>
          <w:p w:rsidR="00BB2F70" w:rsidRPr="00E2221D" w:rsidRDefault="00BB2F70" w:rsidP="005767A0">
            <w:pPr>
              <w:spacing w:before="0" w:after="0" w:line="276" w:lineRule="auto"/>
              <w:jc w:val="center"/>
              <w:rPr>
                <w:rFonts w:cs="Calibri"/>
                <w:szCs w:val="20"/>
              </w:rPr>
            </w:pPr>
            <w:r w:rsidRPr="00E2221D">
              <w:rPr>
                <w:rFonts w:cs="Calibri"/>
                <w:szCs w:val="20"/>
              </w:rPr>
              <w:t xml:space="preserve">Economie de energie termica TOTAL </w:t>
            </w:r>
          </w:p>
        </w:tc>
        <w:tc>
          <w:tcPr>
            <w:tcW w:w="558" w:type="pct"/>
            <w:shd w:val="clear" w:color="auto" w:fill="F2F2F2"/>
            <w:hideMark/>
          </w:tcPr>
          <w:p w:rsidR="00BB2F70" w:rsidRPr="00E2221D" w:rsidRDefault="00BB2F70" w:rsidP="005767A0">
            <w:pPr>
              <w:spacing w:before="0" w:after="0" w:line="276" w:lineRule="auto"/>
              <w:jc w:val="center"/>
              <w:rPr>
                <w:rFonts w:cs="Calibri"/>
                <w:szCs w:val="20"/>
              </w:rPr>
            </w:pPr>
            <w:r w:rsidRPr="00E2221D">
              <w:rPr>
                <w:rFonts w:cs="Calibri"/>
                <w:szCs w:val="20"/>
              </w:rPr>
              <w:t xml:space="preserve">Economie de energie termica TOTAL </w:t>
            </w:r>
          </w:p>
        </w:tc>
        <w:tc>
          <w:tcPr>
            <w:tcW w:w="537" w:type="pct"/>
            <w:shd w:val="clear" w:color="auto" w:fill="F2F2F2"/>
            <w:hideMark/>
          </w:tcPr>
          <w:p w:rsidR="00BB2F70" w:rsidRPr="00E2221D" w:rsidRDefault="00BB2F70" w:rsidP="005767A0">
            <w:pPr>
              <w:spacing w:before="0" w:after="0" w:line="276" w:lineRule="auto"/>
              <w:jc w:val="center"/>
              <w:rPr>
                <w:rFonts w:cs="Calibri"/>
                <w:szCs w:val="20"/>
              </w:rPr>
            </w:pPr>
            <w:r w:rsidRPr="00E2221D">
              <w:rPr>
                <w:rFonts w:cs="Calibri"/>
                <w:szCs w:val="20"/>
              </w:rPr>
              <w:t xml:space="preserve">EFICIENTA CLADIRE    </w:t>
            </w:r>
          </w:p>
        </w:tc>
      </w:tr>
      <w:tr w:rsidR="00BB2F70" w:rsidRPr="00E2221D" w:rsidTr="009E103A">
        <w:trPr>
          <w:trHeight w:val="288"/>
        </w:trPr>
        <w:tc>
          <w:tcPr>
            <w:tcW w:w="406" w:type="pct"/>
            <w:noWrap/>
            <w:hideMark/>
          </w:tcPr>
          <w:p w:rsidR="00BB2F70" w:rsidRPr="00E2221D" w:rsidRDefault="00BB2F70" w:rsidP="005767A0">
            <w:pPr>
              <w:spacing w:before="0" w:after="0" w:line="276" w:lineRule="auto"/>
              <w:jc w:val="center"/>
              <w:rPr>
                <w:rFonts w:cs="Calibri"/>
                <w:szCs w:val="20"/>
              </w:rPr>
            </w:pPr>
            <w:r w:rsidRPr="00E2221D">
              <w:rPr>
                <w:rFonts w:cs="Calibri"/>
                <w:szCs w:val="20"/>
              </w:rPr>
              <w:t> </w:t>
            </w:r>
          </w:p>
        </w:tc>
        <w:tc>
          <w:tcPr>
            <w:tcW w:w="364" w:type="pct"/>
          </w:tcPr>
          <w:p w:rsidR="00BB2F70" w:rsidRPr="00E2221D" w:rsidRDefault="00BB2F70" w:rsidP="005767A0">
            <w:pPr>
              <w:spacing w:before="0" w:after="0" w:line="276" w:lineRule="auto"/>
              <w:jc w:val="center"/>
              <w:rPr>
                <w:rFonts w:cs="Calibri"/>
                <w:szCs w:val="20"/>
              </w:rPr>
            </w:pPr>
            <w:r w:rsidRPr="00E2221D">
              <w:rPr>
                <w:rFonts w:cs="Calibri"/>
                <w:szCs w:val="20"/>
              </w:rPr>
              <w:t>mp</w:t>
            </w:r>
          </w:p>
        </w:tc>
        <w:tc>
          <w:tcPr>
            <w:tcW w:w="503" w:type="pct"/>
            <w:noWrap/>
            <w:hideMark/>
          </w:tcPr>
          <w:p w:rsidR="00BB2F70" w:rsidRPr="00E2221D" w:rsidRDefault="00BB2F70" w:rsidP="005767A0">
            <w:pPr>
              <w:spacing w:before="0" w:after="0" w:line="276" w:lineRule="auto"/>
              <w:jc w:val="center"/>
              <w:rPr>
                <w:rFonts w:cs="Calibri"/>
                <w:szCs w:val="20"/>
              </w:rPr>
            </w:pPr>
            <w:r w:rsidRPr="00E2221D">
              <w:rPr>
                <w:rFonts w:cs="Calibri"/>
                <w:szCs w:val="20"/>
              </w:rPr>
              <w:t> </w:t>
            </w:r>
          </w:p>
        </w:tc>
        <w:tc>
          <w:tcPr>
            <w:tcW w:w="491" w:type="pct"/>
            <w:hideMark/>
          </w:tcPr>
          <w:p w:rsidR="00BB2F70" w:rsidRPr="00E2221D" w:rsidRDefault="00BB2F70" w:rsidP="005767A0">
            <w:pPr>
              <w:spacing w:before="0" w:after="0" w:line="276" w:lineRule="auto"/>
              <w:jc w:val="center"/>
              <w:rPr>
                <w:rFonts w:cs="Calibri"/>
                <w:szCs w:val="20"/>
              </w:rPr>
            </w:pPr>
            <w:r w:rsidRPr="00E2221D">
              <w:rPr>
                <w:rFonts w:cs="Calibri"/>
                <w:szCs w:val="20"/>
              </w:rPr>
              <w:t>Nr.</w:t>
            </w:r>
          </w:p>
        </w:tc>
        <w:tc>
          <w:tcPr>
            <w:tcW w:w="785" w:type="pct"/>
            <w:hideMark/>
          </w:tcPr>
          <w:p w:rsidR="00BB2F70" w:rsidRPr="00E2221D" w:rsidRDefault="00BB2F70" w:rsidP="005767A0">
            <w:pPr>
              <w:spacing w:before="0" w:after="0" w:line="276" w:lineRule="auto"/>
              <w:jc w:val="center"/>
              <w:rPr>
                <w:rFonts w:cs="Calibri"/>
                <w:szCs w:val="20"/>
              </w:rPr>
            </w:pPr>
            <w:r w:rsidRPr="00E2221D">
              <w:rPr>
                <w:rFonts w:cs="Calibri"/>
                <w:szCs w:val="20"/>
              </w:rPr>
              <w:t>kWh/an</w:t>
            </w:r>
          </w:p>
        </w:tc>
        <w:tc>
          <w:tcPr>
            <w:tcW w:w="677" w:type="pct"/>
            <w:hideMark/>
          </w:tcPr>
          <w:p w:rsidR="00BB2F70" w:rsidRPr="00E2221D" w:rsidRDefault="00BB2F70" w:rsidP="005767A0">
            <w:pPr>
              <w:spacing w:before="0" w:after="0" w:line="276" w:lineRule="auto"/>
              <w:jc w:val="center"/>
              <w:rPr>
                <w:rFonts w:cs="Calibri"/>
                <w:szCs w:val="20"/>
              </w:rPr>
            </w:pPr>
            <w:r w:rsidRPr="00E2221D">
              <w:rPr>
                <w:rFonts w:cs="Calibri"/>
                <w:szCs w:val="20"/>
              </w:rPr>
              <w:t>kWh/an</w:t>
            </w:r>
          </w:p>
        </w:tc>
        <w:tc>
          <w:tcPr>
            <w:tcW w:w="679" w:type="pct"/>
            <w:hideMark/>
          </w:tcPr>
          <w:p w:rsidR="00BB2F70" w:rsidRPr="00E2221D" w:rsidRDefault="00BB2F70" w:rsidP="005767A0">
            <w:pPr>
              <w:spacing w:before="0" w:after="0" w:line="276" w:lineRule="auto"/>
              <w:jc w:val="center"/>
              <w:rPr>
                <w:rFonts w:cs="Calibri"/>
                <w:szCs w:val="20"/>
              </w:rPr>
            </w:pPr>
            <w:r w:rsidRPr="00E2221D">
              <w:rPr>
                <w:rFonts w:cs="Calibri"/>
                <w:szCs w:val="20"/>
              </w:rPr>
              <w:t>kWh/an</w:t>
            </w:r>
          </w:p>
        </w:tc>
        <w:tc>
          <w:tcPr>
            <w:tcW w:w="558" w:type="pct"/>
            <w:hideMark/>
          </w:tcPr>
          <w:p w:rsidR="00BB2F70" w:rsidRPr="00E2221D" w:rsidRDefault="00BB2F70" w:rsidP="005767A0">
            <w:pPr>
              <w:spacing w:before="0" w:after="0" w:line="276" w:lineRule="auto"/>
              <w:jc w:val="center"/>
              <w:rPr>
                <w:rFonts w:cs="Calibri"/>
                <w:szCs w:val="20"/>
              </w:rPr>
            </w:pPr>
            <w:r w:rsidRPr="00E2221D">
              <w:rPr>
                <w:rFonts w:cs="Calibri"/>
                <w:szCs w:val="20"/>
              </w:rPr>
              <w:t>kWh/m2an</w:t>
            </w:r>
          </w:p>
        </w:tc>
        <w:tc>
          <w:tcPr>
            <w:tcW w:w="537" w:type="pct"/>
            <w:hideMark/>
          </w:tcPr>
          <w:p w:rsidR="00BB2F70" w:rsidRPr="00E2221D" w:rsidRDefault="00BB2F70" w:rsidP="005767A0">
            <w:pPr>
              <w:spacing w:before="0" w:after="0" w:line="276" w:lineRule="auto"/>
              <w:jc w:val="center"/>
              <w:rPr>
                <w:rFonts w:cs="Calibri"/>
                <w:szCs w:val="20"/>
              </w:rPr>
            </w:pPr>
            <w:r w:rsidRPr="00E2221D">
              <w:rPr>
                <w:rFonts w:cs="Calibri"/>
                <w:szCs w:val="20"/>
              </w:rPr>
              <w:t>%</w:t>
            </w:r>
          </w:p>
        </w:tc>
      </w:tr>
      <w:tr w:rsidR="00BB2F70" w:rsidRPr="00E2221D" w:rsidTr="009E103A">
        <w:trPr>
          <w:trHeight w:val="288"/>
        </w:trPr>
        <w:tc>
          <w:tcPr>
            <w:tcW w:w="406" w:type="pct"/>
            <w:noWrap/>
            <w:hideMark/>
          </w:tcPr>
          <w:p w:rsidR="00BB2F70" w:rsidRPr="00E2221D" w:rsidRDefault="00BB2F70" w:rsidP="005767A0">
            <w:pPr>
              <w:spacing w:before="0" w:after="0" w:line="276" w:lineRule="auto"/>
              <w:jc w:val="center"/>
              <w:rPr>
                <w:rFonts w:cs="Calibri"/>
                <w:szCs w:val="20"/>
              </w:rPr>
            </w:pPr>
          </w:p>
          <w:p w:rsidR="00BB2F70" w:rsidRPr="00E2221D" w:rsidRDefault="00BB2F70" w:rsidP="005767A0">
            <w:pPr>
              <w:spacing w:before="0" w:after="0" w:line="276" w:lineRule="auto"/>
              <w:rPr>
                <w:rFonts w:cs="Calibri"/>
                <w:szCs w:val="20"/>
              </w:rPr>
            </w:pPr>
            <w:r w:rsidRPr="00E2221D">
              <w:rPr>
                <w:rFonts w:cs="Calibri"/>
                <w:szCs w:val="20"/>
              </w:rPr>
              <w:t xml:space="preserve">    1</w:t>
            </w:r>
          </w:p>
        </w:tc>
        <w:tc>
          <w:tcPr>
            <w:tcW w:w="364" w:type="pct"/>
          </w:tcPr>
          <w:p w:rsidR="00BB2F70" w:rsidRPr="00E2221D" w:rsidRDefault="00BB2F70" w:rsidP="005767A0">
            <w:pPr>
              <w:spacing w:before="0" w:after="0" w:line="276" w:lineRule="auto"/>
              <w:jc w:val="center"/>
              <w:rPr>
                <w:rFonts w:cs="Calibri"/>
                <w:szCs w:val="20"/>
              </w:rPr>
            </w:pPr>
          </w:p>
          <w:p w:rsidR="00BB2F70" w:rsidRPr="00E2221D" w:rsidRDefault="00902F2F" w:rsidP="005767A0">
            <w:pPr>
              <w:spacing w:before="0" w:after="0" w:line="276" w:lineRule="auto"/>
              <w:rPr>
                <w:rFonts w:cs="Calibri"/>
                <w:szCs w:val="20"/>
              </w:rPr>
            </w:pPr>
            <w:r w:rsidRPr="00E2221D">
              <w:rPr>
                <w:rFonts w:cs="Calibri"/>
                <w:szCs w:val="20"/>
              </w:rPr>
              <w:t>5623</w:t>
            </w:r>
          </w:p>
        </w:tc>
        <w:tc>
          <w:tcPr>
            <w:tcW w:w="503" w:type="pct"/>
            <w:noWrap/>
            <w:hideMark/>
          </w:tcPr>
          <w:p w:rsidR="0022465A" w:rsidRDefault="00BB2F70" w:rsidP="005B3B0A">
            <w:pPr>
              <w:spacing w:before="0" w:after="0" w:line="276" w:lineRule="auto"/>
              <w:jc w:val="center"/>
              <w:rPr>
                <w:rFonts w:cs="Calibri"/>
                <w:szCs w:val="20"/>
              </w:rPr>
            </w:pPr>
            <w:r w:rsidRPr="00E2221D">
              <w:rPr>
                <w:rFonts w:cs="Calibri"/>
                <w:szCs w:val="20"/>
              </w:rPr>
              <w:t xml:space="preserve">Bloc </w:t>
            </w:r>
          </w:p>
          <w:p w:rsidR="00BB2F70" w:rsidRPr="00E2221D" w:rsidRDefault="0022465A" w:rsidP="005B3B0A">
            <w:pPr>
              <w:spacing w:before="0" w:after="0" w:line="276" w:lineRule="auto"/>
              <w:jc w:val="center"/>
              <w:rPr>
                <w:rFonts w:cs="Calibri"/>
                <w:szCs w:val="20"/>
              </w:rPr>
            </w:pPr>
            <w:r>
              <w:rPr>
                <w:rFonts w:cs="Calibri"/>
                <w:szCs w:val="20"/>
              </w:rPr>
              <w:t xml:space="preserve">Bulevardul </w:t>
            </w:r>
            <w:r w:rsidR="00BB2F70" w:rsidRPr="00E2221D">
              <w:rPr>
                <w:rFonts w:cs="Calibri"/>
                <w:szCs w:val="20"/>
              </w:rPr>
              <w:t xml:space="preserve">Liviu Rebreanu, </w:t>
            </w:r>
            <w:r w:rsidR="00FB55D3" w:rsidRPr="00E2221D">
              <w:rPr>
                <w:rFonts w:cs="Calibri"/>
                <w:szCs w:val="20"/>
              </w:rPr>
              <w:t>2/1</w:t>
            </w:r>
            <w:r w:rsidR="00244EE3">
              <w:rPr>
                <w:rFonts w:cs="Calibri"/>
                <w:szCs w:val="20"/>
              </w:rPr>
              <w:t>,</w:t>
            </w:r>
            <w:r w:rsidR="00244EE3" w:rsidRPr="00E2221D">
              <w:rPr>
                <w:rFonts w:cs="Arial"/>
                <w:b/>
                <w:szCs w:val="20"/>
              </w:rPr>
              <w:t xml:space="preserve"> </w:t>
            </w:r>
            <w:r w:rsidR="00244EE3" w:rsidRPr="00244EE3">
              <w:rPr>
                <w:rFonts w:cs="Arial"/>
                <w:szCs w:val="20"/>
              </w:rPr>
              <w:t>Bl. H7, scara A+B</w:t>
            </w:r>
          </w:p>
        </w:tc>
        <w:tc>
          <w:tcPr>
            <w:tcW w:w="491" w:type="pct"/>
            <w:noWrap/>
            <w:hideMark/>
          </w:tcPr>
          <w:p w:rsidR="00BB2F70" w:rsidRPr="00E2221D" w:rsidRDefault="00BB2F70" w:rsidP="005767A0">
            <w:pPr>
              <w:spacing w:before="0" w:after="0" w:line="276" w:lineRule="auto"/>
              <w:rPr>
                <w:rFonts w:cs="Calibri"/>
                <w:szCs w:val="20"/>
              </w:rPr>
            </w:pPr>
          </w:p>
          <w:p w:rsidR="00BB2F70" w:rsidRPr="00E2221D" w:rsidRDefault="00BB2F70" w:rsidP="005767A0">
            <w:pPr>
              <w:spacing w:before="0" w:after="0" w:line="276" w:lineRule="auto"/>
              <w:rPr>
                <w:rFonts w:cs="Calibri"/>
                <w:szCs w:val="20"/>
              </w:rPr>
            </w:pPr>
            <w:r w:rsidRPr="00E2221D">
              <w:rPr>
                <w:rFonts w:cs="Calibri"/>
                <w:szCs w:val="20"/>
              </w:rPr>
              <w:t xml:space="preserve">    </w:t>
            </w:r>
            <w:r w:rsidR="00902F2F" w:rsidRPr="00E2221D">
              <w:rPr>
                <w:rFonts w:cs="Calibri"/>
                <w:szCs w:val="20"/>
              </w:rPr>
              <w:t>88</w:t>
            </w:r>
          </w:p>
        </w:tc>
        <w:tc>
          <w:tcPr>
            <w:tcW w:w="785" w:type="pct"/>
            <w:noWrap/>
            <w:hideMark/>
          </w:tcPr>
          <w:p w:rsidR="00BB2F70" w:rsidRPr="00E2221D" w:rsidRDefault="003E199C" w:rsidP="005767A0">
            <w:pPr>
              <w:rPr>
                <w:rFonts w:ascii="Calibri" w:hAnsi="Calibri"/>
                <w:sz w:val="22"/>
                <w:szCs w:val="22"/>
              </w:rPr>
            </w:pPr>
            <w:r w:rsidRPr="00E2221D">
              <w:rPr>
                <w:rFonts w:ascii="Calibri" w:hAnsi="Calibri"/>
                <w:sz w:val="22"/>
                <w:szCs w:val="22"/>
              </w:rPr>
              <w:t>617.883,98</w:t>
            </w:r>
          </w:p>
        </w:tc>
        <w:tc>
          <w:tcPr>
            <w:tcW w:w="677" w:type="pct"/>
            <w:noWrap/>
            <w:hideMark/>
          </w:tcPr>
          <w:p w:rsidR="00BB2F70" w:rsidRPr="00E2221D" w:rsidRDefault="002C7893" w:rsidP="005767A0">
            <w:pPr>
              <w:rPr>
                <w:rFonts w:ascii="Calibri" w:hAnsi="Calibri"/>
                <w:sz w:val="22"/>
                <w:szCs w:val="22"/>
              </w:rPr>
            </w:pPr>
            <w:r w:rsidRPr="00E2221D">
              <w:rPr>
                <w:rFonts w:ascii="Calibri" w:hAnsi="Calibri"/>
                <w:sz w:val="22"/>
                <w:szCs w:val="22"/>
              </w:rPr>
              <w:t>273.283,75</w:t>
            </w:r>
          </w:p>
        </w:tc>
        <w:tc>
          <w:tcPr>
            <w:tcW w:w="679" w:type="pct"/>
            <w:noWrap/>
            <w:hideMark/>
          </w:tcPr>
          <w:p w:rsidR="00BB2F70" w:rsidRPr="00E2221D" w:rsidRDefault="002C7893" w:rsidP="005767A0">
            <w:pPr>
              <w:rPr>
                <w:rFonts w:ascii="Calibri" w:hAnsi="Calibri"/>
                <w:sz w:val="22"/>
                <w:szCs w:val="22"/>
              </w:rPr>
            </w:pPr>
            <w:r w:rsidRPr="00E2221D">
              <w:rPr>
                <w:rFonts w:ascii="Calibri" w:hAnsi="Calibri"/>
                <w:sz w:val="22"/>
                <w:szCs w:val="22"/>
              </w:rPr>
              <w:t>344.600,23</w:t>
            </w:r>
          </w:p>
        </w:tc>
        <w:tc>
          <w:tcPr>
            <w:tcW w:w="558" w:type="pct"/>
            <w:noWrap/>
            <w:hideMark/>
          </w:tcPr>
          <w:p w:rsidR="00BB2F70" w:rsidRPr="00E2221D" w:rsidRDefault="002C7893" w:rsidP="005767A0">
            <w:pPr>
              <w:rPr>
                <w:rFonts w:ascii="Calibri" w:hAnsi="Calibri"/>
                <w:sz w:val="22"/>
                <w:szCs w:val="22"/>
              </w:rPr>
            </w:pPr>
            <w:r w:rsidRPr="00E2221D">
              <w:rPr>
                <w:rFonts w:ascii="Calibri" w:hAnsi="Calibri"/>
                <w:sz w:val="22"/>
                <w:szCs w:val="22"/>
              </w:rPr>
              <w:t>62,95</w:t>
            </w:r>
          </w:p>
          <w:p w:rsidR="00BB2F70" w:rsidRPr="00E2221D" w:rsidRDefault="00BB2F70" w:rsidP="005767A0">
            <w:pPr>
              <w:spacing w:before="0" w:after="0" w:line="276" w:lineRule="auto"/>
              <w:rPr>
                <w:szCs w:val="20"/>
              </w:rPr>
            </w:pPr>
          </w:p>
        </w:tc>
        <w:tc>
          <w:tcPr>
            <w:tcW w:w="537" w:type="pct"/>
            <w:noWrap/>
            <w:hideMark/>
          </w:tcPr>
          <w:p w:rsidR="00BB2F70" w:rsidRPr="00E2221D" w:rsidRDefault="002C7893" w:rsidP="005767A0">
            <w:pPr>
              <w:rPr>
                <w:rFonts w:ascii="Calibri" w:hAnsi="Calibri"/>
                <w:sz w:val="22"/>
                <w:szCs w:val="22"/>
              </w:rPr>
            </w:pPr>
            <w:r w:rsidRPr="00E2221D">
              <w:rPr>
                <w:rFonts w:ascii="Calibri" w:hAnsi="Calibri"/>
                <w:sz w:val="22"/>
                <w:szCs w:val="22"/>
              </w:rPr>
              <w:t>55,77</w:t>
            </w:r>
          </w:p>
          <w:p w:rsidR="00BB2F70" w:rsidRPr="00E2221D" w:rsidRDefault="00BB2F70" w:rsidP="005767A0">
            <w:pPr>
              <w:spacing w:before="0" w:after="0" w:line="276" w:lineRule="auto"/>
              <w:rPr>
                <w:szCs w:val="20"/>
              </w:rPr>
            </w:pPr>
          </w:p>
        </w:tc>
      </w:tr>
    </w:tbl>
    <w:p w:rsidR="00BB2F70" w:rsidRPr="00E2221D" w:rsidRDefault="00BB2F70" w:rsidP="00BB2F70">
      <w:pPr>
        <w:pStyle w:val="instruct"/>
        <w:spacing w:before="0" w:after="0" w:line="276" w:lineRule="auto"/>
        <w:ind w:right="594"/>
        <w:jc w:val="both"/>
        <w:rPr>
          <w:i w:val="0"/>
          <w:szCs w:val="20"/>
        </w:rPr>
      </w:pPr>
    </w:p>
    <w:p w:rsidR="00BB2F70" w:rsidRPr="00E2221D" w:rsidRDefault="00BB2F70" w:rsidP="00BB2F70">
      <w:pPr>
        <w:pStyle w:val="instruct"/>
        <w:spacing w:before="0" w:after="0" w:line="276" w:lineRule="auto"/>
        <w:ind w:right="594"/>
        <w:jc w:val="both"/>
        <w:rPr>
          <w:i w:val="0"/>
          <w:szCs w:val="20"/>
        </w:rPr>
      </w:pPr>
      <w:r w:rsidRPr="00E2221D">
        <w:rPr>
          <w:i w:val="0"/>
          <w:szCs w:val="20"/>
        </w:rPr>
        <w:t>Prezentul proiect se integreaza in cadrul Cererii de finantare din perspectiva beneficiarilor vizati – familii cu un venit mediu sub 350 Euro/ luna.</w:t>
      </w:r>
    </w:p>
    <w:p w:rsidR="00BB2F70" w:rsidRPr="00E2221D" w:rsidRDefault="00BB2F70" w:rsidP="00BB2F70">
      <w:pPr>
        <w:pStyle w:val="instruct"/>
        <w:spacing w:before="0" w:after="0" w:line="276" w:lineRule="auto"/>
        <w:ind w:right="594"/>
        <w:jc w:val="both"/>
        <w:rPr>
          <w:i w:val="0"/>
          <w:szCs w:val="20"/>
        </w:rPr>
      </w:pPr>
      <w:r w:rsidRPr="00E2221D">
        <w:rPr>
          <w:i w:val="0"/>
          <w:szCs w:val="20"/>
        </w:rPr>
        <w:t>De asemenea, din perspectiva arealului geografic, proiectul se integreaza in cadrul Cererii de finantare prin faptul ca se implementeaza in Municipiul Timisoara, zona Liviu Rebreanu, zona in care se vor reabilita si alte blocuri care fac obiectul prezentei cereri de finantare.</w:t>
      </w:r>
    </w:p>
    <w:p w:rsidR="00BB2F70" w:rsidRPr="00E2221D" w:rsidRDefault="00BB2F70" w:rsidP="00BB2F70">
      <w:pPr>
        <w:pStyle w:val="instruct"/>
        <w:spacing w:before="0" w:after="0" w:line="276" w:lineRule="auto"/>
        <w:ind w:right="594"/>
        <w:jc w:val="both"/>
        <w:rPr>
          <w:i w:val="0"/>
          <w:szCs w:val="20"/>
        </w:rPr>
      </w:pPr>
      <w:r w:rsidRPr="00E2221D">
        <w:rPr>
          <w:i w:val="0"/>
          <w:szCs w:val="20"/>
        </w:rPr>
        <w:t xml:space="preserve">Prezentul proiect nu face parte/ nu se constituie ca parte componenta a unei initiative complexe de investitii a Municipiului Timisoara. </w:t>
      </w:r>
    </w:p>
    <w:p w:rsidR="00BB2F70" w:rsidRPr="00E2221D" w:rsidRDefault="00BB2F70" w:rsidP="00BB2F70">
      <w:pPr>
        <w:widowControl w:val="0"/>
        <w:autoSpaceDE w:val="0"/>
        <w:autoSpaceDN w:val="0"/>
        <w:adjustRightInd w:val="0"/>
        <w:spacing w:before="40" w:after="40"/>
        <w:rPr>
          <w:rFonts w:cs="Arial"/>
          <w:b/>
          <w:szCs w:val="21"/>
        </w:rPr>
      </w:pPr>
      <w:r w:rsidRPr="00E2221D">
        <w:rPr>
          <w:i/>
          <w:szCs w:val="20"/>
        </w:rPr>
        <w:t>NU sunt iniţiative complexe / proiecte care depind de realizarea proiectului care face obiectul cererii de finanţare</w:t>
      </w:r>
    </w:p>
    <w:p w:rsidR="00BB2F70" w:rsidRPr="00E2221D" w:rsidRDefault="00BB2F70" w:rsidP="00CB7CCD">
      <w:pPr>
        <w:widowControl w:val="0"/>
        <w:autoSpaceDE w:val="0"/>
        <w:autoSpaceDN w:val="0"/>
        <w:adjustRightInd w:val="0"/>
        <w:spacing w:before="40" w:after="40"/>
        <w:rPr>
          <w:rFonts w:cs="Arial"/>
          <w:b/>
          <w:szCs w:val="21"/>
        </w:rPr>
      </w:pPr>
    </w:p>
    <w:p w:rsidR="00AD77D0" w:rsidRPr="00E2221D" w:rsidRDefault="00AD77D0" w:rsidP="00AD77D0">
      <w:pPr>
        <w:numPr>
          <w:ilvl w:val="0"/>
          <w:numId w:val="31"/>
        </w:numPr>
        <w:spacing w:before="0" w:after="0" w:line="276" w:lineRule="auto"/>
        <w:jc w:val="both"/>
        <w:rPr>
          <w:rFonts w:cs="Arial"/>
          <w:b/>
          <w:szCs w:val="20"/>
        </w:rPr>
      </w:pPr>
      <w:r w:rsidRPr="00E2221D">
        <w:rPr>
          <w:rFonts w:cs="Arial"/>
          <w:b/>
          <w:szCs w:val="20"/>
        </w:rPr>
        <w:t xml:space="preserve">Proiect </w:t>
      </w:r>
      <w:r w:rsidR="00BB05CB" w:rsidRPr="00E2221D">
        <w:rPr>
          <w:rFonts w:cs="Arial"/>
          <w:b/>
          <w:szCs w:val="20"/>
        </w:rPr>
        <w:t>8</w:t>
      </w:r>
      <w:r w:rsidR="0012719D" w:rsidRPr="00E2221D">
        <w:rPr>
          <w:rFonts w:cs="Arial"/>
          <w:b/>
          <w:szCs w:val="20"/>
        </w:rPr>
        <w:t>: „Bulevardul</w:t>
      </w:r>
      <w:r w:rsidRPr="00E2221D">
        <w:rPr>
          <w:rFonts w:cs="Arial"/>
          <w:b/>
          <w:szCs w:val="20"/>
        </w:rPr>
        <w:t xml:space="preserve"> Liviu Rebreanu, nr. 132</w:t>
      </w:r>
      <w:r w:rsidR="004538C2" w:rsidRPr="00E2221D">
        <w:rPr>
          <w:rFonts w:cs="Arial"/>
          <w:b/>
          <w:szCs w:val="20"/>
        </w:rPr>
        <w:t>/</w:t>
      </w:r>
      <w:r w:rsidRPr="00E2221D">
        <w:rPr>
          <w:rFonts w:cs="Arial"/>
          <w:b/>
          <w:szCs w:val="20"/>
        </w:rPr>
        <w:t>A”</w:t>
      </w:r>
    </w:p>
    <w:p w:rsidR="00AD77D0" w:rsidRPr="00E2221D" w:rsidRDefault="00AD77D0" w:rsidP="00AD77D0">
      <w:pPr>
        <w:pStyle w:val="instruct"/>
        <w:spacing w:before="0" w:after="0" w:line="276" w:lineRule="auto"/>
        <w:jc w:val="both"/>
        <w:rPr>
          <w:b/>
          <w:i w:val="0"/>
          <w:szCs w:val="20"/>
        </w:rPr>
      </w:pPr>
    </w:p>
    <w:p w:rsidR="00AD77D0" w:rsidRPr="00E2221D" w:rsidRDefault="00BB05CB" w:rsidP="00AD77D0">
      <w:pPr>
        <w:pStyle w:val="instruct"/>
        <w:spacing w:before="0" w:after="0" w:line="276" w:lineRule="auto"/>
        <w:jc w:val="both"/>
        <w:rPr>
          <w:b/>
          <w:i w:val="0"/>
          <w:szCs w:val="20"/>
        </w:rPr>
      </w:pPr>
      <w:r w:rsidRPr="00E2221D">
        <w:rPr>
          <w:b/>
          <w:i w:val="0"/>
          <w:szCs w:val="20"/>
        </w:rPr>
        <w:t>8</w:t>
      </w:r>
      <w:r w:rsidR="00AD77D0" w:rsidRPr="00E2221D">
        <w:rPr>
          <w:b/>
          <w:i w:val="0"/>
          <w:szCs w:val="20"/>
        </w:rPr>
        <w:t>.1 Regimul de înălţime</w:t>
      </w:r>
    </w:p>
    <w:p w:rsidR="00AD77D0" w:rsidRPr="00E2221D" w:rsidRDefault="00AD77D0" w:rsidP="00AD77D0">
      <w:pPr>
        <w:spacing w:before="0" w:after="0" w:line="276" w:lineRule="auto"/>
        <w:jc w:val="both"/>
        <w:rPr>
          <w:rFonts w:cs="Arial"/>
          <w:szCs w:val="20"/>
        </w:rPr>
      </w:pPr>
      <w:r w:rsidRPr="00E2221D">
        <w:rPr>
          <w:rFonts w:cs="Arial"/>
          <w:szCs w:val="20"/>
        </w:rPr>
        <w:t xml:space="preserve">Regimul de inaltime al blocului de locuinte este : </w:t>
      </w:r>
      <w:r w:rsidRPr="00E2221D">
        <w:rPr>
          <w:rFonts w:cs="Arial"/>
          <w:b/>
          <w:szCs w:val="20"/>
        </w:rPr>
        <w:t>S+P+4.</w:t>
      </w:r>
    </w:p>
    <w:p w:rsidR="00AD77D0" w:rsidRPr="00E2221D" w:rsidRDefault="00AD77D0" w:rsidP="00AD77D0">
      <w:pPr>
        <w:pStyle w:val="Default"/>
        <w:jc w:val="both"/>
        <w:rPr>
          <w:rFonts w:ascii="Trebuchet MS" w:hAnsi="Trebuchet MS"/>
        </w:rPr>
      </w:pPr>
      <w:r w:rsidRPr="00E2221D">
        <w:rPr>
          <w:rFonts w:ascii="Trebuchet MS" w:hAnsi="Trebuchet MS"/>
        </w:rPr>
        <w:t xml:space="preserve">Imobilul are un regim de inaltime S+P+4, are forma in plan simetrica, este un tronson independent si are doua scari. </w:t>
      </w:r>
    </w:p>
    <w:p w:rsidR="00AD77D0" w:rsidRPr="00E2221D" w:rsidRDefault="00AD77D0" w:rsidP="00AD77D0">
      <w:pPr>
        <w:ind w:right="-1"/>
        <w:jc w:val="both"/>
        <w:rPr>
          <w:rFonts w:cs="Arial"/>
        </w:rPr>
      </w:pPr>
      <w:r w:rsidRPr="00E2221D">
        <w:rPr>
          <w:rFonts w:cs="Arial"/>
          <w:szCs w:val="20"/>
        </w:rPr>
        <w:t>Blocul de locuinţe are un număr</w:t>
      </w:r>
      <w:r w:rsidRPr="00E2221D">
        <w:rPr>
          <w:rFonts w:cs="Arial"/>
        </w:rPr>
        <w:t xml:space="preserve"> de 10 apartamente , structurate astfel:</w:t>
      </w:r>
    </w:p>
    <w:p w:rsidR="00AD77D0" w:rsidRPr="00E2221D" w:rsidRDefault="00AD77D0" w:rsidP="00AD77D0">
      <w:pPr>
        <w:numPr>
          <w:ilvl w:val="0"/>
          <w:numId w:val="39"/>
        </w:numPr>
        <w:ind w:right="-1"/>
        <w:jc w:val="both"/>
        <w:rPr>
          <w:rFonts w:cs="Arial"/>
        </w:rPr>
      </w:pPr>
      <w:r w:rsidRPr="00E2221D">
        <w:rPr>
          <w:rFonts w:cs="Arial"/>
        </w:rPr>
        <w:t>6 apartamente cu 2 camere</w:t>
      </w:r>
    </w:p>
    <w:p w:rsidR="00AD77D0" w:rsidRPr="00E2221D" w:rsidRDefault="00AD77D0" w:rsidP="00AD77D0">
      <w:pPr>
        <w:numPr>
          <w:ilvl w:val="0"/>
          <w:numId w:val="39"/>
        </w:numPr>
        <w:ind w:right="-1"/>
        <w:jc w:val="both"/>
        <w:rPr>
          <w:rFonts w:cs="Arial"/>
        </w:rPr>
      </w:pPr>
      <w:r w:rsidRPr="00E2221D">
        <w:rPr>
          <w:rFonts w:cs="Arial"/>
        </w:rPr>
        <w:t>4 apartamente cu 3 camere</w:t>
      </w:r>
    </w:p>
    <w:p w:rsidR="00AD77D0" w:rsidRPr="00E2221D" w:rsidRDefault="00AD77D0" w:rsidP="00AD77D0">
      <w:pPr>
        <w:pStyle w:val="instruct"/>
        <w:spacing w:before="0" w:after="0" w:line="276" w:lineRule="auto"/>
        <w:rPr>
          <w:b/>
          <w:i w:val="0"/>
          <w:szCs w:val="20"/>
        </w:rPr>
      </w:pPr>
    </w:p>
    <w:p w:rsidR="00AD77D0" w:rsidRPr="00E2221D" w:rsidRDefault="00BB05CB" w:rsidP="00AD77D0">
      <w:pPr>
        <w:pStyle w:val="instruct"/>
        <w:spacing w:before="0" w:after="0" w:line="276" w:lineRule="auto"/>
        <w:rPr>
          <w:b/>
          <w:i w:val="0"/>
          <w:szCs w:val="20"/>
        </w:rPr>
      </w:pPr>
      <w:r w:rsidRPr="00E2221D">
        <w:rPr>
          <w:b/>
          <w:i w:val="0"/>
          <w:szCs w:val="20"/>
        </w:rPr>
        <w:t>8</w:t>
      </w:r>
      <w:r w:rsidR="00AD77D0" w:rsidRPr="00E2221D">
        <w:rPr>
          <w:b/>
          <w:i w:val="0"/>
          <w:szCs w:val="20"/>
        </w:rPr>
        <w:t>.2 Stadiul actual de reabilitare termică a blocului</w:t>
      </w:r>
    </w:p>
    <w:p w:rsidR="00AD77D0" w:rsidRPr="00E2221D" w:rsidRDefault="00AD77D0" w:rsidP="00AD77D0">
      <w:pPr>
        <w:pStyle w:val="Default"/>
        <w:jc w:val="both"/>
        <w:rPr>
          <w:rFonts w:ascii="Trebuchet MS" w:hAnsi="Trebuchet MS"/>
        </w:rPr>
      </w:pPr>
      <w:r w:rsidRPr="00E2221D">
        <w:rPr>
          <w:rFonts w:ascii="Trebuchet MS" w:hAnsi="Trebuchet MS"/>
        </w:rPr>
        <w:lastRenderedPageBreak/>
        <w:tab/>
      </w:r>
    </w:p>
    <w:p w:rsidR="00AD77D0" w:rsidRPr="00E2221D" w:rsidRDefault="00AD77D0" w:rsidP="00AD77D0">
      <w:pPr>
        <w:pStyle w:val="Default"/>
        <w:jc w:val="both"/>
        <w:rPr>
          <w:rFonts w:ascii="Trebuchet MS" w:hAnsi="Trebuchet MS"/>
        </w:rPr>
      </w:pPr>
      <w:r w:rsidRPr="00E2221D">
        <w:rPr>
          <w:rFonts w:ascii="Trebuchet MS" w:hAnsi="Trebuchet MS"/>
        </w:rPr>
        <w:tab/>
        <w:t xml:space="preserve">Artera principala pe care se gaseste imobilul traverseaza orasul de la est la vest. Aceasta poate fi privita ca fiind formata din 3 segmente aproape rectilinii. </w:t>
      </w:r>
    </w:p>
    <w:p w:rsidR="00AD77D0" w:rsidRPr="00E2221D" w:rsidRDefault="00AD77D0" w:rsidP="00AD77D0">
      <w:pPr>
        <w:pStyle w:val="Default"/>
        <w:jc w:val="both"/>
        <w:rPr>
          <w:rFonts w:ascii="Trebuchet MS" w:hAnsi="Trebuchet MS"/>
        </w:rPr>
      </w:pPr>
      <w:r w:rsidRPr="00E2221D">
        <w:rPr>
          <w:rFonts w:ascii="Trebuchet MS" w:hAnsi="Trebuchet MS"/>
        </w:rPr>
        <w:t>Fatada principala este realizata cu finisaj strop. Pe fatada nu sunt balcoane sau logii. Fatada prezinta desprinderi ale betonului in zonele de monolitizare.</w:t>
      </w:r>
    </w:p>
    <w:p w:rsidR="00AD77D0" w:rsidRPr="00E2221D" w:rsidRDefault="00AD77D0" w:rsidP="00AD77D0">
      <w:pPr>
        <w:pStyle w:val="Default"/>
        <w:jc w:val="both"/>
        <w:rPr>
          <w:rFonts w:ascii="Trebuchet MS" w:hAnsi="Trebuchet MS"/>
        </w:rPr>
      </w:pPr>
      <w:r w:rsidRPr="00E2221D">
        <w:rPr>
          <w:rFonts w:ascii="Trebuchet MS" w:hAnsi="Trebuchet MS"/>
        </w:rPr>
        <w:t>Fatada posterioara este realizata cu finisaj strop. Pe fatada nu sunt balcoane sau logii. Fatada prezinta desprinderi ale betonului in zonele de monolitizare.</w:t>
      </w:r>
    </w:p>
    <w:p w:rsidR="00AD77D0" w:rsidRPr="00E2221D" w:rsidRDefault="00AD77D0" w:rsidP="00AD77D0">
      <w:pPr>
        <w:pStyle w:val="Default"/>
        <w:jc w:val="both"/>
        <w:rPr>
          <w:rFonts w:ascii="Trebuchet MS" w:hAnsi="Trebuchet MS"/>
        </w:rPr>
      </w:pPr>
      <w:r w:rsidRPr="00E2221D">
        <w:rPr>
          <w:rFonts w:ascii="Trebuchet MS" w:hAnsi="Trebuchet MS"/>
        </w:rPr>
        <w:t>Fatada laterala stanga este realizata cu finisaj strop. Pe fatada este o logie. Fatada prezinta desprinderi ale betonului in zonele de monolitizare.</w:t>
      </w:r>
    </w:p>
    <w:p w:rsidR="00AD77D0" w:rsidRPr="00E2221D" w:rsidRDefault="00AD77D0" w:rsidP="00AD77D0">
      <w:pPr>
        <w:pStyle w:val="Default"/>
        <w:jc w:val="both"/>
        <w:rPr>
          <w:rFonts w:ascii="Trebuchet MS" w:hAnsi="Trebuchet MS"/>
        </w:rPr>
      </w:pPr>
      <w:r w:rsidRPr="00E2221D">
        <w:rPr>
          <w:rFonts w:ascii="Trebuchet MS" w:hAnsi="Trebuchet MS"/>
        </w:rPr>
        <w:t>Fatada laterala dreapta este realizata cu finisaj strop. Pe fatada este o logie. Fatada prezinta desprinderi ale betonului in zonele de monolitizare.</w:t>
      </w:r>
    </w:p>
    <w:p w:rsidR="00AD77D0" w:rsidRPr="00E2221D" w:rsidRDefault="00AD77D0" w:rsidP="00AD77D0">
      <w:pPr>
        <w:pStyle w:val="Default"/>
        <w:jc w:val="both"/>
        <w:rPr>
          <w:rFonts w:ascii="Trebuchet MS" w:hAnsi="Trebuchet MS"/>
        </w:rPr>
      </w:pPr>
      <w:r w:rsidRPr="00E2221D">
        <w:rPr>
          <w:rFonts w:ascii="Trebuchet MS" w:hAnsi="Trebuchet MS"/>
        </w:rPr>
        <w:t>Peretii exteriori sunt realizati din panouri mari tristat din beton armat si BCA, avand stratul interior de rezistenta de 10 cm, termoizolatie BCA de 12 cm si strat exterior de protective de 5 cm. Termoizolatia este discontinua, cele 2 straturi din beton fiind solidarizate prin nervuri din beton. Punti termice mai apar si la zonele de monolitizare intre panouri</w:t>
      </w:r>
    </w:p>
    <w:p w:rsidR="00AD77D0" w:rsidRPr="00E2221D" w:rsidRDefault="00AD77D0" w:rsidP="00AD77D0">
      <w:pPr>
        <w:pStyle w:val="Default"/>
        <w:jc w:val="both"/>
        <w:rPr>
          <w:rFonts w:ascii="Trebuchet MS" w:hAnsi="Trebuchet MS"/>
        </w:rPr>
      </w:pPr>
      <w:r w:rsidRPr="00E2221D">
        <w:rPr>
          <w:rFonts w:ascii="Trebuchet MS" w:hAnsi="Trebuchet MS"/>
        </w:rPr>
        <w:t>Acoperisul este de tip sarpanta. Invelitoarea este din tigla. Starea tehnica a sarpantei este foarte rea. Nu au fost realizate reparatii ale sarpantei in ultimii ani. Termoizolatia a fost realizata din zgura expandata.</w:t>
      </w:r>
    </w:p>
    <w:p w:rsidR="00AD77D0" w:rsidRPr="00E2221D" w:rsidRDefault="00AD77D0" w:rsidP="00AD77D0">
      <w:pPr>
        <w:pStyle w:val="Default"/>
        <w:jc w:val="both"/>
        <w:rPr>
          <w:rFonts w:ascii="Trebuchet MS" w:hAnsi="Trebuchet MS"/>
        </w:rPr>
      </w:pPr>
      <w:r w:rsidRPr="00E2221D">
        <w:rPr>
          <w:rFonts w:ascii="Trebuchet MS" w:hAnsi="Trebuchet MS"/>
        </w:rPr>
        <w:t>Planseul peste subsol nu este prevazut cu termoizolatie.</w:t>
      </w:r>
    </w:p>
    <w:p w:rsidR="00AD77D0" w:rsidRPr="00E2221D" w:rsidRDefault="00AD77D0" w:rsidP="00AD77D0">
      <w:pPr>
        <w:pStyle w:val="Default"/>
        <w:jc w:val="both"/>
        <w:rPr>
          <w:rFonts w:ascii="Trebuchet MS" w:hAnsi="Trebuchet MS"/>
        </w:rPr>
      </w:pPr>
      <w:r w:rsidRPr="00E2221D">
        <w:rPr>
          <w:rFonts w:ascii="Trebuchet MS" w:hAnsi="Trebuchet MS"/>
        </w:rPr>
        <w:t xml:space="preserve">Tamplaria exterioara a ferestrelor a fost initial din lemn cu geam din doua foi de sticla simpla. Majoritatea tamplariei a fost inlocuita cu tamplarie din PVC sau aluminiu cu geam termoizolant. </w:t>
      </w:r>
    </w:p>
    <w:p w:rsidR="00AD77D0" w:rsidRPr="00E2221D" w:rsidRDefault="00AD77D0" w:rsidP="00AD77D0">
      <w:pPr>
        <w:pStyle w:val="Default"/>
        <w:jc w:val="both"/>
        <w:rPr>
          <w:rFonts w:ascii="Trebuchet MS" w:hAnsi="Trebuchet MS"/>
        </w:rPr>
      </w:pPr>
      <w:r w:rsidRPr="00E2221D">
        <w:rPr>
          <w:rFonts w:ascii="Trebuchet MS" w:hAnsi="Trebuchet MS"/>
        </w:rPr>
        <w:t xml:space="preserve">In prima etapa dupa preluarea apartamentelor de catre locatari , acestia au inceput inchiderea balcoanelor si logiilor cu tamplarie metalica si geam simplu, aceasta constituind o moda in anii 80-90. </w:t>
      </w:r>
    </w:p>
    <w:p w:rsidR="00AD77D0" w:rsidRPr="00E2221D" w:rsidRDefault="00AD77D0" w:rsidP="00AD77D0">
      <w:pPr>
        <w:autoSpaceDE w:val="0"/>
        <w:autoSpaceDN w:val="0"/>
        <w:adjustRightInd w:val="0"/>
        <w:spacing w:before="0" w:after="0"/>
        <w:jc w:val="both"/>
        <w:rPr>
          <w:szCs w:val="20"/>
          <w:lang w:val="en-US"/>
        </w:rPr>
      </w:pPr>
      <w:r w:rsidRPr="00E2221D">
        <w:rPr>
          <w:szCs w:val="20"/>
          <w:lang w:val="en-US"/>
        </w:rPr>
        <w:t>Ulterior aceste tamplarii au fost inlocuite cu tamplarii din PVC sau aluminiu cu geam termopan. Totusi inchiderea balcoanelor a creat un aspect eterogen al fatadelor datorate in principal diverselor tipodimensiuni folosite. Imobilul are</w:t>
      </w:r>
      <w:r w:rsidR="002E1F28" w:rsidRPr="00E2221D">
        <w:rPr>
          <w:szCs w:val="20"/>
          <w:lang w:val="en-US"/>
        </w:rPr>
        <w:t xml:space="preserve"> 10</w:t>
      </w:r>
      <w:r w:rsidRPr="00E2221D">
        <w:rPr>
          <w:szCs w:val="20"/>
          <w:lang w:val="en-US"/>
        </w:rPr>
        <w:t xml:space="preserve"> de logii.</w:t>
      </w:r>
    </w:p>
    <w:p w:rsidR="00AD77D0" w:rsidRPr="00E2221D" w:rsidRDefault="00AD77D0" w:rsidP="00AD77D0">
      <w:pPr>
        <w:pStyle w:val="Default"/>
        <w:jc w:val="both"/>
        <w:rPr>
          <w:rFonts w:ascii="Trebuchet MS" w:hAnsi="Trebuchet MS"/>
          <w:b/>
          <w:i/>
        </w:rPr>
      </w:pPr>
    </w:p>
    <w:p w:rsidR="00AD77D0" w:rsidRPr="00E2221D" w:rsidRDefault="00BB05CB" w:rsidP="00AD77D0">
      <w:pPr>
        <w:pStyle w:val="instruct"/>
        <w:spacing w:before="0" w:after="0" w:line="276" w:lineRule="auto"/>
        <w:ind w:right="594"/>
        <w:jc w:val="both"/>
        <w:rPr>
          <w:b/>
          <w:i w:val="0"/>
          <w:szCs w:val="20"/>
        </w:rPr>
      </w:pPr>
      <w:r w:rsidRPr="00E2221D">
        <w:rPr>
          <w:b/>
          <w:i w:val="0"/>
          <w:szCs w:val="20"/>
        </w:rPr>
        <w:t>8</w:t>
      </w:r>
      <w:r w:rsidR="00AD77D0" w:rsidRPr="00E2221D">
        <w:rPr>
          <w:b/>
          <w:i w:val="0"/>
          <w:szCs w:val="20"/>
        </w:rPr>
        <w:t>.3 Numărul de apartamente cu destinaţie locuinţă, spaţii comerciale sau spaţii cu altă destinaţie decât locuinţă per bloc (cu indicarea clară dacă toate fac obiectul proiectului sau se exclud spaţiile comerciale de la parter)</w:t>
      </w:r>
    </w:p>
    <w:p w:rsidR="00AD77D0" w:rsidRPr="00E2221D" w:rsidRDefault="00AD77D0" w:rsidP="00AD77D0">
      <w:pPr>
        <w:pStyle w:val="instruct"/>
        <w:spacing w:before="0" w:after="0" w:line="276" w:lineRule="auto"/>
        <w:ind w:right="594"/>
        <w:jc w:val="both"/>
        <w:rPr>
          <w:szCs w:val="20"/>
        </w:rPr>
      </w:pPr>
    </w:p>
    <w:p w:rsidR="00AD77D0" w:rsidRPr="00E2221D" w:rsidRDefault="002E1F28" w:rsidP="00AD77D0">
      <w:pPr>
        <w:pStyle w:val="instruct"/>
        <w:numPr>
          <w:ilvl w:val="0"/>
          <w:numId w:val="35"/>
        </w:numPr>
        <w:spacing w:before="0" w:after="0" w:line="276" w:lineRule="auto"/>
        <w:ind w:right="594"/>
        <w:jc w:val="both"/>
        <w:rPr>
          <w:szCs w:val="20"/>
        </w:rPr>
      </w:pPr>
      <w:r w:rsidRPr="00E2221D">
        <w:rPr>
          <w:szCs w:val="20"/>
        </w:rPr>
        <w:t>10</w:t>
      </w:r>
      <w:r w:rsidR="00AD77D0" w:rsidRPr="00E2221D">
        <w:rPr>
          <w:szCs w:val="20"/>
        </w:rPr>
        <w:t xml:space="preserve"> apartamente de locuit;</w:t>
      </w:r>
    </w:p>
    <w:p w:rsidR="00AD77D0" w:rsidRPr="00E2221D" w:rsidRDefault="00AD77D0" w:rsidP="00AD77D0">
      <w:pPr>
        <w:pStyle w:val="instruct"/>
        <w:numPr>
          <w:ilvl w:val="0"/>
          <w:numId w:val="35"/>
        </w:numPr>
        <w:spacing w:before="0" w:after="0" w:line="276" w:lineRule="auto"/>
        <w:ind w:right="594"/>
        <w:jc w:val="both"/>
        <w:rPr>
          <w:szCs w:val="20"/>
        </w:rPr>
      </w:pPr>
      <w:r w:rsidRPr="00E2221D">
        <w:rPr>
          <w:szCs w:val="20"/>
        </w:rPr>
        <w:t>Spatiile comerciale existente in bloc nu exista/nu sunt incluse in programul de reabilitare termica</w:t>
      </w:r>
    </w:p>
    <w:p w:rsidR="00AD77D0" w:rsidRPr="00E2221D" w:rsidRDefault="00AD77D0" w:rsidP="00AD77D0">
      <w:pPr>
        <w:pStyle w:val="instruct"/>
        <w:spacing w:before="0" w:after="0" w:line="276" w:lineRule="auto"/>
        <w:ind w:left="720" w:right="594"/>
        <w:jc w:val="both"/>
        <w:rPr>
          <w:szCs w:val="20"/>
        </w:rPr>
      </w:pPr>
    </w:p>
    <w:p w:rsidR="00AD77D0" w:rsidRPr="00E2221D" w:rsidRDefault="00BB05CB" w:rsidP="00AD77D0">
      <w:pPr>
        <w:pStyle w:val="instruct"/>
        <w:spacing w:before="0" w:after="0" w:line="276" w:lineRule="auto"/>
        <w:ind w:right="594"/>
        <w:jc w:val="both"/>
        <w:rPr>
          <w:b/>
          <w:i w:val="0"/>
          <w:szCs w:val="20"/>
        </w:rPr>
      </w:pPr>
      <w:r w:rsidRPr="00E2221D">
        <w:rPr>
          <w:b/>
          <w:i w:val="0"/>
          <w:szCs w:val="20"/>
        </w:rPr>
        <w:t>8</w:t>
      </w:r>
      <w:r w:rsidR="00AD77D0" w:rsidRPr="00E2221D">
        <w:rPr>
          <w:b/>
          <w:i w:val="0"/>
          <w:szCs w:val="20"/>
        </w:rPr>
        <w:t>.4 Numărul şi proporţia proprietarilor care sunt de acord cu lucrările de reabilitare termică propuse</w:t>
      </w:r>
    </w:p>
    <w:p w:rsidR="00AD77D0" w:rsidRPr="00E2221D" w:rsidRDefault="00AD77D0" w:rsidP="00AD77D0">
      <w:pPr>
        <w:pStyle w:val="instruct"/>
        <w:spacing w:before="0" w:after="0" w:line="276" w:lineRule="auto"/>
        <w:ind w:right="594"/>
        <w:jc w:val="both"/>
        <w:rPr>
          <w:szCs w:val="20"/>
        </w:rPr>
      </w:pPr>
    </w:p>
    <w:p w:rsidR="00AD77D0" w:rsidRPr="00E2221D" w:rsidRDefault="002E1F28" w:rsidP="00AD77D0">
      <w:pPr>
        <w:pStyle w:val="instruct"/>
        <w:numPr>
          <w:ilvl w:val="0"/>
          <w:numId w:val="36"/>
        </w:numPr>
        <w:spacing w:before="0" w:after="0" w:line="276" w:lineRule="auto"/>
        <w:ind w:right="594" w:hanging="1170"/>
        <w:jc w:val="both"/>
        <w:rPr>
          <w:szCs w:val="20"/>
        </w:rPr>
      </w:pPr>
      <w:r w:rsidRPr="00E2221D">
        <w:rPr>
          <w:szCs w:val="20"/>
        </w:rPr>
        <w:t>10</w:t>
      </w:r>
      <w:r w:rsidR="00AD77D0" w:rsidRPr="00E2221D">
        <w:rPr>
          <w:szCs w:val="20"/>
        </w:rPr>
        <w:t xml:space="preserve"> familii/proprietari</w:t>
      </w:r>
    </w:p>
    <w:p w:rsidR="00AD77D0" w:rsidRPr="00E2221D" w:rsidRDefault="00AD77D0" w:rsidP="00AD77D0">
      <w:pPr>
        <w:pStyle w:val="instruct"/>
        <w:numPr>
          <w:ilvl w:val="0"/>
          <w:numId w:val="36"/>
        </w:numPr>
        <w:spacing w:before="0" w:after="0" w:line="276" w:lineRule="auto"/>
        <w:ind w:right="594" w:hanging="1170"/>
        <w:jc w:val="both"/>
        <w:rPr>
          <w:szCs w:val="20"/>
        </w:rPr>
      </w:pPr>
      <w:r w:rsidRPr="00E2221D">
        <w:rPr>
          <w:szCs w:val="20"/>
        </w:rPr>
        <w:t>100% din total proprietari</w:t>
      </w:r>
    </w:p>
    <w:p w:rsidR="00AD77D0" w:rsidRPr="00E2221D" w:rsidRDefault="00AD77D0" w:rsidP="00AD77D0">
      <w:pPr>
        <w:pStyle w:val="instruct"/>
        <w:spacing w:before="0" w:after="0" w:line="276" w:lineRule="auto"/>
        <w:ind w:left="270" w:right="594"/>
        <w:rPr>
          <w:szCs w:val="20"/>
        </w:rPr>
      </w:pPr>
    </w:p>
    <w:p w:rsidR="00AD77D0" w:rsidRPr="00E2221D" w:rsidRDefault="00BB05CB" w:rsidP="00AD77D0">
      <w:pPr>
        <w:pStyle w:val="instruct"/>
        <w:spacing w:before="0" w:after="0" w:line="276" w:lineRule="auto"/>
        <w:ind w:right="594"/>
        <w:rPr>
          <w:b/>
          <w:i w:val="0"/>
          <w:szCs w:val="20"/>
        </w:rPr>
      </w:pPr>
      <w:r w:rsidRPr="00E2221D">
        <w:rPr>
          <w:b/>
          <w:i w:val="0"/>
          <w:szCs w:val="20"/>
        </w:rPr>
        <w:t>8</w:t>
      </w:r>
      <w:r w:rsidR="00AD77D0" w:rsidRPr="00E2221D">
        <w:rPr>
          <w:b/>
          <w:i w:val="0"/>
          <w:szCs w:val="20"/>
        </w:rPr>
        <w:t>.5  Tipul de lucrari de reabilitare propuse pentru fiecare bloc</w:t>
      </w:r>
    </w:p>
    <w:p w:rsidR="00AD77D0" w:rsidRPr="00E2221D" w:rsidRDefault="00AD77D0" w:rsidP="00AD77D0">
      <w:pPr>
        <w:pStyle w:val="instruct"/>
        <w:spacing w:before="0" w:after="0" w:line="276" w:lineRule="auto"/>
        <w:ind w:right="594"/>
        <w:rPr>
          <w:b/>
          <w:i w:val="0"/>
          <w:szCs w:val="20"/>
        </w:rPr>
      </w:pPr>
    </w:p>
    <w:p w:rsidR="00AD77D0" w:rsidRPr="00E2221D" w:rsidRDefault="00AD77D0" w:rsidP="00AD77D0">
      <w:pPr>
        <w:autoSpaceDE w:val="0"/>
        <w:autoSpaceDN w:val="0"/>
        <w:adjustRightInd w:val="0"/>
        <w:spacing w:before="0" w:after="0" w:line="276" w:lineRule="auto"/>
        <w:jc w:val="both"/>
        <w:rPr>
          <w:szCs w:val="20"/>
          <w:lang w:val="en-US"/>
        </w:rPr>
      </w:pPr>
      <w:r w:rsidRPr="00E2221D">
        <w:rPr>
          <w:szCs w:val="20"/>
          <w:lang w:val="en-US"/>
        </w:rPr>
        <w:t>- izolarea termica a peretilor exterior</w:t>
      </w:r>
    </w:p>
    <w:p w:rsidR="00AD77D0" w:rsidRPr="00E2221D" w:rsidRDefault="00AD77D0" w:rsidP="00AD77D0">
      <w:pPr>
        <w:autoSpaceDE w:val="0"/>
        <w:autoSpaceDN w:val="0"/>
        <w:adjustRightInd w:val="0"/>
        <w:spacing w:before="0" w:after="0" w:line="276" w:lineRule="auto"/>
        <w:jc w:val="both"/>
        <w:rPr>
          <w:szCs w:val="20"/>
          <w:lang w:val="en-US"/>
        </w:rPr>
      </w:pPr>
      <w:r w:rsidRPr="00E2221D">
        <w:rPr>
          <w:szCs w:val="20"/>
          <w:lang w:val="en-US"/>
        </w:rPr>
        <w:t>- inlocuirea tamplariei existente neperformante cu tamplarie performanta energetic</w:t>
      </w:r>
    </w:p>
    <w:p w:rsidR="00AD77D0" w:rsidRPr="00E2221D" w:rsidRDefault="00AD77D0" w:rsidP="00AD77D0">
      <w:pPr>
        <w:autoSpaceDE w:val="0"/>
        <w:autoSpaceDN w:val="0"/>
        <w:adjustRightInd w:val="0"/>
        <w:spacing w:before="0" w:after="0" w:line="276" w:lineRule="auto"/>
        <w:jc w:val="both"/>
        <w:rPr>
          <w:szCs w:val="20"/>
          <w:lang w:val="en-US"/>
        </w:rPr>
      </w:pPr>
      <w:r w:rsidRPr="00E2221D">
        <w:rPr>
          <w:szCs w:val="20"/>
          <w:lang w:val="en-US"/>
        </w:rPr>
        <w:t>- inchiderea balcoanelor / logiilor</w:t>
      </w:r>
    </w:p>
    <w:p w:rsidR="00AD77D0" w:rsidRPr="00E2221D" w:rsidRDefault="00AD77D0" w:rsidP="00AD77D0">
      <w:pPr>
        <w:autoSpaceDE w:val="0"/>
        <w:autoSpaceDN w:val="0"/>
        <w:adjustRightInd w:val="0"/>
        <w:spacing w:before="0" w:after="0" w:line="276" w:lineRule="auto"/>
        <w:jc w:val="both"/>
        <w:rPr>
          <w:szCs w:val="20"/>
          <w:lang w:val="en-US"/>
        </w:rPr>
      </w:pPr>
      <w:r w:rsidRPr="00E2221D">
        <w:rPr>
          <w:szCs w:val="20"/>
          <w:lang w:val="en-US"/>
        </w:rPr>
        <w:t>- termoizolarea planseului terasa cu 12 cm polistiren expandat si hidroizolarea acestuia cu membrane bituminoase</w:t>
      </w:r>
    </w:p>
    <w:p w:rsidR="00AD77D0" w:rsidRPr="00E2221D" w:rsidRDefault="00AD77D0" w:rsidP="00AD77D0">
      <w:pPr>
        <w:autoSpaceDE w:val="0"/>
        <w:autoSpaceDN w:val="0"/>
        <w:adjustRightInd w:val="0"/>
        <w:spacing w:before="0" w:after="0" w:line="276" w:lineRule="auto"/>
        <w:jc w:val="both"/>
        <w:rPr>
          <w:szCs w:val="20"/>
          <w:lang w:val="en-US"/>
        </w:rPr>
      </w:pPr>
      <w:r w:rsidRPr="00E2221D">
        <w:rPr>
          <w:szCs w:val="20"/>
          <w:lang w:val="en-US"/>
        </w:rPr>
        <w:t>- izolarea termica a planseului peste subsol/intrados acces/intrados balcoane parter</w:t>
      </w:r>
    </w:p>
    <w:p w:rsidR="00AD77D0" w:rsidRPr="00E2221D" w:rsidRDefault="00AD77D0" w:rsidP="00AD77D0">
      <w:pPr>
        <w:autoSpaceDE w:val="0"/>
        <w:autoSpaceDN w:val="0"/>
        <w:adjustRightInd w:val="0"/>
        <w:spacing w:before="0" w:after="0" w:line="276" w:lineRule="auto"/>
        <w:jc w:val="both"/>
        <w:rPr>
          <w:szCs w:val="20"/>
          <w:lang w:val="en-US"/>
        </w:rPr>
      </w:pPr>
      <w:r w:rsidRPr="00E2221D">
        <w:rPr>
          <w:szCs w:val="20"/>
          <w:lang w:val="en-US"/>
        </w:rPr>
        <w:t>- lucrari de izolare conducte incalzire, montare robineti cu cap thermostat</w:t>
      </w:r>
    </w:p>
    <w:p w:rsidR="00AD77D0" w:rsidRPr="00E2221D" w:rsidRDefault="00AD77D0" w:rsidP="00AD77D0">
      <w:pPr>
        <w:autoSpaceDE w:val="0"/>
        <w:autoSpaceDN w:val="0"/>
        <w:adjustRightInd w:val="0"/>
        <w:spacing w:before="0" w:after="0" w:line="276" w:lineRule="auto"/>
        <w:jc w:val="both"/>
        <w:rPr>
          <w:szCs w:val="20"/>
          <w:lang w:val="en-US"/>
        </w:rPr>
      </w:pPr>
      <w:r w:rsidRPr="00E2221D">
        <w:rPr>
          <w:szCs w:val="20"/>
          <w:lang w:val="en-US"/>
        </w:rPr>
        <w:t>- lucrari de reparatii parapet si trotuare</w:t>
      </w:r>
    </w:p>
    <w:p w:rsidR="00AD77D0" w:rsidRPr="00E2221D" w:rsidRDefault="00AD77D0" w:rsidP="00AD77D0">
      <w:pPr>
        <w:autoSpaceDE w:val="0"/>
        <w:autoSpaceDN w:val="0"/>
        <w:adjustRightInd w:val="0"/>
        <w:spacing w:before="0" w:after="0" w:line="276" w:lineRule="auto"/>
        <w:jc w:val="both"/>
        <w:rPr>
          <w:szCs w:val="20"/>
          <w:lang w:val="en-US"/>
        </w:rPr>
      </w:pPr>
      <w:r w:rsidRPr="00E2221D">
        <w:rPr>
          <w:szCs w:val="20"/>
          <w:lang w:val="en-US"/>
        </w:rPr>
        <w:lastRenderedPageBreak/>
        <w:t>- demontarea si remontarea instalatiilor si echipamentelor de pe fatada</w:t>
      </w:r>
    </w:p>
    <w:p w:rsidR="00AD77D0" w:rsidRPr="00E2221D" w:rsidRDefault="00AD77D0" w:rsidP="00AD77D0">
      <w:pPr>
        <w:pStyle w:val="instruct"/>
        <w:spacing w:before="0" w:after="0" w:line="276" w:lineRule="auto"/>
        <w:ind w:right="594"/>
        <w:rPr>
          <w:b/>
          <w:i w:val="0"/>
          <w:szCs w:val="20"/>
        </w:rPr>
      </w:pPr>
    </w:p>
    <w:p w:rsidR="00AD77D0" w:rsidRPr="00E2221D" w:rsidRDefault="00BB05CB" w:rsidP="00AD77D0">
      <w:pPr>
        <w:pStyle w:val="instruct"/>
        <w:spacing w:before="0" w:after="0" w:line="276" w:lineRule="auto"/>
        <w:ind w:right="594"/>
        <w:rPr>
          <w:i w:val="0"/>
          <w:szCs w:val="20"/>
        </w:rPr>
      </w:pPr>
      <w:r w:rsidRPr="00E2221D">
        <w:rPr>
          <w:b/>
          <w:i w:val="0"/>
          <w:szCs w:val="20"/>
        </w:rPr>
        <w:t>8</w:t>
      </w:r>
      <w:r w:rsidR="00AD77D0" w:rsidRPr="00E2221D">
        <w:rPr>
          <w:b/>
          <w:i w:val="0"/>
          <w:szCs w:val="20"/>
        </w:rPr>
        <w:t>.6 Gradul de reducere a consumului de energie pentru incalzire.</w:t>
      </w:r>
      <w:r w:rsidR="00AD77D0" w:rsidRPr="00E2221D">
        <w:rPr>
          <w:i w:val="0"/>
          <w:szCs w:val="20"/>
        </w:rPr>
        <w:t xml:space="preserve">  </w:t>
      </w:r>
    </w:p>
    <w:p w:rsidR="00AD77D0" w:rsidRPr="00E2221D" w:rsidRDefault="00AD77D0" w:rsidP="00AD77D0">
      <w:pPr>
        <w:pStyle w:val="instruct"/>
        <w:spacing w:before="0" w:after="0" w:line="276" w:lineRule="auto"/>
        <w:ind w:right="594"/>
        <w:rPr>
          <w:szCs w:val="20"/>
        </w:rPr>
      </w:pPr>
    </w:p>
    <w:p w:rsidR="00AD77D0" w:rsidRPr="00E2221D" w:rsidRDefault="00AD77D0" w:rsidP="00AD77D0">
      <w:pPr>
        <w:pStyle w:val="instruct"/>
        <w:numPr>
          <w:ilvl w:val="0"/>
          <w:numId w:val="37"/>
        </w:numPr>
        <w:spacing w:before="0" w:after="0" w:line="276" w:lineRule="auto"/>
        <w:ind w:right="594" w:hanging="1080"/>
        <w:rPr>
          <w:b/>
          <w:i w:val="0"/>
          <w:szCs w:val="20"/>
        </w:rPr>
      </w:pPr>
      <w:r w:rsidRPr="00E2221D">
        <w:rPr>
          <w:b/>
          <w:i w:val="0"/>
          <w:szCs w:val="20"/>
        </w:rPr>
        <w:t xml:space="preserve">se va asigura  o  economie  anuala de energie pentru incalzire de </w:t>
      </w:r>
      <w:r w:rsidR="003E199C" w:rsidRPr="00E2221D">
        <w:rPr>
          <w:b/>
          <w:i w:val="0"/>
          <w:szCs w:val="20"/>
        </w:rPr>
        <w:t>58,53</w:t>
      </w:r>
      <w:r w:rsidRPr="00E2221D">
        <w:rPr>
          <w:b/>
          <w:i w:val="0"/>
          <w:szCs w:val="20"/>
        </w:rPr>
        <w:t xml:space="preserve"> %</w:t>
      </w:r>
    </w:p>
    <w:p w:rsidR="00AD77D0" w:rsidRPr="00E2221D" w:rsidRDefault="00AD77D0" w:rsidP="00AD77D0">
      <w:pPr>
        <w:pStyle w:val="instruct"/>
        <w:spacing w:before="0" w:after="0" w:line="276" w:lineRule="auto"/>
        <w:rPr>
          <w:b/>
          <w:i w:val="0"/>
          <w:szCs w:val="20"/>
        </w:rPr>
      </w:pPr>
    </w:p>
    <w:p w:rsidR="00DB4386" w:rsidRPr="00E2221D" w:rsidRDefault="00DB4386" w:rsidP="00AD77D0">
      <w:pPr>
        <w:pStyle w:val="instruct"/>
        <w:spacing w:before="0" w:after="0" w:line="276" w:lineRule="auto"/>
        <w:rPr>
          <w:b/>
          <w:i w:val="0"/>
          <w:szCs w:val="20"/>
        </w:rPr>
      </w:pPr>
    </w:p>
    <w:p w:rsidR="00DB4386" w:rsidRPr="00E2221D" w:rsidRDefault="00DB4386" w:rsidP="00AD77D0">
      <w:pPr>
        <w:pStyle w:val="instruct"/>
        <w:spacing w:before="0" w:after="0" w:line="276" w:lineRule="auto"/>
        <w:rPr>
          <w:b/>
          <w:i w:val="0"/>
          <w:szCs w:val="20"/>
        </w:rPr>
      </w:pPr>
    </w:p>
    <w:p w:rsidR="00DB4386" w:rsidRPr="00E2221D" w:rsidRDefault="00DB4386" w:rsidP="00AD77D0">
      <w:pPr>
        <w:pStyle w:val="instruct"/>
        <w:spacing w:before="0" w:after="0" w:line="276" w:lineRule="auto"/>
        <w:rPr>
          <w:b/>
          <w:i w:val="0"/>
          <w:szCs w:val="20"/>
        </w:rPr>
      </w:pPr>
    </w:p>
    <w:p w:rsidR="00DB4386" w:rsidRPr="00E2221D" w:rsidRDefault="00DB4386" w:rsidP="00AD77D0">
      <w:pPr>
        <w:pStyle w:val="instruct"/>
        <w:spacing w:before="0" w:after="0" w:line="276" w:lineRule="auto"/>
        <w:rPr>
          <w:b/>
          <w:i w:val="0"/>
          <w:szCs w:val="20"/>
        </w:rPr>
      </w:pPr>
    </w:p>
    <w:p w:rsidR="00AD77D0" w:rsidRPr="00E2221D" w:rsidRDefault="00AD77D0" w:rsidP="00AD77D0">
      <w:pPr>
        <w:pStyle w:val="instruct"/>
        <w:spacing w:before="0" w:after="0" w:line="276" w:lineRule="auto"/>
        <w:rPr>
          <w:b/>
          <w:i w:val="0"/>
          <w:szCs w:val="20"/>
        </w:rPr>
      </w:pPr>
      <w:r w:rsidRPr="00E2221D">
        <w:rPr>
          <w:b/>
          <w:i w:val="0"/>
          <w:szCs w:val="20"/>
        </w:rPr>
        <w:t>Valori sumarizate Tabelar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63"/>
        <w:gridCol w:w="684"/>
        <w:gridCol w:w="945"/>
        <w:gridCol w:w="923"/>
        <w:gridCol w:w="1475"/>
        <w:gridCol w:w="1199"/>
        <w:gridCol w:w="1291"/>
        <w:gridCol w:w="1107"/>
        <w:gridCol w:w="1009"/>
      </w:tblGrid>
      <w:tr w:rsidR="00AD77D0" w:rsidRPr="00E2221D" w:rsidTr="005767A0">
        <w:trPr>
          <w:trHeight w:val="2172"/>
        </w:trPr>
        <w:tc>
          <w:tcPr>
            <w:tcW w:w="406" w:type="pct"/>
            <w:shd w:val="clear" w:color="auto" w:fill="F2F2F2"/>
            <w:noWrap/>
            <w:hideMark/>
          </w:tcPr>
          <w:p w:rsidR="00AD77D0" w:rsidRPr="00E2221D" w:rsidRDefault="00AD77D0" w:rsidP="005767A0">
            <w:pPr>
              <w:spacing w:before="0" w:after="0" w:line="276" w:lineRule="auto"/>
              <w:jc w:val="center"/>
              <w:rPr>
                <w:rFonts w:cs="Calibri"/>
                <w:szCs w:val="20"/>
              </w:rPr>
            </w:pPr>
            <w:r w:rsidRPr="00E2221D">
              <w:rPr>
                <w:rFonts w:cs="Calibri"/>
                <w:szCs w:val="20"/>
              </w:rPr>
              <w:t>Nr. crt.</w:t>
            </w:r>
          </w:p>
        </w:tc>
        <w:tc>
          <w:tcPr>
            <w:tcW w:w="364" w:type="pct"/>
            <w:shd w:val="clear" w:color="auto" w:fill="F2F2F2"/>
          </w:tcPr>
          <w:p w:rsidR="00AD77D0" w:rsidRPr="00E2221D" w:rsidRDefault="00AD77D0" w:rsidP="005767A0">
            <w:pPr>
              <w:spacing w:before="0" w:after="0" w:line="276" w:lineRule="auto"/>
              <w:jc w:val="center"/>
              <w:rPr>
                <w:rFonts w:cs="Calibri"/>
                <w:szCs w:val="20"/>
              </w:rPr>
            </w:pPr>
            <w:r w:rsidRPr="00E2221D">
              <w:rPr>
                <w:rFonts w:cs="Calibri"/>
                <w:szCs w:val="20"/>
              </w:rPr>
              <w:t>Supraf</w:t>
            </w:r>
          </w:p>
          <w:p w:rsidR="00AD77D0" w:rsidRPr="00E2221D" w:rsidRDefault="00AD77D0" w:rsidP="005767A0">
            <w:pPr>
              <w:spacing w:before="0" w:after="0" w:line="276" w:lineRule="auto"/>
              <w:jc w:val="center"/>
              <w:rPr>
                <w:rFonts w:cs="Calibri"/>
                <w:szCs w:val="20"/>
              </w:rPr>
            </w:pPr>
            <w:r w:rsidRPr="00E2221D">
              <w:rPr>
                <w:rFonts w:cs="Calibri"/>
                <w:szCs w:val="20"/>
              </w:rPr>
              <w:t>utila</w:t>
            </w:r>
          </w:p>
        </w:tc>
        <w:tc>
          <w:tcPr>
            <w:tcW w:w="503" w:type="pct"/>
            <w:shd w:val="clear" w:color="auto" w:fill="F2F2F2"/>
            <w:noWrap/>
            <w:hideMark/>
          </w:tcPr>
          <w:p w:rsidR="00AD77D0" w:rsidRPr="00E2221D" w:rsidRDefault="00AD77D0" w:rsidP="005767A0">
            <w:pPr>
              <w:spacing w:before="0" w:after="0" w:line="276" w:lineRule="auto"/>
              <w:jc w:val="center"/>
              <w:rPr>
                <w:rFonts w:cs="Calibri"/>
                <w:szCs w:val="20"/>
              </w:rPr>
            </w:pPr>
            <w:r w:rsidRPr="00E2221D">
              <w:rPr>
                <w:rFonts w:cs="Calibri"/>
                <w:szCs w:val="20"/>
              </w:rPr>
              <w:t xml:space="preserve">Adresa </w:t>
            </w:r>
          </w:p>
        </w:tc>
        <w:tc>
          <w:tcPr>
            <w:tcW w:w="491" w:type="pct"/>
            <w:shd w:val="clear" w:color="auto" w:fill="F2F2F2"/>
            <w:hideMark/>
          </w:tcPr>
          <w:p w:rsidR="00AD77D0" w:rsidRPr="00E2221D" w:rsidRDefault="00AD77D0" w:rsidP="005767A0">
            <w:pPr>
              <w:spacing w:before="0" w:after="0" w:line="276" w:lineRule="auto"/>
              <w:ind w:left="-18"/>
              <w:jc w:val="center"/>
              <w:rPr>
                <w:rFonts w:cs="Calibri"/>
                <w:szCs w:val="20"/>
              </w:rPr>
            </w:pPr>
            <w:r w:rsidRPr="00E2221D">
              <w:rPr>
                <w:rFonts w:cs="Calibri"/>
                <w:szCs w:val="20"/>
              </w:rPr>
              <w:t xml:space="preserve">Nr. de apartamente  reabilitate </w:t>
            </w:r>
          </w:p>
        </w:tc>
        <w:tc>
          <w:tcPr>
            <w:tcW w:w="785" w:type="pct"/>
            <w:shd w:val="clear" w:color="auto" w:fill="F2F2F2"/>
            <w:hideMark/>
          </w:tcPr>
          <w:p w:rsidR="00AD77D0" w:rsidRPr="00E2221D" w:rsidRDefault="00AD77D0" w:rsidP="005767A0">
            <w:pPr>
              <w:spacing w:before="0" w:after="0" w:line="276" w:lineRule="auto"/>
              <w:jc w:val="center"/>
              <w:rPr>
                <w:rFonts w:cs="Calibri"/>
                <w:szCs w:val="20"/>
              </w:rPr>
            </w:pPr>
            <w:r w:rsidRPr="00E2221D">
              <w:rPr>
                <w:rFonts w:cs="Calibri"/>
                <w:szCs w:val="20"/>
              </w:rPr>
              <w:t xml:space="preserve">Consumul de energie pentru incalzire EXISTENT  </w:t>
            </w:r>
          </w:p>
        </w:tc>
        <w:tc>
          <w:tcPr>
            <w:tcW w:w="638" w:type="pct"/>
            <w:shd w:val="clear" w:color="auto" w:fill="F2F2F2"/>
            <w:hideMark/>
          </w:tcPr>
          <w:p w:rsidR="00AD77D0" w:rsidRPr="00E2221D" w:rsidRDefault="00AD77D0" w:rsidP="005767A0">
            <w:pPr>
              <w:spacing w:before="0" w:after="0" w:line="276" w:lineRule="auto"/>
              <w:jc w:val="center"/>
              <w:rPr>
                <w:rFonts w:cs="Calibri"/>
                <w:szCs w:val="20"/>
              </w:rPr>
            </w:pPr>
            <w:r w:rsidRPr="00E2221D">
              <w:rPr>
                <w:rFonts w:cs="Calibri"/>
                <w:szCs w:val="20"/>
              </w:rPr>
              <w:t xml:space="preserve">Consumul de energie pentru incalzire  PROPUS </w:t>
            </w:r>
          </w:p>
        </w:tc>
        <w:tc>
          <w:tcPr>
            <w:tcW w:w="687" w:type="pct"/>
            <w:shd w:val="clear" w:color="auto" w:fill="F2F2F2"/>
            <w:hideMark/>
          </w:tcPr>
          <w:p w:rsidR="00AD77D0" w:rsidRPr="00E2221D" w:rsidRDefault="00AD77D0" w:rsidP="005767A0">
            <w:pPr>
              <w:spacing w:before="0" w:after="0" w:line="276" w:lineRule="auto"/>
              <w:jc w:val="center"/>
              <w:rPr>
                <w:rFonts w:cs="Calibri"/>
                <w:szCs w:val="20"/>
              </w:rPr>
            </w:pPr>
            <w:r w:rsidRPr="00E2221D">
              <w:rPr>
                <w:rFonts w:cs="Calibri"/>
                <w:szCs w:val="20"/>
              </w:rPr>
              <w:t xml:space="preserve">Economie de energie termica TOTAL </w:t>
            </w:r>
          </w:p>
        </w:tc>
        <w:tc>
          <w:tcPr>
            <w:tcW w:w="589" w:type="pct"/>
            <w:shd w:val="clear" w:color="auto" w:fill="F2F2F2"/>
            <w:hideMark/>
          </w:tcPr>
          <w:p w:rsidR="00AD77D0" w:rsidRPr="00E2221D" w:rsidRDefault="00AD77D0" w:rsidP="005767A0">
            <w:pPr>
              <w:spacing w:before="0" w:after="0" w:line="276" w:lineRule="auto"/>
              <w:jc w:val="center"/>
              <w:rPr>
                <w:rFonts w:cs="Calibri"/>
                <w:szCs w:val="20"/>
              </w:rPr>
            </w:pPr>
            <w:r w:rsidRPr="00E2221D">
              <w:rPr>
                <w:rFonts w:cs="Calibri"/>
                <w:szCs w:val="20"/>
              </w:rPr>
              <w:t xml:space="preserve">Economie de energie termica TOTAL </w:t>
            </w:r>
          </w:p>
        </w:tc>
        <w:tc>
          <w:tcPr>
            <w:tcW w:w="537" w:type="pct"/>
            <w:shd w:val="clear" w:color="auto" w:fill="F2F2F2"/>
            <w:hideMark/>
          </w:tcPr>
          <w:p w:rsidR="00AD77D0" w:rsidRPr="00E2221D" w:rsidRDefault="00AD77D0" w:rsidP="005767A0">
            <w:pPr>
              <w:spacing w:before="0" w:after="0" w:line="276" w:lineRule="auto"/>
              <w:jc w:val="center"/>
              <w:rPr>
                <w:rFonts w:cs="Calibri"/>
                <w:szCs w:val="20"/>
              </w:rPr>
            </w:pPr>
            <w:r w:rsidRPr="00E2221D">
              <w:rPr>
                <w:rFonts w:cs="Calibri"/>
                <w:szCs w:val="20"/>
              </w:rPr>
              <w:t xml:space="preserve">EFICIENTA CLADIRE    </w:t>
            </w:r>
          </w:p>
        </w:tc>
      </w:tr>
      <w:tr w:rsidR="00AD77D0" w:rsidRPr="00E2221D" w:rsidTr="005767A0">
        <w:trPr>
          <w:trHeight w:val="288"/>
        </w:trPr>
        <w:tc>
          <w:tcPr>
            <w:tcW w:w="406" w:type="pct"/>
            <w:noWrap/>
            <w:hideMark/>
          </w:tcPr>
          <w:p w:rsidR="00AD77D0" w:rsidRPr="00E2221D" w:rsidRDefault="00AD77D0" w:rsidP="005767A0">
            <w:pPr>
              <w:spacing w:before="0" w:after="0" w:line="276" w:lineRule="auto"/>
              <w:jc w:val="center"/>
              <w:rPr>
                <w:rFonts w:cs="Calibri"/>
                <w:szCs w:val="20"/>
              </w:rPr>
            </w:pPr>
            <w:r w:rsidRPr="00E2221D">
              <w:rPr>
                <w:rFonts w:cs="Calibri"/>
                <w:szCs w:val="20"/>
              </w:rPr>
              <w:t> </w:t>
            </w:r>
          </w:p>
        </w:tc>
        <w:tc>
          <w:tcPr>
            <w:tcW w:w="364" w:type="pct"/>
          </w:tcPr>
          <w:p w:rsidR="00AD77D0" w:rsidRPr="00E2221D" w:rsidRDefault="00AD77D0" w:rsidP="005767A0">
            <w:pPr>
              <w:spacing w:before="0" w:after="0" w:line="276" w:lineRule="auto"/>
              <w:jc w:val="center"/>
              <w:rPr>
                <w:rFonts w:cs="Calibri"/>
                <w:szCs w:val="20"/>
              </w:rPr>
            </w:pPr>
            <w:r w:rsidRPr="00E2221D">
              <w:rPr>
                <w:rFonts w:cs="Calibri"/>
                <w:szCs w:val="20"/>
              </w:rPr>
              <w:t>mp</w:t>
            </w:r>
          </w:p>
        </w:tc>
        <w:tc>
          <w:tcPr>
            <w:tcW w:w="503" w:type="pct"/>
            <w:noWrap/>
            <w:hideMark/>
          </w:tcPr>
          <w:p w:rsidR="00AD77D0" w:rsidRPr="00E2221D" w:rsidRDefault="00AD77D0" w:rsidP="005767A0">
            <w:pPr>
              <w:spacing w:before="0" w:after="0" w:line="276" w:lineRule="auto"/>
              <w:jc w:val="center"/>
              <w:rPr>
                <w:rFonts w:cs="Calibri"/>
                <w:szCs w:val="20"/>
              </w:rPr>
            </w:pPr>
            <w:r w:rsidRPr="00E2221D">
              <w:rPr>
                <w:rFonts w:cs="Calibri"/>
                <w:szCs w:val="20"/>
              </w:rPr>
              <w:t> </w:t>
            </w:r>
          </w:p>
        </w:tc>
        <w:tc>
          <w:tcPr>
            <w:tcW w:w="491" w:type="pct"/>
            <w:hideMark/>
          </w:tcPr>
          <w:p w:rsidR="00AD77D0" w:rsidRPr="00E2221D" w:rsidRDefault="00AD77D0" w:rsidP="005767A0">
            <w:pPr>
              <w:spacing w:before="0" w:after="0" w:line="276" w:lineRule="auto"/>
              <w:jc w:val="center"/>
              <w:rPr>
                <w:rFonts w:cs="Calibri"/>
                <w:szCs w:val="20"/>
              </w:rPr>
            </w:pPr>
            <w:r w:rsidRPr="00E2221D">
              <w:rPr>
                <w:rFonts w:cs="Calibri"/>
                <w:szCs w:val="20"/>
              </w:rPr>
              <w:t>Nr.</w:t>
            </w:r>
          </w:p>
        </w:tc>
        <w:tc>
          <w:tcPr>
            <w:tcW w:w="785" w:type="pct"/>
            <w:hideMark/>
          </w:tcPr>
          <w:p w:rsidR="00AD77D0" w:rsidRPr="00E2221D" w:rsidRDefault="00AD77D0" w:rsidP="005767A0">
            <w:pPr>
              <w:spacing w:before="0" w:after="0" w:line="276" w:lineRule="auto"/>
              <w:jc w:val="center"/>
              <w:rPr>
                <w:rFonts w:cs="Calibri"/>
                <w:szCs w:val="20"/>
              </w:rPr>
            </w:pPr>
            <w:r w:rsidRPr="00E2221D">
              <w:rPr>
                <w:rFonts w:cs="Calibri"/>
                <w:szCs w:val="20"/>
              </w:rPr>
              <w:t>kWh/an</w:t>
            </w:r>
          </w:p>
        </w:tc>
        <w:tc>
          <w:tcPr>
            <w:tcW w:w="638" w:type="pct"/>
            <w:hideMark/>
          </w:tcPr>
          <w:p w:rsidR="00AD77D0" w:rsidRPr="00E2221D" w:rsidRDefault="00AD77D0" w:rsidP="005767A0">
            <w:pPr>
              <w:spacing w:before="0" w:after="0" w:line="276" w:lineRule="auto"/>
              <w:jc w:val="center"/>
              <w:rPr>
                <w:rFonts w:cs="Calibri"/>
                <w:szCs w:val="20"/>
              </w:rPr>
            </w:pPr>
            <w:r w:rsidRPr="00E2221D">
              <w:rPr>
                <w:rFonts w:cs="Calibri"/>
                <w:szCs w:val="20"/>
              </w:rPr>
              <w:t>kWh/an</w:t>
            </w:r>
          </w:p>
        </w:tc>
        <w:tc>
          <w:tcPr>
            <w:tcW w:w="687" w:type="pct"/>
            <w:hideMark/>
          </w:tcPr>
          <w:p w:rsidR="00AD77D0" w:rsidRPr="00E2221D" w:rsidRDefault="00AD77D0" w:rsidP="005767A0">
            <w:pPr>
              <w:spacing w:before="0" w:after="0" w:line="276" w:lineRule="auto"/>
              <w:jc w:val="center"/>
              <w:rPr>
                <w:rFonts w:cs="Calibri"/>
                <w:szCs w:val="20"/>
              </w:rPr>
            </w:pPr>
            <w:r w:rsidRPr="00E2221D">
              <w:rPr>
                <w:rFonts w:cs="Calibri"/>
                <w:szCs w:val="20"/>
              </w:rPr>
              <w:t>kWh/an</w:t>
            </w:r>
          </w:p>
        </w:tc>
        <w:tc>
          <w:tcPr>
            <w:tcW w:w="589" w:type="pct"/>
            <w:hideMark/>
          </w:tcPr>
          <w:p w:rsidR="00AD77D0" w:rsidRPr="00E2221D" w:rsidRDefault="00AD77D0" w:rsidP="005767A0">
            <w:pPr>
              <w:spacing w:before="0" w:after="0" w:line="276" w:lineRule="auto"/>
              <w:jc w:val="center"/>
              <w:rPr>
                <w:rFonts w:cs="Calibri"/>
                <w:szCs w:val="20"/>
              </w:rPr>
            </w:pPr>
            <w:r w:rsidRPr="00E2221D">
              <w:rPr>
                <w:rFonts w:cs="Calibri"/>
                <w:szCs w:val="20"/>
              </w:rPr>
              <w:t>kWh/m2an</w:t>
            </w:r>
          </w:p>
        </w:tc>
        <w:tc>
          <w:tcPr>
            <w:tcW w:w="537" w:type="pct"/>
            <w:hideMark/>
          </w:tcPr>
          <w:p w:rsidR="00AD77D0" w:rsidRPr="00E2221D" w:rsidRDefault="00AD77D0" w:rsidP="005767A0">
            <w:pPr>
              <w:spacing w:before="0" w:after="0" w:line="276" w:lineRule="auto"/>
              <w:jc w:val="center"/>
              <w:rPr>
                <w:rFonts w:cs="Calibri"/>
                <w:szCs w:val="20"/>
              </w:rPr>
            </w:pPr>
            <w:r w:rsidRPr="00E2221D">
              <w:rPr>
                <w:rFonts w:cs="Calibri"/>
                <w:szCs w:val="20"/>
              </w:rPr>
              <w:t>%</w:t>
            </w:r>
          </w:p>
        </w:tc>
      </w:tr>
      <w:tr w:rsidR="00AD77D0" w:rsidRPr="00E2221D" w:rsidTr="005767A0">
        <w:trPr>
          <w:trHeight w:val="288"/>
        </w:trPr>
        <w:tc>
          <w:tcPr>
            <w:tcW w:w="406" w:type="pct"/>
            <w:noWrap/>
            <w:hideMark/>
          </w:tcPr>
          <w:p w:rsidR="00AD77D0" w:rsidRPr="00E2221D" w:rsidRDefault="00AD77D0" w:rsidP="005767A0">
            <w:pPr>
              <w:spacing w:before="0" w:after="0" w:line="276" w:lineRule="auto"/>
              <w:jc w:val="center"/>
              <w:rPr>
                <w:rFonts w:cs="Calibri"/>
                <w:szCs w:val="20"/>
              </w:rPr>
            </w:pPr>
          </w:p>
          <w:p w:rsidR="00AD77D0" w:rsidRPr="00E2221D" w:rsidRDefault="00AD77D0" w:rsidP="005767A0">
            <w:pPr>
              <w:spacing w:before="0" w:after="0" w:line="276" w:lineRule="auto"/>
              <w:rPr>
                <w:rFonts w:cs="Calibri"/>
                <w:szCs w:val="20"/>
              </w:rPr>
            </w:pPr>
            <w:r w:rsidRPr="00E2221D">
              <w:rPr>
                <w:rFonts w:cs="Calibri"/>
                <w:szCs w:val="20"/>
              </w:rPr>
              <w:t xml:space="preserve">    1</w:t>
            </w:r>
          </w:p>
        </w:tc>
        <w:tc>
          <w:tcPr>
            <w:tcW w:w="364" w:type="pct"/>
          </w:tcPr>
          <w:p w:rsidR="00AD77D0" w:rsidRPr="00E2221D" w:rsidRDefault="00AD77D0" w:rsidP="005767A0">
            <w:pPr>
              <w:spacing w:before="0" w:after="0" w:line="276" w:lineRule="auto"/>
              <w:jc w:val="center"/>
              <w:rPr>
                <w:rFonts w:cs="Calibri"/>
                <w:szCs w:val="20"/>
              </w:rPr>
            </w:pPr>
          </w:p>
          <w:p w:rsidR="00AD77D0" w:rsidRPr="00E2221D" w:rsidRDefault="002E1F28" w:rsidP="005767A0">
            <w:pPr>
              <w:spacing w:before="0" w:after="0" w:line="276" w:lineRule="auto"/>
              <w:rPr>
                <w:rFonts w:cs="Calibri"/>
                <w:szCs w:val="20"/>
              </w:rPr>
            </w:pPr>
            <w:r w:rsidRPr="00E2221D">
              <w:rPr>
                <w:rFonts w:cs="Calibri"/>
                <w:szCs w:val="20"/>
              </w:rPr>
              <w:t>783</w:t>
            </w:r>
          </w:p>
        </w:tc>
        <w:tc>
          <w:tcPr>
            <w:tcW w:w="503" w:type="pct"/>
            <w:noWrap/>
            <w:hideMark/>
          </w:tcPr>
          <w:p w:rsidR="0022465A" w:rsidRDefault="00AD77D0" w:rsidP="005B3B0A">
            <w:pPr>
              <w:spacing w:before="0" w:after="0" w:line="276" w:lineRule="auto"/>
              <w:jc w:val="center"/>
              <w:rPr>
                <w:rFonts w:cs="Calibri"/>
                <w:szCs w:val="20"/>
              </w:rPr>
            </w:pPr>
            <w:r w:rsidRPr="00E2221D">
              <w:rPr>
                <w:rFonts w:cs="Calibri"/>
                <w:szCs w:val="20"/>
              </w:rPr>
              <w:t xml:space="preserve">Bloc </w:t>
            </w:r>
          </w:p>
          <w:p w:rsidR="0022465A" w:rsidRDefault="0022465A" w:rsidP="005B3B0A">
            <w:pPr>
              <w:spacing w:before="0" w:after="0" w:line="276" w:lineRule="auto"/>
              <w:jc w:val="center"/>
              <w:rPr>
                <w:rFonts w:cs="Calibri"/>
                <w:szCs w:val="20"/>
              </w:rPr>
            </w:pPr>
            <w:r>
              <w:rPr>
                <w:rFonts w:cs="Calibri"/>
                <w:szCs w:val="20"/>
              </w:rPr>
              <w:t>Bulevardul</w:t>
            </w:r>
          </w:p>
          <w:p w:rsidR="00AD77D0" w:rsidRPr="00E2221D" w:rsidRDefault="00AD77D0" w:rsidP="005B3B0A">
            <w:pPr>
              <w:spacing w:before="0" w:after="0" w:line="276" w:lineRule="auto"/>
              <w:jc w:val="center"/>
              <w:rPr>
                <w:rFonts w:cs="Calibri"/>
                <w:szCs w:val="20"/>
              </w:rPr>
            </w:pPr>
            <w:r w:rsidRPr="00E2221D">
              <w:rPr>
                <w:rFonts w:cs="Calibri"/>
                <w:szCs w:val="20"/>
              </w:rPr>
              <w:t>Liviu Rebreanu,</w:t>
            </w:r>
            <w:r w:rsidR="0087313E" w:rsidRPr="00E2221D">
              <w:rPr>
                <w:rFonts w:cs="Calibri"/>
                <w:szCs w:val="20"/>
              </w:rPr>
              <w:t xml:space="preserve"> nr. 132</w:t>
            </w:r>
            <w:r w:rsidR="009E270B" w:rsidRPr="00E2221D">
              <w:rPr>
                <w:rFonts w:cs="Calibri"/>
                <w:szCs w:val="20"/>
              </w:rPr>
              <w:t>/</w:t>
            </w:r>
            <w:r w:rsidR="0087313E" w:rsidRPr="00E2221D">
              <w:rPr>
                <w:rFonts w:cs="Calibri"/>
                <w:szCs w:val="20"/>
              </w:rPr>
              <w:t>A</w:t>
            </w:r>
          </w:p>
        </w:tc>
        <w:tc>
          <w:tcPr>
            <w:tcW w:w="491" w:type="pct"/>
            <w:noWrap/>
            <w:hideMark/>
          </w:tcPr>
          <w:p w:rsidR="00AD77D0" w:rsidRPr="00E2221D" w:rsidRDefault="00AD77D0" w:rsidP="005767A0">
            <w:pPr>
              <w:spacing w:before="0" w:after="0" w:line="276" w:lineRule="auto"/>
              <w:rPr>
                <w:rFonts w:cs="Calibri"/>
                <w:szCs w:val="20"/>
              </w:rPr>
            </w:pPr>
          </w:p>
          <w:p w:rsidR="00AD77D0" w:rsidRPr="00E2221D" w:rsidRDefault="00AD77D0" w:rsidP="005767A0">
            <w:pPr>
              <w:spacing w:before="0" w:after="0" w:line="276" w:lineRule="auto"/>
              <w:rPr>
                <w:rFonts w:cs="Calibri"/>
                <w:szCs w:val="20"/>
              </w:rPr>
            </w:pPr>
            <w:r w:rsidRPr="00E2221D">
              <w:rPr>
                <w:rFonts w:cs="Calibri"/>
                <w:szCs w:val="20"/>
              </w:rPr>
              <w:t xml:space="preserve">    </w:t>
            </w:r>
            <w:r w:rsidR="002E1F28" w:rsidRPr="00E2221D">
              <w:rPr>
                <w:rFonts w:cs="Calibri"/>
                <w:szCs w:val="20"/>
              </w:rPr>
              <w:t>10</w:t>
            </w:r>
          </w:p>
        </w:tc>
        <w:tc>
          <w:tcPr>
            <w:tcW w:w="785" w:type="pct"/>
            <w:noWrap/>
            <w:hideMark/>
          </w:tcPr>
          <w:p w:rsidR="00AD77D0" w:rsidRPr="00E2221D" w:rsidRDefault="002C7893" w:rsidP="005767A0">
            <w:pPr>
              <w:rPr>
                <w:rFonts w:ascii="Calibri" w:hAnsi="Calibri"/>
                <w:sz w:val="22"/>
                <w:szCs w:val="22"/>
              </w:rPr>
            </w:pPr>
            <w:r w:rsidRPr="00E2221D">
              <w:rPr>
                <w:rFonts w:ascii="Calibri" w:hAnsi="Calibri"/>
                <w:sz w:val="22"/>
                <w:szCs w:val="22"/>
              </w:rPr>
              <w:t>121.671,1</w:t>
            </w:r>
            <w:r w:rsidR="003E199C" w:rsidRPr="00E2221D">
              <w:rPr>
                <w:rFonts w:ascii="Calibri" w:hAnsi="Calibri"/>
                <w:sz w:val="22"/>
                <w:szCs w:val="22"/>
              </w:rPr>
              <w:t>6</w:t>
            </w:r>
          </w:p>
        </w:tc>
        <w:tc>
          <w:tcPr>
            <w:tcW w:w="638" w:type="pct"/>
            <w:noWrap/>
            <w:hideMark/>
          </w:tcPr>
          <w:p w:rsidR="00AD77D0" w:rsidRPr="00E2221D" w:rsidRDefault="003E199C" w:rsidP="005767A0">
            <w:pPr>
              <w:rPr>
                <w:rFonts w:ascii="Calibri" w:hAnsi="Calibri"/>
                <w:sz w:val="22"/>
                <w:szCs w:val="22"/>
              </w:rPr>
            </w:pPr>
            <w:r w:rsidRPr="00E2221D">
              <w:rPr>
                <w:rFonts w:ascii="Calibri" w:hAnsi="Calibri"/>
                <w:sz w:val="22"/>
                <w:szCs w:val="22"/>
              </w:rPr>
              <w:t>50.454,62</w:t>
            </w:r>
          </w:p>
        </w:tc>
        <w:tc>
          <w:tcPr>
            <w:tcW w:w="687" w:type="pct"/>
            <w:noWrap/>
            <w:hideMark/>
          </w:tcPr>
          <w:p w:rsidR="00AD77D0" w:rsidRPr="00E2221D" w:rsidRDefault="002C7893" w:rsidP="005767A0">
            <w:pPr>
              <w:rPr>
                <w:rFonts w:ascii="Calibri" w:hAnsi="Calibri"/>
                <w:sz w:val="22"/>
                <w:szCs w:val="22"/>
              </w:rPr>
            </w:pPr>
            <w:r w:rsidRPr="00E2221D">
              <w:rPr>
                <w:rFonts w:ascii="Calibri" w:hAnsi="Calibri"/>
                <w:sz w:val="22"/>
                <w:szCs w:val="22"/>
              </w:rPr>
              <w:t>71.216</w:t>
            </w:r>
            <w:r w:rsidR="002E1F28" w:rsidRPr="00E2221D">
              <w:rPr>
                <w:rFonts w:ascii="Calibri" w:hAnsi="Calibri"/>
                <w:sz w:val="22"/>
                <w:szCs w:val="22"/>
              </w:rPr>
              <w:t>,</w:t>
            </w:r>
            <w:r w:rsidRPr="00E2221D">
              <w:rPr>
                <w:rFonts w:ascii="Calibri" w:hAnsi="Calibri"/>
                <w:sz w:val="22"/>
                <w:szCs w:val="22"/>
              </w:rPr>
              <w:t>54</w:t>
            </w:r>
          </w:p>
        </w:tc>
        <w:tc>
          <w:tcPr>
            <w:tcW w:w="589" w:type="pct"/>
            <w:noWrap/>
            <w:hideMark/>
          </w:tcPr>
          <w:p w:rsidR="00AD77D0" w:rsidRPr="00E2221D" w:rsidRDefault="002C7893" w:rsidP="005767A0">
            <w:pPr>
              <w:rPr>
                <w:rFonts w:ascii="Calibri" w:hAnsi="Calibri"/>
                <w:sz w:val="22"/>
                <w:szCs w:val="22"/>
              </w:rPr>
            </w:pPr>
            <w:r w:rsidRPr="00E2221D">
              <w:rPr>
                <w:rFonts w:ascii="Calibri" w:hAnsi="Calibri"/>
                <w:sz w:val="22"/>
                <w:szCs w:val="22"/>
              </w:rPr>
              <w:t>89,89</w:t>
            </w:r>
          </w:p>
          <w:p w:rsidR="00AD77D0" w:rsidRPr="00E2221D" w:rsidRDefault="00AD77D0" w:rsidP="005767A0">
            <w:pPr>
              <w:spacing w:before="0" w:after="0" w:line="276" w:lineRule="auto"/>
              <w:rPr>
                <w:szCs w:val="20"/>
              </w:rPr>
            </w:pPr>
          </w:p>
        </w:tc>
        <w:tc>
          <w:tcPr>
            <w:tcW w:w="537" w:type="pct"/>
            <w:noWrap/>
            <w:hideMark/>
          </w:tcPr>
          <w:p w:rsidR="00AD77D0" w:rsidRPr="00E2221D" w:rsidRDefault="002C7893" w:rsidP="005767A0">
            <w:pPr>
              <w:rPr>
                <w:rFonts w:ascii="Calibri" w:hAnsi="Calibri"/>
                <w:sz w:val="22"/>
                <w:szCs w:val="22"/>
              </w:rPr>
            </w:pPr>
            <w:r w:rsidRPr="00E2221D">
              <w:rPr>
                <w:rFonts w:ascii="Calibri" w:hAnsi="Calibri"/>
                <w:sz w:val="22"/>
                <w:szCs w:val="22"/>
              </w:rPr>
              <w:t>58,53</w:t>
            </w:r>
          </w:p>
          <w:p w:rsidR="00AD77D0" w:rsidRPr="00E2221D" w:rsidRDefault="00AD77D0" w:rsidP="005767A0">
            <w:pPr>
              <w:spacing w:before="0" w:after="0" w:line="276" w:lineRule="auto"/>
              <w:rPr>
                <w:szCs w:val="20"/>
              </w:rPr>
            </w:pPr>
          </w:p>
        </w:tc>
      </w:tr>
    </w:tbl>
    <w:p w:rsidR="00AD77D0" w:rsidRPr="00E2221D" w:rsidRDefault="00AD77D0" w:rsidP="00AD77D0">
      <w:pPr>
        <w:pStyle w:val="instruct"/>
        <w:spacing w:before="0" w:after="0" w:line="276" w:lineRule="auto"/>
        <w:ind w:right="594"/>
        <w:jc w:val="both"/>
        <w:rPr>
          <w:i w:val="0"/>
          <w:szCs w:val="20"/>
        </w:rPr>
      </w:pPr>
    </w:p>
    <w:p w:rsidR="00AD77D0" w:rsidRPr="00E2221D" w:rsidRDefault="00AD77D0" w:rsidP="00AD77D0">
      <w:pPr>
        <w:pStyle w:val="instruct"/>
        <w:spacing w:before="0" w:after="0" w:line="276" w:lineRule="auto"/>
        <w:ind w:right="594"/>
        <w:jc w:val="both"/>
        <w:rPr>
          <w:i w:val="0"/>
          <w:szCs w:val="20"/>
        </w:rPr>
      </w:pPr>
      <w:r w:rsidRPr="00E2221D">
        <w:rPr>
          <w:i w:val="0"/>
          <w:szCs w:val="20"/>
        </w:rPr>
        <w:t>Prezentul proiect se integreaza in cadrul Cererii de finantare din perspectiva beneficiarilor vizati – familii cu un venit mediu sub 350 Euro/ luna.</w:t>
      </w:r>
    </w:p>
    <w:p w:rsidR="00AD77D0" w:rsidRPr="00E2221D" w:rsidRDefault="00AD77D0" w:rsidP="00AD77D0">
      <w:pPr>
        <w:pStyle w:val="instruct"/>
        <w:spacing w:before="0" w:after="0" w:line="276" w:lineRule="auto"/>
        <w:ind w:right="594"/>
        <w:jc w:val="both"/>
        <w:rPr>
          <w:i w:val="0"/>
          <w:szCs w:val="20"/>
        </w:rPr>
      </w:pPr>
      <w:r w:rsidRPr="00E2221D">
        <w:rPr>
          <w:i w:val="0"/>
          <w:szCs w:val="20"/>
        </w:rPr>
        <w:t>De asemenea, din perspectiva arealului geografic, proiectul se integreaza in cadrul Cererii de finantare prin faptul ca se implementeaza in Municipiul Timisoara, zona Liviu Rebreanu, zona in care se vor reabilita si alte blocuri care fac obiectul prezentei cereri de finantare.</w:t>
      </w:r>
    </w:p>
    <w:p w:rsidR="00AD77D0" w:rsidRPr="00E2221D" w:rsidRDefault="00AD77D0" w:rsidP="00AD77D0">
      <w:pPr>
        <w:pStyle w:val="instruct"/>
        <w:spacing w:before="0" w:after="0" w:line="276" w:lineRule="auto"/>
        <w:ind w:right="594"/>
        <w:jc w:val="both"/>
        <w:rPr>
          <w:i w:val="0"/>
          <w:szCs w:val="20"/>
        </w:rPr>
      </w:pPr>
      <w:r w:rsidRPr="00E2221D">
        <w:rPr>
          <w:i w:val="0"/>
          <w:szCs w:val="20"/>
        </w:rPr>
        <w:t xml:space="preserve">Prezentul proiect nu face parte/ nu se constituie ca parte componenta a unei initiative complexe de investitii a Municipiului Timisoara. </w:t>
      </w:r>
    </w:p>
    <w:p w:rsidR="00AD77D0" w:rsidRPr="00E2221D" w:rsidRDefault="00AD77D0" w:rsidP="00AD77D0">
      <w:pPr>
        <w:widowControl w:val="0"/>
        <w:autoSpaceDE w:val="0"/>
        <w:autoSpaceDN w:val="0"/>
        <w:adjustRightInd w:val="0"/>
        <w:spacing w:before="40" w:after="40"/>
        <w:rPr>
          <w:rFonts w:cs="Arial"/>
          <w:b/>
          <w:szCs w:val="21"/>
        </w:rPr>
      </w:pPr>
      <w:r w:rsidRPr="00E2221D">
        <w:rPr>
          <w:i/>
          <w:szCs w:val="20"/>
        </w:rPr>
        <w:t>NU sunt iniţiative complexe / proiecte care depind de realizarea proiectului care face obiectul cererii de finanţare</w:t>
      </w:r>
    </w:p>
    <w:p w:rsidR="00AD77D0" w:rsidRPr="00E2221D" w:rsidRDefault="00AD77D0" w:rsidP="00CB7CCD">
      <w:pPr>
        <w:widowControl w:val="0"/>
        <w:autoSpaceDE w:val="0"/>
        <w:autoSpaceDN w:val="0"/>
        <w:adjustRightInd w:val="0"/>
        <w:spacing w:before="40" w:after="40"/>
        <w:rPr>
          <w:rFonts w:cs="Arial"/>
          <w:b/>
          <w:szCs w:val="21"/>
        </w:rPr>
      </w:pPr>
    </w:p>
    <w:p w:rsidR="0087313E" w:rsidRPr="00E2221D" w:rsidRDefault="00BB05CB" w:rsidP="0087313E">
      <w:pPr>
        <w:numPr>
          <w:ilvl w:val="0"/>
          <w:numId w:val="31"/>
        </w:numPr>
        <w:spacing w:before="0" w:after="0" w:line="276" w:lineRule="auto"/>
        <w:jc w:val="both"/>
        <w:rPr>
          <w:rFonts w:cs="Arial"/>
          <w:b/>
          <w:szCs w:val="20"/>
        </w:rPr>
      </w:pPr>
      <w:r w:rsidRPr="00E2221D">
        <w:rPr>
          <w:rFonts w:cs="Arial"/>
          <w:b/>
          <w:szCs w:val="20"/>
        </w:rPr>
        <w:t>Proiect 9</w:t>
      </w:r>
      <w:r w:rsidR="0012719D" w:rsidRPr="00E2221D">
        <w:rPr>
          <w:rFonts w:cs="Arial"/>
          <w:b/>
          <w:szCs w:val="20"/>
        </w:rPr>
        <w:t>: „Bulevardul</w:t>
      </w:r>
      <w:r w:rsidR="0087313E" w:rsidRPr="00E2221D">
        <w:rPr>
          <w:rFonts w:cs="Arial"/>
          <w:b/>
          <w:szCs w:val="20"/>
        </w:rPr>
        <w:t xml:space="preserve"> Liviu Rebreanu, nr. 134</w:t>
      </w:r>
      <w:r w:rsidR="0012719D" w:rsidRPr="00E2221D">
        <w:rPr>
          <w:rFonts w:cs="Arial"/>
          <w:b/>
          <w:szCs w:val="20"/>
        </w:rPr>
        <w:t>/</w:t>
      </w:r>
      <w:r w:rsidR="0087313E" w:rsidRPr="00E2221D">
        <w:rPr>
          <w:rFonts w:cs="Arial"/>
          <w:b/>
          <w:szCs w:val="20"/>
        </w:rPr>
        <w:t>A”</w:t>
      </w:r>
    </w:p>
    <w:p w:rsidR="0087313E" w:rsidRPr="00E2221D" w:rsidRDefault="0087313E" w:rsidP="0087313E">
      <w:pPr>
        <w:pStyle w:val="instruct"/>
        <w:spacing w:before="0" w:after="0" w:line="276" w:lineRule="auto"/>
        <w:jc w:val="both"/>
        <w:rPr>
          <w:b/>
          <w:i w:val="0"/>
          <w:szCs w:val="20"/>
        </w:rPr>
      </w:pPr>
    </w:p>
    <w:p w:rsidR="0087313E" w:rsidRPr="00E2221D" w:rsidRDefault="00BB05CB" w:rsidP="0087313E">
      <w:pPr>
        <w:pStyle w:val="instruct"/>
        <w:spacing w:before="0" w:after="0" w:line="276" w:lineRule="auto"/>
        <w:jc w:val="both"/>
        <w:rPr>
          <w:b/>
          <w:i w:val="0"/>
          <w:szCs w:val="20"/>
        </w:rPr>
      </w:pPr>
      <w:r w:rsidRPr="00E2221D">
        <w:rPr>
          <w:b/>
          <w:i w:val="0"/>
          <w:szCs w:val="20"/>
        </w:rPr>
        <w:t>9</w:t>
      </w:r>
      <w:r w:rsidR="0087313E" w:rsidRPr="00E2221D">
        <w:rPr>
          <w:b/>
          <w:i w:val="0"/>
          <w:szCs w:val="20"/>
        </w:rPr>
        <w:t>.1 Regimul de înălţime</w:t>
      </w:r>
    </w:p>
    <w:p w:rsidR="0087313E" w:rsidRPr="00E2221D" w:rsidRDefault="0087313E" w:rsidP="0087313E">
      <w:pPr>
        <w:spacing w:before="0" w:after="0" w:line="276" w:lineRule="auto"/>
        <w:jc w:val="both"/>
        <w:rPr>
          <w:rFonts w:cs="Arial"/>
          <w:szCs w:val="20"/>
        </w:rPr>
      </w:pPr>
      <w:r w:rsidRPr="00E2221D">
        <w:rPr>
          <w:rFonts w:cs="Arial"/>
          <w:szCs w:val="20"/>
        </w:rPr>
        <w:t xml:space="preserve">Regimul de inaltime al blocului de locuinte este : </w:t>
      </w:r>
      <w:r w:rsidRPr="00E2221D">
        <w:rPr>
          <w:rFonts w:cs="Arial"/>
          <w:b/>
          <w:szCs w:val="20"/>
        </w:rPr>
        <w:t>S+P+4.</w:t>
      </w:r>
    </w:p>
    <w:p w:rsidR="0087313E" w:rsidRPr="00E2221D" w:rsidRDefault="0087313E" w:rsidP="0087313E">
      <w:pPr>
        <w:pStyle w:val="Default"/>
        <w:jc w:val="both"/>
        <w:rPr>
          <w:rFonts w:ascii="Trebuchet MS" w:hAnsi="Trebuchet MS"/>
        </w:rPr>
      </w:pPr>
      <w:r w:rsidRPr="00E2221D">
        <w:rPr>
          <w:rFonts w:ascii="Trebuchet MS" w:hAnsi="Trebuchet MS"/>
        </w:rPr>
        <w:t xml:space="preserve">Imobilul are un regim de inaltime S+P+4, are forma in plan simetrica, este un tronson independent si are doua scari. </w:t>
      </w:r>
    </w:p>
    <w:p w:rsidR="0087313E" w:rsidRPr="00E2221D" w:rsidRDefault="0087313E" w:rsidP="0087313E">
      <w:pPr>
        <w:ind w:right="-1"/>
        <w:jc w:val="both"/>
        <w:rPr>
          <w:rFonts w:cs="Arial"/>
        </w:rPr>
      </w:pPr>
      <w:r w:rsidRPr="00E2221D">
        <w:rPr>
          <w:rFonts w:cs="Arial"/>
          <w:szCs w:val="20"/>
        </w:rPr>
        <w:t>Blocul de locuinţe are un număr</w:t>
      </w:r>
      <w:r w:rsidRPr="00E2221D">
        <w:rPr>
          <w:rFonts w:cs="Arial"/>
        </w:rPr>
        <w:t xml:space="preserve"> de 10 apartamente, structurate astfel:</w:t>
      </w:r>
    </w:p>
    <w:p w:rsidR="0087313E" w:rsidRPr="00E2221D" w:rsidRDefault="0087313E" w:rsidP="0087313E">
      <w:pPr>
        <w:numPr>
          <w:ilvl w:val="0"/>
          <w:numId w:val="39"/>
        </w:numPr>
        <w:ind w:right="-1"/>
        <w:jc w:val="both"/>
        <w:rPr>
          <w:rFonts w:cs="Arial"/>
        </w:rPr>
      </w:pPr>
      <w:r w:rsidRPr="00E2221D">
        <w:rPr>
          <w:rFonts w:cs="Arial"/>
        </w:rPr>
        <w:t>6 apartamente cu 2 camere</w:t>
      </w:r>
    </w:p>
    <w:p w:rsidR="0087313E" w:rsidRPr="00E2221D" w:rsidRDefault="0087313E" w:rsidP="0087313E">
      <w:pPr>
        <w:numPr>
          <w:ilvl w:val="0"/>
          <w:numId w:val="39"/>
        </w:numPr>
        <w:ind w:right="-1"/>
        <w:jc w:val="both"/>
        <w:rPr>
          <w:rFonts w:cs="Arial"/>
        </w:rPr>
      </w:pPr>
      <w:r w:rsidRPr="00E2221D">
        <w:rPr>
          <w:rFonts w:cs="Arial"/>
        </w:rPr>
        <w:t>4 apartamente cu 3 camere</w:t>
      </w:r>
    </w:p>
    <w:p w:rsidR="0087313E" w:rsidRPr="00E2221D" w:rsidRDefault="0087313E" w:rsidP="0087313E">
      <w:pPr>
        <w:pStyle w:val="instruct"/>
        <w:spacing w:before="0" w:after="0" w:line="276" w:lineRule="auto"/>
        <w:rPr>
          <w:b/>
          <w:i w:val="0"/>
          <w:szCs w:val="20"/>
        </w:rPr>
      </w:pPr>
    </w:p>
    <w:p w:rsidR="0087313E" w:rsidRPr="00E2221D" w:rsidRDefault="00BB05CB" w:rsidP="0087313E">
      <w:pPr>
        <w:pStyle w:val="instruct"/>
        <w:spacing w:before="0" w:after="0" w:line="276" w:lineRule="auto"/>
        <w:rPr>
          <w:b/>
          <w:i w:val="0"/>
          <w:szCs w:val="20"/>
        </w:rPr>
      </w:pPr>
      <w:r w:rsidRPr="00E2221D">
        <w:rPr>
          <w:b/>
          <w:i w:val="0"/>
          <w:szCs w:val="20"/>
        </w:rPr>
        <w:t>9</w:t>
      </w:r>
      <w:r w:rsidR="0087313E" w:rsidRPr="00E2221D">
        <w:rPr>
          <w:b/>
          <w:i w:val="0"/>
          <w:szCs w:val="20"/>
        </w:rPr>
        <w:t>.2 Stadiul actual de reabilitare termică a blocului</w:t>
      </w:r>
    </w:p>
    <w:p w:rsidR="0087313E" w:rsidRPr="00E2221D" w:rsidRDefault="0087313E" w:rsidP="0087313E">
      <w:pPr>
        <w:pStyle w:val="Default"/>
        <w:jc w:val="both"/>
        <w:rPr>
          <w:rFonts w:ascii="Trebuchet MS" w:hAnsi="Trebuchet MS"/>
        </w:rPr>
      </w:pPr>
      <w:r w:rsidRPr="00E2221D">
        <w:rPr>
          <w:rFonts w:ascii="Trebuchet MS" w:hAnsi="Trebuchet MS"/>
        </w:rPr>
        <w:tab/>
      </w:r>
    </w:p>
    <w:p w:rsidR="0087313E" w:rsidRPr="00E2221D" w:rsidRDefault="0087313E" w:rsidP="0087313E">
      <w:pPr>
        <w:pStyle w:val="Default"/>
        <w:jc w:val="both"/>
        <w:rPr>
          <w:rFonts w:ascii="Trebuchet MS" w:hAnsi="Trebuchet MS"/>
        </w:rPr>
      </w:pPr>
      <w:r w:rsidRPr="00E2221D">
        <w:rPr>
          <w:rFonts w:ascii="Trebuchet MS" w:hAnsi="Trebuchet MS"/>
        </w:rPr>
        <w:tab/>
        <w:t xml:space="preserve">Artera principala pe care se gaseste imobilul traverseaza orasul de la est la vest. Aceasta poate fi privita ca fiind formata din 3 segmente aproape rectilinii. </w:t>
      </w:r>
    </w:p>
    <w:p w:rsidR="0087313E" w:rsidRPr="00E2221D" w:rsidRDefault="0087313E" w:rsidP="0087313E">
      <w:pPr>
        <w:pStyle w:val="Default"/>
        <w:jc w:val="both"/>
        <w:rPr>
          <w:rFonts w:ascii="Trebuchet MS" w:hAnsi="Trebuchet MS"/>
        </w:rPr>
      </w:pPr>
      <w:r w:rsidRPr="00E2221D">
        <w:rPr>
          <w:rFonts w:ascii="Trebuchet MS" w:hAnsi="Trebuchet MS"/>
        </w:rPr>
        <w:t>Fatada principala este realizata cu finisaj strop. Pe fatada nu sunt balcoane sau logii. Fatada prezinta desprinderi ale betonului in zonele de monolitizare.</w:t>
      </w:r>
    </w:p>
    <w:p w:rsidR="0087313E" w:rsidRPr="00E2221D" w:rsidRDefault="0087313E" w:rsidP="0087313E">
      <w:pPr>
        <w:pStyle w:val="Default"/>
        <w:jc w:val="both"/>
        <w:rPr>
          <w:rFonts w:ascii="Trebuchet MS" w:hAnsi="Trebuchet MS"/>
        </w:rPr>
      </w:pPr>
      <w:r w:rsidRPr="00E2221D">
        <w:rPr>
          <w:rFonts w:ascii="Trebuchet MS" w:hAnsi="Trebuchet MS"/>
        </w:rPr>
        <w:t>Fatada posterioara este realizata cu finisaj strop. Pe fatada nu sunt balcoane sau logii. Fatada prezinta desprinderi ale betonului in zonele de monolitizare.</w:t>
      </w:r>
    </w:p>
    <w:p w:rsidR="0087313E" w:rsidRPr="00E2221D" w:rsidRDefault="0087313E" w:rsidP="0087313E">
      <w:pPr>
        <w:pStyle w:val="Default"/>
        <w:jc w:val="both"/>
        <w:rPr>
          <w:rFonts w:ascii="Trebuchet MS" w:hAnsi="Trebuchet MS"/>
        </w:rPr>
      </w:pPr>
      <w:r w:rsidRPr="00E2221D">
        <w:rPr>
          <w:rFonts w:ascii="Trebuchet MS" w:hAnsi="Trebuchet MS"/>
        </w:rPr>
        <w:t>Fatada laterala stanga este realizata cu finisaj strop. Pe fatada este o logie. Fatada prezinta desprinderi ale betonului in zonele de monolitizare.</w:t>
      </w:r>
    </w:p>
    <w:p w:rsidR="0087313E" w:rsidRPr="00E2221D" w:rsidRDefault="0087313E" w:rsidP="0087313E">
      <w:pPr>
        <w:pStyle w:val="Default"/>
        <w:jc w:val="both"/>
        <w:rPr>
          <w:rFonts w:ascii="Trebuchet MS" w:hAnsi="Trebuchet MS"/>
        </w:rPr>
      </w:pPr>
      <w:r w:rsidRPr="00E2221D">
        <w:rPr>
          <w:rFonts w:ascii="Trebuchet MS" w:hAnsi="Trebuchet MS"/>
        </w:rPr>
        <w:t>Fatada laterala dreapta este realizata cu finisaj strop. Pe fatada este o logie. Fatada prezinta desprinderi ale betonului in zonele de monolitizare.</w:t>
      </w:r>
    </w:p>
    <w:p w:rsidR="0087313E" w:rsidRPr="00E2221D" w:rsidRDefault="0087313E" w:rsidP="0087313E">
      <w:pPr>
        <w:pStyle w:val="Default"/>
        <w:jc w:val="both"/>
        <w:rPr>
          <w:rFonts w:ascii="Trebuchet MS" w:hAnsi="Trebuchet MS"/>
        </w:rPr>
      </w:pPr>
      <w:r w:rsidRPr="00E2221D">
        <w:rPr>
          <w:rFonts w:ascii="Trebuchet MS" w:hAnsi="Trebuchet MS"/>
        </w:rPr>
        <w:t>Peretii exteriori sunt realizati din panouri mari tristat din beton armat si BCA, avand stratul interior de rezistenta de 10 cm, termoizolatie BCA de 12 cm si strat exterior de protective de 5 cm. Termoizolatia este discontinua, cele 2 straturi din beton fiind solidarizate prin nervuri din beton. Punti termice mai apar si la zonele de monolitizare intre panouri</w:t>
      </w:r>
    </w:p>
    <w:p w:rsidR="0087313E" w:rsidRPr="00E2221D" w:rsidRDefault="0087313E" w:rsidP="0087313E">
      <w:pPr>
        <w:pStyle w:val="Default"/>
        <w:jc w:val="both"/>
        <w:rPr>
          <w:rFonts w:ascii="Trebuchet MS" w:hAnsi="Trebuchet MS"/>
        </w:rPr>
      </w:pPr>
      <w:r w:rsidRPr="00E2221D">
        <w:rPr>
          <w:rFonts w:ascii="Trebuchet MS" w:hAnsi="Trebuchet MS"/>
        </w:rPr>
        <w:t>Acoperisul este de tip sarpanta. Invelitoarea este din tigla. Starea tehnica a sarpantei este foarte rea. Nu au fost realizate reparatii ale sarpantei in ultimii ani. Termoizolatia a fost realizata din zgura expandata.</w:t>
      </w:r>
    </w:p>
    <w:p w:rsidR="0087313E" w:rsidRPr="00E2221D" w:rsidRDefault="0087313E" w:rsidP="0087313E">
      <w:pPr>
        <w:pStyle w:val="Default"/>
        <w:jc w:val="both"/>
        <w:rPr>
          <w:rFonts w:ascii="Trebuchet MS" w:hAnsi="Trebuchet MS"/>
        </w:rPr>
      </w:pPr>
      <w:r w:rsidRPr="00E2221D">
        <w:rPr>
          <w:rFonts w:ascii="Trebuchet MS" w:hAnsi="Trebuchet MS"/>
        </w:rPr>
        <w:t>Planseul peste subsol nu este prevazut cu termoizolatie.</w:t>
      </w:r>
    </w:p>
    <w:p w:rsidR="0087313E" w:rsidRPr="00E2221D" w:rsidRDefault="0087313E" w:rsidP="0087313E">
      <w:pPr>
        <w:pStyle w:val="Default"/>
        <w:jc w:val="both"/>
        <w:rPr>
          <w:rFonts w:ascii="Trebuchet MS" w:hAnsi="Trebuchet MS"/>
        </w:rPr>
      </w:pPr>
      <w:r w:rsidRPr="00E2221D">
        <w:rPr>
          <w:rFonts w:ascii="Trebuchet MS" w:hAnsi="Trebuchet MS"/>
        </w:rPr>
        <w:t xml:space="preserve">Tamplaria exterioara a ferestrelor a fost initial din lemn cu geam din doua foi de sticla simpla. Majoritatea tamplariei a fost inlocuita cu tamplarie din PVC sau aluminiu cu geam termoizolant. </w:t>
      </w:r>
    </w:p>
    <w:p w:rsidR="0087313E" w:rsidRPr="00E2221D" w:rsidRDefault="0087313E" w:rsidP="0087313E">
      <w:pPr>
        <w:pStyle w:val="Default"/>
        <w:jc w:val="both"/>
        <w:rPr>
          <w:rFonts w:ascii="Trebuchet MS" w:hAnsi="Trebuchet MS"/>
        </w:rPr>
      </w:pPr>
      <w:r w:rsidRPr="00E2221D">
        <w:rPr>
          <w:rFonts w:ascii="Trebuchet MS" w:hAnsi="Trebuchet MS"/>
        </w:rPr>
        <w:t xml:space="preserve">In prima etapa dupa preluarea apartamentelor de catre locatari , acestia au inceput inchiderea balcoanelor si logiilor cu tamplarie metalica si geam simplu, aceasta constituind o moda in anii 80-90. </w:t>
      </w:r>
    </w:p>
    <w:p w:rsidR="0087313E" w:rsidRPr="00E2221D" w:rsidRDefault="0087313E" w:rsidP="0087313E">
      <w:pPr>
        <w:autoSpaceDE w:val="0"/>
        <w:autoSpaceDN w:val="0"/>
        <w:adjustRightInd w:val="0"/>
        <w:spacing w:before="0" w:after="0"/>
        <w:jc w:val="both"/>
        <w:rPr>
          <w:szCs w:val="20"/>
          <w:lang w:val="en-US"/>
        </w:rPr>
      </w:pPr>
      <w:r w:rsidRPr="00E2221D">
        <w:rPr>
          <w:szCs w:val="20"/>
          <w:lang w:val="en-US"/>
        </w:rPr>
        <w:t>Ulterior aceste tamplarii au fost inlocuite cu tamplarii din PVC sau aluminiu cu geam termopan. Totusi inchiderea balcoanelor a creat un aspect eterogen al fatadelor datorate in principal diverselor tipodimensiuni folosite. Imobilul are 10 de logii.</w:t>
      </w:r>
    </w:p>
    <w:p w:rsidR="0087313E" w:rsidRPr="00E2221D" w:rsidRDefault="0087313E" w:rsidP="0087313E">
      <w:pPr>
        <w:pStyle w:val="Default"/>
        <w:jc w:val="both"/>
        <w:rPr>
          <w:rFonts w:ascii="Trebuchet MS" w:hAnsi="Trebuchet MS"/>
          <w:b/>
          <w:i/>
        </w:rPr>
      </w:pPr>
    </w:p>
    <w:p w:rsidR="0087313E" w:rsidRPr="00E2221D" w:rsidRDefault="00BB05CB" w:rsidP="0087313E">
      <w:pPr>
        <w:pStyle w:val="instruct"/>
        <w:spacing w:before="0" w:after="0" w:line="276" w:lineRule="auto"/>
        <w:ind w:right="594"/>
        <w:jc w:val="both"/>
        <w:rPr>
          <w:b/>
          <w:i w:val="0"/>
          <w:szCs w:val="20"/>
        </w:rPr>
      </w:pPr>
      <w:r w:rsidRPr="00E2221D">
        <w:rPr>
          <w:b/>
          <w:i w:val="0"/>
          <w:szCs w:val="20"/>
        </w:rPr>
        <w:t>9</w:t>
      </w:r>
      <w:r w:rsidR="0087313E" w:rsidRPr="00E2221D">
        <w:rPr>
          <w:b/>
          <w:i w:val="0"/>
          <w:szCs w:val="20"/>
        </w:rPr>
        <w:t>.3 Numărul de apartamente cu destinaţie locuinţă, spaţii comerciale sau spaţii cu altă destinaţie decât locuinţă per bloc (cu indicarea clară dacă toate fac obiectul proiectului sau se exclud spaţiile comerciale de la parter)</w:t>
      </w:r>
    </w:p>
    <w:p w:rsidR="0087313E" w:rsidRPr="00E2221D" w:rsidRDefault="0087313E" w:rsidP="0087313E">
      <w:pPr>
        <w:pStyle w:val="instruct"/>
        <w:spacing w:before="0" w:after="0" w:line="276" w:lineRule="auto"/>
        <w:ind w:right="594"/>
        <w:jc w:val="both"/>
        <w:rPr>
          <w:szCs w:val="20"/>
        </w:rPr>
      </w:pPr>
    </w:p>
    <w:p w:rsidR="0087313E" w:rsidRPr="00E2221D" w:rsidRDefault="003E199C" w:rsidP="0087313E">
      <w:pPr>
        <w:pStyle w:val="instruct"/>
        <w:numPr>
          <w:ilvl w:val="0"/>
          <w:numId w:val="35"/>
        </w:numPr>
        <w:spacing w:before="0" w:after="0" w:line="276" w:lineRule="auto"/>
        <w:ind w:right="594"/>
        <w:jc w:val="both"/>
        <w:rPr>
          <w:szCs w:val="20"/>
        </w:rPr>
      </w:pPr>
      <w:r w:rsidRPr="00E2221D">
        <w:rPr>
          <w:szCs w:val="20"/>
        </w:rPr>
        <w:t>8</w:t>
      </w:r>
      <w:r w:rsidR="0087313E" w:rsidRPr="00E2221D">
        <w:rPr>
          <w:szCs w:val="20"/>
        </w:rPr>
        <w:t xml:space="preserve"> apartamente de locuit;</w:t>
      </w:r>
    </w:p>
    <w:p w:rsidR="00C15894" w:rsidRPr="00E2221D" w:rsidRDefault="00C15894" w:rsidP="00C15894">
      <w:pPr>
        <w:pStyle w:val="instruct"/>
        <w:numPr>
          <w:ilvl w:val="0"/>
          <w:numId w:val="35"/>
        </w:numPr>
        <w:spacing w:before="0" w:after="0" w:line="276" w:lineRule="auto"/>
        <w:ind w:right="594"/>
        <w:jc w:val="both"/>
        <w:rPr>
          <w:szCs w:val="20"/>
        </w:rPr>
      </w:pPr>
      <w:r w:rsidRPr="00E2221D">
        <w:rPr>
          <w:szCs w:val="20"/>
        </w:rPr>
        <w:t>Spatiile comerciale existente in bloc (doua spatii comerciale) vor suporta cheltuielile de reabilitare in procent de 100%. Cota din cheltuielile eligibile ce revine proprietarilor de spatii comerciale pentru acest bloc este de 18,68 %.</w:t>
      </w:r>
    </w:p>
    <w:p w:rsidR="0087313E" w:rsidRPr="00E2221D" w:rsidRDefault="0087313E" w:rsidP="0087313E">
      <w:pPr>
        <w:pStyle w:val="instruct"/>
        <w:spacing w:before="0" w:after="0" w:line="276" w:lineRule="auto"/>
        <w:ind w:left="720" w:right="594"/>
        <w:jc w:val="both"/>
        <w:rPr>
          <w:szCs w:val="20"/>
        </w:rPr>
      </w:pPr>
    </w:p>
    <w:p w:rsidR="0087313E" w:rsidRPr="00E2221D" w:rsidRDefault="00BB05CB" w:rsidP="0087313E">
      <w:pPr>
        <w:pStyle w:val="instruct"/>
        <w:spacing w:before="0" w:after="0" w:line="276" w:lineRule="auto"/>
        <w:ind w:right="594"/>
        <w:jc w:val="both"/>
        <w:rPr>
          <w:b/>
          <w:i w:val="0"/>
          <w:szCs w:val="20"/>
        </w:rPr>
      </w:pPr>
      <w:r w:rsidRPr="00E2221D">
        <w:rPr>
          <w:b/>
          <w:i w:val="0"/>
          <w:szCs w:val="20"/>
        </w:rPr>
        <w:t>9</w:t>
      </w:r>
      <w:r w:rsidR="0087313E" w:rsidRPr="00E2221D">
        <w:rPr>
          <w:b/>
          <w:i w:val="0"/>
          <w:szCs w:val="20"/>
        </w:rPr>
        <w:t>.4 Numărul şi proporţia proprietarilor care sunt de acord cu lucrările de reabilitare termică propuse</w:t>
      </w:r>
    </w:p>
    <w:p w:rsidR="0087313E" w:rsidRPr="00E2221D" w:rsidRDefault="0087313E" w:rsidP="0087313E">
      <w:pPr>
        <w:pStyle w:val="instruct"/>
        <w:spacing w:before="0" w:after="0" w:line="276" w:lineRule="auto"/>
        <w:ind w:right="594"/>
        <w:jc w:val="both"/>
        <w:rPr>
          <w:szCs w:val="20"/>
        </w:rPr>
      </w:pPr>
    </w:p>
    <w:p w:rsidR="0087313E" w:rsidRPr="00E2221D" w:rsidRDefault="00CE661E" w:rsidP="0087313E">
      <w:pPr>
        <w:pStyle w:val="instruct"/>
        <w:numPr>
          <w:ilvl w:val="0"/>
          <w:numId w:val="36"/>
        </w:numPr>
        <w:spacing w:before="0" w:after="0" w:line="276" w:lineRule="auto"/>
        <w:ind w:right="594" w:hanging="1170"/>
        <w:jc w:val="both"/>
        <w:rPr>
          <w:szCs w:val="20"/>
        </w:rPr>
      </w:pPr>
      <w:r>
        <w:rPr>
          <w:szCs w:val="20"/>
        </w:rPr>
        <w:t>7</w:t>
      </w:r>
      <w:r w:rsidR="0087313E" w:rsidRPr="00E2221D">
        <w:rPr>
          <w:szCs w:val="20"/>
        </w:rPr>
        <w:t xml:space="preserve"> familii/proprietari</w:t>
      </w:r>
    </w:p>
    <w:p w:rsidR="0087313E" w:rsidRPr="00E2221D" w:rsidRDefault="00BB4F86" w:rsidP="0087313E">
      <w:pPr>
        <w:pStyle w:val="instruct"/>
        <w:numPr>
          <w:ilvl w:val="0"/>
          <w:numId w:val="36"/>
        </w:numPr>
        <w:spacing w:before="0" w:after="0" w:line="276" w:lineRule="auto"/>
        <w:ind w:right="594" w:hanging="1170"/>
        <w:jc w:val="both"/>
        <w:rPr>
          <w:szCs w:val="20"/>
        </w:rPr>
      </w:pPr>
      <w:r>
        <w:rPr>
          <w:szCs w:val="20"/>
        </w:rPr>
        <w:t xml:space="preserve">87,5 </w:t>
      </w:r>
      <w:r w:rsidR="0087313E" w:rsidRPr="00E2221D">
        <w:rPr>
          <w:szCs w:val="20"/>
        </w:rPr>
        <w:t>% din total proprietari</w:t>
      </w:r>
    </w:p>
    <w:p w:rsidR="0087313E" w:rsidRPr="00E2221D" w:rsidRDefault="0087313E" w:rsidP="0087313E">
      <w:pPr>
        <w:pStyle w:val="instruct"/>
        <w:spacing w:before="0" w:after="0" w:line="276" w:lineRule="auto"/>
        <w:ind w:left="270" w:right="594"/>
        <w:rPr>
          <w:szCs w:val="20"/>
        </w:rPr>
      </w:pPr>
    </w:p>
    <w:p w:rsidR="0087313E" w:rsidRPr="00E2221D" w:rsidRDefault="00BB05CB" w:rsidP="0087313E">
      <w:pPr>
        <w:pStyle w:val="instruct"/>
        <w:spacing w:before="0" w:after="0" w:line="276" w:lineRule="auto"/>
        <w:ind w:right="594"/>
        <w:rPr>
          <w:b/>
          <w:i w:val="0"/>
          <w:szCs w:val="20"/>
        </w:rPr>
      </w:pPr>
      <w:r w:rsidRPr="00E2221D">
        <w:rPr>
          <w:b/>
          <w:i w:val="0"/>
          <w:szCs w:val="20"/>
        </w:rPr>
        <w:t>9</w:t>
      </w:r>
      <w:r w:rsidR="0087313E" w:rsidRPr="00E2221D">
        <w:rPr>
          <w:b/>
          <w:i w:val="0"/>
          <w:szCs w:val="20"/>
        </w:rPr>
        <w:t>.5  Tipul de lucrari de reabilitare propuse pentru fiecare bloc</w:t>
      </w:r>
    </w:p>
    <w:p w:rsidR="0087313E" w:rsidRPr="00E2221D" w:rsidRDefault="0087313E" w:rsidP="0087313E">
      <w:pPr>
        <w:pStyle w:val="instruct"/>
        <w:spacing w:before="0" w:after="0" w:line="276" w:lineRule="auto"/>
        <w:ind w:right="594"/>
        <w:rPr>
          <w:b/>
          <w:i w:val="0"/>
          <w:szCs w:val="20"/>
        </w:rPr>
      </w:pPr>
    </w:p>
    <w:p w:rsidR="0087313E" w:rsidRPr="00E2221D" w:rsidRDefault="0087313E" w:rsidP="0087313E">
      <w:pPr>
        <w:autoSpaceDE w:val="0"/>
        <w:autoSpaceDN w:val="0"/>
        <w:adjustRightInd w:val="0"/>
        <w:spacing w:before="0" w:after="0" w:line="276" w:lineRule="auto"/>
        <w:jc w:val="both"/>
        <w:rPr>
          <w:szCs w:val="20"/>
          <w:lang w:val="en-US"/>
        </w:rPr>
      </w:pPr>
      <w:r w:rsidRPr="00E2221D">
        <w:rPr>
          <w:szCs w:val="20"/>
          <w:lang w:val="en-US"/>
        </w:rPr>
        <w:t>- izolarea termica a peretilor exterior</w:t>
      </w:r>
    </w:p>
    <w:p w:rsidR="0087313E" w:rsidRPr="00E2221D" w:rsidRDefault="0087313E" w:rsidP="0087313E">
      <w:pPr>
        <w:autoSpaceDE w:val="0"/>
        <w:autoSpaceDN w:val="0"/>
        <w:adjustRightInd w:val="0"/>
        <w:spacing w:before="0" w:after="0" w:line="276" w:lineRule="auto"/>
        <w:jc w:val="both"/>
        <w:rPr>
          <w:szCs w:val="20"/>
          <w:lang w:val="en-US"/>
        </w:rPr>
      </w:pPr>
      <w:r w:rsidRPr="00E2221D">
        <w:rPr>
          <w:szCs w:val="20"/>
          <w:lang w:val="en-US"/>
        </w:rPr>
        <w:t>- inlocuirea tamplariei existente neperformante cu tamplarie performanta energetic</w:t>
      </w:r>
    </w:p>
    <w:p w:rsidR="0087313E" w:rsidRPr="00E2221D" w:rsidRDefault="0087313E" w:rsidP="0087313E">
      <w:pPr>
        <w:autoSpaceDE w:val="0"/>
        <w:autoSpaceDN w:val="0"/>
        <w:adjustRightInd w:val="0"/>
        <w:spacing w:before="0" w:after="0" w:line="276" w:lineRule="auto"/>
        <w:jc w:val="both"/>
        <w:rPr>
          <w:szCs w:val="20"/>
          <w:lang w:val="en-US"/>
        </w:rPr>
      </w:pPr>
      <w:r w:rsidRPr="00E2221D">
        <w:rPr>
          <w:szCs w:val="20"/>
          <w:lang w:val="en-US"/>
        </w:rPr>
        <w:t>- inchiderea balcoanelor / logiilor</w:t>
      </w:r>
    </w:p>
    <w:p w:rsidR="0087313E" w:rsidRPr="00E2221D" w:rsidRDefault="0087313E" w:rsidP="0087313E">
      <w:pPr>
        <w:autoSpaceDE w:val="0"/>
        <w:autoSpaceDN w:val="0"/>
        <w:adjustRightInd w:val="0"/>
        <w:spacing w:before="0" w:after="0" w:line="276" w:lineRule="auto"/>
        <w:jc w:val="both"/>
        <w:rPr>
          <w:szCs w:val="20"/>
          <w:lang w:val="en-US"/>
        </w:rPr>
      </w:pPr>
      <w:r w:rsidRPr="00E2221D">
        <w:rPr>
          <w:szCs w:val="20"/>
          <w:lang w:val="en-US"/>
        </w:rPr>
        <w:t>- termoizolarea planseului terasa cu 12 cm polistiren expandat si hidroizolarea acestuia cu membrane bituminoase</w:t>
      </w:r>
    </w:p>
    <w:p w:rsidR="0087313E" w:rsidRPr="00E2221D" w:rsidRDefault="0087313E" w:rsidP="0087313E">
      <w:pPr>
        <w:autoSpaceDE w:val="0"/>
        <w:autoSpaceDN w:val="0"/>
        <w:adjustRightInd w:val="0"/>
        <w:spacing w:before="0" w:after="0" w:line="276" w:lineRule="auto"/>
        <w:jc w:val="both"/>
        <w:rPr>
          <w:szCs w:val="20"/>
          <w:lang w:val="en-US"/>
        </w:rPr>
      </w:pPr>
      <w:r w:rsidRPr="00E2221D">
        <w:rPr>
          <w:szCs w:val="20"/>
          <w:lang w:val="en-US"/>
        </w:rPr>
        <w:lastRenderedPageBreak/>
        <w:t>- izolarea termica a planseului peste subsol/intrados acces/intrados balcoane parter</w:t>
      </w:r>
    </w:p>
    <w:p w:rsidR="0087313E" w:rsidRPr="00E2221D" w:rsidRDefault="0087313E" w:rsidP="0087313E">
      <w:pPr>
        <w:autoSpaceDE w:val="0"/>
        <w:autoSpaceDN w:val="0"/>
        <w:adjustRightInd w:val="0"/>
        <w:spacing w:before="0" w:after="0" w:line="276" w:lineRule="auto"/>
        <w:jc w:val="both"/>
        <w:rPr>
          <w:szCs w:val="20"/>
          <w:lang w:val="en-US"/>
        </w:rPr>
      </w:pPr>
      <w:r w:rsidRPr="00E2221D">
        <w:rPr>
          <w:szCs w:val="20"/>
          <w:lang w:val="en-US"/>
        </w:rPr>
        <w:t>- lucrari de izolare conducte incalzire, montare robineti cu cap thermostat</w:t>
      </w:r>
    </w:p>
    <w:p w:rsidR="0087313E" w:rsidRPr="00E2221D" w:rsidRDefault="0087313E" w:rsidP="0087313E">
      <w:pPr>
        <w:autoSpaceDE w:val="0"/>
        <w:autoSpaceDN w:val="0"/>
        <w:adjustRightInd w:val="0"/>
        <w:spacing w:before="0" w:after="0" w:line="276" w:lineRule="auto"/>
        <w:jc w:val="both"/>
        <w:rPr>
          <w:szCs w:val="20"/>
          <w:lang w:val="en-US"/>
        </w:rPr>
      </w:pPr>
      <w:r w:rsidRPr="00E2221D">
        <w:rPr>
          <w:szCs w:val="20"/>
          <w:lang w:val="en-US"/>
        </w:rPr>
        <w:t>- lucrari de reparatii parapet si trotuare</w:t>
      </w:r>
    </w:p>
    <w:p w:rsidR="0087313E" w:rsidRPr="00E2221D" w:rsidRDefault="0087313E" w:rsidP="0087313E">
      <w:pPr>
        <w:autoSpaceDE w:val="0"/>
        <w:autoSpaceDN w:val="0"/>
        <w:adjustRightInd w:val="0"/>
        <w:spacing w:before="0" w:after="0" w:line="276" w:lineRule="auto"/>
        <w:jc w:val="both"/>
        <w:rPr>
          <w:szCs w:val="20"/>
          <w:lang w:val="en-US"/>
        </w:rPr>
      </w:pPr>
      <w:r w:rsidRPr="00E2221D">
        <w:rPr>
          <w:szCs w:val="20"/>
          <w:lang w:val="en-US"/>
        </w:rPr>
        <w:t>- demontarea si remontarea instalatiilor si echipamentelor de pe fatada</w:t>
      </w:r>
    </w:p>
    <w:p w:rsidR="0087313E" w:rsidRPr="00E2221D" w:rsidRDefault="0087313E" w:rsidP="0087313E">
      <w:pPr>
        <w:pStyle w:val="instruct"/>
        <w:spacing w:before="0" w:after="0" w:line="276" w:lineRule="auto"/>
        <w:ind w:right="594"/>
        <w:rPr>
          <w:b/>
          <w:i w:val="0"/>
          <w:szCs w:val="20"/>
        </w:rPr>
      </w:pPr>
    </w:p>
    <w:p w:rsidR="0087313E" w:rsidRPr="00E2221D" w:rsidRDefault="00BB05CB" w:rsidP="0087313E">
      <w:pPr>
        <w:pStyle w:val="instruct"/>
        <w:spacing w:before="0" w:after="0" w:line="276" w:lineRule="auto"/>
        <w:ind w:right="594"/>
        <w:rPr>
          <w:i w:val="0"/>
          <w:szCs w:val="20"/>
        </w:rPr>
      </w:pPr>
      <w:r w:rsidRPr="00E2221D">
        <w:rPr>
          <w:b/>
          <w:i w:val="0"/>
          <w:szCs w:val="20"/>
        </w:rPr>
        <w:t>9</w:t>
      </w:r>
      <w:r w:rsidR="0087313E" w:rsidRPr="00E2221D">
        <w:rPr>
          <w:b/>
          <w:i w:val="0"/>
          <w:szCs w:val="20"/>
        </w:rPr>
        <w:t>.6 Gradul de reducere a consumului de energie pentru incalzire.</w:t>
      </w:r>
      <w:r w:rsidR="0087313E" w:rsidRPr="00E2221D">
        <w:rPr>
          <w:i w:val="0"/>
          <w:szCs w:val="20"/>
        </w:rPr>
        <w:t xml:space="preserve">  </w:t>
      </w:r>
    </w:p>
    <w:p w:rsidR="0087313E" w:rsidRPr="00E2221D" w:rsidRDefault="0087313E" w:rsidP="0087313E">
      <w:pPr>
        <w:pStyle w:val="instruct"/>
        <w:spacing w:before="0" w:after="0" w:line="276" w:lineRule="auto"/>
        <w:ind w:right="594"/>
        <w:rPr>
          <w:szCs w:val="20"/>
        </w:rPr>
      </w:pPr>
    </w:p>
    <w:p w:rsidR="0087313E" w:rsidRPr="00E2221D" w:rsidRDefault="0087313E" w:rsidP="0087313E">
      <w:pPr>
        <w:pStyle w:val="instruct"/>
        <w:numPr>
          <w:ilvl w:val="0"/>
          <w:numId w:val="37"/>
        </w:numPr>
        <w:spacing w:before="0" w:after="0" w:line="276" w:lineRule="auto"/>
        <w:ind w:right="594" w:hanging="1080"/>
        <w:rPr>
          <w:b/>
          <w:i w:val="0"/>
          <w:szCs w:val="20"/>
        </w:rPr>
      </w:pPr>
      <w:r w:rsidRPr="00E2221D">
        <w:rPr>
          <w:b/>
          <w:i w:val="0"/>
          <w:szCs w:val="20"/>
        </w:rPr>
        <w:t>se va asigura  o  economie  anuala de energie pentru incalzire de</w:t>
      </w:r>
      <w:r w:rsidR="005F6ED0" w:rsidRPr="00E2221D">
        <w:rPr>
          <w:b/>
          <w:i w:val="0"/>
          <w:szCs w:val="20"/>
        </w:rPr>
        <w:t xml:space="preserve"> 58,53</w:t>
      </w:r>
      <w:r w:rsidRPr="00E2221D">
        <w:rPr>
          <w:b/>
          <w:i w:val="0"/>
          <w:szCs w:val="20"/>
        </w:rPr>
        <w:t xml:space="preserve"> %</w:t>
      </w:r>
    </w:p>
    <w:p w:rsidR="0087313E" w:rsidRPr="00E2221D" w:rsidRDefault="0087313E" w:rsidP="0087313E">
      <w:pPr>
        <w:pStyle w:val="instruct"/>
        <w:spacing w:before="0" w:after="0" w:line="276" w:lineRule="auto"/>
        <w:rPr>
          <w:b/>
          <w:i w:val="0"/>
          <w:szCs w:val="20"/>
        </w:rPr>
      </w:pPr>
    </w:p>
    <w:p w:rsidR="00D83EE2" w:rsidRPr="00E2221D" w:rsidRDefault="00D83EE2" w:rsidP="0087313E">
      <w:pPr>
        <w:pStyle w:val="instruct"/>
        <w:spacing w:before="0" w:after="0" w:line="276" w:lineRule="auto"/>
        <w:rPr>
          <w:b/>
          <w:i w:val="0"/>
          <w:szCs w:val="20"/>
        </w:rPr>
      </w:pPr>
    </w:p>
    <w:p w:rsidR="00D83EE2" w:rsidRPr="00E2221D" w:rsidRDefault="00D83EE2" w:rsidP="0087313E">
      <w:pPr>
        <w:pStyle w:val="instruct"/>
        <w:spacing w:before="0" w:after="0" w:line="276" w:lineRule="auto"/>
        <w:rPr>
          <w:b/>
          <w:i w:val="0"/>
          <w:szCs w:val="20"/>
        </w:rPr>
      </w:pPr>
    </w:p>
    <w:p w:rsidR="0087313E" w:rsidRPr="00E2221D" w:rsidRDefault="0087313E" w:rsidP="0087313E">
      <w:pPr>
        <w:pStyle w:val="instruct"/>
        <w:spacing w:before="0" w:after="0" w:line="276" w:lineRule="auto"/>
        <w:rPr>
          <w:b/>
          <w:i w:val="0"/>
          <w:szCs w:val="20"/>
        </w:rPr>
      </w:pPr>
      <w:r w:rsidRPr="00E2221D">
        <w:rPr>
          <w:b/>
          <w:i w:val="0"/>
          <w:szCs w:val="20"/>
        </w:rPr>
        <w:t>Valori sumarizate Tabelar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63"/>
        <w:gridCol w:w="684"/>
        <w:gridCol w:w="945"/>
        <w:gridCol w:w="923"/>
        <w:gridCol w:w="1475"/>
        <w:gridCol w:w="1199"/>
        <w:gridCol w:w="1291"/>
        <w:gridCol w:w="1107"/>
        <w:gridCol w:w="1009"/>
      </w:tblGrid>
      <w:tr w:rsidR="0087313E" w:rsidRPr="00E2221D" w:rsidTr="005767A0">
        <w:trPr>
          <w:trHeight w:val="2172"/>
        </w:trPr>
        <w:tc>
          <w:tcPr>
            <w:tcW w:w="406" w:type="pct"/>
            <w:shd w:val="clear" w:color="auto" w:fill="F2F2F2"/>
            <w:noWrap/>
            <w:hideMark/>
          </w:tcPr>
          <w:p w:rsidR="0087313E" w:rsidRPr="00E2221D" w:rsidRDefault="0087313E" w:rsidP="005767A0">
            <w:pPr>
              <w:spacing w:before="0" w:after="0" w:line="276" w:lineRule="auto"/>
              <w:jc w:val="center"/>
              <w:rPr>
                <w:rFonts w:cs="Calibri"/>
                <w:szCs w:val="20"/>
              </w:rPr>
            </w:pPr>
            <w:r w:rsidRPr="00E2221D">
              <w:rPr>
                <w:rFonts w:cs="Calibri"/>
                <w:szCs w:val="20"/>
              </w:rPr>
              <w:t>Nr. crt.</w:t>
            </w:r>
          </w:p>
        </w:tc>
        <w:tc>
          <w:tcPr>
            <w:tcW w:w="364" w:type="pct"/>
            <w:shd w:val="clear" w:color="auto" w:fill="F2F2F2"/>
          </w:tcPr>
          <w:p w:rsidR="0087313E" w:rsidRPr="00E2221D" w:rsidRDefault="0087313E" w:rsidP="005767A0">
            <w:pPr>
              <w:spacing w:before="0" w:after="0" w:line="276" w:lineRule="auto"/>
              <w:jc w:val="center"/>
              <w:rPr>
                <w:rFonts w:cs="Calibri"/>
                <w:szCs w:val="20"/>
              </w:rPr>
            </w:pPr>
            <w:r w:rsidRPr="00E2221D">
              <w:rPr>
                <w:rFonts w:cs="Calibri"/>
                <w:szCs w:val="20"/>
              </w:rPr>
              <w:t>Supraf</w:t>
            </w:r>
          </w:p>
          <w:p w:rsidR="0087313E" w:rsidRPr="00E2221D" w:rsidRDefault="0087313E" w:rsidP="005767A0">
            <w:pPr>
              <w:spacing w:before="0" w:after="0" w:line="276" w:lineRule="auto"/>
              <w:jc w:val="center"/>
              <w:rPr>
                <w:rFonts w:cs="Calibri"/>
                <w:szCs w:val="20"/>
              </w:rPr>
            </w:pPr>
            <w:r w:rsidRPr="00E2221D">
              <w:rPr>
                <w:rFonts w:cs="Calibri"/>
                <w:szCs w:val="20"/>
              </w:rPr>
              <w:t>utila</w:t>
            </w:r>
          </w:p>
        </w:tc>
        <w:tc>
          <w:tcPr>
            <w:tcW w:w="503" w:type="pct"/>
            <w:shd w:val="clear" w:color="auto" w:fill="F2F2F2"/>
            <w:noWrap/>
            <w:hideMark/>
          </w:tcPr>
          <w:p w:rsidR="0087313E" w:rsidRPr="00E2221D" w:rsidRDefault="0087313E" w:rsidP="005767A0">
            <w:pPr>
              <w:spacing w:before="0" w:after="0" w:line="276" w:lineRule="auto"/>
              <w:jc w:val="center"/>
              <w:rPr>
                <w:rFonts w:cs="Calibri"/>
                <w:szCs w:val="20"/>
              </w:rPr>
            </w:pPr>
            <w:r w:rsidRPr="00E2221D">
              <w:rPr>
                <w:rFonts w:cs="Calibri"/>
                <w:szCs w:val="20"/>
              </w:rPr>
              <w:t xml:space="preserve">Adresa </w:t>
            </w:r>
          </w:p>
        </w:tc>
        <w:tc>
          <w:tcPr>
            <w:tcW w:w="491" w:type="pct"/>
            <w:shd w:val="clear" w:color="auto" w:fill="F2F2F2"/>
            <w:hideMark/>
          </w:tcPr>
          <w:p w:rsidR="0087313E" w:rsidRPr="00E2221D" w:rsidRDefault="0087313E" w:rsidP="005767A0">
            <w:pPr>
              <w:spacing w:before="0" w:after="0" w:line="276" w:lineRule="auto"/>
              <w:ind w:left="-18"/>
              <w:jc w:val="center"/>
              <w:rPr>
                <w:rFonts w:cs="Calibri"/>
                <w:szCs w:val="20"/>
              </w:rPr>
            </w:pPr>
            <w:r w:rsidRPr="00E2221D">
              <w:rPr>
                <w:rFonts w:cs="Calibri"/>
                <w:szCs w:val="20"/>
              </w:rPr>
              <w:t xml:space="preserve">Nr. de apartamente  reabilitate </w:t>
            </w:r>
          </w:p>
        </w:tc>
        <w:tc>
          <w:tcPr>
            <w:tcW w:w="785" w:type="pct"/>
            <w:shd w:val="clear" w:color="auto" w:fill="F2F2F2"/>
            <w:hideMark/>
          </w:tcPr>
          <w:p w:rsidR="0087313E" w:rsidRPr="00E2221D" w:rsidRDefault="0087313E" w:rsidP="005767A0">
            <w:pPr>
              <w:spacing w:before="0" w:after="0" w:line="276" w:lineRule="auto"/>
              <w:jc w:val="center"/>
              <w:rPr>
                <w:rFonts w:cs="Calibri"/>
                <w:szCs w:val="20"/>
              </w:rPr>
            </w:pPr>
            <w:r w:rsidRPr="00E2221D">
              <w:rPr>
                <w:rFonts w:cs="Calibri"/>
                <w:szCs w:val="20"/>
              </w:rPr>
              <w:t xml:space="preserve">Consumul de energie pentru incalzire EXISTENT  </w:t>
            </w:r>
          </w:p>
        </w:tc>
        <w:tc>
          <w:tcPr>
            <w:tcW w:w="638" w:type="pct"/>
            <w:shd w:val="clear" w:color="auto" w:fill="F2F2F2"/>
            <w:hideMark/>
          </w:tcPr>
          <w:p w:rsidR="0087313E" w:rsidRPr="00E2221D" w:rsidRDefault="0087313E" w:rsidP="005767A0">
            <w:pPr>
              <w:spacing w:before="0" w:after="0" w:line="276" w:lineRule="auto"/>
              <w:jc w:val="center"/>
              <w:rPr>
                <w:rFonts w:cs="Calibri"/>
                <w:szCs w:val="20"/>
              </w:rPr>
            </w:pPr>
            <w:r w:rsidRPr="00E2221D">
              <w:rPr>
                <w:rFonts w:cs="Calibri"/>
                <w:szCs w:val="20"/>
              </w:rPr>
              <w:t xml:space="preserve">Consumul de energie pentru incalzire  PROPUS </w:t>
            </w:r>
          </w:p>
        </w:tc>
        <w:tc>
          <w:tcPr>
            <w:tcW w:w="687" w:type="pct"/>
            <w:shd w:val="clear" w:color="auto" w:fill="F2F2F2"/>
            <w:hideMark/>
          </w:tcPr>
          <w:p w:rsidR="0087313E" w:rsidRPr="00E2221D" w:rsidRDefault="0087313E" w:rsidP="005767A0">
            <w:pPr>
              <w:spacing w:before="0" w:after="0" w:line="276" w:lineRule="auto"/>
              <w:jc w:val="center"/>
              <w:rPr>
                <w:rFonts w:cs="Calibri"/>
                <w:szCs w:val="20"/>
              </w:rPr>
            </w:pPr>
            <w:r w:rsidRPr="00E2221D">
              <w:rPr>
                <w:rFonts w:cs="Calibri"/>
                <w:szCs w:val="20"/>
              </w:rPr>
              <w:t xml:space="preserve">Economie de energie termica TOTAL </w:t>
            </w:r>
          </w:p>
        </w:tc>
        <w:tc>
          <w:tcPr>
            <w:tcW w:w="589" w:type="pct"/>
            <w:shd w:val="clear" w:color="auto" w:fill="F2F2F2"/>
            <w:hideMark/>
          </w:tcPr>
          <w:p w:rsidR="0087313E" w:rsidRPr="00E2221D" w:rsidRDefault="0087313E" w:rsidP="005767A0">
            <w:pPr>
              <w:spacing w:before="0" w:after="0" w:line="276" w:lineRule="auto"/>
              <w:jc w:val="center"/>
              <w:rPr>
                <w:rFonts w:cs="Calibri"/>
                <w:szCs w:val="20"/>
              </w:rPr>
            </w:pPr>
            <w:r w:rsidRPr="00E2221D">
              <w:rPr>
                <w:rFonts w:cs="Calibri"/>
                <w:szCs w:val="20"/>
              </w:rPr>
              <w:t xml:space="preserve">Economie de energie termica TOTAL </w:t>
            </w:r>
          </w:p>
        </w:tc>
        <w:tc>
          <w:tcPr>
            <w:tcW w:w="537" w:type="pct"/>
            <w:shd w:val="clear" w:color="auto" w:fill="F2F2F2"/>
            <w:hideMark/>
          </w:tcPr>
          <w:p w:rsidR="0087313E" w:rsidRPr="00E2221D" w:rsidRDefault="0087313E" w:rsidP="005767A0">
            <w:pPr>
              <w:spacing w:before="0" w:after="0" w:line="276" w:lineRule="auto"/>
              <w:jc w:val="center"/>
              <w:rPr>
                <w:rFonts w:cs="Calibri"/>
                <w:szCs w:val="20"/>
              </w:rPr>
            </w:pPr>
            <w:r w:rsidRPr="00E2221D">
              <w:rPr>
                <w:rFonts w:cs="Calibri"/>
                <w:szCs w:val="20"/>
              </w:rPr>
              <w:t xml:space="preserve">EFICIENTA CLADIRE    </w:t>
            </w:r>
          </w:p>
        </w:tc>
      </w:tr>
      <w:tr w:rsidR="0087313E" w:rsidRPr="00E2221D" w:rsidTr="005767A0">
        <w:trPr>
          <w:trHeight w:val="288"/>
        </w:trPr>
        <w:tc>
          <w:tcPr>
            <w:tcW w:w="406" w:type="pct"/>
            <w:noWrap/>
            <w:hideMark/>
          </w:tcPr>
          <w:p w:rsidR="0087313E" w:rsidRPr="00E2221D" w:rsidRDefault="0087313E" w:rsidP="005767A0">
            <w:pPr>
              <w:spacing w:before="0" w:after="0" w:line="276" w:lineRule="auto"/>
              <w:jc w:val="center"/>
              <w:rPr>
                <w:rFonts w:cs="Calibri"/>
                <w:szCs w:val="20"/>
              </w:rPr>
            </w:pPr>
            <w:r w:rsidRPr="00E2221D">
              <w:rPr>
                <w:rFonts w:cs="Calibri"/>
                <w:szCs w:val="20"/>
              </w:rPr>
              <w:t> </w:t>
            </w:r>
          </w:p>
        </w:tc>
        <w:tc>
          <w:tcPr>
            <w:tcW w:w="364" w:type="pct"/>
          </w:tcPr>
          <w:p w:rsidR="0087313E" w:rsidRPr="00E2221D" w:rsidRDefault="0087313E" w:rsidP="005767A0">
            <w:pPr>
              <w:spacing w:before="0" w:after="0" w:line="276" w:lineRule="auto"/>
              <w:jc w:val="center"/>
              <w:rPr>
                <w:rFonts w:cs="Calibri"/>
                <w:szCs w:val="20"/>
              </w:rPr>
            </w:pPr>
            <w:r w:rsidRPr="00E2221D">
              <w:rPr>
                <w:rFonts w:cs="Calibri"/>
                <w:szCs w:val="20"/>
              </w:rPr>
              <w:t>mp</w:t>
            </w:r>
          </w:p>
        </w:tc>
        <w:tc>
          <w:tcPr>
            <w:tcW w:w="503" w:type="pct"/>
            <w:noWrap/>
            <w:hideMark/>
          </w:tcPr>
          <w:p w:rsidR="0087313E" w:rsidRPr="00E2221D" w:rsidRDefault="0087313E" w:rsidP="005767A0">
            <w:pPr>
              <w:spacing w:before="0" w:after="0" w:line="276" w:lineRule="auto"/>
              <w:jc w:val="center"/>
              <w:rPr>
                <w:rFonts w:cs="Calibri"/>
                <w:szCs w:val="20"/>
              </w:rPr>
            </w:pPr>
            <w:r w:rsidRPr="00E2221D">
              <w:rPr>
                <w:rFonts w:cs="Calibri"/>
                <w:szCs w:val="20"/>
              </w:rPr>
              <w:t> </w:t>
            </w:r>
          </w:p>
        </w:tc>
        <w:tc>
          <w:tcPr>
            <w:tcW w:w="491" w:type="pct"/>
            <w:hideMark/>
          </w:tcPr>
          <w:p w:rsidR="0087313E" w:rsidRPr="00E2221D" w:rsidRDefault="0087313E" w:rsidP="005767A0">
            <w:pPr>
              <w:spacing w:before="0" w:after="0" w:line="276" w:lineRule="auto"/>
              <w:jc w:val="center"/>
              <w:rPr>
                <w:rFonts w:cs="Calibri"/>
                <w:szCs w:val="20"/>
              </w:rPr>
            </w:pPr>
            <w:r w:rsidRPr="00E2221D">
              <w:rPr>
                <w:rFonts w:cs="Calibri"/>
                <w:szCs w:val="20"/>
              </w:rPr>
              <w:t>Nr.</w:t>
            </w:r>
          </w:p>
        </w:tc>
        <w:tc>
          <w:tcPr>
            <w:tcW w:w="785" w:type="pct"/>
            <w:hideMark/>
          </w:tcPr>
          <w:p w:rsidR="0087313E" w:rsidRPr="00E2221D" w:rsidRDefault="0087313E" w:rsidP="005767A0">
            <w:pPr>
              <w:spacing w:before="0" w:after="0" w:line="276" w:lineRule="auto"/>
              <w:jc w:val="center"/>
              <w:rPr>
                <w:rFonts w:cs="Calibri"/>
                <w:szCs w:val="20"/>
              </w:rPr>
            </w:pPr>
            <w:r w:rsidRPr="00E2221D">
              <w:rPr>
                <w:rFonts w:cs="Calibri"/>
                <w:szCs w:val="20"/>
              </w:rPr>
              <w:t>kWh/an</w:t>
            </w:r>
          </w:p>
        </w:tc>
        <w:tc>
          <w:tcPr>
            <w:tcW w:w="638" w:type="pct"/>
            <w:hideMark/>
          </w:tcPr>
          <w:p w:rsidR="0087313E" w:rsidRPr="00E2221D" w:rsidRDefault="0087313E" w:rsidP="005767A0">
            <w:pPr>
              <w:spacing w:before="0" w:after="0" w:line="276" w:lineRule="auto"/>
              <w:jc w:val="center"/>
              <w:rPr>
                <w:rFonts w:cs="Calibri"/>
                <w:szCs w:val="20"/>
              </w:rPr>
            </w:pPr>
            <w:r w:rsidRPr="00E2221D">
              <w:rPr>
                <w:rFonts w:cs="Calibri"/>
                <w:szCs w:val="20"/>
              </w:rPr>
              <w:t>kWh/an</w:t>
            </w:r>
          </w:p>
        </w:tc>
        <w:tc>
          <w:tcPr>
            <w:tcW w:w="687" w:type="pct"/>
            <w:hideMark/>
          </w:tcPr>
          <w:p w:rsidR="0087313E" w:rsidRPr="00E2221D" w:rsidRDefault="0087313E" w:rsidP="005767A0">
            <w:pPr>
              <w:spacing w:before="0" w:after="0" w:line="276" w:lineRule="auto"/>
              <w:jc w:val="center"/>
              <w:rPr>
                <w:rFonts w:cs="Calibri"/>
                <w:szCs w:val="20"/>
              </w:rPr>
            </w:pPr>
            <w:r w:rsidRPr="00E2221D">
              <w:rPr>
                <w:rFonts w:cs="Calibri"/>
                <w:szCs w:val="20"/>
              </w:rPr>
              <w:t>kWh/an</w:t>
            </w:r>
          </w:p>
        </w:tc>
        <w:tc>
          <w:tcPr>
            <w:tcW w:w="589" w:type="pct"/>
            <w:hideMark/>
          </w:tcPr>
          <w:p w:rsidR="0087313E" w:rsidRPr="00E2221D" w:rsidRDefault="0087313E" w:rsidP="005767A0">
            <w:pPr>
              <w:spacing w:before="0" w:after="0" w:line="276" w:lineRule="auto"/>
              <w:jc w:val="center"/>
              <w:rPr>
                <w:rFonts w:cs="Calibri"/>
                <w:szCs w:val="20"/>
              </w:rPr>
            </w:pPr>
            <w:r w:rsidRPr="00E2221D">
              <w:rPr>
                <w:rFonts w:cs="Calibri"/>
                <w:szCs w:val="20"/>
              </w:rPr>
              <w:t>kWh/m2an</w:t>
            </w:r>
          </w:p>
        </w:tc>
        <w:tc>
          <w:tcPr>
            <w:tcW w:w="537" w:type="pct"/>
            <w:hideMark/>
          </w:tcPr>
          <w:p w:rsidR="0087313E" w:rsidRPr="00E2221D" w:rsidRDefault="0087313E" w:rsidP="005767A0">
            <w:pPr>
              <w:spacing w:before="0" w:after="0" w:line="276" w:lineRule="auto"/>
              <w:jc w:val="center"/>
              <w:rPr>
                <w:rFonts w:cs="Calibri"/>
                <w:szCs w:val="20"/>
              </w:rPr>
            </w:pPr>
            <w:r w:rsidRPr="00E2221D">
              <w:rPr>
                <w:rFonts w:cs="Calibri"/>
                <w:szCs w:val="20"/>
              </w:rPr>
              <w:t>%</w:t>
            </w:r>
          </w:p>
        </w:tc>
      </w:tr>
      <w:tr w:rsidR="0087313E" w:rsidRPr="00E2221D" w:rsidTr="005767A0">
        <w:trPr>
          <w:trHeight w:val="288"/>
        </w:trPr>
        <w:tc>
          <w:tcPr>
            <w:tcW w:w="406" w:type="pct"/>
            <w:noWrap/>
            <w:hideMark/>
          </w:tcPr>
          <w:p w:rsidR="0087313E" w:rsidRPr="00E2221D" w:rsidRDefault="0087313E" w:rsidP="005767A0">
            <w:pPr>
              <w:spacing w:before="0" w:after="0" w:line="276" w:lineRule="auto"/>
              <w:jc w:val="center"/>
              <w:rPr>
                <w:rFonts w:cs="Calibri"/>
                <w:szCs w:val="20"/>
              </w:rPr>
            </w:pPr>
          </w:p>
          <w:p w:rsidR="0087313E" w:rsidRPr="00E2221D" w:rsidRDefault="0087313E" w:rsidP="005767A0">
            <w:pPr>
              <w:spacing w:before="0" w:after="0" w:line="276" w:lineRule="auto"/>
              <w:rPr>
                <w:rFonts w:cs="Calibri"/>
                <w:szCs w:val="20"/>
              </w:rPr>
            </w:pPr>
            <w:r w:rsidRPr="00E2221D">
              <w:rPr>
                <w:rFonts w:cs="Calibri"/>
                <w:szCs w:val="20"/>
              </w:rPr>
              <w:t xml:space="preserve">    1</w:t>
            </w:r>
          </w:p>
        </w:tc>
        <w:tc>
          <w:tcPr>
            <w:tcW w:w="364" w:type="pct"/>
          </w:tcPr>
          <w:p w:rsidR="0087313E" w:rsidRPr="00E2221D" w:rsidRDefault="0087313E" w:rsidP="005767A0">
            <w:pPr>
              <w:spacing w:before="0" w:after="0" w:line="276" w:lineRule="auto"/>
              <w:jc w:val="center"/>
              <w:rPr>
                <w:rFonts w:cs="Calibri"/>
                <w:szCs w:val="20"/>
              </w:rPr>
            </w:pPr>
          </w:p>
          <w:p w:rsidR="0087313E" w:rsidRPr="00E2221D" w:rsidRDefault="0087313E" w:rsidP="005767A0">
            <w:pPr>
              <w:spacing w:before="0" w:after="0" w:line="276" w:lineRule="auto"/>
              <w:rPr>
                <w:rFonts w:cs="Calibri"/>
                <w:szCs w:val="20"/>
              </w:rPr>
            </w:pPr>
            <w:r w:rsidRPr="00E2221D">
              <w:rPr>
                <w:rFonts w:cs="Calibri"/>
                <w:szCs w:val="20"/>
              </w:rPr>
              <w:t>783</w:t>
            </w:r>
          </w:p>
        </w:tc>
        <w:tc>
          <w:tcPr>
            <w:tcW w:w="503" w:type="pct"/>
            <w:noWrap/>
            <w:hideMark/>
          </w:tcPr>
          <w:p w:rsidR="006A53A7" w:rsidRDefault="0087313E" w:rsidP="005B3B0A">
            <w:pPr>
              <w:spacing w:before="0" w:after="0" w:line="276" w:lineRule="auto"/>
              <w:jc w:val="center"/>
              <w:rPr>
                <w:rFonts w:cs="Calibri"/>
                <w:szCs w:val="20"/>
              </w:rPr>
            </w:pPr>
            <w:r w:rsidRPr="00E2221D">
              <w:rPr>
                <w:rFonts w:cs="Calibri"/>
                <w:szCs w:val="20"/>
              </w:rPr>
              <w:t xml:space="preserve">Bloc </w:t>
            </w:r>
          </w:p>
          <w:p w:rsidR="006A53A7" w:rsidRDefault="006A53A7" w:rsidP="005B3B0A">
            <w:pPr>
              <w:spacing w:before="0" w:after="0" w:line="276" w:lineRule="auto"/>
              <w:jc w:val="center"/>
              <w:rPr>
                <w:rFonts w:cs="Calibri"/>
                <w:szCs w:val="20"/>
              </w:rPr>
            </w:pPr>
            <w:r>
              <w:rPr>
                <w:rFonts w:cs="Calibri"/>
                <w:szCs w:val="20"/>
              </w:rPr>
              <w:t>Bulevardul</w:t>
            </w:r>
          </w:p>
          <w:p w:rsidR="0087313E" w:rsidRPr="00E2221D" w:rsidRDefault="0087313E" w:rsidP="005B3B0A">
            <w:pPr>
              <w:spacing w:before="0" w:after="0" w:line="276" w:lineRule="auto"/>
              <w:jc w:val="center"/>
              <w:rPr>
                <w:rFonts w:cs="Calibri"/>
                <w:szCs w:val="20"/>
              </w:rPr>
            </w:pPr>
            <w:r w:rsidRPr="00E2221D">
              <w:rPr>
                <w:rFonts w:cs="Calibri"/>
                <w:szCs w:val="20"/>
              </w:rPr>
              <w:t>Liviu Rebreanu, nr 134</w:t>
            </w:r>
            <w:r w:rsidR="002B5EB0">
              <w:rPr>
                <w:rFonts w:cs="Calibri"/>
                <w:szCs w:val="20"/>
              </w:rPr>
              <w:t>/</w:t>
            </w:r>
            <w:r w:rsidRPr="00E2221D">
              <w:rPr>
                <w:rFonts w:cs="Calibri"/>
                <w:szCs w:val="20"/>
              </w:rPr>
              <w:t>A</w:t>
            </w:r>
          </w:p>
        </w:tc>
        <w:tc>
          <w:tcPr>
            <w:tcW w:w="491" w:type="pct"/>
            <w:noWrap/>
            <w:hideMark/>
          </w:tcPr>
          <w:p w:rsidR="0087313E" w:rsidRPr="00E2221D" w:rsidRDefault="0087313E" w:rsidP="005767A0">
            <w:pPr>
              <w:spacing w:before="0" w:after="0" w:line="276" w:lineRule="auto"/>
              <w:rPr>
                <w:rFonts w:cs="Calibri"/>
                <w:szCs w:val="20"/>
              </w:rPr>
            </w:pPr>
          </w:p>
          <w:p w:rsidR="0087313E" w:rsidRPr="00E2221D" w:rsidRDefault="0087313E" w:rsidP="005767A0">
            <w:pPr>
              <w:spacing w:before="0" w:after="0" w:line="276" w:lineRule="auto"/>
              <w:rPr>
                <w:rFonts w:cs="Calibri"/>
                <w:szCs w:val="20"/>
              </w:rPr>
            </w:pPr>
            <w:r w:rsidRPr="00E2221D">
              <w:rPr>
                <w:rFonts w:cs="Calibri"/>
                <w:szCs w:val="20"/>
              </w:rPr>
              <w:t xml:space="preserve">    10</w:t>
            </w:r>
          </w:p>
        </w:tc>
        <w:tc>
          <w:tcPr>
            <w:tcW w:w="785" w:type="pct"/>
            <w:noWrap/>
            <w:hideMark/>
          </w:tcPr>
          <w:p w:rsidR="0087313E" w:rsidRPr="00E2221D" w:rsidRDefault="005F6ED0" w:rsidP="005767A0">
            <w:pPr>
              <w:rPr>
                <w:rFonts w:ascii="Calibri" w:hAnsi="Calibri"/>
                <w:sz w:val="22"/>
                <w:szCs w:val="22"/>
              </w:rPr>
            </w:pPr>
            <w:r w:rsidRPr="00E2221D">
              <w:rPr>
                <w:rFonts w:ascii="Calibri" w:hAnsi="Calibri"/>
                <w:sz w:val="22"/>
                <w:szCs w:val="22"/>
              </w:rPr>
              <w:t>121.671,16</w:t>
            </w:r>
          </w:p>
        </w:tc>
        <w:tc>
          <w:tcPr>
            <w:tcW w:w="638" w:type="pct"/>
            <w:noWrap/>
            <w:hideMark/>
          </w:tcPr>
          <w:p w:rsidR="0087313E" w:rsidRPr="00E2221D" w:rsidRDefault="005F6ED0" w:rsidP="005767A0">
            <w:pPr>
              <w:rPr>
                <w:rFonts w:ascii="Calibri" w:hAnsi="Calibri"/>
                <w:sz w:val="22"/>
                <w:szCs w:val="22"/>
              </w:rPr>
            </w:pPr>
            <w:r w:rsidRPr="00E2221D">
              <w:rPr>
                <w:rFonts w:ascii="Calibri" w:hAnsi="Calibri"/>
                <w:sz w:val="22"/>
                <w:szCs w:val="22"/>
              </w:rPr>
              <w:t>50.454,62</w:t>
            </w:r>
          </w:p>
        </w:tc>
        <w:tc>
          <w:tcPr>
            <w:tcW w:w="687" w:type="pct"/>
            <w:noWrap/>
            <w:hideMark/>
          </w:tcPr>
          <w:p w:rsidR="0087313E" w:rsidRPr="00E2221D" w:rsidRDefault="002C7893" w:rsidP="005767A0">
            <w:pPr>
              <w:rPr>
                <w:rFonts w:ascii="Calibri" w:hAnsi="Calibri"/>
                <w:sz w:val="22"/>
                <w:szCs w:val="22"/>
              </w:rPr>
            </w:pPr>
            <w:r w:rsidRPr="00E2221D">
              <w:rPr>
                <w:rFonts w:ascii="Calibri" w:hAnsi="Calibri"/>
                <w:sz w:val="22"/>
                <w:szCs w:val="22"/>
              </w:rPr>
              <w:t>71.216</w:t>
            </w:r>
            <w:r w:rsidR="0087313E" w:rsidRPr="00E2221D">
              <w:rPr>
                <w:rFonts w:ascii="Calibri" w:hAnsi="Calibri"/>
                <w:sz w:val="22"/>
                <w:szCs w:val="22"/>
              </w:rPr>
              <w:t>,</w:t>
            </w:r>
            <w:r w:rsidRPr="00E2221D">
              <w:rPr>
                <w:rFonts w:ascii="Calibri" w:hAnsi="Calibri"/>
                <w:sz w:val="22"/>
                <w:szCs w:val="22"/>
              </w:rPr>
              <w:t>54</w:t>
            </w:r>
          </w:p>
        </w:tc>
        <w:tc>
          <w:tcPr>
            <w:tcW w:w="589" w:type="pct"/>
            <w:noWrap/>
            <w:hideMark/>
          </w:tcPr>
          <w:p w:rsidR="0087313E" w:rsidRPr="00E2221D" w:rsidRDefault="002C7893" w:rsidP="005767A0">
            <w:pPr>
              <w:rPr>
                <w:rFonts w:ascii="Calibri" w:hAnsi="Calibri"/>
                <w:sz w:val="22"/>
                <w:szCs w:val="22"/>
              </w:rPr>
            </w:pPr>
            <w:r w:rsidRPr="00E2221D">
              <w:rPr>
                <w:rFonts w:ascii="Calibri" w:hAnsi="Calibri"/>
                <w:sz w:val="22"/>
                <w:szCs w:val="22"/>
              </w:rPr>
              <w:t>89,89</w:t>
            </w:r>
          </w:p>
          <w:p w:rsidR="0087313E" w:rsidRPr="00E2221D" w:rsidRDefault="0087313E" w:rsidP="005767A0">
            <w:pPr>
              <w:spacing w:before="0" w:after="0" w:line="276" w:lineRule="auto"/>
              <w:rPr>
                <w:szCs w:val="20"/>
              </w:rPr>
            </w:pPr>
          </w:p>
        </w:tc>
        <w:tc>
          <w:tcPr>
            <w:tcW w:w="537" w:type="pct"/>
            <w:noWrap/>
            <w:hideMark/>
          </w:tcPr>
          <w:p w:rsidR="0087313E" w:rsidRPr="00E2221D" w:rsidRDefault="005F6ED0" w:rsidP="005767A0">
            <w:pPr>
              <w:rPr>
                <w:rFonts w:ascii="Calibri" w:hAnsi="Calibri"/>
                <w:sz w:val="22"/>
                <w:szCs w:val="22"/>
              </w:rPr>
            </w:pPr>
            <w:r w:rsidRPr="00E2221D">
              <w:rPr>
                <w:rFonts w:ascii="Calibri" w:hAnsi="Calibri"/>
                <w:sz w:val="22"/>
                <w:szCs w:val="22"/>
              </w:rPr>
              <w:t>58,53</w:t>
            </w:r>
          </w:p>
          <w:p w:rsidR="0087313E" w:rsidRPr="00E2221D" w:rsidRDefault="0087313E" w:rsidP="005767A0">
            <w:pPr>
              <w:spacing w:before="0" w:after="0" w:line="276" w:lineRule="auto"/>
              <w:rPr>
                <w:szCs w:val="20"/>
              </w:rPr>
            </w:pPr>
          </w:p>
        </w:tc>
      </w:tr>
    </w:tbl>
    <w:p w:rsidR="0087313E" w:rsidRPr="00E2221D" w:rsidRDefault="0087313E" w:rsidP="0087313E">
      <w:pPr>
        <w:pStyle w:val="instruct"/>
        <w:spacing w:before="0" w:after="0" w:line="276" w:lineRule="auto"/>
        <w:ind w:right="594"/>
        <w:jc w:val="both"/>
        <w:rPr>
          <w:i w:val="0"/>
          <w:szCs w:val="20"/>
        </w:rPr>
      </w:pPr>
    </w:p>
    <w:p w:rsidR="0087313E" w:rsidRPr="00E2221D" w:rsidRDefault="0087313E" w:rsidP="0087313E">
      <w:pPr>
        <w:pStyle w:val="instruct"/>
        <w:spacing w:before="0" w:after="0" w:line="276" w:lineRule="auto"/>
        <w:ind w:right="594"/>
        <w:jc w:val="both"/>
        <w:rPr>
          <w:i w:val="0"/>
          <w:szCs w:val="20"/>
        </w:rPr>
      </w:pPr>
      <w:r w:rsidRPr="00E2221D">
        <w:rPr>
          <w:i w:val="0"/>
          <w:szCs w:val="20"/>
        </w:rPr>
        <w:t>Prezentul proiect se integreaza in cadrul Cererii de finantare din perspectiva beneficiarilor vizati – familii cu un venit mediu sub 350 Euro/ luna.</w:t>
      </w:r>
    </w:p>
    <w:p w:rsidR="0087313E" w:rsidRPr="00E2221D" w:rsidRDefault="0087313E" w:rsidP="0087313E">
      <w:pPr>
        <w:pStyle w:val="instruct"/>
        <w:spacing w:before="0" w:after="0" w:line="276" w:lineRule="auto"/>
        <w:ind w:right="594"/>
        <w:jc w:val="both"/>
        <w:rPr>
          <w:i w:val="0"/>
          <w:szCs w:val="20"/>
        </w:rPr>
      </w:pPr>
      <w:r w:rsidRPr="00E2221D">
        <w:rPr>
          <w:i w:val="0"/>
          <w:szCs w:val="20"/>
        </w:rPr>
        <w:t>De asemenea, din perspectiva arealului geografic, proiectul se integreaza in cadrul Cererii de finantare prin faptul ca se implementeaza in Municipiul Timisoara, zona Liviu Rebreanu, zona in care se vor reabilita si alte blocuri care fac obiectul prezentei cereri de finantare.</w:t>
      </w:r>
    </w:p>
    <w:p w:rsidR="0087313E" w:rsidRPr="00E2221D" w:rsidRDefault="0087313E" w:rsidP="0087313E">
      <w:pPr>
        <w:pStyle w:val="instruct"/>
        <w:spacing w:before="0" w:after="0" w:line="276" w:lineRule="auto"/>
        <w:ind w:right="594"/>
        <w:jc w:val="both"/>
        <w:rPr>
          <w:i w:val="0"/>
          <w:szCs w:val="20"/>
        </w:rPr>
      </w:pPr>
      <w:r w:rsidRPr="00E2221D">
        <w:rPr>
          <w:i w:val="0"/>
          <w:szCs w:val="20"/>
        </w:rPr>
        <w:t xml:space="preserve">Prezentul proiect nu face parte/ nu se constituie ca parte componenta a unei initiative complexe de investitii a Municipiului Timisoara. </w:t>
      </w:r>
    </w:p>
    <w:p w:rsidR="0087313E" w:rsidRPr="00E2221D" w:rsidRDefault="0087313E" w:rsidP="0087313E">
      <w:pPr>
        <w:widowControl w:val="0"/>
        <w:autoSpaceDE w:val="0"/>
        <w:autoSpaceDN w:val="0"/>
        <w:adjustRightInd w:val="0"/>
        <w:spacing w:before="40" w:after="40"/>
        <w:rPr>
          <w:rFonts w:cs="Arial"/>
          <w:b/>
          <w:szCs w:val="21"/>
        </w:rPr>
      </w:pPr>
      <w:r w:rsidRPr="00E2221D">
        <w:rPr>
          <w:i/>
          <w:szCs w:val="20"/>
        </w:rPr>
        <w:t>NU sunt iniţiative complexe / proiecte care depind de realizarea proiectului care face obiectul cererii de finanţare</w:t>
      </w:r>
    </w:p>
    <w:p w:rsidR="0087313E" w:rsidRPr="00E2221D" w:rsidRDefault="0087313E" w:rsidP="00CB7CCD">
      <w:pPr>
        <w:widowControl w:val="0"/>
        <w:autoSpaceDE w:val="0"/>
        <w:autoSpaceDN w:val="0"/>
        <w:adjustRightInd w:val="0"/>
        <w:spacing w:before="40" w:after="40"/>
        <w:rPr>
          <w:rFonts w:cs="Arial"/>
          <w:b/>
          <w:szCs w:val="21"/>
        </w:rPr>
      </w:pPr>
    </w:p>
    <w:p w:rsidR="0087313E" w:rsidRPr="00E2221D" w:rsidRDefault="00BB05CB" w:rsidP="0087313E">
      <w:pPr>
        <w:numPr>
          <w:ilvl w:val="0"/>
          <w:numId w:val="31"/>
        </w:numPr>
        <w:spacing w:before="0" w:after="0" w:line="276" w:lineRule="auto"/>
        <w:jc w:val="both"/>
        <w:rPr>
          <w:rFonts w:cs="Arial"/>
          <w:b/>
          <w:szCs w:val="20"/>
        </w:rPr>
      </w:pPr>
      <w:r w:rsidRPr="00E2221D">
        <w:rPr>
          <w:rFonts w:cs="Arial"/>
          <w:b/>
          <w:szCs w:val="20"/>
        </w:rPr>
        <w:t>Proiect 10</w:t>
      </w:r>
      <w:r w:rsidR="0012719D" w:rsidRPr="00E2221D">
        <w:rPr>
          <w:rFonts w:cs="Arial"/>
          <w:b/>
          <w:szCs w:val="20"/>
        </w:rPr>
        <w:t>: „Bulevardul</w:t>
      </w:r>
      <w:r w:rsidR="0087313E" w:rsidRPr="00E2221D">
        <w:rPr>
          <w:rFonts w:cs="Arial"/>
          <w:b/>
          <w:szCs w:val="20"/>
        </w:rPr>
        <w:t xml:space="preserve"> Liviu Rebreanu, nr. 142”</w:t>
      </w:r>
    </w:p>
    <w:p w:rsidR="0087313E" w:rsidRPr="00E2221D" w:rsidRDefault="0087313E" w:rsidP="0087313E">
      <w:pPr>
        <w:pStyle w:val="instruct"/>
        <w:spacing w:before="0" w:after="0" w:line="276" w:lineRule="auto"/>
        <w:jc w:val="both"/>
        <w:rPr>
          <w:b/>
          <w:i w:val="0"/>
          <w:szCs w:val="20"/>
        </w:rPr>
      </w:pPr>
    </w:p>
    <w:p w:rsidR="0087313E" w:rsidRPr="00E2221D" w:rsidRDefault="00BB05CB" w:rsidP="0087313E">
      <w:pPr>
        <w:pStyle w:val="instruct"/>
        <w:spacing w:before="0" w:after="0" w:line="276" w:lineRule="auto"/>
        <w:jc w:val="both"/>
        <w:rPr>
          <w:b/>
          <w:i w:val="0"/>
          <w:szCs w:val="20"/>
        </w:rPr>
      </w:pPr>
      <w:r w:rsidRPr="00E2221D">
        <w:rPr>
          <w:b/>
          <w:i w:val="0"/>
          <w:szCs w:val="20"/>
        </w:rPr>
        <w:t>10</w:t>
      </w:r>
      <w:r w:rsidR="0087313E" w:rsidRPr="00E2221D">
        <w:rPr>
          <w:b/>
          <w:i w:val="0"/>
          <w:szCs w:val="20"/>
        </w:rPr>
        <w:t>.1 Regimul de înălţime</w:t>
      </w:r>
    </w:p>
    <w:p w:rsidR="0087313E" w:rsidRPr="00E2221D" w:rsidRDefault="0087313E" w:rsidP="0087313E">
      <w:pPr>
        <w:spacing w:before="0" w:after="0" w:line="276" w:lineRule="auto"/>
        <w:jc w:val="both"/>
        <w:rPr>
          <w:rFonts w:cs="Arial"/>
          <w:szCs w:val="20"/>
        </w:rPr>
      </w:pPr>
      <w:r w:rsidRPr="00E2221D">
        <w:rPr>
          <w:rFonts w:cs="Arial"/>
          <w:szCs w:val="20"/>
        </w:rPr>
        <w:t xml:space="preserve">Regimul de inaltime al blocului de locuinte este : </w:t>
      </w:r>
      <w:r w:rsidRPr="00E2221D">
        <w:rPr>
          <w:rFonts w:cs="Arial"/>
          <w:b/>
          <w:szCs w:val="20"/>
        </w:rPr>
        <w:t>P+4.</w:t>
      </w:r>
    </w:p>
    <w:p w:rsidR="0087313E" w:rsidRPr="00E2221D" w:rsidRDefault="0087313E" w:rsidP="0087313E">
      <w:pPr>
        <w:pStyle w:val="Default"/>
        <w:jc w:val="both"/>
        <w:rPr>
          <w:rFonts w:ascii="Trebuchet MS" w:hAnsi="Trebuchet MS"/>
        </w:rPr>
      </w:pPr>
      <w:r w:rsidRPr="00E2221D">
        <w:rPr>
          <w:rFonts w:ascii="Trebuchet MS" w:hAnsi="Trebuchet MS"/>
        </w:rPr>
        <w:t xml:space="preserve">Imobilul are un regim de inaltime P+4, are forma in plan simetrica, este un tronson independent si are doua scari. </w:t>
      </w:r>
    </w:p>
    <w:p w:rsidR="0087313E" w:rsidRPr="00E2221D" w:rsidRDefault="0087313E" w:rsidP="0087313E">
      <w:pPr>
        <w:ind w:right="-1"/>
        <w:jc w:val="both"/>
        <w:rPr>
          <w:rFonts w:cs="Arial"/>
        </w:rPr>
      </w:pPr>
      <w:r w:rsidRPr="00E2221D">
        <w:rPr>
          <w:rFonts w:cs="Arial"/>
          <w:szCs w:val="20"/>
        </w:rPr>
        <w:t>Blocul de locuinţe are un număr</w:t>
      </w:r>
      <w:r w:rsidRPr="00E2221D">
        <w:rPr>
          <w:rFonts w:cs="Arial"/>
        </w:rPr>
        <w:t xml:space="preserve"> de 12 apartamente </w:t>
      </w:r>
      <w:r w:rsidR="00110D90">
        <w:rPr>
          <w:rFonts w:cs="Arial"/>
        </w:rPr>
        <w:t>si 3 spatii comerciale din constructia blocului</w:t>
      </w:r>
      <w:r w:rsidRPr="00E2221D">
        <w:rPr>
          <w:rFonts w:cs="Arial"/>
        </w:rPr>
        <w:t>, structurate astfel:</w:t>
      </w:r>
    </w:p>
    <w:p w:rsidR="0087313E" w:rsidRPr="00E2221D" w:rsidRDefault="0087313E" w:rsidP="0087313E">
      <w:pPr>
        <w:numPr>
          <w:ilvl w:val="0"/>
          <w:numId w:val="39"/>
        </w:numPr>
        <w:ind w:right="-1"/>
        <w:jc w:val="both"/>
        <w:rPr>
          <w:rFonts w:cs="Arial"/>
        </w:rPr>
      </w:pPr>
      <w:r w:rsidRPr="00E2221D">
        <w:rPr>
          <w:rFonts w:cs="Arial"/>
        </w:rPr>
        <w:lastRenderedPageBreak/>
        <w:t>8 apartamente cu 4 camere</w:t>
      </w:r>
    </w:p>
    <w:p w:rsidR="0087313E" w:rsidRPr="00E2221D" w:rsidRDefault="0087313E" w:rsidP="0087313E">
      <w:pPr>
        <w:numPr>
          <w:ilvl w:val="0"/>
          <w:numId w:val="39"/>
        </w:numPr>
        <w:ind w:right="-1"/>
        <w:jc w:val="both"/>
        <w:rPr>
          <w:rFonts w:cs="Arial"/>
        </w:rPr>
      </w:pPr>
      <w:r w:rsidRPr="00E2221D">
        <w:rPr>
          <w:rFonts w:cs="Arial"/>
        </w:rPr>
        <w:t>4 apartamente cu 3 camere</w:t>
      </w:r>
    </w:p>
    <w:p w:rsidR="0087313E" w:rsidRPr="00E2221D" w:rsidRDefault="00BB05CB" w:rsidP="0087313E">
      <w:pPr>
        <w:pStyle w:val="instruct"/>
        <w:spacing w:before="0" w:after="0" w:line="276" w:lineRule="auto"/>
        <w:rPr>
          <w:b/>
          <w:i w:val="0"/>
          <w:szCs w:val="20"/>
        </w:rPr>
      </w:pPr>
      <w:r w:rsidRPr="00E2221D">
        <w:rPr>
          <w:b/>
          <w:i w:val="0"/>
          <w:szCs w:val="20"/>
        </w:rPr>
        <w:t>10</w:t>
      </w:r>
      <w:r w:rsidR="0087313E" w:rsidRPr="00E2221D">
        <w:rPr>
          <w:b/>
          <w:i w:val="0"/>
          <w:szCs w:val="20"/>
        </w:rPr>
        <w:t>.2 Stadiul actual de reabilitare termică a blocului</w:t>
      </w:r>
    </w:p>
    <w:p w:rsidR="0087313E" w:rsidRPr="00E2221D" w:rsidRDefault="0087313E" w:rsidP="0087313E">
      <w:pPr>
        <w:pStyle w:val="Default"/>
        <w:jc w:val="both"/>
        <w:rPr>
          <w:rFonts w:ascii="Trebuchet MS" w:hAnsi="Trebuchet MS"/>
        </w:rPr>
      </w:pPr>
      <w:r w:rsidRPr="00E2221D">
        <w:rPr>
          <w:rFonts w:ascii="Trebuchet MS" w:hAnsi="Trebuchet MS"/>
        </w:rPr>
        <w:tab/>
      </w:r>
    </w:p>
    <w:p w:rsidR="0087313E" w:rsidRPr="00E2221D" w:rsidRDefault="0087313E" w:rsidP="0087313E">
      <w:pPr>
        <w:pStyle w:val="Default"/>
        <w:jc w:val="both"/>
        <w:rPr>
          <w:rFonts w:ascii="Trebuchet MS" w:hAnsi="Trebuchet MS"/>
        </w:rPr>
      </w:pPr>
      <w:r w:rsidRPr="00E2221D">
        <w:rPr>
          <w:rFonts w:ascii="Trebuchet MS" w:hAnsi="Trebuchet MS"/>
        </w:rPr>
        <w:tab/>
        <w:t xml:space="preserve">Artera principala pe care se gaseste imobilul traverseaza orasul de la est la vest. Aceasta poate fi privita ca fiind formata din 3 segmente aproape rectilinii. </w:t>
      </w:r>
    </w:p>
    <w:p w:rsidR="0087313E" w:rsidRPr="00E2221D" w:rsidRDefault="0087313E" w:rsidP="0087313E">
      <w:pPr>
        <w:pStyle w:val="Default"/>
        <w:jc w:val="both"/>
        <w:rPr>
          <w:rFonts w:ascii="Trebuchet MS" w:hAnsi="Trebuchet MS"/>
        </w:rPr>
      </w:pPr>
      <w:r w:rsidRPr="00E2221D">
        <w:rPr>
          <w:rFonts w:ascii="Trebuchet MS" w:hAnsi="Trebuchet MS"/>
        </w:rPr>
        <w:t xml:space="preserve">Fatada principala este realizata </w:t>
      </w:r>
      <w:r w:rsidR="003668A8" w:rsidRPr="00E2221D">
        <w:rPr>
          <w:rFonts w:ascii="Trebuchet MS" w:hAnsi="Trebuchet MS"/>
        </w:rPr>
        <w:t>cu placaj din caramida aparenta la parter si bordari pe fasii orizontale de latime mare la etaje</w:t>
      </w:r>
      <w:r w:rsidRPr="00E2221D">
        <w:rPr>
          <w:rFonts w:ascii="Trebuchet MS" w:hAnsi="Trebuchet MS"/>
        </w:rPr>
        <w:t>. Pe fatada</w:t>
      </w:r>
      <w:r w:rsidR="003668A8" w:rsidRPr="00E2221D">
        <w:rPr>
          <w:rFonts w:ascii="Trebuchet MS" w:hAnsi="Trebuchet MS"/>
        </w:rPr>
        <w:t xml:space="preserve"> sunt 2 balcoane</w:t>
      </w:r>
      <w:r w:rsidRPr="00E2221D">
        <w:rPr>
          <w:rFonts w:ascii="Trebuchet MS" w:hAnsi="Trebuchet MS"/>
        </w:rPr>
        <w:t xml:space="preserve">. Fatada </w:t>
      </w:r>
      <w:r w:rsidR="003668A8" w:rsidRPr="00E2221D">
        <w:rPr>
          <w:rFonts w:ascii="Trebuchet MS" w:hAnsi="Trebuchet MS"/>
        </w:rPr>
        <w:t>este fara degradari vizibile.</w:t>
      </w:r>
    </w:p>
    <w:p w:rsidR="0087313E" w:rsidRPr="00E2221D" w:rsidRDefault="0087313E" w:rsidP="0087313E">
      <w:pPr>
        <w:pStyle w:val="Default"/>
        <w:jc w:val="both"/>
        <w:rPr>
          <w:rFonts w:ascii="Trebuchet MS" w:hAnsi="Trebuchet MS"/>
        </w:rPr>
      </w:pPr>
      <w:r w:rsidRPr="00E2221D">
        <w:rPr>
          <w:rFonts w:ascii="Trebuchet MS" w:hAnsi="Trebuchet MS"/>
        </w:rPr>
        <w:t>Fatada posterioara este realizata cu</w:t>
      </w:r>
      <w:r w:rsidR="003668A8" w:rsidRPr="00E2221D">
        <w:rPr>
          <w:rFonts w:ascii="Trebuchet MS" w:hAnsi="Trebuchet MS"/>
        </w:rPr>
        <w:t xml:space="preserve"> tencuieli de granulatie mare</w:t>
      </w:r>
      <w:r w:rsidRPr="00E2221D">
        <w:rPr>
          <w:rFonts w:ascii="Trebuchet MS" w:hAnsi="Trebuchet MS"/>
        </w:rPr>
        <w:t>. Pe fatada nu sunt balcoane sau logii. Fa</w:t>
      </w:r>
      <w:r w:rsidR="003668A8" w:rsidRPr="00E2221D">
        <w:rPr>
          <w:rFonts w:ascii="Trebuchet MS" w:hAnsi="Trebuchet MS"/>
        </w:rPr>
        <w:t>tada este fara degradari vizibile</w:t>
      </w:r>
      <w:r w:rsidRPr="00E2221D">
        <w:rPr>
          <w:rFonts w:ascii="Trebuchet MS" w:hAnsi="Trebuchet MS"/>
        </w:rPr>
        <w:t>.</w:t>
      </w:r>
    </w:p>
    <w:p w:rsidR="0087313E" w:rsidRPr="00E2221D" w:rsidRDefault="0087313E" w:rsidP="0087313E">
      <w:pPr>
        <w:pStyle w:val="Default"/>
        <w:jc w:val="both"/>
        <w:rPr>
          <w:rFonts w:ascii="Trebuchet MS" w:hAnsi="Trebuchet MS"/>
        </w:rPr>
      </w:pPr>
      <w:r w:rsidRPr="00E2221D">
        <w:rPr>
          <w:rFonts w:ascii="Trebuchet MS" w:hAnsi="Trebuchet MS"/>
        </w:rPr>
        <w:t>Fatada laterala stanga este realizata</w:t>
      </w:r>
      <w:r w:rsidR="003668A8" w:rsidRPr="00E2221D">
        <w:rPr>
          <w:rFonts w:ascii="Trebuchet MS" w:hAnsi="Trebuchet MS"/>
        </w:rPr>
        <w:t xml:space="preserve"> cu tencuieli de granulatie mare</w:t>
      </w:r>
      <w:r w:rsidRPr="00E2221D">
        <w:rPr>
          <w:rFonts w:ascii="Trebuchet MS" w:hAnsi="Trebuchet MS"/>
        </w:rPr>
        <w:t>. Pe fatada</w:t>
      </w:r>
      <w:r w:rsidR="003668A8" w:rsidRPr="00E2221D">
        <w:rPr>
          <w:rFonts w:ascii="Trebuchet MS" w:hAnsi="Trebuchet MS"/>
        </w:rPr>
        <w:t xml:space="preserve"> sunt 2 balcoane</w:t>
      </w:r>
      <w:r w:rsidRPr="00E2221D">
        <w:rPr>
          <w:rFonts w:ascii="Trebuchet MS" w:hAnsi="Trebuchet MS"/>
        </w:rPr>
        <w:t>. F</w:t>
      </w:r>
      <w:r w:rsidR="003668A8" w:rsidRPr="00E2221D">
        <w:rPr>
          <w:rFonts w:ascii="Trebuchet MS" w:hAnsi="Trebuchet MS"/>
        </w:rPr>
        <w:t>atada este fara degradari vizibile</w:t>
      </w:r>
      <w:r w:rsidRPr="00E2221D">
        <w:rPr>
          <w:rFonts w:ascii="Trebuchet MS" w:hAnsi="Trebuchet MS"/>
        </w:rPr>
        <w:t>.</w:t>
      </w:r>
    </w:p>
    <w:p w:rsidR="0087313E" w:rsidRPr="00E2221D" w:rsidRDefault="0087313E" w:rsidP="0087313E">
      <w:pPr>
        <w:pStyle w:val="Default"/>
        <w:jc w:val="both"/>
        <w:rPr>
          <w:rFonts w:ascii="Trebuchet MS" w:hAnsi="Trebuchet MS"/>
        </w:rPr>
      </w:pPr>
      <w:r w:rsidRPr="00E2221D">
        <w:rPr>
          <w:rFonts w:ascii="Trebuchet MS" w:hAnsi="Trebuchet MS"/>
        </w:rPr>
        <w:t>Fatada laterala dreapta este realizata cu</w:t>
      </w:r>
      <w:r w:rsidR="003668A8" w:rsidRPr="00E2221D">
        <w:rPr>
          <w:rFonts w:ascii="Trebuchet MS" w:hAnsi="Trebuchet MS"/>
        </w:rPr>
        <w:t xml:space="preserve"> tencuieli de granulatie mare</w:t>
      </w:r>
      <w:r w:rsidRPr="00E2221D">
        <w:rPr>
          <w:rFonts w:ascii="Trebuchet MS" w:hAnsi="Trebuchet MS"/>
        </w:rPr>
        <w:t>. Pe fatada</w:t>
      </w:r>
      <w:r w:rsidR="003668A8" w:rsidRPr="00E2221D">
        <w:rPr>
          <w:rFonts w:ascii="Trebuchet MS" w:hAnsi="Trebuchet MS"/>
        </w:rPr>
        <w:t xml:space="preserve"> nu sunt balcoane sau logii</w:t>
      </w:r>
      <w:r w:rsidRPr="00E2221D">
        <w:rPr>
          <w:rFonts w:ascii="Trebuchet MS" w:hAnsi="Trebuchet MS"/>
        </w:rPr>
        <w:t xml:space="preserve">. Fatada </w:t>
      </w:r>
      <w:r w:rsidR="003668A8" w:rsidRPr="00E2221D">
        <w:rPr>
          <w:rFonts w:ascii="Trebuchet MS" w:hAnsi="Trebuchet MS"/>
        </w:rPr>
        <w:t>este fara degradari vizibile</w:t>
      </w:r>
      <w:r w:rsidRPr="00E2221D">
        <w:rPr>
          <w:rFonts w:ascii="Trebuchet MS" w:hAnsi="Trebuchet MS"/>
        </w:rPr>
        <w:t>.</w:t>
      </w:r>
    </w:p>
    <w:p w:rsidR="0087313E" w:rsidRPr="00E2221D" w:rsidRDefault="0087313E" w:rsidP="0087313E">
      <w:pPr>
        <w:pStyle w:val="Default"/>
        <w:jc w:val="both"/>
        <w:rPr>
          <w:rFonts w:ascii="Trebuchet MS" w:hAnsi="Trebuchet MS"/>
        </w:rPr>
      </w:pPr>
      <w:r w:rsidRPr="00E2221D">
        <w:rPr>
          <w:rFonts w:ascii="Trebuchet MS" w:hAnsi="Trebuchet MS"/>
        </w:rPr>
        <w:t>Peretii exteriori sunt realizati din panouri mari tristat din beton armat si BCA, avand stratul interior de rezistenta de 10 cm, termoizolatie BCA de 12 cm si strat exterior de protective de 5 cm. Termoizolatia este discontinua, cele 2 straturi din beton fiind solidarizate prin nervuri din beton. Punti termice mai apar si la zonele de monolitizare intre panouri</w:t>
      </w:r>
    </w:p>
    <w:p w:rsidR="0087313E" w:rsidRPr="00E2221D" w:rsidRDefault="0087313E" w:rsidP="0087313E">
      <w:pPr>
        <w:pStyle w:val="Default"/>
        <w:jc w:val="both"/>
        <w:rPr>
          <w:rFonts w:ascii="Trebuchet MS" w:hAnsi="Trebuchet MS"/>
        </w:rPr>
      </w:pPr>
      <w:r w:rsidRPr="00E2221D">
        <w:rPr>
          <w:rFonts w:ascii="Trebuchet MS" w:hAnsi="Trebuchet MS"/>
        </w:rPr>
        <w:t xml:space="preserve">Acoperisul este de tip sarpanta. Invelitoarea este din tigla. Starea tehnica a </w:t>
      </w:r>
      <w:r w:rsidR="003668A8" w:rsidRPr="00E2221D">
        <w:rPr>
          <w:rFonts w:ascii="Trebuchet MS" w:hAnsi="Trebuchet MS"/>
        </w:rPr>
        <w:t>sarpantei este fara degradari vizibile si fara infiltratii</w:t>
      </w:r>
      <w:r w:rsidRPr="00E2221D">
        <w:rPr>
          <w:rFonts w:ascii="Trebuchet MS" w:hAnsi="Trebuchet MS"/>
        </w:rPr>
        <w:t>. Nu au fost realizate reparatii ale sarpantei in ultimii ani. Termoizolatia a fost realizata din zgura expandata.</w:t>
      </w:r>
    </w:p>
    <w:p w:rsidR="0087313E" w:rsidRPr="00E2221D" w:rsidRDefault="0087313E" w:rsidP="0087313E">
      <w:pPr>
        <w:pStyle w:val="Default"/>
        <w:jc w:val="both"/>
        <w:rPr>
          <w:rFonts w:ascii="Trebuchet MS" w:hAnsi="Trebuchet MS"/>
        </w:rPr>
      </w:pPr>
      <w:r w:rsidRPr="00E2221D">
        <w:rPr>
          <w:rFonts w:ascii="Trebuchet MS" w:hAnsi="Trebuchet MS"/>
        </w:rPr>
        <w:t>Planseul peste subsol nu este prevazut cu termoizolatie.</w:t>
      </w:r>
    </w:p>
    <w:p w:rsidR="0087313E" w:rsidRPr="00E2221D" w:rsidRDefault="0087313E" w:rsidP="0087313E">
      <w:pPr>
        <w:pStyle w:val="Default"/>
        <w:jc w:val="both"/>
        <w:rPr>
          <w:rFonts w:ascii="Trebuchet MS" w:hAnsi="Trebuchet MS"/>
        </w:rPr>
      </w:pPr>
      <w:r w:rsidRPr="00E2221D">
        <w:rPr>
          <w:rFonts w:ascii="Trebuchet MS" w:hAnsi="Trebuchet MS"/>
        </w:rPr>
        <w:t xml:space="preserve">Tamplaria exterioara a ferestrelor a fost initial din lemn cu geam din doua foi de sticla simpla. Majoritatea tamplariei a fost inlocuita cu tamplarie din PVC sau aluminiu cu geam termoizolant. </w:t>
      </w:r>
    </w:p>
    <w:p w:rsidR="0087313E" w:rsidRPr="00E2221D" w:rsidRDefault="0087313E" w:rsidP="0087313E">
      <w:pPr>
        <w:pStyle w:val="Default"/>
        <w:jc w:val="both"/>
        <w:rPr>
          <w:rFonts w:ascii="Trebuchet MS" w:hAnsi="Trebuchet MS"/>
        </w:rPr>
      </w:pPr>
      <w:r w:rsidRPr="00E2221D">
        <w:rPr>
          <w:rFonts w:ascii="Trebuchet MS" w:hAnsi="Trebuchet MS"/>
        </w:rPr>
        <w:t xml:space="preserve">In prima etapa dupa preluarea apartamentelor de catre locatari , acestia au inceput inchiderea balcoanelor si logiilor cu tamplarie metalica si geam simplu, aceasta constituind o moda in anii 80-90. </w:t>
      </w:r>
    </w:p>
    <w:p w:rsidR="0087313E" w:rsidRPr="00E2221D" w:rsidRDefault="0087313E" w:rsidP="0087313E">
      <w:pPr>
        <w:autoSpaceDE w:val="0"/>
        <w:autoSpaceDN w:val="0"/>
        <w:adjustRightInd w:val="0"/>
        <w:spacing w:before="0" w:after="0"/>
        <w:jc w:val="both"/>
        <w:rPr>
          <w:szCs w:val="20"/>
          <w:lang w:val="en-US"/>
        </w:rPr>
      </w:pPr>
      <w:r w:rsidRPr="00E2221D">
        <w:rPr>
          <w:szCs w:val="20"/>
          <w:lang w:val="en-US"/>
        </w:rPr>
        <w:t>Ulterior aceste tamplarii au fost inlocuite cu tamplarii din PVC sau aluminiu cu geam termopan. Totusi inchiderea balcoanelor a creat un aspect eterogen al fatadelor datorate in principal diverselor tipodimensiuni folosite. Imobilul are 1</w:t>
      </w:r>
      <w:r w:rsidR="003668A8" w:rsidRPr="00E2221D">
        <w:rPr>
          <w:szCs w:val="20"/>
          <w:lang w:val="en-US"/>
        </w:rPr>
        <w:t>2 balcoane si 4</w:t>
      </w:r>
      <w:r w:rsidRPr="00E2221D">
        <w:rPr>
          <w:szCs w:val="20"/>
          <w:lang w:val="en-US"/>
        </w:rPr>
        <w:t xml:space="preserve"> logii.</w:t>
      </w:r>
    </w:p>
    <w:p w:rsidR="0087313E" w:rsidRPr="00E2221D" w:rsidRDefault="0087313E" w:rsidP="0087313E">
      <w:pPr>
        <w:pStyle w:val="Default"/>
        <w:jc w:val="both"/>
        <w:rPr>
          <w:rFonts w:ascii="Trebuchet MS" w:hAnsi="Trebuchet MS"/>
          <w:b/>
          <w:i/>
        </w:rPr>
      </w:pPr>
    </w:p>
    <w:p w:rsidR="0087313E" w:rsidRPr="00E2221D" w:rsidRDefault="00BB05CB" w:rsidP="0087313E">
      <w:pPr>
        <w:pStyle w:val="instruct"/>
        <w:spacing w:before="0" w:after="0" w:line="276" w:lineRule="auto"/>
        <w:ind w:right="594"/>
        <w:jc w:val="both"/>
        <w:rPr>
          <w:b/>
          <w:i w:val="0"/>
          <w:szCs w:val="20"/>
        </w:rPr>
      </w:pPr>
      <w:r w:rsidRPr="00E2221D">
        <w:rPr>
          <w:b/>
          <w:i w:val="0"/>
          <w:szCs w:val="20"/>
        </w:rPr>
        <w:t>10</w:t>
      </w:r>
      <w:r w:rsidR="0087313E" w:rsidRPr="00E2221D">
        <w:rPr>
          <w:b/>
          <w:i w:val="0"/>
          <w:szCs w:val="20"/>
        </w:rPr>
        <w:t>.3 Numărul de apartamente cu destinaţie locuinţă, spaţii comerciale sau spaţii cu altă destinaţie decât locuinţă per bloc (cu indicarea clară dacă toate fac obiectul proiectului sau se exclud spaţiile comerciale de la parter)</w:t>
      </w:r>
    </w:p>
    <w:p w:rsidR="0087313E" w:rsidRPr="00E2221D" w:rsidRDefault="0087313E" w:rsidP="0087313E">
      <w:pPr>
        <w:pStyle w:val="instruct"/>
        <w:spacing w:before="0" w:after="0" w:line="276" w:lineRule="auto"/>
        <w:ind w:right="594"/>
        <w:jc w:val="both"/>
        <w:rPr>
          <w:szCs w:val="20"/>
        </w:rPr>
      </w:pPr>
    </w:p>
    <w:p w:rsidR="0087313E" w:rsidRPr="00E2221D" w:rsidRDefault="003668A8" w:rsidP="0087313E">
      <w:pPr>
        <w:pStyle w:val="instruct"/>
        <w:numPr>
          <w:ilvl w:val="0"/>
          <w:numId w:val="35"/>
        </w:numPr>
        <w:spacing w:before="0" w:after="0" w:line="276" w:lineRule="auto"/>
        <w:ind w:right="594"/>
        <w:jc w:val="both"/>
        <w:rPr>
          <w:szCs w:val="20"/>
        </w:rPr>
      </w:pPr>
      <w:r w:rsidRPr="00E2221D">
        <w:rPr>
          <w:szCs w:val="20"/>
        </w:rPr>
        <w:t>12</w:t>
      </w:r>
      <w:r w:rsidR="0087313E" w:rsidRPr="00E2221D">
        <w:rPr>
          <w:szCs w:val="20"/>
        </w:rPr>
        <w:t xml:space="preserve"> apartamente de locuit;</w:t>
      </w:r>
    </w:p>
    <w:p w:rsidR="0087313E" w:rsidRPr="00E2221D" w:rsidRDefault="0087313E" w:rsidP="0087313E">
      <w:pPr>
        <w:pStyle w:val="instruct"/>
        <w:numPr>
          <w:ilvl w:val="0"/>
          <w:numId w:val="35"/>
        </w:numPr>
        <w:spacing w:before="0" w:after="0" w:line="276" w:lineRule="auto"/>
        <w:ind w:right="594"/>
        <w:jc w:val="both"/>
        <w:rPr>
          <w:szCs w:val="20"/>
        </w:rPr>
      </w:pPr>
      <w:r w:rsidRPr="00E2221D">
        <w:rPr>
          <w:szCs w:val="20"/>
        </w:rPr>
        <w:t>Spatiile comerciale existente in bloc</w:t>
      </w:r>
      <w:r w:rsidR="00513CFC">
        <w:rPr>
          <w:szCs w:val="20"/>
        </w:rPr>
        <w:t>,</w:t>
      </w:r>
      <w:r w:rsidR="009774D7">
        <w:rPr>
          <w:szCs w:val="20"/>
        </w:rPr>
        <w:t xml:space="preserve"> </w:t>
      </w:r>
      <w:r w:rsidR="00513CFC">
        <w:rPr>
          <w:szCs w:val="20"/>
        </w:rPr>
        <w:t>in numar de</w:t>
      </w:r>
      <w:r w:rsidR="009774D7">
        <w:rPr>
          <w:szCs w:val="20"/>
        </w:rPr>
        <w:t xml:space="preserve"> 3</w:t>
      </w:r>
      <w:r w:rsidR="00513CFC">
        <w:rPr>
          <w:szCs w:val="20"/>
        </w:rPr>
        <w:t>, sunt din constructia blocului si</w:t>
      </w:r>
      <w:r w:rsidRPr="00E2221D">
        <w:rPr>
          <w:szCs w:val="20"/>
        </w:rPr>
        <w:t xml:space="preserve"> nu sunt incluse in programul de reabilitare termica</w:t>
      </w:r>
    </w:p>
    <w:p w:rsidR="0087313E" w:rsidRPr="00E2221D" w:rsidRDefault="0087313E" w:rsidP="0087313E">
      <w:pPr>
        <w:pStyle w:val="instruct"/>
        <w:spacing w:before="0" w:after="0" w:line="276" w:lineRule="auto"/>
        <w:ind w:left="720" w:right="594"/>
        <w:jc w:val="both"/>
        <w:rPr>
          <w:szCs w:val="20"/>
        </w:rPr>
      </w:pPr>
    </w:p>
    <w:p w:rsidR="0087313E" w:rsidRPr="00E2221D" w:rsidRDefault="00BB05CB" w:rsidP="0087313E">
      <w:pPr>
        <w:pStyle w:val="instruct"/>
        <w:spacing w:before="0" w:after="0" w:line="276" w:lineRule="auto"/>
        <w:ind w:right="594"/>
        <w:jc w:val="both"/>
        <w:rPr>
          <w:b/>
          <w:i w:val="0"/>
          <w:szCs w:val="20"/>
        </w:rPr>
      </w:pPr>
      <w:r w:rsidRPr="00E2221D">
        <w:rPr>
          <w:b/>
          <w:i w:val="0"/>
          <w:szCs w:val="20"/>
        </w:rPr>
        <w:t>10</w:t>
      </w:r>
      <w:r w:rsidR="0087313E" w:rsidRPr="00E2221D">
        <w:rPr>
          <w:b/>
          <w:i w:val="0"/>
          <w:szCs w:val="20"/>
        </w:rPr>
        <w:t>.4 Numărul şi proporţia proprietarilor care sunt de acord cu lucrările de reabilitare termică propuse</w:t>
      </w:r>
    </w:p>
    <w:p w:rsidR="0087313E" w:rsidRPr="00E2221D" w:rsidRDefault="0087313E" w:rsidP="0087313E">
      <w:pPr>
        <w:pStyle w:val="instruct"/>
        <w:spacing w:before="0" w:after="0" w:line="276" w:lineRule="auto"/>
        <w:ind w:right="594"/>
        <w:jc w:val="both"/>
        <w:rPr>
          <w:szCs w:val="20"/>
        </w:rPr>
      </w:pPr>
    </w:p>
    <w:p w:rsidR="0087313E" w:rsidRPr="00E2221D" w:rsidRDefault="00C15894" w:rsidP="0087313E">
      <w:pPr>
        <w:pStyle w:val="instruct"/>
        <w:numPr>
          <w:ilvl w:val="0"/>
          <w:numId w:val="36"/>
        </w:numPr>
        <w:spacing w:before="0" w:after="0" w:line="276" w:lineRule="auto"/>
        <w:ind w:right="594" w:hanging="1170"/>
        <w:jc w:val="both"/>
        <w:rPr>
          <w:szCs w:val="20"/>
        </w:rPr>
      </w:pPr>
      <w:r w:rsidRPr="00E2221D">
        <w:rPr>
          <w:szCs w:val="20"/>
        </w:rPr>
        <w:t>11</w:t>
      </w:r>
      <w:r w:rsidR="0087313E" w:rsidRPr="00E2221D">
        <w:rPr>
          <w:szCs w:val="20"/>
        </w:rPr>
        <w:t xml:space="preserve"> familii/proprietari</w:t>
      </w:r>
    </w:p>
    <w:p w:rsidR="0087313E" w:rsidRPr="00E2221D" w:rsidRDefault="00C15894" w:rsidP="0087313E">
      <w:pPr>
        <w:pStyle w:val="instruct"/>
        <w:numPr>
          <w:ilvl w:val="0"/>
          <w:numId w:val="36"/>
        </w:numPr>
        <w:spacing w:before="0" w:after="0" w:line="276" w:lineRule="auto"/>
        <w:ind w:right="594" w:hanging="1170"/>
        <w:jc w:val="both"/>
        <w:rPr>
          <w:szCs w:val="20"/>
        </w:rPr>
      </w:pPr>
      <w:r w:rsidRPr="00E2221D">
        <w:rPr>
          <w:szCs w:val="20"/>
        </w:rPr>
        <w:t xml:space="preserve">91,67 </w:t>
      </w:r>
      <w:r w:rsidR="0087313E" w:rsidRPr="00E2221D">
        <w:rPr>
          <w:szCs w:val="20"/>
        </w:rPr>
        <w:t>% din total proprietari</w:t>
      </w:r>
    </w:p>
    <w:p w:rsidR="0087313E" w:rsidRPr="00E2221D" w:rsidRDefault="0087313E" w:rsidP="0087313E">
      <w:pPr>
        <w:pStyle w:val="instruct"/>
        <w:spacing w:before="0" w:after="0" w:line="276" w:lineRule="auto"/>
        <w:ind w:left="270" w:right="594"/>
        <w:rPr>
          <w:szCs w:val="20"/>
        </w:rPr>
      </w:pPr>
    </w:p>
    <w:p w:rsidR="0087313E" w:rsidRPr="00E2221D" w:rsidRDefault="00BB05CB" w:rsidP="0087313E">
      <w:pPr>
        <w:pStyle w:val="instruct"/>
        <w:spacing w:before="0" w:after="0" w:line="276" w:lineRule="auto"/>
        <w:ind w:right="594"/>
        <w:rPr>
          <w:b/>
          <w:i w:val="0"/>
          <w:szCs w:val="20"/>
        </w:rPr>
      </w:pPr>
      <w:r w:rsidRPr="00E2221D">
        <w:rPr>
          <w:b/>
          <w:i w:val="0"/>
          <w:szCs w:val="20"/>
        </w:rPr>
        <w:t>10</w:t>
      </w:r>
      <w:r w:rsidR="0087313E" w:rsidRPr="00E2221D">
        <w:rPr>
          <w:b/>
          <w:i w:val="0"/>
          <w:szCs w:val="20"/>
        </w:rPr>
        <w:t>.5  Tipul de lucrari de reabilitare propuse pentru fiecare bloc</w:t>
      </w:r>
    </w:p>
    <w:p w:rsidR="0087313E" w:rsidRPr="00E2221D" w:rsidRDefault="0087313E" w:rsidP="0087313E">
      <w:pPr>
        <w:pStyle w:val="instruct"/>
        <w:spacing w:before="0" w:after="0" w:line="276" w:lineRule="auto"/>
        <w:ind w:right="594"/>
        <w:rPr>
          <w:b/>
          <w:i w:val="0"/>
          <w:szCs w:val="20"/>
        </w:rPr>
      </w:pPr>
    </w:p>
    <w:p w:rsidR="0087313E" w:rsidRPr="00E2221D" w:rsidRDefault="0087313E" w:rsidP="0087313E">
      <w:pPr>
        <w:autoSpaceDE w:val="0"/>
        <w:autoSpaceDN w:val="0"/>
        <w:adjustRightInd w:val="0"/>
        <w:spacing w:before="0" w:after="0" w:line="276" w:lineRule="auto"/>
        <w:jc w:val="both"/>
        <w:rPr>
          <w:szCs w:val="20"/>
          <w:lang w:val="en-US"/>
        </w:rPr>
      </w:pPr>
      <w:r w:rsidRPr="00E2221D">
        <w:rPr>
          <w:szCs w:val="20"/>
          <w:lang w:val="en-US"/>
        </w:rPr>
        <w:t>- izolarea termica a peretilor exterior</w:t>
      </w:r>
    </w:p>
    <w:p w:rsidR="0087313E" w:rsidRPr="00E2221D" w:rsidRDefault="0087313E" w:rsidP="0087313E">
      <w:pPr>
        <w:autoSpaceDE w:val="0"/>
        <w:autoSpaceDN w:val="0"/>
        <w:adjustRightInd w:val="0"/>
        <w:spacing w:before="0" w:after="0" w:line="276" w:lineRule="auto"/>
        <w:jc w:val="both"/>
        <w:rPr>
          <w:szCs w:val="20"/>
          <w:lang w:val="en-US"/>
        </w:rPr>
      </w:pPr>
      <w:r w:rsidRPr="00E2221D">
        <w:rPr>
          <w:szCs w:val="20"/>
          <w:lang w:val="en-US"/>
        </w:rPr>
        <w:t>- inlocuirea tamplariei existente neperformante cu tamplarie performanta energetic</w:t>
      </w:r>
    </w:p>
    <w:p w:rsidR="0087313E" w:rsidRPr="00E2221D" w:rsidRDefault="0087313E" w:rsidP="0087313E">
      <w:pPr>
        <w:autoSpaceDE w:val="0"/>
        <w:autoSpaceDN w:val="0"/>
        <w:adjustRightInd w:val="0"/>
        <w:spacing w:before="0" w:after="0" w:line="276" w:lineRule="auto"/>
        <w:jc w:val="both"/>
        <w:rPr>
          <w:szCs w:val="20"/>
          <w:lang w:val="en-US"/>
        </w:rPr>
      </w:pPr>
      <w:r w:rsidRPr="00E2221D">
        <w:rPr>
          <w:szCs w:val="20"/>
          <w:lang w:val="en-US"/>
        </w:rPr>
        <w:t>- inchiderea balcoanelor / logiilor</w:t>
      </w:r>
    </w:p>
    <w:p w:rsidR="0087313E" w:rsidRPr="00E2221D" w:rsidRDefault="0087313E" w:rsidP="0087313E">
      <w:pPr>
        <w:autoSpaceDE w:val="0"/>
        <w:autoSpaceDN w:val="0"/>
        <w:adjustRightInd w:val="0"/>
        <w:spacing w:before="0" w:after="0" w:line="276" w:lineRule="auto"/>
        <w:jc w:val="both"/>
        <w:rPr>
          <w:szCs w:val="20"/>
          <w:lang w:val="en-US"/>
        </w:rPr>
      </w:pPr>
      <w:r w:rsidRPr="00E2221D">
        <w:rPr>
          <w:szCs w:val="20"/>
          <w:lang w:val="en-US"/>
        </w:rPr>
        <w:t>- termoizolarea planseului terasa cu 12 cm polistiren expandat si hidroizolarea acestuia cu membrane bituminoase</w:t>
      </w:r>
    </w:p>
    <w:p w:rsidR="0087313E" w:rsidRPr="00E2221D" w:rsidRDefault="0087313E" w:rsidP="0087313E">
      <w:pPr>
        <w:autoSpaceDE w:val="0"/>
        <w:autoSpaceDN w:val="0"/>
        <w:adjustRightInd w:val="0"/>
        <w:spacing w:before="0" w:after="0" w:line="276" w:lineRule="auto"/>
        <w:jc w:val="both"/>
        <w:rPr>
          <w:szCs w:val="20"/>
          <w:lang w:val="en-US"/>
        </w:rPr>
      </w:pPr>
      <w:r w:rsidRPr="00E2221D">
        <w:rPr>
          <w:szCs w:val="20"/>
          <w:lang w:val="en-US"/>
        </w:rPr>
        <w:lastRenderedPageBreak/>
        <w:t>- izolarea termica a planseului peste subsol/intrados acces/intrados balcoane parter</w:t>
      </w:r>
    </w:p>
    <w:p w:rsidR="0087313E" w:rsidRPr="00E2221D" w:rsidRDefault="0087313E" w:rsidP="0087313E">
      <w:pPr>
        <w:autoSpaceDE w:val="0"/>
        <w:autoSpaceDN w:val="0"/>
        <w:adjustRightInd w:val="0"/>
        <w:spacing w:before="0" w:after="0" w:line="276" w:lineRule="auto"/>
        <w:jc w:val="both"/>
        <w:rPr>
          <w:szCs w:val="20"/>
          <w:lang w:val="en-US"/>
        </w:rPr>
      </w:pPr>
      <w:r w:rsidRPr="00E2221D">
        <w:rPr>
          <w:szCs w:val="20"/>
          <w:lang w:val="en-US"/>
        </w:rPr>
        <w:t>- lucrari de izolare conducte incalzire, montare robineti cu cap thermostat</w:t>
      </w:r>
    </w:p>
    <w:p w:rsidR="0087313E" w:rsidRPr="00E2221D" w:rsidRDefault="0087313E" w:rsidP="0087313E">
      <w:pPr>
        <w:autoSpaceDE w:val="0"/>
        <w:autoSpaceDN w:val="0"/>
        <w:adjustRightInd w:val="0"/>
        <w:spacing w:before="0" w:after="0" w:line="276" w:lineRule="auto"/>
        <w:jc w:val="both"/>
        <w:rPr>
          <w:szCs w:val="20"/>
          <w:lang w:val="en-US"/>
        </w:rPr>
      </w:pPr>
      <w:r w:rsidRPr="00E2221D">
        <w:rPr>
          <w:szCs w:val="20"/>
          <w:lang w:val="en-US"/>
        </w:rPr>
        <w:t>- lucrari de reparatii parapet si trotuare</w:t>
      </w:r>
    </w:p>
    <w:p w:rsidR="0087313E" w:rsidRPr="00E2221D" w:rsidRDefault="0087313E" w:rsidP="0087313E">
      <w:pPr>
        <w:autoSpaceDE w:val="0"/>
        <w:autoSpaceDN w:val="0"/>
        <w:adjustRightInd w:val="0"/>
        <w:spacing w:before="0" w:after="0" w:line="276" w:lineRule="auto"/>
        <w:jc w:val="both"/>
        <w:rPr>
          <w:szCs w:val="20"/>
          <w:lang w:val="en-US"/>
        </w:rPr>
      </w:pPr>
      <w:r w:rsidRPr="00E2221D">
        <w:rPr>
          <w:szCs w:val="20"/>
          <w:lang w:val="en-US"/>
        </w:rPr>
        <w:t>- demontarea si remontarea instalatiilor si echipamentelor de pe fatada</w:t>
      </w:r>
    </w:p>
    <w:p w:rsidR="0087313E" w:rsidRPr="00E2221D" w:rsidRDefault="0087313E" w:rsidP="0087313E">
      <w:pPr>
        <w:pStyle w:val="instruct"/>
        <w:spacing w:before="0" w:after="0" w:line="276" w:lineRule="auto"/>
        <w:ind w:right="594"/>
        <w:rPr>
          <w:b/>
          <w:i w:val="0"/>
          <w:szCs w:val="20"/>
        </w:rPr>
      </w:pPr>
    </w:p>
    <w:p w:rsidR="0087313E" w:rsidRPr="00E2221D" w:rsidRDefault="00BB05CB" w:rsidP="0087313E">
      <w:pPr>
        <w:pStyle w:val="instruct"/>
        <w:spacing w:before="0" w:after="0" w:line="276" w:lineRule="auto"/>
        <w:ind w:right="594"/>
        <w:rPr>
          <w:i w:val="0"/>
          <w:szCs w:val="20"/>
        </w:rPr>
      </w:pPr>
      <w:r w:rsidRPr="00E2221D">
        <w:rPr>
          <w:b/>
          <w:i w:val="0"/>
          <w:szCs w:val="20"/>
        </w:rPr>
        <w:t>10</w:t>
      </w:r>
      <w:r w:rsidR="0087313E" w:rsidRPr="00E2221D">
        <w:rPr>
          <w:b/>
          <w:i w:val="0"/>
          <w:szCs w:val="20"/>
        </w:rPr>
        <w:t>.6 Gradul de reducere a consumului de energie pentru incalzire.</w:t>
      </w:r>
      <w:r w:rsidR="0087313E" w:rsidRPr="00E2221D">
        <w:rPr>
          <w:i w:val="0"/>
          <w:szCs w:val="20"/>
        </w:rPr>
        <w:t xml:space="preserve">  </w:t>
      </w:r>
    </w:p>
    <w:p w:rsidR="0087313E" w:rsidRPr="00E2221D" w:rsidRDefault="0087313E" w:rsidP="0087313E">
      <w:pPr>
        <w:pStyle w:val="instruct"/>
        <w:spacing w:before="0" w:after="0" w:line="276" w:lineRule="auto"/>
        <w:ind w:right="594"/>
        <w:rPr>
          <w:szCs w:val="20"/>
        </w:rPr>
      </w:pPr>
    </w:p>
    <w:p w:rsidR="0087313E" w:rsidRPr="00E2221D" w:rsidRDefault="0087313E" w:rsidP="0087313E">
      <w:pPr>
        <w:pStyle w:val="instruct"/>
        <w:numPr>
          <w:ilvl w:val="0"/>
          <w:numId w:val="37"/>
        </w:numPr>
        <w:spacing w:before="0" w:after="0" w:line="276" w:lineRule="auto"/>
        <w:ind w:right="594" w:hanging="1080"/>
        <w:rPr>
          <w:b/>
          <w:i w:val="0"/>
          <w:szCs w:val="20"/>
        </w:rPr>
      </w:pPr>
      <w:r w:rsidRPr="00E2221D">
        <w:rPr>
          <w:b/>
          <w:i w:val="0"/>
          <w:szCs w:val="20"/>
        </w:rPr>
        <w:t xml:space="preserve">se va asigura  o  economie  anuala de energie pentru incalzire de  </w:t>
      </w:r>
      <w:r w:rsidR="00005817" w:rsidRPr="00E2221D">
        <w:rPr>
          <w:b/>
          <w:i w:val="0"/>
          <w:szCs w:val="20"/>
        </w:rPr>
        <w:t>60,40</w:t>
      </w:r>
      <w:r w:rsidRPr="00E2221D">
        <w:rPr>
          <w:b/>
          <w:i w:val="0"/>
          <w:szCs w:val="20"/>
        </w:rPr>
        <w:t>%</w:t>
      </w:r>
    </w:p>
    <w:p w:rsidR="00D83EE2" w:rsidRPr="00E2221D" w:rsidRDefault="00D83EE2" w:rsidP="0087313E">
      <w:pPr>
        <w:pStyle w:val="instruct"/>
        <w:spacing w:before="0" w:after="0" w:line="276" w:lineRule="auto"/>
        <w:rPr>
          <w:b/>
          <w:i w:val="0"/>
          <w:szCs w:val="20"/>
        </w:rPr>
      </w:pPr>
    </w:p>
    <w:p w:rsidR="0087313E" w:rsidRPr="00E2221D" w:rsidRDefault="0087313E" w:rsidP="0087313E">
      <w:pPr>
        <w:pStyle w:val="instruct"/>
        <w:spacing w:before="0" w:after="0" w:line="276" w:lineRule="auto"/>
        <w:rPr>
          <w:b/>
          <w:i w:val="0"/>
          <w:szCs w:val="20"/>
        </w:rPr>
      </w:pPr>
      <w:r w:rsidRPr="00E2221D">
        <w:rPr>
          <w:b/>
          <w:i w:val="0"/>
          <w:szCs w:val="20"/>
        </w:rPr>
        <w:t>Valori sumarizate Tabelar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63"/>
        <w:gridCol w:w="684"/>
        <w:gridCol w:w="945"/>
        <w:gridCol w:w="923"/>
        <w:gridCol w:w="1475"/>
        <w:gridCol w:w="1199"/>
        <w:gridCol w:w="1291"/>
        <w:gridCol w:w="1191"/>
        <w:gridCol w:w="925"/>
      </w:tblGrid>
      <w:tr w:rsidR="0087313E" w:rsidRPr="00E2221D" w:rsidTr="00A01476">
        <w:trPr>
          <w:trHeight w:val="2172"/>
        </w:trPr>
        <w:tc>
          <w:tcPr>
            <w:tcW w:w="406" w:type="pct"/>
            <w:shd w:val="clear" w:color="auto" w:fill="F2F2F2"/>
            <w:noWrap/>
            <w:hideMark/>
          </w:tcPr>
          <w:p w:rsidR="0087313E" w:rsidRPr="00E2221D" w:rsidRDefault="0087313E" w:rsidP="005767A0">
            <w:pPr>
              <w:spacing w:before="0" w:after="0" w:line="276" w:lineRule="auto"/>
              <w:jc w:val="center"/>
              <w:rPr>
                <w:rFonts w:cs="Calibri"/>
                <w:szCs w:val="20"/>
              </w:rPr>
            </w:pPr>
            <w:r w:rsidRPr="00E2221D">
              <w:rPr>
                <w:rFonts w:cs="Calibri"/>
                <w:szCs w:val="20"/>
              </w:rPr>
              <w:t>Nr. crt.</w:t>
            </w:r>
          </w:p>
        </w:tc>
        <w:tc>
          <w:tcPr>
            <w:tcW w:w="364" w:type="pct"/>
            <w:shd w:val="clear" w:color="auto" w:fill="F2F2F2"/>
          </w:tcPr>
          <w:p w:rsidR="0087313E" w:rsidRPr="00E2221D" w:rsidRDefault="0087313E" w:rsidP="005767A0">
            <w:pPr>
              <w:spacing w:before="0" w:after="0" w:line="276" w:lineRule="auto"/>
              <w:jc w:val="center"/>
              <w:rPr>
                <w:rFonts w:cs="Calibri"/>
                <w:szCs w:val="20"/>
              </w:rPr>
            </w:pPr>
            <w:r w:rsidRPr="00E2221D">
              <w:rPr>
                <w:rFonts w:cs="Calibri"/>
                <w:szCs w:val="20"/>
              </w:rPr>
              <w:t>Supraf</w:t>
            </w:r>
          </w:p>
          <w:p w:rsidR="0087313E" w:rsidRPr="00E2221D" w:rsidRDefault="0087313E" w:rsidP="005767A0">
            <w:pPr>
              <w:spacing w:before="0" w:after="0" w:line="276" w:lineRule="auto"/>
              <w:jc w:val="center"/>
              <w:rPr>
                <w:rFonts w:cs="Calibri"/>
                <w:szCs w:val="20"/>
              </w:rPr>
            </w:pPr>
            <w:r w:rsidRPr="00E2221D">
              <w:rPr>
                <w:rFonts w:cs="Calibri"/>
                <w:szCs w:val="20"/>
              </w:rPr>
              <w:t>utila</w:t>
            </w:r>
          </w:p>
        </w:tc>
        <w:tc>
          <w:tcPr>
            <w:tcW w:w="503" w:type="pct"/>
            <w:shd w:val="clear" w:color="auto" w:fill="F2F2F2"/>
            <w:noWrap/>
            <w:hideMark/>
          </w:tcPr>
          <w:p w:rsidR="0087313E" w:rsidRPr="00E2221D" w:rsidRDefault="0087313E" w:rsidP="005767A0">
            <w:pPr>
              <w:spacing w:before="0" w:after="0" w:line="276" w:lineRule="auto"/>
              <w:jc w:val="center"/>
              <w:rPr>
                <w:rFonts w:cs="Calibri"/>
                <w:szCs w:val="20"/>
              </w:rPr>
            </w:pPr>
            <w:r w:rsidRPr="00E2221D">
              <w:rPr>
                <w:rFonts w:cs="Calibri"/>
                <w:szCs w:val="20"/>
              </w:rPr>
              <w:t xml:space="preserve">Adresa </w:t>
            </w:r>
          </w:p>
        </w:tc>
        <w:tc>
          <w:tcPr>
            <w:tcW w:w="491" w:type="pct"/>
            <w:shd w:val="clear" w:color="auto" w:fill="F2F2F2"/>
            <w:hideMark/>
          </w:tcPr>
          <w:p w:rsidR="0087313E" w:rsidRPr="00E2221D" w:rsidRDefault="0087313E" w:rsidP="005767A0">
            <w:pPr>
              <w:spacing w:before="0" w:after="0" w:line="276" w:lineRule="auto"/>
              <w:ind w:left="-18"/>
              <w:jc w:val="center"/>
              <w:rPr>
                <w:rFonts w:cs="Calibri"/>
                <w:szCs w:val="20"/>
              </w:rPr>
            </w:pPr>
            <w:r w:rsidRPr="00E2221D">
              <w:rPr>
                <w:rFonts w:cs="Calibri"/>
                <w:szCs w:val="20"/>
              </w:rPr>
              <w:t xml:space="preserve">Nr. de apartamente  reabilitate </w:t>
            </w:r>
          </w:p>
        </w:tc>
        <w:tc>
          <w:tcPr>
            <w:tcW w:w="785" w:type="pct"/>
            <w:shd w:val="clear" w:color="auto" w:fill="F2F2F2"/>
            <w:hideMark/>
          </w:tcPr>
          <w:p w:rsidR="0087313E" w:rsidRPr="00E2221D" w:rsidRDefault="0087313E" w:rsidP="005767A0">
            <w:pPr>
              <w:spacing w:before="0" w:after="0" w:line="276" w:lineRule="auto"/>
              <w:jc w:val="center"/>
              <w:rPr>
                <w:rFonts w:cs="Calibri"/>
                <w:szCs w:val="20"/>
              </w:rPr>
            </w:pPr>
            <w:r w:rsidRPr="00E2221D">
              <w:rPr>
                <w:rFonts w:cs="Calibri"/>
                <w:szCs w:val="20"/>
              </w:rPr>
              <w:t xml:space="preserve">Consumul de energie pentru incalzire EXISTENT  </w:t>
            </w:r>
          </w:p>
        </w:tc>
        <w:tc>
          <w:tcPr>
            <w:tcW w:w="638" w:type="pct"/>
            <w:shd w:val="clear" w:color="auto" w:fill="F2F2F2"/>
            <w:hideMark/>
          </w:tcPr>
          <w:p w:rsidR="0087313E" w:rsidRPr="00E2221D" w:rsidRDefault="0087313E" w:rsidP="005767A0">
            <w:pPr>
              <w:spacing w:before="0" w:after="0" w:line="276" w:lineRule="auto"/>
              <w:jc w:val="center"/>
              <w:rPr>
                <w:rFonts w:cs="Calibri"/>
                <w:szCs w:val="20"/>
              </w:rPr>
            </w:pPr>
            <w:r w:rsidRPr="00E2221D">
              <w:rPr>
                <w:rFonts w:cs="Calibri"/>
                <w:szCs w:val="20"/>
              </w:rPr>
              <w:t xml:space="preserve">Consumul de energie pentru incalzire  PROPUS </w:t>
            </w:r>
          </w:p>
        </w:tc>
        <w:tc>
          <w:tcPr>
            <w:tcW w:w="687" w:type="pct"/>
            <w:shd w:val="clear" w:color="auto" w:fill="F2F2F2"/>
            <w:hideMark/>
          </w:tcPr>
          <w:p w:rsidR="0087313E" w:rsidRPr="00E2221D" w:rsidRDefault="0087313E" w:rsidP="005767A0">
            <w:pPr>
              <w:spacing w:before="0" w:after="0" w:line="276" w:lineRule="auto"/>
              <w:jc w:val="center"/>
              <w:rPr>
                <w:rFonts w:cs="Calibri"/>
                <w:szCs w:val="20"/>
              </w:rPr>
            </w:pPr>
            <w:r w:rsidRPr="00E2221D">
              <w:rPr>
                <w:rFonts w:cs="Calibri"/>
                <w:szCs w:val="20"/>
              </w:rPr>
              <w:t xml:space="preserve">Economie de energie termica TOTAL </w:t>
            </w:r>
          </w:p>
        </w:tc>
        <w:tc>
          <w:tcPr>
            <w:tcW w:w="634" w:type="pct"/>
            <w:shd w:val="clear" w:color="auto" w:fill="F2F2F2"/>
            <w:hideMark/>
          </w:tcPr>
          <w:p w:rsidR="0087313E" w:rsidRPr="00E2221D" w:rsidRDefault="0087313E" w:rsidP="005767A0">
            <w:pPr>
              <w:spacing w:before="0" w:after="0" w:line="276" w:lineRule="auto"/>
              <w:jc w:val="center"/>
              <w:rPr>
                <w:rFonts w:cs="Calibri"/>
                <w:szCs w:val="20"/>
              </w:rPr>
            </w:pPr>
            <w:r w:rsidRPr="00E2221D">
              <w:rPr>
                <w:rFonts w:cs="Calibri"/>
                <w:szCs w:val="20"/>
              </w:rPr>
              <w:t xml:space="preserve">Economie de energie termica TOTAL </w:t>
            </w:r>
          </w:p>
        </w:tc>
        <w:tc>
          <w:tcPr>
            <w:tcW w:w="492" w:type="pct"/>
            <w:shd w:val="clear" w:color="auto" w:fill="F2F2F2"/>
            <w:hideMark/>
          </w:tcPr>
          <w:p w:rsidR="0087313E" w:rsidRPr="00E2221D" w:rsidRDefault="0087313E" w:rsidP="005767A0">
            <w:pPr>
              <w:spacing w:before="0" w:after="0" w:line="276" w:lineRule="auto"/>
              <w:jc w:val="center"/>
              <w:rPr>
                <w:rFonts w:cs="Calibri"/>
                <w:szCs w:val="20"/>
              </w:rPr>
            </w:pPr>
            <w:r w:rsidRPr="00E2221D">
              <w:rPr>
                <w:rFonts w:cs="Calibri"/>
                <w:szCs w:val="20"/>
              </w:rPr>
              <w:t xml:space="preserve">EFICIENTA CLADIRE    </w:t>
            </w:r>
          </w:p>
        </w:tc>
      </w:tr>
      <w:tr w:rsidR="0087313E" w:rsidRPr="00E2221D" w:rsidTr="00A01476">
        <w:trPr>
          <w:trHeight w:val="288"/>
        </w:trPr>
        <w:tc>
          <w:tcPr>
            <w:tcW w:w="406" w:type="pct"/>
            <w:noWrap/>
            <w:hideMark/>
          </w:tcPr>
          <w:p w:rsidR="0087313E" w:rsidRPr="00E2221D" w:rsidRDefault="0087313E" w:rsidP="005767A0">
            <w:pPr>
              <w:spacing w:before="0" w:after="0" w:line="276" w:lineRule="auto"/>
              <w:jc w:val="center"/>
              <w:rPr>
                <w:rFonts w:cs="Calibri"/>
                <w:szCs w:val="20"/>
              </w:rPr>
            </w:pPr>
            <w:r w:rsidRPr="00E2221D">
              <w:rPr>
                <w:rFonts w:cs="Calibri"/>
                <w:szCs w:val="20"/>
              </w:rPr>
              <w:t> </w:t>
            </w:r>
          </w:p>
        </w:tc>
        <w:tc>
          <w:tcPr>
            <w:tcW w:w="364" w:type="pct"/>
          </w:tcPr>
          <w:p w:rsidR="0087313E" w:rsidRPr="00E2221D" w:rsidRDefault="0087313E" w:rsidP="005767A0">
            <w:pPr>
              <w:spacing w:before="0" w:after="0" w:line="276" w:lineRule="auto"/>
              <w:jc w:val="center"/>
              <w:rPr>
                <w:rFonts w:cs="Calibri"/>
                <w:szCs w:val="20"/>
              </w:rPr>
            </w:pPr>
            <w:r w:rsidRPr="00E2221D">
              <w:rPr>
                <w:rFonts w:cs="Calibri"/>
                <w:szCs w:val="20"/>
              </w:rPr>
              <w:t>mp</w:t>
            </w:r>
          </w:p>
        </w:tc>
        <w:tc>
          <w:tcPr>
            <w:tcW w:w="503" w:type="pct"/>
            <w:noWrap/>
            <w:hideMark/>
          </w:tcPr>
          <w:p w:rsidR="0087313E" w:rsidRPr="00E2221D" w:rsidRDefault="0087313E" w:rsidP="005767A0">
            <w:pPr>
              <w:spacing w:before="0" w:after="0" w:line="276" w:lineRule="auto"/>
              <w:jc w:val="center"/>
              <w:rPr>
                <w:rFonts w:cs="Calibri"/>
                <w:szCs w:val="20"/>
              </w:rPr>
            </w:pPr>
            <w:r w:rsidRPr="00E2221D">
              <w:rPr>
                <w:rFonts w:cs="Calibri"/>
                <w:szCs w:val="20"/>
              </w:rPr>
              <w:t> </w:t>
            </w:r>
          </w:p>
        </w:tc>
        <w:tc>
          <w:tcPr>
            <w:tcW w:w="491" w:type="pct"/>
            <w:hideMark/>
          </w:tcPr>
          <w:p w:rsidR="0087313E" w:rsidRPr="00E2221D" w:rsidRDefault="0087313E" w:rsidP="005767A0">
            <w:pPr>
              <w:spacing w:before="0" w:after="0" w:line="276" w:lineRule="auto"/>
              <w:jc w:val="center"/>
              <w:rPr>
                <w:rFonts w:cs="Calibri"/>
                <w:szCs w:val="20"/>
              </w:rPr>
            </w:pPr>
            <w:r w:rsidRPr="00E2221D">
              <w:rPr>
                <w:rFonts w:cs="Calibri"/>
                <w:szCs w:val="20"/>
              </w:rPr>
              <w:t>Nr.</w:t>
            </w:r>
          </w:p>
        </w:tc>
        <w:tc>
          <w:tcPr>
            <w:tcW w:w="785" w:type="pct"/>
            <w:hideMark/>
          </w:tcPr>
          <w:p w:rsidR="0087313E" w:rsidRPr="00E2221D" w:rsidRDefault="0087313E" w:rsidP="005767A0">
            <w:pPr>
              <w:spacing w:before="0" w:after="0" w:line="276" w:lineRule="auto"/>
              <w:jc w:val="center"/>
              <w:rPr>
                <w:rFonts w:cs="Calibri"/>
                <w:szCs w:val="20"/>
              </w:rPr>
            </w:pPr>
            <w:r w:rsidRPr="00E2221D">
              <w:rPr>
                <w:rFonts w:cs="Calibri"/>
                <w:szCs w:val="20"/>
              </w:rPr>
              <w:t>kWh/an</w:t>
            </w:r>
          </w:p>
        </w:tc>
        <w:tc>
          <w:tcPr>
            <w:tcW w:w="638" w:type="pct"/>
            <w:hideMark/>
          </w:tcPr>
          <w:p w:rsidR="0087313E" w:rsidRPr="00E2221D" w:rsidRDefault="0087313E" w:rsidP="005767A0">
            <w:pPr>
              <w:spacing w:before="0" w:after="0" w:line="276" w:lineRule="auto"/>
              <w:jc w:val="center"/>
              <w:rPr>
                <w:rFonts w:cs="Calibri"/>
                <w:szCs w:val="20"/>
              </w:rPr>
            </w:pPr>
            <w:r w:rsidRPr="00E2221D">
              <w:rPr>
                <w:rFonts w:cs="Calibri"/>
                <w:szCs w:val="20"/>
              </w:rPr>
              <w:t>kWh/an</w:t>
            </w:r>
          </w:p>
        </w:tc>
        <w:tc>
          <w:tcPr>
            <w:tcW w:w="687" w:type="pct"/>
            <w:hideMark/>
          </w:tcPr>
          <w:p w:rsidR="0087313E" w:rsidRPr="00E2221D" w:rsidRDefault="0087313E" w:rsidP="005767A0">
            <w:pPr>
              <w:spacing w:before="0" w:after="0" w:line="276" w:lineRule="auto"/>
              <w:jc w:val="center"/>
              <w:rPr>
                <w:rFonts w:cs="Calibri"/>
                <w:szCs w:val="20"/>
              </w:rPr>
            </w:pPr>
            <w:r w:rsidRPr="00E2221D">
              <w:rPr>
                <w:rFonts w:cs="Calibri"/>
                <w:szCs w:val="20"/>
              </w:rPr>
              <w:t>kWh/an</w:t>
            </w:r>
          </w:p>
        </w:tc>
        <w:tc>
          <w:tcPr>
            <w:tcW w:w="634" w:type="pct"/>
            <w:hideMark/>
          </w:tcPr>
          <w:p w:rsidR="0087313E" w:rsidRPr="00E2221D" w:rsidRDefault="0087313E" w:rsidP="005767A0">
            <w:pPr>
              <w:spacing w:before="0" w:after="0" w:line="276" w:lineRule="auto"/>
              <w:jc w:val="center"/>
              <w:rPr>
                <w:rFonts w:cs="Calibri"/>
                <w:szCs w:val="20"/>
              </w:rPr>
            </w:pPr>
            <w:r w:rsidRPr="00E2221D">
              <w:rPr>
                <w:rFonts w:cs="Calibri"/>
                <w:szCs w:val="20"/>
              </w:rPr>
              <w:t>kWh/m2an</w:t>
            </w:r>
          </w:p>
        </w:tc>
        <w:tc>
          <w:tcPr>
            <w:tcW w:w="492" w:type="pct"/>
            <w:hideMark/>
          </w:tcPr>
          <w:p w:rsidR="0087313E" w:rsidRPr="00E2221D" w:rsidRDefault="0087313E" w:rsidP="005767A0">
            <w:pPr>
              <w:spacing w:before="0" w:after="0" w:line="276" w:lineRule="auto"/>
              <w:jc w:val="center"/>
              <w:rPr>
                <w:rFonts w:cs="Calibri"/>
                <w:szCs w:val="20"/>
              </w:rPr>
            </w:pPr>
            <w:r w:rsidRPr="00E2221D">
              <w:rPr>
                <w:rFonts w:cs="Calibri"/>
                <w:szCs w:val="20"/>
              </w:rPr>
              <w:t>%</w:t>
            </w:r>
          </w:p>
        </w:tc>
      </w:tr>
      <w:tr w:rsidR="0087313E" w:rsidRPr="00E2221D" w:rsidTr="00A01476">
        <w:trPr>
          <w:trHeight w:val="288"/>
        </w:trPr>
        <w:tc>
          <w:tcPr>
            <w:tcW w:w="406" w:type="pct"/>
            <w:noWrap/>
            <w:hideMark/>
          </w:tcPr>
          <w:p w:rsidR="0087313E" w:rsidRPr="00E2221D" w:rsidRDefault="0087313E" w:rsidP="005767A0">
            <w:pPr>
              <w:spacing w:before="0" w:after="0" w:line="276" w:lineRule="auto"/>
              <w:jc w:val="center"/>
              <w:rPr>
                <w:rFonts w:cs="Calibri"/>
                <w:szCs w:val="20"/>
              </w:rPr>
            </w:pPr>
          </w:p>
          <w:p w:rsidR="0087313E" w:rsidRPr="00E2221D" w:rsidRDefault="0087313E" w:rsidP="005767A0">
            <w:pPr>
              <w:spacing w:before="0" w:after="0" w:line="276" w:lineRule="auto"/>
              <w:rPr>
                <w:rFonts w:cs="Calibri"/>
                <w:szCs w:val="20"/>
              </w:rPr>
            </w:pPr>
            <w:r w:rsidRPr="00E2221D">
              <w:rPr>
                <w:rFonts w:cs="Calibri"/>
                <w:szCs w:val="20"/>
              </w:rPr>
              <w:t xml:space="preserve">    1</w:t>
            </w:r>
          </w:p>
        </w:tc>
        <w:tc>
          <w:tcPr>
            <w:tcW w:w="364" w:type="pct"/>
          </w:tcPr>
          <w:p w:rsidR="0087313E" w:rsidRPr="00E2221D" w:rsidRDefault="0087313E" w:rsidP="005767A0">
            <w:pPr>
              <w:spacing w:before="0" w:after="0" w:line="276" w:lineRule="auto"/>
              <w:jc w:val="center"/>
              <w:rPr>
                <w:rFonts w:cs="Calibri"/>
                <w:szCs w:val="20"/>
              </w:rPr>
            </w:pPr>
          </w:p>
          <w:p w:rsidR="0087313E" w:rsidRPr="00E2221D" w:rsidRDefault="003668A8" w:rsidP="005767A0">
            <w:pPr>
              <w:spacing w:before="0" w:after="0" w:line="276" w:lineRule="auto"/>
              <w:rPr>
                <w:rFonts w:cs="Calibri"/>
                <w:szCs w:val="20"/>
              </w:rPr>
            </w:pPr>
            <w:r w:rsidRPr="00E2221D">
              <w:rPr>
                <w:rFonts w:cs="Calibri"/>
                <w:szCs w:val="20"/>
              </w:rPr>
              <w:t>1113</w:t>
            </w:r>
          </w:p>
        </w:tc>
        <w:tc>
          <w:tcPr>
            <w:tcW w:w="503" w:type="pct"/>
            <w:noWrap/>
            <w:hideMark/>
          </w:tcPr>
          <w:p w:rsidR="006A53A7" w:rsidRDefault="0087313E" w:rsidP="005B3B0A">
            <w:pPr>
              <w:spacing w:before="0" w:after="0" w:line="276" w:lineRule="auto"/>
              <w:jc w:val="center"/>
              <w:rPr>
                <w:rFonts w:cs="Calibri"/>
                <w:szCs w:val="20"/>
              </w:rPr>
            </w:pPr>
            <w:r w:rsidRPr="00E2221D">
              <w:rPr>
                <w:rFonts w:cs="Calibri"/>
                <w:szCs w:val="20"/>
              </w:rPr>
              <w:t xml:space="preserve">Bloc </w:t>
            </w:r>
          </w:p>
          <w:p w:rsidR="0087313E" w:rsidRPr="00E2221D" w:rsidRDefault="006A53A7" w:rsidP="005B3B0A">
            <w:pPr>
              <w:spacing w:before="0" w:after="0" w:line="276" w:lineRule="auto"/>
              <w:jc w:val="center"/>
              <w:rPr>
                <w:rFonts w:cs="Calibri"/>
                <w:szCs w:val="20"/>
              </w:rPr>
            </w:pPr>
            <w:r>
              <w:rPr>
                <w:rFonts w:cs="Calibri"/>
                <w:szCs w:val="20"/>
              </w:rPr>
              <w:t xml:space="preserve">Bulevardul </w:t>
            </w:r>
            <w:r w:rsidR="0087313E" w:rsidRPr="00E2221D">
              <w:rPr>
                <w:rFonts w:cs="Calibri"/>
                <w:szCs w:val="20"/>
              </w:rPr>
              <w:t>Liviu Rebreanu, nr 1</w:t>
            </w:r>
            <w:r w:rsidR="003668A8" w:rsidRPr="00E2221D">
              <w:rPr>
                <w:rFonts w:cs="Calibri"/>
                <w:szCs w:val="20"/>
              </w:rPr>
              <w:t>42</w:t>
            </w:r>
          </w:p>
        </w:tc>
        <w:tc>
          <w:tcPr>
            <w:tcW w:w="491" w:type="pct"/>
            <w:noWrap/>
            <w:hideMark/>
          </w:tcPr>
          <w:p w:rsidR="0087313E" w:rsidRPr="00E2221D" w:rsidRDefault="0087313E" w:rsidP="005767A0">
            <w:pPr>
              <w:spacing w:before="0" w:after="0" w:line="276" w:lineRule="auto"/>
              <w:rPr>
                <w:rFonts w:cs="Calibri"/>
                <w:szCs w:val="20"/>
              </w:rPr>
            </w:pPr>
          </w:p>
          <w:p w:rsidR="0087313E" w:rsidRPr="00E2221D" w:rsidRDefault="0087313E" w:rsidP="005767A0">
            <w:pPr>
              <w:spacing w:before="0" w:after="0" w:line="276" w:lineRule="auto"/>
              <w:rPr>
                <w:rFonts w:cs="Calibri"/>
                <w:szCs w:val="20"/>
              </w:rPr>
            </w:pPr>
            <w:r w:rsidRPr="00E2221D">
              <w:rPr>
                <w:rFonts w:cs="Calibri"/>
                <w:szCs w:val="20"/>
              </w:rPr>
              <w:t xml:space="preserve">    1</w:t>
            </w:r>
            <w:r w:rsidR="003668A8" w:rsidRPr="00E2221D">
              <w:rPr>
                <w:rFonts w:cs="Calibri"/>
                <w:szCs w:val="20"/>
              </w:rPr>
              <w:t>2</w:t>
            </w:r>
          </w:p>
        </w:tc>
        <w:tc>
          <w:tcPr>
            <w:tcW w:w="785" w:type="pct"/>
            <w:noWrap/>
            <w:hideMark/>
          </w:tcPr>
          <w:p w:rsidR="0087313E" w:rsidRPr="00E2221D" w:rsidRDefault="00005817" w:rsidP="005767A0">
            <w:pPr>
              <w:rPr>
                <w:rFonts w:ascii="Calibri" w:hAnsi="Calibri"/>
                <w:sz w:val="22"/>
                <w:szCs w:val="22"/>
              </w:rPr>
            </w:pPr>
            <w:r w:rsidRPr="00E2221D">
              <w:rPr>
                <w:rFonts w:ascii="Calibri" w:hAnsi="Calibri"/>
                <w:sz w:val="22"/>
                <w:szCs w:val="22"/>
              </w:rPr>
              <w:t>200.209,24</w:t>
            </w:r>
          </w:p>
        </w:tc>
        <w:tc>
          <w:tcPr>
            <w:tcW w:w="638" w:type="pct"/>
            <w:noWrap/>
            <w:hideMark/>
          </w:tcPr>
          <w:p w:rsidR="0087313E" w:rsidRPr="00E2221D" w:rsidRDefault="00005817" w:rsidP="005767A0">
            <w:pPr>
              <w:rPr>
                <w:rFonts w:ascii="Calibri" w:hAnsi="Calibri"/>
                <w:sz w:val="22"/>
                <w:szCs w:val="22"/>
              </w:rPr>
            </w:pPr>
            <w:r w:rsidRPr="00E2221D">
              <w:rPr>
                <w:rFonts w:ascii="Calibri" w:hAnsi="Calibri"/>
                <w:sz w:val="22"/>
                <w:szCs w:val="22"/>
              </w:rPr>
              <w:t>79.292,50</w:t>
            </w:r>
          </w:p>
        </w:tc>
        <w:tc>
          <w:tcPr>
            <w:tcW w:w="687" w:type="pct"/>
            <w:noWrap/>
            <w:hideMark/>
          </w:tcPr>
          <w:p w:rsidR="0087313E" w:rsidRPr="00E2221D" w:rsidRDefault="002C7893" w:rsidP="005767A0">
            <w:pPr>
              <w:rPr>
                <w:rFonts w:ascii="Calibri" w:hAnsi="Calibri"/>
                <w:sz w:val="22"/>
                <w:szCs w:val="22"/>
              </w:rPr>
            </w:pPr>
            <w:r w:rsidRPr="00E2221D">
              <w:rPr>
                <w:rFonts w:ascii="Calibri" w:hAnsi="Calibri"/>
                <w:sz w:val="22"/>
                <w:szCs w:val="22"/>
              </w:rPr>
              <w:t>120.916</w:t>
            </w:r>
            <w:r w:rsidR="003668A8" w:rsidRPr="00E2221D">
              <w:rPr>
                <w:rFonts w:ascii="Calibri" w:hAnsi="Calibri"/>
                <w:sz w:val="22"/>
                <w:szCs w:val="22"/>
              </w:rPr>
              <w:t>,</w:t>
            </w:r>
            <w:r w:rsidRPr="00E2221D">
              <w:rPr>
                <w:rFonts w:ascii="Calibri" w:hAnsi="Calibri"/>
                <w:sz w:val="22"/>
                <w:szCs w:val="22"/>
              </w:rPr>
              <w:t>74</w:t>
            </w:r>
          </w:p>
        </w:tc>
        <w:tc>
          <w:tcPr>
            <w:tcW w:w="634" w:type="pct"/>
            <w:noWrap/>
            <w:hideMark/>
          </w:tcPr>
          <w:p w:rsidR="0087313E" w:rsidRPr="00E2221D" w:rsidRDefault="002C7893" w:rsidP="005767A0">
            <w:pPr>
              <w:rPr>
                <w:rFonts w:ascii="Calibri" w:hAnsi="Calibri"/>
                <w:sz w:val="22"/>
                <w:szCs w:val="22"/>
              </w:rPr>
            </w:pPr>
            <w:r w:rsidRPr="00E2221D">
              <w:rPr>
                <w:rFonts w:ascii="Calibri" w:hAnsi="Calibri"/>
                <w:sz w:val="22"/>
                <w:szCs w:val="22"/>
              </w:rPr>
              <w:t>103,43</w:t>
            </w:r>
          </w:p>
          <w:p w:rsidR="0087313E" w:rsidRPr="00E2221D" w:rsidRDefault="0087313E" w:rsidP="005767A0">
            <w:pPr>
              <w:spacing w:before="0" w:after="0" w:line="276" w:lineRule="auto"/>
              <w:rPr>
                <w:szCs w:val="20"/>
              </w:rPr>
            </w:pPr>
          </w:p>
        </w:tc>
        <w:tc>
          <w:tcPr>
            <w:tcW w:w="492" w:type="pct"/>
            <w:noWrap/>
            <w:hideMark/>
          </w:tcPr>
          <w:p w:rsidR="0087313E" w:rsidRPr="00E2221D" w:rsidRDefault="00005817" w:rsidP="005767A0">
            <w:pPr>
              <w:rPr>
                <w:rFonts w:ascii="Calibri" w:hAnsi="Calibri"/>
                <w:sz w:val="22"/>
                <w:szCs w:val="22"/>
              </w:rPr>
            </w:pPr>
            <w:r w:rsidRPr="00E2221D">
              <w:rPr>
                <w:rFonts w:ascii="Calibri" w:hAnsi="Calibri"/>
                <w:sz w:val="22"/>
                <w:szCs w:val="22"/>
              </w:rPr>
              <w:t>60,40</w:t>
            </w:r>
          </w:p>
          <w:p w:rsidR="0087313E" w:rsidRPr="00E2221D" w:rsidRDefault="0087313E" w:rsidP="005767A0">
            <w:pPr>
              <w:spacing w:before="0" w:after="0" w:line="276" w:lineRule="auto"/>
              <w:rPr>
                <w:szCs w:val="20"/>
              </w:rPr>
            </w:pPr>
          </w:p>
        </w:tc>
      </w:tr>
    </w:tbl>
    <w:p w:rsidR="0087313E" w:rsidRPr="00E2221D" w:rsidRDefault="0087313E" w:rsidP="0087313E">
      <w:pPr>
        <w:pStyle w:val="instruct"/>
        <w:spacing w:before="0" w:after="0" w:line="276" w:lineRule="auto"/>
        <w:ind w:right="594"/>
        <w:jc w:val="both"/>
        <w:rPr>
          <w:i w:val="0"/>
          <w:szCs w:val="20"/>
        </w:rPr>
      </w:pPr>
    </w:p>
    <w:p w:rsidR="0087313E" w:rsidRPr="00E2221D" w:rsidRDefault="0087313E" w:rsidP="0087313E">
      <w:pPr>
        <w:pStyle w:val="instruct"/>
        <w:spacing w:before="0" w:after="0" w:line="276" w:lineRule="auto"/>
        <w:ind w:right="594"/>
        <w:jc w:val="both"/>
        <w:rPr>
          <w:i w:val="0"/>
          <w:szCs w:val="20"/>
        </w:rPr>
      </w:pPr>
      <w:r w:rsidRPr="00E2221D">
        <w:rPr>
          <w:i w:val="0"/>
          <w:szCs w:val="20"/>
        </w:rPr>
        <w:t>Prezentul proiect se integreaza in cadrul Cererii de finantare din perspectiva beneficiarilor vizati – familii cu un venit mediu sub 350 Euro/ luna.</w:t>
      </w:r>
    </w:p>
    <w:p w:rsidR="0087313E" w:rsidRPr="00E2221D" w:rsidRDefault="0087313E" w:rsidP="0087313E">
      <w:pPr>
        <w:pStyle w:val="instruct"/>
        <w:spacing w:before="0" w:after="0" w:line="276" w:lineRule="auto"/>
        <w:ind w:right="594"/>
        <w:jc w:val="both"/>
        <w:rPr>
          <w:i w:val="0"/>
          <w:szCs w:val="20"/>
        </w:rPr>
      </w:pPr>
      <w:r w:rsidRPr="00E2221D">
        <w:rPr>
          <w:i w:val="0"/>
          <w:szCs w:val="20"/>
        </w:rPr>
        <w:t>De asemenea, din perspectiva arealului geografic, proiectul se integreaza in cadrul Cererii de finantare prin faptul ca se implementeaza in Municipiul Timisoara, zona Liviu Rebreanu, zona in care se vor reabilita si alte blocuri care fac obiectul prezentei cereri de finantare.</w:t>
      </w:r>
    </w:p>
    <w:p w:rsidR="0087313E" w:rsidRPr="00E2221D" w:rsidRDefault="0087313E" w:rsidP="0087313E">
      <w:pPr>
        <w:pStyle w:val="instruct"/>
        <w:spacing w:before="0" w:after="0" w:line="276" w:lineRule="auto"/>
        <w:ind w:right="594"/>
        <w:jc w:val="both"/>
        <w:rPr>
          <w:i w:val="0"/>
          <w:szCs w:val="20"/>
        </w:rPr>
      </w:pPr>
      <w:r w:rsidRPr="00E2221D">
        <w:rPr>
          <w:i w:val="0"/>
          <w:szCs w:val="20"/>
        </w:rPr>
        <w:t xml:space="preserve">Prezentul proiect nu face parte/ nu se constituie ca parte componenta a unei initiative complexe de investitii a Municipiului Timisoara. </w:t>
      </w:r>
    </w:p>
    <w:p w:rsidR="0087313E" w:rsidRPr="00E2221D" w:rsidRDefault="0087313E" w:rsidP="0087313E">
      <w:pPr>
        <w:widowControl w:val="0"/>
        <w:autoSpaceDE w:val="0"/>
        <w:autoSpaceDN w:val="0"/>
        <w:adjustRightInd w:val="0"/>
        <w:spacing w:before="40" w:after="40"/>
        <w:rPr>
          <w:rFonts w:cs="Arial"/>
          <w:b/>
          <w:szCs w:val="21"/>
        </w:rPr>
      </w:pPr>
      <w:r w:rsidRPr="00E2221D">
        <w:rPr>
          <w:i/>
          <w:szCs w:val="20"/>
        </w:rPr>
        <w:t>NU sunt iniţiative complexe / proiecte care depind de realizarea proiectului care face obiectul cererii de finanţare</w:t>
      </w:r>
    </w:p>
    <w:p w:rsidR="0087313E" w:rsidRPr="00E2221D" w:rsidRDefault="0087313E" w:rsidP="00CB7CCD">
      <w:pPr>
        <w:widowControl w:val="0"/>
        <w:autoSpaceDE w:val="0"/>
        <w:autoSpaceDN w:val="0"/>
        <w:adjustRightInd w:val="0"/>
        <w:spacing w:before="40" w:after="40"/>
        <w:rPr>
          <w:rFonts w:cs="Arial"/>
          <w:b/>
          <w:szCs w:val="21"/>
        </w:rPr>
      </w:pPr>
    </w:p>
    <w:p w:rsidR="00381786" w:rsidRPr="00E2221D" w:rsidRDefault="00381786" w:rsidP="00CB7CCD">
      <w:pPr>
        <w:widowControl w:val="0"/>
        <w:autoSpaceDE w:val="0"/>
        <w:autoSpaceDN w:val="0"/>
        <w:adjustRightInd w:val="0"/>
        <w:spacing w:before="40" w:after="40"/>
        <w:rPr>
          <w:rFonts w:cs="Arial"/>
          <w:b/>
          <w:szCs w:val="21"/>
        </w:rPr>
      </w:pPr>
    </w:p>
    <w:p w:rsidR="004D0EE7" w:rsidRPr="00E2221D" w:rsidRDefault="00BB05CB" w:rsidP="004D0EE7">
      <w:pPr>
        <w:numPr>
          <w:ilvl w:val="0"/>
          <w:numId w:val="31"/>
        </w:numPr>
        <w:spacing w:before="0" w:after="0" w:line="276" w:lineRule="auto"/>
        <w:jc w:val="both"/>
        <w:rPr>
          <w:rFonts w:cs="Arial"/>
          <w:b/>
          <w:szCs w:val="20"/>
        </w:rPr>
      </w:pPr>
      <w:r w:rsidRPr="00E2221D">
        <w:rPr>
          <w:rFonts w:cs="Arial"/>
          <w:b/>
          <w:szCs w:val="20"/>
        </w:rPr>
        <w:t>Proiect 11</w:t>
      </w:r>
      <w:r w:rsidR="004D0EE7" w:rsidRPr="00E2221D">
        <w:rPr>
          <w:rFonts w:cs="Arial"/>
          <w:b/>
          <w:szCs w:val="20"/>
        </w:rPr>
        <w:t>: „Strada Venus, nr. 27”</w:t>
      </w:r>
    </w:p>
    <w:p w:rsidR="004D0EE7" w:rsidRPr="00E2221D" w:rsidRDefault="004D0EE7" w:rsidP="004D0EE7">
      <w:pPr>
        <w:pStyle w:val="instruct"/>
        <w:spacing w:before="0" w:after="0" w:line="276" w:lineRule="auto"/>
        <w:jc w:val="both"/>
        <w:rPr>
          <w:b/>
          <w:i w:val="0"/>
          <w:szCs w:val="20"/>
        </w:rPr>
      </w:pPr>
    </w:p>
    <w:p w:rsidR="004D0EE7" w:rsidRPr="00E2221D" w:rsidRDefault="00BB05CB" w:rsidP="004D0EE7">
      <w:pPr>
        <w:pStyle w:val="instruct"/>
        <w:spacing w:before="0" w:after="0" w:line="276" w:lineRule="auto"/>
        <w:jc w:val="both"/>
        <w:rPr>
          <w:b/>
          <w:i w:val="0"/>
          <w:szCs w:val="20"/>
        </w:rPr>
      </w:pPr>
      <w:r w:rsidRPr="00E2221D">
        <w:rPr>
          <w:b/>
          <w:i w:val="0"/>
          <w:szCs w:val="20"/>
        </w:rPr>
        <w:t>11</w:t>
      </w:r>
      <w:r w:rsidR="004D0EE7" w:rsidRPr="00E2221D">
        <w:rPr>
          <w:b/>
          <w:i w:val="0"/>
          <w:szCs w:val="20"/>
        </w:rPr>
        <w:t>.1 Regimul de înălţime</w:t>
      </w:r>
    </w:p>
    <w:p w:rsidR="004D0EE7" w:rsidRPr="00E2221D" w:rsidRDefault="004D0EE7" w:rsidP="004D0EE7">
      <w:pPr>
        <w:spacing w:before="0" w:after="0" w:line="276" w:lineRule="auto"/>
        <w:jc w:val="both"/>
        <w:rPr>
          <w:rFonts w:cs="Arial"/>
          <w:szCs w:val="20"/>
        </w:rPr>
      </w:pPr>
      <w:r w:rsidRPr="00E2221D">
        <w:rPr>
          <w:rFonts w:cs="Arial"/>
          <w:szCs w:val="20"/>
        </w:rPr>
        <w:t>Regimul de inaltime al blocului de locuinte este : S+P+4+M</w:t>
      </w:r>
      <w:r w:rsidRPr="00E2221D">
        <w:rPr>
          <w:rFonts w:cs="Arial"/>
          <w:b/>
          <w:szCs w:val="20"/>
        </w:rPr>
        <w:t>.</w:t>
      </w:r>
    </w:p>
    <w:p w:rsidR="004D0EE7" w:rsidRPr="00E2221D" w:rsidRDefault="004D0EE7" w:rsidP="004D0EE7">
      <w:pPr>
        <w:pStyle w:val="Default"/>
        <w:jc w:val="both"/>
        <w:rPr>
          <w:rFonts w:ascii="Trebuchet MS" w:hAnsi="Trebuchet MS"/>
        </w:rPr>
      </w:pPr>
      <w:r w:rsidRPr="00E2221D">
        <w:rPr>
          <w:rFonts w:ascii="Trebuchet MS" w:hAnsi="Trebuchet MS"/>
        </w:rPr>
        <w:t>Imobilul are un regim de inaltime S+P+</w:t>
      </w:r>
      <w:r w:rsidR="004F1167" w:rsidRPr="00E2221D">
        <w:rPr>
          <w:rFonts w:ascii="Trebuchet MS" w:hAnsi="Trebuchet MS"/>
        </w:rPr>
        <w:t>4+M</w:t>
      </w:r>
      <w:r w:rsidRPr="00E2221D">
        <w:rPr>
          <w:rFonts w:ascii="Trebuchet MS" w:hAnsi="Trebuchet MS"/>
        </w:rPr>
        <w:t xml:space="preserve">, are forma in plan nesimetrica, este un tronson independent si are o singura scara. </w:t>
      </w:r>
    </w:p>
    <w:p w:rsidR="004D0EE7" w:rsidRPr="00E2221D" w:rsidRDefault="004D0EE7" w:rsidP="004D0EE7">
      <w:pPr>
        <w:ind w:right="-1"/>
        <w:jc w:val="both"/>
        <w:rPr>
          <w:rFonts w:cs="Arial"/>
        </w:rPr>
      </w:pPr>
      <w:r w:rsidRPr="00E2221D">
        <w:rPr>
          <w:rFonts w:cs="Arial"/>
          <w:szCs w:val="20"/>
        </w:rPr>
        <w:t>Blocul de locuinţe are un număr</w:t>
      </w:r>
      <w:r w:rsidRPr="00E2221D">
        <w:rPr>
          <w:rFonts w:cs="Arial"/>
        </w:rPr>
        <w:t xml:space="preserve"> de 2</w:t>
      </w:r>
      <w:r w:rsidR="003D279B">
        <w:rPr>
          <w:rFonts w:cs="Arial"/>
        </w:rPr>
        <w:t>4</w:t>
      </w:r>
      <w:r w:rsidRPr="00E2221D">
        <w:rPr>
          <w:rFonts w:cs="Arial"/>
        </w:rPr>
        <w:t xml:space="preserve"> apartamente, structurate astfel:</w:t>
      </w:r>
    </w:p>
    <w:p w:rsidR="004D0EE7" w:rsidRPr="00E2221D" w:rsidRDefault="004D0EE7" w:rsidP="004D0EE7">
      <w:pPr>
        <w:numPr>
          <w:ilvl w:val="0"/>
          <w:numId w:val="39"/>
        </w:numPr>
        <w:ind w:right="-1"/>
        <w:jc w:val="both"/>
        <w:rPr>
          <w:rFonts w:cs="Arial"/>
        </w:rPr>
      </w:pPr>
      <w:r w:rsidRPr="00E2221D">
        <w:rPr>
          <w:rFonts w:cs="Arial"/>
        </w:rPr>
        <w:t>5 apartamente cu o camera</w:t>
      </w:r>
    </w:p>
    <w:p w:rsidR="004D0EE7" w:rsidRPr="00E2221D" w:rsidRDefault="004D0EE7" w:rsidP="004D0EE7">
      <w:pPr>
        <w:numPr>
          <w:ilvl w:val="0"/>
          <w:numId w:val="39"/>
        </w:numPr>
        <w:ind w:right="-1"/>
        <w:jc w:val="both"/>
        <w:rPr>
          <w:rFonts w:cs="Arial"/>
        </w:rPr>
      </w:pPr>
      <w:r w:rsidRPr="00E2221D">
        <w:rPr>
          <w:rFonts w:cs="Arial"/>
        </w:rPr>
        <w:t>12 apartamente cu 2 camere</w:t>
      </w:r>
    </w:p>
    <w:p w:rsidR="004D0EE7" w:rsidRDefault="004D0EE7" w:rsidP="004D0EE7">
      <w:pPr>
        <w:numPr>
          <w:ilvl w:val="0"/>
          <w:numId w:val="39"/>
        </w:numPr>
        <w:ind w:right="-1"/>
        <w:jc w:val="both"/>
        <w:rPr>
          <w:rFonts w:cs="Arial"/>
        </w:rPr>
      </w:pPr>
      <w:r w:rsidRPr="00E2221D">
        <w:rPr>
          <w:rFonts w:cs="Arial"/>
        </w:rPr>
        <w:lastRenderedPageBreak/>
        <w:t>3 apartamente cu 3 camere</w:t>
      </w:r>
    </w:p>
    <w:p w:rsidR="00110D90" w:rsidRPr="00E2221D" w:rsidRDefault="00110D90" w:rsidP="004D0EE7">
      <w:pPr>
        <w:numPr>
          <w:ilvl w:val="0"/>
          <w:numId w:val="39"/>
        </w:numPr>
        <w:ind w:right="-1"/>
        <w:jc w:val="both"/>
        <w:rPr>
          <w:rFonts w:cs="Arial"/>
        </w:rPr>
      </w:pPr>
      <w:r>
        <w:rPr>
          <w:rFonts w:cs="Arial"/>
        </w:rPr>
        <w:t>4 apartamente la mansarda</w:t>
      </w:r>
    </w:p>
    <w:p w:rsidR="004D0EE7" w:rsidRPr="00E2221D" w:rsidRDefault="004D0EE7" w:rsidP="004D0EE7">
      <w:pPr>
        <w:pStyle w:val="instruct"/>
        <w:spacing w:before="0" w:after="0" w:line="276" w:lineRule="auto"/>
        <w:rPr>
          <w:b/>
          <w:i w:val="0"/>
          <w:szCs w:val="20"/>
        </w:rPr>
      </w:pPr>
    </w:p>
    <w:p w:rsidR="004D0EE7" w:rsidRPr="00E2221D" w:rsidRDefault="004D0EE7" w:rsidP="004D0EE7">
      <w:pPr>
        <w:pStyle w:val="instruct"/>
        <w:spacing w:before="0" w:after="0" w:line="276" w:lineRule="auto"/>
        <w:rPr>
          <w:b/>
          <w:i w:val="0"/>
          <w:szCs w:val="20"/>
        </w:rPr>
      </w:pPr>
      <w:r w:rsidRPr="00E2221D">
        <w:rPr>
          <w:b/>
          <w:i w:val="0"/>
          <w:szCs w:val="20"/>
        </w:rPr>
        <w:t>1</w:t>
      </w:r>
      <w:r w:rsidR="00BB05CB" w:rsidRPr="00E2221D">
        <w:rPr>
          <w:b/>
          <w:i w:val="0"/>
          <w:szCs w:val="20"/>
        </w:rPr>
        <w:t>1</w:t>
      </w:r>
      <w:r w:rsidRPr="00E2221D">
        <w:rPr>
          <w:b/>
          <w:i w:val="0"/>
          <w:szCs w:val="20"/>
        </w:rPr>
        <w:t>.2 Stadiul actual de reabilitare termică a blocului</w:t>
      </w:r>
    </w:p>
    <w:p w:rsidR="004D0EE7" w:rsidRPr="00E2221D" w:rsidRDefault="004D0EE7" w:rsidP="004D0EE7">
      <w:pPr>
        <w:pStyle w:val="Default"/>
        <w:jc w:val="both"/>
        <w:rPr>
          <w:rFonts w:ascii="Trebuchet MS" w:hAnsi="Trebuchet MS"/>
        </w:rPr>
      </w:pPr>
      <w:r w:rsidRPr="00E2221D">
        <w:rPr>
          <w:rFonts w:ascii="Trebuchet MS" w:hAnsi="Trebuchet MS"/>
        </w:rPr>
        <w:tab/>
      </w:r>
    </w:p>
    <w:p w:rsidR="004D0EE7" w:rsidRPr="00E2221D" w:rsidRDefault="004D0EE7" w:rsidP="004D0EE7">
      <w:pPr>
        <w:pStyle w:val="Default"/>
        <w:jc w:val="both"/>
        <w:rPr>
          <w:rFonts w:ascii="Trebuchet MS" w:hAnsi="Trebuchet MS"/>
        </w:rPr>
      </w:pPr>
      <w:r w:rsidRPr="00E2221D">
        <w:rPr>
          <w:rFonts w:ascii="Trebuchet MS" w:hAnsi="Trebuchet MS"/>
        </w:rPr>
        <w:tab/>
        <w:t xml:space="preserve">Artera principala pe care se gaseste imobilul are forma aproximativ rectilinie, avand orientarea fata de punctele cerdinale de la Est-Vest </w:t>
      </w:r>
    </w:p>
    <w:p w:rsidR="004D0EE7" w:rsidRPr="00E2221D" w:rsidRDefault="004D0EE7" w:rsidP="004D0EE7">
      <w:pPr>
        <w:pStyle w:val="Default"/>
        <w:jc w:val="both"/>
        <w:rPr>
          <w:rFonts w:ascii="Trebuchet MS" w:hAnsi="Trebuchet MS"/>
        </w:rPr>
      </w:pPr>
      <w:r w:rsidRPr="00E2221D">
        <w:rPr>
          <w:rFonts w:ascii="Trebuchet MS" w:hAnsi="Trebuchet MS"/>
        </w:rPr>
        <w:t>Fatada principala este realizata cu finisaj strop. Pe fatada sunt 2 balcoane. Fatada prezinta desprinderi ale balconului in zonele de monolitizare</w:t>
      </w:r>
    </w:p>
    <w:p w:rsidR="004D0EE7" w:rsidRPr="00E2221D" w:rsidRDefault="004D0EE7" w:rsidP="004D0EE7">
      <w:pPr>
        <w:pStyle w:val="Default"/>
        <w:jc w:val="both"/>
        <w:rPr>
          <w:rFonts w:ascii="Trebuchet MS" w:hAnsi="Trebuchet MS"/>
        </w:rPr>
      </w:pPr>
      <w:r w:rsidRPr="00E2221D">
        <w:rPr>
          <w:rFonts w:ascii="Trebuchet MS" w:hAnsi="Trebuchet MS"/>
        </w:rPr>
        <w:t>Fatada posterioara este realizata cu finisaj strop. Pe fatada este un balcon. Fatada prezinta desprinderi ale balconului in zonele de monolitizare</w:t>
      </w:r>
    </w:p>
    <w:p w:rsidR="004D0EE7" w:rsidRPr="00E2221D" w:rsidRDefault="004D0EE7" w:rsidP="004D0EE7">
      <w:pPr>
        <w:pStyle w:val="Default"/>
        <w:jc w:val="both"/>
        <w:rPr>
          <w:rFonts w:ascii="Trebuchet MS" w:hAnsi="Trebuchet MS"/>
        </w:rPr>
      </w:pPr>
      <w:r w:rsidRPr="00E2221D">
        <w:rPr>
          <w:rFonts w:ascii="Trebuchet MS" w:hAnsi="Trebuchet MS"/>
        </w:rPr>
        <w:t>Fatada lateral stanga este realizata cu finisaj strop. Pe fatada este o logie. Fatada prezinta desprinderi ale balconului in zonele de monolitizare</w:t>
      </w:r>
    </w:p>
    <w:p w:rsidR="004D0EE7" w:rsidRPr="00E2221D" w:rsidRDefault="004D0EE7" w:rsidP="004D0EE7">
      <w:pPr>
        <w:pStyle w:val="Default"/>
        <w:jc w:val="both"/>
        <w:rPr>
          <w:rFonts w:ascii="Trebuchet MS" w:hAnsi="Trebuchet MS"/>
        </w:rPr>
      </w:pPr>
      <w:r w:rsidRPr="00E2221D">
        <w:rPr>
          <w:rFonts w:ascii="Trebuchet MS" w:hAnsi="Trebuchet MS"/>
        </w:rPr>
        <w:t>Fatada lateral dreapta este realizata cu finisaj strop. Pe fatada nu sunt balcoane sau logii. Fatada prezinta desprinderi ale balconului in zonele de monolitizare.</w:t>
      </w:r>
    </w:p>
    <w:p w:rsidR="004D0EE7" w:rsidRPr="00E2221D" w:rsidRDefault="004D0EE7" w:rsidP="004D0EE7">
      <w:pPr>
        <w:pStyle w:val="Default"/>
        <w:jc w:val="both"/>
        <w:rPr>
          <w:rFonts w:ascii="Trebuchet MS" w:hAnsi="Trebuchet MS"/>
        </w:rPr>
      </w:pPr>
      <w:r w:rsidRPr="00E2221D">
        <w:rPr>
          <w:rFonts w:ascii="Trebuchet MS" w:hAnsi="Trebuchet MS"/>
        </w:rPr>
        <w:t>Peretii exteriori sunt realizati din panouri mari tristat din beton armat si BCA, avand stratul interior de rezistenta de 10 cm, termoizolatie BCA de 12 cm si strat exterior de protective de 5 cm. Termoizolatia este discontinua, cele 2 straturi din beton fiind solidarizate prin nervuri din beton. Punti termice mai apar si la zonele de monolitizare intre panouri</w:t>
      </w:r>
    </w:p>
    <w:p w:rsidR="004D0EE7" w:rsidRPr="00E2221D" w:rsidRDefault="004D0EE7" w:rsidP="004D0EE7">
      <w:pPr>
        <w:pStyle w:val="Default"/>
        <w:jc w:val="both"/>
        <w:rPr>
          <w:rFonts w:ascii="Trebuchet MS" w:hAnsi="Trebuchet MS"/>
        </w:rPr>
      </w:pPr>
      <w:r w:rsidRPr="00E2221D">
        <w:rPr>
          <w:rFonts w:ascii="Trebuchet MS" w:hAnsi="Trebuchet MS"/>
        </w:rPr>
        <w:t>Acoperisul este de tip sarpanta. Invelitoarea este din tigla. Starea tehnica a sarpantei este fara degradari vizibile si fara infiltratii. Nu au fost realizate reparatii ale sarpantei in ultimii ani. Termoizolatia a fost realizata din zgura expandata.</w:t>
      </w:r>
    </w:p>
    <w:p w:rsidR="004D0EE7" w:rsidRPr="00E2221D" w:rsidRDefault="004D0EE7" w:rsidP="004D0EE7">
      <w:pPr>
        <w:pStyle w:val="Default"/>
        <w:jc w:val="both"/>
        <w:rPr>
          <w:rFonts w:ascii="Trebuchet MS" w:hAnsi="Trebuchet MS"/>
        </w:rPr>
      </w:pPr>
      <w:r w:rsidRPr="00E2221D">
        <w:rPr>
          <w:rFonts w:ascii="Trebuchet MS" w:hAnsi="Trebuchet MS"/>
        </w:rPr>
        <w:t>Planseul peste subsol nu este prevazut cu termoizolatie.</w:t>
      </w:r>
    </w:p>
    <w:p w:rsidR="004D0EE7" w:rsidRPr="00E2221D" w:rsidRDefault="004D0EE7" w:rsidP="004D0EE7">
      <w:pPr>
        <w:pStyle w:val="Default"/>
        <w:jc w:val="both"/>
        <w:rPr>
          <w:rFonts w:ascii="Trebuchet MS" w:hAnsi="Trebuchet MS"/>
        </w:rPr>
      </w:pPr>
      <w:r w:rsidRPr="00E2221D">
        <w:rPr>
          <w:rFonts w:ascii="Trebuchet MS" w:hAnsi="Trebuchet MS"/>
        </w:rPr>
        <w:t xml:space="preserve">Tamplaria exterioara a ferestrelor a fost initial din lemn cu geam din doua foi de sticla simpla. Majoritatea tamplariei a fost inlocuita cu tamplarie din PVC sau aluminiu cu geam termoizolant. </w:t>
      </w:r>
    </w:p>
    <w:p w:rsidR="004D0EE7" w:rsidRPr="00E2221D" w:rsidRDefault="004D0EE7" w:rsidP="004D0EE7">
      <w:pPr>
        <w:pStyle w:val="Default"/>
        <w:jc w:val="both"/>
        <w:rPr>
          <w:rFonts w:ascii="Trebuchet MS" w:hAnsi="Trebuchet MS"/>
        </w:rPr>
      </w:pPr>
      <w:r w:rsidRPr="00E2221D">
        <w:rPr>
          <w:rFonts w:ascii="Trebuchet MS" w:hAnsi="Trebuchet MS"/>
        </w:rPr>
        <w:t xml:space="preserve">In prima etapa dupa preluarea apartamentelor de catre locatari , acestia au inceput inchiderea balcoanelor si logiilor cu tamplarie metalica si geam simplu, aceasta constituind o moda in anii 80-90. </w:t>
      </w:r>
    </w:p>
    <w:p w:rsidR="004D0EE7" w:rsidRPr="00E2221D" w:rsidRDefault="004D0EE7" w:rsidP="004D0EE7">
      <w:pPr>
        <w:autoSpaceDE w:val="0"/>
        <w:autoSpaceDN w:val="0"/>
        <w:adjustRightInd w:val="0"/>
        <w:spacing w:before="0" w:after="0"/>
        <w:jc w:val="both"/>
        <w:rPr>
          <w:szCs w:val="20"/>
          <w:lang w:val="en-US"/>
        </w:rPr>
      </w:pPr>
      <w:r w:rsidRPr="00E2221D">
        <w:rPr>
          <w:szCs w:val="20"/>
          <w:lang w:val="en-US"/>
        </w:rPr>
        <w:t>Ulterior aceste tamplarii au fost inlocuite cu tamplarii din PVC sau aluminiu cu geam termopan. Totusi inchiderea balcoanelor a creat un aspect eterogen al fatadelor datorate in principal diverselor tipodimensiuni folosite. Imobilul are 12 balcoane si 9 logii.</w:t>
      </w:r>
    </w:p>
    <w:p w:rsidR="004D0EE7" w:rsidRPr="00E2221D" w:rsidRDefault="004D0EE7" w:rsidP="004D0EE7">
      <w:pPr>
        <w:pStyle w:val="Default"/>
        <w:jc w:val="both"/>
        <w:rPr>
          <w:rFonts w:ascii="Trebuchet MS" w:hAnsi="Trebuchet MS"/>
          <w:b/>
          <w:i/>
        </w:rPr>
      </w:pPr>
    </w:p>
    <w:p w:rsidR="004D0EE7" w:rsidRPr="00E2221D" w:rsidRDefault="004D0EE7" w:rsidP="004D0EE7">
      <w:pPr>
        <w:pStyle w:val="instruct"/>
        <w:spacing w:before="0" w:after="0" w:line="276" w:lineRule="auto"/>
        <w:ind w:right="594"/>
        <w:jc w:val="both"/>
        <w:rPr>
          <w:b/>
          <w:i w:val="0"/>
          <w:szCs w:val="20"/>
        </w:rPr>
      </w:pPr>
      <w:r w:rsidRPr="00E2221D">
        <w:rPr>
          <w:b/>
          <w:i w:val="0"/>
          <w:szCs w:val="20"/>
        </w:rPr>
        <w:t>1</w:t>
      </w:r>
      <w:r w:rsidR="00BB05CB" w:rsidRPr="00E2221D">
        <w:rPr>
          <w:b/>
          <w:i w:val="0"/>
          <w:szCs w:val="20"/>
        </w:rPr>
        <w:t>1</w:t>
      </w:r>
      <w:r w:rsidRPr="00E2221D">
        <w:rPr>
          <w:b/>
          <w:i w:val="0"/>
          <w:szCs w:val="20"/>
        </w:rPr>
        <w:t>.3 Numărul de apartamente cu destinaţie locuinţă, spaţii comerciale sau spaţii cu altă destinaţie decât locuinţă per bloc (cu indicarea clară dacă toate fac obiectul proiectului sau se exclud spaţiile comerciale de la parter)</w:t>
      </w:r>
    </w:p>
    <w:p w:rsidR="004D0EE7" w:rsidRPr="00E2221D" w:rsidRDefault="004D0EE7" w:rsidP="004D0EE7">
      <w:pPr>
        <w:pStyle w:val="instruct"/>
        <w:spacing w:before="0" w:after="0" w:line="276" w:lineRule="auto"/>
        <w:ind w:right="594"/>
        <w:jc w:val="both"/>
        <w:rPr>
          <w:szCs w:val="20"/>
        </w:rPr>
      </w:pPr>
    </w:p>
    <w:p w:rsidR="004D0EE7" w:rsidRPr="00E2221D" w:rsidRDefault="004D0EE7" w:rsidP="004D0EE7">
      <w:pPr>
        <w:pStyle w:val="instruct"/>
        <w:numPr>
          <w:ilvl w:val="0"/>
          <w:numId w:val="35"/>
        </w:numPr>
        <w:spacing w:before="0" w:after="0" w:line="276" w:lineRule="auto"/>
        <w:ind w:right="594"/>
        <w:jc w:val="both"/>
        <w:rPr>
          <w:szCs w:val="20"/>
        </w:rPr>
      </w:pPr>
      <w:r w:rsidRPr="00E2221D">
        <w:rPr>
          <w:szCs w:val="20"/>
        </w:rPr>
        <w:t>2</w:t>
      </w:r>
      <w:r w:rsidR="003D279B">
        <w:rPr>
          <w:szCs w:val="20"/>
        </w:rPr>
        <w:t>4</w:t>
      </w:r>
      <w:r w:rsidRPr="00E2221D">
        <w:rPr>
          <w:szCs w:val="20"/>
        </w:rPr>
        <w:t xml:space="preserve"> apartamente de locuit;</w:t>
      </w:r>
    </w:p>
    <w:p w:rsidR="004D0EE7" w:rsidRPr="00E2221D" w:rsidRDefault="004D0EE7" w:rsidP="004D0EE7">
      <w:pPr>
        <w:pStyle w:val="instruct"/>
        <w:numPr>
          <w:ilvl w:val="0"/>
          <w:numId w:val="35"/>
        </w:numPr>
        <w:spacing w:before="0" w:after="0" w:line="276" w:lineRule="auto"/>
        <w:ind w:right="594"/>
        <w:jc w:val="both"/>
        <w:rPr>
          <w:szCs w:val="20"/>
        </w:rPr>
      </w:pPr>
      <w:r w:rsidRPr="00E2221D">
        <w:rPr>
          <w:szCs w:val="20"/>
        </w:rPr>
        <w:t>Spatiile comerciale existente in bloc nu exista/nu sunt incluse in programul de reabilitare termica</w:t>
      </w:r>
    </w:p>
    <w:p w:rsidR="004D0EE7" w:rsidRPr="00E2221D" w:rsidRDefault="004D0EE7" w:rsidP="004D0EE7">
      <w:pPr>
        <w:pStyle w:val="instruct"/>
        <w:spacing w:before="0" w:after="0" w:line="276" w:lineRule="auto"/>
        <w:ind w:left="720" w:right="594"/>
        <w:jc w:val="both"/>
        <w:rPr>
          <w:szCs w:val="20"/>
        </w:rPr>
      </w:pPr>
    </w:p>
    <w:p w:rsidR="004D0EE7" w:rsidRPr="00E2221D" w:rsidRDefault="004D0EE7" w:rsidP="004D0EE7">
      <w:pPr>
        <w:pStyle w:val="instruct"/>
        <w:spacing w:before="0" w:after="0" w:line="276" w:lineRule="auto"/>
        <w:ind w:right="594"/>
        <w:jc w:val="both"/>
        <w:rPr>
          <w:b/>
          <w:i w:val="0"/>
          <w:szCs w:val="20"/>
        </w:rPr>
      </w:pPr>
      <w:r w:rsidRPr="00E2221D">
        <w:rPr>
          <w:b/>
          <w:i w:val="0"/>
          <w:szCs w:val="20"/>
        </w:rPr>
        <w:t>1</w:t>
      </w:r>
      <w:r w:rsidR="00BB05CB" w:rsidRPr="00E2221D">
        <w:rPr>
          <w:b/>
          <w:i w:val="0"/>
          <w:szCs w:val="20"/>
        </w:rPr>
        <w:t>1</w:t>
      </w:r>
      <w:r w:rsidRPr="00E2221D">
        <w:rPr>
          <w:b/>
          <w:i w:val="0"/>
          <w:szCs w:val="20"/>
        </w:rPr>
        <w:t>.4 Numărul şi proporţia proprietarilor care sunt de acord cu lucrările de reabilitare termică propuse</w:t>
      </w:r>
    </w:p>
    <w:p w:rsidR="004D0EE7" w:rsidRPr="00E2221D" w:rsidRDefault="004D0EE7" w:rsidP="004D0EE7">
      <w:pPr>
        <w:pStyle w:val="instruct"/>
        <w:spacing w:before="0" w:after="0" w:line="276" w:lineRule="auto"/>
        <w:ind w:right="594"/>
        <w:jc w:val="both"/>
        <w:rPr>
          <w:szCs w:val="20"/>
        </w:rPr>
      </w:pPr>
    </w:p>
    <w:p w:rsidR="004D0EE7" w:rsidRPr="00E2221D" w:rsidRDefault="003D279B" w:rsidP="004D0EE7">
      <w:pPr>
        <w:pStyle w:val="instruct"/>
        <w:numPr>
          <w:ilvl w:val="0"/>
          <w:numId w:val="36"/>
        </w:numPr>
        <w:spacing w:before="0" w:after="0" w:line="276" w:lineRule="auto"/>
        <w:ind w:right="594" w:hanging="1170"/>
        <w:jc w:val="both"/>
        <w:rPr>
          <w:szCs w:val="20"/>
        </w:rPr>
      </w:pPr>
      <w:r>
        <w:rPr>
          <w:szCs w:val="20"/>
        </w:rPr>
        <w:t xml:space="preserve">21 </w:t>
      </w:r>
      <w:r w:rsidR="004D0EE7" w:rsidRPr="00E2221D">
        <w:rPr>
          <w:szCs w:val="20"/>
        </w:rPr>
        <w:t xml:space="preserve"> familii/proprietari</w:t>
      </w:r>
    </w:p>
    <w:p w:rsidR="004D0EE7" w:rsidRPr="00E2221D" w:rsidRDefault="00126CAA" w:rsidP="004D0EE7">
      <w:pPr>
        <w:pStyle w:val="instruct"/>
        <w:numPr>
          <w:ilvl w:val="0"/>
          <w:numId w:val="36"/>
        </w:numPr>
        <w:spacing w:before="0" w:after="0" w:line="276" w:lineRule="auto"/>
        <w:ind w:right="594" w:hanging="1170"/>
        <w:jc w:val="both"/>
        <w:rPr>
          <w:szCs w:val="20"/>
        </w:rPr>
      </w:pPr>
      <w:r w:rsidRPr="00E2221D">
        <w:rPr>
          <w:szCs w:val="20"/>
        </w:rPr>
        <w:t xml:space="preserve">87,5 </w:t>
      </w:r>
      <w:r w:rsidR="004D0EE7" w:rsidRPr="00E2221D">
        <w:rPr>
          <w:szCs w:val="20"/>
        </w:rPr>
        <w:t>% din total proprietari</w:t>
      </w:r>
    </w:p>
    <w:p w:rsidR="004D0EE7" w:rsidRPr="00E2221D" w:rsidRDefault="004D0EE7" w:rsidP="004D0EE7">
      <w:pPr>
        <w:pStyle w:val="instruct"/>
        <w:spacing w:before="0" w:after="0" w:line="276" w:lineRule="auto"/>
        <w:ind w:left="270" w:right="594"/>
        <w:rPr>
          <w:szCs w:val="20"/>
        </w:rPr>
      </w:pPr>
    </w:p>
    <w:p w:rsidR="004D0EE7" w:rsidRPr="00E2221D" w:rsidRDefault="004D0EE7" w:rsidP="004D0EE7">
      <w:pPr>
        <w:pStyle w:val="instruct"/>
        <w:spacing w:before="0" w:after="0" w:line="276" w:lineRule="auto"/>
        <w:ind w:right="594"/>
        <w:rPr>
          <w:b/>
          <w:i w:val="0"/>
          <w:szCs w:val="20"/>
        </w:rPr>
      </w:pPr>
      <w:r w:rsidRPr="00E2221D">
        <w:rPr>
          <w:b/>
          <w:i w:val="0"/>
          <w:szCs w:val="20"/>
        </w:rPr>
        <w:t>1</w:t>
      </w:r>
      <w:r w:rsidR="00BB05CB" w:rsidRPr="00E2221D">
        <w:rPr>
          <w:b/>
          <w:i w:val="0"/>
          <w:szCs w:val="20"/>
        </w:rPr>
        <w:t>1</w:t>
      </w:r>
      <w:r w:rsidRPr="00E2221D">
        <w:rPr>
          <w:b/>
          <w:i w:val="0"/>
          <w:szCs w:val="20"/>
        </w:rPr>
        <w:t>.5  Tipul de lucrari de reabilitare propuse pentru fiecare bloc</w:t>
      </w:r>
    </w:p>
    <w:p w:rsidR="004D0EE7" w:rsidRPr="00E2221D" w:rsidRDefault="004D0EE7" w:rsidP="004D0EE7">
      <w:pPr>
        <w:autoSpaceDE w:val="0"/>
        <w:autoSpaceDN w:val="0"/>
        <w:adjustRightInd w:val="0"/>
        <w:spacing w:before="0" w:after="0" w:line="276" w:lineRule="auto"/>
        <w:jc w:val="both"/>
        <w:rPr>
          <w:szCs w:val="20"/>
          <w:lang w:val="en-US"/>
        </w:rPr>
      </w:pPr>
      <w:r w:rsidRPr="00E2221D">
        <w:rPr>
          <w:szCs w:val="20"/>
          <w:lang w:val="en-US"/>
        </w:rPr>
        <w:t>- izolarea termica a peretilor exterior</w:t>
      </w:r>
    </w:p>
    <w:p w:rsidR="004D0EE7" w:rsidRPr="00E2221D" w:rsidRDefault="004D0EE7" w:rsidP="004D0EE7">
      <w:pPr>
        <w:autoSpaceDE w:val="0"/>
        <w:autoSpaceDN w:val="0"/>
        <w:adjustRightInd w:val="0"/>
        <w:spacing w:before="0" w:after="0" w:line="276" w:lineRule="auto"/>
        <w:jc w:val="both"/>
        <w:rPr>
          <w:szCs w:val="20"/>
          <w:lang w:val="en-US"/>
        </w:rPr>
      </w:pPr>
      <w:r w:rsidRPr="00E2221D">
        <w:rPr>
          <w:szCs w:val="20"/>
          <w:lang w:val="en-US"/>
        </w:rPr>
        <w:t>- inlocuirea tamplariei existente neperformante cu tamplarie performanta energetic</w:t>
      </w:r>
    </w:p>
    <w:p w:rsidR="004D0EE7" w:rsidRPr="00E2221D" w:rsidRDefault="004D0EE7" w:rsidP="004D0EE7">
      <w:pPr>
        <w:autoSpaceDE w:val="0"/>
        <w:autoSpaceDN w:val="0"/>
        <w:adjustRightInd w:val="0"/>
        <w:spacing w:before="0" w:after="0" w:line="276" w:lineRule="auto"/>
        <w:jc w:val="both"/>
        <w:rPr>
          <w:szCs w:val="20"/>
          <w:lang w:val="en-US"/>
        </w:rPr>
      </w:pPr>
      <w:r w:rsidRPr="00E2221D">
        <w:rPr>
          <w:szCs w:val="20"/>
          <w:lang w:val="en-US"/>
        </w:rPr>
        <w:t>- inchiderea balcoanelor / logiilor</w:t>
      </w:r>
    </w:p>
    <w:p w:rsidR="004D0EE7" w:rsidRPr="00E2221D" w:rsidRDefault="004D0EE7" w:rsidP="004D0EE7">
      <w:pPr>
        <w:autoSpaceDE w:val="0"/>
        <w:autoSpaceDN w:val="0"/>
        <w:adjustRightInd w:val="0"/>
        <w:spacing w:before="0" w:after="0" w:line="276" w:lineRule="auto"/>
        <w:jc w:val="both"/>
        <w:rPr>
          <w:szCs w:val="20"/>
          <w:lang w:val="en-US"/>
        </w:rPr>
      </w:pPr>
      <w:r w:rsidRPr="00E2221D">
        <w:rPr>
          <w:szCs w:val="20"/>
          <w:lang w:val="en-US"/>
        </w:rPr>
        <w:t>- izolarea termica a planseului peste subsol/intrados acces/intrados balcoane parter</w:t>
      </w:r>
    </w:p>
    <w:p w:rsidR="004D0EE7" w:rsidRPr="00E2221D" w:rsidRDefault="004D0EE7" w:rsidP="004D0EE7">
      <w:pPr>
        <w:autoSpaceDE w:val="0"/>
        <w:autoSpaceDN w:val="0"/>
        <w:adjustRightInd w:val="0"/>
        <w:spacing w:before="0" w:after="0" w:line="276" w:lineRule="auto"/>
        <w:jc w:val="both"/>
        <w:rPr>
          <w:szCs w:val="20"/>
          <w:lang w:val="en-US"/>
        </w:rPr>
      </w:pPr>
      <w:r w:rsidRPr="00E2221D">
        <w:rPr>
          <w:szCs w:val="20"/>
          <w:lang w:val="en-US"/>
        </w:rPr>
        <w:t>- lucrari de izolare conducte incalzire, montare robineti cu cap thermostat</w:t>
      </w:r>
    </w:p>
    <w:p w:rsidR="004D0EE7" w:rsidRPr="00E2221D" w:rsidRDefault="004D0EE7" w:rsidP="004D0EE7">
      <w:pPr>
        <w:autoSpaceDE w:val="0"/>
        <w:autoSpaceDN w:val="0"/>
        <w:adjustRightInd w:val="0"/>
        <w:spacing w:before="0" w:after="0" w:line="276" w:lineRule="auto"/>
        <w:jc w:val="both"/>
        <w:rPr>
          <w:szCs w:val="20"/>
          <w:lang w:val="en-US"/>
        </w:rPr>
      </w:pPr>
      <w:r w:rsidRPr="00E2221D">
        <w:rPr>
          <w:szCs w:val="20"/>
          <w:lang w:val="en-US"/>
        </w:rPr>
        <w:lastRenderedPageBreak/>
        <w:t>- lucrari de reparatii parapet si trotuare</w:t>
      </w:r>
    </w:p>
    <w:p w:rsidR="004D0EE7" w:rsidRPr="00E2221D" w:rsidRDefault="004D0EE7" w:rsidP="004D0EE7">
      <w:pPr>
        <w:autoSpaceDE w:val="0"/>
        <w:autoSpaceDN w:val="0"/>
        <w:adjustRightInd w:val="0"/>
        <w:spacing w:before="0" w:after="0" w:line="276" w:lineRule="auto"/>
        <w:jc w:val="both"/>
        <w:rPr>
          <w:szCs w:val="20"/>
          <w:lang w:val="en-US"/>
        </w:rPr>
      </w:pPr>
      <w:r w:rsidRPr="00E2221D">
        <w:rPr>
          <w:szCs w:val="20"/>
          <w:lang w:val="en-US"/>
        </w:rPr>
        <w:t>- demontarea si remontarea instalatiilor si echipamentelor de pe fatada</w:t>
      </w:r>
    </w:p>
    <w:p w:rsidR="004D0EE7" w:rsidRPr="00E2221D" w:rsidRDefault="004D0EE7" w:rsidP="004D0EE7">
      <w:pPr>
        <w:pStyle w:val="instruct"/>
        <w:spacing w:before="0" w:after="0" w:line="276" w:lineRule="auto"/>
        <w:ind w:right="594"/>
        <w:rPr>
          <w:b/>
          <w:i w:val="0"/>
          <w:szCs w:val="20"/>
        </w:rPr>
      </w:pPr>
    </w:p>
    <w:p w:rsidR="004D0EE7" w:rsidRPr="00E2221D" w:rsidRDefault="004D0EE7" w:rsidP="004D0EE7">
      <w:pPr>
        <w:pStyle w:val="instruct"/>
        <w:spacing w:before="0" w:after="0" w:line="276" w:lineRule="auto"/>
        <w:ind w:right="594"/>
        <w:rPr>
          <w:i w:val="0"/>
          <w:szCs w:val="20"/>
        </w:rPr>
      </w:pPr>
      <w:r w:rsidRPr="00E2221D">
        <w:rPr>
          <w:b/>
          <w:i w:val="0"/>
          <w:szCs w:val="20"/>
        </w:rPr>
        <w:t>1</w:t>
      </w:r>
      <w:r w:rsidR="00BB05CB" w:rsidRPr="00E2221D">
        <w:rPr>
          <w:b/>
          <w:i w:val="0"/>
          <w:szCs w:val="20"/>
        </w:rPr>
        <w:t>1</w:t>
      </w:r>
      <w:r w:rsidRPr="00E2221D">
        <w:rPr>
          <w:b/>
          <w:i w:val="0"/>
          <w:szCs w:val="20"/>
        </w:rPr>
        <w:t>.6 Gradul de reducere a consumului de energie pentru incalzire.</w:t>
      </w:r>
      <w:r w:rsidRPr="00E2221D">
        <w:rPr>
          <w:i w:val="0"/>
          <w:szCs w:val="20"/>
        </w:rPr>
        <w:t xml:space="preserve">  </w:t>
      </w:r>
    </w:p>
    <w:p w:rsidR="004D0EE7" w:rsidRPr="00E2221D" w:rsidRDefault="004D0EE7" w:rsidP="004D0EE7">
      <w:pPr>
        <w:pStyle w:val="instruct"/>
        <w:spacing w:before="0" w:after="0" w:line="276" w:lineRule="auto"/>
        <w:ind w:right="594"/>
        <w:rPr>
          <w:szCs w:val="20"/>
        </w:rPr>
      </w:pPr>
    </w:p>
    <w:p w:rsidR="004D0EE7" w:rsidRPr="00E2221D" w:rsidRDefault="004D0EE7" w:rsidP="004D0EE7">
      <w:pPr>
        <w:pStyle w:val="instruct"/>
        <w:numPr>
          <w:ilvl w:val="0"/>
          <w:numId w:val="37"/>
        </w:numPr>
        <w:spacing w:before="0" w:after="0" w:line="276" w:lineRule="auto"/>
        <w:ind w:right="594" w:hanging="1080"/>
        <w:rPr>
          <w:b/>
          <w:i w:val="0"/>
          <w:szCs w:val="20"/>
        </w:rPr>
      </w:pPr>
      <w:r w:rsidRPr="00E2221D">
        <w:rPr>
          <w:b/>
          <w:i w:val="0"/>
          <w:szCs w:val="20"/>
        </w:rPr>
        <w:t xml:space="preserve">se va asigura  o  economie  anuala de energie pentru incalzire de  </w:t>
      </w:r>
      <w:r w:rsidR="002C7893" w:rsidRPr="00E2221D">
        <w:rPr>
          <w:b/>
          <w:i w:val="0"/>
          <w:szCs w:val="20"/>
        </w:rPr>
        <w:t>48,92</w:t>
      </w:r>
      <w:r w:rsidRPr="00E2221D">
        <w:rPr>
          <w:b/>
          <w:i w:val="0"/>
          <w:szCs w:val="20"/>
        </w:rPr>
        <w:t>%</w:t>
      </w:r>
    </w:p>
    <w:p w:rsidR="004D0EE7" w:rsidRPr="00E2221D" w:rsidRDefault="004D0EE7" w:rsidP="004D0EE7">
      <w:pPr>
        <w:pStyle w:val="instruct"/>
        <w:spacing w:before="0" w:after="0" w:line="276" w:lineRule="auto"/>
        <w:rPr>
          <w:b/>
          <w:i w:val="0"/>
          <w:szCs w:val="20"/>
        </w:rPr>
      </w:pPr>
    </w:p>
    <w:p w:rsidR="004D0EE7" w:rsidRPr="00E2221D" w:rsidRDefault="004D0EE7" w:rsidP="004D0EE7">
      <w:pPr>
        <w:pStyle w:val="instruct"/>
        <w:spacing w:before="0" w:after="0" w:line="276" w:lineRule="auto"/>
        <w:rPr>
          <w:b/>
          <w:i w:val="0"/>
          <w:szCs w:val="20"/>
        </w:rPr>
      </w:pPr>
      <w:r w:rsidRPr="00E2221D">
        <w:rPr>
          <w:b/>
          <w:i w:val="0"/>
          <w:szCs w:val="20"/>
        </w:rPr>
        <w:t>Valori sumarizate Tabelar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63"/>
        <w:gridCol w:w="684"/>
        <w:gridCol w:w="945"/>
        <w:gridCol w:w="923"/>
        <w:gridCol w:w="1473"/>
        <w:gridCol w:w="1201"/>
        <w:gridCol w:w="1291"/>
        <w:gridCol w:w="1107"/>
        <w:gridCol w:w="1009"/>
      </w:tblGrid>
      <w:tr w:rsidR="004D0EE7" w:rsidRPr="00E2221D" w:rsidTr="005767A0">
        <w:trPr>
          <w:trHeight w:val="2172"/>
        </w:trPr>
        <w:tc>
          <w:tcPr>
            <w:tcW w:w="406" w:type="pct"/>
            <w:shd w:val="clear" w:color="auto" w:fill="F2F2F2"/>
            <w:noWrap/>
            <w:hideMark/>
          </w:tcPr>
          <w:p w:rsidR="004D0EE7" w:rsidRPr="00E2221D" w:rsidRDefault="004D0EE7" w:rsidP="005767A0">
            <w:pPr>
              <w:spacing w:before="0" w:after="0" w:line="276" w:lineRule="auto"/>
              <w:jc w:val="center"/>
              <w:rPr>
                <w:rFonts w:cs="Calibri"/>
                <w:szCs w:val="20"/>
              </w:rPr>
            </w:pPr>
            <w:r w:rsidRPr="00E2221D">
              <w:rPr>
                <w:rFonts w:cs="Calibri"/>
                <w:szCs w:val="20"/>
              </w:rPr>
              <w:t>Nr. crt.</w:t>
            </w:r>
          </w:p>
        </w:tc>
        <w:tc>
          <w:tcPr>
            <w:tcW w:w="364" w:type="pct"/>
            <w:shd w:val="clear" w:color="auto" w:fill="F2F2F2"/>
          </w:tcPr>
          <w:p w:rsidR="004D0EE7" w:rsidRPr="00E2221D" w:rsidRDefault="004D0EE7" w:rsidP="005767A0">
            <w:pPr>
              <w:spacing w:before="0" w:after="0" w:line="276" w:lineRule="auto"/>
              <w:jc w:val="center"/>
              <w:rPr>
                <w:rFonts w:cs="Calibri"/>
                <w:szCs w:val="20"/>
              </w:rPr>
            </w:pPr>
            <w:r w:rsidRPr="00E2221D">
              <w:rPr>
                <w:rFonts w:cs="Calibri"/>
                <w:szCs w:val="20"/>
              </w:rPr>
              <w:t>Supraf</w:t>
            </w:r>
          </w:p>
          <w:p w:rsidR="004D0EE7" w:rsidRPr="00E2221D" w:rsidRDefault="004D0EE7" w:rsidP="005767A0">
            <w:pPr>
              <w:spacing w:before="0" w:after="0" w:line="276" w:lineRule="auto"/>
              <w:jc w:val="center"/>
              <w:rPr>
                <w:rFonts w:cs="Calibri"/>
                <w:szCs w:val="20"/>
              </w:rPr>
            </w:pPr>
            <w:r w:rsidRPr="00E2221D">
              <w:rPr>
                <w:rFonts w:cs="Calibri"/>
                <w:szCs w:val="20"/>
              </w:rPr>
              <w:t>utila</w:t>
            </w:r>
          </w:p>
        </w:tc>
        <w:tc>
          <w:tcPr>
            <w:tcW w:w="503" w:type="pct"/>
            <w:shd w:val="clear" w:color="auto" w:fill="F2F2F2"/>
            <w:noWrap/>
            <w:hideMark/>
          </w:tcPr>
          <w:p w:rsidR="004D0EE7" w:rsidRPr="00E2221D" w:rsidRDefault="004D0EE7" w:rsidP="005767A0">
            <w:pPr>
              <w:spacing w:before="0" w:after="0" w:line="276" w:lineRule="auto"/>
              <w:jc w:val="center"/>
              <w:rPr>
                <w:rFonts w:cs="Calibri"/>
                <w:szCs w:val="20"/>
              </w:rPr>
            </w:pPr>
            <w:r w:rsidRPr="00E2221D">
              <w:rPr>
                <w:rFonts w:cs="Calibri"/>
                <w:szCs w:val="20"/>
              </w:rPr>
              <w:t xml:space="preserve">Adresa </w:t>
            </w:r>
          </w:p>
        </w:tc>
        <w:tc>
          <w:tcPr>
            <w:tcW w:w="491" w:type="pct"/>
            <w:shd w:val="clear" w:color="auto" w:fill="F2F2F2"/>
            <w:hideMark/>
          </w:tcPr>
          <w:p w:rsidR="004D0EE7" w:rsidRPr="00E2221D" w:rsidRDefault="004D0EE7" w:rsidP="005767A0">
            <w:pPr>
              <w:spacing w:before="0" w:after="0" w:line="276" w:lineRule="auto"/>
              <w:ind w:left="-18"/>
              <w:jc w:val="center"/>
              <w:rPr>
                <w:rFonts w:cs="Calibri"/>
                <w:szCs w:val="20"/>
              </w:rPr>
            </w:pPr>
            <w:r w:rsidRPr="00E2221D">
              <w:rPr>
                <w:rFonts w:cs="Calibri"/>
                <w:szCs w:val="20"/>
              </w:rPr>
              <w:t xml:space="preserve">Nr. de apartamente  reabilitate </w:t>
            </w:r>
          </w:p>
        </w:tc>
        <w:tc>
          <w:tcPr>
            <w:tcW w:w="784" w:type="pct"/>
            <w:shd w:val="clear" w:color="auto" w:fill="F2F2F2"/>
            <w:hideMark/>
          </w:tcPr>
          <w:p w:rsidR="004D0EE7" w:rsidRPr="00E2221D" w:rsidRDefault="004D0EE7" w:rsidP="005767A0">
            <w:pPr>
              <w:spacing w:before="0" w:after="0" w:line="276" w:lineRule="auto"/>
              <w:jc w:val="center"/>
              <w:rPr>
                <w:rFonts w:cs="Calibri"/>
                <w:szCs w:val="20"/>
              </w:rPr>
            </w:pPr>
            <w:r w:rsidRPr="00E2221D">
              <w:rPr>
                <w:rFonts w:cs="Calibri"/>
                <w:szCs w:val="20"/>
              </w:rPr>
              <w:t xml:space="preserve">Consumul de energie pentru incalzire EXISTENT  </w:t>
            </w:r>
          </w:p>
        </w:tc>
        <w:tc>
          <w:tcPr>
            <w:tcW w:w="639" w:type="pct"/>
            <w:shd w:val="clear" w:color="auto" w:fill="F2F2F2"/>
            <w:hideMark/>
          </w:tcPr>
          <w:p w:rsidR="004D0EE7" w:rsidRPr="00E2221D" w:rsidRDefault="004D0EE7" w:rsidP="005767A0">
            <w:pPr>
              <w:spacing w:before="0" w:after="0" w:line="276" w:lineRule="auto"/>
              <w:jc w:val="center"/>
              <w:rPr>
                <w:rFonts w:cs="Calibri"/>
                <w:szCs w:val="20"/>
              </w:rPr>
            </w:pPr>
            <w:r w:rsidRPr="00E2221D">
              <w:rPr>
                <w:rFonts w:cs="Calibri"/>
                <w:szCs w:val="20"/>
              </w:rPr>
              <w:t xml:space="preserve">Consumul de energie pentru incalzire  PROPUS </w:t>
            </w:r>
          </w:p>
        </w:tc>
        <w:tc>
          <w:tcPr>
            <w:tcW w:w="687" w:type="pct"/>
            <w:shd w:val="clear" w:color="auto" w:fill="F2F2F2"/>
            <w:hideMark/>
          </w:tcPr>
          <w:p w:rsidR="004D0EE7" w:rsidRPr="00E2221D" w:rsidRDefault="004D0EE7" w:rsidP="005767A0">
            <w:pPr>
              <w:spacing w:before="0" w:after="0" w:line="276" w:lineRule="auto"/>
              <w:jc w:val="center"/>
              <w:rPr>
                <w:rFonts w:cs="Calibri"/>
                <w:szCs w:val="20"/>
              </w:rPr>
            </w:pPr>
            <w:r w:rsidRPr="00E2221D">
              <w:rPr>
                <w:rFonts w:cs="Calibri"/>
                <w:szCs w:val="20"/>
              </w:rPr>
              <w:t xml:space="preserve">Economie de energie termica TOTAL </w:t>
            </w:r>
          </w:p>
        </w:tc>
        <w:tc>
          <w:tcPr>
            <w:tcW w:w="589" w:type="pct"/>
            <w:shd w:val="clear" w:color="auto" w:fill="F2F2F2"/>
            <w:hideMark/>
          </w:tcPr>
          <w:p w:rsidR="004D0EE7" w:rsidRPr="00E2221D" w:rsidRDefault="004D0EE7" w:rsidP="005767A0">
            <w:pPr>
              <w:spacing w:before="0" w:after="0" w:line="276" w:lineRule="auto"/>
              <w:jc w:val="center"/>
              <w:rPr>
                <w:rFonts w:cs="Calibri"/>
                <w:szCs w:val="20"/>
              </w:rPr>
            </w:pPr>
            <w:r w:rsidRPr="00E2221D">
              <w:rPr>
                <w:rFonts w:cs="Calibri"/>
                <w:szCs w:val="20"/>
              </w:rPr>
              <w:t xml:space="preserve">Economie de energie termica TOTAL </w:t>
            </w:r>
          </w:p>
        </w:tc>
        <w:tc>
          <w:tcPr>
            <w:tcW w:w="537" w:type="pct"/>
            <w:shd w:val="clear" w:color="auto" w:fill="F2F2F2"/>
            <w:hideMark/>
          </w:tcPr>
          <w:p w:rsidR="004D0EE7" w:rsidRPr="00E2221D" w:rsidRDefault="004D0EE7" w:rsidP="005767A0">
            <w:pPr>
              <w:spacing w:before="0" w:after="0" w:line="276" w:lineRule="auto"/>
              <w:jc w:val="center"/>
              <w:rPr>
                <w:rFonts w:cs="Calibri"/>
                <w:szCs w:val="20"/>
              </w:rPr>
            </w:pPr>
            <w:r w:rsidRPr="00E2221D">
              <w:rPr>
                <w:rFonts w:cs="Calibri"/>
                <w:szCs w:val="20"/>
              </w:rPr>
              <w:t xml:space="preserve">EFICIENTA CLADIRE    </w:t>
            </w:r>
          </w:p>
        </w:tc>
      </w:tr>
      <w:tr w:rsidR="004D0EE7" w:rsidRPr="00E2221D" w:rsidTr="005767A0">
        <w:trPr>
          <w:trHeight w:val="288"/>
        </w:trPr>
        <w:tc>
          <w:tcPr>
            <w:tcW w:w="406" w:type="pct"/>
            <w:noWrap/>
            <w:hideMark/>
          </w:tcPr>
          <w:p w:rsidR="004D0EE7" w:rsidRPr="00E2221D" w:rsidRDefault="004D0EE7" w:rsidP="005767A0">
            <w:pPr>
              <w:spacing w:before="0" w:after="0" w:line="276" w:lineRule="auto"/>
              <w:jc w:val="center"/>
              <w:rPr>
                <w:rFonts w:cs="Calibri"/>
                <w:szCs w:val="20"/>
              </w:rPr>
            </w:pPr>
            <w:r w:rsidRPr="00E2221D">
              <w:rPr>
                <w:rFonts w:cs="Calibri"/>
                <w:szCs w:val="20"/>
              </w:rPr>
              <w:t> </w:t>
            </w:r>
          </w:p>
        </w:tc>
        <w:tc>
          <w:tcPr>
            <w:tcW w:w="364" w:type="pct"/>
          </w:tcPr>
          <w:p w:rsidR="004D0EE7" w:rsidRPr="00E2221D" w:rsidRDefault="004D0EE7" w:rsidP="005767A0">
            <w:pPr>
              <w:spacing w:before="0" w:after="0" w:line="276" w:lineRule="auto"/>
              <w:jc w:val="center"/>
              <w:rPr>
                <w:rFonts w:cs="Calibri"/>
                <w:szCs w:val="20"/>
              </w:rPr>
            </w:pPr>
            <w:r w:rsidRPr="00E2221D">
              <w:rPr>
                <w:rFonts w:cs="Calibri"/>
                <w:szCs w:val="20"/>
              </w:rPr>
              <w:t>mp</w:t>
            </w:r>
          </w:p>
        </w:tc>
        <w:tc>
          <w:tcPr>
            <w:tcW w:w="503" w:type="pct"/>
            <w:noWrap/>
            <w:hideMark/>
          </w:tcPr>
          <w:p w:rsidR="004D0EE7" w:rsidRPr="00E2221D" w:rsidRDefault="004D0EE7" w:rsidP="005767A0">
            <w:pPr>
              <w:spacing w:before="0" w:after="0" w:line="276" w:lineRule="auto"/>
              <w:jc w:val="center"/>
              <w:rPr>
                <w:rFonts w:cs="Calibri"/>
                <w:szCs w:val="20"/>
              </w:rPr>
            </w:pPr>
            <w:r w:rsidRPr="00E2221D">
              <w:rPr>
                <w:rFonts w:cs="Calibri"/>
                <w:szCs w:val="20"/>
              </w:rPr>
              <w:t> </w:t>
            </w:r>
          </w:p>
        </w:tc>
        <w:tc>
          <w:tcPr>
            <w:tcW w:w="491" w:type="pct"/>
            <w:hideMark/>
          </w:tcPr>
          <w:p w:rsidR="004D0EE7" w:rsidRPr="00E2221D" w:rsidRDefault="004D0EE7" w:rsidP="005767A0">
            <w:pPr>
              <w:spacing w:before="0" w:after="0" w:line="276" w:lineRule="auto"/>
              <w:jc w:val="center"/>
              <w:rPr>
                <w:rFonts w:cs="Calibri"/>
                <w:szCs w:val="20"/>
              </w:rPr>
            </w:pPr>
            <w:r w:rsidRPr="00E2221D">
              <w:rPr>
                <w:rFonts w:cs="Calibri"/>
                <w:szCs w:val="20"/>
              </w:rPr>
              <w:t>Nr.</w:t>
            </w:r>
          </w:p>
        </w:tc>
        <w:tc>
          <w:tcPr>
            <w:tcW w:w="784" w:type="pct"/>
            <w:hideMark/>
          </w:tcPr>
          <w:p w:rsidR="004D0EE7" w:rsidRPr="00E2221D" w:rsidRDefault="004D0EE7" w:rsidP="005767A0">
            <w:pPr>
              <w:spacing w:before="0" w:after="0" w:line="276" w:lineRule="auto"/>
              <w:jc w:val="center"/>
              <w:rPr>
                <w:rFonts w:cs="Calibri"/>
                <w:szCs w:val="20"/>
              </w:rPr>
            </w:pPr>
            <w:r w:rsidRPr="00E2221D">
              <w:rPr>
                <w:rFonts w:cs="Calibri"/>
                <w:szCs w:val="20"/>
              </w:rPr>
              <w:t>kWh/an</w:t>
            </w:r>
          </w:p>
        </w:tc>
        <w:tc>
          <w:tcPr>
            <w:tcW w:w="639" w:type="pct"/>
            <w:hideMark/>
          </w:tcPr>
          <w:p w:rsidR="004D0EE7" w:rsidRPr="00E2221D" w:rsidRDefault="004D0EE7" w:rsidP="005767A0">
            <w:pPr>
              <w:spacing w:before="0" w:after="0" w:line="276" w:lineRule="auto"/>
              <w:jc w:val="center"/>
              <w:rPr>
                <w:rFonts w:cs="Calibri"/>
                <w:szCs w:val="20"/>
              </w:rPr>
            </w:pPr>
            <w:r w:rsidRPr="00E2221D">
              <w:rPr>
                <w:rFonts w:cs="Calibri"/>
                <w:szCs w:val="20"/>
              </w:rPr>
              <w:t>kWh/an</w:t>
            </w:r>
          </w:p>
        </w:tc>
        <w:tc>
          <w:tcPr>
            <w:tcW w:w="687" w:type="pct"/>
            <w:hideMark/>
          </w:tcPr>
          <w:p w:rsidR="004D0EE7" w:rsidRPr="00E2221D" w:rsidRDefault="004D0EE7" w:rsidP="005767A0">
            <w:pPr>
              <w:spacing w:before="0" w:after="0" w:line="276" w:lineRule="auto"/>
              <w:jc w:val="center"/>
              <w:rPr>
                <w:rFonts w:cs="Calibri"/>
                <w:szCs w:val="20"/>
              </w:rPr>
            </w:pPr>
            <w:r w:rsidRPr="00E2221D">
              <w:rPr>
                <w:rFonts w:cs="Calibri"/>
                <w:szCs w:val="20"/>
              </w:rPr>
              <w:t>kWh/an</w:t>
            </w:r>
          </w:p>
        </w:tc>
        <w:tc>
          <w:tcPr>
            <w:tcW w:w="589" w:type="pct"/>
            <w:hideMark/>
          </w:tcPr>
          <w:p w:rsidR="004D0EE7" w:rsidRPr="00E2221D" w:rsidRDefault="004D0EE7" w:rsidP="005767A0">
            <w:pPr>
              <w:spacing w:before="0" w:after="0" w:line="276" w:lineRule="auto"/>
              <w:jc w:val="center"/>
              <w:rPr>
                <w:rFonts w:cs="Calibri"/>
                <w:szCs w:val="20"/>
              </w:rPr>
            </w:pPr>
            <w:r w:rsidRPr="00E2221D">
              <w:rPr>
                <w:rFonts w:cs="Calibri"/>
                <w:szCs w:val="20"/>
              </w:rPr>
              <w:t>kWh/m2an</w:t>
            </w:r>
          </w:p>
        </w:tc>
        <w:tc>
          <w:tcPr>
            <w:tcW w:w="537" w:type="pct"/>
            <w:hideMark/>
          </w:tcPr>
          <w:p w:rsidR="004D0EE7" w:rsidRPr="00E2221D" w:rsidRDefault="004D0EE7" w:rsidP="005767A0">
            <w:pPr>
              <w:spacing w:before="0" w:after="0" w:line="276" w:lineRule="auto"/>
              <w:jc w:val="center"/>
              <w:rPr>
                <w:rFonts w:cs="Calibri"/>
                <w:szCs w:val="20"/>
              </w:rPr>
            </w:pPr>
            <w:r w:rsidRPr="00E2221D">
              <w:rPr>
                <w:rFonts w:cs="Calibri"/>
                <w:szCs w:val="20"/>
              </w:rPr>
              <w:t>%</w:t>
            </w:r>
          </w:p>
        </w:tc>
      </w:tr>
      <w:tr w:rsidR="004D0EE7" w:rsidRPr="00E2221D" w:rsidTr="005767A0">
        <w:trPr>
          <w:trHeight w:val="288"/>
        </w:trPr>
        <w:tc>
          <w:tcPr>
            <w:tcW w:w="406" w:type="pct"/>
            <w:noWrap/>
            <w:hideMark/>
          </w:tcPr>
          <w:p w:rsidR="004D0EE7" w:rsidRPr="00E2221D" w:rsidRDefault="004D0EE7" w:rsidP="005767A0">
            <w:pPr>
              <w:spacing w:before="0" w:after="0" w:line="276" w:lineRule="auto"/>
              <w:jc w:val="center"/>
              <w:rPr>
                <w:rFonts w:cs="Calibri"/>
                <w:szCs w:val="20"/>
              </w:rPr>
            </w:pPr>
          </w:p>
          <w:p w:rsidR="004D0EE7" w:rsidRPr="00E2221D" w:rsidRDefault="004D0EE7" w:rsidP="005767A0">
            <w:pPr>
              <w:spacing w:before="0" w:after="0" w:line="276" w:lineRule="auto"/>
              <w:rPr>
                <w:rFonts w:cs="Calibri"/>
                <w:szCs w:val="20"/>
              </w:rPr>
            </w:pPr>
            <w:r w:rsidRPr="00E2221D">
              <w:rPr>
                <w:rFonts w:cs="Calibri"/>
                <w:szCs w:val="20"/>
              </w:rPr>
              <w:t xml:space="preserve">    1</w:t>
            </w:r>
          </w:p>
        </w:tc>
        <w:tc>
          <w:tcPr>
            <w:tcW w:w="364" w:type="pct"/>
          </w:tcPr>
          <w:p w:rsidR="004D0EE7" w:rsidRPr="00E2221D" w:rsidRDefault="004D0EE7" w:rsidP="005767A0">
            <w:pPr>
              <w:spacing w:before="0" w:after="0" w:line="276" w:lineRule="auto"/>
              <w:jc w:val="center"/>
              <w:rPr>
                <w:rFonts w:cs="Calibri"/>
                <w:szCs w:val="20"/>
              </w:rPr>
            </w:pPr>
          </w:p>
          <w:p w:rsidR="004D0EE7" w:rsidRPr="00E2221D" w:rsidRDefault="004D0EE7" w:rsidP="005767A0">
            <w:pPr>
              <w:spacing w:before="0" w:after="0" w:line="276" w:lineRule="auto"/>
              <w:rPr>
                <w:rFonts w:cs="Calibri"/>
                <w:szCs w:val="20"/>
              </w:rPr>
            </w:pPr>
            <w:r w:rsidRPr="00E2221D">
              <w:rPr>
                <w:rFonts w:cs="Calibri"/>
                <w:szCs w:val="20"/>
              </w:rPr>
              <w:t>947</w:t>
            </w:r>
          </w:p>
        </w:tc>
        <w:tc>
          <w:tcPr>
            <w:tcW w:w="503" w:type="pct"/>
            <w:noWrap/>
            <w:hideMark/>
          </w:tcPr>
          <w:p w:rsidR="006A53A7" w:rsidRDefault="004D0EE7" w:rsidP="006435CF">
            <w:pPr>
              <w:spacing w:before="0" w:after="0" w:line="276" w:lineRule="auto"/>
              <w:jc w:val="center"/>
              <w:rPr>
                <w:rFonts w:cs="Calibri"/>
                <w:szCs w:val="20"/>
              </w:rPr>
            </w:pPr>
            <w:r w:rsidRPr="00E2221D">
              <w:rPr>
                <w:rFonts w:cs="Calibri"/>
                <w:szCs w:val="20"/>
              </w:rPr>
              <w:t xml:space="preserve">Bloc </w:t>
            </w:r>
          </w:p>
          <w:p w:rsidR="006A53A7" w:rsidRDefault="006A53A7" w:rsidP="006435CF">
            <w:pPr>
              <w:spacing w:before="0" w:after="0" w:line="276" w:lineRule="auto"/>
              <w:jc w:val="center"/>
              <w:rPr>
                <w:rFonts w:cs="Calibri"/>
                <w:szCs w:val="20"/>
              </w:rPr>
            </w:pPr>
            <w:r>
              <w:rPr>
                <w:rFonts w:cs="Calibri"/>
                <w:szCs w:val="20"/>
              </w:rPr>
              <w:t>Strada</w:t>
            </w:r>
          </w:p>
          <w:p w:rsidR="004D0EE7" w:rsidRPr="00E2221D" w:rsidRDefault="004D0EE7" w:rsidP="006435CF">
            <w:pPr>
              <w:spacing w:before="0" w:after="0" w:line="276" w:lineRule="auto"/>
              <w:jc w:val="center"/>
              <w:rPr>
                <w:rFonts w:cs="Calibri"/>
                <w:szCs w:val="20"/>
              </w:rPr>
            </w:pPr>
            <w:r w:rsidRPr="00E2221D">
              <w:rPr>
                <w:rFonts w:cs="Calibri"/>
                <w:szCs w:val="20"/>
              </w:rPr>
              <w:t>Venus, nr. 27</w:t>
            </w:r>
          </w:p>
        </w:tc>
        <w:tc>
          <w:tcPr>
            <w:tcW w:w="491" w:type="pct"/>
            <w:noWrap/>
            <w:hideMark/>
          </w:tcPr>
          <w:p w:rsidR="004D0EE7" w:rsidRPr="00E2221D" w:rsidRDefault="004D0EE7" w:rsidP="005767A0">
            <w:pPr>
              <w:spacing w:before="0" w:after="0" w:line="276" w:lineRule="auto"/>
              <w:rPr>
                <w:rFonts w:cs="Calibri"/>
                <w:szCs w:val="20"/>
              </w:rPr>
            </w:pPr>
          </w:p>
          <w:p w:rsidR="004D0EE7" w:rsidRPr="00E2221D" w:rsidRDefault="004D0EE7" w:rsidP="005767A0">
            <w:pPr>
              <w:spacing w:before="0" w:after="0" w:line="276" w:lineRule="auto"/>
              <w:rPr>
                <w:rFonts w:cs="Calibri"/>
                <w:szCs w:val="20"/>
              </w:rPr>
            </w:pPr>
            <w:r w:rsidRPr="00E2221D">
              <w:rPr>
                <w:rFonts w:cs="Calibri"/>
                <w:szCs w:val="20"/>
              </w:rPr>
              <w:t xml:space="preserve">    20</w:t>
            </w:r>
          </w:p>
        </w:tc>
        <w:tc>
          <w:tcPr>
            <w:tcW w:w="784" w:type="pct"/>
            <w:noWrap/>
            <w:hideMark/>
          </w:tcPr>
          <w:p w:rsidR="004D0EE7" w:rsidRPr="00E2221D" w:rsidRDefault="00187429" w:rsidP="005767A0">
            <w:pPr>
              <w:rPr>
                <w:rFonts w:ascii="Calibri" w:hAnsi="Calibri"/>
                <w:sz w:val="22"/>
                <w:szCs w:val="22"/>
              </w:rPr>
            </w:pPr>
            <w:r w:rsidRPr="00E2221D">
              <w:rPr>
                <w:rFonts w:ascii="Calibri" w:hAnsi="Calibri"/>
                <w:sz w:val="22"/>
                <w:szCs w:val="22"/>
              </w:rPr>
              <w:t>141.854,32</w:t>
            </w:r>
          </w:p>
        </w:tc>
        <w:tc>
          <w:tcPr>
            <w:tcW w:w="639" w:type="pct"/>
            <w:noWrap/>
            <w:hideMark/>
          </w:tcPr>
          <w:p w:rsidR="004D0EE7" w:rsidRPr="00E2221D" w:rsidRDefault="00187429" w:rsidP="005767A0">
            <w:pPr>
              <w:rPr>
                <w:rFonts w:ascii="Calibri" w:hAnsi="Calibri"/>
                <w:sz w:val="22"/>
                <w:szCs w:val="22"/>
              </w:rPr>
            </w:pPr>
            <w:r w:rsidRPr="00E2221D">
              <w:rPr>
                <w:rFonts w:ascii="Calibri" w:hAnsi="Calibri"/>
                <w:sz w:val="22"/>
                <w:szCs w:val="22"/>
              </w:rPr>
              <w:t>72.454,85</w:t>
            </w:r>
          </w:p>
        </w:tc>
        <w:tc>
          <w:tcPr>
            <w:tcW w:w="687" w:type="pct"/>
            <w:noWrap/>
            <w:hideMark/>
          </w:tcPr>
          <w:p w:rsidR="004D0EE7" w:rsidRPr="00E2221D" w:rsidRDefault="002C7893" w:rsidP="005767A0">
            <w:pPr>
              <w:rPr>
                <w:rFonts w:ascii="Calibri" w:hAnsi="Calibri"/>
                <w:sz w:val="22"/>
                <w:szCs w:val="22"/>
              </w:rPr>
            </w:pPr>
            <w:r w:rsidRPr="00E2221D">
              <w:rPr>
                <w:rFonts w:ascii="Calibri" w:hAnsi="Calibri"/>
                <w:sz w:val="22"/>
                <w:szCs w:val="22"/>
              </w:rPr>
              <w:t>69.399,47</w:t>
            </w:r>
          </w:p>
        </w:tc>
        <w:tc>
          <w:tcPr>
            <w:tcW w:w="589" w:type="pct"/>
            <w:noWrap/>
            <w:hideMark/>
          </w:tcPr>
          <w:p w:rsidR="004D0EE7" w:rsidRPr="00E2221D" w:rsidRDefault="002C7893" w:rsidP="005767A0">
            <w:pPr>
              <w:rPr>
                <w:rFonts w:ascii="Calibri" w:hAnsi="Calibri"/>
                <w:sz w:val="22"/>
                <w:szCs w:val="22"/>
              </w:rPr>
            </w:pPr>
            <w:r w:rsidRPr="00E2221D">
              <w:rPr>
                <w:rFonts w:ascii="Calibri" w:hAnsi="Calibri"/>
                <w:sz w:val="22"/>
                <w:szCs w:val="22"/>
              </w:rPr>
              <w:t>58,47</w:t>
            </w:r>
          </w:p>
          <w:p w:rsidR="004D0EE7" w:rsidRPr="00E2221D" w:rsidRDefault="004D0EE7" w:rsidP="005767A0">
            <w:pPr>
              <w:spacing w:before="0" w:after="0" w:line="276" w:lineRule="auto"/>
              <w:rPr>
                <w:szCs w:val="20"/>
              </w:rPr>
            </w:pPr>
          </w:p>
        </w:tc>
        <w:tc>
          <w:tcPr>
            <w:tcW w:w="537" w:type="pct"/>
            <w:noWrap/>
            <w:hideMark/>
          </w:tcPr>
          <w:p w:rsidR="004D0EE7" w:rsidRPr="00E2221D" w:rsidRDefault="002C7893" w:rsidP="002C7893">
            <w:pPr>
              <w:rPr>
                <w:szCs w:val="20"/>
              </w:rPr>
            </w:pPr>
            <w:r w:rsidRPr="00E2221D">
              <w:rPr>
                <w:rFonts w:ascii="Calibri" w:hAnsi="Calibri"/>
                <w:sz w:val="22"/>
                <w:szCs w:val="22"/>
              </w:rPr>
              <w:t>48,92</w:t>
            </w:r>
          </w:p>
        </w:tc>
      </w:tr>
    </w:tbl>
    <w:p w:rsidR="004D0EE7" w:rsidRPr="00E2221D" w:rsidRDefault="004D0EE7" w:rsidP="004D0EE7">
      <w:pPr>
        <w:pStyle w:val="instruct"/>
        <w:spacing w:before="0" w:after="0" w:line="276" w:lineRule="auto"/>
        <w:ind w:right="594"/>
        <w:jc w:val="both"/>
        <w:rPr>
          <w:i w:val="0"/>
          <w:szCs w:val="20"/>
        </w:rPr>
      </w:pPr>
    </w:p>
    <w:p w:rsidR="004D0EE7" w:rsidRPr="00E2221D" w:rsidRDefault="004D0EE7" w:rsidP="004D0EE7">
      <w:pPr>
        <w:pStyle w:val="instruct"/>
        <w:spacing w:before="0" w:after="0" w:line="276" w:lineRule="auto"/>
        <w:ind w:right="594"/>
        <w:jc w:val="both"/>
        <w:rPr>
          <w:i w:val="0"/>
          <w:szCs w:val="20"/>
        </w:rPr>
      </w:pPr>
      <w:r w:rsidRPr="00E2221D">
        <w:rPr>
          <w:i w:val="0"/>
          <w:szCs w:val="20"/>
        </w:rPr>
        <w:t>Prezentul proiect se integreaza in cadrul Cererii de finantare din perspectiva beneficiarilor vizati – familii cu un venit mediu sub 350 Euro/ luna.</w:t>
      </w:r>
    </w:p>
    <w:p w:rsidR="004D0EE7" w:rsidRPr="00E2221D" w:rsidRDefault="004D0EE7" w:rsidP="004D0EE7">
      <w:pPr>
        <w:pStyle w:val="instruct"/>
        <w:spacing w:before="0" w:after="0" w:line="276" w:lineRule="auto"/>
        <w:ind w:right="594"/>
        <w:jc w:val="both"/>
        <w:rPr>
          <w:i w:val="0"/>
          <w:szCs w:val="20"/>
        </w:rPr>
      </w:pPr>
      <w:r w:rsidRPr="00E2221D">
        <w:rPr>
          <w:i w:val="0"/>
          <w:szCs w:val="20"/>
        </w:rPr>
        <w:t>De asemenea, din perspectiva arealului geografic, proiectul se integreaza in cadrul Cererii de finantare prin faptul ca se implementeaza in Municipiul Timisoara, zona strazii Venus, zona in care mai exista si alte blocuri care fac obiectul prezentei cereri de finantare.</w:t>
      </w:r>
    </w:p>
    <w:p w:rsidR="004D0EE7" w:rsidRPr="00E2221D" w:rsidRDefault="004D0EE7" w:rsidP="004D0EE7">
      <w:pPr>
        <w:pStyle w:val="instruct"/>
        <w:spacing w:before="0" w:after="0" w:line="276" w:lineRule="auto"/>
        <w:ind w:right="594"/>
        <w:jc w:val="both"/>
        <w:rPr>
          <w:i w:val="0"/>
          <w:szCs w:val="20"/>
        </w:rPr>
      </w:pPr>
      <w:r w:rsidRPr="00E2221D">
        <w:rPr>
          <w:i w:val="0"/>
          <w:szCs w:val="20"/>
        </w:rPr>
        <w:t xml:space="preserve">Prezentul proiect nu face parte/ nu se constituie ca parte componenta a unei initiative complexe de investitii a Municipiului Timisoara. </w:t>
      </w:r>
    </w:p>
    <w:p w:rsidR="004D0EE7" w:rsidRPr="00E2221D" w:rsidRDefault="004D0EE7" w:rsidP="004D0EE7">
      <w:pPr>
        <w:widowControl w:val="0"/>
        <w:autoSpaceDE w:val="0"/>
        <w:autoSpaceDN w:val="0"/>
        <w:adjustRightInd w:val="0"/>
        <w:spacing w:before="40" w:after="40"/>
        <w:rPr>
          <w:rFonts w:cs="Arial"/>
          <w:b/>
          <w:szCs w:val="21"/>
        </w:rPr>
      </w:pPr>
      <w:r w:rsidRPr="00E2221D">
        <w:rPr>
          <w:i/>
          <w:szCs w:val="20"/>
        </w:rPr>
        <w:t>NU sunt iniţiative complexe / proiecte care depind de realizarea proiectului care face obiectul cererii de finanţare</w:t>
      </w:r>
    </w:p>
    <w:p w:rsidR="004D0EE7" w:rsidRPr="00E2221D" w:rsidRDefault="004D0EE7" w:rsidP="00CB7CCD">
      <w:pPr>
        <w:widowControl w:val="0"/>
        <w:autoSpaceDE w:val="0"/>
        <w:autoSpaceDN w:val="0"/>
        <w:adjustRightInd w:val="0"/>
        <w:spacing w:before="40" w:after="40"/>
        <w:rPr>
          <w:rFonts w:cs="Arial"/>
          <w:b/>
          <w:szCs w:val="21"/>
        </w:rPr>
      </w:pPr>
    </w:p>
    <w:p w:rsidR="004F1167" w:rsidRPr="00E2221D" w:rsidRDefault="00BB05CB" w:rsidP="004F1167">
      <w:pPr>
        <w:numPr>
          <w:ilvl w:val="0"/>
          <w:numId w:val="31"/>
        </w:numPr>
        <w:spacing w:before="0" w:after="0" w:line="276" w:lineRule="auto"/>
        <w:jc w:val="both"/>
        <w:rPr>
          <w:rFonts w:cs="Arial"/>
          <w:b/>
          <w:szCs w:val="20"/>
        </w:rPr>
      </w:pPr>
      <w:r w:rsidRPr="00E2221D">
        <w:rPr>
          <w:rFonts w:cs="Arial"/>
          <w:b/>
          <w:szCs w:val="20"/>
        </w:rPr>
        <w:t>Proiect 12</w:t>
      </w:r>
      <w:r w:rsidR="004F1167" w:rsidRPr="00E2221D">
        <w:rPr>
          <w:rFonts w:cs="Arial"/>
          <w:b/>
          <w:szCs w:val="20"/>
        </w:rPr>
        <w:t>: „Strada Venus, nr. 23”</w:t>
      </w:r>
    </w:p>
    <w:p w:rsidR="004F1167" w:rsidRPr="00E2221D" w:rsidRDefault="004F1167" w:rsidP="004F1167">
      <w:pPr>
        <w:pStyle w:val="instruct"/>
        <w:spacing w:before="0" w:after="0" w:line="276" w:lineRule="auto"/>
        <w:jc w:val="both"/>
        <w:rPr>
          <w:b/>
          <w:i w:val="0"/>
          <w:szCs w:val="20"/>
        </w:rPr>
      </w:pPr>
    </w:p>
    <w:p w:rsidR="004F1167" w:rsidRPr="00E2221D" w:rsidRDefault="00BB05CB" w:rsidP="004F1167">
      <w:pPr>
        <w:pStyle w:val="instruct"/>
        <w:spacing w:before="0" w:after="0" w:line="276" w:lineRule="auto"/>
        <w:jc w:val="both"/>
        <w:rPr>
          <w:b/>
          <w:i w:val="0"/>
          <w:szCs w:val="20"/>
        </w:rPr>
      </w:pPr>
      <w:r w:rsidRPr="00E2221D">
        <w:rPr>
          <w:b/>
          <w:i w:val="0"/>
          <w:szCs w:val="20"/>
        </w:rPr>
        <w:t>12</w:t>
      </w:r>
      <w:r w:rsidR="004F1167" w:rsidRPr="00E2221D">
        <w:rPr>
          <w:b/>
          <w:i w:val="0"/>
          <w:szCs w:val="20"/>
        </w:rPr>
        <w:t>.1 Regimul de înălţime</w:t>
      </w:r>
    </w:p>
    <w:p w:rsidR="004F1167" w:rsidRPr="00E2221D" w:rsidRDefault="004F1167" w:rsidP="004F1167">
      <w:pPr>
        <w:spacing w:before="0" w:after="0" w:line="276" w:lineRule="auto"/>
        <w:jc w:val="both"/>
        <w:rPr>
          <w:rFonts w:cs="Arial"/>
          <w:szCs w:val="20"/>
        </w:rPr>
      </w:pPr>
      <w:r w:rsidRPr="00E2221D">
        <w:rPr>
          <w:rFonts w:cs="Arial"/>
          <w:szCs w:val="20"/>
        </w:rPr>
        <w:t>Regimul de inaltime al blocului de locuinte este : S+P+4</w:t>
      </w:r>
    </w:p>
    <w:p w:rsidR="004F1167" w:rsidRPr="00E2221D" w:rsidRDefault="004F1167" w:rsidP="004F1167">
      <w:pPr>
        <w:pStyle w:val="Default"/>
        <w:jc w:val="both"/>
        <w:rPr>
          <w:rFonts w:ascii="Trebuchet MS" w:hAnsi="Trebuchet MS"/>
        </w:rPr>
      </w:pPr>
      <w:r w:rsidRPr="00E2221D">
        <w:rPr>
          <w:rFonts w:ascii="Trebuchet MS" w:hAnsi="Trebuchet MS"/>
        </w:rPr>
        <w:t xml:space="preserve">Imobilul are un regim de inaltime S+P+4, are forma in plan nesimetrica, este un tronson independent si are o singura scara. </w:t>
      </w:r>
    </w:p>
    <w:p w:rsidR="004F1167" w:rsidRPr="00E2221D" w:rsidRDefault="004F1167" w:rsidP="004F1167">
      <w:pPr>
        <w:ind w:right="-1"/>
        <w:jc w:val="both"/>
        <w:rPr>
          <w:rFonts w:cs="Arial"/>
        </w:rPr>
      </w:pPr>
      <w:r w:rsidRPr="00E2221D">
        <w:rPr>
          <w:rFonts w:cs="Arial"/>
          <w:szCs w:val="20"/>
        </w:rPr>
        <w:t>Blocul de locuinţe are un număr</w:t>
      </w:r>
      <w:r w:rsidRPr="00E2221D">
        <w:rPr>
          <w:rFonts w:cs="Arial"/>
        </w:rPr>
        <w:t xml:space="preserve"> de 20 apartamente, structurate astfel:</w:t>
      </w:r>
    </w:p>
    <w:p w:rsidR="004F1167" w:rsidRPr="00E2221D" w:rsidRDefault="004F1167" w:rsidP="004F1167">
      <w:pPr>
        <w:numPr>
          <w:ilvl w:val="0"/>
          <w:numId w:val="39"/>
        </w:numPr>
        <w:ind w:right="-1"/>
        <w:jc w:val="both"/>
        <w:rPr>
          <w:rFonts w:cs="Arial"/>
        </w:rPr>
      </w:pPr>
      <w:r w:rsidRPr="00E2221D">
        <w:rPr>
          <w:rFonts w:cs="Arial"/>
        </w:rPr>
        <w:t>5 apartamente cu o camera</w:t>
      </w:r>
    </w:p>
    <w:p w:rsidR="004F1167" w:rsidRPr="00E2221D" w:rsidRDefault="004F1167" w:rsidP="004F1167">
      <w:pPr>
        <w:numPr>
          <w:ilvl w:val="0"/>
          <w:numId w:val="39"/>
        </w:numPr>
        <w:ind w:right="-1"/>
        <w:jc w:val="both"/>
        <w:rPr>
          <w:rFonts w:cs="Arial"/>
        </w:rPr>
      </w:pPr>
      <w:r w:rsidRPr="00E2221D">
        <w:rPr>
          <w:rFonts w:cs="Arial"/>
        </w:rPr>
        <w:t>12 apartamente cu 2 camere</w:t>
      </w:r>
    </w:p>
    <w:p w:rsidR="004F1167" w:rsidRPr="00E2221D" w:rsidRDefault="004F1167" w:rsidP="004F1167">
      <w:pPr>
        <w:numPr>
          <w:ilvl w:val="0"/>
          <w:numId w:val="39"/>
        </w:numPr>
        <w:ind w:right="-1"/>
        <w:jc w:val="both"/>
        <w:rPr>
          <w:rFonts w:cs="Arial"/>
        </w:rPr>
      </w:pPr>
      <w:r w:rsidRPr="00E2221D">
        <w:rPr>
          <w:rFonts w:cs="Arial"/>
        </w:rPr>
        <w:t>3 apartamente cu 3 camere</w:t>
      </w:r>
    </w:p>
    <w:p w:rsidR="004F1167" w:rsidRPr="00E2221D" w:rsidRDefault="004F1167" w:rsidP="004F1167">
      <w:pPr>
        <w:pStyle w:val="instruct"/>
        <w:spacing w:before="0" w:after="0" w:line="276" w:lineRule="auto"/>
        <w:rPr>
          <w:b/>
          <w:i w:val="0"/>
          <w:szCs w:val="20"/>
        </w:rPr>
      </w:pPr>
    </w:p>
    <w:p w:rsidR="004F1167" w:rsidRPr="00E2221D" w:rsidRDefault="00BB05CB" w:rsidP="004F1167">
      <w:pPr>
        <w:pStyle w:val="instruct"/>
        <w:spacing w:before="0" w:after="0" w:line="276" w:lineRule="auto"/>
        <w:rPr>
          <w:b/>
          <w:i w:val="0"/>
          <w:szCs w:val="20"/>
        </w:rPr>
      </w:pPr>
      <w:r w:rsidRPr="00E2221D">
        <w:rPr>
          <w:b/>
          <w:i w:val="0"/>
          <w:szCs w:val="20"/>
        </w:rPr>
        <w:t>12</w:t>
      </w:r>
      <w:r w:rsidR="004F1167" w:rsidRPr="00E2221D">
        <w:rPr>
          <w:b/>
          <w:i w:val="0"/>
          <w:szCs w:val="20"/>
        </w:rPr>
        <w:t>.2 Stadiul actual de reabilitare termică a blocului</w:t>
      </w:r>
    </w:p>
    <w:p w:rsidR="004F1167" w:rsidRPr="00E2221D" w:rsidRDefault="004F1167" w:rsidP="004F1167">
      <w:pPr>
        <w:pStyle w:val="Default"/>
        <w:jc w:val="both"/>
        <w:rPr>
          <w:rFonts w:ascii="Trebuchet MS" w:hAnsi="Trebuchet MS"/>
        </w:rPr>
      </w:pPr>
      <w:r w:rsidRPr="00E2221D">
        <w:rPr>
          <w:rFonts w:ascii="Trebuchet MS" w:hAnsi="Trebuchet MS"/>
        </w:rPr>
        <w:tab/>
      </w:r>
    </w:p>
    <w:p w:rsidR="004F1167" w:rsidRPr="00E2221D" w:rsidRDefault="004F1167" w:rsidP="004F1167">
      <w:pPr>
        <w:pStyle w:val="Default"/>
        <w:jc w:val="both"/>
        <w:rPr>
          <w:rFonts w:ascii="Trebuchet MS" w:hAnsi="Trebuchet MS"/>
        </w:rPr>
      </w:pPr>
      <w:r w:rsidRPr="00E2221D">
        <w:rPr>
          <w:rFonts w:ascii="Trebuchet MS" w:hAnsi="Trebuchet MS"/>
        </w:rPr>
        <w:lastRenderedPageBreak/>
        <w:tab/>
        <w:t xml:space="preserve">Artera principala pe care se gaseste imobilul are forma aproximativ rectilinie, avand orientarea fata de punctele cerdinale de la Est-Vest </w:t>
      </w:r>
    </w:p>
    <w:p w:rsidR="004F1167" w:rsidRPr="00E2221D" w:rsidRDefault="004F1167" w:rsidP="004F1167">
      <w:pPr>
        <w:pStyle w:val="Default"/>
        <w:jc w:val="both"/>
        <w:rPr>
          <w:rFonts w:ascii="Trebuchet MS" w:hAnsi="Trebuchet MS"/>
        </w:rPr>
      </w:pPr>
      <w:r w:rsidRPr="00E2221D">
        <w:rPr>
          <w:rFonts w:ascii="Trebuchet MS" w:hAnsi="Trebuchet MS"/>
        </w:rPr>
        <w:t xml:space="preserve">Fatada principala este realizata cu finisaj strop. Pe fatada sunt 2 balcoane. Fatada prezinta desprinderi </w:t>
      </w:r>
      <w:r w:rsidR="005767A0" w:rsidRPr="00E2221D">
        <w:rPr>
          <w:rFonts w:ascii="Trebuchet MS" w:hAnsi="Trebuchet MS"/>
        </w:rPr>
        <w:t>ale betonului</w:t>
      </w:r>
      <w:r w:rsidRPr="00E2221D">
        <w:rPr>
          <w:rFonts w:ascii="Trebuchet MS" w:hAnsi="Trebuchet MS"/>
        </w:rPr>
        <w:t xml:space="preserve"> in zonele de monolitizare</w:t>
      </w:r>
    </w:p>
    <w:p w:rsidR="004F1167" w:rsidRPr="00E2221D" w:rsidRDefault="004F1167" w:rsidP="004F1167">
      <w:pPr>
        <w:pStyle w:val="Default"/>
        <w:jc w:val="both"/>
        <w:rPr>
          <w:rFonts w:ascii="Trebuchet MS" w:hAnsi="Trebuchet MS"/>
        </w:rPr>
      </w:pPr>
      <w:r w:rsidRPr="00E2221D">
        <w:rPr>
          <w:rFonts w:ascii="Trebuchet MS" w:hAnsi="Trebuchet MS"/>
        </w:rPr>
        <w:t xml:space="preserve">Fatada posterioara este realizata cu finisaj strop. Pe fatada este un balcon. Fatada prezinta desprinderi </w:t>
      </w:r>
      <w:r w:rsidR="005767A0" w:rsidRPr="00E2221D">
        <w:rPr>
          <w:rFonts w:ascii="Trebuchet MS" w:hAnsi="Trebuchet MS"/>
        </w:rPr>
        <w:t>ale betonului</w:t>
      </w:r>
      <w:r w:rsidRPr="00E2221D">
        <w:rPr>
          <w:rFonts w:ascii="Trebuchet MS" w:hAnsi="Trebuchet MS"/>
        </w:rPr>
        <w:t xml:space="preserve"> in zonele de monolitizare</w:t>
      </w:r>
    </w:p>
    <w:p w:rsidR="004F1167" w:rsidRPr="00E2221D" w:rsidRDefault="004F1167" w:rsidP="004F1167">
      <w:pPr>
        <w:pStyle w:val="Default"/>
        <w:jc w:val="both"/>
        <w:rPr>
          <w:rFonts w:ascii="Trebuchet MS" w:hAnsi="Trebuchet MS"/>
        </w:rPr>
      </w:pPr>
      <w:r w:rsidRPr="00E2221D">
        <w:rPr>
          <w:rFonts w:ascii="Trebuchet MS" w:hAnsi="Trebuchet MS"/>
        </w:rPr>
        <w:t xml:space="preserve">Fatada lateral stanga este realizata cu finisaj strop. Pe fatada este o logie. Fatada prezinta desprinderi </w:t>
      </w:r>
      <w:r w:rsidR="005767A0" w:rsidRPr="00E2221D">
        <w:rPr>
          <w:rFonts w:ascii="Trebuchet MS" w:hAnsi="Trebuchet MS"/>
        </w:rPr>
        <w:t>ale betonului</w:t>
      </w:r>
      <w:r w:rsidRPr="00E2221D">
        <w:rPr>
          <w:rFonts w:ascii="Trebuchet MS" w:hAnsi="Trebuchet MS"/>
        </w:rPr>
        <w:t xml:space="preserve"> in zonele de monolitizare</w:t>
      </w:r>
    </w:p>
    <w:p w:rsidR="004F1167" w:rsidRPr="00E2221D" w:rsidRDefault="004F1167" w:rsidP="004F1167">
      <w:pPr>
        <w:pStyle w:val="Default"/>
        <w:jc w:val="both"/>
        <w:rPr>
          <w:rFonts w:ascii="Trebuchet MS" w:hAnsi="Trebuchet MS"/>
        </w:rPr>
      </w:pPr>
      <w:r w:rsidRPr="00E2221D">
        <w:rPr>
          <w:rFonts w:ascii="Trebuchet MS" w:hAnsi="Trebuchet MS"/>
        </w:rPr>
        <w:t>In dreapta, cladirea este separate cu rost fata de cladirea invecinata.</w:t>
      </w:r>
    </w:p>
    <w:p w:rsidR="004F1167" w:rsidRPr="00E2221D" w:rsidRDefault="004F1167" w:rsidP="004F1167">
      <w:pPr>
        <w:pStyle w:val="Default"/>
        <w:jc w:val="both"/>
        <w:rPr>
          <w:rFonts w:ascii="Trebuchet MS" w:hAnsi="Trebuchet MS"/>
        </w:rPr>
      </w:pPr>
      <w:r w:rsidRPr="00E2221D">
        <w:rPr>
          <w:rFonts w:ascii="Trebuchet MS" w:hAnsi="Trebuchet MS"/>
        </w:rPr>
        <w:t>Peretii exteriori sunt realizati din panouri mari tristat din beton armat si BCA, avand stratul interior de rezistenta de 10 cm, termoizolatie BCA de 12 cm si strat exterior de protective de 5 cm. Termoizolatia este discontinua, cele 2 straturi din beton fiind solidarizate prin nervuri din beton. Punti termice mai apar si la zonele de monolitizare intre panouri</w:t>
      </w:r>
    </w:p>
    <w:p w:rsidR="004F1167" w:rsidRPr="00E2221D" w:rsidRDefault="004F1167" w:rsidP="004F1167">
      <w:pPr>
        <w:pStyle w:val="Default"/>
        <w:jc w:val="both"/>
        <w:rPr>
          <w:rFonts w:ascii="Trebuchet MS" w:hAnsi="Trebuchet MS"/>
        </w:rPr>
      </w:pPr>
      <w:r w:rsidRPr="00E2221D">
        <w:rPr>
          <w:rFonts w:ascii="Trebuchet MS" w:hAnsi="Trebuchet MS"/>
        </w:rPr>
        <w:t>Acoperisul este de tip sarpanta. Invelitoarea este din tigla. Starea tehnica a sarpantei este fara degradari vizibile si fara infiltratii. Nu au fost realizate reparatii ale sarpantei in ultimii ani. Termoizolatia a fost realizata din zgura expandata.</w:t>
      </w:r>
    </w:p>
    <w:p w:rsidR="004F1167" w:rsidRPr="00E2221D" w:rsidRDefault="004F1167" w:rsidP="004F1167">
      <w:pPr>
        <w:pStyle w:val="Default"/>
        <w:jc w:val="both"/>
        <w:rPr>
          <w:rFonts w:ascii="Trebuchet MS" w:hAnsi="Trebuchet MS"/>
        </w:rPr>
      </w:pPr>
      <w:r w:rsidRPr="00E2221D">
        <w:rPr>
          <w:rFonts w:ascii="Trebuchet MS" w:hAnsi="Trebuchet MS"/>
        </w:rPr>
        <w:t>Planseul peste subsol nu este prevazut cu termoizolatie.</w:t>
      </w:r>
    </w:p>
    <w:p w:rsidR="004F1167" w:rsidRPr="00E2221D" w:rsidRDefault="004F1167" w:rsidP="004F1167">
      <w:pPr>
        <w:pStyle w:val="Default"/>
        <w:jc w:val="both"/>
        <w:rPr>
          <w:rFonts w:ascii="Trebuchet MS" w:hAnsi="Trebuchet MS"/>
        </w:rPr>
      </w:pPr>
      <w:r w:rsidRPr="00E2221D">
        <w:rPr>
          <w:rFonts w:ascii="Trebuchet MS" w:hAnsi="Trebuchet MS"/>
        </w:rPr>
        <w:t xml:space="preserve">Tamplaria exterioara a ferestrelor a fost initial din lemn cu geam din doua foi de sticla simpla. Majoritatea tamplariei a fost inlocuita cu tamplarie din PVC sau aluminiu cu geam termoizolant. </w:t>
      </w:r>
    </w:p>
    <w:p w:rsidR="004F1167" w:rsidRPr="00E2221D" w:rsidRDefault="004F1167" w:rsidP="004F1167">
      <w:pPr>
        <w:pStyle w:val="Default"/>
        <w:jc w:val="both"/>
        <w:rPr>
          <w:rFonts w:ascii="Trebuchet MS" w:hAnsi="Trebuchet MS"/>
        </w:rPr>
      </w:pPr>
      <w:r w:rsidRPr="00E2221D">
        <w:rPr>
          <w:rFonts w:ascii="Trebuchet MS" w:hAnsi="Trebuchet MS"/>
        </w:rPr>
        <w:t xml:space="preserve">In prima etapa dupa preluarea apartamentelor de catre locatari , acestia au inceput inchiderea balcoanelor si logiilor cu tamplarie metalica si geam simplu, aceasta constituind o moda in anii 80-90. </w:t>
      </w:r>
    </w:p>
    <w:p w:rsidR="004F1167" w:rsidRPr="00E2221D" w:rsidRDefault="004F1167" w:rsidP="004F1167">
      <w:pPr>
        <w:autoSpaceDE w:val="0"/>
        <w:autoSpaceDN w:val="0"/>
        <w:adjustRightInd w:val="0"/>
        <w:spacing w:before="0" w:after="0"/>
        <w:jc w:val="both"/>
        <w:rPr>
          <w:szCs w:val="20"/>
          <w:lang w:val="en-US"/>
        </w:rPr>
      </w:pPr>
      <w:r w:rsidRPr="00E2221D">
        <w:rPr>
          <w:szCs w:val="20"/>
          <w:lang w:val="en-US"/>
        </w:rPr>
        <w:t>Ulterior aceste tamplarii au fost inlocuite cu tamplarii din PVC sau aluminiu cu geam termopan. Totusi inchiderea balcoanelor a creat un aspect eterogen al fatadelor datorate in principal diverselor tipodimensiuni folosite. Imobilul are 12 balcoane si 6 logii.</w:t>
      </w:r>
    </w:p>
    <w:p w:rsidR="004F1167" w:rsidRPr="00E2221D" w:rsidRDefault="004F1167" w:rsidP="004F1167">
      <w:pPr>
        <w:pStyle w:val="Default"/>
        <w:jc w:val="both"/>
        <w:rPr>
          <w:rFonts w:ascii="Trebuchet MS" w:hAnsi="Trebuchet MS"/>
          <w:b/>
          <w:i/>
        </w:rPr>
      </w:pPr>
    </w:p>
    <w:p w:rsidR="004F1167" w:rsidRPr="00E2221D" w:rsidRDefault="00BB05CB" w:rsidP="004F1167">
      <w:pPr>
        <w:pStyle w:val="instruct"/>
        <w:spacing w:before="0" w:after="0" w:line="276" w:lineRule="auto"/>
        <w:ind w:right="594"/>
        <w:jc w:val="both"/>
        <w:rPr>
          <w:b/>
          <w:i w:val="0"/>
          <w:szCs w:val="20"/>
        </w:rPr>
      </w:pPr>
      <w:r w:rsidRPr="00E2221D">
        <w:rPr>
          <w:b/>
          <w:i w:val="0"/>
          <w:szCs w:val="20"/>
        </w:rPr>
        <w:t>12</w:t>
      </w:r>
      <w:r w:rsidR="004F1167" w:rsidRPr="00E2221D">
        <w:rPr>
          <w:b/>
          <w:i w:val="0"/>
          <w:szCs w:val="20"/>
        </w:rPr>
        <w:t>.3 Numărul de apartamente cu destinaţie locuinţă, spaţii comerciale sau spaţii cu altă destinaţie decât locuinţă per bloc (cu indicarea clară dacă toate fac obiectul proiectului sau se exclud spaţiile comerciale de la parter)</w:t>
      </w:r>
    </w:p>
    <w:p w:rsidR="004F1167" w:rsidRPr="00E2221D" w:rsidRDefault="004F1167" w:rsidP="004F1167">
      <w:pPr>
        <w:pStyle w:val="instruct"/>
        <w:spacing w:before="0" w:after="0" w:line="276" w:lineRule="auto"/>
        <w:ind w:right="594"/>
        <w:jc w:val="both"/>
        <w:rPr>
          <w:szCs w:val="20"/>
        </w:rPr>
      </w:pPr>
    </w:p>
    <w:p w:rsidR="004F1167" w:rsidRPr="00E2221D" w:rsidRDefault="004F1167" w:rsidP="004F1167">
      <w:pPr>
        <w:pStyle w:val="instruct"/>
        <w:numPr>
          <w:ilvl w:val="0"/>
          <w:numId w:val="35"/>
        </w:numPr>
        <w:spacing w:before="0" w:after="0" w:line="276" w:lineRule="auto"/>
        <w:ind w:right="594"/>
        <w:jc w:val="both"/>
        <w:rPr>
          <w:szCs w:val="20"/>
        </w:rPr>
      </w:pPr>
      <w:r w:rsidRPr="00E2221D">
        <w:rPr>
          <w:szCs w:val="20"/>
        </w:rPr>
        <w:t>20 apartamente de locuit;</w:t>
      </w:r>
    </w:p>
    <w:p w:rsidR="004F1167" w:rsidRPr="00E2221D" w:rsidRDefault="004F1167" w:rsidP="004F1167">
      <w:pPr>
        <w:pStyle w:val="instruct"/>
        <w:numPr>
          <w:ilvl w:val="0"/>
          <w:numId w:val="35"/>
        </w:numPr>
        <w:spacing w:before="0" w:after="0" w:line="276" w:lineRule="auto"/>
        <w:ind w:right="594"/>
        <w:jc w:val="both"/>
        <w:rPr>
          <w:szCs w:val="20"/>
        </w:rPr>
      </w:pPr>
      <w:r w:rsidRPr="00E2221D">
        <w:rPr>
          <w:szCs w:val="20"/>
        </w:rPr>
        <w:t>Spatiile comerciale existente in bloc nu exista/nu sunt incluse in programul de reabilitare termica</w:t>
      </w:r>
    </w:p>
    <w:p w:rsidR="004F1167" w:rsidRPr="00E2221D" w:rsidRDefault="004F1167" w:rsidP="004F1167">
      <w:pPr>
        <w:pStyle w:val="instruct"/>
        <w:spacing w:before="0" w:after="0" w:line="276" w:lineRule="auto"/>
        <w:ind w:left="720" w:right="594"/>
        <w:jc w:val="both"/>
        <w:rPr>
          <w:szCs w:val="20"/>
        </w:rPr>
      </w:pPr>
    </w:p>
    <w:p w:rsidR="004F1167" w:rsidRPr="00E2221D" w:rsidRDefault="00BB05CB" w:rsidP="004F1167">
      <w:pPr>
        <w:pStyle w:val="instruct"/>
        <w:spacing w:before="0" w:after="0" w:line="276" w:lineRule="auto"/>
        <w:ind w:right="594"/>
        <w:jc w:val="both"/>
        <w:rPr>
          <w:b/>
          <w:i w:val="0"/>
          <w:szCs w:val="20"/>
        </w:rPr>
      </w:pPr>
      <w:r w:rsidRPr="00E2221D">
        <w:rPr>
          <w:b/>
          <w:i w:val="0"/>
          <w:szCs w:val="20"/>
        </w:rPr>
        <w:t>12</w:t>
      </w:r>
      <w:r w:rsidR="004F1167" w:rsidRPr="00E2221D">
        <w:rPr>
          <w:b/>
          <w:i w:val="0"/>
          <w:szCs w:val="20"/>
        </w:rPr>
        <w:t>.4 Numărul şi proporţia proprietarilor care sunt de acord cu lucrările de reabilitare termică propuse</w:t>
      </w:r>
    </w:p>
    <w:p w:rsidR="004F1167" w:rsidRPr="00E2221D" w:rsidRDefault="004F1167" w:rsidP="004F1167">
      <w:pPr>
        <w:pStyle w:val="instruct"/>
        <w:spacing w:before="0" w:after="0" w:line="276" w:lineRule="auto"/>
        <w:ind w:right="594"/>
        <w:jc w:val="both"/>
        <w:rPr>
          <w:szCs w:val="20"/>
        </w:rPr>
      </w:pPr>
    </w:p>
    <w:p w:rsidR="004F1167" w:rsidRPr="00E2221D" w:rsidRDefault="00C15894" w:rsidP="004F1167">
      <w:pPr>
        <w:pStyle w:val="instruct"/>
        <w:numPr>
          <w:ilvl w:val="0"/>
          <w:numId w:val="36"/>
        </w:numPr>
        <w:spacing w:before="0" w:after="0" w:line="276" w:lineRule="auto"/>
        <w:ind w:right="594" w:hanging="1170"/>
        <w:jc w:val="both"/>
        <w:rPr>
          <w:szCs w:val="20"/>
        </w:rPr>
      </w:pPr>
      <w:r w:rsidRPr="00E2221D">
        <w:rPr>
          <w:szCs w:val="20"/>
        </w:rPr>
        <w:t>17</w:t>
      </w:r>
      <w:r w:rsidR="004F1167" w:rsidRPr="00E2221D">
        <w:rPr>
          <w:szCs w:val="20"/>
        </w:rPr>
        <w:t xml:space="preserve"> familii/proprietari</w:t>
      </w:r>
    </w:p>
    <w:p w:rsidR="004F1167" w:rsidRPr="00E2221D" w:rsidRDefault="00126CAA" w:rsidP="004F1167">
      <w:pPr>
        <w:pStyle w:val="instruct"/>
        <w:numPr>
          <w:ilvl w:val="0"/>
          <w:numId w:val="36"/>
        </w:numPr>
        <w:spacing w:before="0" w:after="0" w:line="276" w:lineRule="auto"/>
        <w:ind w:right="594" w:hanging="1170"/>
        <w:jc w:val="both"/>
        <w:rPr>
          <w:szCs w:val="20"/>
        </w:rPr>
      </w:pPr>
      <w:r w:rsidRPr="00E2221D">
        <w:rPr>
          <w:szCs w:val="20"/>
        </w:rPr>
        <w:t xml:space="preserve">85 </w:t>
      </w:r>
      <w:r w:rsidR="004F1167" w:rsidRPr="00E2221D">
        <w:rPr>
          <w:szCs w:val="20"/>
        </w:rPr>
        <w:t>% din total proprietari</w:t>
      </w:r>
    </w:p>
    <w:p w:rsidR="004F1167" w:rsidRPr="00E2221D" w:rsidRDefault="004F1167" w:rsidP="004F1167">
      <w:pPr>
        <w:pStyle w:val="instruct"/>
        <w:spacing w:before="0" w:after="0" w:line="276" w:lineRule="auto"/>
        <w:ind w:left="270" w:right="594"/>
        <w:rPr>
          <w:szCs w:val="20"/>
        </w:rPr>
      </w:pPr>
    </w:p>
    <w:p w:rsidR="004F1167" w:rsidRPr="00E2221D" w:rsidRDefault="00BB05CB" w:rsidP="004F1167">
      <w:pPr>
        <w:pStyle w:val="instruct"/>
        <w:spacing w:before="0" w:after="0" w:line="276" w:lineRule="auto"/>
        <w:ind w:right="594"/>
        <w:rPr>
          <w:b/>
          <w:i w:val="0"/>
          <w:szCs w:val="20"/>
        </w:rPr>
      </w:pPr>
      <w:r w:rsidRPr="00E2221D">
        <w:rPr>
          <w:b/>
          <w:i w:val="0"/>
          <w:szCs w:val="20"/>
        </w:rPr>
        <w:t>12</w:t>
      </w:r>
      <w:r w:rsidR="004F1167" w:rsidRPr="00E2221D">
        <w:rPr>
          <w:b/>
          <w:i w:val="0"/>
          <w:szCs w:val="20"/>
        </w:rPr>
        <w:t>.5  Tipul de lucrari de reabilitare propuse pentru fiecare bloc</w:t>
      </w:r>
    </w:p>
    <w:p w:rsidR="004F1167" w:rsidRPr="00E2221D" w:rsidRDefault="004F1167" w:rsidP="004F1167">
      <w:pPr>
        <w:autoSpaceDE w:val="0"/>
        <w:autoSpaceDN w:val="0"/>
        <w:adjustRightInd w:val="0"/>
        <w:spacing w:before="0" w:after="0" w:line="276" w:lineRule="auto"/>
        <w:jc w:val="both"/>
        <w:rPr>
          <w:szCs w:val="20"/>
          <w:lang w:val="en-US"/>
        </w:rPr>
      </w:pPr>
      <w:r w:rsidRPr="00E2221D">
        <w:rPr>
          <w:szCs w:val="20"/>
          <w:lang w:val="en-US"/>
        </w:rPr>
        <w:t>- izolarea termica a peretilor exterior</w:t>
      </w:r>
    </w:p>
    <w:p w:rsidR="004F1167" w:rsidRPr="00E2221D" w:rsidRDefault="004F1167" w:rsidP="004F1167">
      <w:pPr>
        <w:autoSpaceDE w:val="0"/>
        <w:autoSpaceDN w:val="0"/>
        <w:adjustRightInd w:val="0"/>
        <w:spacing w:before="0" w:after="0" w:line="276" w:lineRule="auto"/>
        <w:jc w:val="both"/>
        <w:rPr>
          <w:szCs w:val="20"/>
          <w:lang w:val="en-US"/>
        </w:rPr>
      </w:pPr>
      <w:r w:rsidRPr="00E2221D">
        <w:rPr>
          <w:szCs w:val="20"/>
          <w:lang w:val="en-US"/>
        </w:rPr>
        <w:t>- inlocuirea tamplariei existente neperformante cu tamplarie performanta energetic</w:t>
      </w:r>
    </w:p>
    <w:p w:rsidR="004F1167" w:rsidRPr="00E2221D" w:rsidRDefault="004F1167" w:rsidP="004F1167">
      <w:pPr>
        <w:autoSpaceDE w:val="0"/>
        <w:autoSpaceDN w:val="0"/>
        <w:adjustRightInd w:val="0"/>
        <w:spacing w:before="0" w:after="0" w:line="276" w:lineRule="auto"/>
        <w:jc w:val="both"/>
        <w:rPr>
          <w:szCs w:val="20"/>
          <w:lang w:val="en-US"/>
        </w:rPr>
      </w:pPr>
      <w:r w:rsidRPr="00E2221D">
        <w:rPr>
          <w:szCs w:val="20"/>
          <w:lang w:val="en-US"/>
        </w:rPr>
        <w:t>- inchiderea balcoanelor / logiilor</w:t>
      </w:r>
    </w:p>
    <w:p w:rsidR="004F1167" w:rsidRPr="00E2221D" w:rsidRDefault="004F1167" w:rsidP="004F1167">
      <w:pPr>
        <w:autoSpaceDE w:val="0"/>
        <w:autoSpaceDN w:val="0"/>
        <w:adjustRightInd w:val="0"/>
        <w:spacing w:before="0" w:after="0" w:line="276" w:lineRule="auto"/>
        <w:jc w:val="both"/>
        <w:rPr>
          <w:szCs w:val="20"/>
          <w:lang w:val="en-US"/>
        </w:rPr>
      </w:pPr>
      <w:r w:rsidRPr="00E2221D">
        <w:rPr>
          <w:szCs w:val="20"/>
          <w:lang w:val="en-US"/>
        </w:rPr>
        <w:t>- termoizolarea planseului terasa cu 12 cm polistiren expandat si hidroizolarea acestuia cu membrane bituminoase</w:t>
      </w:r>
    </w:p>
    <w:p w:rsidR="004F1167" w:rsidRPr="00E2221D" w:rsidRDefault="004F1167" w:rsidP="004F1167">
      <w:pPr>
        <w:autoSpaceDE w:val="0"/>
        <w:autoSpaceDN w:val="0"/>
        <w:adjustRightInd w:val="0"/>
        <w:spacing w:before="0" w:after="0" w:line="276" w:lineRule="auto"/>
        <w:jc w:val="both"/>
        <w:rPr>
          <w:szCs w:val="20"/>
          <w:lang w:val="en-US"/>
        </w:rPr>
      </w:pPr>
      <w:r w:rsidRPr="00E2221D">
        <w:rPr>
          <w:szCs w:val="20"/>
          <w:lang w:val="en-US"/>
        </w:rPr>
        <w:t>- izolarea termica a planseului peste subsol/intrados acces/intrados balcoane parter</w:t>
      </w:r>
    </w:p>
    <w:p w:rsidR="004F1167" w:rsidRPr="00E2221D" w:rsidRDefault="004F1167" w:rsidP="004F1167">
      <w:pPr>
        <w:autoSpaceDE w:val="0"/>
        <w:autoSpaceDN w:val="0"/>
        <w:adjustRightInd w:val="0"/>
        <w:spacing w:before="0" w:after="0" w:line="276" w:lineRule="auto"/>
        <w:jc w:val="both"/>
        <w:rPr>
          <w:szCs w:val="20"/>
          <w:lang w:val="en-US"/>
        </w:rPr>
      </w:pPr>
      <w:r w:rsidRPr="00E2221D">
        <w:rPr>
          <w:szCs w:val="20"/>
          <w:lang w:val="en-US"/>
        </w:rPr>
        <w:t>- lucrari de izolare conducte incalzire, montare robineti cu cap thermostat</w:t>
      </w:r>
    </w:p>
    <w:p w:rsidR="004F1167" w:rsidRPr="00E2221D" w:rsidRDefault="004F1167" w:rsidP="004F1167">
      <w:pPr>
        <w:autoSpaceDE w:val="0"/>
        <w:autoSpaceDN w:val="0"/>
        <w:adjustRightInd w:val="0"/>
        <w:spacing w:before="0" w:after="0" w:line="276" w:lineRule="auto"/>
        <w:jc w:val="both"/>
        <w:rPr>
          <w:szCs w:val="20"/>
          <w:lang w:val="en-US"/>
        </w:rPr>
      </w:pPr>
      <w:r w:rsidRPr="00E2221D">
        <w:rPr>
          <w:szCs w:val="20"/>
          <w:lang w:val="en-US"/>
        </w:rPr>
        <w:t>- lucrari de reparatii parapet si trotuare</w:t>
      </w:r>
    </w:p>
    <w:p w:rsidR="004F1167" w:rsidRPr="00E2221D" w:rsidRDefault="004F1167" w:rsidP="004F1167">
      <w:pPr>
        <w:autoSpaceDE w:val="0"/>
        <w:autoSpaceDN w:val="0"/>
        <w:adjustRightInd w:val="0"/>
        <w:spacing w:before="0" w:after="0" w:line="276" w:lineRule="auto"/>
        <w:jc w:val="both"/>
        <w:rPr>
          <w:szCs w:val="20"/>
          <w:lang w:val="en-US"/>
        </w:rPr>
      </w:pPr>
      <w:r w:rsidRPr="00E2221D">
        <w:rPr>
          <w:szCs w:val="20"/>
          <w:lang w:val="en-US"/>
        </w:rPr>
        <w:t>- demontarea si remontarea instalatiilor si echipamentelor de pe fatada</w:t>
      </w:r>
    </w:p>
    <w:p w:rsidR="004F1167" w:rsidRPr="00E2221D" w:rsidRDefault="004F1167" w:rsidP="004F1167">
      <w:pPr>
        <w:pStyle w:val="instruct"/>
        <w:spacing w:before="0" w:after="0" w:line="276" w:lineRule="auto"/>
        <w:ind w:right="594"/>
        <w:rPr>
          <w:b/>
          <w:i w:val="0"/>
          <w:szCs w:val="20"/>
        </w:rPr>
      </w:pPr>
    </w:p>
    <w:p w:rsidR="004F1167" w:rsidRPr="00E2221D" w:rsidRDefault="00BB05CB" w:rsidP="004F1167">
      <w:pPr>
        <w:pStyle w:val="instruct"/>
        <w:spacing w:before="0" w:after="0" w:line="276" w:lineRule="auto"/>
        <w:ind w:right="594"/>
        <w:rPr>
          <w:i w:val="0"/>
          <w:szCs w:val="20"/>
        </w:rPr>
      </w:pPr>
      <w:r w:rsidRPr="00E2221D">
        <w:rPr>
          <w:b/>
          <w:i w:val="0"/>
          <w:szCs w:val="20"/>
        </w:rPr>
        <w:t>12</w:t>
      </w:r>
      <w:r w:rsidR="004F1167" w:rsidRPr="00E2221D">
        <w:rPr>
          <w:b/>
          <w:i w:val="0"/>
          <w:szCs w:val="20"/>
        </w:rPr>
        <w:t>.6 Gradul de reducere a consumului de energie pentru incalzire.</w:t>
      </w:r>
      <w:r w:rsidR="004F1167" w:rsidRPr="00E2221D">
        <w:rPr>
          <w:i w:val="0"/>
          <w:szCs w:val="20"/>
        </w:rPr>
        <w:t xml:space="preserve">  </w:t>
      </w:r>
    </w:p>
    <w:p w:rsidR="004F1167" w:rsidRPr="00E2221D" w:rsidRDefault="004F1167" w:rsidP="004F1167">
      <w:pPr>
        <w:pStyle w:val="instruct"/>
        <w:spacing w:before="0" w:after="0" w:line="276" w:lineRule="auto"/>
        <w:ind w:right="594"/>
        <w:rPr>
          <w:szCs w:val="20"/>
        </w:rPr>
      </w:pPr>
    </w:p>
    <w:p w:rsidR="004F1167" w:rsidRPr="00E2221D" w:rsidRDefault="004F1167" w:rsidP="004F1167">
      <w:pPr>
        <w:pStyle w:val="instruct"/>
        <w:numPr>
          <w:ilvl w:val="0"/>
          <w:numId w:val="37"/>
        </w:numPr>
        <w:spacing w:before="0" w:after="0" w:line="276" w:lineRule="auto"/>
        <w:ind w:right="594" w:hanging="1080"/>
        <w:rPr>
          <w:b/>
          <w:i w:val="0"/>
          <w:szCs w:val="20"/>
        </w:rPr>
      </w:pPr>
      <w:r w:rsidRPr="00E2221D">
        <w:rPr>
          <w:b/>
          <w:i w:val="0"/>
          <w:szCs w:val="20"/>
        </w:rPr>
        <w:t>se va asigura  o  economie  anuala de energie pentru incalzire de</w:t>
      </w:r>
      <w:r w:rsidR="005C7A99" w:rsidRPr="00E2221D">
        <w:rPr>
          <w:b/>
          <w:i w:val="0"/>
          <w:szCs w:val="20"/>
        </w:rPr>
        <w:t xml:space="preserve">  58,87</w:t>
      </w:r>
      <w:r w:rsidRPr="00E2221D">
        <w:rPr>
          <w:b/>
          <w:i w:val="0"/>
          <w:szCs w:val="20"/>
        </w:rPr>
        <w:t>%</w:t>
      </w:r>
    </w:p>
    <w:p w:rsidR="002E7748" w:rsidRPr="00E2221D" w:rsidRDefault="002E7748" w:rsidP="004F1167">
      <w:pPr>
        <w:pStyle w:val="instruct"/>
        <w:spacing w:before="0" w:after="0" w:line="276" w:lineRule="auto"/>
        <w:rPr>
          <w:b/>
          <w:i w:val="0"/>
          <w:szCs w:val="20"/>
        </w:rPr>
      </w:pPr>
    </w:p>
    <w:p w:rsidR="002E7748" w:rsidRPr="00E2221D" w:rsidRDefault="002E7748" w:rsidP="004F1167">
      <w:pPr>
        <w:pStyle w:val="instruct"/>
        <w:spacing w:before="0" w:after="0" w:line="276" w:lineRule="auto"/>
        <w:rPr>
          <w:b/>
          <w:i w:val="0"/>
          <w:szCs w:val="20"/>
        </w:rPr>
      </w:pPr>
    </w:p>
    <w:p w:rsidR="004F1167" w:rsidRPr="00E2221D" w:rsidRDefault="004F1167" w:rsidP="004F1167">
      <w:pPr>
        <w:pStyle w:val="instruct"/>
        <w:spacing w:before="0" w:after="0" w:line="276" w:lineRule="auto"/>
        <w:rPr>
          <w:b/>
          <w:i w:val="0"/>
          <w:szCs w:val="20"/>
        </w:rPr>
      </w:pPr>
      <w:r w:rsidRPr="00E2221D">
        <w:rPr>
          <w:b/>
          <w:i w:val="0"/>
          <w:szCs w:val="20"/>
        </w:rPr>
        <w:t>Valori sumarizate Tabelar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63"/>
        <w:gridCol w:w="684"/>
        <w:gridCol w:w="945"/>
        <w:gridCol w:w="923"/>
        <w:gridCol w:w="1473"/>
        <w:gridCol w:w="1201"/>
        <w:gridCol w:w="1291"/>
        <w:gridCol w:w="1107"/>
        <w:gridCol w:w="1009"/>
      </w:tblGrid>
      <w:tr w:rsidR="004F1167" w:rsidRPr="00E2221D" w:rsidTr="005767A0">
        <w:trPr>
          <w:trHeight w:val="2172"/>
        </w:trPr>
        <w:tc>
          <w:tcPr>
            <w:tcW w:w="406" w:type="pct"/>
            <w:shd w:val="clear" w:color="auto" w:fill="F2F2F2"/>
            <w:noWrap/>
            <w:hideMark/>
          </w:tcPr>
          <w:p w:rsidR="004F1167" w:rsidRPr="00E2221D" w:rsidRDefault="004F1167" w:rsidP="005767A0">
            <w:pPr>
              <w:spacing w:before="0" w:after="0" w:line="276" w:lineRule="auto"/>
              <w:jc w:val="center"/>
              <w:rPr>
                <w:rFonts w:cs="Calibri"/>
                <w:szCs w:val="20"/>
              </w:rPr>
            </w:pPr>
            <w:r w:rsidRPr="00E2221D">
              <w:rPr>
                <w:rFonts w:cs="Calibri"/>
                <w:szCs w:val="20"/>
              </w:rPr>
              <w:t>Nr. crt.</w:t>
            </w:r>
          </w:p>
        </w:tc>
        <w:tc>
          <w:tcPr>
            <w:tcW w:w="364" w:type="pct"/>
            <w:shd w:val="clear" w:color="auto" w:fill="F2F2F2"/>
          </w:tcPr>
          <w:p w:rsidR="004F1167" w:rsidRPr="00E2221D" w:rsidRDefault="004F1167" w:rsidP="005767A0">
            <w:pPr>
              <w:spacing w:before="0" w:after="0" w:line="276" w:lineRule="auto"/>
              <w:jc w:val="center"/>
              <w:rPr>
                <w:rFonts w:cs="Calibri"/>
                <w:szCs w:val="20"/>
              </w:rPr>
            </w:pPr>
            <w:r w:rsidRPr="00E2221D">
              <w:rPr>
                <w:rFonts w:cs="Calibri"/>
                <w:szCs w:val="20"/>
              </w:rPr>
              <w:t>Supraf</w:t>
            </w:r>
          </w:p>
          <w:p w:rsidR="004F1167" w:rsidRPr="00E2221D" w:rsidRDefault="004F1167" w:rsidP="005767A0">
            <w:pPr>
              <w:spacing w:before="0" w:after="0" w:line="276" w:lineRule="auto"/>
              <w:jc w:val="center"/>
              <w:rPr>
                <w:rFonts w:cs="Calibri"/>
                <w:szCs w:val="20"/>
              </w:rPr>
            </w:pPr>
            <w:r w:rsidRPr="00E2221D">
              <w:rPr>
                <w:rFonts w:cs="Calibri"/>
                <w:szCs w:val="20"/>
              </w:rPr>
              <w:t>utila</w:t>
            </w:r>
          </w:p>
        </w:tc>
        <w:tc>
          <w:tcPr>
            <w:tcW w:w="503" w:type="pct"/>
            <w:shd w:val="clear" w:color="auto" w:fill="F2F2F2"/>
            <w:noWrap/>
            <w:hideMark/>
          </w:tcPr>
          <w:p w:rsidR="004F1167" w:rsidRPr="00E2221D" w:rsidRDefault="004F1167" w:rsidP="005767A0">
            <w:pPr>
              <w:spacing w:before="0" w:after="0" w:line="276" w:lineRule="auto"/>
              <w:jc w:val="center"/>
              <w:rPr>
                <w:rFonts w:cs="Calibri"/>
                <w:szCs w:val="20"/>
              </w:rPr>
            </w:pPr>
            <w:r w:rsidRPr="00E2221D">
              <w:rPr>
                <w:rFonts w:cs="Calibri"/>
                <w:szCs w:val="20"/>
              </w:rPr>
              <w:t xml:space="preserve">Adresa </w:t>
            </w:r>
          </w:p>
        </w:tc>
        <w:tc>
          <w:tcPr>
            <w:tcW w:w="491" w:type="pct"/>
            <w:shd w:val="clear" w:color="auto" w:fill="F2F2F2"/>
            <w:hideMark/>
          </w:tcPr>
          <w:p w:rsidR="004F1167" w:rsidRPr="00E2221D" w:rsidRDefault="004F1167" w:rsidP="005767A0">
            <w:pPr>
              <w:spacing w:before="0" w:after="0" w:line="276" w:lineRule="auto"/>
              <w:ind w:left="-18"/>
              <w:jc w:val="center"/>
              <w:rPr>
                <w:rFonts w:cs="Calibri"/>
                <w:szCs w:val="20"/>
              </w:rPr>
            </w:pPr>
            <w:r w:rsidRPr="00E2221D">
              <w:rPr>
                <w:rFonts w:cs="Calibri"/>
                <w:szCs w:val="20"/>
              </w:rPr>
              <w:t xml:space="preserve">Nr. de apartamente  reabilitate </w:t>
            </w:r>
          </w:p>
        </w:tc>
        <w:tc>
          <w:tcPr>
            <w:tcW w:w="784" w:type="pct"/>
            <w:shd w:val="clear" w:color="auto" w:fill="F2F2F2"/>
            <w:hideMark/>
          </w:tcPr>
          <w:p w:rsidR="004F1167" w:rsidRPr="00E2221D" w:rsidRDefault="004F1167" w:rsidP="005767A0">
            <w:pPr>
              <w:spacing w:before="0" w:after="0" w:line="276" w:lineRule="auto"/>
              <w:jc w:val="center"/>
              <w:rPr>
                <w:rFonts w:cs="Calibri"/>
                <w:szCs w:val="20"/>
              </w:rPr>
            </w:pPr>
            <w:r w:rsidRPr="00E2221D">
              <w:rPr>
                <w:rFonts w:cs="Calibri"/>
                <w:szCs w:val="20"/>
              </w:rPr>
              <w:t xml:space="preserve">Consumul de energie pentru incalzire EXISTENT  </w:t>
            </w:r>
          </w:p>
        </w:tc>
        <w:tc>
          <w:tcPr>
            <w:tcW w:w="639" w:type="pct"/>
            <w:shd w:val="clear" w:color="auto" w:fill="F2F2F2"/>
            <w:hideMark/>
          </w:tcPr>
          <w:p w:rsidR="004F1167" w:rsidRPr="00E2221D" w:rsidRDefault="004F1167" w:rsidP="005767A0">
            <w:pPr>
              <w:spacing w:before="0" w:after="0" w:line="276" w:lineRule="auto"/>
              <w:jc w:val="center"/>
              <w:rPr>
                <w:rFonts w:cs="Calibri"/>
                <w:szCs w:val="20"/>
              </w:rPr>
            </w:pPr>
            <w:r w:rsidRPr="00E2221D">
              <w:rPr>
                <w:rFonts w:cs="Calibri"/>
                <w:szCs w:val="20"/>
              </w:rPr>
              <w:t xml:space="preserve">Consumul de energie pentru incalzire  PROPUS </w:t>
            </w:r>
          </w:p>
        </w:tc>
        <w:tc>
          <w:tcPr>
            <w:tcW w:w="687" w:type="pct"/>
            <w:shd w:val="clear" w:color="auto" w:fill="F2F2F2"/>
            <w:hideMark/>
          </w:tcPr>
          <w:p w:rsidR="004F1167" w:rsidRPr="00E2221D" w:rsidRDefault="004F1167" w:rsidP="005767A0">
            <w:pPr>
              <w:spacing w:before="0" w:after="0" w:line="276" w:lineRule="auto"/>
              <w:jc w:val="center"/>
              <w:rPr>
                <w:rFonts w:cs="Calibri"/>
                <w:szCs w:val="20"/>
              </w:rPr>
            </w:pPr>
            <w:r w:rsidRPr="00E2221D">
              <w:rPr>
                <w:rFonts w:cs="Calibri"/>
                <w:szCs w:val="20"/>
              </w:rPr>
              <w:t xml:space="preserve">Economie de energie termica TOTAL </w:t>
            </w:r>
          </w:p>
        </w:tc>
        <w:tc>
          <w:tcPr>
            <w:tcW w:w="589" w:type="pct"/>
            <w:shd w:val="clear" w:color="auto" w:fill="F2F2F2"/>
            <w:hideMark/>
          </w:tcPr>
          <w:p w:rsidR="004F1167" w:rsidRPr="00E2221D" w:rsidRDefault="004F1167" w:rsidP="005767A0">
            <w:pPr>
              <w:spacing w:before="0" w:after="0" w:line="276" w:lineRule="auto"/>
              <w:jc w:val="center"/>
              <w:rPr>
                <w:rFonts w:cs="Calibri"/>
                <w:szCs w:val="20"/>
              </w:rPr>
            </w:pPr>
            <w:r w:rsidRPr="00E2221D">
              <w:rPr>
                <w:rFonts w:cs="Calibri"/>
                <w:szCs w:val="20"/>
              </w:rPr>
              <w:t xml:space="preserve">Economie de energie termica TOTAL </w:t>
            </w:r>
          </w:p>
        </w:tc>
        <w:tc>
          <w:tcPr>
            <w:tcW w:w="537" w:type="pct"/>
            <w:shd w:val="clear" w:color="auto" w:fill="F2F2F2"/>
            <w:hideMark/>
          </w:tcPr>
          <w:p w:rsidR="004F1167" w:rsidRPr="00E2221D" w:rsidRDefault="004F1167" w:rsidP="005767A0">
            <w:pPr>
              <w:spacing w:before="0" w:after="0" w:line="276" w:lineRule="auto"/>
              <w:jc w:val="center"/>
              <w:rPr>
                <w:rFonts w:cs="Calibri"/>
                <w:szCs w:val="20"/>
              </w:rPr>
            </w:pPr>
            <w:r w:rsidRPr="00E2221D">
              <w:rPr>
                <w:rFonts w:cs="Calibri"/>
                <w:szCs w:val="20"/>
              </w:rPr>
              <w:t xml:space="preserve">EFICIENTA CLADIRE    </w:t>
            </w:r>
          </w:p>
        </w:tc>
      </w:tr>
      <w:tr w:rsidR="004F1167" w:rsidRPr="00E2221D" w:rsidTr="005767A0">
        <w:trPr>
          <w:trHeight w:val="288"/>
        </w:trPr>
        <w:tc>
          <w:tcPr>
            <w:tcW w:w="406" w:type="pct"/>
            <w:noWrap/>
            <w:hideMark/>
          </w:tcPr>
          <w:p w:rsidR="004F1167" w:rsidRPr="00E2221D" w:rsidRDefault="004F1167" w:rsidP="005767A0">
            <w:pPr>
              <w:spacing w:before="0" w:after="0" w:line="276" w:lineRule="auto"/>
              <w:jc w:val="center"/>
              <w:rPr>
                <w:rFonts w:cs="Calibri"/>
                <w:szCs w:val="20"/>
              </w:rPr>
            </w:pPr>
            <w:r w:rsidRPr="00E2221D">
              <w:rPr>
                <w:rFonts w:cs="Calibri"/>
                <w:szCs w:val="20"/>
              </w:rPr>
              <w:t> </w:t>
            </w:r>
          </w:p>
        </w:tc>
        <w:tc>
          <w:tcPr>
            <w:tcW w:w="364" w:type="pct"/>
          </w:tcPr>
          <w:p w:rsidR="004F1167" w:rsidRPr="00E2221D" w:rsidRDefault="004F1167" w:rsidP="005767A0">
            <w:pPr>
              <w:spacing w:before="0" w:after="0" w:line="276" w:lineRule="auto"/>
              <w:jc w:val="center"/>
              <w:rPr>
                <w:rFonts w:cs="Calibri"/>
                <w:szCs w:val="20"/>
              </w:rPr>
            </w:pPr>
            <w:r w:rsidRPr="00E2221D">
              <w:rPr>
                <w:rFonts w:cs="Calibri"/>
                <w:szCs w:val="20"/>
              </w:rPr>
              <w:t>mp</w:t>
            </w:r>
          </w:p>
        </w:tc>
        <w:tc>
          <w:tcPr>
            <w:tcW w:w="503" w:type="pct"/>
            <w:noWrap/>
            <w:hideMark/>
          </w:tcPr>
          <w:p w:rsidR="004F1167" w:rsidRPr="00E2221D" w:rsidRDefault="004F1167" w:rsidP="005767A0">
            <w:pPr>
              <w:spacing w:before="0" w:after="0" w:line="276" w:lineRule="auto"/>
              <w:jc w:val="center"/>
              <w:rPr>
                <w:rFonts w:cs="Calibri"/>
                <w:szCs w:val="20"/>
              </w:rPr>
            </w:pPr>
            <w:r w:rsidRPr="00E2221D">
              <w:rPr>
                <w:rFonts w:cs="Calibri"/>
                <w:szCs w:val="20"/>
              </w:rPr>
              <w:t> </w:t>
            </w:r>
          </w:p>
        </w:tc>
        <w:tc>
          <w:tcPr>
            <w:tcW w:w="491" w:type="pct"/>
            <w:hideMark/>
          </w:tcPr>
          <w:p w:rsidR="004F1167" w:rsidRPr="00E2221D" w:rsidRDefault="004F1167" w:rsidP="005767A0">
            <w:pPr>
              <w:spacing w:before="0" w:after="0" w:line="276" w:lineRule="auto"/>
              <w:jc w:val="center"/>
              <w:rPr>
                <w:rFonts w:cs="Calibri"/>
                <w:szCs w:val="20"/>
              </w:rPr>
            </w:pPr>
            <w:r w:rsidRPr="00E2221D">
              <w:rPr>
                <w:rFonts w:cs="Calibri"/>
                <w:szCs w:val="20"/>
              </w:rPr>
              <w:t>Nr.</w:t>
            </w:r>
          </w:p>
        </w:tc>
        <w:tc>
          <w:tcPr>
            <w:tcW w:w="784" w:type="pct"/>
            <w:hideMark/>
          </w:tcPr>
          <w:p w:rsidR="004F1167" w:rsidRPr="00E2221D" w:rsidRDefault="004F1167" w:rsidP="005767A0">
            <w:pPr>
              <w:spacing w:before="0" w:after="0" w:line="276" w:lineRule="auto"/>
              <w:jc w:val="center"/>
              <w:rPr>
                <w:rFonts w:cs="Calibri"/>
                <w:szCs w:val="20"/>
              </w:rPr>
            </w:pPr>
            <w:r w:rsidRPr="00E2221D">
              <w:rPr>
                <w:rFonts w:cs="Calibri"/>
                <w:szCs w:val="20"/>
              </w:rPr>
              <w:t>kWh/an</w:t>
            </w:r>
          </w:p>
        </w:tc>
        <w:tc>
          <w:tcPr>
            <w:tcW w:w="639" w:type="pct"/>
            <w:hideMark/>
          </w:tcPr>
          <w:p w:rsidR="004F1167" w:rsidRPr="00E2221D" w:rsidRDefault="004F1167" w:rsidP="005767A0">
            <w:pPr>
              <w:spacing w:before="0" w:after="0" w:line="276" w:lineRule="auto"/>
              <w:jc w:val="center"/>
              <w:rPr>
                <w:rFonts w:cs="Calibri"/>
                <w:szCs w:val="20"/>
              </w:rPr>
            </w:pPr>
            <w:r w:rsidRPr="00E2221D">
              <w:rPr>
                <w:rFonts w:cs="Calibri"/>
                <w:szCs w:val="20"/>
              </w:rPr>
              <w:t>kWh/an</w:t>
            </w:r>
          </w:p>
        </w:tc>
        <w:tc>
          <w:tcPr>
            <w:tcW w:w="687" w:type="pct"/>
            <w:hideMark/>
          </w:tcPr>
          <w:p w:rsidR="004F1167" w:rsidRPr="00E2221D" w:rsidRDefault="004F1167" w:rsidP="005767A0">
            <w:pPr>
              <w:spacing w:before="0" w:after="0" w:line="276" w:lineRule="auto"/>
              <w:jc w:val="center"/>
              <w:rPr>
                <w:rFonts w:cs="Calibri"/>
                <w:szCs w:val="20"/>
              </w:rPr>
            </w:pPr>
            <w:r w:rsidRPr="00E2221D">
              <w:rPr>
                <w:rFonts w:cs="Calibri"/>
                <w:szCs w:val="20"/>
              </w:rPr>
              <w:t>kWh/an</w:t>
            </w:r>
          </w:p>
        </w:tc>
        <w:tc>
          <w:tcPr>
            <w:tcW w:w="589" w:type="pct"/>
            <w:hideMark/>
          </w:tcPr>
          <w:p w:rsidR="004F1167" w:rsidRPr="00E2221D" w:rsidRDefault="004F1167" w:rsidP="005767A0">
            <w:pPr>
              <w:spacing w:before="0" w:after="0" w:line="276" w:lineRule="auto"/>
              <w:jc w:val="center"/>
              <w:rPr>
                <w:rFonts w:cs="Calibri"/>
                <w:szCs w:val="20"/>
              </w:rPr>
            </w:pPr>
            <w:r w:rsidRPr="00E2221D">
              <w:rPr>
                <w:rFonts w:cs="Calibri"/>
                <w:szCs w:val="20"/>
              </w:rPr>
              <w:t>kWh/m2an</w:t>
            </w:r>
          </w:p>
        </w:tc>
        <w:tc>
          <w:tcPr>
            <w:tcW w:w="537" w:type="pct"/>
            <w:hideMark/>
          </w:tcPr>
          <w:p w:rsidR="004F1167" w:rsidRPr="00E2221D" w:rsidRDefault="004F1167" w:rsidP="005767A0">
            <w:pPr>
              <w:spacing w:before="0" w:after="0" w:line="276" w:lineRule="auto"/>
              <w:jc w:val="center"/>
              <w:rPr>
                <w:rFonts w:cs="Calibri"/>
                <w:szCs w:val="20"/>
              </w:rPr>
            </w:pPr>
            <w:r w:rsidRPr="00E2221D">
              <w:rPr>
                <w:rFonts w:cs="Calibri"/>
                <w:szCs w:val="20"/>
              </w:rPr>
              <w:t>%</w:t>
            </w:r>
          </w:p>
        </w:tc>
      </w:tr>
      <w:tr w:rsidR="004F1167" w:rsidRPr="00E2221D" w:rsidTr="005767A0">
        <w:trPr>
          <w:trHeight w:val="288"/>
        </w:trPr>
        <w:tc>
          <w:tcPr>
            <w:tcW w:w="406" w:type="pct"/>
            <w:noWrap/>
            <w:hideMark/>
          </w:tcPr>
          <w:p w:rsidR="004F1167" w:rsidRPr="00E2221D" w:rsidRDefault="004F1167" w:rsidP="005767A0">
            <w:pPr>
              <w:spacing w:before="0" w:after="0" w:line="276" w:lineRule="auto"/>
              <w:jc w:val="center"/>
              <w:rPr>
                <w:rFonts w:cs="Calibri"/>
                <w:szCs w:val="20"/>
              </w:rPr>
            </w:pPr>
          </w:p>
          <w:p w:rsidR="004F1167" w:rsidRPr="00E2221D" w:rsidRDefault="004F1167" w:rsidP="005767A0">
            <w:pPr>
              <w:spacing w:before="0" w:after="0" w:line="276" w:lineRule="auto"/>
              <w:rPr>
                <w:rFonts w:cs="Calibri"/>
                <w:szCs w:val="20"/>
              </w:rPr>
            </w:pPr>
            <w:r w:rsidRPr="00E2221D">
              <w:rPr>
                <w:rFonts w:cs="Calibri"/>
                <w:szCs w:val="20"/>
              </w:rPr>
              <w:t xml:space="preserve">    1</w:t>
            </w:r>
          </w:p>
        </w:tc>
        <w:tc>
          <w:tcPr>
            <w:tcW w:w="364" w:type="pct"/>
          </w:tcPr>
          <w:p w:rsidR="004F1167" w:rsidRPr="00E2221D" w:rsidRDefault="004F1167" w:rsidP="005767A0">
            <w:pPr>
              <w:spacing w:before="0" w:after="0" w:line="276" w:lineRule="auto"/>
              <w:jc w:val="center"/>
              <w:rPr>
                <w:rFonts w:cs="Calibri"/>
                <w:szCs w:val="20"/>
              </w:rPr>
            </w:pPr>
          </w:p>
          <w:p w:rsidR="004F1167" w:rsidRPr="00E2221D" w:rsidRDefault="004F1167" w:rsidP="005767A0">
            <w:pPr>
              <w:spacing w:before="0" w:after="0" w:line="276" w:lineRule="auto"/>
              <w:rPr>
                <w:rFonts w:cs="Calibri"/>
                <w:szCs w:val="20"/>
              </w:rPr>
            </w:pPr>
            <w:r w:rsidRPr="00E2221D">
              <w:rPr>
                <w:rFonts w:cs="Calibri"/>
                <w:szCs w:val="20"/>
              </w:rPr>
              <w:t>949</w:t>
            </w:r>
          </w:p>
        </w:tc>
        <w:tc>
          <w:tcPr>
            <w:tcW w:w="503" w:type="pct"/>
            <w:noWrap/>
            <w:hideMark/>
          </w:tcPr>
          <w:p w:rsidR="006A53A7" w:rsidRDefault="004F1167" w:rsidP="006435CF">
            <w:pPr>
              <w:spacing w:before="0" w:after="0" w:line="276" w:lineRule="auto"/>
              <w:jc w:val="center"/>
              <w:rPr>
                <w:rFonts w:cs="Calibri"/>
                <w:szCs w:val="20"/>
              </w:rPr>
            </w:pPr>
            <w:r w:rsidRPr="00E2221D">
              <w:rPr>
                <w:rFonts w:cs="Calibri"/>
                <w:szCs w:val="20"/>
              </w:rPr>
              <w:t xml:space="preserve">Bloc </w:t>
            </w:r>
          </w:p>
          <w:p w:rsidR="006A53A7" w:rsidRDefault="006A53A7" w:rsidP="006435CF">
            <w:pPr>
              <w:spacing w:before="0" w:after="0" w:line="276" w:lineRule="auto"/>
              <w:jc w:val="center"/>
              <w:rPr>
                <w:rFonts w:cs="Calibri"/>
                <w:szCs w:val="20"/>
              </w:rPr>
            </w:pPr>
            <w:r>
              <w:rPr>
                <w:rFonts w:cs="Calibri"/>
                <w:szCs w:val="20"/>
              </w:rPr>
              <w:t>Strada</w:t>
            </w:r>
          </w:p>
          <w:p w:rsidR="004F1167" w:rsidRPr="00E2221D" w:rsidRDefault="004F1167" w:rsidP="006435CF">
            <w:pPr>
              <w:spacing w:before="0" w:after="0" w:line="276" w:lineRule="auto"/>
              <w:jc w:val="center"/>
              <w:rPr>
                <w:rFonts w:cs="Calibri"/>
                <w:szCs w:val="20"/>
              </w:rPr>
            </w:pPr>
            <w:r w:rsidRPr="00E2221D">
              <w:rPr>
                <w:rFonts w:cs="Calibri"/>
                <w:szCs w:val="20"/>
              </w:rPr>
              <w:t>Venus, nr. 23</w:t>
            </w:r>
          </w:p>
        </w:tc>
        <w:tc>
          <w:tcPr>
            <w:tcW w:w="491" w:type="pct"/>
            <w:noWrap/>
            <w:hideMark/>
          </w:tcPr>
          <w:p w:rsidR="004F1167" w:rsidRPr="00E2221D" w:rsidRDefault="004F1167" w:rsidP="005767A0">
            <w:pPr>
              <w:spacing w:before="0" w:after="0" w:line="276" w:lineRule="auto"/>
              <w:rPr>
                <w:rFonts w:cs="Calibri"/>
                <w:szCs w:val="20"/>
              </w:rPr>
            </w:pPr>
          </w:p>
          <w:p w:rsidR="004F1167" w:rsidRPr="00E2221D" w:rsidRDefault="004F1167" w:rsidP="005767A0">
            <w:pPr>
              <w:spacing w:before="0" w:after="0" w:line="276" w:lineRule="auto"/>
              <w:rPr>
                <w:rFonts w:cs="Calibri"/>
                <w:szCs w:val="20"/>
              </w:rPr>
            </w:pPr>
            <w:r w:rsidRPr="00E2221D">
              <w:rPr>
                <w:rFonts w:cs="Calibri"/>
                <w:szCs w:val="20"/>
              </w:rPr>
              <w:t xml:space="preserve">    20</w:t>
            </w:r>
          </w:p>
        </w:tc>
        <w:tc>
          <w:tcPr>
            <w:tcW w:w="784" w:type="pct"/>
            <w:noWrap/>
            <w:hideMark/>
          </w:tcPr>
          <w:p w:rsidR="004F1167" w:rsidRPr="00E2221D" w:rsidRDefault="005C7A99" w:rsidP="005767A0">
            <w:pPr>
              <w:rPr>
                <w:rFonts w:ascii="Calibri" w:hAnsi="Calibri"/>
                <w:sz w:val="22"/>
                <w:szCs w:val="22"/>
              </w:rPr>
            </w:pPr>
            <w:r w:rsidRPr="00E2221D">
              <w:rPr>
                <w:rFonts w:ascii="Calibri" w:hAnsi="Calibri"/>
                <w:sz w:val="22"/>
                <w:szCs w:val="22"/>
              </w:rPr>
              <w:t>148.442,99</w:t>
            </w:r>
          </w:p>
        </w:tc>
        <w:tc>
          <w:tcPr>
            <w:tcW w:w="639" w:type="pct"/>
            <w:noWrap/>
            <w:hideMark/>
          </w:tcPr>
          <w:p w:rsidR="004F1167" w:rsidRPr="00E2221D" w:rsidRDefault="005C7A99" w:rsidP="005767A0">
            <w:pPr>
              <w:rPr>
                <w:rFonts w:ascii="Calibri" w:hAnsi="Calibri"/>
                <w:sz w:val="22"/>
                <w:szCs w:val="22"/>
              </w:rPr>
            </w:pPr>
            <w:r w:rsidRPr="00E2221D">
              <w:rPr>
                <w:rFonts w:ascii="Calibri" w:hAnsi="Calibri"/>
                <w:sz w:val="22"/>
                <w:szCs w:val="22"/>
              </w:rPr>
              <w:t>61.048,50</w:t>
            </w:r>
          </w:p>
        </w:tc>
        <w:tc>
          <w:tcPr>
            <w:tcW w:w="687" w:type="pct"/>
            <w:noWrap/>
            <w:hideMark/>
          </w:tcPr>
          <w:p w:rsidR="004F1167" w:rsidRPr="00E2221D" w:rsidRDefault="004F1167" w:rsidP="005767A0">
            <w:pPr>
              <w:rPr>
                <w:rFonts w:ascii="Calibri" w:hAnsi="Calibri"/>
                <w:sz w:val="22"/>
                <w:szCs w:val="22"/>
              </w:rPr>
            </w:pPr>
            <w:r w:rsidRPr="00E2221D">
              <w:rPr>
                <w:rFonts w:ascii="Calibri" w:hAnsi="Calibri"/>
                <w:sz w:val="22"/>
                <w:szCs w:val="22"/>
              </w:rPr>
              <w:t>87.39</w:t>
            </w:r>
            <w:r w:rsidR="002C7893" w:rsidRPr="00E2221D">
              <w:rPr>
                <w:rFonts w:ascii="Calibri" w:hAnsi="Calibri"/>
                <w:sz w:val="22"/>
                <w:szCs w:val="22"/>
              </w:rPr>
              <w:t>4,49</w:t>
            </w:r>
          </w:p>
        </w:tc>
        <w:tc>
          <w:tcPr>
            <w:tcW w:w="589" w:type="pct"/>
            <w:noWrap/>
            <w:hideMark/>
          </w:tcPr>
          <w:p w:rsidR="004F1167" w:rsidRPr="00E2221D" w:rsidRDefault="002C7893" w:rsidP="005767A0">
            <w:pPr>
              <w:rPr>
                <w:rFonts w:ascii="Calibri" w:hAnsi="Calibri"/>
                <w:sz w:val="22"/>
                <w:szCs w:val="22"/>
              </w:rPr>
            </w:pPr>
            <w:r w:rsidRPr="00E2221D">
              <w:rPr>
                <w:rFonts w:ascii="Calibri" w:hAnsi="Calibri"/>
                <w:sz w:val="22"/>
                <w:szCs w:val="22"/>
              </w:rPr>
              <w:t>73,62</w:t>
            </w:r>
          </w:p>
          <w:p w:rsidR="004F1167" w:rsidRPr="00E2221D" w:rsidRDefault="004F1167" w:rsidP="005767A0">
            <w:pPr>
              <w:spacing w:before="0" w:after="0" w:line="276" w:lineRule="auto"/>
              <w:rPr>
                <w:szCs w:val="20"/>
              </w:rPr>
            </w:pPr>
          </w:p>
        </w:tc>
        <w:tc>
          <w:tcPr>
            <w:tcW w:w="537" w:type="pct"/>
            <w:noWrap/>
            <w:hideMark/>
          </w:tcPr>
          <w:p w:rsidR="004F1167" w:rsidRPr="00E2221D" w:rsidRDefault="005C7A99" w:rsidP="005767A0">
            <w:pPr>
              <w:rPr>
                <w:rFonts w:ascii="Calibri" w:hAnsi="Calibri"/>
                <w:sz w:val="22"/>
                <w:szCs w:val="22"/>
              </w:rPr>
            </w:pPr>
            <w:r w:rsidRPr="00E2221D">
              <w:rPr>
                <w:rFonts w:ascii="Calibri" w:hAnsi="Calibri"/>
                <w:sz w:val="22"/>
                <w:szCs w:val="22"/>
              </w:rPr>
              <w:t>58,87</w:t>
            </w:r>
          </w:p>
          <w:p w:rsidR="004F1167" w:rsidRPr="00E2221D" w:rsidRDefault="004F1167" w:rsidP="005767A0">
            <w:pPr>
              <w:spacing w:before="0" w:after="0" w:line="276" w:lineRule="auto"/>
              <w:rPr>
                <w:szCs w:val="20"/>
              </w:rPr>
            </w:pPr>
          </w:p>
        </w:tc>
      </w:tr>
    </w:tbl>
    <w:p w:rsidR="004F1167" w:rsidRPr="00E2221D" w:rsidRDefault="004F1167" w:rsidP="004F1167">
      <w:pPr>
        <w:pStyle w:val="instruct"/>
        <w:spacing w:before="0" w:after="0" w:line="276" w:lineRule="auto"/>
        <w:ind w:right="594"/>
        <w:jc w:val="both"/>
        <w:rPr>
          <w:i w:val="0"/>
          <w:szCs w:val="20"/>
        </w:rPr>
      </w:pPr>
    </w:p>
    <w:p w:rsidR="004F1167" w:rsidRPr="00E2221D" w:rsidRDefault="004F1167" w:rsidP="004F1167">
      <w:pPr>
        <w:pStyle w:val="instruct"/>
        <w:spacing w:before="0" w:after="0" w:line="276" w:lineRule="auto"/>
        <w:ind w:right="594"/>
        <w:jc w:val="both"/>
        <w:rPr>
          <w:i w:val="0"/>
          <w:szCs w:val="20"/>
        </w:rPr>
      </w:pPr>
      <w:r w:rsidRPr="00E2221D">
        <w:rPr>
          <w:i w:val="0"/>
          <w:szCs w:val="20"/>
        </w:rPr>
        <w:t>Prezentul proiect se integreaza in cadrul Cererii de finantare din perspectiva beneficiarilor vizati – familii cu un venit mediu sub 350 Euro/ luna.</w:t>
      </w:r>
    </w:p>
    <w:p w:rsidR="004F1167" w:rsidRPr="00E2221D" w:rsidRDefault="004F1167" w:rsidP="004F1167">
      <w:pPr>
        <w:pStyle w:val="instruct"/>
        <w:spacing w:before="0" w:after="0" w:line="276" w:lineRule="auto"/>
        <w:ind w:right="594"/>
        <w:jc w:val="both"/>
        <w:rPr>
          <w:i w:val="0"/>
          <w:szCs w:val="20"/>
        </w:rPr>
      </w:pPr>
      <w:r w:rsidRPr="00E2221D">
        <w:rPr>
          <w:i w:val="0"/>
          <w:szCs w:val="20"/>
        </w:rPr>
        <w:t>De asemenea, din perspectiva arealului geografic, proiectul se integreaza in cadrul Cererii de finantare prin faptul ca se implementeaza in Municipiul Timisoara, zona strazii Venus, zona in care mai exista si alte blocuri care fac obiectul prezentei cereri de finantare.</w:t>
      </w:r>
    </w:p>
    <w:p w:rsidR="004F1167" w:rsidRPr="00E2221D" w:rsidRDefault="004F1167" w:rsidP="004F1167">
      <w:pPr>
        <w:pStyle w:val="instruct"/>
        <w:spacing w:before="0" w:after="0" w:line="276" w:lineRule="auto"/>
        <w:ind w:right="594"/>
        <w:jc w:val="both"/>
        <w:rPr>
          <w:i w:val="0"/>
          <w:szCs w:val="20"/>
        </w:rPr>
      </w:pPr>
      <w:r w:rsidRPr="00E2221D">
        <w:rPr>
          <w:i w:val="0"/>
          <w:szCs w:val="20"/>
        </w:rPr>
        <w:t xml:space="preserve">Prezentul proiect nu face parte/ nu se constituie ca parte componenta a unei initiative complexe de investitii a Municipiului Timisoara. </w:t>
      </w:r>
    </w:p>
    <w:p w:rsidR="004F1167" w:rsidRPr="00E2221D" w:rsidRDefault="004F1167" w:rsidP="004F1167">
      <w:pPr>
        <w:widowControl w:val="0"/>
        <w:autoSpaceDE w:val="0"/>
        <w:autoSpaceDN w:val="0"/>
        <w:adjustRightInd w:val="0"/>
        <w:spacing w:before="40" w:after="40"/>
        <w:rPr>
          <w:rFonts w:cs="Arial"/>
          <w:b/>
          <w:szCs w:val="21"/>
        </w:rPr>
      </w:pPr>
      <w:r w:rsidRPr="00E2221D">
        <w:rPr>
          <w:i/>
          <w:szCs w:val="20"/>
        </w:rPr>
        <w:t>NU sunt iniţiative complexe / proiecte care depind de realizarea proiectului care face obiectul cererii de finanţare</w:t>
      </w:r>
    </w:p>
    <w:p w:rsidR="004F1167" w:rsidRPr="00E2221D" w:rsidRDefault="004F1167" w:rsidP="00CB7CCD">
      <w:pPr>
        <w:widowControl w:val="0"/>
        <w:autoSpaceDE w:val="0"/>
        <w:autoSpaceDN w:val="0"/>
        <w:adjustRightInd w:val="0"/>
        <w:spacing w:before="40" w:after="40"/>
        <w:rPr>
          <w:rFonts w:cs="Arial"/>
          <w:b/>
          <w:szCs w:val="21"/>
        </w:rPr>
      </w:pPr>
    </w:p>
    <w:p w:rsidR="00526AEE" w:rsidRPr="00E2221D" w:rsidRDefault="00526AEE" w:rsidP="00CB7CCD">
      <w:pPr>
        <w:widowControl w:val="0"/>
        <w:autoSpaceDE w:val="0"/>
        <w:autoSpaceDN w:val="0"/>
        <w:adjustRightInd w:val="0"/>
        <w:spacing w:before="40" w:after="40"/>
        <w:rPr>
          <w:rFonts w:cs="Arial"/>
          <w:b/>
          <w:szCs w:val="21"/>
        </w:rPr>
      </w:pPr>
    </w:p>
    <w:p w:rsidR="00A67122" w:rsidRPr="00E2221D" w:rsidRDefault="00BC5C54" w:rsidP="00A67122">
      <w:pPr>
        <w:numPr>
          <w:ilvl w:val="0"/>
          <w:numId w:val="31"/>
        </w:numPr>
        <w:spacing w:before="0" w:after="0" w:line="276" w:lineRule="auto"/>
        <w:jc w:val="both"/>
        <w:rPr>
          <w:rFonts w:cs="Arial"/>
          <w:b/>
          <w:szCs w:val="20"/>
        </w:rPr>
      </w:pPr>
      <w:r w:rsidRPr="00E2221D">
        <w:rPr>
          <w:rFonts w:cs="Arial"/>
          <w:b/>
          <w:szCs w:val="20"/>
        </w:rPr>
        <w:t>Proiect 13</w:t>
      </w:r>
      <w:r w:rsidR="00A67122" w:rsidRPr="00E2221D">
        <w:rPr>
          <w:rFonts w:cs="Arial"/>
          <w:b/>
          <w:szCs w:val="20"/>
        </w:rPr>
        <w:t>: „</w:t>
      </w:r>
      <w:r w:rsidR="00CA5E32" w:rsidRPr="00E2221D">
        <w:rPr>
          <w:rFonts w:cs="Arial"/>
          <w:b/>
          <w:szCs w:val="20"/>
        </w:rPr>
        <w:t>Calea</w:t>
      </w:r>
      <w:r w:rsidR="00A67122" w:rsidRPr="00E2221D">
        <w:rPr>
          <w:rFonts w:cs="Arial"/>
          <w:b/>
          <w:szCs w:val="20"/>
        </w:rPr>
        <w:t xml:space="preserve"> Martirilor 1989, nr. 35, scara A+B”</w:t>
      </w:r>
    </w:p>
    <w:p w:rsidR="00A67122" w:rsidRPr="00E2221D" w:rsidRDefault="00A67122" w:rsidP="00A67122">
      <w:pPr>
        <w:pStyle w:val="instruct"/>
        <w:spacing w:before="0" w:after="0" w:line="276" w:lineRule="auto"/>
        <w:jc w:val="both"/>
        <w:rPr>
          <w:b/>
          <w:i w:val="0"/>
          <w:szCs w:val="20"/>
        </w:rPr>
      </w:pPr>
    </w:p>
    <w:p w:rsidR="00A67122" w:rsidRPr="00E2221D" w:rsidRDefault="00BC5C54" w:rsidP="00A67122">
      <w:pPr>
        <w:pStyle w:val="instruct"/>
        <w:spacing w:before="0" w:after="0" w:line="276" w:lineRule="auto"/>
        <w:jc w:val="both"/>
        <w:rPr>
          <w:b/>
          <w:i w:val="0"/>
          <w:szCs w:val="20"/>
        </w:rPr>
      </w:pPr>
      <w:r w:rsidRPr="00E2221D">
        <w:rPr>
          <w:b/>
          <w:i w:val="0"/>
          <w:szCs w:val="20"/>
        </w:rPr>
        <w:t>13</w:t>
      </w:r>
      <w:r w:rsidR="00A67122" w:rsidRPr="00E2221D">
        <w:rPr>
          <w:b/>
          <w:i w:val="0"/>
          <w:szCs w:val="20"/>
        </w:rPr>
        <w:t>.1 Regimul de înălţime</w:t>
      </w:r>
    </w:p>
    <w:p w:rsidR="00A67122" w:rsidRPr="00E2221D" w:rsidRDefault="00A67122" w:rsidP="00A67122">
      <w:pPr>
        <w:spacing w:before="0" w:after="0" w:line="276" w:lineRule="auto"/>
        <w:jc w:val="both"/>
        <w:rPr>
          <w:rFonts w:cs="Arial"/>
          <w:szCs w:val="20"/>
        </w:rPr>
      </w:pPr>
      <w:r w:rsidRPr="00E2221D">
        <w:rPr>
          <w:rFonts w:cs="Arial"/>
          <w:szCs w:val="20"/>
        </w:rPr>
        <w:t>Regimul de inaltime al blocului de locuinte este : S+P+4</w:t>
      </w:r>
    </w:p>
    <w:p w:rsidR="00A67122" w:rsidRPr="00E2221D" w:rsidRDefault="00A67122" w:rsidP="00A67122">
      <w:pPr>
        <w:pStyle w:val="Default"/>
        <w:jc w:val="both"/>
        <w:rPr>
          <w:rFonts w:ascii="Trebuchet MS" w:hAnsi="Trebuchet MS"/>
        </w:rPr>
      </w:pPr>
      <w:r w:rsidRPr="00E2221D">
        <w:rPr>
          <w:rFonts w:ascii="Trebuchet MS" w:hAnsi="Trebuchet MS"/>
        </w:rPr>
        <w:t xml:space="preserve">Imobilul are un regim de inaltime S+P+4, are forma in plan nesimetrica, este un tronson de capat mijloc  si are doua scari. </w:t>
      </w:r>
    </w:p>
    <w:p w:rsidR="00A67122" w:rsidRPr="00E2221D" w:rsidRDefault="00A67122" w:rsidP="00A67122">
      <w:pPr>
        <w:ind w:right="-1"/>
        <w:jc w:val="both"/>
        <w:rPr>
          <w:rFonts w:cs="Arial"/>
        </w:rPr>
      </w:pPr>
      <w:r w:rsidRPr="00E2221D">
        <w:rPr>
          <w:rFonts w:cs="Arial"/>
          <w:szCs w:val="20"/>
        </w:rPr>
        <w:t>Blocul de locuinţe are un număr</w:t>
      </w:r>
      <w:r w:rsidRPr="00E2221D">
        <w:rPr>
          <w:rFonts w:cs="Arial"/>
        </w:rPr>
        <w:t xml:space="preserve"> de 40 apartamente, structurate astfel:</w:t>
      </w:r>
    </w:p>
    <w:p w:rsidR="00A67122" w:rsidRPr="00E2221D" w:rsidRDefault="00A67122" w:rsidP="00A67122">
      <w:pPr>
        <w:numPr>
          <w:ilvl w:val="0"/>
          <w:numId w:val="39"/>
        </w:numPr>
        <w:ind w:right="-1"/>
        <w:jc w:val="both"/>
        <w:rPr>
          <w:rFonts w:cs="Arial"/>
        </w:rPr>
      </w:pPr>
      <w:r w:rsidRPr="00E2221D">
        <w:rPr>
          <w:rFonts w:cs="Arial"/>
        </w:rPr>
        <w:t>34 apartamente cu 2 camere</w:t>
      </w:r>
    </w:p>
    <w:p w:rsidR="00A67122" w:rsidRPr="00E2221D" w:rsidRDefault="00A67122" w:rsidP="00A67122">
      <w:pPr>
        <w:numPr>
          <w:ilvl w:val="0"/>
          <w:numId w:val="39"/>
        </w:numPr>
        <w:ind w:right="-1"/>
        <w:jc w:val="both"/>
        <w:rPr>
          <w:rFonts w:cs="Arial"/>
        </w:rPr>
      </w:pPr>
      <w:r w:rsidRPr="00E2221D">
        <w:rPr>
          <w:rFonts w:cs="Arial"/>
        </w:rPr>
        <w:t>6 apartamente cu 3 camere</w:t>
      </w:r>
    </w:p>
    <w:p w:rsidR="00A67122" w:rsidRPr="00E2221D" w:rsidRDefault="00A67122" w:rsidP="00A67122">
      <w:pPr>
        <w:pStyle w:val="instruct"/>
        <w:spacing w:before="0" w:after="0" w:line="276" w:lineRule="auto"/>
        <w:rPr>
          <w:b/>
          <w:i w:val="0"/>
          <w:szCs w:val="20"/>
        </w:rPr>
      </w:pPr>
    </w:p>
    <w:p w:rsidR="00A67122" w:rsidRPr="00E2221D" w:rsidRDefault="00BC5C54" w:rsidP="00A67122">
      <w:pPr>
        <w:pStyle w:val="instruct"/>
        <w:spacing w:before="0" w:after="0" w:line="276" w:lineRule="auto"/>
        <w:rPr>
          <w:b/>
          <w:i w:val="0"/>
          <w:szCs w:val="20"/>
        </w:rPr>
      </w:pPr>
      <w:r w:rsidRPr="00E2221D">
        <w:rPr>
          <w:b/>
          <w:i w:val="0"/>
          <w:szCs w:val="20"/>
        </w:rPr>
        <w:t>13</w:t>
      </w:r>
      <w:r w:rsidR="00A67122" w:rsidRPr="00E2221D">
        <w:rPr>
          <w:b/>
          <w:i w:val="0"/>
          <w:szCs w:val="20"/>
        </w:rPr>
        <w:t>.2 Stadiul actual de reabilitare termică a blocului</w:t>
      </w:r>
    </w:p>
    <w:p w:rsidR="00A67122" w:rsidRPr="00E2221D" w:rsidRDefault="00A67122" w:rsidP="00A67122">
      <w:pPr>
        <w:pStyle w:val="Default"/>
        <w:jc w:val="both"/>
        <w:rPr>
          <w:rFonts w:ascii="Trebuchet MS" w:hAnsi="Trebuchet MS"/>
        </w:rPr>
      </w:pPr>
      <w:r w:rsidRPr="00E2221D">
        <w:rPr>
          <w:rFonts w:ascii="Trebuchet MS" w:hAnsi="Trebuchet MS"/>
        </w:rPr>
        <w:tab/>
      </w:r>
    </w:p>
    <w:p w:rsidR="00A67122" w:rsidRPr="00E2221D" w:rsidRDefault="00A67122" w:rsidP="00A67122">
      <w:pPr>
        <w:pStyle w:val="Default"/>
        <w:jc w:val="both"/>
        <w:rPr>
          <w:rFonts w:ascii="Trebuchet MS" w:hAnsi="Trebuchet MS"/>
        </w:rPr>
      </w:pPr>
      <w:r w:rsidRPr="00E2221D">
        <w:rPr>
          <w:rFonts w:ascii="Trebuchet MS" w:hAnsi="Trebuchet MS"/>
        </w:rPr>
        <w:tab/>
        <w:t xml:space="preserve">Artera principala pe care se gaseste imobilul are forma aproximativ rectilinie, avand orientarea fata de punctele cerdinale de la Est-Vest </w:t>
      </w:r>
    </w:p>
    <w:p w:rsidR="00A67122" w:rsidRPr="00E2221D" w:rsidRDefault="00A67122" w:rsidP="00A67122">
      <w:pPr>
        <w:pStyle w:val="Default"/>
        <w:jc w:val="both"/>
        <w:rPr>
          <w:rFonts w:ascii="Trebuchet MS" w:hAnsi="Trebuchet MS"/>
        </w:rPr>
      </w:pPr>
      <w:r w:rsidRPr="00E2221D">
        <w:rPr>
          <w:rFonts w:ascii="Trebuchet MS" w:hAnsi="Trebuchet MS"/>
        </w:rPr>
        <w:t>Fatada principala este realizata cu ampretare in relief. Pe fatada sunt 4 balcoane. Fatada prezinta desprinderi ale betonului in zonele de monolitizare.</w:t>
      </w:r>
    </w:p>
    <w:p w:rsidR="00A67122" w:rsidRPr="00E2221D" w:rsidRDefault="00A67122" w:rsidP="00A67122">
      <w:pPr>
        <w:pStyle w:val="Default"/>
        <w:jc w:val="both"/>
        <w:rPr>
          <w:rFonts w:ascii="Trebuchet MS" w:hAnsi="Trebuchet MS"/>
        </w:rPr>
      </w:pPr>
      <w:r w:rsidRPr="00E2221D">
        <w:rPr>
          <w:rFonts w:ascii="Trebuchet MS" w:hAnsi="Trebuchet MS"/>
        </w:rPr>
        <w:lastRenderedPageBreak/>
        <w:t>Fatada posterioara este realizata cu ampretare in relief. Pe fatada sunt 4 balcoane. Fatada prezinta desprinderi ale betonului in zonele de monolitizare.</w:t>
      </w:r>
    </w:p>
    <w:p w:rsidR="00A67122" w:rsidRPr="00E2221D" w:rsidRDefault="00A67122" w:rsidP="00A67122">
      <w:pPr>
        <w:pStyle w:val="Default"/>
        <w:jc w:val="both"/>
        <w:rPr>
          <w:rFonts w:ascii="Trebuchet MS" w:hAnsi="Trebuchet MS"/>
        </w:rPr>
      </w:pPr>
      <w:r w:rsidRPr="00E2221D">
        <w:rPr>
          <w:rFonts w:ascii="Trebuchet MS" w:hAnsi="Trebuchet MS"/>
        </w:rPr>
        <w:t>In stanga, constructia este separata cu rost fata de cladirea invecinata.</w:t>
      </w:r>
    </w:p>
    <w:p w:rsidR="00A67122" w:rsidRPr="00E2221D" w:rsidRDefault="00A67122" w:rsidP="00A67122">
      <w:pPr>
        <w:pStyle w:val="Default"/>
        <w:jc w:val="both"/>
        <w:rPr>
          <w:rFonts w:ascii="Trebuchet MS" w:hAnsi="Trebuchet MS"/>
        </w:rPr>
      </w:pPr>
      <w:r w:rsidRPr="00E2221D">
        <w:rPr>
          <w:rFonts w:ascii="Trebuchet MS" w:hAnsi="Trebuchet MS"/>
        </w:rPr>
        <w:t>Fatada lateral dreapta este realizata cu ampretare in relief. Pe fatada nu sunt balcoane sau logii. Fatada prezinta desprinderi ale betonului in zonele de monolitizare.</w:t>
      </w:r>
    </w:p>
    <w:p w:rsidR="00A67122" w:rsidRPr="00E2221D" w:rsidRDefault="00A67122" w:rsidP="00A67122">
      <w:pPr>
        <w:pStyle w:val="Default"/>
        <w:jc w:val="both"/>
        <w:rPr>
          <w:rFonts w:ascii="Trebuchet MS" w:hAnsi="Trebuchet MS"/>
        </w:rPr>
      </w:pPr>
      <w:r w:rsidRPr="00E2221D">
        <w:rPr>
          <w:rFonts w:ascii="Trebuchet MS" w:hAnsi="Trebuchet MS"/>
        </w:rPr>
        <w:t>Peretii exteriori sunt realizati din panouri mari tristat din beton armat si BCA, avand stratul interior de rezistenta de 10 cm, termoizolatie BCA de 12 cm si strat exterior de protective de 5 cm. Termoizolatia este discontinua, cele 2 straturi din beton fiind solidarizate prin nervuri din beton. Punti termice mai apar si la zonele de monolitizare intre panouri</w:t>
      </w:r>
    </w:p>
    <w:p w:rsidR="00A67122" w:rsidRPr="00E2221D" w:rsidRDefault="00A67122" w:rsidP="00A67122">
      <w:pPr>
        <w:pStyle w:val="Default"/>
        <w:jc w:val="both"/>
        <w:rPr>
          <w:rFonts w:ascii="Trebuchet MS" w:hAnsi="Trebuchet MS"/>
        </w:rPr>
      </w:pPr>
      <w:r w:rsidRPr="00E2221D">
        <w:rPr>
          <w:rFonts w:ascii="Trebuchet MS" w:hAnsi="Trebuchet MS"/>
        </w:rPr>
        <w:t>Acoperisul este de tip sarpanta. Invelitoarea este din tigla. Starea tehnica a sarpantei este foarte rea. Nu au fost realizate reparatii ale sarpantei in ultimii ani. Termoizolatia a fost realizata din zgura expandata.</w:t>
      </w:r>
    </w:p>
    <w:p w:rsidR="00A67122" w:rsidRPr="00E2221D" w:rsidRDefault="00A67122" w:rsidP="00A67122">
      <w:pPr>
        <w:pStyle w:val="Default"/>
        <w:jc w:val="both"/>
        <w:rPr>
          <w:rFonts w:ascii="Trebuchet MS" w:hAnsi="Trebuchet MS"/>
        </w:rPr>
      </w:pPr>
      <w:r w:rsidRPr="00E2221D">
        <w:rPr>
          <w:rFonts w:ascii="Trebuchet MS" w:hAnsi="Trebuchet MS"/>
        </w:rPr>
        <w:t>Planseul peste subsol nu este prevazut cu termoizolatie.</w:t>
      </w:r>
    </w:p>
    <w:p w:rsidR="00A67122" w:rsidRPr="00E2221D" w:rsidRDefault="00A67122" w:rsidP="00A67122">
      <w:pPr>
        <w:pStyle w:val="Default"/>
        <w:jc w:val="both"/>
        <w:rPr>
          <w:rFonts w:ascii="Trebuchet MS" w:hAnsi="Trebuchet MS"/>
        </w:rPr>
      </w:pPr>
      <w:r w:rsidRPr="00E2221D">
        <w:rPr>
          <w:rFonts w:ascii="Trebuchet MS" w:hAnsi="Trebuchet MS"/>
        </w:rPr>
        <w:t xml:space="preserve">Tamplaria exterioara a ferestrelor a fost initial din lemn cu geam din doua foi de sticla simpla. Majoritatea tamplariei a fost inlocuita cu tamplarie din PVC sau aluminiu cu geam termoizolant. </w:t>
      </w:r>
    </w:p>
    <w:p w:rsidR="00A67122" w:rsidRPr="00E2221D" w:rsidRDefault="00A67122" w:rsidP="00A67122">
      <w:pPr>
        <w:pStyle w:val="Default"/>
        <w:jc w:val="both"/>
        <w:rPr>
          <w:rFonts w:ascii="Trebuchet MS" w:hAnsi="Trebuchet MS"/>
        </w:rPr>
      </w:pPr>
      <w:r w:rsidRPr="00E2221D">
        <w:rPr>
          <w:rFonts w:ascii="Trebuchet MS" w:hAnsi="Trebuchet MS"/>
        </w:rPr>
        <w:t xml:space="preserve">In prima etapa dupa preluarea apartamentelor de catre locatari , acestia au inceput inchiderea balcoanelor si logiilor cu tamplarie metalica si geam simplu, aceasta constituind o moda in anii 80-90. </w:t>
      </w:r>
    </w:p>
    <w:p w:rsidR="00A67122" w:rsidRPr="00E2221D" w:rsidRDefault="00A67122" w:rsidP="00A67122">
      <w:pPr>
        <w:autoSpaceDE w:val="0"/>
        <w:autoSpaceDN w:val="0"/>
        <w:adjustRightInd w:val="0"/>
        <w:spacing w:before="0" w:after="0"/>
        <w:jc w:val="both"/>
        <w:rPr>
          <w:szCs w:val="20"/>
          <w:lang w:val="en-US"/>
        </w:rPr>
      </w:pPr>
      <w:r w:rsidRPr="00E2221D">
        <w:rPr>
          <w:szCs w:val="20"/>
          <w:lang w:val="en-US"/>
        </w:rPr>
        <w:t>Ulterior aceste tamplarii au fost inlocuite cu tamplarii din PVC sau aluminiu cu geam termopan. Totusi inchiderea balcoanelor a creat un aspect eterogen al fatadelor datorate in principal diverselor tipodimensiuni folosite. Imobilul are 32 de logii.</w:t>
      </w:r>
    </w:p>
    <w:p w:rsidR="00A67122" w:rsidRPr="00E2221D" w:rsidRDefault="00A67122" w:rsidP="00A67122">
      <w:pPr>
        <w:pStyle w:val="Default"/>
        <w:jc w:val="both"/>
        <w:rPr>
          <w:rFonts w:ascii="Trebuchet MS" w:hAnsi="Trebuchet MS"/>
          <w:b/>
          <w:i/>
        </w:rPr>
      </w:pPr>
    </w:p>
    <w:p w:rsidR="00A67122" w:rsidRPr="00E2221D" w:rsidRDefault="00BC5C54" w:rsidP="00A67122">
      <w:pPr>
        <w:pStyle w:val="instruct"/>
        <w:spacing w:before="0" w:after="0" w:line="276" w:lineRule="auto"/>
        <w:ind w:right="594"/>
        <w:jc w:val="both"/>
        <w:rPr>
          <w:b/>
          <w:i w:val="0"/>
          <w:szCs w:val="20"/>
        </w:rPr>
      </w:pPr>
      <w:r w:rsidRPr="00E2221D">
        <w:rPr>
          <w:b/>
          <w:i w:val="0"/>
          <w:szCs w:val="20"/>
        </w:rPr>
        <w:t>13</w:t>
      </w:r>
      <w:r w:rsidR="00A67122" w:rsidRPr="00E2221D">
        <w:rPr>
          <w:b/>
          <w:i w:val="0"/>
          <w:szCs w:val="20"/>
        </w:rPr>
        <w:t>.3 Numărul de apartamente cu destinaţie locuinţă, spaţii comerciale sau spaţii cu altă destinaţie decât locuinţă per bloc (cu indicarea clară dacă toate fac obiectul proiectului sau se exclud spaţiile comerciale de la parter)</w:t>
      </w:r>
    </w:p>
    <w:p w:rsidR="00A67122" w:rsidRPr="00E2221D" w:rsidRDefault="00A67122" w:rsidP="00A67122">
      <w:pPr>
        <w:pStyle w:val="instruct"/>
        <w:spacing w:before="0" w:after="0" w:line="276" w:lineRule="auto"/>
        <w:ind w:right="594"/>
        <w:jc w:val="both"/>
        <w:rPr>
          <w:szCs w:val="20"/>
        </w:rPr>
      </w:pPr>
    </w:p>
    <w:p w:rsidR="00A67122" w:rsidRPr="00E2221D" w:rsidRDefault="00A43597" w:rsidP="00A67122">
      <w:pPr>
        <w:pStyle w:val="instruct"/>
        <w:numPr>
          <w:ilvl w:val="0"/>
          <w:numId w:val="35"/>
        </w:numPr>
        <w:spacing w:before="0" w:after="0" w:line="276" w:lineRule="auto"/>
        <w:ind w:right="594"/>
        <w:jc w:val="both"/>
        <w:rPr>
          <w:szCs w:val="20"/>
        </w:rPr>
      </w:pPr>
      <w:r w:rsidRPr="00E2221D">
        <w:rPr>
          <w:szCs w:val="20"/>
        </w:rPr>
        <w:t>36</w:t>
      </w:r>
      <w:r w:rsidR="00A67122" w:rsidRPr="00E2221D">
        <w:rPr>
          <w:szCs w:val="20"/>
        </w:rPr>
        <w:t xml:space="preserve"> apartamente de locuit;</w:t>
      </w:r>
    </w:p>
    <w:p w:rsidR="00A67122" w:rsidRPr="00E2221D" w:rsidRDefault="00A67122" w:rsidP="00A67122">
      <w:pPr>
        <w:pStyle w:val="instruct"/>
        <w:numPr>
          <w:ilvl w:val="0"/>
          <w:numId w:val="35"/>
        </w:numPr>
        <w:spacing w:before="0" w:after="0" w:line="276" w:lineRule="auto"/>
        <w:ind w:right="594"/>
        <w:jc w:val="both"/>
        <w:rPr>
          <w:szCs w:val="20"/>
        </w:rPr>
      </w:pPr>
      <w:r w:rsidRPr="00E2221D">
        <w:rPr>
          <w:szCs w:val="20"/>
        </w:rPr>
        <w:t xml:space="preserve">Spatiile comerciale existente in bloc </w:t>
      </w:r>
      <w:r w:rsidR="00C15894" w:rsidRPr="00E2221D">
        <w:rPr>
          <w:szCs w:val="20"/>
        </w:rPr>
        <w:t xml:space="preserve">(4 spatii comerciale ) </w:t>
      </w:r>
      <w:r w:rsidRPr="00E2221D">
        <w:rPr>
          <w:szCs w:val="20"/>
        </w:rPr>
        <w:t>vor suporta cheltuielile de reabilitare in procent de 100%. Cota din cheltuielile eligibile ce revine proprietarilor de spatii comerciale pentru acest bloc este de 8,92%.</w:t>
      </w:r>
    </w:p>
    <w:p w:rsidR="00A67122" w:rsidRPr="00E2221D" w:rsidRDefault="00A67122" w:rsidP="00A67122">
      <w:pPr>
        <w:pStyle w:val="instruct"/>
        <w:spacing w:before="0" w:after="0" w:line="276" w:lineRule="auto"/>
        <w:ind w:left="720" w:right="594"/>
        <w:jc w:val="both"/>
        <w:rPr>
          <w:szCs w:val="20"/>
        </w:rPr>
      </w:pPr>
    </w:p>
    <w:p w:rsidR="00A67122" w:rsidRPr="00E2221D" w:rsidRDefault="00BC5C54" w:rsidP="00A67122">
      <w:pPr>
        <w:pStyle w:val="instruct"/>
        <w:spacing w:before="0" w:after="0" w:line="276" w:lineRule="auto"/>
        <w:ind w:right="594"/>
        <w:jc w:val="both"/>
        <w:rPr>
          <w:b/>
          <w:i w:val="0"/>
          <w:szCs w:val="20"/>
        </w:rPr>
      </w:pPr>
      <w:r w:rsidRPr="00E2221D">
        <w:rPr>
          <w:b/>
          <w:i w:val="0"/>
          <w:szCs w:val="20"/>
        </w:rPr>
        <w:t>13</w:t>
      </w:r>
      <w:r w:rsidR="00A67122" w:rsidRPr="00E2221D">
        <w:rPr>
          <w:b/>
          <w:i w:val="0"/>
          <w:szCs w:val="20"/>
        </w:rPr>
        <w:t>.4 Numărul şi proporţia proprietarilor care sunt de acord cu lucrările de reabilitare termică propuse</w:t>
      </w:r>
    </w:p>
    <w:p w:rsidR="00A67122" w:rsidRPr="00E2221D" w:rsidRDefault="00A43597" w:rsidP="00A67122">
      <w:pPr>
        <w:pStyle w:val="instruct"/>
        <w:numPr>
          <w:ilvl w:val="0"/>
          <w:numId w:val="36"/>
        </w:numPr>
        <w:spacing w:before="0" w:after="0" w:line="276" w:lineRule="auto"/>
        <w:ind w:right="594" w:hanging="1170"/>
        <w:jc w:val="both"/>
        <w:rPr>
          <w:szCs w:val="20"/>
        </w:rPr>
      </w:pPr>
      <w:r w:rsidRPr="00E2221D">
        <w:rPr>
          <w:szCs w:val="20"/>
        </w:rPr>
        <w:t>3</w:t>
      </w:r>
      <w:r w:rsidR="00F516AF">
        <w:rPr>
          <w:szCs w:val="20"/>
        </w:rPr>
        <w:t>5</w:t>
      </w:r>
      <w:r w:rsidR="00A67122" w:rsidRPr="00E2221D">
        <w:rPr>
          <w:szCs w:val="20"/>
        </w:rPr>
        <w:t xml:space="preserve"> familii/proprietari</w:t>
      </w:r>
    </w:p>
    <w:p w:rsidR="00A67122" w:rsidRPr="00E2221D" w:rsidRDefault="00F516AF" w:rsidP="00A67122">
      <w:pPr>
        <w:pStyle w:val="instruct"/>
        <w:numPr>
          <w:ilvl w:val="0"/>
          <w:numId w:val="36"/>
        </w:numPr>
        <w:spacing w:before="0" w:after="0" w:line="276" w:lineRule="auto"/>
        <w:ind w:right="594" w:hanging="1170"/>
        <w:jc w:val="both"/>
        <w:rPr>
          <w:szCs w:val="20"/>
        </w:rPr>
      </w:pPr>
      <w:r>
        <w:rPr>
          <w:szCs w:val="20"/>
        </w:rPr>
        <w:t>97,22</w:t>
      </w:r>
      <w:r w:rsidR="00A67122" w:rsidRPr="00E2221D">
        <w:rPr>
          <w:szCs w:val="20"/>
        </w:rPr>
        <w:t>% din total proprietari</w:t>
      </w:r>
    </w:p>
    <w:p w:rsidR="00A67122" w:rsidRPr="00E2221D" w:rsidRDefault="00A67122" w:rsidP="00A67122">
      <w:pPr>
        <w:pStyle w:val="instruct"/>
        <w:spacing w:before="0" w:after="0" w:line="276" w:lineRule="auto"/>
        <w:ind w:left="270" w:right="594"/>
        <w:rPr>
          <w:szCs w:val="20"/>
        </w:rPr>
      </w:pPr>
    </w:p>
    <w:p w:rsidR="00A67122" w:rsidRPr="00E2221D" w:rsidRDefault="00BC5C54" w:rsidP="00A67122">
      <w:pPr>
        <w:pStyle w:val="instruct"/>
        <w:spacing w:before="0" w:after="0" w:line="276" w:lineRule="auto"/>
        <w:ind w:right="594"/>
        <w:rPr>
          <w:b/>
          <w:i w:val="0"/>
          <w:szCs w:val="20"/>
        </w:rPr>
      </w:pPr>
      <w:r w:rsidRPr="00E2221D">
        <w:rPr>
          <w:b/>
          <w:i w:val="0"/>
          <w:szCs w:val="20"/>
        </w:rPr>
        <w:t>13</w:t>
      </w:r>
      <w:r w:rsidR="00A67122" w:rsidRPr="00E2221D">
        <w:rPr>
          <w:b/>
          <w:i w:val="0"/>
          <w:szCs w:val="20"/>
        </w:rPr>
        <w:t>.5  Tipul de lucrari de reabilitare propuse pentru fiecare bloc</w:t>
      </w:r>
    </w:p>
    <w:p w:rsidR="00A67122" w:rsidRPr="00E2221D" w:rsidRDefault="00A67122" w:rsidP="00A67122">
      <w:pPr>
        <w:pStyle w:val="instruct"/>
        <w:spacing w:before="0" w:after="0" w:line="276" w:lineRule="auto"/>
        <w:ind w:right="594"/>
        <w:rPr>
          <w:b/>
          <w:i w:val="0"/>
          <w:szCs w:val="20"/>
        </w:rPr>
      </w:pPr>
    </w:p>
    <w:p w:rsidR="00A67122" w:rsidRPr="00E2221D" w:rsidRDefault="00A67122" w:rsidP="00A67122">
      <w:pPr>
        <w:autoSpaceDE w:val="0"/>
        <w:autoSpaceDN w:val="0"/>
        <w:adjustRightInd w:val="0"/>
        <w:spacing w:before="0" w:after="0" w:line="276" w:lineRule="auto"/>
        <w:jc w:val="both"/>
        <w:rPr>
          <w:szCs w:val="20"/>
          <w:lang w:val="en-US"/>
        </w:rPr>
      </w:pPr>
      <w:r w:rsidRPr="00E2221D">
        <w:rPr>
          <w:szCs w:val="20"/>
          <w:lang w:val="en-US"/>
        </w:rPr>
        <w:t>- izolarea termica a peretilor exterior</w:t>
      </w:r>
    </w:p>
    <w:p w:rsidR="00A67122" w:rsidRPr="00E2221D" w:rsidRDefault="00A67122" w:rsidP="00A67122">
      <w:pPr>
        <w:autoSpaceDE w:val="0"/>
        <w:autoSpaceDN w:val="0"/>
        <w:adjustRightInd w:val="0"/>
        <w:spacing w:before="0" w:after="0" w:line="276" w:lineRule="auto"/>
        <w:jc w:val="both"/>
        <w:rPr>
          <w:szCs w:val="20"/>
          <w:lang w:val="en-US"/>
        </w:rPr>
      </w:pPr>
      <w:r w:rsidRPr="00E2221D">
        <w:rPr>
          <w:szCs w:val="20"/>
          <w:lang w:val="en-US"/>
        </w:rPr>
        <w:t>- inlocuirea tamplariei existente neperformante cu tamplarie performanta energetic</w:t>
      </w:r>
    </w:p>
    <w:p w:rsidR="00A67122" w:rsidRPr="00E2221D" w:rsidRDefault="00A67122" w:rsidP="00A67122">
      <w:pPr>
        <w:autoSpaceDE w:val="0"/>
        <w:autoSpaceDN w:val="0"/>
        <w:adjustRightInd w:val="0"/>
        <w:spacing w:before="0" w:after="0" w:line="276" w:lineRule="auto"/>
        <w:jc w:val="both"/>
        <w:rPr>
          <w:szCs w:val="20"/>
          <w:lang w:val="en-US"/>
        </w:rPr>
      </w:pPr>
      <w:r w:rsidRPr="00E2221D">
        <w:rPr>
          <w:szCs w:val="20"/>
          <w:lang w:val="en-US"/>
        </w:rPr>
        <w:t>- inchiderea balcoanelor / logiilor</w:t>
      </w:r>
    </w:p>
    <w:p w:rsidR="00A67122" w:rsidRPr="00E2221D" w:rsidRDefault="00A67122" w:rsidP="00A67122">
      <w:pPr>
        <w:autoSpaceDE w:val="0"/>
        <w:autoSpaceDN w:val="0"/>
        <w:adjustRightInd w:val="0"/>
        <w:spacing w:before="0" w:after="0" w:line="276" w:lineRule="auto"/>
        <w:jc w:val="both"/>
        <w:rPr>
          <w:szCs w:val="20"/>
          <w:lang w:val="en-US"/>
        </w:rPr>
      </w:pPr>
      <w:r w:rsidRPr="00E2221D">
        <w:rPr>
          <w:szCs w:val="20"/>
          <w:lang w:val="en-US"/>
        </w:rPr>
        <w:t>- termoizolarea planseului terasa cu 12 cm polistiren expandat si hidroizolarea acestuia cu membrane bituminoase</w:t>
      </w:r>
    </w:p>
    <w:p w:rsidR="00A67122" w:rsidRPr="00E2221D" w:rsidRDefault="00A67122" w:rsidP="00A67122">
      <w:pPr>
        <w:autoSpaceDE w:val="0"/>
        <w:autoSpaceDN w:val="0"/>
        <w:adjustRightInd w:val="0"/>
        <w:spacing w:before="0" w:after="0" w:line="276" w:lineRule="auto"/>
        <w:jc w:val="both"/>
        <w:rPr>
          <w:szCs w:val="20"/>
          <w:lang w:val="en-US"/>
        </w:rPr>
      </w:pPr>
      <w:r w:rsidRPr="00E2221D">
        <w:rPr>
          <w:szCs w:val="20"/>
          <w:lang w:val="en-US"/>
        </w:rPr>
        <w:t>- izolarea termica a planseului peste subsol/intrados acces/intrados balcoane parter</w:t>
      </w:r>
    </w:p>
    <w:p w:rsidR="00A67122" w:rsidRPr="00E2221D" w:rsidRDefault="00A67122" w:rsidP="00A67122">
      <w:pPr>
        <w:autoSpaceDE w:val="0"/>
        <w:autoSpaceDN w:val="0"/>
        <w:adjustRightInd w:val="0"/>
        <w:spacing w:before="0" w:after="0" w:line="276" w:lineRule="auto"/>
        <w:jc w:val="both"/>
        <w:rPr>
          <w:szCs w:val="20"/>
          <w:lang w:val="en-US"/>
        </w:rPr>
      </w:pPr>
      <w:r w:rsidRPr="00E2221D">
        <w:rPr>
          <w:szCs w:val="20"/>
          <w:lang w:val="en-US"/>
        </w:rPr>
        <w:t>- lucrari de izolare conducte incalzire, montare robineti cu cap thermostat</w:t>
      </w:r>
    </w:p>
    <w:p w:rsidR="00A67122" w:rsidRPr="00E2221D" w:rsidRDefault="00A67122" w:rsidP="00A67122">
      <w:pPr>
        <w:autoSpaceDE w:val="0"/>
        <w:autoSpaceDN w:val="0"/>
        <w:adjustRightInd w:val="0"/>
        <w:spacing w:before="0" w:after="0" w:line="276" w:lineRule="auto"/>
        <w:jc w:val="both"/>
        <w:rPr>
          <w:szCs w:val="20"/>
          <w:lang w:val="en-US"/>
        </w:rPr>
      </w:pPr>
      <w:r w:rsidRPr="00E2221D">
        <w:rPr>
          <w:szCs w:val="20"/>
          <w:lang w:val="en-US"/>
        </w:rPr>
        <w:t>- lucrari de reparatii parapet si trotuare</w:t>
      </w:r>
    </w:p>
    <w:p w:rsidR="00A67122" w:rsidRPr="00E2221D" w:rsidRDefault="00A67122" w:rsidP="00A67122">
      <w:pPr>
        <w:autoSpaceDE w:val="0"/>
        <w:autoSpaceDN w:val="0"/>
        <w:adjustRightInd w:val="0"/>
        <w:spacing w:before="0" w:after="0" w:line="276" w:lineRule="auto"/>
        <w:jc w:val="both"/>
        <w:rPr>
          <w:szCs w:val="20"/>
          <w:lang w:val="en-US"/>
        </w:rPr>
      </w:pPr>
      <w:r w:rsidRPr="00E2221D">
        <w:rPr>
          <w:szCs w:val="20"/>
          <w:lang w:val="en-US"/>
        </w:rPr>
        <w:t>- demontarea si remontarea instalatiilor si echipamentelor de pe fatada</w:t>
      </w:r>
    </w:p>
    <w:p w:rsidR="00A67122" w:rsidRPr="00E2221D" w:rsidRDefault="00A67122" w:rsidP="00A67122">
      <w:pPr>
        <w:pStyle w:val="instruct"/>
        <w:spacing w:before="0" w:after="0" w:line="276" w:lineRule="auto"/>
        <w:ind w:right="594"/>
        <w:rPr>
          <w:b/>
          <w:i w:val="0"/>
          <w:szCs w:val="20"/>
        </w:rPr>
      </w:pPr>
    </w:p>
    <w:p w:rsidR="00A67122" w:rsidRPr="00E2221D" w:rsidRDefault="00BC5C54" w:rsidP="00A67122">
      <w:pPr>
        <w:pStyle w:val="instruct"/>
        <w:spacing w:before="0" w:after="0" w:line="276" w:lineRule="auto"/>
        <w:ind w:right="594"/>
        <w:rPr>
          <w:i w:val="0"/>
          <w:szCs w:val="20"/>
        </w:rPr>
      </w:pPr>
      <w:r w:rsidRPr="00E2221D">
        <w:rPr>
          <w:b/>
          <w:i w:val="0"/>
          <w:szCs w:val="20"/>
        </w:rPr>
        <w:t>13</w:t>
      </w:r>
      <w:r w:rsidR="00A67122" w:rsidRPr="00E2221D">
        <w:rPr>
          <w:b/>
          <w:i w:val="0"/>
          <w:szCs w:val="20"/>
        </w:rPr>
        <w:t>.6 Gradul de reducere a consumului de energie pentru incalzire.</w:t>
      </w:r>
      <w:r w:rsidR="00A67122" w:rsidRPr="00E2221D">
        <w:rPr>
          <w:i w:val="0"/>
          <w:szCs w:val="20"/>
        </w:rPr>
        <w:t xml:space="preserve">  </w:t>
      </w:r>
    </w:p>
    <w:p w:rsidR="00A67122" w:rsidRPr="00E2221D" w:rsidRDefault="00A67122" w:rsidP="00A67122">
      <w:pPr>
        <w:pStyle w:val="instruct"/>
        <w:numPr>
          <w:ilvl w:val="0"/>
          <w:numId w:val="37"/>
        </w:numPr>
        <w:spacing w:before="0" w:after="0" w:line="276" w:lineRule="auto"/>
        <w:ind w:right="594" w:hanging="1080"/>
        <w:rPr>
          <w:b/>
          <w:i w:val="0"/>
          <w:szCs w:val="20"/>
        </w:rPr>
      </w:pPr>
      <w:r w:rsidRPr="00E2221D">
        <w:rPr>
          <w:b/>
          <w:i w:val="0"/>
          <w:szCs w:val="20"/>
        </w:rPr>
        <w:t xml:space="preserve">se va asigura  o  economie  anuala de energie pentru incalzire de  </w:t>
      </w:r>
      <w:r w:rsidR="00BA4789" w:rsidRPr="00E2221D">
        <w:rPr>
          <w:b/>
          <w:i w:val="0"/>
          <w:szCs w:val="20"/>
        </w:rPr>
        <w:t>63,50</w:t>
      </w:r>
      <w:r w:rsidRPr="00E2221D">
        <w:rPr>
          <w:b/>
          <w:i w:val="0"/>
          <w:szCs w:val="20"/>
        </w:rPr>
        <w:t>%</w:t>
      </w:r>
    </w:p>
    <w:p w:rsidR="00A67122" w:rsidRPr="00E2221D" w:rsidRDefault="00A67122" w:rsidP="00A67122">
      <w:pPr>
        <w:pStyle w:val="instruct"/>
        <w:spacing w:before="0" w:after="0" w:line="276" w:lineRule="auto"/>
        <w:rPr>
          <w:b/>
          <w:i w:val="0"/>
          <w:szCs w:val="20"/>
        </w:rPr>
      </w:pPr>
      <w:r w:rsidRPr="00E2221D">
        <w:rPr>
          <w:b/>
          <w:i w:val="0"/>
          <w:szCs w:val="20"/>
        </w:rPr>
        <w:t>Valori sumarizate Tabelar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58"/>
        <w:gridCol w:w="684"/>
        <w:gridCol w:w="1075"/>
        <w:gridCol w:w="795"/>
        <w:gridCol w:w="1329"/>
        <w:gridCol w:w="1278"/>
        <w:gridCol w:w="1361"/>
        <w:gridCol w:w="1107"/>
        <w:gridCol w:w="1009"/>
      </w:tblGrid>
      <w:tr w:rsidR="00A67122" w:rsidRPr="00E2221D" w:rsidTr="00232348">
        <w:trPr>
          <w:trHeight w:val="2172"/>
        </w:trPr>
        <w:tc>
          <w:tcPr>
            <w:tcW w:w="404" w:type="pct"/>
            <w:shd w:val="clear" w:color="auto" w:fill="F2F2F2"/>
            <w:noWrap/>
            <w:hideMark/>
          </w:tcPr>
          <w:p w:rsidR="00A67122" w:rsidRPr="00E2221D" w:rsidRDefault="00A67122" w:rsidP="00C90A26">
            <w:pPr>
              <w:spacing w:before="0" w:after="0" w:line="276" w:lineRule="auto"/>
              <w:jc w:val="center"/>
              <w:rPr>
                <w:rFonts w:cs="Calibri"/>
                <w:szCs w:val="20"/>
              </w:rPr>
            </w:pPr>
            <w:r w:rsidRPr="00E2221D">
              <w:rPr>
                <w:rFonts w:cs="Calibri"/>
                <w:szCs w:val="20"/>
              </w:rPr>
              <w:lastRenderedPageBreak/>
              <w:t>Nr. crt.</w:t>
            </w:r>
          </w:p>
        </w:tc>
        <w:tc>
          <w:tcPr>
            <w:tcW w:w="364" w:type="pct"/>
            <w:shd w:val="clear" w:color="auto" w:fill="F2F2F2"/>
          </w:tcPr>
          <w:p w:rsidR="00A67122" w:rsidRPr="00E2221D" w:rsidRDefault="00A67122" w:rsidP="00C90A26">
            <w:pPr>
              <w:spacing w:before="0" w:after="0" w:line="276" w:lineRule="auto"/>
              <w:jc w:val="center"/>
              <w:rPr>
                <w:rFonts w:cs="Calibri"/>
                <w:szCs w:val="20"/>
              </w:rPr>
            </w:pPr>
            <w:r w:rsidRPr="00E2221D">
              <w:rPr>
                <w:rFonts w:cs="Calibri"/>
                <w:szCs w:val="20"/>
              </w:rPr>
              <w:t>Supraf</w:t>
            </w:r>
          </w:p>
          <w:p w:rsidR="00A67122" w:rsidRPr="00E2221D" w:rsidRDefault="00A67122" w:rsidP="00C90A26">
            <w:pPr>
              <w:spacing w:before="0" w:after="0" w:line="276" w:lineRule="auto"/>
              <w:jc w:val="center"/>
              <w:rPr>
                <w:rFonts w:cs="Calibri"/>
                <w:szCs w:val="20"/>
              </w:rPr>
            </w:pPr>
            <w:r w:rsidRPr="00E2221D">
              <w:rPr>
                <w:rFonts w:cs="Calibri"/>
                <w:szCs w:val="20"/>
              </w:rPr>
              <w:t>utila</w:t>
            </w:r>
          </w:p>
        </w:tc>
        <w:tc>
          <w:tcPr>
            <w:tcW w:w="572" w:type="pct"/>
            <w:shd w:val="clear" w:color="auto" w:fill="F2F2F2"/>
            <w:noWrap/>
            <w:hideMark/>
          </w:tcPr>
          <w:p w:rsidR="00A67122" w:rsidRPr="00E2221D" w:rsidRDefault="00A67122" w:rsidP="00C90A26">
            <w:pPr>
              <w:spacing w:before="0" w:after="0" w:line="276" w:lineRule="auto"/>
              <w:jc w:val="center"/>
              <w:rPr>
                <w:rFonts w:cs="Calibri"/>
                <w:szCs w:val="20"/>
              </w:rPr>
            </w:pPr>
            <w:r w:rsidRPr="00E2221D">
              <w:rPr>
                <w:rFonts w:cs="Calibri"/>
                <w:szCs w:val="20"/>
              </w:rPr>
              <w:t xml:space="preserve">Adresa </w:t>
            </w:r>
          </w:p>
        </w:tc>
        <w:tc>
          <w:tcPr>
            <w:tcW w:w="423" w:type="pct"/>
            <w:shd w:val="clear" w:color="auto" w:fill="F2F2F2"/>
            <w:hideMark/>
          </w:tcPr>
          <w:p w:rsidR="00A67122" w:rsidRPr="00E2221D" w:rsidRDefault="00A67122" w:rsidP="00C90A26">
            <w:pPr>
              <w:spacing w:before="0" w:after="0" w:line="276" w:lineRule="auto"/>
              <w:ind w:left="-18"/>
              <w:jc w:val="center"/>
              <w:rPr>
                <w:rFonts w:cs="Calibri"/>
                <w:szCs w:val="20"/>
              </w:rPr>
            </w:pPr>
            <w:r w:rsidRPr="00E2221D">
              <w:rPr>
                <w:rFonts w:cs="Calibri"/>
                <w:szCs w:val="20"/>
              </w:rPr>
              <w:t xml:space="preserve">Nr. de apartamente  reabilitate </w:t>
            </w:r>
          </w:p>
        </w:tc>
        <w:tc>
          <w:tcPr>
            <w:tcW w:w="707" w:type="pct"/>
            <w:shd w:val="clear" w:color="auto" w:fill="F2F2F2"/>
            <w:hideMark/>
          </w:tcPr>
          <w:p w:rsidR="00A67122" w:rsidRPr="00E2221D" w:rsidRDefault="00A67122" w:rsidP="00C90A26">
            <w:pPr>
              <w:spacing w:before="0" w:after="0" w:line="276" w:lineRule="auto"/>
              <w:jc w:val="center"/>
              <w:rPr>
                <w:rFonts w:cs="Calibri"/>
                <w:szCs w:val="20"/>
              </w:rPr>
            </w:pPr>
            <w:r w:rsidRPr="00E2221D">
              <w:rPr>
                <w:rFonts w:cs="Calibri"/>
                <w:szCs w:val="20"/>
              </w:rPr>
              <w:t xml:space="preserve">Consumul de energie pentru incalzire EXISTENT  </w:t>
            </w:r>
          </w:p>
        </w:tc>
        <w:tc>
          <w:tcPr>
            <w:tcW w:w="680" w:type="pct"/>
            <w:shd w:val="clear" w:color="auto" w:fill="F2F2F2"/>
            <w:hideMark/>
          </w:tcPr>
          <w:p w:rsidR="00A67122" w:rsidRPr="00E2221D" w:rsidRDefault="00A67122" w:rsidP="00C90A26">
            <w:pPr>
              <w:spacing w:before="0" w:after="0" w:line="276" w:lineRule="auto"/>
              <w:jc w:val="center"/>
              <w:rPr>
                <w:rFonts w:cs="Calibri"/>
                <w:szCs w:val="20"/>
              </w:rPr>
            </w:pPr>
            <w:r w:rsidRPr="00E2221D">
              <w:rPr>
                <w:rFonts w:cs="Calibri"/>
                <w:szCs w:val="20"/>
              </w:rPr>
              <w:t xml:space="preserve">Consumul de energie pentru incalzire  PROPUS </w:t>
            </w:r>
          </w:p>
        </w:tc>
        <w:tc>
          <w:tcPr>
            <w:tcW w:w="724" w:type="pct"/>
            <w:shd w:val="clear" w:color="auto" w:fill="F2F2F2"/>
            <w:hideMark/>
          </w:tcPr>
          <w:p w:rsidR="00A67122" w:rsidRPr="00E2221D" w:rsidRDefault="00A67122" w:rsidP="00C90A26">
            <w:pPr>
              <w:spacing w:before="0" w:after="0" w:line="276" w:lineRule="auto"/>
              <w:jc w:val="center"/>
              <w:rPr>
                <w:rFonts w:cs="Calibri"/>
                <w:szCs w:val="20"/>
              </w:rPr>
            </w:pPr>
            <w:r w:rsidRPr="00E2221D">
              <w:rPr>
                <w:rFonts w:cs="Calibri"/>
                <w:szCs w:val="20"/>
              </w:rPr>
              <w:t xml:space="preserve">Economie de energie termica TOTAL </w:t>
            </w:r>
          </w:p>
        </w:tc>
        <w:tc>
          <w:tcPr>
            <w:tcW w:w="589" w:type="pct"/>
            <w:shd w:val="clear" w:color="auto" w:fill="F2F2F2"/>
            <w:hideMark/>
          </w:tcPr>
          <w:p w:rsidR="00A67122" w:rsidRPr="00E2221D" w:rsidRDefault="00A67122" w:rsidP="00C90A26">
            <w:pPr>
              <w:spacing w:before="0" w:after="0" w:line="276" w:lineRule="auto"/>
              <w:jc w:val="center"/>
              <w:rPr>
                <w:rFonts w:cs="Calibri"/>
                <w:szCs w:val="20"/>
              </w:rPr>
            </w:pPr>
            <w:r w:rsidRPr="00E2221D">
              <w:rPr>
                <w:rFonts w:cs="Calibri"/>
                <w:szCs w:val="20"/>
              </w:rPr>
              <w:t xml:space="preserve">Economie de energie termica TOTAL </w:t>
            </w:r>
          </w:p>
        </w:tc>
        <w:tc>
          <w:tcPr>
            <w:tcW w:w="537" w:type="pct"/>
            <w:shd w:val="clear" w:color="auto" w:fill="F2F2F2"/>
            <w:hideMark/>
          </w:tcPr>
          <w:p w:rsidR="00A67122" w:rsidRPr="00E2221D" w:rsidRDefault="00A67122" w:rsidP="00C90A26">
            <w:pPr>
              <w:spacing w:before="0" w:after="0" w:line="276" w:lineRule="auto"/>
              <w:jc w:val="center"/>
              <w:rPr>
                <w:rFonts w:cs="Calibri"/>
                <w:szCs w:val="20"/>
              </w:rPr>
            </w:pPr>
            <w:r w:rsidRPr="00E2221D">
              <w:rPr>
                <w:rFonts w:cs="Calibri"/>
                <w:szCs w:val="20"/>
              </w:rPr>
              <w:t xml:space="preserve">EFICIENTA CLADIRE    </w:t>
            </w:r>
          </w:p>
        </w:tc>
      </w:tr>
      <w:tr w:rsidR="00A67122" w:rsidRPr="00E2221D" w:rsidTr="00232348">
        <w:trPr>
          <w:trHeight w:val="288"/>
        </w:trPr>
        <w:tc>
          <w:tcPr>
            <w:tcW w:w="404" w:type="pct"/>
            <w:noWrap/>
            <w:hideMark/>
          </w:tcPr>
          <w:p w:rsidR="00A67122" w:rsidRPr="00E2221D" w:rsidRDefault="00A67122" w:rsidP="00C90A26">
            <w:pPr>
              <w:spacing w:before="0" w:after="0" w:line="276" w:lineRule="auto"/>
              <w:jc w:val="center"/>
              <w:rPr>
                <w:rFonts w:cs="Calibri"/>
                <w:szCs w:val="20"/>
              </w:rPr>
            </w:pPr>
            <w:r w:rsidRPr="00E2221D">
              <w:rPr>
                <w:rFonts w:cs="Calibri"/>
                <w:szCs w:val="20"/>
              </w:rPr>
              <w:t> </w:t>
            </w:r>
          </w:p>
        </w:tc>
        <w:tc>
          <w:tcPr>
            <w:tcW w:w="364" w:type="pct"/>
          </w:tcPr>
          <w:p w:rsidR="00A67122" w:rsidRPr="00E2221D" w:rsidRDefault="00A67122" w:rsidP="00C90A26">
            <w:pPr>
              <w:spacing w:before="0" w:after="0" w:line="276" w:lineRule="auto"/>
              <w:jc w:val="center"/>
              <w:rPr>
                <w:rFonts w:cs="Calibri"/>
                <w:szCs w:val="20"/>
              </w:rPr>
            </w:pPr>
            <w:r w:rsidRPr="00E2221D">
              <w:rPr>
                <w:rFonts w:cs="Calibri"/>
                <w:szCs w:val="20"/>
              </w:rPr>
              <w:t>mp</w:t>
            </w:r>
          </w:p>
        </w:tc>
        <w:tc>
          <w:tcPr>
            <w:tcW w:w="572" w:type="pct"/>
            <w:noWrap/>
            <w:hideMark/>
          </w:tcPr>
          <w:p w:rsidR="00A67122" w:rsidRPr="00E2221D" w:rsidRDefault="00A67122" w:rsidP="00C90A26">
            <w:pPr>
              <w:spacing w:before="0" w:after="0" w:line="276" w:lineRule="auto"/>
              <w:jc w:val="center"/>
              <w:rPr>
                <w:rFonts w:cs="Calibri"/>
                <w:szCs w:val="20"/>
              </w:rPr>
            </w:pPr>
            <w:r w:rsidRPr="00E2221D">
              <w:rPr>
                <w:rFonts w:cs="Calibri"/>
                <w:szCs w:val="20"/>
              </w:rPr>
              <w:t> </w:t>
            </w:r>
          </w:p>
        </w:tc>
        <w:tc>
          <w:tcPr>
            <w:tcW w:w="423" w:type="pct"/>
            <w:hideMark/>
          </w:tcPr>
          <w:p w:rsidR="00A67122" w:rsidRPr="00E2221D" w:rsidRDefault="00A67122" w:rsidP="00C90A26">
            <w:pPr>
              <w:spacing w:before="0" w:after="0" w:line="276" w:lineRule="auto"/>
              <w:jc w:val="center"/>
              <w:rPr>
                <w:rFonts w:cs="Calibri"/>
                <w:szCs w:val="20"/>
              </w:rPr>
            </w:pPr>
            <w:r w:rsidRPr="00E2221D">
              <w:rPr>
                <w:rFonts w:cs="Calibri"/>
                <w:szCs w:val="20"/>
              </w:rPr>
              <w:t>Nr.</w:t>
            </w:r>
          </w:p>
        </w:tc>
        <w:tc>
          <w:tcPr>
            <w:tcW w:w="707" w:type="pct"/>
            <w:hideMark/>
          </w:tcPr>
          <w:p w:rsidR="00A67122" w:rsidRPr="00E2221D" w:rsidRDefault="00A67122" w:rsidP="00C90A26">
            <w:pPr>
              <w:spacing w:before="0" w:after="0" w:line="276" w:lineRule="auto"/>
              <w:jc w:val="center"/>
              <w:rPr>
                <w:rFonts w:cs="Calibri"/>
                <w:szCs w:val="20"/>
              </w:rPr>
            </w:pPr>
            <w:r w:rsidRPr="00E2221D">
              <w:rPr>
                <w:rFonts w:cs="Calibri"/>
                <w:szCs w:val="20"/>
              </w:rPr>
              <w:t>kWh/an</w:t>
            </w:r>
          </w:p>
        </w:tc>
        <w:tc>
          <w:tcPr>
            <w:tcW w:w="680" w:type="pct"/>
            <w:hideMark/>
          </w:tcPr>
          <w:p w:rsidR="00A67122" w:rsidRPr="00E2221D" w:rsidRDefault="00A67122" w:rsidP="00C90A26">
            <w:pPr>
              <w:spacing w:before="0" w:after="0" w:line="276" w:lineRule="auto"/>
              <w:jc w:val="center"/>
              <w:rPr>
                <w:rFonts w:cs="Calibri"/>
                <w:szCs w:val="20"/>
              </w:rPr>
            </w:pPr>
            <w:r w:rsidRPr="00E2221D">
              <w:rPr>
                <w:rFonts w:cs="Calibri"/>
                <w:szCs w:val="20"/>
              </w:rPr>
              <w:t>kWh/an</w:t>
            </w:r>
          </w:p>
        </w:tc>
        <w:tc>
          <w:tcPr>
            <w:tcW w:w="724" w:type="pct"/>
            <w:hideMark/>
          </w:tcPr>
          <w:p w:rsidR="00A67122" w:rsidRPr="00E2221D" w:rsidRDefault="00A67122" w:rsidP="00C90A26">
            <w:pPr>
              <w:spacing w:before="0" w:after="0" w:line="276" w:lineRule="auto"/>
              <w:jc w:val="center"/>
              <w:rPr>
                <w:rFonts w:cs="Calibri"/>
                <w:szCs w:val="20"/>
              </w:rPr>
            </w:pPr>
            <w:r w:rsidRPr="00E2221D">
              <w:rPr>
                <w:rFonts w:cs="Calibri"/>
                <w:szCs w:val="20"/>
              </w:rPr>
              <w:t>kWh/an</w:t>
            </w:r>
          </w:p>
        </w:tc>
        <w:tc>
          <w:tcPr>
            <w:tcW w:w="589" w:type="pct"/>
            <w:hideMark/>
          </w:tcPr>
          <w:p w:rsidR="00A67122" w:rsidRPr="00E2221D" w:rsidRDefault="00A67122" w:rsidP="00C90A26">
            <w:pPr>
              <w:spacing w:before="0" w:after="0" w:line="276" w:lineRule="auto"/>
              <w:jc w:val="center"/>
              <w:rPr>
                <w:rFonts w:cs="Calibri"/>
                <w:szCs w:val="20"/>
              </w:rPr>
            </w:pPr>
            <w:r w:rsidRPr="00E2221D">
              <w:rPr>
                <w:rFonts w:cs="Calibri"/>
                <w:szCs w:val="20"/>
              </w:rPr>
              <w:t>kWh/m2an</w:t>
            </w:r>
          </w:p>
        </w:tc>
        <w:tc>
          <w:tcPr>
            <w:tcW w:w="537" w:type="pct"/>
            <w:hideMark/>
          </w:tcPr>
          <w:p w:rsidR="00A67122" w:rsidRPr="00E2221D" w:rsidRDefault="00A67122" w:rsidP="00C90A26">
            <w:pPr>
              <w:spacing w:before="0" w:after="0" w:line="276" w:lineRule="auto"/>
              <w:jc w:val="center"/>
              <w:rPr>
                <w:rFonts w:cs="Calibri"/>
                <w:szCs w:val="20"/>
              </w:rPr>
            </w:pPr>
            <w:r w:rsidRPr="00E2221D">
              <w:rPr>
                <w:rFonts w:cs="Calibri"/>
                <w:szCs w:val="20"/>
              </w:rPr>
              <w:t>%</w:t>
            </w:r>
          </w:p>
        </w:tc>
      </w:tr>
      <w:tr w:rsidR="00A67122" w:rsidRPr="00E2221D" w:rsidTr="00232348">
        <w:trPr>
          <w:trHeight w:val="288"/>
        </w:trPr>
        <w:tc>
          <w:tcPr>
            <w:tcW w:w="404" w:type="pct"/>
            <w:noWrap/>
            <w:hideMark/>
          </w:tcPr>
          <w:p w:rsidR="00A67122" w:rsidRPr="00E2221D" w:rsidRDefault="00A67122" w:rsidP="00C90A26">
            <w:pPr>
              <w:spacing w:before="0" w:after="0" w:line="276" w:lineRule="auto"/>
              <w:jc w:val="center"/>
              <w:rPr>
                <w:rFonts w:cs="Calibri"/>
                <w:szCs w:val="20"/>
              </w:rPr>
            </w:pPr>
          </w:p>
          <w:p w:rsidR="00A67122" w:rsidRPr="00E2221D" w:rsidRDefault="00A67122" w:rsidP="00C90A26">
            <w:pPr>
              <w:spacing w:before="0" w:after="0" w:line="276" w:lineRule="auto"/>
              <w:rPr>
                <w:rFonts w:cs="Calibri"/>
                <w:szCs w:val="20"/>
              </w:rPr>
            </w:pPr>
            <w:r w:rsidRPr="00E2221D">
              <w:rPr>
                <w:rFonts w:cs="Calibri"/>
                <w:szCs w:val="20"/>
              </w:rPr>
              <w:t xml:space="preserve">    1</w:t>
            </w:r>
          </w:p>
        </w:tc>
        <w:tc>
          <w:tcPr>
            <w:tcW w:w="364" w:type="pct"/>
          </w:tcPr>
          <w:p w:rsidR="00A67122" w:rsidRPr="00E2221D" w:rsidRDefault="00A67122" w:rsidP="00C90A26">
            <w:pPr>
              <w:spacing w:before="0" w:after="0" w:line="276" w:lineRule="auto"/>
              <w:jc w:val="center"/>
              <w:rPr>
                <w:rFonts w:cs="Calibri"/>
                <w:szCs w:val="20"/>
              </w:rPr>
            </w:pPr>
          </w:p>
          <w:p w:rsidR="00A67122" w:rsidRPr="00E2221D" w:rsidRDefault="003C6D84" w:rsidP="00C90A26">
            <w:pPr>
              <w:spacing w:before="0" w:after="0" w:line="276" w:lineRule="auto"/>
              <w:rPr>
                <w:rFonts w:cs="Calibri"/>
                <w:szCs w:val="20"/>
              </w:rPr>
            </w:pPr>
            <w:r w:rsidRPr="00E2221D">
              <w:rPr>
                <w:rFonts w:cs="Calibri"/>
                <w:szCs w:val="20"/>
              </w:rPr>
              <w:t>2164</w:t>
            </w:r>
          </w:p>
        </w:tc>
        <w:tc>
          <w:tcPr>
            <w:tcW w:w="572" w:type="pct"/>
            <w:noWrap/>
            <w:hideMark/>
          </w:tcPr>
          <w:p w:rsidR="00A67122" w:rsidRPr="00E2221D" w:rsidRDefault="00A67122" w:rsidP="00CA5E32">
            <w:pPr>
              <w:spacing w:before="0" w:after="0" w:line="276" w:lineRule="auto"/>
              <w:jc w:val="center"/>
              <w:rPr>
                <w:rFonts w:cs="Calibri"/>
                <w:szCs w:val="20"/>
              </w:rPr>
            </w:pPr>
            <w:r w:rsidRPr="00E2221D">
              <w:rPr>
                <w:rFonts w:cs="Calibri"/>
                <w:szCs w:val="20"/>
              </w:rPr>
              <w:t xml:space="preserve">Bloc </w:t>
            </w:r>
            <w:r w:rsidR="00CA5E32" w:rsidRPr="00E2221D">
              <w:rPr>
                <w:rFonts w:cs="Calibri"/>
                <w:szCs w:val="20"/>
              </w:rPr>
              <w:t>Calea</w:t>
            </w:r>
            <w:r w:rsidR="003C6D84" w:rsidRPr="00E2221D">
              <w:rPr>
                <w:rFonts w:cs="Calibri"/>
                <w:szCs w:val="20"/>
              </w:rPr>
              <w:t xml:space="preserve"> Martirilor</w:t>
            </w:r>
            <w:r w:rsidR="00232348">
              <w:rPr>
                <w:rFonts w:cs="Calibri"/>
                <w:szCs w:val="20"/>
              </w:rPr>
              <w:t xml:space="preserve"> 1989</w:t>
            </w:r>
            <w:r w:rsidR="003C6D84" w:rsidRPr="00E2221D">
              <w:rPr>
                <w:rFonts w:cs="Calibri"/>
                <w:szCs w:val="20"/>
              </w:rPr>
              <w:t>, nr 35</w:t>
            </w:r>
            <w:r w:rsidR="006435CF" w:rsidRPr="00E2221D">
              <w:rPr>
                <w:rFonts w:cs="Arial"/>
                <w:b/>
                <w:szCs w:val="20"/>
              </w:rPr>
              <w:t xml:space="preserve">, </w:t>
            </w:r>
            <w:r w:rsidR="006435CF" w:rsidRPr="006435CF">
              <w:rPr>
                <w:rFonts w:cs="Arial"/>
                <w:szCs w:val="20"/>
              </w:rPr>
              <w:t>scara A+B</w:t>
            </w:r>
          </w:p>
        </w:tc>
        <w:tc>
          <w:tcPr>
            <w:tcW w:w="423" w:type="pct"/>
            <w:noWrap/>
            <w:hideMark/>
          </w:tcPr>
          <w:p w:rsidR="00A67122" w:rsidRPr="00E2221D" w:rsidRDefault="00A67122" w:rsidP="00C90A26">
            <w:pPr>
              <w:spacing w:before="0" w:after="0" w:line="276" w:lineRule="auto"/>
              <w:rPr>
                <w:rFonts w:cs="Calibri"/>
                <w:szCs w:val="20"/>
              </w:rPr>
            </w:pPr>
          </w:p>
          <w:p w:rsidR="00A67122" w:rsidRPr="00E2221D" w:rsidRDefault="00A67122" w:rsidP="00C90A26">
            <w:pPr>
              <w:spacing w:before="0" w:after="0" w:line="276" w:lineRule="auto"/>
              <w:rPr>
                <w:rFonts w:cs="Calibri"/>
                <w:szCs w:val="20"/>
              </w:rPr>
            </w:pPr>
            <w:r w:rsidRPr="00E2221D">
              <w:rPr>
                <w:rFonts w:cs="Calibri"/>
                <w:szCs w:val="20"/>
              </w:rPr>
              <w:t xml:space="preserve">    </w:t>
            </w:r>
            <w:r w:rsidR="003C6D84" w:rsidRPr="00E2221D">
              <w:rPr>
                <w:rFonts w:cs="Calibri"/>
                <w:szCs w:val="20"/>
              </w:rPr>
              <w:t>40</w:t>
            </w:r>
          </w:p>
        </w:tc>
        <w:tc>
          <w:tcPr>
            <w:tcW w:w="707" w:type="pct"/>
            <w:noWrap/>
            <w:hideMark/>
          </w:tcPr>
          <w:p w:rsidR="00A67122" w:rsidRPr="00E2221D" w:rsidRDefault="00BA4789" w:rsidP="00C90A26">
            <w:pPr>
              <w:rPr>
                <w:rFonts w:ascii="Calibri" w:hAnsi="Calibri"/>
                <w:sz w:val="22"/>
                <w:szCs w:val="22"/>
              </w:rPr>
            </w:pPr>
            <w:r w:rsidRPr="00E2221D">
              <w:rPr>
                <w:rFonts w:ascii="Calibri" w:hAnsi="Calibri"/>
                <w:sz w:val="22"/>
                <w:szCs w:val="22"/>
              </w:rPr>
              <w:t>342.051,86</w:t>
            </w:r>
          </w:p>
        </w:tc>
        <w:tc>
          <w:tcPr>
            <w:tcW w:w="680" w:type="pct"/>
            <w:noWrap/>
            <w:hideMark/>
          </w:tcPr>
          <w:p w:rsidR="00A67122" w:rsidRPr="00E2221D" w:rsidRDefault="00BA4789" w:rsidP="00C90A26">
            <w:pPr>
              <w:rPr>
                <w:rFonts w:ascii="Calibri" w:hAnsi="Calibri"/>
                <w:sz w:val="22"/>
                <w:szCs w:val="22"/>
              </w:rPr>
            </w:pPr>
            <w:r w:rsidRPr="00E2221D">
              <w:rPr>
                <w:rFonts w:ascii="Calibri" w:hAnsi="Calibri"/>
                <w:sz w:val="22"/>
                <w:szCs w:val="22"/>
              </w:rPr>
              <w:t>124.850,38</w:t>
            </w:r>
          </w:p>
        </w:tc>
        <w:tc>
          <w:tcPr>
            <w:tcW w:w="724" w:type="pct"/>
            <w:noWrap/>
            <w:hideMark/>
          </w:tcPr>
          <w:p w:rsidR="00A67122" w:rsidRPr="00E2221D" w:rsidRDefault="002C7893" w:rsidP="00C90A26">
            <w:pPr>
              <w:rPr>
                <w:rFonts w:ascii="Calibri" w:hAnsi="Calibri"/>
                <w:sz w:val="22"/>
                <w:szCs w:val="22"/>
              </w:rPr>
            </w:pPr>
            <w:r w:rsidRPr="00E2221D">
              <w:rPr>
                <w:rFonts w:ascii="Calibri" w:hAnsi="Calibri"/>
                <w:sz w:val="22"/>
                <w:szCs w:val="22"/>
              </w:rPr>
              <w:t>217.201</w:t>
            </w:r>
            <w:r w:rsidR="003C6D84" w:rsidRPr="00E2221D">
              <w:rPr>
                <w:rFonts w:ascii="Calibri" w:hAnsi="Calibri"/>
                <w:sz w:val="22"/>
                <w:szCs w:val="22"/>
              </w:rPr>
              <w:t>,</w:t>
            </w:r>
            <w:r w:rsidRPr="00E2221D">
              <w:rPr>
                <w:rFonts w:ascii="Calibri" w:hAnsi="Calibri"/>
                <w:sz w:val="22"/>
                <w:szCs w:val="22"/>
              </w:rPr>
              <w:t>48</w:t>
            </w:r>
          </w:p>
        </w:tc>
        <w:tc>
          <w:tcPr>
            <w:tcW w:w="589" w:type="pct"/>
            <w:noWrap/>
            <w:hideMark/>
          </w:tcPr>
          <w:p w:rsidR="00A67122" w:rsidRPr="00E2221D" w:rsidRDefault="002C7893" w:rsidP="00C90A26">
            <w:pPr>
              <w:rPr>
                <w:rFonts w:ascii="Calibri" w:hAnsi="Calibri"/>
                <w:sz w:val="22"/>
                <w:szCs w:val="22"/>
              </w:rPr>
            </w:pPr>
            <w:r w:rsidRPr="00E2221D">
              <w:rPr>
                <w:rFonts w:ascii="Calibri" w:hAnsi="Calibri"/>
                <w:sz w:val="22"/>
                <w:szCs w:val="22"/>
              </w:rPr>
              <w:t>94,72</w:t>
            </w:r>
          </w:p>
          <w:p w:rsidR="00A67122" w:rsidRPr="00E2221D" w:rsidRDefault="00A67122" w:rsidP="00C90A26">
            <w:pPr>
              <w:spacing w:before="0" w:after="0" w:line="276" w:lineRule="auto"/>
              <w:rPr>
                <w:szCs w:val="20"/>
              </w:rPr>
            </w:pPr>
          </w:p>
        </w:tc>
        <w:tc>
          <w:tcPr>
            <w:tcW w:w="537" w:type="pct"/>
            <w:noWrap/>
            <w:hideMark/>
          </w:tcPr>
          <w:p w:rsidR="00A67122" w:rsidRPr="00E2221D" w:rsidRDefault="00BA4789" w:rsidP="00C90A26">
            <w:pPr>
              <w:rPr>
                <w:rFonts w:ascii="Calibri" w:hAnsi="Calibri"/>
                <w:sz w:val="22"/>
                <w:szCs w:val="22"/>
              </w:rPr>
            </w:pPr>
            <w:r w:rsidRPr="00E2221D">
              <w:rPr>
                <w:rFonts w:ascii="Calibri" w:hAnsi="Calibri"/>
                <w:sz w:val="22"/>
                <w:szCs w:val="22"/>
              </w:rPr>
              <w:t>63,50</w:t>
            </w:r>
          </w:p>
          <w:p w:rsidR="00A67122" w:rsidRPr="00E2221D" w:rsidRDefault="00A67122" w:rsidP="00C90A26">
            <w:pPr>
              <w:spacing w:before="0" w:after="0" w:line="276" w:lineRule="auto"/>
              <w:rPr>
                <w:szCs w:val="20"/>
              </w:rPr>
            </w:pPr>
          </w:p>
        </w:tc>
      </w:tr>
    </w:tbl>
    <w:p w:rsidR="00A67122" w:rsidRPr="00E2221D" w:rsidRDefault="00A67122" w:rsidP="00A67122">
      <w:pPr>
        <w:pStyle w:val="instruct"/>
        <w:spacing w:before="0" w:after="0" w:line="276" w:lineRule="auto"/>
        <w:ind w:right="594"/>
        <w:jc w:val="both"/>
        <w:rPr>
          <w:i w:val="0"/>
          <w:szCs w:val="20"/>
        </w:rPr>
      </w:pPr>
    </w:p>
    <w:p w:rsidR="00A67122" w:rsidRPr="00E2221D" w:rsidRDefault="00A67122" w:rsidP="00A67122">
      <w:pPr>
        <w:pStyle w:val="instruct"/>
        <w:spacing w:before="0" w:after="0" w:line="276" w:lineRule="auto"/>
        <w:ind w:right="594"/>
        <w:jc w:val="both"/>
        <w:rPr>
          <w:i w:val="0"/>
          <w:szCs w:val="20"/>
        </w:rPr>
      </w:pPr>
      <w:r w:rsidRPr="00E2221D">
        <w:rPr>
          <w:i w:val="0"/>
          <w:szCs w:val="20"/>
        </w:rPr>
        <w:t>Prezentul proiect se integreaza in cadrul Cererii de finantare din perspectiva beneficiarilor vizati – familii cu un venit mediu sub 350 Euro/ luna.</w:t>
      </w:r>
    </w:p>
    <w:p w:rsidR="00A67122" w:rsidRPr="00E2221D" w:rsidRDefault="00A67122" w:rsidP="00A67122">
      <w:pPr>
        <w:pStyle w:val="instruct"/>
        <w:spacing w:before="0" w:after="0" w:line="276" w:lineRule="auto"/>
        <w:ind w:right="594"/>
        <w:jc w:val="both"/>
        <w:rPr>
          <w:i w:val="0"/>
          <w:szCs w:val="20"/>
        </w:rPr>
      </w:pPr>
      <w:r w:rsidRPr="00E2221D">
        <w:rPr>
          <w:i w:val="0"/>
          <w:szCs w:val="20"/>
        </w:rPr>
        <w:t xml:space="preserve">De asemenea, din perspectiva arealului geografic, proiectul se integreaza in cadrul Cererii de finantare prin faptul ca se implementeaza in Municipiul Timisoara, zona </w:t>
      </w:r>
      <w:r w:rsidR="005D52BE">
        <w:rPr>
          <w:i w:val="0"/>
          <w:szCs w:val="20"/>
        </w:rPr>
        <w:t>Calea</w:t>
      </w:r>
      <w:r w:rsidRPr="00E2221D">
        <w:rPr>
          <w:i w:val="0"/>
          <w:szCs w:val="20"/>
        </w:rPr>
        <w:t xml:space="preserve"> </w:t>
      </w:r>
      <w:r w:rsidR="003C6D84" w:rsidRPr="00E2221D">
        <w:rPr>
          <w:i w:val="0"/>
          <w:szCs w:val="20"/>
        </w:rPr>
        <w:t>Martirilor 1989</w:t>
      </w:r>
      <w:r w:rsidRPr="00E2221D">
        <w:rPr>
          <w:i w:val="0"/>
          <w:szCs w:val="20"/>
        </w:rPr>
        <w:t>, zona in care mai exista si alte blocuri care fac obiectul prezentei cereri de finantare.</w:t>
      </w:r>
    </w:p>
    <w:p w:rsidR="00A67122" w:rsidRPr="00E2221D" w:rsidRDefault="00A67122" w:rsidP="00A67122">
      <w:pPr>
        <w:pStyle w:val="instruct"/>
        <w:spacing w:before="0" w:after="0" w:line="276" w:lineRule="auto"/>
        <w:ind w:right="594"/>
        <w:jc w:val="both"/>
        <w:rPr>
          <w:i w:val="0"/>
          <w:szCs w:val="20"/>
        </w:rPr>
      </w:pPr>
      <w:r w:rsidRPr="00E2221D">
        <w:rPr>
          <w:i w:val="0"/>
          <w:szCs w:val="20"/>
        </w:rPr>
        <w:t xml:space="preserve">Prezentul proiect nu face parte/ nu se constituie ca parte componenta a unei initiative complexe de investitii a Municipiului Timisoara. </w:t>
      </w:r>
    </w:p>
    <w:p w:rsidR="00A67122" w:rsidRPr="00E2221D" w:rsidRDefault="00A67122" w:rsidP="00A67122">
      <w:pPr>
        <w:widowControl w:val="0"/>
        <w:autoSpaceDE w:val="0"/>
        <w:autoSpaceDN w:val="0"/>
        <w:adjustRightInd w:val="0"/>
        <w:spacing w:before="40" w:after="40"/>
        <w:rPr>
          <w:rFonts w:cs="Arial"/>
          <w:b/>
          <w:szCs w:val="21"/>
        </w:rPr>
      </w:pPr>
      <w:r w:rsidRPr="00E2221D">
        <w:rPr>
          <w:i/>
          <w:szCs w:val="20"/>
        </w:rPr>
        <w:t>NU sunt iniţiative complexe / proiecte care depind de realizarea proiectului care face obiectul cererii de finanţare</w:t>
      </w:r>
    </w:p>
    <w:p w:rsidR="00A67122" w:rsidRPr="00E2221D" w:rsidRDefault="00A67122" w:rsidP="00CB7CCD">
      <w:pPr>
        <w:widowControl w:val="0"/>
        <w:autoSpaceDE w:val="0"/>
        <w:autoSpaceDN w:val="0"/>
        <w:adjustRightInd w:val="0"/>
        <w:spacing w:before="40" w:after="40"/>
        <w:rPr>
          <w:rFonts w:cs="Arial"/>
          <w:b/>
          <w:szCs w:val="21"/>
        </w:rPr>
      </w:pPr>
    </w:p>
    <w:p w:rsidR="00211BC7" w:rsidRPr="00E2221D" w:rsidRDefault="00BC5C54" w:rsidP="00211BC7">
      <w:pPr>
        <w:numPr>
          <w:ilvl w:val="0"/>
          <w:numId w:val="31"/>
        </w:numPr>
        <w:spacing w:before="0" w:after="0" w:line="276" w:lineRule="auto"/>
        <w:jc w:val="both"/>
        <w:rPr>
          <w:rFonts w:cs="Arial"/>
          <w:b/>
          <w:szCs w:val="20"/>
        </w:rPr>
      </w:pPr>
      <w:r w:rsidRPr="00E2221D">
        <w:rPr>
          <w:rFonts w:cs="Arial"/>
          <w:b/>
          <w:szCs w:val="20"/>
        </w:rPr>
        <w:t>Proiect 14</w:t>
      </w:r>
      <w:r w:rsidR="00211BC7" w:rsidRPr="00E2221D">
        <w:rPr>
          <w:rFonts w:cs="Arial"/>
          <w:b/>
          <w:szCs w:val="20"/>
        </w:rPr>
        <w:t>: „</w:t>
      </w:r>
      <w:r w:rsidR="00CA5E32" w:rsidRPr="00E2221D">
        <w:rPr>
          <w:rFonts w:cs="Arial"/>
          <w:b/>
          <w:szCs w:val="20"/>
        </w:rPr>
        <w:t>Calea</w:t>
      </w:r>
      <w:r w:rsidR="00211BC7" w:rsidRPr="00E2221D">
        <w:rPr>
          <w:rFonts w:cs="Arial"/>
          <w:b/>
          <w:szCs w:val="20"/>
        </w:rPr>
        <w:t xml:space="preserve"> Martirilor 1989, nr. 29”</w:t>
      </w:r>
    </w:p>
    <w:p w:rsidR="00211BC7" w:rsidRPr="00E2221D" w:rsidRDefault="00211BC7" w:rsidP="00211BC7">
      <w:pPr>
        <w:pStyle w:val="instruct"/>
        <w:spacing w:before="0" w:after="0" w:line="276" w:lineRule="auto"/>
        <w:jc w:val="both"/>
        <w:rPr>
          <w:b/>
          <w:i w:val="0"/>
          <w:szCs w:val="20"/>
        </w:rPr>
      </w:pPr>
    </w:p>
    <w:p w:rsidR="00211BC7" w:rsidRPr="00E2221D" w:rsidRDefault="00BC5C54" w:rsidP="00211BC7">
      <w:pPr>
        <w:pStyle w:val="instruct"/>
        <w:spacing w:before="0" w:after="0" w:line="276" w:lineRule="auto"/>
        <w:jc w:val="both"/>
        <w:rPr>
          <w:b/>
          <w:i w:val="0"/>
          <w:szCs w:val="20"/>
        </w:rPr>
      </w:pPr>
      <w:r w:rsidRPr="00E2221D">
        <w:rPr>
          <w:b/>
          <w:i w:val="0"/>
          <w:szCs w:val="20"/>
        </w:rPr>
        <w:t>14</w:t>
      </w:r>
      <w:r w:rsidR="00211BC7" w:rsidRPr="00E2221D">
        <w:rPr>
          <w:b/>
          <w:i w:val="0"/>
          <w:szCs w:val="20"/>
        </w:rPr>
        <w:t>.1 Regimul de înălţime</w:t>
      </w:r>
    </w:p>
    <w:p w:rsidR="00211BC7" w:rsidRPr="00E2221D" w:rsidRDefault="00211BC7" w:rsidP="00211BC7">
      <w:pPr>
        <w:spacing w:before="0" w:after="0" w:line="276" w:lineRule="auto"/>
        <w:jc w:val="both"/>
        <w:rPr>
          <w:rFonts w:cs="Arial"/>
          <w:szCs w:val="20"/>
        </w:rPr>
      </w:pPr>
      <w:r w:rsidRPr="00E2221D">
        <w:rPr>
          <w:rFonts w:cs="Arial"/>
          <w:szCs w:val="20"/>
        </w:rPr>
        <w:t>Regimul de inaltime al blocului de locuinte este : S+P+4</w:t>
      </w:r>
    </w:p>
    <w:p w:rsidR="00211BC7" w:rsidRPr="00E2221D" w:rsidRDefault="00211BC7" w:rsidP="00211BC7">
      <w:pPr>
        <w:pStyle w:val="Default"/>
        <w:jc w:val="both"/>
        <w:rPr>
          <w:rFonts w:ascii="Trebuchet MS" w:hAnsi="Trebuchet MS"/>
        </w:rPr>
      </w:pPr>
      <w:r w:rsidRPr="00E2221D">
        <w:rPr>
          <w:rFonts w:ascii="Trebuchet MS" w:hAnsi="Trebuchet MS"/>
        </w:rPr>
        <w:t xml:space="preserve">Imobilul are un regim de inaltime S+P+4, are forma in plan nesimetrica, este un tronson independent si are o singura scara. </w:t>
      </w:r>
    </w:p>
    <w:p w:rsidR="00211BC7" w:rsidRPr="00E2221D" w:rsidRDefault="00211BC7" w:rsidP="00211BC7">
      <w:pPr>
        <w:ind w:right="-1"/>
        <w:jc w:val="both"/>
        <w:rPr>
          <w:rFonts w:cs="Arial"/>
        </w:rPr>
      </w:pPr>
      <w:r w:rsidRPr="00E2221D">
        <w:rPr>
          <w:rFonts w:cs="Arial"/>
          <w:szCs w:val="20"/>
        </w:rPr>
        <w:t>Blocul de locuinţe are un număr</w:t>
      </w:r>
      <w:r w:rsidRPr="00E2221D">
        <w:rPr>
          <w:rFonts w:cs="Arial"/>
        </w:rPr>
        <w:t xml:space="preserve"> de 20 apartamente, structurate astfel:</w:t>
      </w:r>
    </w:p>
    <w:p w:rsidR="00211BC7" w:rsidRPr="00E2221D" w:rsidRDefault="00211BC7" w:rsidP="00211BC7">
      <w:pPr>
        <w:numPr>
          <w:ilvl w:val="0"/>
          <w:numId w:val="39"/>
        </w:numPr>
        <w:ind w:right="-1"/>
        <w:jc w:val="both"/>
        <w:rPr>
          <w:rFonts w:cs="Arial"/>
        </w:rPr>
      </w:pPr>
      <w:r w:rsidRPr="00E2221D">
        <w:rPr>
          <w:rFonts w:cs="Arial"/>
        </w:rPr>
        <w:t>17 apartamente cu 2 camere</w:t>
      </w:r>
    </w:p>
    <w:p w:rsidR="00211BC7" w:rsidRPr="00E2221D" w:rsidRDefault="00211BC7" w:rsidP="00211BC7">
      <w:pPr>
        <w:numPr>
          <w:ilvl w:val="0"/>
          <w:numId w:val="39"/>
        </w:numPr>
        <w:ind w:right="-1"/>
        <w:jc w:val="both"/>
        <w:rPr>
          <w:rFonts w:cs="Arial"/>
        </w:rPr>
      </w:pPr>
      <w:r w:rsidRPr="00E2221D">
        <w:rPr>
          <w:rFonts w:cs="Arial"/>
        </w:rPr>
        <w:t>3 apartamente cu 3 camere</w:t>
      </w:r>
    </w:p>
    <w:p w:rsidR="00211BC7" w:rsidRPr="00E2221D" w:rsidRDefault="00BC5C54" w:rsidP="00211BC7">
      <w:pPr>
        <w:pStyle w:val="instruct"/>
        <w:spacing w:before="0" w:after="0" w:line="276" w:lineRule="auto"/>
        <w:rPr>
          <w:b/>
          <w:i w:val="0"/>
          <w:szCs w:val="20"/>
        </w:rPr>
      </w:pPr>
      <w:r w:rsidRPr="00E2221D">
        <w:rPr>
          <w:b/>
          <w:i w:val="0"/>
          <w:szCs w:val="20"/>
        </w:rPr>
        <w:t>14</w:t>
      </w:r>
      <w:r w:rsidR="00211BC7" w:rsidRPr="00E2221D">
        <w:rPr>
          <w:b/>
          <w:i w:val="0"/>
          <w:szCs w:val="20"/>
        </w:rPr>
        <w:t>.2 Stadiul actual de reabilitare termică a blocului</w:t>
      </w:r>
    </w:p>
    <w:p w:rsidR="00211BC7" w:rsidRPr="00E2221D" w:rsidRDefault="00211BC7" w:rsidP="00211BC7">
      <w:pPr>
        <w:pStyle w:val="Default"/>
        <w:jc w:val="both"/>
        <w:rPr>
          <w:rFonts w:ascii="Trebuchet MS" w:hAnsi="Trebuchet MS"/>
        </w:rPr>
      </w:pPr>
      <w:r w:rsidRPr="00E2221D">
        <w:rPr>
          <w:rFonts w:ascii="Trebuchet MS" w:hAnsi="Trebuchet MS"/>
        </w:rPr>
        <w:tab/>
      </w:r>
    </w:p>
    <w:p w:rsidR="00211BC7" w:rsidRPr="00E2221D" w:rsidRDefault="00211BC7" w:rsidP="00211BC7">
      <w:pPr>
        <w:pStyle w:val="Default"/>
        <w:jc w:val="both"/>
        <w:rPr>
          <w:rFonts w:ascii="Trebuchet MS" w:hAnsi="Trebuchet MS"/>
        </w:rPr>
      </w:pPr>
      <w:r w:rsidRPr="00E2221D">
        <w:rPr>
          <w:rFonts w:ascii="Trebuchet MS" w:hAnsi="Trebuchet MS"/>
        </w:rPr>
        <w:tab/>
        <w:t xml:space="preserve">Artera principala pe care se gaseste imobilul are forma aproximativ rectilinie, avand orientarea fata de punctele cerdinale de la Est-Vest </w:t>
      </w:r>
    </w:p>
    <w:p w:rsidR="00211BC7" w:rsidRPr="00E2221D" w:rsidRDefault="00211BC7" w:rsidP="00211BC7">
      <w:pPr>
        <w:pStyle w:val="Default"/>
        <w:jc w:val="both"/>
        <w:rPr>
          <w:rFonts w:ascii="Trebuchet MS" w:hAnsi="Trebuchet MS"/>
        </w:rPr>
      </w:pPr>
      <w:r w:rsidRPr="00E2221D">
        <w:rPr>
          <w:rFonts w:ascii="Trebuchet MS" w:hAnsi="Trebuchet MS"/>
        </w:rPr>
        <w:t>Fatada principala este realizata cu ampretare in relief. Pe fatada sunt 2 logii. Fatada este fara degradari vizibile.</w:t>
      </w:r>
    </w:p>
    <w:p w:rsidR="00211BC7" w:rsidRPr="00E2221D" w:rsidRDefault="00211BC7" w:rsidP="00211BC7">
      <w:pPr>
        <w:pStyle w:val="Default"/>
        <w:jc w:val="both"/>
        <w:rPr>
          <w:rFonts w:ascii="Trebuchet MS" w:hAnsi="Trebuchet MS"/>
        </w:rPr>
      </w:pPr>
      <w:r w:rsidRPr="00E2221D">
        <w:rPr>
          <w:rFonts w:ascii="Trebuchet MS" w:hAnsi="Trebuchet MS"/>
        </w:rPr>
        <w:t>Fatada posterioara este realizata cu ampretare in relief. Pe fatada sunt 2 logii. Fatada este fara degradari vizibile.</w:t>
      </w:r>
    </w:p>
    <w:p w:rsidR="00211BC7" w:rsidRPr="00E2221D" w:rsidRDefault="00211BC7" w:rsidP="00211BC7">
      <w:pPr>
        <w:pStyle w:val="Default"/>
        <w:jc w:val="both"/>
        <w:rPr>
          <w:rFonts w:ascii="Trebuchet MS" w:hAnsi="Trebuchet MS"/>
        </w:rPr>
      </w:pPr>
      <w:r w:rsidRPr="00E2221D">
        <w:rPr>
          <w:rFonts w:ascii="Trebuchet MS" w:hAnsi="Trebuchet MS"/>
        </w:rPr>
        <w:t>Fatada lateral stanga este realizata cu ampretare in relief. Pe fatada nu sunt balcoane sau logii. Fatada este fara degradari vizibile.</w:t>
      </w:r>
    </w:p>
    <w:p w:rsidR="00211BC7" w:rsidRPr="00E2221D" w:rsidRDefault="00211BC7" w:rsidP="00211BC7">
      <w:pPr>
        <w:pStyle w:val="Default"/>
        <w:jc w:val="both"/>
        <w:rPr>
          <w:rFonts w:ascii="Trebuchet MS" w:hAnsi="Trebuchet MS"/>
        </w:rPr>
      </w:pPr>
      <w:r w:rsidRPr="00E2221D">
        <w:rPr>
          <w:rFonts w:ascii="Trebuchet MS" w:hAnsi="Trebuchet MS"/>
        </w:rPr>
        <w:t>Fatada lateral dreapta este realizata cu ampretare in relief. Pe fatada nu sunt balcoane sau logii. Fatada este fara degradari vizibile.</w:t>
      </w:r>
    </w:p>
    <w:p w:rsidR="00211BC7" w:rsidRPr="00E2221D" w:rsidRDefault="00211BC7" w:rsidP="00211BC7">
      <w:pPr>
        <w:pStyle w:val="Default"/>
        <w:jc w:val="both"/>
        <w:rPr>
          <w:rFonts w:ascii="Trebuchet MS" w:hAnsi="Trebuchet MS"/>
        </w:rPr>
      </w:pPr>
      <w:r w:rsidRPr="00E2221D">
        <w:rPr>
          <w:rFonts w:ascii="Trebuchet MS" w:hAnsi="Trebuchet MS"/>
        </w:rPr>
        <w:lastRenderedPageBreak/>
        <w:t>Peretii exteriori sunt realizati din panouri mari tristat din beton armat si BCA, avand stratul interior de rezistenta de 10 cm, termoizolatie BCA de 12 cm si strat exterior de protective de 5 cm. Termoizolatia este discontinua, cele 2 straturi din beton fiind solidarizate prin nervuri din beton. Punti termice mai apar si la zonele de monolitizare intre panouri</w:t>
      </w:r>
    </w:p>
    <w:p w:rsidR="00211BC7" w:rsidRPr="00E2221D" w:rsidRDefault="00211BC7" w:rsidP="00211BC7">
      <w:pPr>
        <w:pStyle w:val="Default"/>
        <w:jc w:val="both"/>
        <w:rPr>
          <w:rFonts w:ascii="Trebuchet MS" w:hAnsi="Trebuchet MS"/>
        </w:rPr>
      </w:pPr>
      <w:r w:rsidRPr="00E2221D">
        <w:rPr>
          <w:rFonts w:ascii="Trebuchet MS" w:hAnsi="Trebuchet MS"/>
        </w:rPr>
        <w:t>Acoperisul este de tip sarpanta. Invelitoarea este din tigla. Starea tehnica a sarpantei este fara degradari vizibile si fara infiltratii. Nu au fost realizate reparatii ale sarpantei in ultimii ani. Termoizolatia a fost realizata din zgura expandata.</w:t>
      </w:r>
    </w:p>
    <w:p w:rsidR="00211BC7" w:rsidRPr="00E2221D" w:rsidRDefault="00211BC7" w:rsidP="00211BC7">
      <w:pPr>
        <w:pStyle w:val="Default"/>
        <w:jc w:val="both"/>
        <w:rPr>
          <w:rFonts w:ascii="Trebuchet MS" w:hAnsi="Trebuchet MS"/>
        </w:rPr>
      </w:pPr>
      <w:r w:rsidRPr="00E2221D">
        <w:rPr>
          <w:rFonts w:ascii="Trebuchet MS" w:hAnsi="Trebuchet MS"/>
        </w:rPr>
        <w:t>Planseul peste subsol nu este prevazut cu termoizolatie.</w:t>
      </w:r>
    </w:p>
    <w:p w:rsidR="00211BC7" w:rsidRPr="00E2221D" w:rsidRDefault="00211BC7" w:rsidP="00211BC7">
      <w:pPr>
        <w:pStyle w:val="Default"/>
        <w:jc w:val="both"/>
        <w:rPr>
          <w:rFonts w:ascii="Trebuchet MS" w:hAnsi="Trebuchet MS"/>
        </w:rPr>
      </w:pPr>
      <w:r w:rsidRPr="00E2221D">
        <w:rPr>
          <w:rFonts w:ascii="Trebuchet MS" w:hAnsi="Trebuchet MS"/>
        </w:rPr>
        <w:t xml:space="preserve">Tamplaria exterioara a ferestrelor a fost initial din lemn cu geam din doua foi de sticla simpla. Majoritatea tamplariei a fost inlocuita cu tamplarie din PVC sau aluminiu cu geam termoizolant. </w:t>
      </w:r>
    </w:p>
    <w:p w:rsidR="00211BC7" w:rsidRPr="00E2221D" w:rsidRDefault="00211BC7" w:rsidP="00211BC7">
      <w:pPr>
        <w:pStyle w:val="Default"/>
        <w:jc w:val="both"/>
        <w:rPr>
          <w:rFonts w:ascii="Trebuchet MS" w:hAnsi="Trebuchet MS"/>
        </w:rPr>
      </w:pPr>
      <w:r w:rsidRPr="00E2221D">
        <w:rPr>
          <w:rFonts w:ascii="Trebuchet MS" w:hAnsi="Trebuchet MS"/>
        </w:rPr>
        <w:t xml:space="preserve">In prima etapa dupa preluarea apartamentelor de catre locatari , acestia au inceput inchiderea balcoanelor si logiilor cu tamplarie metalica si geam simplu, aceasta constituind o moda in anii 80-90. </w:t>
      </w:r>
    </w:p>
    <w:p w:rsidR="00211BC7" w:rsidRPr="00E2221D" w:rsidRDefault="00211BC7" w:rsidP="00211BC7">
      <w:pPr>
        <w:autoSpaceDE w:val="0"/>
        <w:autoSpaceDN w:val="0"/>
        <w:adjustRightInd w:val="0"/>
        <w:spacing w:before="0" w:after="0"/>
        <w:jc w:val="both"/>
        <w:rPr>
          <w:szCs w:val="20"/>
          <w:lang w:val="en-US"/>
        </w:rPr>
      </w:pPr>
      <w:r w:rsidRPr="00E2221D">
        <w:rPr>
          <w:szCs w:val="20"/>
          <w:lang w:val="en-US"/>
        </w:rPr>
        <w:t>Ulterior aceste tamplarii au fost inlocuite cu tamplarii din PVC sau aluminiu cu geam termopan. Totusi inchiderea balcoanelor a creat un aspect eterogen al fatadelor datorate in principal diverselor tipodimensiuni folosite. Imobilul are 16 de logii.</w:t>
      </w:r>
    </w:p>
    <w:p w:rsidR="00211BC7" w:rsidRPr="00E2221D" w:rsidRDefault="00211BC7" w:rsidP="00211BC7">
      <w:pPr>
        <w:pStyle w:val="Default"/>
        <w:jc w:val="both"/>
        <w:rPr>
          <w:rFonts w:ascii="Trebuchet MS" w:hAnsi="Trebuchet MS"/>
          <w:b/>
          <w:i/>
        </w:rPr>
      </w:pPr>
    </w:p>
    <w:p w:rsidR="00211BC7" w:rsidRPr="00E2221D" w:rsidRDefault="00BC5C54" w:rsidP="00211BC7">
      <w:pPr>
        <w:pStyle w:val="instruct"/>
        <w:spacing w:before="0" w:after="0" w:line="276" w:lineRule="auto"/>
        <w:ind w:right="594"/>
        <w:jc w:val="both"/>
        <w:rPr>
          <w:b/>
          <w:i w:val="0"/>
          <w:szCs w:val="20"/>
        </w:rPr>
      </w:pPr>
      <w:r w:rsidRPr="00E2221D">
        <w:rPr>
          <w:b/>
          <w:i w:val="0"/>
          <w:szCs w:val="20"/>
        </w:rPr>
        <w:t>14</w:t>
      </w:r>
      <w:r w:rsidR="00211BC7" w:rsidRPr="00E2221D">
        <w:rPr>
          <w:b/>
          <w:i w:val="0"/>
          <w:szCs w:val="20"/>
        </w:rPr>
        <w:t>.3 Numărul de apartamente cu destinaţie locuinţă, spaţii comerciale sau spaţii cu altă destinaţie decât locuinţă per bloc (cu indicarea clară dacă toate fac obiectul proiectului sau se exclud spaţiile comerciale de la parter)</w:t>
      </w:r>
    </w:p>
    <w:p w:rsidR="00211BC7" w:rsidRPr="00E2221D" w:rsidRDefault="00211BC7" w:rsidP="00211BC7">
      <w:pPr>
        <w:pStyle w:val="instruct"/>
        <w:spacing w:before="0" w:after="0" w:line="276" w:lineRule="auto"/>
        <w:ind w:right="594"/>
        <w:jc w:val="both"/>
        <w:rPr>
          <w:szCs w:val="20"/>
        </w:rPr>
      </w:pPr>
    </w:p>
    <w:p w:rsidR="00211BC7" w:rsidRPr="00E2221D" w:rsidRDefault="00D16CB2" w:rsidP="00211BC7">
      <w:pPr>
        <w:pStyle w:val="instruct"/>
        <w:numPr>
          <w:ilvl w:val="0"/>
          <w:numId w:val="35"/>
        </w:numPr>
        <w:spacing w:before="0" w:after="0" w:line="276" w:lineRule="auto"/>
        <w:ind w:right="594"/>
        <w:jc w:val="both"/>
        <w:rPr>
          <w:szCs w:val="20"/>
        </w:rPr>
      </w:pPr>
      <w:r w:rsidRPr="00E2221D">
        <w:rPr>
          <w:szCs w:val="20"/>
        </w:rPr>
        <w:t>18</w:t>
      </w:r>
      <w:r w:rsidR="00211BC7" w:rsidRPr="00E2221D">
        <w:rPr>
          <w:szCs w:val="20"/>
        </w:rPr>
        <w:t xml:space="preserve"> apartamente de locuit;</w:t>
      </w:r>
    </w:p>
    <w:p w:rsidR="00211BC7" w:rsidRPr="00E2221D" w:rsidRDefault="00211BC7" w:rsidP="00211BC7">
      <w:pPr>
        <w:pStyle w:val="instruct"/>
        <w:numPr>
          <w:ilvl w:val="0"/>
          <w:numId w:val="35"/>
        </w:numPr>
        <w:spacing w:before="0" w:after="0" w:line="276" w:lineRule="auto"/>
        <w:ind w:right="594"/>
        <w:jc w:val="both"/>
        <w:rPr>
          <w:szCs w:val="20"/>
        </w:rPr>
      </w:pPr>
      <w:r w:rsidRPr="00E2221D">
        <w:rPr>
          <w:szCs w:val="20"/>
        </w:rPr>
        <w:t>Spatiile comerciale existente in bloc</w:t>
      </w:r>
      <w:r w:rsidR="00C15894" w:rsidRPr="00E2221D">
        <w:rPr>
          <w:szCs w:val="20"/>
        </w:rPr>
        <w:t xml:space="preserve"> (2 spatii comerciale )</w:t>
      </w:r>
      <w:r w:rsidRPr="00E2221D">
        <w:rPr>
          <w:szCs w:val="20"/>
        </w:rPr>
        <w:t xml:space="preserve"> vor suporta cheltuielile de reabilitare in procent de 100%. Cota din cheltuielile eligibile ce revine proprietarilor de spatii comerciale pentru acest bloc este de 9,8</w:t>
      </w:r>
      <w:r w:rsidR="00D65C45">
        <w:rPr>
          <w:szCs w:val="20"/>
        </w:rPr>
        <w:t>5</w:t>
      </w:r>
      <w:r w:rsidRPr="00E2221D">
        <w:rPr>
          <w:szCs w:val="20"/>
        </w:rPr>
        <w:t>%.</w:t>
      </w:r>
    </w:p>
    <w:p w:rsidR="00211BC7" w:rsidRPr="00E2221D" w:rsidRDefault="00211BC7" w:rsidP="00211BC7">
      <w:pPr>
        <w:pStyle w:val="instruct"/>
        <w:spacing w:before="0" w:after="0" w:line="276" w:lineRule="auto"/>
        <w:ind w:left="720" w:right="594"/>
        <w:jc w:val="both"/>
        <w:rPr>
          <w:szCs w:val="20"/>
        </w:rPr>
      </w:pPr>
    </w:p>
    <w:p w:rsidR="00211BC7" w:rsidRPr="00E2221D" w:rsidRDefault="00BC5C54" w:rsidP="00211BC7">
      <w:pPr>
        <w:pStyle w:val="instruct"/>
        <w:spacing w:before="0" w:after="0" w:line="276" w:lineRule="auto"/>
        <w:ind w:right="594"/>
        <w:jc w:val="both"/>
        <w:rPr>
          <w:b/>
          <w:i w:val="0"/>
          <w:szCs w:val="20"/>
        </w:rPr>
      </w:pPr>
      <w:r w:rsidRPr="00E2221D">
        <w:rPr>
          <w:b/>
          <w:i w:val="0"/>
          <w:szCs w:val="20"/>
        </w:rPr>
        <w:t>14</w:t>
      </w:r>
      <w:r w:rsidR="00211BC7" w:rsidRPr="00E2221D">
        <w:rPr>
          <w:b/>
          <w:i w:val="0"/>
          <w:szCs w:val="20"/>
        </w:rPr>
        <w:t>.4 Numărul şi proporţia proprietarilor care sunt de acord cu lucrările de reabilitare termică propuse</w:t>
      </w:r>
    </w:p>
    <w:p w:rsidR="00211BC7" w:rsidRPr="00E2221D" w:rsidRDefault="00211BC7" w:rsidP="00211BC7">
      <w:pPr>
        <w:pStyle w:val="instruct"/>
        <w:spacing w:before="0" w:after="0" w:line="276" w:lineRule="auto"/>
        <w:ind w:right="594"/>
        <w:jc w:val="both"/>
        <w:rPr>
          <w:szCs w:val="20"/>
        </w:rPr>
      </w:pPr>
    </w:p>
    <w:p w:rsidR="00211BC7" w:rsidRPr="00E2221D" w:rsidRDefault="00D16CB2" w:rsidP="00211BC7">
      <w:pPr>
        <w:pStyle w:val="instruct"/>
        <w:numPr>
          <w:ilvl w:val="0"/>
          <w:numId w:val="36"/>
        </w:numPr>
        <w:spacing w:before="0" w:after="0" w:line="276" w:lineRule="auto"/>
        <w:ind w:right="594" w:hanging="1170"/>
        <w:jc w:val="both"/>
        <w:rPr>
          <w:szCs w:val="20"/>
        </w:rPr>
      </w:pPr>
      <w:r w:rsidRPr="00E2221D">
        <w:rPr>
          <w:szCs w:val="20"/>
        </w:rPr>
        <w:t>18</w:t>
      </w:r>
      <w:r w:rsidR="00211BC7" w:rsidRPr="00E2221D">
        <w:rPr>
          <w:szCs w:val="20"/>
        </w:rPr>
        <w:t xml:space="preserve"> familii/proprietari</w:t>
      </w:r>
    </w:p>
    <w:p w:rsidR="00211BC7" w:rsidRPr="00E2221D" w:rsidRDefault="00211BC7" w:rsidP="00211BC7">
      <w:pPr>
        <w:pStyle w:val="instruct"/>
        <w:numPr>
          <w:ilvl w:val="0"/>
          <w:numId w:val="36"/>
        </w:numPr>
        <w:spacing w:before="0" w:after="0" w:line="276" w:lineRule="auto"/>
        <w:ind w:right="594" w:hanging="1170"/>
        <w:jc w:val="both"/>
        <w:rPr>
          <w:szCs w:val="20"/>
        </w:rPr>
      </w:pPr>
      <w:r w:rsidRPr="00E2221D">
        <w:rPr>
          <w:szCs w:val="20"/>
        </w:rPr>
        <w:t>100% din total proprietari</w:t>
      </w:r>
    </w:p>
    <w:p w:rsidR="00211BC7" w:rsidRPr="00E2221D" w:rsidRDefault="00211BC7" w:rsidP="00211BC7">
      <w:pPr>
        <w:pStyle w:val="instruct"/>
        <w:spacing w:before="0" w:after="0" w:line="276" w:lineRule="auto"/>
        <w:ind w:left="270" w:right="594"/>
        <w:rPr>
          <w:szCs w:val="20"/>
        </w:rPr>
      </w:pPr>
    </w:p>
    <w:p w:rsidR="00211BC7" w:rsidRPr="00E2221D" w:rsidRDefault="00BC5C54" w:rsidP="00211BC7">
      <w:pPr>
        <w:pStyle w:val="instruct"/>
        <w:spacing w:before="0" w:after="0" w:line="276" w:lineRule="auto"/>
        <w:ind w:right="594"/>
        <w:rPr>
          <w:b/>
          <w:i w:val="0"/>
          <w:szCs w:val="20"/>
        </w:rPr>
      </w:pPr>
      <w:r w:rsidRPr="00E2221D">
        <w:rPr>
          <w:b/>
          <w:i w:val="0"/>
          <w:szCs w:val="20"/>
        </w:rPr>
        <w:t>14</w:t>
      </w:r>
      <w:r w:rsidR="00211BC7" w:rsidRPr="00E2221D">
        <w:rPr>
          <w:b/>
          <w:i w:val="0"/>
          <w:szCs w:val="20"/>
        </w:rPr>
        <w:t>.5  Tipul de lucrari de reabilitare propuse pentru fiecare bloc</w:t>
      </w:r>
    </w:p>
    <w:p w:rsidR="00211BC7" w:rsidRPr="00E2221D" w:rsidRDefault="00211BC7" w:rsidP="00211BC7">
      <w:pPr>
        <w:pStyle w:val="instruct"/>
        <w:spacing w:before="0" w:after="0" w:line="276" w:lineRule="auto"/>
        <w:ind w:right="594"/>
        <w:rPr>
          <w:b/>
          <w:i w:val="0"/>
          <w:szCs w:val="20"/>
        </w:rPr>
      </w:pPr>
    </w:p>
    <w:p w:rsidR="00211BC7" w:rsidRPr="00E2221D" w:rsidRDefault="00211BC7" w:rsidP="00211BC7">
      <w:pPr>
        <w:autoSpaceDE w:val="0"/>
        <w:autoSpaceDN w:val="0"/>
        <w:adjustRightInd w:val="0"/>
        <w:spacing w:before="0" w:after="0" w:line="276" w:lineRule="auto"/>
        <w:jc w:val="both"/>
        <w:rPr>
          <w:szCs w:val="20"/>
          <w:lang w:val="en-US"/>
        </w:rPr>
      </w:pPr>
      <w:r w:rsidRPr="00E2221D">
        <w:rPr>
          <w:szCs w:val="20"/>
          <w:lang w:val="en-US"/>
        </w:rPr>
        <w:t>- izolarea termica a peretilor exterior</w:t>
      </w:r>
    </w:p>
    <w:p w:rsidR="00211BC7" w:rsidRPr="00E2221D" w:rsidRDefault="00211BC7" w:rsidP="00211BC7">
      <w:pPr>
        <w:autoSpaceDE w:val="0"/>
        <w:autoSpaceDN w:val="0"/>
        <w:adjustRightInd w:val="0"/>
        <w:spacing w:before="0" w:after="0" w:line="276" w:lineRule="auto"/>
        <w:jc w:val="both"/>
        <w:rPr>
          <w:szCs w:val="20"/>
          <w:lang w:val="en-US"/>
        </w:rPr>
      </w:pPr>
      <w:r w:rsidRPr="00E2221D">
        <w:rPr>
          <w:szCs w:val="20"/>
          <w:lang w:val="en-US"/>
        </w:rPr>
        <w:t>- inlocuirea tamplariei existente neperformante cu tamplarie performanta energetic</w:t>
      </w:r>
    </w:p>
    <w:p w:rsidR="00211BC7" w:rsidRPr="00E2221D" w:rsidRDefault="00211BC7" w:rsidP="00211BC7">
      <w:pPr>
        <w:autoSpaceDE w:val="0"/>
        <w:autoSpaceDN w:val="0"/>
        <w:adjustRightInd w:val="0"/>
        <w:spacing w:before="0" w:after="0" w:line="276" w:lineRule="auto"/>
        <w:jc w:val="both"/>
        <w:rPr>
          <w:szCs w:val="20"/>
          <w:lang w:val="en-US"/>
        </w:rPr>
      </w:pPr>
      <w:r w:rsidRPr="00E2221D">
        <w:rPr>
          <w:szCs w:val="20"/>
          <w:lang w:val="en-US"/>
        </w:rPr>
        <w:t>- inchiderea balcoanelor / logiilor</w:t>
      </w:r>
    </w:p>
    <w:p w:rsidR="00211BC7" w:rsidRPr="00E2221D" w:rsidRDefault="00211BC7" w:rsidP="00211BC7">
      <w:pPr>
        <w:autoSpaceDE w:val="0"/>
        <w:autoSpaceDN w:val="0"/>
        <w:adjustRightInd w:val="0"/>
        <w:spacing w:before="0" w:after="0" w:line="276" w:lineRule="auto"/>
        <w:jc w:val="both"/>
        <w:rPr>
          <w:szCs w:val="20"/>
          <w:lang w:val="en-US"/>
        </w:rPr>
      </w:pPr>
      <w:r w:rsidRPr="00E2221D">
        <w:rPr>
          <w:szCs w:val="20"/>
          <w:lang w:val="en-US"/>
        </w:rPr>
        <w:t>- termoizolarea planseului terasa cu 12 cm polistiren expandat si hidroizolarea acestuia cu membrane bituminoase</w:t>
      </w:r>
    </w:p>
    <w:p w:rsidR="00211BC7" w:rsidRPr="00E2221D" w:rsidRDefault="00211BC7" w:rsidP="00211BC7">
      <w:pPr>
        <w:autoSpaceDE w:val="0"/>
        <w:autoSpaceDN w:val="0"/>
        <w:adjustRightInd w:val="0"/>
        <w:spacing w:before="0" w:after="0" w:line="276" w:lineRule="auto"/>
        <w:jc w:val="both"/>
        <w:rPr>
          <w:szCs w:val="20"/>
          <w:lang w:val="en-US"/>
        </w:rPr>
      </w:pPr>
      <w:r w:rsidRPr="00E2221D">
        <w:rPr>
          <w:szCs w:val="20"/>
          <w:lang w:val="en-US"/>
        </w:rPr>
        <w:t>- izolarea termica a planseului peste subsol/intrados acces/intrados balcoane parter</w:t>
      </w:r>
    </w:p>
    <w:p w:rsidR="00211BC7" w:rsidRPr="00E2221D" w:rsidRDefault="00211BC7" w:rsidP="00211BC7">
      <w:pPr>
        <w:autoSpaceDE w:val="0"/>
        <w:autoSpaceDN w:val="0"/>
        <w:adjustRightInd w:val="0"/>
        <w:spacing w:before="0" w:after="0" w:line="276" w:lineRule="auto"/>
        <w:jc w:val="both"/>
        <w:rPr>
          <w:szCs w:val="20"/>
          <w:lang w:val="en-US"/>
        </w:rPr>
      </w:pPr>
      <w:r w:rsidRPr="00E2221D">
        <w:rPr>
          <w:szCs w:val="20"/>
          <w:lang w:val="en-US"/>
        </w:rPr>
        <w:t>- lucrari de izolare conducte incalzire, montare robineti cu cap thermostat</w:t>
      </w:r>
    </w:p>
    <w:p w:rsidR="00211BC7" w:rsidRPr="00E2221D" w:rsidRDefault="00211BC7" w:rsidP="00211BC7">
      <w:pPr>
        <w:autoSpaceDE w:val="0"/>
        <w:autoSpaceDN w:val="0"/>
        <w:adjustRightInd w:val="0"/>
        <w:spacing w:before="0" w:after="0" w:line="276" w:lineRule="auto"/>
        <w:jc w:val="both"/>
        <w:rPr>
          <w:szCs w:val="20"/>
          <w:lang w:val="en-US"/>
        </w:rPr>
      </w:pPr>
      <w:r w:rsidRPr="00E2221D">
        <w:rPr>
          <w:szCs w:val="20"/>
          <w:lang w:val="en-US"/>
        </w:rPr>
        <w:t>- lucrari de reparatii parapet si trotuare</w:t>
      </w:r>
    </w:p>
    <w:p w:rsidR="00211BC7" w:rsidRPr="00E2221D" w:rsidRDefault="00211BC7" w:rsidP="00211BC7">
      <w:pPr>
        <w:autoSpaceDE w:val="0"/>
        <w:autoSpaceDN w:val="0"/>
        <w:adjustRightInd w:val="0"/>
        <w:spacing w:before="0" w:after="0" w:line="276" w:lineRule="auto"/>
        <w:jc w:val="both"/>
        <w:rPr>
          <w:szCs w:val="20"/>
          <w:lang w:val="en-US"/>
        </w:rPr>
      </w:pPr>
      <w:r w:rsidRPr="00E2221D">
        <w:rPr>
          <w:szCs w:val="20"/>
          <w:lang w:val="en-US"/>
        </w:rPr>
        <w:t>- demontarea si remontarea instalatiilor si echipamentelor de pe fatada</w:t>
      </w:r>
    </w:p>
    <w:p w:rsidR="00211BC7" w:rsidRPr="00E2221D" w:rsidRDefault="00211BC7" w:rsidP="00211BC7">
      <w:pPr>
        <w:pStyle w:val="instruct"/>
        <w:spacing w:before="0" w:after="0" w:line="276" w:lineRule="auto"/>
        <w:ind w:right="594"/>
        <w:rPr>
          <w:b/>
          <w:i w:val="0"/>
          <w:szCs w:val="20"/>
        </w:rPr>
      </w:pPr>
    </w:p>
    <w:p w:rsidR="00211BC7" w:rsidRPr="00E2221D" w:rsidRDefault="00BC5C54" w:rsidP="00211BC7">
      <w:pPr>
        <w:pStyle w:val="instruct"/>
        <w:spacing w:before="0" w:after="0" w:line="276" w:lineRule="auto"/>
        <w:ind w:right="594"/>
        <w:rPr>
          <w:i w:val="0"/>
          <w:szCs w:val="20"/>
        </w:rPr>
      </w:pPr>
      <w:r w:rsidRPr="00E2221D">
        <w:rPr>
          <w:b/>
          <w:i w:val="0"/>
          <w:szCs w:val="20"/>
        </w:rPr>
        <w:t>14</w:t>
      </w:r>
      <w:r w:rsidR="00211BC7" w:rsidRPr="00E2221D">
        <w:rPr>
          <w:b/>
          <w:i w:val="0"/>
          <w:szCs w:val="20"/>
        </w:rPr>
        <w:t>.6 Gradul de reducere a consumului de energie pentru incalzire.</w:t>
      </w:r>
      <w:r w:rsidR="00211BC7" w:rsidRPr="00E2221D">
        <w:rPr>
          <w:i w:val="0"/>
          <w:szCs w:val="20"/>
        </w:rPr>
        <w:t xml:space="preserve">  </w:t>
      </w:r>
    </w:p>
    <w:p w:rsidR="00211BC7" w:rsidRPr="00E2221D" w:rsidRDefault="00211BC7" w:rsidP="00211BC7">
      <w:pPr>
        <w:pStyle w:val="instruct"/>
        <w:spacing w:before="0" w:after="0" w:line="276" w:lineRule="auto"/>
        <w:ind w:right="594"/>
        <w:rPr>
          <w:szCs w:val="20"/>
        </w:rPr>
      </w:pPr>
    </w:p>
    <w:p w:rsidR="00211BC7" w:rsidRPr="00E2221D" w:rsidRDefault="00211BC7" w:rsidP="00211BC7">
      <w:pPr>
        <w:pStyle w:val="instruct"/>
        <w:numPr>
          <w:ilvl w:val="0"/>
          <w:numId w:val="37"/>
        </w:numPr>
        <w:spacing w:before="0" w:after="0" w:line="276" w:lineRule="auto"/>
        <w:ind w:right="594" w:hanging="1080"/>
        <w:rPr>
          <w:b/>
          <w:i w:val="0"/>
          <w:szCs w:val="20"/>
        </w:rPr>
      </w:pPr>
      <w:r w:rsidRPr="00E2221D">
        <w:rPr>
          <w:b/>
          <w:i w:val="0"/>
          <w:szCs w:val="20"/>
        </w:rPr>
        <w:t>se va asigura  o  economie  anuala de energie pentru incalzire de</w:t>
      </w:r>
      <w:r w:rsidR="00D16CB2" w:rsidRPr="00E2221D">
        <w:rPr>
          <w:b/>
          <w:i w:val="0"/>
          <w:szCs w:val="20"/>
        </w:rPr>
        <w:t xml:space="preserve">  54,98</w:t>
      </w:r>
      <w:r w:rsidRPr="00E2221D">
        <w:rPr>
          <w:b/>
          <w:i w:val="0"/>
          <w:szCs w:val="20"/>
        </w:rPr>
        <w:t>%</w:t>
      </w:r>
    </w:p>
    <w:p w:rsidR="00211BC7" w:rsidRPr="00E2221D" w:rsidRDefault="00211BC7" w:rsidP="00211BC7">
      <w:pPr>
        <w:pStyle w:val="instruct"/>
        <w:spacing w:before="0" w:after="0" w:line="276" w:lineRule="auto"/>
        <w:rPr>
          <w:b/>
          <w:i w:val="0"/>
          <w:szCs w:val="20"/>
        </w:rPr>
      </w:pPr>
    </w:p>
    <w:p w:rsidR="00D16CB2" w:rsidRPr="00E2221D" w:rsidRDefault="00D16CB2" w:rsidP="00211BC7">
      <w:pPr>
        <w:pStyle w:val="instruct"/>
        <w:spacing w:before="0" w:after="0" w:line="276" w:lineRule="auto"/>
        <w:rPr>
          <w:b/>
          <w:i w:val="0"/>
          <w:szCs w:val="20"/>
        </w:rPr>
      </w:pPr>
    </w:p>
    <w:p w:rsidR="00211BC7" w:rsidRPr="00E2221D" w:rsidRDefault="00211BC7" w:rsidP="00211BC7">
      <w:pPr>
        <w:pStyle w:val="instruct"/>
        <w:spacing w:before="0" w:after="0" w:line="276" w:lineRule="auto"/>
        <w:rPr>
          <w:b/>
          <w:i w:val="0"/>
          <w:szCs w:val="20"/>
        </w:rPr>
      </w:pPr>
      <w:r w:rsidRPr="00E2221D">
        <w:rPr>
          <w:b/>
          <w:i w:val="0"/>
          <w:szCs w:val="20"/>
        </w:rPr>
        <w:t>Valori sumarizate Tabelar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63"/>
        <w:gridCol w:w="684"/>
        <w:gridCol w:w="1071"/>
        <w:gridCol w:w="797"/>
        <w:gridCol w:w="1473"/>
        <w:gridCol w:w="1201"/>
        <w:gridCol w:w="1291"/>
        <w:gridCol w:w="1107"/>
        <w:gridCol w:w="1009"/>
      </w:tblGrid>
      <w:tr w:rsidR="00211BC7" w:rsidRPr="00E2221D" w:rsidTr="00A469B2">
        <w:trPr>
          <w:trHeight w:val="2172"/>
        </w:trPr>
        <w:tc>
          <w:tcPr>
            <w:tcW w:w="406" w:type="pct"/>
            <w:shd w:val="clear" w:color="auto" w:fill="F2F2F2"/>
            <w:noWrap/>
            <w:hideMark/>
          </w:tcPr>
          <w:p w:rsidR="00211BC7" w:rsidRPr="00E2221D" w:rsidRDefault="00211BC7" w:rsidP="00C90A26">
            <w:pPr>
              <w:spacing w:before="0" w:after="0" w:line="276" w:lineRule="auto"/>
              <w:jc w:val="center"/>
              <w:rPr>
                <w:rFonts w:cs="Calibri"/>
                <w:szCs w:val="20"/>
              </w:rPr>
            </w:pPr>
            <w:r w:rsidRPr="00E2221D">
              <w:rPr>
                <w:rFonts w:cs="Calibri"/>
                <w:szCs w:val="20"/>
              </w:rPr>
              <w:lastRenderedPageBreak/>
              <w:t>Nr. crt.</w:t>
            </w:r>
          </w:p>
        </w:tc>
        <w:tc>
          <w:tcPr>
            <w:tcW w:w="364" w:type="pct"/>
            <w:shd w:val="clear" w:color="auto" w:fill="F2F2F2"/>
          </w:tcPr>
          <w:p w:rsidR="00211BC7" w:rsidRPr="00E2221D" w:rsidRDefault="00211BC7" w:rsidP="00C90A26">
            <w:pPr>
              <w:spacing w:before="0" w:after="0" w:line="276" w:lineRule="auto"/>
              <w:jc w:val="center"/>
              <w:rPr>
                <w:rFonts w:cs="Calibri"/>
                <w:szCs w:val="20"/>
              </w:rPr>
            </w:pPr>
            <w:r w:rsidRPr="00E2221D">
              <w:rPr>
                <w:rFonts w:cs="Calibri"/>
                <w:szCs w:val="20"/>
              </w:rPr>
              <w:t>Supraf</w:t>
            </w:r>
          </w:p>
          <w:p w:rsidR="00211BC7" w:rsidRPr="00E2221D" w:rsidRDefault="00211BC7" w:rsidP="00C90A26">
            <w:pPr>
              <w:spacing w:before="0" w:after="0" w:line="276" w:lineRule="auto"/>
              <w:jc w:val="center"/>
              <w:rPr>
                <w:rFonts w:cs="Calibri"/>
                <w:szCs w:val="20"/>
              </w:rPr>
            </w:pPr>
            <w:r w:rsidRPr="00E2221D">
              <w:rPr>
                <w:rFonts w:cs="Calibri"/>
                <w:szCs w:val="20"/>
              </w:rPr>
              <w:t>utila</w:t>
            </w:r>
          </w:p>
        </w:tc>
        <w:tc>
          <w:tcPr>
            <w:tcW w:w="570" w:type="pct"/>
            <w:shd w:val="clear" w:color="auto" w:fill="F2F2F2"/>
            <w:noWrap/>
            <w:hideMark/>
          </w:tcPr>
          <w:p w:rsidR="00211BC7" w:rsidRPr="00E2221D" w:rsidRDefault="00211BC7" w:rsidP="00C90A26">
            <w:pPr>
              <w:spacing w:before="0" w:after="0" w:line="276" w:lineRule="auto"/>
              <w:jc w:val="center"/>
              <w:rPr>
                <w:rFonts w:cs="Calibri"/>
                <w:szCs w:val="20"/>
              </w:rPr>
            </w:pPr>
            <w:r w:rsidRPr="00E2221D">
              <w:rPr>
                <w:rFonts w:cs="Calibri"/>
                <w:szCs w:val="20"/>
              </w:rPr>
              <w:t xml:space="preserve">Adresa </w:t>
            </w:r>
          </w:p>
        </w:tc>
        <w:tc>
          <w:tcPr>
            <w:tcW w:w="424" w:type="pct"/>
            <w:shd w:val="clear" w:color="auto" w:fill="F2F2F2"/>
            <w:hideMark/>
          </w:tcPr>
          <w:p w:rsidR="00211BC7" w:rsidRPr="00E2221D" w:rsidRDefault="00211BC7" w:rsidP="00C90A26">
            <w:pPr>
              <w:spacing w:before="0" w:after="0" w:line="276" w:lineRule="auto"/>
              <w:ind w:left="-18"/>
              <w:jc w:val="center"/>
              <w:rPr>
                <w:rFonts w:cs="Calibri"/>
                <w:szCs w:val="20"/>
              </w:rPr>
            </w:pPr>
            <w:r w:rsidRPr="00E2221D">
              <w:rPr>
                <w:rFonts w:cs="Calibri"/>
                <w:szCs w:val="20"/>
              </w:rPr>
              <w:t xml:space="preserve">Nr. de apartamente  reabilitate </w:t>
            </w:r>
          </w:p>
        </w:tc>
        <w:tc>
          <w:tcPr>
            <w:tcW w:w="784" w:type="pct"/>
            <w:shd w:val="clear" w:color="auto" w:fill="F2F2F2"/>
            <w:hideMark/>
          </w:tcPr>
          <w:p w:rsidR="00211BC7" w:rsidRPr="00E2221D" w:rsidRDefault="00211BC7" w:rsidP="00C90A26">
            <w:pPr>
              <w:spacing w:before="0" w:after="0" w:line="276" w:lineRule="auto"/>
              <w:jc w:val="center"/>
              <w:rPr>
                <w:rFonts w:cs="Calibri"/>
                <w:szCs w:val="20"/>
              </w:rPr>
            </w:pPr>
            <w:r w:rsidRPr="00E2221D">
              <w:rPr>
                <w:rFonts w:cs="Calibri"/>
                <w:szCs w:val="20"/>
              </w:rPr>
              <w:t xml:space="preserve">Consumul de energie pentru incalzire EXISTENT  </w:t>
            </w:r>
          </w:p>
        </w:tc>
        <w:tc>
          <w:tcPr>
            <w:tcW w:w="639" w:type="pct"/>
            <w:shd w:val="clear" w:color="auto" w:fill="F2F2F2"/>
            <w:hideMark/>
          </w:tcPr>
          <w:p w:rsidR="00211BC7" w:rsidRPr="00E2221D" w:rsidRDefault="00211BC7" w:rsidP="00C90A26">
            <w:pPr>
              <w:spacing w:before="0" w:after="0" w:line="276" w:lineRule="auto"/>
              <w:jc w:val="center"/>
              <w:rPr>
                <w:rFonts w:cs="Calibri"/>
                <w:szCs w:val="20"/>
              </w:rPr>
            </w:pPr>
            <w:r w:rsidRPr="00E2221D">
              <w:rPr>
                <w:rFonts w:cs="Calibri"/>
                <w:szCs w:val="20"/>
              </w:rPr>
              <w:t xml:space="preserve">Consumul de energie pentru incalzire  PROPUS </w:t>
            </w:r>
          </w:p>
        </w:tc>
        <w:tc>
          <w:tcPr>
            <w:tcW w:w="687" w:type="pct"/>
            <w:shd w:val="clear" w:color="auto" w:fill="F2F2F2"/>
            <w:hideMark/>
          </w:tcPr>
          <w:p w:rsidR="00211BC7" w:rsidRPr="00E2221D" w:rsidRDefault="00211BC7" w:rsidP="00C90A26">
            <w:pPr>
              <w:spacing w:before="0" w:after="0" w:line="276" w:lineRule="auto"/>
              <w:jc w:val="center"/>
              <w:rPr>
                <w:rFonts w:cs="Calibri"/>
                <w:szCs w:val="20"/>
              </w:rPr>
            </w:pPr>
            <w:r w:rsidRPr="00E2221D">
              <w:rPr>
                <w:rFonts w:cs="Calibri"/>
                <w:szCs w:val="20"/>
              </w:rPr>
              <w:t xml:space="preserve">Economie de energie termica TOTAL </w:t>
            </w:r>
          </w:p>
        </w:tc>
        <w:tc>
          <w:tcPr>
            <w:tcW w:w="589" w:type="pct"/>
            <w:shd w:val="clear" w:color="auto" w:fill="F2F2F2"/>
            <w:hideMark/>
          </w:tcPr>
          <w:p w:rsidR="00211BC7" w:rsidRPr="00E2221D" w:rsidRDefault="00211BC7" w:rsidP="00C90A26">
            <w:pPr>
              <w:spacing w:before="0" w:after="0" w:line="276" w:lineRule="auto"/>
              <w:jc w:val="center"/>
              <w:rPr>
                <w:rFonts w:cs="Calibri"/>
                <w:szCs w:val="20"/>
              </w:rPr>
            </w:pPr>
            <w:r w:rsidRPr="00E2221D">
              <w:rPr>
                <w:rFonts w:cs="Calibri"/>
                <w:szCs w:val="20"/>
              </w:rPr>
              <w:t xml:space="preserve">Economie de energie termica TOTAL </w:t>
            </w:r>
          </w:p>
        </w:tc>
        <w:tc>
          <w:tcPr>
            <w:tcW w:w="537" w:type="pct"/>
            <w:shd w:val="clear" w:color="auto" w:fill="F2F2F2"/>
            <w:hideMark/>
          </w:tcPr>
          <w:p w:rsidR="00211BC7" w:rsidRPr="00E2221D" w:rsidRDefault="00211BC7" w:rsidP="00C90A26">
            <w:pPr>
              <w:spacing w:before="0" w:after="0" w:line="276" w:lineRule="auto"/>
              <w:jc w:val="center"/>
              <w:rPr>
                <w:rFonts w:cs="Calibri"/>
                <w:szCs w:val="20"/>
              </w:rPr>
            </w:pPr>
            <w:r w:rsidRPr="00E2221D">
              <w:rPr>
                <w:rFonts w:cs="Calibri"/>
                <w:szCs w:val="20"/>
              </w:rPr>
              <w:t xml:space="preserve">EFICIENTA CLADIRE    </w:t>
            </w:r>
          </w:p>
        </w:tc>
      </w:tr>
      <w:tr w:rsidR="00211BC7" w:rsidRPr="00E2221D" w:rsidTr="00A469B2">
        <w:trPr>
          <w:trHeight w:val="288"/>
        </w:trPr>
        <w:tc>
          <w:tcPr>
            <w:tcW w:w="406" w:type="pct"/>
            <w:noWrap/>
            <w:hideMark/>
          </w:tcPr>
          <w:p w:rsidR="00211BC7" w:rsidRPr="00E2221D" w:rsidRDefault="00211BC7" w:rsidP="00C90A26">
            <w:pPr>
              <w:spacing w:before="0" w:after="0" w:line="276" w:lineRule="auto"/>
              <w:jc w:val="center"/>
              <w:rPr>
                <w:rFonts w:cs="Calibri"/>
                <w:szCs w:val="20"/>
              </w:rPr>
            </w:pPr>
            <w:r w:rsidRPr="00E2221D">
              <w:rPr>
                <w:rFonts w:cs="Calibri"/>
                <w:szCs w:val="20"/>
              </w:rPr>
              <w:t> </w:t>
            </w:r>
          </w:p>
        </w:tc>
        <w:tc>
          <w:tcPr>
            <w:tcW w:w="364" w:type="pct"/>
          </w:tcPr>
          <w:p w:rsidR="00211BC7" w:rsidRPr="00E2221D" w:rsidRDefault="00211BC7" w:rsidP="00C90A26">
            <w:pPr>
              <w:spacing w:before="0" w:after="0" w:line="276" w:lineRule="auto"/>
              <w:jc w:val="center"/>
              <w:rPr>
                <w:rFonts w:cs="Calibri"/>
                <w:szCs w:val="20"/>
              </w:rPr>
            </w:pPr>
            <w:r w:rsidRPr="00E2221D">
              <w:rPr>
                <w:rFonts w:cs="Calibri"/>
                <w:szCs w:val="20"/>
              </w:rPr>
              <w:t>mp</w:t>
            </w:r>
          </w:p>
        </w:tc>
        <w:tc>
          <w:tcPr>
            <w:tcW w:w="570" w:type="pct"/>
            <w:noWrap/>
            <w:hideMark/>
          </w:tcPr>
          <w:p w:rsidR="00211BC7" w:rsidRPr="00E2221D" w:rsidRDefault="00211BC7" w:rsidP="00C90A26">
            <w:pPr>
              <w:spacing w:before="0" w:after="0" w:line="276" w:lineRule="auto"/>
              <w:jc w:val="center"/>
              <w:rPr>
                <w:rFonts w:cs="Calibri"/>
                <w:szCs w:val="20"/>
              </w:rPr>
            </w:pPr>
            <w:r w:rsidRPr="00E2221D">
              <w:rPr>
                <w:rFonts w:cs="Calibri"/>
                <w:szCs w:val="20"/>
              </w:rPr>
              <w:t> </w:t>
            </w:r>
          </w:p>
        </w:tc>
        <w:tc>
          <w:tcPr>
            <w:tcW w:w="424" w:type="pct"/>
            <w:hideMark/>
          </w:tcPr>
          <w:p w:rsidR="00211BC7" w:rsidRPr="00E2221D" w:rsidRDefault="00211BC7" w:rsidP="00C90A26">
            <w:pPr>
              <w:spacing w:before="0" w:after="0" w:line="276" w:lineRule="auto"/>
              <w:jc w:val="center"/>
              <w:rPr>
                <w:rFonts w:cs="Calibri"/>
                <w:szCs w:val="20"/>
              </w:rPr>
            </w:pPr>
            <w:r w:rsidRPr="00E2221D">
              <w:rPr>
                <w:rFonts w:cs="Calibri"/>
                <w:szCs w:val="20"/>
              </w:rPr>
              <w:t>Nr.</w:t>
            </w:r>
          </w:p>
        </w:tc>
        <w:tc>
          <w:tcPr>
            <w:tcW w:w="784" w:type="pct"/>
            <w:hideMark/>
          </w:tcPr>
          <w:p w:rsidR="00211BC7" w:rsidRPr="00E2221D" w:rsidRDefault="00211BC7" w:rsidP="00C90A26">
            <w:pPr>
              <w:spacing w:before="0" w:after="0" w:line="276" w:lineRule="auto"/>
              <w:jc w:val="center"/>
              <w:rPr>
                <w:rFonts w:cs="Calibri"/>
                <w:szCs w:val="20"/>
              </w:rPr>
            </w:pPr>
            <w:r w:rsidRPr="00E2221D">
              <w:rPr>
                <w:rFonts w:cs="Calibri"/>
                <w:szCs w:val="20"/>
              </w:rPr>
              <w:t>kWh/an</w:t>
            </w:r>
          </w:p>
        </w:tc>
        <w:tc>
          <w:tcPr>
            <w:tcW w:w="639" w:type="pct"/>
            <w:hideMark/>
          </w:tcPr>
          <w:p w:rsidR="00211BC7" w:rsidRPr="00E2221D" w:rsidRDefault="00211BC7" w:rsidP="00C90A26">
            <w:pPr>
              <w:spacing w:before="0" w:after="0" w:line="276" w:lineRule="auto"/>
              <w:jc w:val="center"/>
              <w:rPr>
                <w:rFonts w:cs="Calibri"/>
                <w:szCs w:val="20"/>
              </w:rPr>
            </w:pPr>
            <w:r w:rsidRPr="00E2221D">
              <w:rPr>
                <w:rFonts w:cs="Calibri"/>
                <w:szCs w:val="20"/>
              </w:rPr>
              <w:t>kWh/an</w:t>
            </w:r>
          </w:p>
        </w:tc>
        <w:tc>
          <w:tcPr>
            <w:tcW w:w="687" w:type="pct"/>
            <w:hideMark/>
          </w:tcPr>
          <w:p w:rsidR="00211BC7" w:rsidRPr="00E2221D" w:rsidRDefault="00211BC7" w:rsidP="00C90A26">
            <w:pPr>
              <w:spacing w:before="0" w:after="0" w:line="276" w:lineRule="auto"/>
              <w:jc w:val="center"/>
              <w:rPr>
                <w:rFonts w:cs="Calibri"/>
                <w:szCs w:val="20"/>
              </w:rPr>
            </w:pPr>
            <w:r w:rsidRPr="00E2221D">
              <w:rPr>
                <w:rFonts w:cs="Calibri"/>
                <w:szCs w:val="20"/>
              </w:rPr>
              <w:t>kWh/an</w:t>
            </w:r>
          </w:p>
        </w:tc>
        <w:tc>
          <w:tcPr>
            <w:tcW w:w="589" w:type="pct"/>
            <w:hideMark/>
          </w:tcPr>
          <w:p w:rsidR="00211BC7" w:rsidRPr="00E2221D" w:rsidRDefault="00211BC7" w:rsidP="00C90A26">
            <w:pPr>
              <w:spacing w:before="0" w:after="0" w:line="276" w:lineRule="auto"/>
              <w:jc w:val="center"/>
              <w:rPr>
                <w:rFonts w:cs="Calibri"/>
                <w:szCs w:val="20"/>
              </w:rPr>
            </w:pPr>
            <w:r w:rsidRPr="00E2221D">
              <w:rPr>
                <w:rFonts w:cs="Calibri"/>
                <w:szCs w:val="20"/>
              </w:rPr>
              <w:t>kWh/m2an</w:t>
            </w:r>
          </w:p>
        </w:tc>
        <w:tc>
          <w:tcPr>
            <w:tcW w:w="537" w:type="pct"/>
            <w:hideMark/>
          </w:tcPr>
          <w:p w:rsidR="00211BC7" w:rsidRPr="00E2221D" w:rsidRDefault="00211BC7" w:rsidP="00C90A26">
            <w:pPr>
              <w:spacing w:before="0" w:after="0" w:line="276" w:lineRule="auto"/>
              <w:jc w:val="center"/>
              <w:rPr>
                <w:rFonts w:cs="Calibri"/>
                <w:szCs w:val="20"/>
              </w:rPr>
            </w:pPr>
            <w:r w:rsidRPr="00E2221D">
              <w:rPr>
                <w:rFonts w:cs="Calibri"/>
                <w:szCs w:val="20"/>
              </w:rPr>
              <w:t>%</w:t>
            </w:r>
          </w:p>
        </w:tc>
      </w:tr>
      <w:tr w:rsidR="00211BC7" w:rsidRPr="00E2221D" w:rsidTr="00A469B2">
        <w:trPr>
          <w:trHeight w:val="288"/>
        </w:trPr>
        <w:tc>
          <w:tcPr>
            <w:tcW w:w="406" w:type="pct"/>
            <w:noWrap/>
            <w:hideMark/>
          </w:tcPr>
          <w:p w:rsidR="00211BC7" w:rsidRPr="00E2221D" w:rsidRDefault="00211BC7" w:rsidP="00C90A26">
            <w:pPr>
              <w:spacing w:before="0" w:after="0" w:line="276" w:lineRule="auto"/>
              <w:jc w:val="center"/>
              <w:rPr>
                <w:rFonts w:cs="Calibri"/>
                <w:szCs w:val="20"/>
              </w:rPr>
            </w:pPr>
          </w:p>
          <w:p w:rsidR="00211BC7" w:rsidRPr="00E2221D" w:rsidRDefault="00211BC7" w:rsidP="00C90A26">
            <w:pPr>
              <w:spacing w:before="0" w:after="0" w:line="276" w:lineRule="auto"/>
              <w:rPr>
                <w:rFonts w:cs="Calibri"/>
                <w:szCs w:val="20"/>
              </w:rPr>
            </w:pPr>
            <w:r w:rsidRPr="00E2221D">
              <w:rPr>
                <w:rFonts w:cs="Calibri"/>
                <w:szCs w:val="20"/>
              </w:rPr>
              <w:t xml:space="preserve">    1</w:t>
            </w:r>
          </w:p>
        </w:tc>
        <w:tc>
          <w:tcPr>
            <w:tcW w:w="364" w:type="pct"/>
          </w:tcPr>
          <w:p w:rsidR="00211BC7" w:rsidRPr="00E2221D" w:rsidRDefault="00211BC7" w:rsidP="00C90A26">
            <w:pPr>
              <w:spacing w:before="0" w:after="0" w:line="276" w:lineRule="auto"/>
              <w:jc w:val="center"/>
              <w:rPr>
                <w:rFonts w:cs="Calibri"/>
                <w:szCs w:val="20"/>
              </w:rPr>
            </w:pPr>
          </w:p>
          <w:p w:rsidR="00211BC7" w:rsidRPr="00E2221D" w:rsidRDefault="00211BC7" w:rsidP="00C90A26">
            <w:pPr>
              <w:spacing w:before="0" w:after="0" w:line="276" w:lineRule="auto"/>
              <w:rPr>
                <w:rFonts w:cs="Calibri"/>
                <w:szCs w:val="20"/>
              </w:rPr>
            </w:pPr>
            <w:r w:rsidRPr="00E2221D">
              <w:rPr>
                <w:rFonts w:cs="Calibri"/>
                <w:szCs w:val="20"/>
              </w:rPr>
              <w:t>1100</w:t>
            </w:r>
          </w:p>
        </w:tc>
        <w:tc>
          <w:tcPr>
            <w:tcW w:w="570" w:type="pct"/>
            <w:noWrap/>
            <w:hideMark/>
          </w:tcPr>
          <w:p w:rsidR="00211BC7" w:rsidRPr="00E2221D" w:rsidRDefault="00211BC7" w:rsidP="00C90A26">
            <w:pPr>
              <w:spacing w:before="0" w:after="0" w:line="276" w:lineRule="auto"/>
              <w:jc w:val="center"/>
              <w:rPr>
                <w:rFonts w:cs="Calibri"/>
                <w:szCs w:val="20"/>
              </w:rPr>
            </w:pPr>
            <w:r w:rsidRPr="00E2221D">
              <w:rPr>
                <w:rFonts w:cs="Calibri"/>
                <w:szCs w:val="20"/>
              </w:rPr>
              <w:t xml:space="preserve">Bloc </w:t>
            </w:r>
            <w:r w:rsidR="00CA5E32" w:rsidRPr="006874CE">
              <w:rPr>
                <w:rFonts w:cs="Arial"/>
                <w:szCs w:val="20"/>
              </w:rPr>
              <w:t>Calea</w:t>
            </w:r>
            <w:r w:rsidR="00CA5E32" w:rsidRPr="006874CE">
              <w:rPr>
                <w:rFonts w:cs="Calibri"/>
                <w:szCs w:val="20"/>
              </w:rPr>
              <w:t xml:space="preserve"> </w:t>
            </w:r>
            <w:r w:rsidRPr="00E2221D">
              <w:rPr>
                <w:rFonts w:cs="Calibri"/>
                <w:szCs w:val="20"/>
              </w:rPr>
              <w:t>Martirilor</w:t>
            </w:r>
            <w:r w:rsidR="00A469B2">
              <w:rPr>
                <w:rFonts w:cs="Calibri"/>
                <w:szCs w:val="20"/>
              </w:rPr>
              <w:t xml:space="preserve"> 1989</w:t>
            </w:r>
            <w:r w:rsidRPr="00E2221D">
              <w:rPr>
                <w:rFonts w:cs="Calibri"/>
                <w:szCs w:val="20"/>
              </w:rPr>
              <w:t>, nr 29</w:t>
            </w:r>
          </w:p>
        </w:tc>
        <w:tc>
          <w:tcPr>
            <w:tcW w:w="424" w:type="pct"/>
            <w:noWrap/>
            <w:hideMark/>
          </w:tcPr>
          <w:p w:rsidR="00211BC7" w:rsidRPr="00E2221D" w:rsidRDefault="00211BC7" w:rsidP="00C90A26">
            <w:pPr>
              <w:spacing w:before="0" w:after="0" w:line="276" w:lineRule="auto"/>
              <w:rPr>
                <w:rFonts w:cs="Calibri"/>
                <w:szCs w:val="20"/>
              </w:rPr>
            </w:pPr>
          </w:p>
          <w:p w:rsidR="00211BC7" w:rsidRPr="00E2221D" w:rsidRDefault="00211BC7" w:rsidP="00C90A26">
            <w:pPr>
              <w:spacing w:before="0" w:after="0" w:line="276" w:lineRule="auto"/>
              <w:rPr>
                <w:rFonts w:cs="Calibri"/>
                <w:szCs w:val="20"/>
              </w:rPr>
            </w:pPr>
            <w:r w:rsidRPr="00E2221D">
              <w:rPr>
                <w:rFonts w:cs="Calibri"/>
                <w:szCs w:val="20"/>
              </w:rPr>
              <w:t xml:space="preserve">    20</w:t>
            </w:r>
          </w:p>
        </w:tc>
        <w:tc>
          <w:tcPr>
            <w:tcW w:w="784" w:type="pct"/>
            <w:noWrap/>
            <w:hideMark/>
          </w:tcPr>
          <w:p w:rsidR="00211BC7" w:rsidRPr="00E2221D" w:rsidRDefault="00D16CB2" w:rsidP="00C90A26">
            <w:pPr>
              <w:rPr>
                <w:rFonts w:ascii="Calibri" w:hAnsi="Calibri"/>
                <w:sz w:val="22"/>
                <w:szCs w:val="22"/>
              </w:rPr>
            </w:pPr>
            <w:r w:rsidRPr="00E2221D">
              <w:rPr>
                <w:rFonts w:ascii="Calibri" w:hAnsi="Calibri"/>
                <w:sz w:val="22"/>
                <w:szCs w:val="22"/>
              </w:rPr>
              <w:t>163.961,95</w:t>
            </w:r>
          </w:p>
        </w:tc>
        <w:tc>
          <w:tcPr>
            <w:tcW w:w="639" w:type="pct"/>
            <w:noWrap/>
            <w:hideMark/>
          </w:tcPr>
          <w:p w:rsidR="00211BC7" w:rsidRPr="00E2221D" w:rsidRDefault="00D16CB2" w:rsidP="00C90A26">
            <w:pPr>
              <w:rPr>
                <w:rFonts w:ascii="Calibri" w:hAnsi="Calibri"/>
                <w:sz w:val="22"/>
                <w:szCs w:val="22"/>
              </w:rPr>
            </w:pPr>
            <w:r w:rsidRPr="00E2221D">
              <w:rPr>
                <w:rFonts w:ascii="Calibri" w:hAnsi="Calibri"/>
                <w:sz w:val="22"/>
                <w:szCs w:val="22"/>
              </w:rPr>
              <w:t>73.815,15</w:t>
            </w:r>
          </w:p>
        </w:tc>
        <w:tc>
          <w:tcPr>
            <w:tcW w:w="687" w:type="pct"/>
            <w:noWrap/>
            <w:hideMark/>
          </w:tcPr>
          <w:p w:rsidR="00211BC7" w:rsidRPr="00E2221D" w:rsidRDefault="002C7893" w:rsidP="00C90A26">
            <w:pPr>
              <w:rPr>
                <w:rFonts w:ascii="Calibri" w:hAnsi="Calibri"/>
                <w:sz w:val="22"/>
                <w:szCs w:val="22"/>
              </w:rPr>
            </w:pPr>
            <w:r w:rsidRPr="00E2221D">
              <w:rPr>
                <w:rFonts w:ascii="Calibri" w:hAnsi="Calibri"/>
                <w:sz w:val="22"/>
                <w:szCs w:val="22"/>
              </w:rPr>
              <w:t>90.146</w:t>
            </w:r>
            <w:r w:rsidR="00211BC7" w:rsidRPr="00E2221D">
              <w:rPr>
                <w:rFonts w:ascii="Calibri" w:hAnsi="Calibri"/>
                <w:sz w:val="22"/>
                <w:szCs w:val="22"/>
              </w:rPr>
              <w:t>,</w:t>
            </w:r>
            <w:r w:rsidRPr="00E2221D">
              <w:rPr>
                <w:rFonts w:ascii="Calibri" w:hAnsi="Calibri"/>
                <w:sz w:val="22"/>
                <w:szCs w:val="22"/>
              </w:rPr>
              <w:t>80</w:t>
            </w:r>
          </w:p>
        </w:tc>
        <w:tc>
          <w:tcPr>
            <w:tcW w:w="589" w:type="pct"/>
            <w:noWrap/>
            <w:hideMark/>
          </w:tcPr>
          <w:p w:rsidR="00211BC7" w:rsidRPr="00E2221D" w:rsidRDefault="002C7893" w:rsidP="00C90A26">
            <w:pPr>
              <w:rPr>
                <w:rFonts w:ascii="Calibri" w:hAnsi="Calibri"/>
                <w:sz w:val="22"/>
                <w:szCs w:val="22"/>
              </w:rPr>
            </w:pPr>
            <w:r w:rsidRPr="00E2221D">
              <w:rPr>
                <w:rFonts w:ascii="Calibri" w:hAnsi="Calibri"/>
                <w:sz w:val="22"/>
                <w:szCs w:val="22"/>
              </w:rPr>
              <w:t>78,14</w:t>
            </w:r>
          </w:p>
          <w:p w:rsidR="00211BC7" w:rsidRPr="00E2221D" w:rsidRDefault="00211BC7" w:rsidP="00C90A26">
            <w:pPr>
              <w:spacing w:before="0" w:after="0" w:line="276" w:lineRule="auto"/>
              <w:rPr>
                <w:szCs w:val="20"/>
              </w:rPr>
            </w:pPr>
          </w:p>
        </w:tc>
        <w:tc>
          <w:tcPr>
            <w:tcW w:w="537" w:type="pct"/>
            <w:noWrap/>
            <w:hideMark/>
          </w:tcPr>
          <w:p w:rsidR="00211BC7" w:rsidRPr="00E2221D" w:rsidRDefault="00D16CB2" w:rsidP="00C90A26">
            <w:pPr>
              <w:rPr>
                <w:rFonts w:ascii="Calibri" w:hAnsi="Calibri"/>
                <w:sz w:val="22"/>
                <w:szCs w:val="22"/>
              </w:rPr>
            </w:pPr>
            <w:r w:rsidRPr="00E2221D">
              <w:rPr>
                <w:rFonts w:ascii="Calibri" w:hAnsi="Calibri"/>
                <w:sz w:val="22"/>
                <w:szCs w:val="22"/>
              </w:rPr>
              <w:t>54,98</w:t>
            </w:r>
          </w:p>
          <w:p w:rsidR="00211BC7" w:rsidRPr="00E2221D" w:rsidRDefault="00211BC7" w:rsidP="00C90A26">
            <w:pPr>
              <w:spacing w:before="0" w:after="0" w:line="276" w:lineRule="auto"/>
              <w:rPr>
                <w:szCs w:val="20"/>
              </w:rPr>
            </w:pPr>
          </w:p>
        </w:tc>
      </w:tr>
    </w:tbl>
    <w:p w:rsidR="00211BC7" w:rsidRPr="00E2221D" w:rsidRDefault="00211BC7" w:rsidP="00211BC7">
      <w:pPr>
        <w:pStyle w:val="instruct"/>
        <w:spacing w:before="0" w:after="0" w:line="276" w:lineRule="auto"/>
        <w:ind w:right="594"/>
        <w:jc w:val="both"/>
        <w:rPr>
          <w:i w:val="0"/>
          <w:szCs w:val="20"/>
        </w:rPr>
      </w:pPr>
    </w:p>
    <w:p w:rsidR="00211BC7" w:rsidRPr="00E2221D" w:rsidRDefault="00211BC7" w:rsidP="00211BC7">
      <w:pPr>
        <w:pStyle w:val="instruct"/>
        <w:spacing w:before="0" w:after="0" w:line="276" w:lineRule="auto"/>
        <w:ind w:right="594"/>
        <w:jc w:val="both"/>
        <w:rPr>
          <w:i w:val="0"/>
          <w:szCs w:val="20"/>
        </w:rPr>
      </w:pPr>
      <w:r w:rsidRPr="00E2221D">
        <w:rPr>
          <w:i w:val="0"/>
          <w:szCs w:val="20"/>
        </w:rPr>
        <w:t>Prezentul proiect se integreaza in cadrul Cererii de finantare din perspectiva beneficiarilor vizati – familii cu un venit mediu sub 350 Euro/ luna.</w:t>
      </w:r>
    </w:p>
    <w:p w:rsidR="00211BC7" w:rsidRPr="00E2221D" w:rsidRDefault="00211BC7" w:rsidP="00211BC7">
      <w:pPr>
        <w:pStyle w:val="instruct"/>
        <w:spacing w:before="0" w:after="0" w:line="276" w:lineRule="auto"/>
        <w:ind w:right="594"/>
        <w:jc w:val="both"/>
        <w:rPr>
          <w:i w:val="0"/>
          <w:szCs w:val="20"/>
        </w:rPr>
      </w:pPr>
      <w:r w:rsidRPr="00E2221D">
        <w:rPr>
          <w:i w:val="0"/>
          <w:szCs w:val="20"/>
        </w:rPr>
        <w:t xml:space="preserve">De asemenea, din perspectiva arealului geografic, proiectul se integreaza in cadrul Cererii de finantare prin faptul ca se implementeaza in Municipiul Timisoara, zona </w:t>
      </w:r>
      <w:r w:rsidR="005D52BE">
        <w:rPr>
          <w:i w:val="0"/>
          <w:szCs w:val="20"/>
        </w:rPr>
        <w:t>Calea</w:t>
      </w:r>
      <w:r w:rsidRPr="00E2221D">
        <w:rPr>
          <w:i w:val="0"/>
          <w:szCs w:val="20"/>
        </w:rPr>
        <w:t xml:space="preserve"> Martirilor 1989, zona in care mai exista si alte blocuri care fac obiectul prezentei cereri de finantare.</w:t>
      </w:r>
    </w:p>
    <w:p w:rsidR="00211BC7" w:rsidRPr="00E2221D" w:rsidRDefault="00211BC7" w:rsidP="00211BC7">
      <w:pPr>
        <w:pStyle w:val="instruct"/>
        <w:spacing w:before="0" w:after="0" w:line="276" w:lineRule="auto"/>
        <w:ind w:right="594"/>
        <w:jc w:val="both"/>
        <w:rPr>
          <w:i w:val="0"/>
          <w:szCs w:val="20"/>
        </w:rPr>
      </w:pPr>
      <w:r w:rsidRPr="00E2221D">
        <w:rPr>
          <w:i w:val="0"/>
          <w:szCs w:val="20"/>
        </w:rPr>
        <w:t xml:space="preserve">Prezentul proiect nu face parte/ nu se constituie ca parte componenta a unei initiative complexe de investitii a Municipiului Timisoara. </w:t>
      </w:r>
    </w:p>
    <w:p w:rsidR="00211BC7" w:rsidRPr="00E2221D" w:rsidRDefault="00211BC7" w:rsidP="00211BC7">
      <w:pPr>
        <w:widowControl w:val="0"/>
        <w:autoSpaceDE w:val="0"/>
        <w:autoSpaceDN w:val="0"/>
        <w:adjustRightInd w:val="0"/>
        <w:spacing w:before="40" w:after="40"/>
        <w:rPr>
          <w:rFonts w:cs="Arial"/>
          <w:b/>
          <w:szCs w:val="21"/>
        </w:rPr>
      </w:pPr>
      <w:r w:rsidRPr="00E2221D">
        <w:rPr>
          <w:i/>
          <w:szCs w:val="20"/>
        </w:rPr>
        <w:t>NU sunt iniţiative complexe / proiecte care depind de realizarea proiectului care face obiectul cererii de finanţare</w:t>
      </w:r>
    </w:p>
    <w:p w:rsidR="00211BC7" w:rsidRPr="00E2221D" w:rsidRDefault="00211BC7" w:rsidP="00CB7CCD">
      <w:pPr>
        <w:widowControl w:val="0"/>
        <w:autoSpaceDE w:val="0"/>
        <w:autoSpaceDN w:val="0"/>
        <w:adjustRightInd w:val="0"/>
        <w:spacing w:before="40" w:after="40"/>
        <w:rPr>
          <w:rFonts w:cs="Arial"/>
          <w:b/>
          <w:szCs w:val="21"/>
        </w:rPr>
      </w:pPr>
    </w:p>
    <w:p w:rsidR="00E62A58" w:rsidRPr="00E2221D" w:rsidRDefault="00BC5C54" w:rsidP="00E62A58">
      <w:pPr>
        <w:numPr>
          <w:ilvl w:val="0"/>
          <w:numId w:val="31"/>
        </w:numPr>
        <w:spacing w:before="0" w:after="0" w:line="276" w:lineRule="auto"/>
        <w:jc w:val="both"/>
        <w:rPr>
          <w:rFonts w:cs="Arial"/>
          <w:b/>
          <w:szCs w:val="20"/>
        </w:rPr>
      </w:pPr>
      <w:r w:rsidRPr="00E2221D">
        <w:rPr>
          <w:rFonts w:cs="Arial"/>
          <w:b/>
          <w:szCs w:val="20"/>
        </w:rPr>
        <w:t>Proiect 15</w:t>
      </w:r>
      <w:r w:rsidR="005A7B77">
        <w:rPr>
          <w:rFonts w:cs="Arial"/>
          <w:b/>
          <w:szCs w:val="20"/>
        </w:rPr>
        <w:t>: „Bulevardul</w:t>
      </w:r>
      <w:r w:rsidR="00E62A58" w:rsidRPr="00E2221D">
        <w:rPr>
          <w:rFonts w:cs="Arial"/>
          <w:b/>
          <w:szCs w:val="20"/>
        </w:rPr>
        <w:t xml:space="preserve"> Take Ionescu, nr. 31”</w:t>
      </w:r>
    </w:p>
    <w:p w:rsidR="00E62A58" w:rsidRPr="00E2221D" w:rsidRDefault="00E62A58" w:rsidP="00E62A58">
      <w:pPr>
        <w:pStyle w:val="instruct"/>
        <w:spacing w:before="0" w:after="0" w:line="276" w:lineRule="auto"/>
        <w:jc w:val="both"/>
        <w:rPr>
          <w:b/>
          <w:i w:val="0"/>
          <w:szCs w:val="20"/>
        </w:rPr>
      </w:pPr>
    </w:p>
    <w:p w:rsidR="00E62A58" w:rsidRPr="00E2221D" w:rsidRDefault="00E62A58" w:rsidP="00E62A58">
      <w:pPr>
        <w:pStyle w:val="instruct"/>
        <w:spacing w:before="0" w:after="0" w:line="276" w:lineRule="auto"/>
        <w:jc w:val="both"/>
        <w:rPr>
          <w:b/>
          <w:i w:val="0"/>
          <w:szCs w:val="20"/>
        </w:rPr>
      </w:pPr>
      <w:r w:rsidRPr="00E2221D">
        <w:rPr>
          <w:b/>
          <w:i w:val="0"/>
          <w:szCs w:val="20"/>
        </w:rPr>
        <w:t>1</w:t>
      </w:r>
      <w:r w:rsidR="00BC5C54" w:rsidRPr="00E2221D">
        <w:rPr>
          <w:b/>
          <w:i w:val="0"/>
          <w:szCs w:val="20"/>
        </w:rPr>
        <w:t>5</w:t>
      </w:r>
      <w:r w:rsidRPr="00E2221D">
        <w:rPr>
          <w:b/>
          <w:i w:val="0"/>
          <w:szCs w:val="20"/>
        </w:rPr>
        <w:t>.1 Regimul de înălţime</w:t>
      </w:r>
    </w:p>
    <w:p w:rsidR="00E62A58" w:rsidRPr="00E2221D" w:rsidRDefault="00E62A58" w:rsidP="00E62A58">
      <w:pPr>
        <w:spacing w:before="0" w:after="0" w:line="276" w:lineRule="auto"/>
        <w:jc w:val="both"/>
        <w:rPr>
          <w:rFonts w:cs="Arial"/>
          <w:szCs w:val="20"/>
        </w:rPr>
      </w:pPr>
      <w:r w:rsidRPr="00E2221D">
        <w:rPr>
          <w:rFonts w:cs="Arial"/>
          <w:szCs w:val="20"/>
        </w:rPr>
        <w:t>Regimul de inaltime al blocului de locuinte este : S+P+4</w:t>
      </w:r>
    </w:p>
    <w:p w:rsidR="00E62A58" w:rsidRPr="00E2221D" w:rsidRDefault="00E62A58" w:rsidP="00E62A58">
      <w:pPr>
        <w:pStyle w:val="Default"/>
        <w:jc w:val="both"/>
        <w:rPr>
          <w:rFonts w:ascii="Trebuchet MS" w:hAnsi="Trebuchet MS"/>
        </w:rPr>
      </w:pPr>
      <w:r w:rsidRPr="00E2221D">
        <w:rPr>
          <w:rFonts w:ascii="Trebuchet MS" w:hAnsi="Trebuchet MS"/>
        </w:rPr>
        <w:t xml:space="preserve">Imobilul are un regim de inaltime S+P+4, are forma in plan nesimetrica, este un tronson de capat-mijloc-capat si are 2 scari. </w:t>
      </w:r>
    </w:p>
    <w:p w:rsidR="00E62A58" w:rsidRPr="00E2221D" w:rsidRDefault="00E62A58" w:rsidP="00E62A58">
      <w:pPr>
        <w:ind w:right="-1"/>
        <w:jc w:val="both"/>
        <w:rPr>
          <w:rFonts w:cs="Arial"/>
        </w:rPr>
      </w:pPr>
      <w:r w:rsidRPr="00E2221D">
        <w:rPr>
          <w:rFonts w:cs="Arial"/>
          <w:szCs w:val="20"/>
        </w:rPr>
        <w:t>Blocul de locuinţe are un număr</w:t>
      </w:r>
      <w:r w:rsidRPr="00E2221D">
        <w:rPr>
          <w:rFonts w:cs="Arial"/>
        </w:rPr>
        <w:t xml:space="preserve"> de 20 apartamente , structurate astfel:</w:t>
      </w:r>
    </w:p>
    <w:p w:rsidR="00E62A58" w:rsidRPr="00E2221D" w:rsidRDefault="00E62A58" w:rsidP="00E62A58">
      <w:pPr>
        <w:numPr>
          <w:ilvl w:val="0"/>
          <w:numId w:val="39"/>
        </w:numPr>
        <w:ind w:right="-1"/>
        <w:jc w:val="both"/>
        <w:rPr>
          <w:rFonts w:cs="Arial"/>
        </w:rPr>
      </w:pPr>
      <w:r w:rsidRPr="00E2221D">
        <w:rPr>
          <w:rFonts w:cs="Arial"/>
        </w:rPr>
        <w:t>14 apartamente cu 3 camere</w:t>
      </w:r>
    </w:p>
    <w:p w:rsidR="00E62A58" w:rsidRPr="00E2221D" w:rsidRDefault="00E62A58" w:rsidP="00E62A58">
      <w:pPr>
        <w:numPr>
          <w:ilvl w:val="0"/>
          <w:numId w:val="39"/>
        </w:numPr>
        <w:ind w:right="-1"/>
        <w:jc w:val="both"/>
        <w:rPr>
          <w:rFonts w:cs="Arial"/>
        </w:rPr>
      </w:pPr>
      <w:r w:rsidRPr="00E2221D">
        <w:rPr>
          <w:rFonts w:cs="Arial"/>
        </w:rPr>
        <w:t>6 apartamente cu 4 camere</w:t>
      </w:r>
    </w:p>
    <w:p w:rsidR="00E62A58" w:rsidRPr="00E2221D" w:rsidRDefault="00E62A58" w:rsidP="00E62A58">
      <w:pPr>
        <w:pStyle w:val="instruct"/>
        <w:spacing w:before="0" w:after="0" w:line="276" w:lineRule="auto"/>
        <w:rPr>
          <w:b/>
          <w:i w:val="0"/>
          <w:szCs w:val="20"/>
        </w:rPr>
      </w:pPr>
      <w:r w:rsidRPr="00E2221D">
        <w:rPr>
          <w:b/>
          <w:i w:val="0"/>
          <w:szCs w:val="20"/>
        </w:rPr>
        <w:t>1</w:t>
      </w:r>
      <w:r w:rsidR="00BC5C54" w:rsidRPr="00E2221D">
        <w:rPr>
          <w:b/>
          <w:i w:val="0"/>
          <w:szCs w:val="20"/>
        </w:rPr>
        <w:t>5</w:t>
      </w:r>
      <w:r w:rsidRPr="00E2221D">
        <w:rPr>
          <w:b/>
          <w:i w:val="0"/>
          <w:szCs w:val="20"/>
        </w:rPr>
        <w:t>.2 Stadiul actual de reabilitare termică a blocului</w:t>
      </w:r>
    </w:p>
    <w:p w:rsidR="00E62A58" w:rsidRPr="00E2221D" w:rsidRDefault="00E62A58" w:rsidP="00E62A58">
      <w:pPr>
        <w:pStyle w:val="Default"/>
        <w:jc w:val="both"/>
        <w:rPr>
          <w:rFonts w:ascii="Trebuchet MS" w:hAnsi="Trebuchet MS"/>
        </w:rPr>
      </w:pPr>
      <w:r w:rsidRPr="00E2221D">
        <w:rPr>
          <w:rFonts w:ascii="Trebuchet MS" w:hAnsi="Trebuchet MS"/>
        </w:rPr>
        <w:tab/>
      </w:r>
    </w:p>
    <w:p w:rsidR="00E62A58" w:rsidRPr="00E2221D" w:rsidRDefault="00E62A58" w:rsidP="00E62A58">
      <w:pPr>
        <w:pStyle w:val="Default"/>
        <w:jc w:val="both"/>
        <w:rPr>
          <w:rFonts w:ascii="Trebuchet MS" w:hAnsi="Trebuchet MS"/>
        </w:rPr>
      </w:pPr>
      <w:r w:rsidRPr="00E2221D">
        <w:rPr>
          <w:rFonts w:ascii="Trebuchet MS" w:hAnsi="Trebuchet MS"/>
        </w:rPr>
        <w:tab/>
        <w:t xml:space="preserve">Artera principala pe care se gaseste imobilul are forma aproximativ rectilinie, avand orientarea fata de punctele cerdinale de la Est-Vest </w:t>
      </w:r>
    </w:p>
    <w:p w:rsidR="00E62A58" w:rsidRPr="00E2221D" w:rsidRDefault="00E62A58" w:rsidP="00E62A58">
      <w:pPr>
        <w:pStyle w:val="Default"/>
        <w:jc w:val="both"/>
        <w:rPr>
          <w:rFonts w:ascii="Trebuchet MS" w:hAnsi="Trebuchet MS"/>
        </w:rPr>
      </w:pPr>
      <w:r w:rsidRPr="00E2221D">
        <w:rPr>
          <w:rFonts w:ascii="Trebuchet MS" w:hAnsi="Trebuchet MS"/>
        </w:rPr>
        <w:t>Fatada principala este realizata cu beton aparent cu textura rugoasa. Pe fatada nu sunt balcoane sau logii. Fatada este fara degradari vizibile.</w:t>
      </w:r>
    </w:p>
    <w:p w:rsidR="00E62A58" w:rsidRPr="00E2221D" w:rsidRDefault="00E62A58" w:rsidP="00E62A58">
      <w:pPr>
        <w:pStyle w:val="Default"/>
        <w:jc w:val="both"/>
        <w:rPr>
          <w:rFonts w:ascii="Trebuchet MS" w:hAnsi="Trebuchet MS"/>
        </w:rPr>
      </w:pPr>
      <w:r w:rsidRPr="00E2221D">
        <w:rPr>
          <w:rFonts w:ascii="Trebuchet MS" w:hAnsi="Trebuchet MS"/>
        </w:rPr>
        <w:t>Fatada posterioara este realizata cu beton aparent cu textura rugoasa. Pe fatada sunt 4 logii. Fatada este fara degradari vizibile.</w:t>
      </w:r>
    </w:p>
    <w:p w:rsidR="00E62A58" w:rsidRPr="00E2221D" w:rsidRDefault="00E62A58" w:rsidP="00E62A58">
      <w:pPr>
        <w:pStyle w:val="Default"/>
        <w:jc w:val="both"/>
        <w:rPr>
          <w:rFonts w:ascii="Trebuchet MS" w:hAnsi="Trebuchet MS"/>
        </w:rPr>
      </w:pPr>
      <w:r w:rsidRPr="00E2221D">
        <w:rPr>
          <w:rFonts w:ascii="Trebuchet MS" w:hAnsi="Trebuchet MS"/>
        </w:rPr>
        <w:t>Fatada lateral stanga este realizata cu beton apparent cu textura rugoasa. Pe fatada nu sunt balcoane sau logii. Fatada este fara degradari vizibile.</w:t>
      </w:r>
    </w:p>
    <w:p w:rsidR="00E62A58" w:rsidRPr="00E2221D" w:rsidRDefault="00E62A58" w:rsidP="00E62A58">
      <w:pPr>
        <w:pStyle w:val="Default"/>
        <w:jc w:val="both"/>
        <w:rPr>
          <w:rFonts w:ascii="Trebuchet MS" w:hAnsi="Trebuchet MS"/>
        </w:rPr>
      </w:pPr>
      <w:r w:rsidRPr="00E2221D">
        <w:rPr>
          <w:rFonts w:ascii="Trebuchet MS" w:hAnsi="Trebuchet MS"/>
        </w:rPr>
        <w:t>Fatada lateral dreapta este realizata cu beton apparent cu textura rugoasa. Pe fatada nu sunt balcoane sau logii. Fatada este fara degradari vizibile.</w:t>
      </w:r>
    </w:p>
    <w:p w:rsidR="00E62A58" w:rsidRPr="00E2221D" w:rsidRDefault="00E62A58" w:rsidP="00E62A58">
      <w:pPr>
        <w:pStyle w:val="Default"/>
        <w:jc w:val="both"/>
        <w:rPr>
          <w:rFonts w:ascii="Trebuchet MS" w:hAnsi="Trebuchet MS"/>
        </w:rPr>
      </w:pPr>
      <w:r w:rsidRPr="00E2221D">
        <w:rPr>
          <w:rFonts w:ascii="Trebuchet MS" w:hAnsi="Trebuchet MS"/>
        </w:rPr>
        <w:t xml:space="preserve">Peretii exteriori sunt realizati din panouri mari tristat din beton armat si BCA, avand stratul interior de rezistenta de 10 cm, termoizolatie BCA de 12 cm si strat exterior de protective de 5 cm. </w:t>
      </w:r>
      <w:r w:rsidRPr="00E2221D">
        <w:rPr>
          <w:rFonts w:ascii="Trebuchet MS" w:hAnsi="Trebuchet MS"/>
        </w:rPr>
        <w:lastRenderedPageBreak/>
        <w:t>Termoizolatia este discontinua, cele 2 straturi din beton fiind solidarizate prin nervuri din beton. Punti termice mai apar si la zonele de monolitizare intre panouri</w:t>
      </w:r>
    </w:p>
    <w:p w:rsidR="00E62A58" w:rsidRPr="00E2221D" w:rsidRDefault="00E62A58" w:rsidP="00E62A58">
      <w:pPr>
        <w:pStyle w:val="Default"/>
        <w:jc w:val="both"/>
        <w:rPr>
          <w:rFonts w:ascii="Trebuchet MS" w:hAnsi="Trebuchet MS"/>
        </w:rPr>
      </w:pPr>
      <w:r w:rsidRPr="00E2221D">
        <w:rPr>
          <w:rFonts w:ascii="Trebuchet MS" w:hAnsi="Trebuchet MS"/>
        </w:rPr>
        <w:t>Acoperisul este de tip terasa necirculabila. Invelitoarea este din membrane bituminoasa. Starea tehnica a sarpantei este fara degradari vizibile si fara infiltratii. Nu au fost realizate reparatii ale sarpantei in ultimii ani. Termoizolatia a fost realizata din zgura expandata.</w:t>
      </w:r>
    </w:p>
    <w:p w:rsidR="00E62A58" w:rsidRPr="00E2221D" w:rsidRDefault="00E62A58" w:rsidP="00E62A58">
      <w:pPr>
        <w:pStyle w:val="Default"/>
        <w:jc w:val="both"/>
        <w:rPr>
          <w:rFonts w:ascii="Trebuchet MS" w:hAnsi="Trebuchet MS"/>
        </w:rPr>
      </w:pPr>
      <w:r w:rsidRPr="00E2221D">
        <w:rPr>
          <w:rFonts w:ascii="Trebuchet MS" w:hAnsi="Trebuchet MS"/>
        </w:rPr>
        <w:t>Planseul peste subsol nu este prevazut cu termoizolatie.</w:t>
      </w:r>
    </w:p>
    <w:p w:rsidR="00E62A58" w:rsidRPr="00E2221D" w:rsidRDefault="00E62A58" w:rsidP="00E62A58">
      <w:pPr>
        <w:pStyle w:val="Default"/>
        <w:jc w:val="both"/>
        <w:rPr>
          <w:rFonts w:ascii="Trebuchet MS" w:hAnsi="Trebuchet MS"/>
        </w:rPr>
      </w:pPr>
      <w:r w:rsidRPr="00E2221D">
        <w:rPr>
          <w:rFonts w:ascii="Trebuchet MS" w:hAnsi="Trebuchet MS"/>
        </w:rPr>
        <w:t xml:space="preserve">Tamplaria exterioara a ferestrelor a fost initial din lemn cu geam din doua foi de sticla simpla. Majoritatea tamplariei a fost inlocuita cu tamplarie din PVC sau aluminiu cu geam termoizolant. </w:t>
      </w:r>
    </w:p>
    <w:p w:rsidR="00E62A58" w:rsidRPr="00E2221D" w:rsidRDefault="00E62A58" w:rsidP="00E62A58">
      <w:pPr>
        <w:pStyle w:val="Default"/>
        <w:jc w:val="both"/>
        <w:rPr>
          <w:rFonts w:ascii="Trebuchet MS" w:hAnsi="Trebuchet MS"/>
        </w:rPr>
      </w:pPr>
      <w:r w:rsidRPr="00E2221D">
        <w:rPr>
          <w:rFonts w:ascii="Trebuchet MS" w:hAnsi="Trebuchet MS"/>
        </w:rPr>
        <w:t xml:space="preserve">In prima etapa dupa preluarea apartamentelor de catre locatari , acestia au inceput inchiderea balcoanelor si logiilor cu tamplarie metalica si geam simplu, aceasta constituind o moda in anii 80-90. </w:t>
      </w:r>
    </w:p>
    <w:p w:rsidR="00E62A58" w:rsidRPr="00E2221D" w:rsidRDefault="00E62A58" w:rsidP="00E62A58">
      <w:pPr>
        <w:autoSpaceDE w:val="0"/>
        <w:autoSpaceDN w:val="0"/>
        <w:adjustRightInd w:val="0"/>
        <w:spacing w:before="0" w:after="0"/>
        <w:jc w:val="both"/>
        <w:rPr>
          <w:szCs w:val="20"/>
          <w:lang w:val="en-US"/>
        </w:rPr>
      </w:pPr>
      <w:r w:rsidRPr="00E2221D">
        <w:rPr>
          <w:szCs w:val="20"/>
          <w:lang w:val="en-US"/>
        </w:rPr>
        <w:t>Ulterior aceste tamplarii au fost inlocuite cu tamplarii din PVC sau aluminiu cu geam termopan. Totusi inchiderea balcoanelor a creat un aspect eterogen al fatadelor datorate in principal diverselor tipodimensiuni folosite. Imobilul are 20 de logii.</w:t>
      </w:r>
    </w:p>
    <w:p w:rsidR="00E62A58" w:rsidRPr="00E2221D" w:rsidRDefault="00E62A58" w:rsidP="00E62A58">
      <w:pPr>
        <w:pStyle w:val="Default"/>
        <w:jc w:val="both"/>
        <w:rPr>
          <w:rFonts w:ascii="Trebuchet MS" w:hAnsi="Trebuchet MS"/>
          <w:b/>
          <w:i/>
        </w:rPr>
      </w:pPr>
    </w:p>
    <w:p w:rsidR="00E62A58" w:rsidRPr="00E2221D" w:rsidRDefault="00E62A58" w:rsidP="00E62A58">
      <w:pPr>
        <w:pStyle w:val="instruct"/>
        <w:spacing w:before="0" w:after="0" w:line="276" w:lineRule="auto"/>
        <w:ind w:right="594"/>
        <w:jc w:val="both"/>
        <w:rPr>
          <w:b/>
          <w:i w:val="0"/>
          <w:szCs w:val="20"/>
        </w:rPr>
      </w:pPr>
      <w:r w:rsidRPr="00E2221D">
        <w:rPr>
          <w:b/>
          <w:i w:val="0"/>
          <w:szCs w:val="20"/>
        </w:rPr>
        <w:t>1</w:t>
      </w:r>
      <w:r w:rsidR="00BC5C54" w:rsidRPr="00E2221D">
        <w:rPr>
          <w:b/>
          <w:i w:val="0"/>
          <w:szCs w:val="20"/>
        </w:rPr>
        <w:t>5</w:t>
      </w:r>
      <w:r w:rsidRPr="00E2221D">
        <w:rPr>
          <w:b/>
          <w:i w:val="0"/>
          <w:szCs w:val="20"/>
        </w:rPr>
        <w:t>.3 Numărul de apartamente cu destinaţie locuinţă, spaţii comerciale sau spaţii cu altă destinaţie decât locuinţă per bloc (cu indicarea clară dacă toate fac obiectul proiectului sau se exclud spaţiile comerciale de la parter)</w:t>
      </w:r>
    </w:p>
    <w:p w:rsidR="00E62A58" w:rsidRPr="00E2221D" w:rsidRDefault="00E62A58" w:rsidP="00E62A58">
      <w:pPr>
        <w:pStyle w:val="instruct"/>
        <w:spacing w:before="0" w:after="0" w:line="276" w:lineRule="auto"/>
        <w:ind w:right="594"/>
        <w:jc w:val="both"/>
        <w:rPr>
          <w:szCs w:val="20"/>
        </w:rPr>
      </w:pPr>
    </w:p>
    <w:p w:rsidR="00E62A58" w:rsidRPr="00E2221D" w:rsidRDefault="00E62A58" w:rsidP="00E62A58">
      <w:pPr>
        <w:pStyle w:val="instruct"/>
        <w:numPr>
          <w:ilvl w:val="0"/>
          <w:numId w:val="35"/>
        </w:numPr>
        <w:spacing w:before="0" w:after="0" w:line="276" w:lineRule="auto"/>
        <w:ind w:right="594"/>
        <w:jc w:val="both"/>
        <w:rPr>
          <w:szCs w:val="20"/>
        </w:rPr>
      </w:pPr>
      <w:r w:rsidRPr="00E2221D">
        <w:rPr>
          <w:szCs w:val="20"/>
        </w:rPr>
        <w:t>20 apartamente de locuit;</w:t>
      </w:r>
    </w:p>
    <w:p w:rsidR="00E62A58" w:rsidRPr="00E2221D" w:rsidRDefault="00E62A58" w:rsidP="00E62A58">
      <w:pPr>
        <w:pStyle w:val="instruct"/>
        <w:numPr>
          <w:ilvl w:val="0"/>
          <w:numId w:val="35"/>
        </w:numPr>
        <w:spacing w:before="0" w:after="0" w:line="276" w:lineRule="auto"/>
        <w:ind w:right="594"/>
        <w:jc w:val="both"/>
        <w:rPr>
          <w:szCs w:val="20"/>
        </w:rPr>
      </w:pPr>
      <w:r w:rsidRPr="00E2221D">
        <w:rPr>
          <w:szCs w:val="20"/>
        </w:rPr>
        <w:t>Spatiile comerciale existente in bloc se exclud/ Nu exista spatii comerciale</w:t>
      </w:r>
    </w:p>
    <w:p w:rsidR="00E62A58" w:rsidRPr="00E2221D" w:rsidRDefault="00E62A58" w:rsidP="00E62A58">
      <w:pPr>
        <w:pStyle w:val="instruct"/>
        <w:spacing w:before="0" w:after="0" w:line="276" w:lineRule="auto"/>
        <w:ind w:left="720" w:right="594"/>
        <w:jc w:val="both"/>
        <w:rPr>
          <w:szCs w:val="20"/>
        </w:rPr>
      </w:pPr>
    </w:p>
    <w:p w:rsidR="00E62A58" w:rsidRPr="00E2221D" w:rsidRDefault="00E62A58" w:rsidP="00E62A58">
      <w:pPr>
        <w:pStyle w:val="instruct"/>
        <w:spacing w:before="0" w:after="0" w:line="276" w:lineRule="auto"/>
        <w:ind w:right="594"/>
        <w:jc w:val="both"/>
        <w:rPr>
          <w:b/>
          <w:i w:val="0"/>
          <w:szCs w:val="20"/>
        </w:rPr>
      </w:pPr>
      <w:r w:rsidRPr="00E2221D">
        <w:rPr>
          <w:b/>
          <w:i w:val="0"/>
          <w:szCs w:val="20"/>
        </w:rPr>
        <w:t>1</w:t>
      </w:r>
      <w:r w:rsidR="00BC5C54" w:rsidRPr="00E2221D">
        <w:rPr>
          <w:b/>
          <w:i w:val="0"/>
          <w:szCs w:val="20"/>
        </w:rPr>
        <w:t>5</w:t>
      </w:r>
      <w:r w:rsidRPr="00E2221D">
        <w:rPr>
          <w:b/>
          <w:i w:val="0"/>
          <w:szCs w:val="20"/>
        </w:rPr>
        <w:t>.4 Numărul şi proporţia proprietarilor care sunt de acord cu lucrările de reabilitare termică propuse</w:t>
      </w:r>
    </w:p>
    <w:p w:rsidR="00E62A58" w:rsidRPr="00E2221D" w:rsidRDefault="00E62A58" w:rsidP="00E62A58">
      <w:pPr>
        <w:pStyle w:val="instruct"/>
        <w:spacing w:before="0" w:after="0" w:line="276" w:lineRule="auto"/>
        <w:ind w:right="594"/>
        <w:jc w:val="both"/>
        <w:rPr>
          <w:szCs w:val="20"/>
        </w:rPr>
      </w:pPr>
    </w:p>
    <w:p w:rsidR="00E62A58" w:rsidRPr="00E2221D" w:rsidRDefault="00E62A58" w:rsidP="00E62A58">
      <w:pPr>
        <w:pStyle w:val="instruct"/>
        <w:numPr>
          <w:ilvl w:val="0"/>
          <w:numId w:val="36"/>
        </w:numPr>
        <w:spacing w:before="0" w:after="0" w:line="276" w:lineRule="auto"/>
        <w:ind w:right="594" w:hanging="1170"/>
        <w:jc w:val="both"/>
        <w:rPr>
          <w:szCs w:val="20"/>
        </w:rPr>
      </w:pPr>
      <w:r w:rsidRPr="00E2221D">
        <w:rPr>
          <w:szCs w:val="20"/>
        </w:rPr>
        <w:t>20 familii/proprietari</w:t>
      </w:r>
    </w:p>
    <w:p w:rsidR="00E62A58" w:rsidRPr="00E2221D" w:rsidRDefault="00E62A58" w:rsidP="00E62A58">
      <w:pPr>
        <w:pStyle w:val="instruct"/>
        <w:numPr>
          <w:ilvl w:val="0"/>
          <w:numId w:val="36"/>
        </w:numPr>
        <w:spacing w:before="0" w:after="0" w:line="276" w:lineRule="auto"/>
        <w:ind w:right="594" w:hanging="1170"/>
        <w:jc w:val="both"/>
        <w:rPr>
          <w:szCs w:val="20"/>
        </w:rPr>
      </w:pPr>
      <w:r w:rsidRPr="00E2221D">
        <w:rPr>
          <w:szCs w:val="20"/>
        </w:rPr>
        <w:t>100% din total proprietari</w:t>
      </w:r>
    </w:p>
    <w:p w:rsidR="00E62A58" w:rsidRPr="00E2221D" w:rsidRDefault="00E62A58" w:rsidP="00E62A58">
      <w:pPr>
        <w:pStyle w:val="instruct"/>
        <w:spacing w:before="0" w:after="0" w:line="276" w:lineRule="auto"/>
        <w:ind w:left="270" w:right="594"/>
        <w:rPr>
          <w:szCs w:val="20"/>
        </w:rPr>
      </w:pPr>
    </w:p>
    <w:p w:rsidR="00E62A58" w:rsidRPr="00E2221D" w:rsidRDefault="00E62A58" w:rsidP="00E62A58">
      <w:pPr>
        <w:pStyle w:val="instruct"/>
        <w:spacing w:before="0" w:after="0" w:line="276" w:lineRule="auto"/>
        <w:ind w:right="594"/>
        <w:rPr>
          <w:b/>
          <w:i w:val="0"/>
          <w:szCs w:val="20"/>
        </w:rPr>
      </w:pPr>
      <w:r w:rsidRPr="00E2221D">
        <w:rPr>
          <w:b/>
          <w:i w:val="0"/>
          <w:szCs w:val="20"/>
        </w:rPr>
        <w:t>1</w:t>
      </w:r>
      <w:r w:rsidR="00BC5C54" w:rsidRPr="00E2221D">
        <w:rPr>
          <w:b/>
          <w:i w:val="0"/>
          <w:szCs w:val="20"/>
        </w:rPr>
        <w:t>5</w:t>
      </w:r>
      <w:r w:rsidRPr="00E2221D">
        <w:rPr>
          <w:b/>
          <w:i w:val="0"/>
          <w:szCs w:val="20"/>
        </w:rPr>
        <w:t>.5  Tipul de lucrari de reabilitare propuse pentru fiecare bloc</w:t>
      </w:r>
    </w:p>
    <w:p w:rsidR="00E62A58" w:rsidRPr="00E2221D" w:rsidRDefault="00E62A58" w:rsidP="00E62A58">
      <w:pPr>
        <w:autoSpaceDE w:val="0"/>
        <w:autoSpaceDN w:val="0"/>
        <w:adjustRightInd w:val="0"/>
        <w:spacing w:before="0" w:after="0" w:line="276" w:lineRule="auto"/>
        <w:jc w:val="both"/>
        <w:rPr>
          <w:szCs w:val="20"/>
          <w:lang w:val="en-US"/>
        </w:rPr>
      </w:pPr>
      <w:r w:rsidRPr="00E2221D">
        <w:rPr>
          <w:szCs w:val="20"/>
          <w:lang w:val="en-US"/>
        </w:rPr>
        <w:t>- izolarea termica a peretilor exterior</w:t>
      </w:r>
    </w:p>
    <w:p w:rsidR="00E62A58" w:rsidRPr="00E2221D" w:rsidRDefault="00E62A58" w:rsidP="00E62A58">
      <w:pPr>
        <w:autoSpaceDE w:val="0"/>
        <w:autoSpaceDN w:val="0"/>
        <w:adjustRightInd w:val="0"/>
        <w:spacing w:before="0" w:after="0" w:line="276" w:lineRule="auto"/>
        <w:jc w:val="both"/>
        <w:rPr>
          <w:szCs w:val="20"/>
          <w:lang w:val="en-US"/>
        </w:rPr>
      </w:pPr>
      <w:r w:rsidRPr="00E2221D">
        <w:rPr>
          <w:szCs w:val="20"/>
          <w:lang w:val="en-US"/>
        </w:rPr>
        <w:t>- inlocuirea tamplariei existente neperformante cu tamplarie performanta energetic</w:t>
      </w:r>
    </w:p>
    <w:p w:rsidR="00E62A58" w:rsidRPr="00E2221D" w:rsidRDefault="00E62A58" w:rsidP="00E62A58">
      <w:pPr>
        <w:autoSpaceDE w:val="0"/>
        <w:autoSpaceDN w:val="0"/>
        <w:adjustRightInd w:val="0"/>
        <w:spacing w:before="0" w:after="0" w:line="276" w:lineRule="auto"/>
        <w:jc w:val="both"/>
        <w:rPr>
          <w:szCs w:val="20"/>
          <w:lang w:val="en-US"/>
        </w:rPr>
      </w:pPr>
      <w:r w:rsidRPr="00E2221D">
        <w:rPr>
          <w:szCs w:val="20"/>
          <w:lang w:val="en-US"/>
        </w:rPr>
        <w:t>- inchiderea balcoanelor / logiilor</w:t>
      </w:r>
    </w:p>
    <w:p w:rsidR="00E62A58" w:rsidRPr="00E2221D" w:rsidRDefault="00E62A58" w:rsidP="00E62A58">
      <w:pPr>
        <w:autoSpaceDE w:val="0"/>
        <w:autoSpaceDN w:val="0"/>
        <w:adjustRightInd w:val="0"/>
        <w:spacing w:before="0" w:after="0" w:line="276" w:lineRule="auto"/>
        <w:jc w:val="both"/>
        <w:rPr>
          <w:szCs w:val="20"/>
          <w:lang w:val="en-US"/>
        </w:rPr>
      </w:pPr>
      <w:r w:rsidRPr="00E2221D">
        <w:rPr>
          <w:szCs w:val="20"/>
          <w:lang w:val="en-US"/>
        </w:rPr>
        <w:t>- termoizolarea planseului terasa cu 12 cm polistiren expandat si hidroizolarea acestuia cu membrane bituminoase</w:t>
      </w:r>
    </w:p>
    <w:p w:rsidR="00E62A58" w:rsidRPr="00E2221D" w:rsidRDefault="00E62A58" w:rsidP="00E62A58">
      <w:pPr>
        <w:autoSpaceDE w:val="0"/>
        <w:autoSpaceDN w:val="0"/>
        <w:adjustRightInd w:val="0"/>
        <w:spacing w:before="0" w:after="0" w:line="276" w:lineRule="auto"/>
        <w:jc w:val="both"/>
        <w:rPr>
          <w:szCs w:val="20"/>
          <w:lang w:val="en-US"/>
        </w:rPr>
      </w:pPr>
      <w:r w:rsidRPr="00E2221D">
        <w:rPr>
          <w:szCs w:val="20"/>
          <w:lang w:val="en-US"/>
        </w:rPr>
        <w:t>- izolarea termica a planseului peste subsol/intrados acces/intrados balcoane parter</w:t>
      </w:r>
    </w:p>
    <w:p w:rsidR="00E62A58" w:rsidRPr="00E2221D" w:rsidRDefault="00E62A58" w:rsidP="00E62A58">
      <w:pPr>
        <w:autoSpaceDE w:val="0"/>
        <w:autoSpaceDN w:val="0"/>
        <w:adjustRightInd w:val="0"/>
        <w:spacing w:before="0" w:after="0" w:line="276" w:lineRule="auto"/>
        <w:jc w:val="both"/>
        <w:rPr>
          <w:szCs w:val="20"/>
          <w:lang w:val="en-US"/>
        </w:rPr>
      </w:pPr>
      <w:r w:rsidRPr="00E2221D">
        <w:rPr>
          <w:szCs w:val="20"/>
          <w:lang w:val="en-US"/>
        </w:rPr>
        <w:t>- lucrari de izolare conducte incalzire, montare robineti cu cap thermostat</w:t>
      </w:r>
    </w:p>
    <w:p w:rsidR="00E62A58" w:rsidRPr="00E2221D" w:rsidRDefault="00E62A58" w:rsidP="00E62A58">
      <w:pPr>
        <w:autoSpaceDE w:val="0"/>
        <w:autoSpaceDN w:val="0"/>
        <w:adjustRightInd w:val="0"/>
        <w:spacing w:before="0" w:after="0" w:line="276" w:lineRule="auto"/>
        <w:jc w:val="both"/>
        <w:rPr>
          <w:szCs w:val="20"/>
          <w:lang w:val="en-US"/>
        </w:rPr>
      </w:pPr>
      <w:r w:rsidRPr="00E2221D">
        <w:rPr>
          <w:szCs w:val="20"/>
          <w:lang w:val="en-US"/>
        </w:rPr>
        <w:t>- lucrari de reparatii parapet si trotuare</w:t>
      </w:r>
    </w:p>
    <w:p w:rsidR="00E62A58" w:rsidRPr="00E2221D" w:rsidRDefault="00E62A58" w:rsidP="00E62A58">
      <w:pPr>
        <w:autoSpaceDE w:val="0"/>
        <w:autoSpaceDN w:val="0"/>
        <w:adjustRightInd w:val="0"/>
        <w:spacing w:before="0" w:after="0" w:line="276" w:lineRule="auto"/>
        <w:jc w:val="both"/>
        <w:rPr>
          <w:szCs w:val="20"/>
          <w:lang w:val="en-US"/>
        </w:rPr>
      </w:pPr>
      <w:r w:rsidRPr="00E2221D">
        <w:rPr>
          <w:szCs w:val="20"/>
          <w:lang w:val="en-US"/>
        </w:rPr>
        <w:t>- demontarea si remontarea instalatiilor si echipamentelor de pe fatada</w:t>
      </w:r>
    </w:p>
    <w:p w:rsidR="00E62A58" w:rsidRPr="00E2221D" w:rsidRDefault="00E62A58" w:rsidP="00E62A58">
      <w:pPr>
        <w:pStyle w:val="instruct"/>
        <w:spacing w:before="0" w:after="0" w:line="276" w:lineRule="auto"/>
        <w:ind w:right="594"/>
        <w:rPr>
          <w:b/>
          <w:i w:val="0"/>
          <w:szCs w:val="20"/>
        </w:rPr>
      </w:pPr>
    </w:p>
    <w:p w:rsidR="00E62A58" w:rsidRPr="00E2221D" w:rsidRDefault="00E62A58" w:rsidP="00E62A58">
      <w:pPr>
        <w:pStyle w:val="instruct"/>
        <w:spacing w:before="0" w:after="0" w:line="276" w:lineRule="auto"/>
        <w:ind w:right="594"/>
        <w:rPr>
          <w:i w:val="0"/>
          <w:szCs w:val="20"/>
        </w:rPr>
      </w:pPr>
      <w:r w:rsidRPr="00E2221D">
        <w:rPr>
          <w:b/>
          <w:i w:val="0"/>
          <w:szCs w:val="20"/>
        </w:rPr>
        <w:t>1</w:t>
      </w:r>
      <w:r w:rsidR="00BC5C54" w:rsidRPr="00E2221D">
        <w:rPr>
          <w:b/>
          <w:i w:val="0"/>
          <w:szCs w:val="20"/>
        </w:rPr>
        <w:t>5</w:t>
      </w:r>
      <w:r w:rsidRPr="00E2221D">
        <w:rPr>
          <w:b/>
          <w:i w:val="0"/>
          <w:szCs w:val="20"/>
        </w:rPr>
        <w:t>.6 Gradul de reducere a consumului de energie pentru incalzire.</w:t>
      </w:r>
      <w:r w:rsidRPr="00E2221D">
        <w:rPr>
          <w:i w:val="0"/>
          <w:szCs w:val="20"/>
        </w:rPr>
        <w:t xml:space="preserve">  </w:t>
      </w:r>
    </w:p>
    <w:p w:rsidR="00E62A58" w:rsidRPr="00E2221D" w:rsidRDefault="00E62A58" w:rsidP="00E62A58">
      <w:pPr>
        <w:pStyle w:val="instruct"/>
        <w:spacing w:before="0" w:after="0" w:line="276" w:lineRule="auto"/>
        <w:ind w:right="594"/>
        <w:rPr>
          <w:szCs w:val="20"/>
        </w:rPr>
      </w:pPr>
    </w:p>
    <w:p w:rsidR="00E62A58" w:rsidRPr="00E2221D" w:rsidRDefault="00E62A58" w:rsidP="00E62A58">
      <w:pPr>
        <w:pStyle w:val="instruct"/>
        <w:numPr>
          <w:ilvl w:val="0"/>
          <w:numId w:val="37"/>
        </w:numPr>
        <w:spacing w:before="0" w:after="0" w:line="276" w:lineRule="auto"/>
        <w:ind w:right="594" w:hanging="1080"/>
        <w:rPr>
          <w:b/>
          <w:i w:val="0"/>
          <w:szCs w:val="20"/>
        </w:rPr>
      </w:pPr>
      <w:r w:rsidRPr="00E2221D">
        <w:rPr>
          <w:b/>
          <w:i w:val="0"/>
          <w:szCs w:val="20"/>
        </w:rPr>
        <w:t xml:space="preserve">se va asigura  o  economie  anuala de energie pentru incalzire de </w:t>
      </w:r>
      <w:r w:rsidR="00D16CB2" w:rsidRPr="00E2221D">
        <w:rPr>
          <w:b/>
          <w:i w:val="0"/>
          <w:szCs w:val="20"/>
        </w:rPr>
        <w:t xml:space="preserve"> 62,36</w:t>
      </w:r>
      <w:r w:rsidRPr="00E2221D">
        <w:rPr>
          <w:b/>
          <w:i w:val="0"/>
          <w:szCs w:val="20"/>
        </w:rPr>
        <w:t xml:space="preserve"> %</w:t>
      </w:r>
    </w:p>
    <w:p w:rsidR="00E62A58" w:rsidRPr="00E2221D" w:rsidRDefault="00E62A58" w:rsidP="00E62A58">
      <w:pPr>
        <w:pStyle w:val="instruct"/>
        <w:spacing w:before="0" w:after="0" w:line="276" w:lineRule="auto"/>
        <w:rPr>
          <w:b/>
          <w:i w:val="0"/>
          <w:szCs w:val="20"/>
        </w:rPr>
      </w:pPr>
    </w:p>
    <w:p w:rsidR="00237897" w:rsidRDefault="00237897" w:rsidP="00E62A58">
      <w:pPr>
        <w:pStyle w:val="instruct"/>
        <w:spacing w:before="0" w:after="0" w:line="276" w:lineRule="auto"/>
        <w:rPr>
          <w:b/>
          <w:i w:val="0"/>
          <w:szCs w:val="20"/>
        </w:rPr>
      </w:pPr>
    </w:p>
    <w:p w:rsidR="001750DF" w:rsidRPr="00E2221D" w:rsidRDefault="001750DF" w:rsidP="00E62A58">
      <w:pPr>
        <w:pStyle w:val="instruct"/>
        <w:spacing w:before="0" w:after="0" w:line="276" w:lineRule="auto"/>
        <w:rPr>
          <w:b/>
          <w:i w:val="0"/>
          <w:szCs w:val="20"/>
        </w:rPr>
      </w:pPr>
    </w:p>
    <w:p w:rsidR="00D16CB2" w:rsidRDefault="00D16CB2" w:rsidP="00E62A58">
      <w:pPr>
        <w:pStyle w:val="instruct"/>
        <w:spacing w:before="0" w:after="0" w:line="276" w:lineRule="auto"/>
        <w:rPr>
          <w:b/>
          <w:i w:val="0"/>
          <w:szCs w:val="20"/>
        </w:rPr>
      </w:pPr>
    </w:p>
    <w:p w:rsidR="00232348" w:rsidRDefault="00232348" w:rsidP="00E62A58">
      <w:pPr>
        <w:pStyle w:val="instruct"/>
        <w:spacing w:before="0" w:after="0" w:line="276" w:lineRule="auto"/>
        <w:rPr>
          <w:b/>
          <w:i w:val="0"/>
          <w:szCs w:val="20"/>
        </w:rPr>
      </w:pPr>
    </w:p>
    <w:p w:rsidR="00232348" w:rsidRPr="00E2221D" w:rsidRDefault="00232348" w:rsidP="00E62A58">
      <w:pPr>
        <w:pStyle w:val="instruct"/>
        <w:spacing w:before="0" w:after="0" w:line="276" w:lineRule="auto"/>
        <w:rPr>
          <w:b/>
          <w:i w:val="0"/>
          <w:szCs w:val="20"/>
        </w:rPr>
      </w:pPr>
    </w:p>
    <w:p w:rsidR="00D16CB2" w:rsidRPr="00E2221D" w:rsidRDefault="00D16CB2" w:rsidP="00E62A58">
      <w:pPr>
        <w:pStyle w:val="instruct"/>
        <w:spacing w:before="0" w:after="0" w:line="276" w:lineRule="auto"/>
        <w:rPr>
          <w:b/>
          <w:i w:val="0"/>
          <w:szCs w:val="20"/>
        </w:rPr>
      </w:pPr>
    </w:p>
    <w:p w:rsidR="00237897" w:rsidRPr="00E2221D" w:rsidRDefault="00237897" w:rsidP="00E62A58">
      <w:pPr>
        <w:pStyle w:val="instruct"/>
        <w:spacing w:before="0" w:after="0" w:line="276" w:lineRule="auto"/>
        <w:rPr>
          <w:b/>
          <w:i w:val="0"/>
          <w:szCs w:val="20"/>
        </w:rPr>
      </w:pPr>
    </w:p>
    <w:p w:rsidR="00E62A58" w:rsidRPr="00E2221D" w:rsidRDefault="00E62A58" w:rsidP="00E62A58">
      <w:pPr>
        <w:pStyle w:val="instruct"/>
        <w:spacing w:before="0" w:after="0" w:line="276" w:lineRule="auto"/>
        <w:rPr>
          <w:b/>
          <w:i w:val="0"/>
          <w:szCs w:val="20"/>
        </w:rPr>
      </w:pPr>
      <w:r w:rsidRPr="00E2221D">
        <w:rPr>
          <w:b/>
          <w:i w:val="0"/>
          <w:szCs w:val="20"/>
        </w:rPr>
        <w:lastRenderedPageBreak/>
        <w:t>Valori sumarizate Tabelar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63"/>
        <w:gridCol w:w="684"/>
        <w:gridCol w:w="1071"/>
        <w:gridCol w:w="797"/>
        <w:gridCol w:w="1473"/>
        <w:gridCol w:w="1201"/>
        <w:gridCol w:w="1291"/>
        <w:gridCol w:w="1107"/>
        <w:gridCol w:w="1009"/>
      </w:tblGrid>
      <w:tr w:rsidR="00E62A58" w:rsidRPr="00E2221D" w:rsidTr="00710DFA">
        <w:trPr>
          <w:trHeight w:val="2172"/>
        </w:trPr>
        <w:tc>
          <w:tcPr>
            <w:tcW w:w="406" w:type="pct"/>
            <w:shd w:val="clear" w:color="auto" w:fill="F2F2F2"/>
            <w:noWrap/>
            <w:hideMark/>
          </w:tcPr>
          <w:p w:rsidR="00E62A58" w:rsidRPr="00E2221D" w:rsidRDefault="00E62A58" w:rsidP="00C90A26">
            <w:pPr>
              <w:spacing w:before="0" w:after="0" w:line="276" w:lineRule="auto"/>
              <w:jc w:val="center"/>
              <w:rPr>
                <w:rFonts w:cs="Calibri"/>
                <w:szCs w:val="20"/>
              </w:rPr>
            </w:pPr>
            <w:r w:rsidRPr="00E2221D">
              <w:rPr>
                <w:rFonts w:cs="Calibri"/>
                <w:szCs w:val="20"/>
              </w:rPr>
              <w:t>Nr. crt.</w:t>
            </w:r>
          </w:p>
        </w:tc>
        <w:tc>
          <w:tcPr>
            <w:tcW w:w="364" w:type="pct"/>
            <w:shd w:val="clear" w:color="auto" w:fill="F2F2F2"/>
          </w:tcPr>
          <w:p w:rsidR="00E62A58" w:rsidRPr="00E2221D" w:rsidRDefault="00E62A58" w:rsidP="00C90A26">
            <w:pPr>
              <w:spacing w:before="0" w:after="0" w:line="276" w:lineRule="auto"/>
              <w:jc w:val="center"/>
              <w:rPr>
                <w:rFonts w:cs="Calibri"/>
                <w:szCs w:val="20"/>
              </w:rPr>
            </w:pPr>
            <w:r w:rsidRPr="00E2221D">
              <w:rPr>
                <w:rFonts w:cs="Calibri"/>
                <w:szCs w:val="20"/>
              </w:rPr>
              <w:t>Supraf</w:t>
            </w:r>
          </w:p>
          <w:p w:rsidR="00E62A58" w:rsidRPr="00E2221D" w:rsidRDefault="00E62A58" w:rsidP="00C90A26">
            <w:pPr>
              <w:spacing w:before="0" w:after="0" w:line="276" w:lineRule="auto"/>
              <w:jc w:val="center"/>
              <w:rPr>
                <w:rFonts w:cs="Calibri"/>
                <w:szCs w:val="20"/>
              </w:rPr>
            </w:pPr>
            <w:r w:rsidRPr="00E2221D">
              <w:rPr>
                <w:rFonts w:cs="Calibri"/>
                <w:szCs w:val="20"/>
              </w:rPr>
              <w:t>utila</w:t>
            </w:r>
          </w:p>
        </w:tc>
        <w:tc>
          <w:tcPr>
            <w:tcW w:w="570" w:type="pct"/>
            <w:shd w:val="clear" w:color="auto" w:fill="F2F2F2"/>
            <w:noWrap/>
            <w:hideMark/>
          </w:tcPr>
          <w:p w:rsidR="00E62A58" w:rsidRPr="00E2221D" w:rsidRDefault="00E62A58" w:rsidP="00C90A26">
            <w:pPr>
              <w:spacing w:before="0" w:after="0" w:line="276" w:lineRule="auto"/>
              <w:jc w:val="center"/>
              <w:rPr>
                <w:rFonts w:cs="Calibri"/>
                <w:szCs w:val="20"/>
              </w:rPr>
            </w:pPr>
            <w:r w:rsidRPr="00E2221D">
              <w:rPr>
                <w:rFonts w:cs="Calibri"/>
                <w:szCs w:val="20"/>
              </w:rPr>
              <w:t xml:space="preserve">Adresa </w:t>
            </w:r>
          </w:p>
        </w:tc>
        <w:tc>
          <w:tcPr>
            <w:tcW w:w="424" w:type="pct"/>
            <w:shd w:val="clear" w:color="auto" w:fill="F2F2F2"/>
            <w:hideMark/>
          </w:tcPr>
          <w:p w:rsidR="00E62A58" w:rsidRPr="00E2221D" w:rsidRDefault="00E62A58" w:rsidP="00C90A26">
            <w:pPr>
              <w:spacing w:before="0" w:after="0" w:line="276" w:lineRule="auto"/>
              <w:ind w:left="-18"/>
              <w:jc w:val="center"/>
              <w:rPr>
                <w:rFonts w:cs="Calibri"/>
                <w:szCs w:val="20"/>
              </w:rPr>
            </w:pPr>
            <w:r w:rsidRPr="00E2221D">
              <w:rPr>
                <w:rFonts w:cs="Calibri"/>
                <w:szCs w:val="20"/>
              </w:rPr>
              <w:t xml:space="preserve">Nr. de apartamente  reabilitate </w:t>
            </w:r>
          </w:p>
        </w:tc>
        <w:tc>
          <w:tcPr>
            <w:tcW w:w="784" w:type="pct"/>
            <w:shd w:val="clear" w:color="auto" w:fill="F2F2F2"/>
            <w:hideMark/>
          </w:tcPr>
          <w:p w:rsidR="00E62A58" w:rsidRPr="00E2221D" w:rsidRDefault="00E62A58" w:rsidP="00C90A26">
            <w:pPr>
              <w:spacing w:before="0" w:after="0" w:line="276" w:lineRule="auto"/>
              <w:jc w:val="center"/>
              <w:rPr>
                <w:rFonts w:cs="Calibri"/>
                <w:szCs w:val="20"/>
              </w:rPr>
            </w:pPr>
            <w:r w:rsidRPr="00E2221D">
              <w:rPr>
                <w:rFonts w:cs="Calibri"/>
                <w:szCs w:val="20"/>
              </w:rPr>
              <w:t xml:space="preserve">Consumul de energie pentru incalzire EXISTENT  </w:t>
            </w:r>
          </w:p>
        </w:tc>
        <w:tc>
          <w:tcPr>
            <w:tcW w:w="639" w:type="pct"/>
            <w:shd w:val="clear" w:color="auto" w:fill="F2F2F2"/>
            <w:hideMark/>
          </w:tcPr>
          <w:p w:rsidR="00E62A58" w:rsidRPr="00E2221D" w:rsidRDefault="00E62A58" w:rsidP="00C90A26">
            <w:pPr>
              <w:spacing w:before="0" w:after="0" w:line="276" w:lineRule="auto"/>
              <w:jc w:val="center"/>
              <w:rPr>
                <w:rFonts w:cs="Calibri"/>
                <w:szCs w:val="20"/>
              </w:rPr>
            </w:pPr>
            <w:r w:rsidRPr="00E2221D">
              <w:rPr>
                <w:rFonts w:cs="Calibri"/>
                <w:szCs w:val="20"/>
              </w:rPr>
              <w:t xml:space="preserve">Consumul de energie pentru incalzire  PROPUS </w:t>
            </w:r>
          </w:p>
        </w:tc>
        <w:tc>
          <w:tcPr>
            <w:tcW w:w="687" w:type="pct"/>
            <w:shd w:val="clear" w:color="auto" w:fill="F2F2F2"/>
            <w:hideMark/>
          </w:tcPr>
          <w:p w:rsidR="00E62A58" w:rsidRPr="00E2221D" w:rsidRDefault="00E62A58" w:rsidP="00C90A26">
            <w:pPr>
              <w:spacing w:before="0" w:after="0" w:line="276" w:lineRule="auto"/>
              <w:jc w:val="center"/>
              <w:rPr>
                <w:rFonts w:cs="Calibri"/>
                <w:szCs w:val="20"/>
              </w:rPr>
            </w:pPr>
            <w:r w:rsidRPr="00E2221D">
              <w:rPr>
                <w:rFonts w:cs="Calibri"/>
                <w:szCs w:val="20"/>
              </w:rPr>
              <w:t xml:space="preserve">Economie de energie termica TOTAL </w:t>
            </w:r>
          </w:p>
        </w:tc>
        <w:tc>
          <w:tcPr>
            <w:tcW w:w="589" w:type="pct"/>
            <w:shd w:val="clear" w:color="auto" w:fill="F2F2F2"/>
            <w:hideMark/>
          </w:tcPr>
          <w:p w:rsidR="00E62A58" w:rsidRPr="00E2221D" w:rsidRDefault="00E62A58" w:rsidP="00C90A26">
            <w:pPr>
              <w:spacing w:before="0" w:after="0" w:line="276" w:lineRule="auto"/>
              <w:jc w:val="center"/>
              <w:rPr>
                <w:rFonts w:cs="Calibri"/>
                <w:szCs w:val="20"/>
              </w:rPr>
            </w:pPr>
            <w:r w:rsidRPr="00E2221D">
              <w:rPr>
                <w:rFonts w:cs="Calibri"/>
                <w:szCs w:val="20"/>
              </w:rPr>
              <w:t xml:space="preserve">Economie de energie termica TOTAL </w:t>
            </w:r>
          </w:p>
        </w:tc>
        <w:tc>
          <w:tcPr>
            <w:tcW w:w="537" w:type="pct"/>
            <w:shd w:val="clear" w:color="auto" w:fill="F2F2F2"/>
            <w:hideMark/>
          </w:tcPr>
          <w:p w:rsidR="00E62A58" w:rsidRPr="00E2221D" w:rsidRDefault="00E62A58" w:rsidP="00C90A26">
            <w:pPr>
              <w:spacing w:before="0" w:after="0" w:line="276" w:lineRule="auto"/>
              <w:jc w:val="center"/>
              <w:rPr>
                <w:rFonts w:cs="Calibri"/>
                <w:szCs w:val="20"/>
              </w:rPr>
            </w:pPr>
            <w:r w:rsidRPr="00E2221D">
              <w:rPr>
                <w:rFonts w:cs="Calibri"/>
                <w:szCs w:val="20"/>
              </w:rPr>
              <w:t xml:space="preserve">EFICIENTA CLADIRE    </w:t>
            </w:r>
          </w:p>
        </w:tc>
      </w:tr>
      <w:tr w:rsidR="00E62A58" w:rsidRPr="00E2221D" w:rsidTr="00710DFA">
        <w:trPr>
          <w:trHeight w:val="288"/>
        </w:trPr>
        <w:tc>
          <w:tcPr>
            <w:tcW w:w="406" w:type="pct"/>
            <w:noWrap/>
            <w:hideMark/>
          </w:tcPr>
          <w:p w:rsidR="00E62A58" w:rsidRPr="00E2221D" w:rsidRDefault="00E62A58" w:rsidP="00C90A26">
            <w:pPr>
              <w:spacing w:before="0" w:after="0" w:line="276" w:lineRule="auto"/>
              <w:jc w:val="center"/>
              <w:rPr>
                <w:rFonts w:cs="Calibri"/>
                <w:szCs w:val="20"/>
              </w:rPr>
            </w:pPr>
            <w:r w:rsidRPr="00E2221D">
              <w:rPr>
                <w:rFonts w:cs="Calibri"/>
                <w:szCs w:val="20"/>
              </w:rPr>
              <w:t> </w:t>
            </w:r>
          </w:p>
        </w:tc>
        <w:tc>
          <w:tcPr>
            <w:tcW w:w="364" w:type="pct"/>
          </w:tcPr>
          <w:p w:rsidR="00E62A58" w:rsidRPr="00E2221D" w:rsidRDefault="00E62A58" w:rsidP="00C90A26">
            <w:pPr>
              <w:spacing w:before="0" w:after="0" w:line="276" w:lineRule="auto"/>
              <w:jc w:val="center"/>
              <w:rPr>
                <w:rFonts w:cs="Calibri"/>
                <w:szCs w:val="20"/>
              </w:rPr>
            </w:pPr>
            <w:r w:rsidRPr="00E2221D">
              <w:rPr>
                <w:rFonts w:cs="Calibri"/>
                <w:szCs w:val="20"/>
              </w:rPr>
              <w:t>mp</w:t>
            </w:r>
          </w:p>
        </w:tc>
        <w:tc>
          <w:tcPr>
            <w:tcW w:w="570" w:type="pct"/>
            <w:noWrap/>
            <w:hideMark/>
          </w:tcPr>
          <w:p w:rsidR="00E62A58" w:rsidRPr="00E2221D" w:rsidRDefault="00E62A58" w:rsidP="00C90A26">
            <w:pPr>
              <w:spacing w:before="0" w:after="0" w:line="276" w:lineRule="auto"/>
              <w:jc w:val="center"/>
              <w:rPr>
                <w:rFonts w:cs="Calibri"/>
                <w:szCs w:val="20"/>
              </w:rPr>
            </w:pPr>
            <w:r w:rsidRPr="00E2221D">
              <w:rPr>
                <w:rFonts w:cs="Calibri"/>
                <w:szCs w:val="20"/>
              </w:rPr>
              <w:t> </w:t>
            </w:r>
          </w:p>
        </w:tc>
        <w:tc>
          <w:tcPr>
            <w:tcW w:w="424" w:type="pct"/>
            <w:hideMark/>
          </w:tcPr>
          <w:p w:rsidR="00E62A58" w:rsidRPr="00E2221D" w:rsidRDefault="00E62A58" w:rsidP="00C90A26">
            <w:pPr>
              <w:spacing w:before="0" w:after="0" w:line="276" w:lineRule="auto"/>
              <w:jc w:val="center"/>
              <w:rPr>
                <w:rFonts w:cs="Calibri"/>
                <w:szCs w:val="20"/>
              </w:rPr>
            </w:pPr>
            <w:r w:rsidRPr="00E2221D">
              <w:rPr>
                <w:rFonts w:cs="Calibri"/>
                <w:szCs w:val="20"/>
              </w:rPr>
              <w:t>Nr.</w:t>
            </w:r>
          </w:p>
        </w:tc>
        <w:tc>
          <w:tcPr>
            <w:tcW w:w="784" w:type="pct"/>
            <w:hideMark/>
          </w:tcPr>
          <w:p w:rsidR="00E62A58" w:rsidRPr="00E2221D" w:rsidRDefault="00E62A58" w:rsidP="00C90A26">
            <w:pPr>
              <w:spacing w:before="0" w:after="0" w:line="276" w:lineRule="auto"/>
              <w:jc w:val="center"/>
              <w:rPr>
                <w:rFonts w:cs="Calibri"/>
                <w:szCs w:val="20"/>
              </w:rPr>
            </w:pPr>
            <w:r w:rsidRPr="00E2221D">
              <w:rPr>
                <w:rFonts w:cs="Calibri"/>
                <w:szCs w:val="20"/>
              </w:rPr>
              <w:t>kWh/an</w:t>
            </w:r>
          </w:p>
        </w:tc>
        <w:tc>
          <w:tcPr>
            <w:tcW w:w="639" w:type="pct"/>
            <w:hideMark/>
          </w:tcPr>
          <w:p w:rsidR="00E62A58" w:rsidRPr="00E2221D" w:rsidRDefault="00E62A58" w:rsidP="00C90A26">
            <w:pPr>
              <w:spacing w:before="0" w:after="0" w:line="276" w:lineRule="auto"/>
              <w:jc w:val="center"/>
              <w:rPr>
                <w:rFonts w:cs="Calibri"/>
                <w:szCs w:val="20"/>
              </w:rPr>
            </w:pPr>
            <w:r w:rsidRPr="00E2221D">
              <w:rPr>
                <w:rFonts w:cs="Calibri"/>
                <w:szCs w:val="20"/>
              </w:rPr>
              <w:t>kWh/an</w:t>
            </w:r>
          </w:p>
        </w:tc>
        <w:tc>
          <w:tcPr>
            <w:tcW w:w="687" w:type="pct"/>
            <w:hideMark/>
          </w:tcPr>
          <w:p w:rsidR="00E62A58" w:rsidRPr="00E2221D" w:rsidRDefault="00E62A58" w:rsidP="00C90A26">
            <w:pPr>
              <w:spacing w:before="0" w:after="0" w:line="276" w:lineRule="auto"/>
              <w:jc w:val="center"/>
              <w:rPr>
                <w:rFonts w:cs="Calibri"/>
                <w:szCs w:val="20"/>
              </w:rPr>
            </w:pPr>
            <w:r w:rsidRPr="00E2221D">
              <w:rPr>
                <w:rFonts w:cs="Calibri"/>
                <w:szCs w:val="20"/>
              </w:rPr>
              <w:t>kWh/an</w:t>
            </w:r>
          </w:p>
        </w:tc>
        <w:tc>
          <w:tcPr>
            <w:tcW w:w="589" w:type="pct"/>
            <w:hideMark/>
          </w:tcPr>
          <w:p w:rsidR="00E62A58" w:rsidRPr="00E2221D" w:rsidRDefault="00E62A58" w:rsidP="00C90A26">
            <w:pPr>
              <w:spacing w:before="0" w:after="0" w:line="276" w:lineRule="auto"/>
              <w:jc w:val="center"/>
              <w:rPr>
                <w:rFonts w:cs="Calibri"/>
                <w:szCs w:val="20"/>
              </w:rPr>
            </w:pPr>
            <w:r w:rsidRPr="00E2221D">
              <w:rPr>
                <w:rFonts w:cs="Calibri"/>
                <w:szCs w:val="20"/>
              </w:rPr>
              <w:t>kWh/m2an</w:t>
            </w:r>
          </w:p>
        </w:tc>
        <w:tc>
          <w:tcPr>
            <w:tcW w:w="537" w:type="pct"/>
            <w:hideMark/>
          </w:tcPr>
          <w:p w:rsidR="00E62A58" w:rsidRPr="00E2221D" w:rsidRDefault="00E62A58" w:rsidP="00C90A26">
            <w:pPr>
              <w:spacing w:before="0" w:after="0" w:line="276" w:lineRule="auto"/>
              <w:jc w:val="center"/>
              <w:rPr>
                <w:rFonts w:cs="Calibri"/>
                <w:szCs w:val="20"/>
              </w:rPr>
            </w:pPr>
            <w:r w:rsidRPr="00E2221D">
              <w:rPr>
                <w:rFonts w:cs="Calibri"/>
                <w:szCs w:val="20"/>
              </w:rPr>
              <w:t>%</w:t>
            </w:r>
          </w:p>
        </w:tc>
      </w:tr>
      <w:tr w:rsidR="00E62A58" w:rsidRPr="00E2221D" w:rsidTr="00710DFA">
        <w:trPr>
          <w:trHeight w:val="288"/>
        </w:trPr>
        <w:tc>
          <w:tcPr>
            <w:tcW w:w="406" w:type="pct"/>
            <w:noWrap/>
            <w:hideMark/>
          </w:tcPr>
          <w:p w:rsidR="00E62A58" w:rsidRPr="00E2221D" w:rsidRDefault="00E62A58" w:rsidP="00C90A26">
            <w:pPr>
              <w:spacing w:before="0" w:after="0" w:line="276" w:lineRule="auto"/>
              <w:jc w:val="center"/>
              <w:rPr>
                <w:rFonts w:cs="Calibri"/>
                <w:szCs w:val="20"/>
              </w:rPr>
            </w:pPr>
          </w:p>
          <w:p w:rsidR="00E62A58" w:rsidRPr="00E2221D" w:rsidRDefault="00E62A58" w:rsidP="00C90A26">
            <w:pPr>
              <w:spacing w:before="0" w:after="0" w:line="276" w:lineRule="auto"/>
              <w:rPr>
                <w:rFonts w:cs="Calibri"/>
                <w:szCs w:val="20"/>
              </w:rPr>
            </w:pPr>
            <w:r w:rsidRPr="00E2221D">
              <w:rPr>
                <w:rFonts w:cs="Calibri"/>
                <w:szCs w:val="20"/>
              </w:rPr>
              <w:t xml:space="preserve">    1</w:t>
            </w:r>
          </w:p>
        </w:tc>
        <w:tc>
          <w:tcPr>
            <w:tcW w:w="364" w:type="pct"/>
          </w:tcPr>
          <w:p w:rsidR="00E62A58" w:rsidRPr="00E2221D" w:rsidRDefault="00E62A58" w:rsidP="00C90A26">
            <w:pPr>
              <w:spacing w:before="0" w:after="0" w:line="276" w:lineRule="auto"/>
              <w:jc w:val="center"/>
              <w:rPr>
                <w:rFonts w:cs="Calibri"/>
                <w:szCs w:val="20"/>
              </w:rPr>
            </w:pPr>
          </w:p>
          <w:p w:rsidR="00E62A58" w:rsidRPr="00E2221D" w:rsidRDefault="00237897" w:rsidP="00C90A26">
            <w:pPr>
              <w:spacing w:before="0" w:after="0" w:line="276" w:lineRule="auto"/>
              <w:rPr>
                <w:rFonts w:cs="Calibri"/>
                <w:szCs w:val="20"/>
              </w:rPr>
            </w:pPr>
            <w:r w:rsidRPr="00E2221D">
              <w:rPr>
                <w:rFonts w:cs="Calibri"/>
                <w:szCs w:val="20"/>
              </w:rPr>
              <w:t>1509</w:t>
            </w:r>
          </w:p>
        </w:tc>
        <w:tc>
          <w:tcPr>
            <w:tcW w:w="570" w:type="pct"/>
            <w:noWrap/>
            <w:hideMark/>
          </w:tcPr>
          <w:p w:rsidR="006874CE" w:rsidRDefault="00E62A58" w:rsidP="005A7B77">
            <w:pPr>
              <w:spacing w:before="0" w:after="0" w:line="276" w:lineRule="auto"/>
              <w:jc w:val="center"/>
              <w:rPr>
                <w:rFonts w:cs="Calibri"/>
                <w:szCs w:val="20"/>
              </w:rPr>
            </w:pPr>
            <w:r w:rsidRPr="00E2221D">
              <w:rPr>
                <w:rFonts w:cs="Calibri"/>
                <w:szCs w:val="20"/>
              </w:rPr>
              <w:t xml:space="preserve">Bloc </w:t>
            </w:r>
          </w:p>
          <w:p w:rsidR="00E62A58" w:rsidRPr="00E2221D" w:rsidRDefault="006874CE" w:rsidP="005A7B77">
            <w:pPr>
              <w:spacing w:before="0" w:after="0" w:line="276" w:lineRule="auto"/>
              <w:jc w:val="center"/>
              <w:rPr>
                <w:rFonts w:cs="Calibri"/>
                <w:szCs w:val="20"/>
              </w:rPr>
            </w:pPr>
            <w:r>
              <w:rPr>
                <w:rFonts w:cs="Calibri"/>
                <w:szCs w:val="20"/>
              </w:rPr>
              <w:t xml:space="preserve">Bulevardul </w:t>
            </w:r>
            <w:r w:rsidR="00237897" w:rsidRPr="00E2221D">
              <w:rPr>
                <w:rFonts w:cs="Calibri"/>
                <w:szCs w:val="20"/>
              </w:rPr>
              <w:t>Take Ionescu, nr 31</w:t>
            </w:r>
          </w:p>
        </w:tc>
        <w:tc>
          <w:tcPr>
            <w:tcW w:w="424" w:type="pct"/>
            <w:noWrap/>
            <w:hideMark/>
          </w:tcPr>
          <w:p w:rsidR="00E62A58" w:rsidRPr="00E2221D" w:rsidRDefault="00E62A58" w:rsidP="00C90A26">
            <w:pPr>
              <w:spacing w:before="0" w:after="0" w:line="276" w:lineRule="auto"/>
              <w:rPr>
                <w:rFonts w:cs="Calibri"/>
                <w:szCs w:val="20"/>
              </w:rPr>
            </w:pPr>
          </w:p>
          <w:p w:rsidR="00E62A58" w:rsidRPr="00E2221D" w:rsidRDefault="00E62A58" w:rsidP="00C90A26">
            <w:pPr>
              <w:spacing w:before="0" w:after="0" w:line="276" w:lineRule="auto"/>
              <w:rPr>
                <w:rFonts w:cs="Calibri"/>
                <w:szCs w:val="20"/>
              </w:rPr>
            </w:pPr>
            <w:r w:rsidRPr="00E2221D">
              <w:rPr>
                <w:rFonts w:cs="Calibri"/>
                <w:szCs w:val="20"/>
              </w:rPr>
              <w:t xml:space="preserve">    20</w:t>
            </w:r>
          </w:p>
        </w:tc>
        <w:tc>
          <w:tcPr>
            <w:tcW w:w="784" w:type="pct"/>
            <w:noWrap/>
            <w:hideMark/>
          </w:tcPr>
          <w:p w:rsidR="00E62A58" w:rsidRPr="00E2221D" w:rsidRDefault="00D16CB2" w:rsidP="00C90A26">
            <w:pPr>
              <w:rPr>
                <w:rFonts w:ascii="Calibri" w:hAnsi="Calibri"/>
                <w:sz w:val="22"/>
                <w:szCs w:val="22"/>
              </w:rPr>
            </w:pPr>
            <w:r w:rsidRPr="00E2221D">
              <w:rPr>
                <w:rFonts w:ascii="Calibri" w:hAnsi="Calibri"/>
                <w:sz w:val="22"/>
                <w:szCs w:val="22"/>
              </w:rPr>
              <w:t>226.705,84</w:t>
            </w:r>
          </w:p>
        </w:tc>
        <w:tc>
          <w:tcPr>
            <w:tcW w:w="639" w:type="pct"/>
            <w:noWrap/>
            <w:hideMark/>
          </w:tcPr>
          <w:p w:rsidR="00E62A58" w:rsidRPr="00E2221D" w:rsidRDefault="00D16CB2" w:rsidP="00C90A26">
            <w:pPr>
              <w:rPr>
                <w:rFonts w:ascii="Calibri" w:hAnsi="Calibri"/>
                <w:sz w:val="22"/>
                <w:szCs w:val="22"/>
              </w:rPr>
            </w:pPr>
            <w:r w:rsidRPr="00E2221D">
              <w:rPr>
                <w:rFonts w:ascii="Calibri" w:hAnsi="Calibri"/>
                <w:sz w:val="22"/>
                <w:szCs w:val="22"/>
              </w:rPr>
              <w:t>85.342,28</w:t>
            </w:r>
          </w:p>
        </w:tc>
        <w:tc>
          <w:tcPr>
            <w:tcW w:w="687" w:type="pct"/>
            <w:noWrap/>
            <w:hideMark/>
          </w:tcPr>
          <w:p w:rsidR="00E62A58" w:rsidRPr="00E2221D" w:rsidRDefault="00DC5510" w:rsidP="00C90A26">
            <w:pPr>
              <w:rPr>
                <w:rFonts w:ascii="Calibri" w:hAnsi="Calibri"/>
                <w:sz w:val="22"/>
                <w:szCs w:val="22"/>
              </w:rPr>
            </w:pPr>
            <w:r w:rsidRPr="00E2221D">
              <w:rPr>
                <w:rFonts w:ascii="Calibri" w:hAnsi="Calibri"/>
                <w:sz w:val="22"/>
                <w:szCs w:val="22"/>
              </w:rPr>
              <w:t>141.363</w:t>
            </w:r>
            <w:r w:rsidR="00237897" w:rsidRPr="00E2221D">
              <w:rPr>
                <w:rFonts w:ascii="Calibri" w:hAnsi="Calibri"/>
                <w:sz w:val="22"/>
                <w:szCs w:val="22"/>
              </w:rPr>
              <w:t>,</w:t>
            </w:r>
            <w:r w:rsidRPr="00E2221D">
              <w:rPr>
                <w:rFonts w:ascii="Calibri" w:hAnsi="Calibri"/>
                <w:sz w:val="22"/>
                <w:szCs w:val="22"/>
              </w:rPr>
              <w:t>56</w:t>
            </w:r>
          </w:p>
        </w:tc>
        <w:tc>
          <w:tcPr>
            <w:tcW w:w="589" w:type="pct"/>
            <w:noWrap/>
            <w:hideMark/>
          </w:tcPr>
          <w:p w:rsidR="00E62A58" w:rsidRPr="00E2221D" w:rsidRDefault="00DC5510" w:rsidP="00C90A26">
            <w:pPr>
              <w:rPr>
                <w:rFonts w:ascii="Calibri" w:hAnsi="Calibri"/>
                <w:sz w:val="22"/>
                <w:szCs w:val="22"/>
              </w:rPr>
            </w:pPr>
            <w:r w:rsidRPr="00E2221D">
              <w:rPr>
                <w:rFonts w:ascii="Calibri" w:hAnsi="Calibri"/>
                <w:sz w:val="22"/>
                <w:szCs w:val="22"/>
              </w:rPr>
              <w:t>88,84</w:t>
            </w:r>
          </w:p>
          <w:p w:rsidR="00E62A58" w:rsidRPr="00E2221D" w:rsidRDefault="00E62A58" w:rsidP="00C90A26">
            <w:pPr>
              <w:spacing w:before="0" w:after="0" w:line="276" w:lineRule="auto"/>
              <w:rPr>
                <w:szCs w:val="20"/>
              </w:rPr>
            </w:pPr>
          </w:p>
        </w:tc>
        <w:tc>
          <w:tcPr>
            <w:tcW w:w="537" w:type="pct"/>
            <w:noWrap/>
            <w:hideMark/>
          </w:tcPr>
          <w:p w:rsidR="00E62A58" w:rsidRPr="00E2221D" w:rsidRDefault="00D16CB2" w:rsidP="00C90A26">
            <w:pPr>
              <w:rPr>
                <w:rFonts w:ascii="Calibri" w:hAnsi="Calibri"/>
                <w:sz w:val="22"/>
                <w:szCs w:val="22"/>
              </w:rPr>
            </w:pPr>
            <w:r w:rsidRPr="00E2221D">
              <w:rPr>
                <w:rFonts w:ascii="Calibri" w:hAnsi="Calibri"/>
                <w:sz w:val="22"/>
                <w:szCs w:val="22"/>
              </w:rPr>
              <w:t>62,36</w:t>
            </w:r>
          </w:p>
          <w:p w:rsidR="00E62A58" w:rsidRPr="00E2221D" w:rsidRDefault="00E62A58" w:rsidP="00C90A26">
            <w:pPr>
              <w:spacing w:before="0" w:after="0" w:line="276" w:lineRule="auto"/>
              <w:rPr>
                <w:szCs w:val="20"/>
              </w:rPr>
            </w:pPr>
          </w:p>
        </w:tc>
      </w:tr>
    </w:tbl>
    <w:p w:rsidR="00E62A58" w:rsidRPr="00E2221D" w:rsidRDefault="00E62A58" w:rsidP="00E62A58">
      <w:pPr>
        <w:pStyle w:val="instruct"/>
        <w:spacing w:before="0" w:after="0" w:line="276" w:lineRule="auto"/>
        <w:ind w:right="594"/>
        <w:jc w:val="both"/>
        <w:rPr>
          <w:i w:val="0"/>
          <w:szCs w:val="20"/>
        </w:rPr>
      </w:pPr>
    </w:p>
    <w:p w:rsidR="00E62A58" w:rsidRPr="00E2221D" w:rsidRDefault="00E62A58" w:rsidP="00E62A58">
      <w:pPr>
        <w:pStyle w:val="instruct"/>
        <w:spacing w:before="0" w:after="0" w:line="276" w:lineRule="auto"/>
        <w:ind w:right="594"/>
        <w:jc w:val="both"/>
        <w:rPr>
          <w:i w:val="0"/>
          <w:szCs w:val="20"/>
        </w:rPr>
      </w:pPr>
      <w:r w:rsidRPr="00E2221D">
        <w:rPr>
          <w:i w:val="0"/>
          <w:szCs w:val="20"/>
        </w:rPr>
        <w:t>Prezentul proiect se integreaza in cadrul Cererii de finantare din perspectiva beneficiarilor vizati – familii cu un venit mediu sub 350 Euro/ luna.</w:t>
      </w:r>
    </w:p>
    <w:p w:rsidR="00E62A58" w:rsidRPr="00E2221D" w:rsidRDefault="00E62A58" w:rsidP="00E62A58">
      <w:pPr>
        <w:pStyle w:val="instruct"/>
        <w:spacing w:before="0" w:after="0" w:line="276" w:lineRule="auto"/>
        <w:ind w:right="594"/>
        <w:jc w:val="both"/>
        <w:rPr>
          <w:i w:val="0"/>
          <w:szCs w:val="20"/>
        </w:rPr>
      </w:pPr>
      <w:r w:rsidRPr="00E2221D">
        <w:rPr>
          <w:i w:val="0"/>
          <w:szCs w:val="20"/>
        </w:rPr>
        <w:t>De asemenea, din perspectiva arealului geografic, proiectul se integreaza in cadrul Cererii de finantare prin faptul ca se implementeaza in Municipiul Timisoara</w:t>
      </w:r>
      <w:r w:rsidR="00237897" w:rsidRPr="00E2221D">
        <w:rPr>
          <w:i w:val="0"/>
          <w:szCs w:val="20"/>
        </w:rPr>
        <w:t>.</w:t>
      </w:r>
    </w:p>
    <w:p w:rsidR="00E62A58" w:rsidRPr="00E2221D" w:rsidRDefault="00E62A58" w:rsidP="00E62A58">
      <w:pPr>
        <w:pStyle w:val="instruct"/>
        <w:spacing w:before="0" w:after="0" w:line="276" w:lineRule="auto"/>
        <w:ind w:right="594"/>
        <w:jc w:val="both"/>
        <w:rPr>
          <w:i w:val="0"/>
          <w:szCs w:val="20"/>
        </w:rPr>
      </w:pPr>
      <w:r w:rsidRPr="00E2221D">
        <w:rPr>
          <w:i w:val="0"/>
          <w:szCs w:val="20"/>
        </w:rPr>
        <w:t xml:space="preserve">Prezentul proiect nu face parte/ nu se constituie ca parte componenta a unei initiative complexe de investitii a Municipiului Timisoara. </w:t>
      </w:r>
    </w:p>
    <w:p w:rsidR="00E62A58" w:rsidRPr="00E2221D" w:rsidRDefault="00E62A58" w:rsidP="00E62A58">
      <w:pPr>
        <w:widowControl w:val="0"/>
        <w:autoSpaceDE w:val="0"/>
        <w:autoSpaceDN w:val="0"/>
        <w:adjustRightInd w:val="0"/>
        <w:spacing w:before="40" w:after="40"/>
        <w:rPr>
          <w:rFonts w:cs="Arial"/>
          <w:b/>
          <w:szCs w:val="21"/>
        </w:rPr>
      </w:pPr>
      <w:r w:rsidRPr="00E2221D">
        <w:rPr>
          <w:i/>
          <w:szCs w:val="20"/>
        </w:rPr>
        <w:t>NU sunt iniţiative complexe / proiecte care depind de realizarea proiectului care face obiectul cererii de finanţare</w:t>
      </w:r>
    </w:p>
    <w:p w:rsidR="00E62A58" w:rsidRPr="00E2221D" w:rsidRDefault="00E62A58" w:rsidP="00CB7CCD">
      <w:pPr>
        <w:widowControl w:val="0"/>
        <w:autoSpaceDE w:val="0"/>
        <w:autoSpaceDN w:val="0"/>
        <w:adjustRightInd w:val="0"/>
        <w:spacing w:before="40" w:after="40"/>
        <w:rPr>
          <w:rFonts w:cs="Arial"/>
          <w:b/>
          <w:szCs w:val="21"/>
        </w:rPr>
      </w:pPr>
    </w:p>
    <w:p w:rsidR="00237897" w:rsidRPr="00E2221D" w:rsidRDefault="00BC5C54" w:rsidP="00237897">
      <w:pPr>
        <w:numPr>
          <w:ilvl w:val="0"/>
          <w:numId w:val="31"/>
        </w:numPr>
        <w:spacing w:before="0" w:after="0" w:line="276" w:lineRule="auto"/>
        <w:jc w:val="both"/>
        <w:rPr>
          <w:rFonts w:cs="Arial"/>
          <w:b/>
          <w:szCs w:val="20"/>
        </w:rPr>
      </w:pPr>
      <w:r w:rsidRPr="00E2221D">
        <w:rPr>
          <w:rFonts w:cs="Arial"/>
          <w:b/>
          <w:szCs w:val="20"/>
        </w:rPr>
        <w:t>Proiect 16</w:t>
      </w:r>
      <w:r w:rsidR="00237897" w:rsidRPr="00E2221D">
        <w:rPr>
          <w:rFonts w:cs="Arial"/>
          <w:b/>
          <w:szCs w:val="20"/>
        </w:rPr>
        <w:t>: „</w:t>
      </w:r>
      <w:r w:rsidR="00CA5E32" w:rsidRPr="00E2221D">
        <w:rPr>
          <w:rFonts w:cs="Arial"/>
          <w:b/>
          <w:szCs w:val="20"/>
        </w:rPr>
        <w:t>Calea</w:t>
      </w:r>
      <w:r w:rsidR="00237897" w:rsidRPr="00E2221D">
        <w:rPr>
          <w:rFonts w:cs="Arial"/>
          <w:b/>
          <w:szCs w:val="20"/>
        </w:rPr>
        <w:t xml:space="preserve"> Martirilor 1989, nr. </w:t>
      </w:r>
      <w:r w:rsidR="00623421" w:rsidRPr="00E2221D">
        <w:rPr>
          <w:rFonts w:cs="Arial"/>
          <w:b/>
          <w:szCs w:val="20"/>
        </w:rPr>
        <w:t>60, scara A+B</w:t>
      </w:r>
      <w:r w:rsidR="00237897" w:rsidRPr="00E2221D">
        <w:rPr>
          <w:rFonts w:cs="Arial"/>
          <w:b/>
          <w:szCs w:val="20"/>
        </w:rPr>
        <w:t>”</w:t>
      </w:r>
    </w:p>
    <w:p w:rsidR="00237897" w:rsidRPr="00E2221D" w:rsidRDefault="00237897" w:rsidP="00237897">
      <w:pPr>
        <w:pStyle w:val="instruct"/>
        <w:spacing w:before="0" w:after="0" w:line="276" w:lineRule="auto"/>
        <w:jc w:val="both"/>
        <w:rPr>
          <w:b/>
          <w:i w:val="0"/>
          <w:szCs w:val="20"/>
        </w:rPr>
      </w:pPr>
    </w:p>
    <w:p w:rsidR="00237897" w:rsidRPr="00E2221D" w:rsidRDefault="00BC5C54" w:rsidP="00237897">
      <w:pPr>
        <w:pStyle w:val="instruct"/>
        <w:spacing w:before="0" w:after="0" w:line="276" w:lineRule="auto"/>
        <w:jc w:val="both"/>
        <w:rPr>
          <w:b/>
          <w:i w:val="0"/>
          <w:szCs w:val="20"/>
        </w:rPr>
      </w:pPr>
      <w:r w:rsidRPr="00E2221D">
        <w:rPr>
          <w:b/>
          <w:i w:val="0"/>
          <w:szCs w:val="20"/>
        </w:rPr>
        <w:t>16</w:t>
      </w:r>
      <w:r w:rsidR="00237897" w:rsidRPr="00E2221D">
        <w:rPr>
          <w:b/>
          <w:i w:val="0"/>
          <w:szCs w:val="20"/>
        </w:rPr>
        <w:t>.1 Regimul de înălţime</w:t>
      </w:r>
    </w:p>
    <w:p w:rsidR="00237897" w:rsidRPr="00E2221D" w:rsidRDefault="00237897" w:rsidP="00237897">
      <w:pPr>
        <w:spacing w:before="0" w:after="0" w:line="276" w:lineRule="auto"/>
        <w:jc w:val="both"/>
        <w:rPr>
          <w:rFonts w:cs="Arial"/>
          <w:szCs w:val="20"/>
        </w:rPr>
      </w:pPr>
      <w:r w:rsidRPr="00E2221D">
        <w:rPr>
          <w:rFonts w:cs="Arial"/>
          <w:szCs w:val="20"/>
        </w:rPr>
        <w:t>Regimul de inaltime al blocului d</w:t>
      </w:r>
      <w:r w:rsidR="00623421" w:rsidRPr="00E2221D">
        <w:rPr>
          <w:rFonts w:cs="Arial"/>
          <w:szCs w:val="20"/>
        </w:rPr>
        <w:t>e locuinte este : P+10</w:t>
      </w:r>
    </w:p>
    <w:p w:rsidR="00237897" w:rsidRPr="00E2221D" w:rsidRDefault="00237897" w:rsidP="00237897">
      <w:pPr>
        <w:pStyle w:val="Default"/>
        <w:jc w:val="both"/>
        <w:rPr>
          <w:rFonts w:ascii="Trebuchet MS" w:hAnsi="Trebuchet MS"/>
        </w:rPr>
      </w:pPr>
      <w:r w:rsidRPr="00E2221D">
        <w:rPr>
          <w:rFonts w:ascii="Trebuchet MS" w:hAnsi="Trebuchet MS"/>
        </w:rPr>
        <w:t>Imobilul are un regim de inaltime</w:t>
      </w:r>
      <w:r w:rsidR="00623421" w:rsidRPr="00E2221D">
        <w:rPr>
          <w:rFonts w:ascii="Trebuchet MS" w:hAnsi="Trebuchet MS"/>
        </w:rPr>
        <w:t xml:space="preserve"> P+10</w:t>
      </w:r>
      <w:r w:rsidRPr="00E2221D">
        <w:rPr>
          <w:rFonts w:ascii="Trebuchet MS" w:hAnsi="Trebuchet MS"/>
        </w:rPr>
        <w:t xml:space="preserve">, are forma in plan nesimetrica, este un tronson </w:t>
      </w:r>
      <w:r w:rsidR="00234934" w:rsidRPr="00E2221D">
        <w:rPr>
          <w:rFonts w:ascii="Trebuchet MS" w:hAnsi="Trebuchet MS"/>
        </w:rPr>
        <w:t>de capat mijloc si are 2 scari</w:t>
      </w:r>
      <w:r w:rsidRPr="00E2221D">
        <w:rPr>
          <w:rFonts w:ascii="Trebuchet MS" w:hAnsi="Trebuchet MS"/>
        </w:rPr>
        <w:t xml:space="preserve">. </w:t>
      </w:r>
    </w:p>
    <w:p w:rsidR="00237897" w:rsidRPr="00E2221D" w:rsidRDefault="00237897" w:rsidP="00237897">
      <w:pPr>
        <w:ind w:right="-1"/>
        <w:jc w:val="both"/>
        <w:rPr>
          <w:rFonts w:cs="Arial"/>
        </w:rPr>
      </w:pPr>
      <w:r w:rsidRPr="00E2221D">
        <w:rPr>
          <w:rFonts w:cs="Arial"/>
          <w:szCs w:val="20"/>
        </w:rPr>
        <w:t>Blocul de locuinţe are un număr</w:t>
      </w:r>
      <w:r w:rsidRPr="00E2221D">
        <w:rPr>
          <w:rFonts w:cs="Arial"/>
        </w:rPr>
        <w:t xml:space="preserve"> de </w:t>
      </w:r>
      <w:r w:rsidR="00623421" w:rsidRPr="00E2221D">
        <w:rPr>
          <w:rFonts w:cs="Arial"/>
        </w:rPr>
        <w:t>8</w:t>
      </w:r>
      <w:r w:rsidRPr="00E2221D">
        <w:rPr>
          <w:rFonts w:cs="Arial"/>
        </w:rPr>
        <w:t xml:space="preserve">0 apartamente </w:t>
      </w:r>
      <w:r w:rsidR="006D7094">
        <w:rPr>
          <w:rFonts w:cs="Arial"/>
        </w:rPr>
        <w:t>si 6 spatii comerciale prevazute din constructia blocului</w:t>
      </w:r>
      <w:r w:rsidRPr="00E2221D">
        <w:rPr>
          <w:rFonts w:cs="Arial"/>
        </w:rPr>
        <w:t>, structurate astfel:</w:t>
      </w:r>
    </w:p>
    <w:p w:rsidR="00237897" w:rsidRPr="00E2221D" w:rsidRDefault="00623421" w:rsidP="00237897">
      <w:pPr>
        <w:numPr>
          <w:ilvl w:val="0"/>
          <w:numId w:val="39"/>
        </w:numPr>
        <w:ind w:right="-1"/>
        <w:jc w:val="both"/>
        <w:rPr>
          <w:rFonts w:cs="Arial"/>
        </w:rPr>
      </w:pPr>
      <w:r w:rsidRPr="00E2221D">
        <w:rPr>
          <w:rFonts w:cs="Arial"/>
        </w:rPr>
        <w:t>40</w:t>
      </w:r>
      <w:r w:rsidR="00237897" w:rsidRPr="00E2221D">
        <w:rPr>
          <w:rFonts w:cs="Arial"/>
        </w:rPr>
        <w:t xml:space="preserve"> apartamente cu 2 camere</w:t>
      </w:r>
    </w:p>
    <w:p w:rsidR="00237897" w:rsidRPr="00E2221D" w:rsidRDefault="00623421" w:rsidP="00237897">
      <w:pPr>
        <w:numPr>
          <w:ilvl w:val="0"/>
          <w:numId w:val="39"/>
        </w:numPr>
        <w:ind w:right="-1"/>
        <w:jc w:val="both"/>
        <w:rPr>
          <w:rFonts w:cs="Arial"/>
        </w:rPr>
      </w:pPr>
      <w:r w:rsidRPr="00E2221D">
        <w:rPr>
          <w:rFonts w:cs="Arial"/>
        </w:rPr>
        <w:t>40</w:t>
      </w:r>
      <w:r w:rsidR="00237897" w:rsidRPr="00E2221D">
        <w:rPr>
          <w:rFonts w:cs="Arial"/>
        </w:rPr>
        <w:t xml:space="preserve"> apartamente cu 3 camere</w:t>
      </w:r>
    </w:p>
    <w:p w:rsidR="00237897" w:rsidRPr="00E2221D" w:rsidRDefault="00BC5C54" w:rsidP="00237897">
      <w:pPr>
        <w:pStyle w:val="instruct"/>
        <w:spacing w:before="0" w:after="0" w:line="276" w:lineRule="auto"/>
        <w:rPr>
          <w:b/>
          <w:i w:val="0"/>
          <w:szCs w:val="20"/>
        </w:rPr>
      </w:pPr>
      <w:r w:rsidRPr="00E2221D">
        <w:rPr>
          <w:b/>
          <w:i w:val="0"/>
          <w:szCs w:val="20"/>
        </w:rPr>
        <w:t>16</w:t>
      </w:r>
      <w:r w:rsidR="00237897" w:rsidRPr="00E2221D">
        <w:rPr>
          <w:b/>
          <w:i w:val="0"/>
          <w:szCs w:val="20"/>
        </w:rPr>
        <w:t>.2 Stadiul actual de reabilitare termică a blocului</w:t>
      </w:r>
    </w:p>
    <w:p w:rsidR="00237897" w:rsidRPr="00E2221D" w:rsidRDefault="00237897" w:rsidP="00237897">
      <w:pPr>
        <w:pStyle w:val="Default"/>
        <w:jc w:val="both"/>
        <w:rPr>
          <w:rFonts w:ascii="Trebuchet MS" w:hAnsi="Trebuchet MS"/>
        </w:rPr>
      </w:pPr>
      <w:r w:rsidRPr="00E2221D">
        <w:rPr>
          <w:rFonts w:ascii="Trebuchet MS" w:hAnsi="Trebuchet MS"/>
        </w:rPr>
        <w:tab/>
        <w:t xml:space="preserve">Artera principala pe care se gaseste imobilul are forma aproximativ rectilinie, avand orientarea fata de punctele cerdinale de la Est-Vest </w:t>
      </w:r>
    </w:p>
    <w:p w:rsidR="00237897" w:rsidRPr="00E2221D" w:rsidRDefault="00237897" w:rsidP="00237897">
      <w:pPr>
        <w:pStyle w:val="Default"/>
        <w:jc w:val="both"/>
        <w:rPr>
          <w:rFonts w:ascii="Trebuchet MS" w:hAnsi="Trebuchet MS"/>
        </w:rPr>
      </w:pPr>
      <w:r w:rsidRPr="00E2221D">
        <w:rPr>
          <w:rFonts w:ascii="Trebuchet MS" w:hAnsi="Trebuchet MS"/>
        </w:rPr>
        <w:t xml:space="preserve">Fatada principala este realizata cu </w:t>
      </w:r>
      <w:r w:rsidR="00623421" w:rsidRPr="00E2221D">
        <w:rPr>
          <w:rFonts w:ascii="Trebuchet MS" w:hAnsi="Trebuchet MS"/>
        </w:rPr>
        <w:t>beton aparent cu textura neteda</w:t>
      </w:r>
      <w:r w:rsidRPr="00E2221D">
        <w:rPr>
          <w:rFonts w:ascii="Trebuchet MS" w:hAnsi="Trebuchet MS"/>
        </w:rPr>
        <w:t xml:space="preserve">. Pe fatada sunt </w:t>
      </w:r>
      <w:r w:rsidR="00623421" w:rsidRPr="00E2221D">
        <w:rPr>
          <w:rFonts w:ascii="Trebuchet MS" w:hAnsi="Trebuchet MS"/>
        </w:rPr>
        <w:t>8</w:t>
      </w:r>
      <w:r w:rsidRPr="00E2221D">
        <w:rPr>
          <w:rFonts w:ascii="Trebuchet MS" w:hAnsi="Trebuchet MS"/>
        </w:rPr>
        <w:t xml:space="preserve"> logii. Fatada </w:t>
      </w:r>
      <w:r w:rsidR="00623421" w:rsidRPr="00E2221D">
        <w:rPr>
          <w:rFonts w:ascii="Trebuchet MS" w:hAnsi="Trebuchet MS"/>
        </w:rPr>
        <w:t>prezinta desprinderi placaj/tencuieli pe zone reduse</w:t>
      </w:r>
      <w:r w:rsidRPr="00E2221D">
        <w:rPr>
          <w:rFonts w:ascii="Trebuchet MS" w:hAnsi="Trebuchet MS"/>
        </w:rPr>
        <w:t>.</w:t>
      </w:r>
    </w:p>
    <w:p w:rsidR="00237897" w:rsidRPr="00E2221D" w:rsidRDefault="00237897" w:rsidP="00237897">
      <w:pPr>
        <w:pStyle w:val="Default"/>
        <w:jc w:val="both"/>
        <w:rPr>
          <w:rFonts w:ascii="Trebuchet MS" w:hAnsi="Trebuchet MS"/>
        </w:rPr>
      </w:pPr>
      <w:r w:rsidRPr="00E2221D">
        <w:rPr>
          <w:rFonts w:ascii="Trebuchet MS" w:hAnsi="Trebuchet MS"/>
        </w:rPr>
        <w:t xml:space="preserve">Fatada posterioara este realizata cu </w:t>
      </w:r>
      <w:r w:rsidR="00623421" w:rsidRPr="00E2221D">
        <w:rPr>
          <w:rFonts w:ascii="Trebuchet MS" w:hAnsi="Trebuchet MS"/>
        </w:rPr>
        <w:t>beton aparent cu textura neteda</w:t>
      </w:r>
      <w:r w:rsidRPr="00E2221D">
        <w:rPr>
          <w:rFonts w:ascii="Trebuchet MS" w:hAnsi="Trebuchet MS"/>
        </w:rPr>
        <w:t>. Pe fatada sunt</w:t>
      </w:r>
      <w:r w:rsidR="00623421" w:rsidRPr="00E2221D">
        <w:rPr>
          <w:rFonts w:ascii="Trebuchet MS" w:hAnsi="Trebuchet MS"/>
        </w:rPr>
        <w:t xml:space="preserve"> 4</w:t>
      </w:r>
      <w:r w:rsidRPr="00E2221D">
        <w:rPr>
          <w:rFonts w:ascii="Trebuchet MS" w:hAnsi="Trebuchet MS"/>
        </w:rPr>
        <w:t xml:space="preserve"> logii. Fatada </w:t>
      </w:r>
      <w:r w:rsidR="00623421" w:rsidRPr="00E2221D">
        <w:rPr>
          <w:rFonts w:ascii="Trebuchet MS" w:hAnsi="Trebuchet MS"/>
        </w:rPr>
        <w:t>prezinta desprinderi placaj/tencuieli pe zone reduse</w:t>
      </w:r>
      <w:r w:rsidRPr="00E2221D">
        <w:rPr>
          <w:rFonts w:ascii="Trebuchet MS" w:hAnsi="Trebuchet MS"/>
        </w:rPr>
        <w:t>.</w:t>
      </w:r>
    </w:p>
    <w:p w:rsidR="00237897" w:rsidRPr="00E2221D" w:rsidRDefault="00237897" w:rsidP="00237897">
      <w:pPr>
        <w:pStyle w:val="Default"/>
        <w:jc w:val="both"/>
        <w:rPr>
          <w:rFonts w:ascii="Trebuchet MS" w:hAnsi="Trebuchet MS"/>
        </w:rPr>
      </w:pPr>
      <w:r w:rsidRPr="00E2221D">
        <w:rPr>
          <w:rFonts w:ascii="Trebuchet MS" w:hAnsi="Trebuchet MS"/>
        </w:rPr>
        <w:t xml:space="preserve">Fatada lateral stanga este realizata cu </w:t>
      </w:r>
      <w:r w:rsidR="00623421" w:rsidRPr="00E2221D">
        <w:rPr>
          <w:rFonts w:ascii="Trebuchet MS" w:hAnsi="Trebuchet MS"/>
        </w:rPr>
        <w:t>placaj din placute ceramice pe fasii vertical de latime mare</w:t>
      </w:r>
      <w:r w:rsidRPr="00E2221D">
        <w:rPr>
          <w:rFonts w:ascii="Trebuchet MS" w:hAnsi="Trebuchet MS"/>
        </w:rPr>
        <w:t>. Pe fatada nu sunt balcoane sau logii. Fatada este fara degradari vizibile.</w:t>
      </w:r>
    </w:p>
    <w:p w:rsidR="00237897" w:rsidRPr="00E2221D" w:rsidRDefault="00237897" w:rsidP="00237897">
      <w:pPr>
        <w:pStyle w:val="Default"/>
        <w:jc w:val="both"/>
        <w:rPr>
          <w:rFonts w:ascii="Trebuchet MS" w:hAnsi="Trebuchet MS"/>
        </w:rPr>
      </w:pPr>
      <w:r w:rsidRPr="00E2221D">
        <w:rPr>
          <w:rFonts w:ascii="Trebuchet MS" w:hAnsi="Trebuchet MS"/>
        </w:rPr>
        <w:t>Fatada lateral dreapta</w:t>
      </w:r>
      <w:r w:rsidR="00623421" w:rsidRPr="00E2221D">
        <w:rPr>
          <w:rFonts w:ascii="Trebuchet MS" w:hAnsi="Trebuchet MS"/>
        </w:rPr>
        <w:t xml:space="preserve"> este realizata cu placaj din placute ceramic pe fasii verticale de latime mare</w:t>
      </w:r>
      <w:r w:rsidRPr="00E2221D">
        <w:rPr>
          <w:rFonts w:ascii="Trebuchet MS" w:hAnsi="Trebuchet MS"/>
        </w:rPr>
        <w:t>. Pe fatada nu sunt balcoane sau logii. Fatada este fara degradari vizibile.</w:t>
      </w:r>
    </w:p>
    <w:p w:rsidR="00237897" w:rsidRPr="00E2221D" w:rsidRDefault="00237897" w:rsidP="00237897">
      <w:pPr>
        <w:pStyle w:val="Default"/>
        <w:jc w:val="both"/>
        <w:rPr>
          <w:rFonts w:ascii="Trebuchet MS" w:hAnsi="Trebuchet MS"/>
        </w:rPr>
      </w:pPr>
      <w:r w:rsidRPr="00E2221D">
        <w:rPr>
          <w:rFonts w:ascii="Trebuchet MS" w:hAnsi="Trebuchet MS"/>
        </w:rPr>
        <w:t xml:space="preserve">Peretii exteriori sunt realizati din panouri mari tristat din beton armat si BCA, avand stratul interior de rezistenta de 10 cm, termoizolatie BCA de 12 cm si strat exterior de protective de 5 cm. </w:t>
      </w:r>
      <w:r w:rsidRPr="00E2221D">
        <w:rPr>
          <w:rFonts w:ascii="Trebuchet MS" w:hAnsi="Trebuchet MS"/>
        </w:rPr>
        <w:lastRenderedPageBreak/>
        <w:t>Termoizolatia este discontinua, cele 2 straturi din beton fiind solidarizate prin nervuri din beton. Punti termice mai apar si la zonele de monolitizare intre panouri</w:t>
      </w:r>
    </w:p>
    <w:p w:rsidR="00237897" w:rsidRPr="00E2221D" w:rsidRDefault="00623421" w:rsidP="00237897">
      <w:pPr>
        <w:pStyle w:val="Default"/>
        <w:jc w:val="both"/>
        <w:rPr>
          <w:rFonts w:ascii="Trebuchet MS" w:hAnsi="Trebuchet MS"/>
        </w:rPr>
      </w:pPr>
      <w:r w:rsidRPr="00E2221D">
        <w:rPr>
          <w:rFonts w:ascii="Trebuchet MS" w:hAnsi="Trebuchet MS"/>
        </w:rPr>
        <w:t>Acoperisul este de tip terasa necirculabila. Invelitoarea este din membrane bituminoasa</w:t>
      </w:r>
      <w:r w:rsidR="00237897" w:rsidRPr="00E2221D">
        <w:rPr>
          <w:rFonts w:ascii="Trebuchet MS" w:hAnsi="Trebuchet MS"/>
        </w:rPr>
        <w:t>. Starea tehnica a sarpantei est</w:t>
      </w:r>
      <w:r w:rsidRPr="00E2221D">
        <w:rPr>
          <w:rFonts w:ascii="Trebuchet MS" w:hAnsi="Trebuchet MS"/>
        </w:rPr>
        <w:t>e precara cu infiltratii rare la ploi abundente</w:t>
      </w:r>
      <w:r w:rsidR="00237897" w:rsidRPr="00E2221D">
        <w:rPr>
          <w:rFonts w:ascii="Trebuchet MS" w:hAnsi="Trebuchet MS"/>
        </w:rPr>
        <w:t>. Nu au fost realizate reparatii ale sarpantei in ultimii ani. Termoizolatia a fost realizata din zgura expandata.</w:t>
      </w:r>
    </w:p>
    <w:p w:rsidR="00237897" w:rsidRPr="00E2221D" w:rsidRDefault="00237897" w:rsidP="00237897">
      <w:pPr>
        <w:pStyle w:val="Default"/>
        <w:jc w:val="both"/>
        <w:rPr>
          <w:rFonts w:ascii="Trebuchet MS" w:hAnsi="Trebuchet MS"/>
        </w:rPr>
      </w:pPr>
      <w:r w:rsidRPr="00E2221D">
        <w:rPr>
          <w:rFonts w:ascii="Trebuchet MS" w:hAnsi="Trebuchet MS"/>
        </w:rPr>
        <w:t>Planseul peste subsol nu este prevazut cu termoizolatie.</w:t>
      </w:r>
    </w:p>
    <w:p w:rsidR="00237897" w:rsidRPr="00E2221D" w:rsidRDefault="00237897" w:rsidP="00237897">
      <w:pPr>
        <w:pStyle w:val="Default"/>
        <w:jc w:val="both"/>
        <w:rPr>
          <w:rFonts w:ascii="Trebuchet MS" w:hAnsi="Trebuchet MS"/>
        </w:rPr>
      </w:pPr>
      <w:r w:rsidRPr="00E2221D">
        <w:rPr>
          <w:rFonts w:ascii="Trebuchet MS" w:hAnsi="Trebuchet MS"/>
        </w:rPr>
        <w:t xml:space="preserve">Tamplaria exterioara a ferestrelor a fost initial din lemn cu geam din doua foi de sticla simpla. Majoritatea tamplariei a fost inlocuita cu tamplarie din PVC sau aluminiu cu geam termoizolant. </w:t>
      </w:r>
    </w:p>
    <w:p w:rsidR="00237897" w:rsidRPr="00E2221D" w:rsidRDefault="00237897" w:rsidP="00237897">
      <w:pPr>
        <w:pStyle w:val="Default"/>
        <w:jc w:val="both"/>
        <w:rPr>
          <w:rFonts w:ascii="Trebuchet MS" w:hAnsi="Trebuchet MS"/>
        </w:rPr>
      </w:pPr>
      <w:r w:rsidRPr="00E2221D">
        <w:rPr>
          <w:rFonts w:ascii="Trebuchet MS" w:hAnsi="Trebuchet MS"/>
        </w:rPr>
        <w:t xml:space="preserve">In prima etapa dupa preluarea apartamentelor de catre locatari , acestia au inceput inchiderea balcoanelor si logiilor cu tamplarie metalica si geam simplu, aceasta constituind o moda in anii 80-90. </w:t>
      </w:r>
    </w:p>
    <w:p w:rsidR="00237897" w:rsidRPr="00E2221D" w:rsidRDefault="00237897" w:rsidP="00237897">
      <w:pPr>
        <w:autoSpaceDE w:val="0"/>
        <w:autoSpaceDN w:val="0"/>
        <w:adjustRightInd w:val="0"/>
        <w:spacing w:before="0" w:after="0"/>
        <w:jc w:val="both"/>
        <w:rPr>
          <w:szCs w:val="20"/>
          <w:lang w:val="en-US"/>
        </w:rPr>
      </w:pPr>
      <w:r w:rsidRPr="00E2221D">
        <w:rPr>
          <w:szCs w:val="20"/>
          <w:lang w:val="en-US"/>
        </w:rPr>
        <w:t xml:space="preserve">Ulterior aceste tamplarii au fost inlocuite cu tamplarii din PVC sau aluminiu cu geam termopan. Totusi inchiderea balcoanelor a creat un aspect eterogen al fatadelor datorate in principal diverselor tipodimensiuni folosite. Imobilul are </w:t>
      </w:r>
      <w:r w:rsidR="00623421" w:rsidRPr="00E2221D">
        <w:rPr>
          <w:szCs w:val="20"/>
          <w:lang w:val="en-US"/>
        </w:rPr>
        <w:t>121</w:t>
      </w:r>
      <w:r w:rsidRPr="00E2221D">
        <w:rPr>
          <w:szCs w:val="20"/>
          <w:lang w:val="en-US"/>
        </w:rPr>
        <w:t xml:space="preserve"> de logii.</w:t>
      </w:r>
    </w:p>
    <w:p w:rsidR="00237897" w:rsidRPr="00E2221D" w:rsidRDefault="00237897" w:rsidP="00237897">
      <w:pPr>
        <w:pStyle w:val="Default"/>
        <w:jc w:val="both"/>
        <w:rPr>
          <w:rFonts w:ascii="Trebuchet MS" w:hAnsi="Trebuchet MS"/>
          <w:b/>
          <w:i/>
        </w:rPr>
      </w:pPr>
    </w:p>
    <w:p w:rsidR="00237897" w:rsidRPr="00E2221D" w:rsidRDefault="00BC5C54" w:rsidP="00237897">
      <w:pPr>
        <w:pStyle w:val="instruct"/>
        <w:spacing w:before="0" w:after="0" w:line="276" w:lineRule="auto"/>
        <w:ind w:right="594"/>
        <w:jc w:val="both"/>
        <w:rPr>
          <w:b/>
          <w:i w:val="0"/>
          <w:szCs w:val="20"/>
        </w:rPr>
      </w:pPr>
      <w:r w:rsidRPr="00E2221D">
        <w:rPr>
          <w:b/>
          <w:i w:val="0"/>
          <w:szCs w:val="20"/>
        </w:rPr>
        <w:t>16</w:t>
      </w:r>
      <w:r w:rsidR="00237897" w:rsidRPr="00E2221D">
        <w:rPr>
          <w:b/>
          <w:i w:val="0"/>
          <w:szCs w:val="20"/>
        </w:rPr>
        <w:t>.3 Numărul de apartamente cu destinaţie locuinţă, spaţii comerciale sau spaţii cu altă destinaţie decât locuinţă per bloc (cu indicarea clară dacă toate fac obiectul proiectului sau se exclud spaţiile comerciale de la parter)</w:t>
      </w:r>
    </w:p>
    <w:p w:rsidR="00237897" w:rsidRPr="00232348" w:rsidRDefault="00623421" w:rsidP="00237897">
      <w:pPr>
        <w:pStyle w:val="instruct"/>
        <w:numPr>
          <w:ilvl w:val="0"/>
          <w:numId w:val="35"/>
        </w:numPr>
        <w:spacing w:before="0" w:after="0" w:line="276" w:lineRule="auto"/>
        <w:ind w:right="594"/>
        <w:jc w:val="both"/>
        <w:rPr>
          <w:szCs w:val="20"/>
        </w:rPr>
      </w:pPr>
      <w:r w:rsidRPr="00232348">
        <w:rPr>
          <w:szCs w:val="20"/>
        </w:rPr>
        <w:t>80</w:t>
      </w:r>
      <w:r w:rsidR="00237897" w:rsidRPr="00232348">
        <w:rPr>
          <w:szCs w:val="20"/>
        </w:rPr>
        <w:t xml:space="preserve"> apartamente de locuit;</w:t>
      </w:r>
    </w:p>
    <w:p w:rsidR="00237897" w:rsidRPr="00232348" w:rsidRDefault="00237897" w:rsidP="00237897">
      <w:pPr>
        <w:pStyle w:val="instruct"/>
        <w:numPr>
          <w:ilvl w:val="0"/>
          <w:numId w:val="35"/>
        </w:numPr>
        <w:spacing w:before="0" w:after="0" w:line="276" w:lineRule="auto"/>
        <w:ind w:right="594"/>
        <w:jc w:val="both"/>
        <w:rPr>
          <w:szCs w:val="20"/>
        </w:rPr>
      </w:pPr>
      <w:r w:rsidRPr="00232348">
        <w:rPr>
          <w:szCs w:val="20"/>
        </w:rPr>
        <w:t xml:space="preserve">Spatiile comerciale existente in </w:t>
      </w:r>
      <w:r w:rsidR="00623421" w:rsidRPr="00232348">
        <w:rPr>
          <w:szCs w:val="20"/>
        </w:rPr>
        <w:t>bloc</w:t>
      </w:r>
      <w:r w:rsidR="0015410A" w:rsidRPr="00232348">
        <w:rPr>
          <w:szCs w:val="20"/>
        </w:rPr>
        <w:t xml:space="preserve"> – 6, din constructia blocului</w:t>
      </w:r>
      <w:r w:rsidR="00385EBE" w:rsidRPr="00232348">
        <w:rPr>
          <w:szCs w:val="20"/>
        </w:rPr>
        <w:t>, la care nu se fac interventii.</w:t>
      </w:r>
    </w:p>
    <w:p w:rsidR="00237897" w:rsidRPr="00E2221D" w:rsidRDefault="00237897" w:rsidP="00237897">
      <w:pPr>
        <w:pStyle w:val="instruct"/>
        <w:spacing w:before="0" w:after="0" w:line="276" w:lineRule="auto"/>
        <w:ind w:left="720" w:right="594"/>
        <w:jc w:val="both"/>
        <w:rPr>
          <w:szCs w:val="20"/>
        </w:rPr>
      </w:pPr>
    </w:p>
    <w:p w:rsidR="00237897" w:rsidRDefault="00BC5C54" w:rsidP="00237897">
      <w:pPr>
        <w:pStyle w:val="instruct"/>
        <w:spacing w:before="0" w:after="0" w:line="276" w:lineRule="auto"/>
        <w:ind w:right="594"/>
        <w:jc w:val="both"/>
        <w:rPr>
          <w:b/>
          <w:i w:val="0"/>
          <w:szCs w:val="20"/>
        </w:rPr>
      </w:pPr>
      <w:r w:rsidRPr="00E2221D">
        <w:rPr>
          <w:b/>
          <w:i w:val="0"/>
          <w:szCs w:val="20"/>
        </w:rPr>
        <w:t>16</w:t>
      </w:r>
      <w:r w:rsidR="00237897" w:rsidRPr="00E2221D">
        <w:rPr>
          <w:b/>
          <w:i w:val="0"/>
          <w:szCs w:val="20"/>
        </w:rPr>
        <w:t>.4 Numărul şi proporţia proprietarilor care sunt de acord cu lucrările de reabilitare termică propuse</w:t>
      </w:r>
    </w:p>
    <w:p w:rsidR="00385EBE" w:rsidRPr="00E2221D" w:rsidRDefault="00385EBE" w:rsidP="00237897">
      <w:pPr>
        <w:pStyle w:val="instruct"/>
        <w:spacing w:before="0" w:after="0" w:line="276" w:lineRule="auto"/>
        <w:ind w:right="594"/>
        <w:jc w:val="both"/>
        <w:rPr>
          <w:b/>
          <w:i w:val="0"/>
          <w:szCs w:val="20"/>
        </w:rPr>
      </w:pPr>
    </w:p>
    <w:p w:rsidR="00237897" w:rsidRPr="00E2221D" w:rsidRDefault="00AA3B8E" w:rsidP="00237897">
      <w:pPr>
        <w:pStyle w:val="instruct"/>
        <w:numPr>
          <w:ilvl w:val="0"/>
          <w:numId w:val="36"/>
        </w:numPr>
        <w:spacing w:before="0" w:after="0" w:line="276" w:lineRule="auto"/>
        <w:ind w:right="594" w:hanging="1170"/>
        <w:jc w:val="both"/>
        <w:rPr>
          <w:szCs w:val="20"/>
        </w:rPr>
      </w:pPr>
      <w:r>
        <w:rPr>
          <w:szCs w:val="20"/>
        </w:rPr>
        <w:t>59</w:t>
      </w:r>
      <w:r w:rsidR="00237897" w:rsidRPr="00E2221D">
        <w:rPr>
          <w:szCs w:val="20"/>
        </w:rPr>
        <w:t xml:space="preserve"> familii/proprietari</w:t>
      </w:r>
    </w:p>
    <w:p w:rsidR="00237897" w:rsidRPr="00E2221D" w:rsidRDefault="00AA3B8E" w:rsidP="00237897">
      <w:pPr>
        <w:pStyle w:val="instruct"/>
        <w:numPr>
          <w:ilvl w:val="0"/>
          <w:numId w:val="36"/>
        </w:numPr>
        <w:spacing w:before="0" w:after="0" w:line="276" w:lineRule="auto"/>
        <w:ind w:right="594" w:hanging="1170"/>
        <w:jc w:val="both"/>
        <w:rPr>
          <w:szCs w:val="20"/>
        </w:rPr>
      </w:pPr>
      <w:r>
        <w:rPr>
          <w:szCs w:val="20"/>
        </w:rPr>
        <w:t>73,</w:t>
      </w:r>
      <w:r w:rsidR="000B3AA6">
        <w:rPr>
          <w:szCs w:val="20"/>
        </w:rPr>
        <w:t>75</w:t>
      </w:r>
      <w:r w:rsidR="00326556" w:rsidRPr="00E2221D">
        <w:rPr>
          <w:szCs w:val="20"/>
        </w:rPr>
        <w:t xml:space="preserve"> </w:t>
      </w:r>
      <w:r w:rsidR="00237897" w:rsidRPr="00E2221D">
        <w:rPr>
          <w:szCs w:val="20"/>
        </w:rPr>
        <w:t>% din total proprietari</w:t>
      </w:r>
    </w:p>
    <w:p w:rsidR="00237897" w:rsidRPr="00E2221D" w:rsidRDefault="00237897" w:rsidP="00237897">
      <w:pPr>
        <w:pStyle w:val="instruct"/>
        <w:spacing w:before="0" w:after="0" w:line="276" w:lineRule="auto"/>
        <w:ind w:left="270" w:right="594"/>
        <w:rPr>
          <w:szCs w:val="20"/>
        </w:rPr>
      </w:pPr>
    </w:p>
    <w:p w:rsidR="00237897" w:rsidRPr="00E2221D" w:rsidRDefault="00BC5C54" w:rsidP="00237897">
      <w:pPr>
        <w:pStyle w:val="instruct"/>
        <w:spacing w:before="0" w:after="0" w:line="276" w:lineRule="auto"/>
        <w:ind w:right="594"/>
        <w:rPr>
          <w:b/>
          <w:i w:val="0"/>
          <w:szCs w:val="20"/>
        </w:rPr>
      </w:pPr>
      <w:r w:rsidRPr="00E2221D">
        <w:rPr>
          <w:b/>
          <w:i w:val="0"/>
          <w:szCs w:val="20"/>
        </w:rPr>
        <w:t>16</w:t>
      </w:r>
      <w:r w:rsidR="00237897" w:rsidRPr="00E2221D">
        <w:rPr>
          <w:b/>
          <w:i w:val="0"/>
          <w:szCs w:val="20"/>
        </w:rPr>
        <w:t>.5  Tipul de lucrari de reabilitare propuse pentru fiecare bloc</w:t>
      </w:r>
    </w:p>
    <w:p w:rsidR="00237897" w:rsidRPr="00E2221D" w:rsidRDefault="00237897" w:rsidP="00237897">
      <w:pPr>
        <w:pStyle w:val="instruct"/>
        <w:spacing w:before="0" w:after="0" w:line="276" w:lineRule="auto"/>
        <w:ind w:right="594"/>
        <w:rPr>
          <w:b/>
          <w:i w:val="0"/>
          <w:szCs w:val="20"/>
        </w:rPr>
      </w:pPr>
    </w:p>
    <w:p w:rsidR="00237897" w:rsidRPr="00E2221D" w:rsidRDefault="00237897" w:rsidP="00237897">
      <w:pPr>
        <w:autoSpaceDE w:val="0"/>
        <w:autoSpaceDN w:val="0"/>
        <w:adjustRightInd w:val="0"/>
        <w:spacing w:before="0" w:after="0" w:line="276" w:lineRule="auto"/>
        <w:jc w:val="both"/>
        <w:rPr>
          <w:szCs w:val="20"/>
          <w:lang w:val="en-US"/>
        </w:rPr>
      </w:pPr>
      <w:r w:rsidRPr="00E2221D">
        <w:rPr>
          <w:szCs w:val="20"/>
          <w:lang w:val="en-US"/>
        </w:rPr>
        <w:t>- izolarea termica a peretilor exterior</w:t>
      </w:r>
    </w:p>
    <w:p w:rsidR="00237897" w:rsidRPr="00E2221D" w:rsidRDefault="00237897" w:rsidP="00237897">
      <w:pPr>
        <w:autoSpaceDE w:val="0"/>
        <w:autoSpaceDN w:val="0"/>
        <w:adjustRightInd w:val="0"/>
        <w:spacing w:before="0" w:after="0" w:line="276" w:lineRule="auto"/>
        <w:jc w:val="both"/>
        <w:rPr>
          <w:szCs w:val="20"/>
          <w:lang w:val="en-US"/>
        </w:rPr>
      </w:pPr>
      <w:r w:rsidRPr="00E2221D">
        <w:rPr>
          <w:szCs w:val="20"/>
          <w:lang w:val="en-US"/>
        </w:rPr>
        <w:t>- inlocuirea tamplariei existente neperformante cu tamplarie performanta energetic</w:t>
      </w:r>
    </w:p>
    <w:p w:rsidR="00237897" w:rsidRPr="00E2221D" w:rsidRDefault="00237897" w:rsidP="00237897">
      <w:pPr>
        <w:autoSpaceDE w:val="0"/>
        <w:autoSpaceDN w:val="0"/>
        <w:adjustRightInd w:val="0"/>
        <w:spacing w:before="0" w:after="0" w:line="276" w:lineRule="auto"/>
        <w:jc w:val="both"/>
        <w:rPr>
          <w:szCs w:val="20"/>
          <w:lang w:val="en-US"/>
        </w:rPr>
      </w:pPr>
      <w:r w:rsidRPr="00E2221D">
        <w:rPr>
          <w:szCs w:val="20"/>
          <w:lang w:val="en-US"/>
        </w:rPr>
        <w:t>- inchiderea balcoanelor / logiilor</w:t>
      </w:r>
    </w:p>
    <w:p w:rsidR="00237897" w:rsidRPr="00E2221D" w:rsidRDefault="00237897" w:rsidP="00237897">
      <w:pPr>
        <w:autoSpaceDE w:val="0"/>
        <w:autoSpaceDN w:val="0"/>
        <w:adjustRightInd w:val="0"/>
        <w:spacing w:before="0" w:after="0" w:line="276" w:lineRule="auto"/>
        <w:jc w:val="both"/>
        <w:rPr>
          <w:szCs w:val="20"/>
          <w:lang w:val="en-US"/>
        </w:rPr>
      </w:pPr>
      <w:r w:rsidRPr="00E2221D">
        <w:rPr>
          <w:szCs w:val="20"/>
          <w:lang w:val="en-US"/>
        </w:rPr>
        <w:t>- termoizolarea planseului terasa cu 12 cm polistiren expandat si hidroizolarea acestuia cu membrane bituminoase</w:t>
      </w:r>
    </w:p>
    <w:p w:rsidR="00237897" w:rsidRPr="00E2221D" w:rsidRDefault="00237897" w:rsidP="00237897">
      <w:pPr>
        <w:autoSpaceDE w:val="0"/>
        <w:autoSpaceDN w:val="0"/>
        <w:adjustRightInd w:val="0"/>
        <w:spacing w:before="0" w:after="0" w:line="276" w:lineRule="auto"/>
        <w:jc w:val="both"/>
        <w:rPr>
          <w:szCs w:val="20"/>
          <w:lang w:val="en-US"/>
        </w:rPr>
      </w:pPr>
      <w:r w:rsidRPr="00E2221D">
        <w:rPr>
          <w:szCs w:val="20"/>
          <w:lang w:val="en-US"/>
        </w:rPr>
        <w:t>- izolarea termica a planseului peste subsol/intrados acces/intrados balcoane parter</w:t>
      </w:r>
    </w:p>
    <w:p w:rsidR="00237897" w:rsidRPr="00E2221D" w:rsidRDefault="00237897" w:rsidP="00237897">
      <w:pPr>
        <w:autoSpaceDE w:val="0"/>
        <w:autoSpaceDN w:val="0"/>
        <w:adjustRightInd w:val="0"/>
        <w:spacing w:before="0" w:after="0" w:line="276" w:lineRule="auto"/>
        <w:jc w:val="both"/>
        <w:rPr>
          <w:szCs w:val="20"/>
          <w:lang w:val="en-US"/>
        </w:rPr>
      </w:pPr>
      <w:r w:rsidRPr="00E2221D">
        <w:rPr>
          <w:szCs w:val="20"/>
          <w:lang w:val="en-US"/>
        </w:rPr>
        <w:t>- lucrari de izolare conducte incalzire, montare robineti cu cap thermostat</w:t>
      </w:r>
    </w:p>
    <w:p w:rsidR="00237897" w:rsidRPr="00E2221D" w:rsidRDefault="00237897" w:rsidP="00237897">
      <w:pPr>
        <w:autoSpaceDE w:val="0"/>
        <w:autoSpaceDN w:val="0"/>
        <w:adjustRightInd w:val="0"/>
        <w:spacing w:before="0" w:after="0" w:line="276" w:lineRule="auto"/>
        <w:jc w:val="both"/>
        <w:rPr>
          <w:szCs w:val="20"/>
          <w:lang w:val="en-US"/>
        </w:rPr>
      </w:pPr>
      <w:r w:rsidRPr="00E2221D">
        <w:rPr>
          <w:szCs w:val="20"/>
          <w:lang w:val="en-US"/>
        </w:rPr>
        <w:t>- lucrari de reparatii parapet si trotuare</w:t>
      </w:r>
    </w:p>
    <w:p w:rsidR="00237897" w:rsidRPr="00E2221D" w:rsidRDefault="00237897" w:rsidP="00237897">
      <w:pPr>
        <w:autoSpaceDE w:val="0"/>
        <w:autoSpaceDN w:val="0"/>
        <w:adjustRightInd w:val="0"/>
        <w:spacing w:before="0" w:after="0" w:line="276" w:lineRule="auto"/>
        <w:jc w:val="both"/>
        <w:rPr>
          <w:szCs w:val="20"/>
          <w:lang w:val="en-US"/>
        </w:rPr>
      </w:pPr>
      <w:r w:rsidRPr="00E2221D">
        <w:rPr>
          <w:szCs w:val="20"/>
          <w:lang w:val="en-US"/>
        </w:rPr>
        <w:t>- demontarea si remontarea instalatiilor si echipamentelor de pe fatada</w:t>
      </w:r>
    </w:p>
    <w:p w:rsidR="00237897" w:rsidRPr="00E2221D" w:rsidRDefault="00237897" w:rsidP="00237897">
      <w:pPr>
        <w:pStyle w:val="instruct"/>
        <w:spacing w:before="0" w:after="0" w:line="276" w:lineRule="auto"/>
        <w:ind w:right="594"/>
        <w:rPr>
          <w:b/>
          <w:i w:val="0"/>
          <w:szCs w:val="20"/>
        </w:rPr>
      </w:pPr>
    </w:p>
    <w:p w:rsidR="00237897" w:rsidRPr="00E2221D" w:rsidRDefault="00BC5C54" w:rsidP="00237897">
      <w:pPr>
        <w:pStyle w:val="instruct"/>
        <w:spacing w:before="0" w:after="0" w:line="276" w:lineRule="auto"/>
        <w:ind w:right="594"/>
        <w:rPr>
          <w:i w:val="0"/>
          <w:szCs w:val="20"/>
        </w:rPr>
      </w:pPr>
      <w:r w:rsidRPr="00E2221D">
        <w:rPr>
          <w:b/>
          <w:i w:val="0"/>
          <w:szCs w:val="20"/>
        </w:rPr>
        <w:t>16</w:t>
      </w:r>
      <w:r w:rsidR="00237897" w:rsidRPr="00E2221D">
        <w:rPr>
          <w:b/>
          <w:i w:val="0"/>
          <w:szCs w:val="20"/>
        </w:rPr>
        <w:t>.6 Gradul de reducere a consumului de energie pentru incalzire.</w:t>
      </w:r>
      <w:r w:rsidR="00237897" w:rsidRPr="00E2221D">
        <w:rPr>
          <w:i w:val="0"/>
          <w:szCs w:val="20"/>
        </w:rPr>
        <w:t xml:space="preserve">  </w:t>
      </w:r>
    </w:p>
    <w:p w:rsidR="00237897" w:rsidRPr="00E2221D" w:rsidRDefault="00237897" w:rsidP="00237897">
      <w:pPr>
        <w:pStyle w:val="instruct"/>
        <w:spacing w:before="0" w:after="0" w:line="276" w:lineRule="auto"/>
        <w:ind w:right="594"/>
        <w:rPr>
          <w:szCs w:val="20"/>
        </w:rPr>
      </w:pPr>
    </w:p>
    <w:p w:rsidR="00237897" w:rsidRPr="00E2221D" w:rsidRDefault="00237897" w:rsidP="00237897">
      <w:pPr>
        <w:pStyle w:val="instruct"/>
        <w:numPr>
          <w:ilvl w:val="0"/>
          <w:numId w:val="37"/>
        </w:numPr>
        <w:spacing w:before="0" w:after="0" w:line="276" w:lineRule="auto"/>
        <w:ind w:right="594" w:hanging="1080"/>
        <w:rPr>
          <w:b/>
          <w:i w:val="0"/>
          <w:szCs w:val="20"/>
        </w:rPr>
      </w:pPr>
      <w:r w:rsidRPr="00E2221D">
        <w:rPr>
          <w:b/>
          <w:i w:val="0"/>
          <w:szCs w:val="20"/>
        </w:rPr>
        <w:t xml:space="preserve">se va asigura  o  economie  anuala de energie pentru incalzire de  </w:t>
      </w:r>
      <w:r w:rsidR="000B3DE5" w:rsidRPr="00E2221D">
        <w:rPr>
          <w:b/>
          <w:i w:val="0"/>
          <w:szCs w:val="20"/>
        </w:rPr>
        <w:t>64,85</w:t>
      </w:r>
      <w:r w:rsidRPr="00E2221D">
        <w:rPr>
          <w:b/>
          <w:i w:val="0"/>
          <w:szCs w:val="20"/>
        </w:rPr>
        <w:t>%</w:t>
      </w:r>
    </w:p>
    <w:p w:rsidR="00237897" w:rsidRPr="00E2221D" w:rsidRDefault="00237897" w:rsidP="00237897">
      <w:pPr>
        <w:pStyle w:val="instruct"/>
        <w:spacing w:before="0" w:after="0" w:line="276" w:lineRule="auto"/>
        <w:rPr>
          <w:b/>
          <w:i w:val="0"/>
          <w:szCs w:val="20"/>
        </w:rPr>
      </w:pPr>
    </w:p>
    <w:p w:rsidR="00623421" w:rsidRPr="00E2221D" w:rsidRDefault="00623421" w:rsidP="00237897">
      <w:pPr>
        <w:pStyle w:val="instruct"/>
        <w:spacing w:before="0" w:after="0" w:line="276" w:lineRule="auto"/>
        <w:rPr>
          <w:b/>
          <w:i w:val="0"/>
          <w:szCs w:val="20"/>
        </w:rPr>
      </w:pPr>
    </w:p>
    <w:p w:rsidR="00237897" w:rsidRPr="00E2221D" w:rsidRDefault="00237897" w:rsidP="00237897">
      <w:pPr>
        <w:pStyle w:val="instruct"/>
        <w:spacing w:before="0" w:after="0" w:line="276" w:lineRule="auto"/>
        <w:rPr>
          <w:b/>
          <w:i w:val="0"/>
          <w:szCs w:val="20"/>
        </w:rPr>
      </w:pPr>
      <w:r w:rsidRPr="00E2221D">
        <w:rPr>
          <w:b/>
          <w:i w:val="0"/>
          <w:szCs w:val="20"/>
        </w:rPr>
        <w:t>Valori sumarizate Tabelar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63"/>
        <w:gridCol w:w="684"/>
        <w:gridCol w:w="1071"/>
        <w:gridCol w:w="797"/>
        <w:gridCol w:w="1473"/>
        <w:gridCol w:w="1274"/>
        <w:gridCol w:w="1276"/>
        <w:gridCol w:w="1274"/>
        <w:gridCol w:w="784"/>
      </w:tblGrid>
      <w:tr w:rsidR="00237897" w:rsidRPr="00E2221D" w:rsidTr="00CA5E32">
        <w:trPr>
          <w:trHeight w:val="2172"/>
        </w:trPr>
        <w:tc>
          <w:tcPr>
            <w:tcW w:w="406" w:type="pct"/>
            <w:shd w:val="clear" w:color="auto" w:fill="F2F2F2"/>
            <w:noWrap/>
            <w:hideMark/>
          </w:tcPr>
          <w:p w:rsidR="00237897" w:rsidRPr="00E2221D" w:rsidRDefault="00237897" w:rsidP="00C90A26">
            <w:pPr>
              <w:spacing w:before="0" w:after="0" w:line="276" w:lineRule="auto"/>
              <w:jc w:val="center"/>
              <w:rPr>
                <w:rFonts w:cs="Calibri"/>
                <w:szCs w:val="20"/>
              </w:rPr>
            </w:pPr>
            <w:r w:rsidRPr="00E2221D">
              <w:rPr>
                <w:rFonts w:cs="Calibri"/>
                <w:szCs w:val="20"/>
              </w:rPr>
              <w:lastRenderedPageBreak/>
              <w:t>Nr. crt.</w:t>
            </w:r>
          </w:p>
        </w:tc>
        <w:tc>
          <w:tcPr>
            <w:tcW w:w="364" w:type="pct"/>
            <w:shd w:val="clear" w:color="auto" w:fill="F2F2F2"/>
          </w:tcPr>
          <w:p w:rsidR="00237897" w:rsidRPr="00E2221D" w:rsidRDefault="00237897" w:rsidP="00C90A26">
            <w:pPr>
              <w:spacing w:before="0" w:after="0" w:line="276" w:lineRule="auto"/>
              <w:jc w:val="center"/>
              <w:rPr>
                <w:rFonts w:cs="Calibri"/>
                <w:szCs w:val="20"/>
              </w:rPr>
            </w:pPr>
            <w:r w:rsidRPr="00E2221D">
              <w:rPr>
                <w:rFonts w:cs="Calibri"/>
                <w:szCs w:val="20"/>
              </w:rPr>
              <w:t>Supraf</w:t>
            </w:r>
          </w:p>
          <w:p w:rsidR="00237897" w:rsidRPr="00E2221D" w:rsidRDefault="00237897" w:rsidP="00C90A26">
            <w:pPr>
              <w:spacing w:before="0" w:after="0" w:line="276" w:lineRule="auto"/>
              <w:jc w:val="center"/>
              <w:rPr>
                <w:rFonts w:cs="Calibri"/>
                <w:szCs w:val="20"/>
              </w:rPr>
            </w:pPr>
            <w:r w:rsidRPr="00E2221D">
              <w:rPr>
                <w:rFonts w:cs="Calibri"/>
                <w:szCs w:val="20"/>
              </w:rPr>
              <w:t>utila</w:t>
            </w:r>
          </w:p>
        </w:tc>
        <w:tc>
          <w:tcPr>
            <w:tcW w:w="570" w:type="pct"/>
            <w:shd w:val="clear" w:color="auto" w:fill="F2F2F2"/>
            <w:noWrap/>
            <w:hideMark/>
          </w:tcPr>
          <w:p w:rsidR="00237897" w:rsidRPr="00E2221D" w:rsidRDefault="00237897" w:rsidP="00C90A26">
            <w:pPr>
              <w:spacing w:before="0" w:after="0" w:line="276" w:lineRule="auto"/>
              <w:jc w:val="center"/>
              <w:rPr>
                <w:rFonts w:cs="Calibri"/>
                <w:szCs w:val="20"/>
              </w:rPr>
            </w:pPr>
            <w:r w:rsidRPr="00E2221D">
              <w:rPr>
                <w:rFonts w:cs="Calibri"/>
                <w:szCs w:val="20"/>
              </w:rPr>
              <w:t xml:space="preserve">Adresa </w:t>
            </w:r>
          </w:p>
        </w:tc>
        <w:tc>
          <w:tcPr>
            <w:tcW w:w="424" w:type="pct"/>
            <w:shd w:val="clear" w:color="auto" w:fill="F2F2F2"/>
            <w:hideMark/>
          </w:tcPr>
          <w:p w:rsidR="00237897" w:rsidRPr="00E2221D" w:rsidRDefault="00237897" w:rsidP="00C90A26">
            <w:pPr>
              <w:spacing w:before="0" w:after="0" w:line="276" w:lineRule="auto"/>
              <w:ind w:left="-18"/>
              <w:jc w:val="center"/>
              <w:rPr>
                <w:rFonts w:cs="Calibri"/>
                <w:szCs w:val="20"/>
              </w:rPr>
            </w:pPr>
            <w:r w:rsidRPr="00E2221D">
              <w:rPr>
                <w:rFonts w:cs="Calibri"/>
                <w:szCs w:val="20"/>
              </w:rPr>
              <w:t xml:space="preserve">Nr. de apartamente  reabilitate </w:t>
            </w:r>
          </w:p>
        </w:tc>
        <w:tc>
          <w:tcPr>
            <w:tcW w:w="784" w:type="pct"/>
            <w:shd w:val="clear" w:color="auto" w:fill="F2F2F2"/>
            <w:hideMark/>
          </w:tcPr>
          <w:p w:rsidR="00237897" w:rsidRPr="00E2221D" w:rsidRDefault="00237897" w:rsidP="00C90A26">
            <w:pPr>
              <w:spacing w:before="0" w:after="0" w:line="276" w:lineRule="auto"/>
              <w:jc w:val="center"/>
              <w:rPr>
                <w:rFonts w:cs="Calibri"/>
                <w:szCs w:val="20"/>
              </w:rPr>
            </w:pPr>
            <w:r w:rsidRPr="00E2221D">
              <w:rPr>
                <w:rFonts w:cs="Calibri"/>
                <w:szCs w:val="20"/>
              </w:rPr>
              <w:t xml:space="preserve">Consumul de energie pentru incalzire EXISTENT  </w:t>
            </w:r>
          </w:p>
        </w:tc>
        <w:tc>
          <w:tcPr>
            <w:tcW w:w="678" w:type="pct"/>
            <w:shd w:val="clear" w:color="auto" w:fill="F2F2F2"/>
            <w:hideMark/>
          </w:tcPr>
          <w:p w:rsidR="00237897" w:rsidRPr="00E2221D" w:rsidRDefault="00237897" w:rsidP="00C90A26">
            <w:pPr>
              <w:spacing w:before="0" w:after="0" w:line="276" w:lineRule="auto"/>
              <w:jc w:val="center"/>
              <w:rPr>
                <w:rFonts w:cs="Calibri"/>
                <w:szCs w:val="20"/>
              </w:rPr>
            </w:pPr>
            <w:r w:rsidRPr="00E2221D">
              <w:rPr>
                <w:rFonts w:cs="Calibri"/>
                <w:szCs w:val="20"/>
              </w:rPr>
              <w:t xml:space="preserve">Consumul de energie pentru incalzire  PROPUS </w:t>
            </w:r>
          </w:p>
        </w:tc>
        <w:tc>
          <w:tcPr>
            <w:tcW w:w="679" w:type="pct"/>
            <w:shd w:val="clear" w:color="auto" w:fill="F2F2F2"/>
            <w:hideMark/>
          </w:tcPr>
          <w:p w:rsidR="00237897" w:rsidRPr="00E2221D" w:rsidRDefault="00237897" w:rsidP="00C90A26">
            <w:pPr>
              <w:spacing w:before="0" w:after="0" w:line="276" w:lineRule="auto"/>
              <w:jc w:val="center"/>
              <w:rPr>
                <w:rFonts w:cs="Calibri"/>
                <w:szCs w:val="20"/>
              </w:rPr>
            </w:pPr>
            <w:r w:rsidRPr="00E2221D">
              <w:rPr>
                <w:rFonts w:cs="Calibri"/>
                <w:szCs w:val="20"/>
              </w:rPr>
              <w:t xml:space="preserve">Economie de energie termica TOTAL </w:t>
            </w:r>
          </w:p>
        </w:tc>
        <w:tc>
          <w:tcPr>
            <w:tcW w:w="678" w:type="pct"/>
            <w:shd w:val="clear" w:color="auto" w:fill="F2F2F2"/>
            <w:hideMark/>
          </w:tcPr>
          <w:p w:rsidR="00237897" w:rsidRPr="00E2221D" w:rsidRDefault="00237897" w:rsidP="00C90A26">
            <w:pPr>
              <w:spacing w:before="0" w:after="0" w:line="276" w:lineRule="auto"/>
              <w:jc w:val="center"/>
              <w:rPr>
                <w:rFonts w:cs="Calibri"/>
                <w:szCs w:val="20"/>
              </w:rPr>
            </w:pPr>
            <w:r w:rsidRPr="00E2221D">
              <w:rPr>
                <w:rFonts w:cs="Calibri"/>
                <w:szCs w:val="20"/>
              </w:rPr>
              <w:t xml:space="preserve">Economie de energie termica TOTAL </w:t>
            </w:r>
          </w:p>
        </w:tc>
        <w:tc>
          <w:tcPr>
            <w:tcW w:w="417" w:type="pct"/>
            <w:shd w:val="clear" w:color="auto" w:fill="F2F2F2"/>
            <w:hideMark/>
          </w:tcPr>
          <w:p w:rsidR="00237897" w:rsidRPr="00E2221D" w:rsidRDefault="00237897" w:rsidP="00C90A26">
            <w:pPr>
              <w:spacing w:before="0" w:after="0" w:line="276" w:lineRule="auto"/>
              <w:jc w:val="center"/>
              <w:rPr>
                <w:rFonts w:cs="Calibri"/>
                <w:szCs w:val="20"/>
              </w:rPr>
            </w:pPr>
            <w:r w:rsidRPr="00E2221D">
              <w:rPr>
                <w:rFonts w:cs="Calibri"/>
                <w:szCs w:val="20"/>
              </w:rPr>
              <w:t xml:space="preserve">EFICIENTA CLADIRE    </w:t>
            </w:r>
          </w:p>
        </w:tc>
      </w:tr>
      <w:tr w:rsidR="00237897" w:rsidRPr="00E2221D" w:rsidTr="00CA5E32">
        <w:trPr>
          <w:trHeight w:val="288"/>
        </w:trPr>
        <w:tc>
          <w:tcPr>
            <w:tcW w:w="406" w:type="pct"/>
            <w:noWrap/>
            <w:hideMark/>
          </w:tcPr>
          <w:p w:rsidR="00237897" w:rsidRPr="00E2221D" w:rsidRDefault="00237897" w:rsidP="00C90A26">
            <w:pPr>
              <w:spacing w:before="0" w:after="0" w:line="276" w:lineRule="auto"/>
              <w:jc w:val="center"/>
              <w:rPr>
                <w:rFonts w:cs="Calibri"/>
                <w:szCs w:val="20"/>
              </w:rPr>
            </w:pPr>
            <w:r w:rsidRPr="00E2221D">
              <w:rPr>
                <w:rFonts w:cs="Calibri"/>
                <w:szCs w:val="20"/>
              </w:rPr>
              <w:t> </w:t>
            </w:r>
          </w:p>
        </w:tc>
        <w:tc>
          <w:tcPr>
            <w:tcW w:w="364" w:type="pct"/>
          </w:tcPr>
          <w:p w:rsidR="00237897" w:rsidRPr="00E2221D" w:rsidRDefault="00237897" w:rsidP="00C90A26">
            <w:pPr>
              <w:spacing w:before="0" w:after="0" w:line="276" w:lineRule="auto"/>
              <w:jc w:val="center"/>
              <w:rPr>
                <w:rFonts w:cs="Calibri"/>
                <w:szCs w:val="20"/>
              </w:rPr>
            </w:pPr>
            <w:r w:rsidRPr="00E2221D">
              <w:rPr>
                <w:rFonts w:cs="Calibri"/>
                <w:szCs w:val="20"/>
              </w:rPr>
              <w:t>mp</w:t>
            </w:r>
          </w:p>
        </w:tc>
        <w:tc>
          <w:tcPr>
            <w:tcW w:w="570" w:type="pct"/>
            <w:noWrap/>
            <w:hideMark/>
          </w:tcPr>
          <w:p w:rsidR="00237897" w:rsidRPr="00E2221D" w:rsidRDefault="00237897" w:rsidP="00C90A26">
            <w:pPr>
              <w:spacing w:before="0" w:after="0" w:line="276" w:lineRule="auto"/>
              <w:jc w:val="center"/>
              <w:rPr>
                <w:rFonts w:cs="Calibri"/>
                <w:szCs w:val="20"/>
              </w:rPr>
            </w:pPr>
            <w:r w:rsidRPr="00E2221D">
              <w:rPr>
                <w:rFonts w:cs="Calibri"/>
                <w:szCs w:val="20"/>
              </w:rPr>
              <w:t> </w:t>
            </w:r>
          </w:p>
        </w:tc>
        <w:tc>
          <w:tcPr>
            <w:tcW w:w="424" w:type="pct"/>
            <w:hideMark/>
          </w:tcPr>
          <w:p w:rsidR="00237897" w:rsidRPr="00E2221D" w:rsidRDefault="00237897" w:rsidP="00C90A26">
            <w:pPr>
              <w:spacing w:before="0" w:after="0" w:line="276" w:lineRule="auto"/>
              <w:jc w:val="center"/>
              <w:rPr>
                <w:rFonts w:cs="Calibri"/>
                <w:szCs w:val="20"/>
              </w:rPr>
            </w:pPr>
            <w:r w:rsidRPr="00E2221D">
              <w:rPr>
                <w:rFonts w:cs="Calibri"/>
                <w:szCs w:val="20"/>
              </w:rPr>
              <w:t>Nr.</w:t>
            </w:r>
          </w:p>
        </w:tc>
        <w:tc>
          <w:tcPr>
            <w:tcW w:w="784" w:type="pct"/>
            <w:hideMark/>
          </w:tcPr>
          <w:p w:rsidR="00237897" w:rsidRPr="00E2221D" w:rsidRDefault="00237897" w:rsidP="00C90A26">
            <w:pPr>
              <w:spacing w:before="0" w:after="0" w:line="276" w:lineRule="auto"/>
              <w:jc w:val="center"/>
              <w:rPr>
                <w:rFonts w:cs="Calibri"/>
                <w:szCs w:val="20"/>
              </w:rPr>
            </w:pPr>
            <w:r w:rsidRPr="00E2221D">
              <w:rPr>
                <w:rFonts w:cs="Calibri"/>
                <w:szCs w:val="20"/>
              </w:rPr>
              <w:t>kWh/an</w:t>
            </w:r>
          </w:p>
        </w:tc>
        <w:tc>
          <w:tcPr>
            <w:tcW w:w="678" w:type="pct"/>
            <w:hideMark/>
          </w:tcPr>
          <w:p w:rsidR="00237897" w:rsidRPr="00E2221D" w:rsidRDefault="00237897" w:rsidP="00C90A26">
            <w:pPr>
              <w:spacing w:before="0" w:after="0" w:line="276" w:lineRule="auto"/>
              <w:jc w:val="center"/>
              <w:rPr>
                <w:rFonts w:cs="Calibri"/>
                <w:szCs w:val="20"/>
              </w:rPr>
            </w:pPr>
            <w:r w:rsidRPr="00E2221D">
              <w:rPr>
                <w:rFonts w:cs="Calibri"/>
                <w:szCs w:val="20"/>
              </w:rPr>
              <w:t>kWh/an</w:t>
            </w:r>
          </w:p>
        </w:tc>
        <w:tc>
          <w:tcPr>
            <w:tcW w:w="679" w:type="pct"/>
            <w:hideMark/>
          </w:tcPr>
          <w:p w:rsidR="00237897" w:rsidRPr="00E2221D" w:rsidRDefault="00237897" w:rsidP="00C90A26">
            <w:pPr>
              <w:spacing w:before="0" w:after="0" w:line="276" w:lineRule="auto"/>
              <w:jc w:val="center"/>
              <w:rPr>
                <w:rFonts w:cs="Calibri"/>
                <w:szCs w:val="20"/>
              </w:rPr>
            </w:pPr>
            <w:r w:rsidRPr="00E2221D">
              <w:rPr>
                <w:rFonts w:cs="Calibri"/>
                <w:szCs w:val="20"/>
              </w:rPr>
              <w:t>kWh/an</w:t>
            </w:r>
          </w:p>
        </w:tc>
        <w:tc>
          <w:tcPr>
            <w:tcW w:w="678" w:type="pct"/>
            <w:hideMark/>
          </w:tcPr>
          <w:p w:rsidR="00237897" w:rsidRPr="00E2221D" w:rsidRDefault="00237897" w:rsidP="00C90A26">
            <w:pPr>
              <w:spacing w:before="0" w:after="0" w:line="276" w:lineRule="auto"/>
              <w:jc w:val="center"/>
              <w:rPr>
                <w:rFonts w:cs="Calibri"/>
                <w:szCs w:val="20"/>
              </w:rPr>
            </w:pPr>
            <w:r w:rsidRPr="00E2221D">
              <w:rPr>
                <w:rFonts w:cs="Calibri"/>
                <w:szCs w:val="20"/>
              </w:rPr>
              <w:t>kWh/m2an</w:t>
            </w:r>
          </w:p>
        </w:tc>
        <w:tc>
          <w:tcPr>
            <w:tcW w:w="417" w:type="pct"/>
            <w:hideMark/>
          </w:tcPr>
          <w:p w:rsidR="00237897" w:rsidRPr="00E2221D" w:rsidRDefault="00237897" w:rsidP="00C90A26">
            <w:pPr>
              <w:spacing w:before="0" w:after="0" w:line="276" w:lineRule="auto"/>
              <w:jc w:val="center"/>
              <w:rPr>
                <w:rFonts w:cs="Calibri"/>
                <w:szCs w:val="20"/>
              </w:rPr>
            </w:pPr>
            <w:r w:rsidRPr="00E2221D">
              <w:rPr>
                <w:rFonts w:cs="Calibri"/>
                <w:szCs w:val="20"/>
              </w:rPr>
              <w:t>%</w:t>
            </w:r>
          </w:p>
        </w:tc>
      </w:tr>
      <w:tr w:rsidR="00237897" w:rsidRPr="00E2221D" w:rsidTr="00CA5E32">
        <w:trPr>
          <w:trHeight w:val="288"/>
        </w:trPr>
        <w:tc>
          <w:tcPr>
            <w:tcW w:w="406" w:type="pct"/>
            <w:noWrap/>
            <w:hideMark/>
          </w:tcPr>
          <w:p w:rsidR="00237897" w:rsidRPr="00E2221D" w:rsidRDefault="00237897" w:rsidP="00C90A26">
            <w:pPr>
              <w:spacing w:before="0" w:after="0" w:line="276" w:lineRule="auto"/>
              <w:jc w:val="center"/>
              <w:rPr>
                <w:rFonts w:cs="Calibri"/>
                <w:szCs w:val="20"/>
              </w:rPr>
            </w:pPr>
          </w:p>
          <w:p w:rsidR="00237897" w:rsidRPr="00E2221D" w:rsidRDefault="00237897" w:rsidP="00C90A26">
            <w:pPr>
              <w:spacing w:before="0" w:after="0" w:line="276" w:lineRule="auto"/>
              <w:rPr>
                <w:rFonts w:cs="Calibri"/>
                <w:szCs w:val="20"/>
              </w:rPr>
            </w:pPr>
            <w:r w:rsidRPr="00E2221D">
              <w:rPr>
                <w:rFonts w:cs="Calibri"/>
                <w:szCs w:val="20"/>
              </w:rPr>
              <w:t xml:space="preserve">    1</w:t>
            </w:r>
          </w:p>
        </w:tc>
        <w:tc>
          <w:tcPr>
            <w:tcW w:w="364" w:type="pct"/>
          </w:tcPr>
          <w:p w:rsidR="00237897" w:rsidRPr="00E2221D" w:rsidRDefault="00237897" w:rsidP="00C90A26">
            <w:pPr>
              <w:spacing w:before="0" w:after="0" w:line="276" w:lineRule="auto"/>
              <w:jc w:val="center"/>
              <w:rPr>
                <w:rFonts w:cs="Calibri"/>
                <w:szCs w:val="20"/>
              </w:rPr>
            </w:pPr>
          </w:p>
          <w:p w:rsidR="00237897" w:rsidRPr="00E2221D" w:rsidRDefault="00623421" w:rsidP="00C90A26">
            <w:pPr>
              <w:spacing w:before="0" w:after="0" w:line="276" w:lineRule="auto"/>
              <w:rPr>
                <w:rFonts w:cs="Calibri"/>
                <w:szCs w:val="20"/>
              </w:rPr>
            </w:pPr>
            <w:r w:rsidRPr="00E2221D">
              <w:rPr>
                <w:rFonts w:cs="Calibri"/>
                <w:szCs w:val="20"/>
              </w:rPr>
              <w:t>5246</w:t>
            </w:r>
          </w:p>
        </w:tc>
        <w:tc>
          <w:tcPr>
            <w:tcW w:w="570" w:type="pct"/>
            <w:noWrap/>
            <w:hideMark/>
          </w:tcPr>
          <w:p w:rsidR="00237897" w:rsidRPr="00E2221D" w:rsidRDefault="00237897" w:rsidP="00CA5E32">
            <w:pPr>
              <w:spacing w:before="0" w:after="0" w:line="276" w:lineRule="auto"/>
              <w:jc w:val="center"/>
              <w:rPr>
                <w:rFonts w:cs="Calibri"/>
                <w:szCs w:val="20"/>
              </w:rPr>
            </w:pPr>
            <w:r w:rsidRPr="00E2221D">
              <w:rPr>
                <w:rFonts w:cs="Calibri"/>
                <w:szCs w:val="20"/>
              </w:rPr>
              <w:t xml:space="preserve">Bloc </w:t>
            </w:r>
            <w:r w:rsidR="00CA5E32" w:rsidRPr="00E2221D">
              <w:rPr>
                <w:rFonts w:cs="Calibri"/>
                <w:szCs w:val="20"/>
              </w:rPr>
              <w:t xml:space="preserve">Calea </w:t>
            </w:r>
            <w:r w:rsidRPr="00E2221D">
              <w:rPr>
                <w:rFonts w:cs="Calibri"/>
                <w:szCs w:val="20"/>
              </w:rPr>
              <w:t>Martirilor</w:t>
            </w:r>
            <w:r w:rsidR="00385EBE">
              <w:rPr>
                <w:rFonts w:cs="Calibri"/>
                <w:szCs w:val="20"/>
              </w:rPr>
              <w:t xml:space="preserve"> 1989</w:t>
            </w:r>
            <w:r w:rsidR="00CA5E32" w:rsidRPr="00E2221D">
              <w:rPr>
                <w:rFonts w:cs="Calibri"/>
                <w:szCs w:val="20"/>
              </w:rPr>
              <w:t>,</w:t>
            </w:r>
            <w:r w:rsidRPr="00E2221D">
              <w:rPr>
                <w:rFonts w:cs="Calibri"/>
                <w:szCs w:val="20"/>
              </w:rPr>
              <w:t xml:space="preserve"> nr </w:t>
            </w:r>
            <w:r w:rsidR="00623421" w:rsidRPr="00E2221D">
              <w:rPr>
                <w:rFonts w:cs="Calibri"/>
                <w:szCs w:val="20"/>
              </w:rPr>
              <w:t>60</w:t>
            </w:r>
            <w:r w:rsidR="005A7B77" w:rsidRPr="00E2221D">
              <w:rPr>
                <w:rFonts w:cs="Arial"/>
                <w:b/>
                <w:szCs w:val="20"/>
              </w:rPr>
              <w:t xml:space="preserve"> </w:t>
            </w:r>
            <w:r w:rsidR="005A7B77" w:rsidRPr="005A7B77">
              <w:rPr>
                <w:rFonts w:cs="Arial"/>
                <w:szCs w:val="20"/>
              </w:rPr>
              <w:t>scara A+B</w:t>
            </w:r>
          </w:p>
        </w:tc>
        <w:tc>
          <w:tcPr>
            <w:tcW w:w="424" w:type="pct"/>
            <w:noWrap/>
            <w:hideMark/>
          </w:tcPr>
          <w:p w:rsidR="00237897" w:rsidRPr="00E2221D" w:rsidRDefault="00237897" w:rsidP="00C90A26">
            <w:pPr>
              <w:spacing w:before="0" w:after="0" w:line="276" w:lineRule="auto"/>
              <w:rPr>
                <w:rFonts w:cs="Calibri"/>
                <w:szCs w:val="20"/>
              </w:rPr>
            </w:pPr>
          </w:p>
          <w:p w:rsidR="00237897" w:rsidRPr="00E2221D" w:rsidRDefault="00237897" w:rsidP="00C90A26">
            <w:pPr>
              <w:spacing w:before="0" w:after="0" w:line="276" w:lineRule="auto"/>
              <w:rPr>
                <w:rFonts w:cs="Calibri"/>
                <w:szCs w:val="20"/>
              </w:rPr>
            </w:pPr>
            <w:r w:rsidRPr="00E2221D">
              <w:rPr>
                <w:rFonts w:cs="Calibri"/>
                <w:szCs w:val="20"/>
              </w:rPr>
              <w:t xml:space="preserve">    </w:t>
            </w:r>
            <w:r w:rsidR="00623421" w:rsidRPr="00E2221D">
              <w:rPr>
                <w:rFonts w:cs="Calibri"/>
                <w:szCs w:val="20"/>
              </w:rPr>
              <w:t>80</w:t>
            </w:r>
          </w:p>
        </w:tc>
        <w:tc>
          <w:tcPr>
            <w:tcW w:w="784" w:type="pct"/>
            <w:noWrap/>
            <w:hideMark/>
          </w:tcPr>
          <w:p w:rsidR="00237897" w:rsidRPr="00E2221D" w:rsidRDefault="000B3DE5" w:rsidP="00C90A26">
            <w:pPr>
              <w:rPr>
                <w:rFonts w:ascii="Calibri" w:hAnsi="Calibri"/>
                <w:sz w:val="22"/>
                <w:szCs w:val="22"/>
              </w:rPr>
            </w:pPr>
            <w:r w:rsidRPr="00E2221D">
              <w:rPr>
                <w:rFonts w:ascii="Calibri" w:hAnsi="Calibri"/>
                <w:sz w:val="22"/>
                <w:szCs w:val="22"/>
              </w:rPr>
              <w:t>584.664,67</w:t>
            </w:r>
          </w:p>
        </w:tc>
        <w:tc>
          <w:tcPr>
            <w:tcW w:w="678" w:type="pct"/>
            <w:noWrap/>
            <w:hideMark/>
          </w:tcPr>
          <w:p w:rsidR="00237897" w:rsidRPr="00E2221D" w:rsidRDefault="00623421" w:rsidP="00C90A26">
            <w:pPr>
              <w:rPr>
                <w:rFonts w:ascii="Calibri" w:hAnsi="Calibri"/>
                <w:sz w:val="22"/>
                <w:szCs w:val="22"/>
              </w:rPr>
            </w:pPr>
            <w:r w:rsidRPr="00E2221D">
              <w:rPr>
                <w:rFonts w:ascii="Calibri" w:hAnsi="Calibri"/>
                <w:sz w:val="22"/>
                <w:szCs w:val="22"/>
              </w:rPr>
              <w:t>2</w:t>
            </w:r>
            <w:r w:rsidR="000B3DE5" w:rsidRPr="00E2221D">
              <w:rPr>
                <w:rFonts w:ascii="Calibri" w:hAnsi="Calibri"/>
                <w:sz w:val="22"/>
                <w:szCs w:val="22"/>
              </w:rPr>
              <w:t>05.536,03</w:t>
            </w:r>
          </w:p>
        </w:tc>
        <w:tc>
          <w:tcPr>
            <w:tcW w:w="679" w:type="pct"/>
            <w:noWrap/>
            <w:hideMark/>
          </w:tcPr>
          <w:p w:rsidR="00237897" w:rsidRPr="00E2221D" w:rsidRDefault="00DC5510" w:rsidP="00C90A26">
            <w:pPr>
              <w:rPr>
                <w:rFonts w:ascii="Calibri" w:hAnsi="Calibri"/>
                <w:sz w:val="22"/>
                <w:szCs w:val="22"/>
              </w:rPr>
            </w:pPr>
            <w:r w:rsidRPr="00E2221D">
              <w:rPr>
                <w:rFonts w:ascii="Calibri" w:hAnsi="Calibri"/>
                <w:sz w:val="22"/>
                <w:szCs w:val="22"/>
              </w:rPr>
              <w:t>379.128</w:t>
            </w:r>
            <w:r w:rsidR="00623421" w:rsidRPr="00E2221D">
              <w:rPr>
                <w:rFonts w:ascii="Calibri" w:hAnsi="Calibri"/>
                <w:sz w:val="22"/>
                <w:szCs w:val="22"/>
              </w:rPr>
              <w:t>,</w:t>
            </w:r>
            <w:r w:rsidRPr="00E2221D">
              <w:rPr>
                <w:rFonts w:ascii="Calibri" w:hAnsi="Calibri"/>
                <w:sz w:val="22"/>
                <w:szCs w:val="22"/>
              </w:rPr>
              <w:t>64</w:t>
            </w:r>
          </w:p>
        </w:tc>
        <w:tc>
          <w:tcPr>
            <w:tcW w:w="678" w:type="pct"/>
            <w:noWrap/>
            <w:hideMark/>
          </w:tcPr>
          <w:p w:rsidR="00237897" w:rsidRPr="00E2221D" w:rsidRDefault="00DC5510" w:rsidP="00C90A26">
            <w:pPr>
              <w:rPr>
                <w:rFonts w:ascii="Calibri" w:hAnsi="Calibri"/>
                <w:sz w:val="22"/>
                <w:szCs w:val="22"/>
              </w:rPr>
            </w:pPr>
            <w:r w:rsidRPr="00E2221D">
              <w:rPr>
                <w:rFonts w:ascii="Calibri" w:hAnsi="Calibri"/>
                <w:sz w:val="22"/>
                <w:szCs w:val="22"/>
              </w:rPr>
              <w:t>75,60</w:t>
            </w:r>
          </w:p>
          <w:p w:rsidR="00237897" w:rsidRPr="00E2221D" w:rsidRDefault="00237897" w:rsidP="00C90A26">
            <w:pPr>
              <w:spacing w:before="0" w:after="0" w:line="276" w:lineRule="auto"/>
              <w:rPr>
                <w:szCs w:val="20"/>
              </w:rPr>
            </w:pPr>
          </w:p>
        </w:tc>
        <w:tc>
          <w:tcPr>
            <w:tcW w:w="417" w:type="pct"/>
            <w:noWrap/>
            <w:hideMark/>
          </w:tcPr>
          <w:p w:rsidR="00237897" w:rsidRPr="00E2221D" w:rsidRDefault="000B3DE5" w:rsidP="00C90A26">
            <w:pPr>
              <w:rPr>
                <w:rFonts w:ascii="Calibri" w:hAnsi="Calibri"/>
                <w:sz w:val="22"/>
                <w:szCs w:val="22"/>
              </w:rPr>
            </w:pPr>
            <w:r w:rsidRPr="00E2221D">
              <w:rPr>
                <w:rFonts w:ascii="Calibri" w:hAnsi="Calibri"/>
                <w:sz w:val="22"/>
                <w:szCs w:val="22"/>
              </w:rPr>
              <w:t>64,85</w:t>
            </w:r>
          </w:p>
          <w:p w:rsidR="00237897" w:rsidRPr="00E2221D" w:rsidRDefault="00237897" w:rsidP="00C90A26">
            <w:pPr>
              <w:spacing w:before="0" w:after="0" w:line="276" w:lineRule="auto"/>
              <w:rPr>
                <w:szCs w:val="20"/>
              </w:rPr>
            </w:pPr>
          </w:p>
        </w:tc>
      </w:tr>
    </w:tbl>
    <w:p w:rsidR="00237897" w:rsidRPr="00E2221D" w:rsidRDefault="00237897" w:rsidP="00237897">
      <w:pPr>
        <w:pStyle w:val="instruct"/>
        <w:spacing w:before="0" w:after="0" w:line="276" w:lineRule="auto"/>
        <w:ind w:right="594"/>
        <w:jc w:val="both"/>
        <w:rPr>
          <w:i w:val="0"/>
          <w:szCs w:val="20"/>
        </w:rPr>
      </w:pPr>
    </w:p>
    <w:p w:rsidR="00237897" w:rsidRPr="00E2221D" w:rsidRDefault="00237897" w:rsidP="00237897">
      <w:pPr>
        <w:pStyle w:val="instruct"/>
        <w:spacing w:before="0" w:after="0" w:line="276" w:lineRule="auto"/>
        <w:ind w:right="594"/>
        <w:jc w:val="both"/>
        <w:rPr>
          <w:i w:val="0"/>
          <w:szCs w:val="20"/>
        </w:rPr>
      </w:pPr>
      <w:r w:rsidRPr="00E2221D">
        <w:rPr>
          <w:i w:val="0"/>
          <w:szCs w:val="20"/>
        </w:rPr>
        <w:t>Prezentul proiect se integreaza in cadrul Cererii de finantare din perspectiva beneficiarilor vizati – familii cu un venit mediu sub 350 Euro/ luna.</w:t>
      </w:r>
    </w:p>
    <w:p w:rsidR="00237897" w:rsidRPr="00E2221D" w:rsidRDefault="00237897" w:rsidP="00237897">
      <w:pPr>
        <w:pStyle w:val="instruct"/>
        <w:spacing w:before="0" w:after="0" w:line="276" w:lineRule="auto"/>
        <w:ind w:right="594"/>
        <w:jc w:val="both"/>
        <w:rPr>
          <w:i w:val="0"/>
          <w:szCs w:val="20"/>
        </w:rPr>
      </w:pPr>
      <w:r w:rsidRPr="00E2221D">
        <w:rPr>
          <w:i w:val="0"/>
          <w:szCs w:val="20"/>
        </w:rPr>
        <w:t xml:space="preserve">De asemenea, din perspectiva arealului geografic, proiectul se integreaza in cadrul Cererii de finantare prin faptul ca se implementeaza in Municipiul Timisoara, zona </w:t>
      </w:r>
      <w:r w:rsidR="005D52BE">
        <w:rPr>
          <w:i w:val="0"/>
          <w:szCs w:val="20"/>
        </w:rPr>
        <w:t>Calea</w:t>
      </w:r>
      <w:r w:rsidRPr="00E2221D">
        <w:rPr>
          <w:i w:val="0"/>
          <w:szCs w:val="20"/>
        </w:rPr>
        <w:t xml:space="preserve"> Martirilor 1989, zona in care mai exista si alte blocuri care fac obiectul prezentei cereri de finantare.</w:t>
      </w:r>
    </w:p>
    <w:p w:rsidR="00237897" w:rsidRPr="00E2221D" w:rsidRDefault="00237897" w:rsidP="00237897">
      <w:pPr>
        <w:pStyle w:val="instruct"/>
        <w:spacing w:before="0" w:after="0" w:line="276" w:lineRule="auto"/>
        <w:ind w:right="594"/>
        <w:jc w:val="both"/>
        <w:rPr>
          <w:i w:val="0"/>
          <w:szCs w:val="20"/>
        </w:rPr>
      </w:pPr>
      <w:r w:rsidRPr="00E2221D">
        <w:rPr>
          <w:i w:val="0"/>
          <w:szCs w:val="20"/>
        </w:rPr>
        <w:t xml:space="preserve">Prezentul proiect nu face parte/ nu se constituie ca parte componenta a unei initiative complexe de investitii a Municipiului Timisoara. </w:t>
      </w:r>
    </w:p>
    <w:p w:rsidR="00237897" w:rsidRPr="00E2221D" w:rsidRDefault="00237897" w:rsidP="00237897">
      <w:pPr>
        <w:widowControl w:val="0"/>
        <w:autoSpaceDE w:val="0"/>
        <w:autoSpaceDN w:val="0"/>
        <w:adjustRightInd w:val="0"/>
        <w:spacing w:before="40" w:after="40"/>
        <w:rPr>
          <w:rFonts w:cs="Arial"/>
          <w:b/>
          <w:szCs w:val="21"/>
        </w:rPr>
      </w:pPr>
      <w:r w:rsidRPr="00E2221D">
        <w:rPr>
          <w:i/>
          <w:szCs w:val="20"/>
        </w:rPr>
        <w:t>NU sunt iniţiative complexe / proiecte care depind de realizarea proiectului care face obiectul cererii de finanţare</w:t>
      </w:r>
    </w:p>
    <w:p w:rsidR="00237897" w:rsidRPr="00E2221D" w:rsidRDefault="00237897" w:rsidP="00CB7CCD">
      <w:pPr>
        <w:widowControl w:val="0"/>
        <w:autoSpaceDE w:val="0"/>
        <w:autoSpaceDN w:val="0"/>
        <w:adjustRightInd w:val="0"/>
        <w:spacing w:before="40" w:after="40"/>
        <w:rPr>
          <w:rFonts w:cs="Arial"/>
          <w:b/>
          <w:szCs w:val="21"/>
        </w:rPr>
      </w:pPr>
    </w:p>
    <w:p w:rsidR="003A59AE" w:rsidRPr="00E2221D" w:rsidRDefault="00BC5C54" w:rsidP="003A59AE">
      <w:pPr>
        <w:numPr>
          <w:ilvl w:val="0"/>
          <w:numId w:val="31"/>
        </w:numPr>
        <w:spacing w:before="0" w:after="0" w:line="276" w:lineRule="auto"/>
        <w:jc w:val="both"/>
        <w:rPr>
          <w:rFonts w:cs="Arial"/>
          <w:b/>
          <w:szCs w:val="20"/>
        </w:rPr>
      </w:pPr>
      <w:r w:rsidRPr="00E2221D">
        <w:rPr>
          <w:rFonts w:cs="Arial"/>
          <w:b/>
          <w:szCs w:val="20"/>
        </w:rPr>
        <w:t>Proiect 17</w:t>
      </w:r>
      <w:r w:rsidR="003A59AE" w:rsidRPr="00E2221D">
        <w:rPr>
          <w:rFonts w:cs="Arial"/>
          <w:b/>
          <w:szCs w:val="20"/>
        </w:rPr>
        <w:t>: „</w:t>
      </w:r>
      <w:r w:rsidR="004E418C" w:rsidRPr="00E2221D">
        <w:rPr>
          <w:rFonts w:cs="Arial"/>
          <w:b/>
          <w:szCs w:val="20"/>
        </w:rPr>
        <w:t>Calea</w:t>
      </w:r>
      <w:r w:rsidR="003A59AE" w:rsidRPr="00E2221D">
        <w:rPr>
          <w:rFonts w:cs="Arial"/>
          <w:b/>
          <w:szCs w:val="20"/>
        </w:rPr>
        <w:t xml:space="preserve"> Martirilor 1989, nr. 70, scara A+B”</w:t>
      </w:r>
    </w:p>
    <w:p w:rsidR="003A59AE" w:rsidRPr="00E2221D" w:rsidRDefault="003A59AE" w:rsidP="003A59AE">
      <w:pPr>
        <w:pStyle w:val="instruct"/>
        <w:spacing w:before="0" w:after="0" w:line="276" w:lineRule="auto"/>
        <w:jc w:val="both"/>
        <w:rPr>
          <w:b/>
          <w:i w:val="0"/>
          <w:szCs w:val="20"/>
        </w:rPr>
      </w:pPr>
    </w:p>
    <w:p w:rsidR="003A59AE" w:rsidRPr="00E2221D" w:rsidRDefault="00BC5C54" w:rsidP="003A59AE">
      <w:pPr>
        <w:pStyle w:val="instruct"/>
        <w:spacing w:before="0" w:after="0" w:line="276" w:lineRule="auto"/>
        <w:jc w:val="both"/>
        <w:rPr>
          <w:b/>
          <w:i w:val="0"/>
          <w:szCs w:val="20"/>
        </w:rPr>
      </w:pPr>
      <w:r w:rsidRPr="00E2221D">
        <w:rPr>
          <w:b/>
          <w:i w:val="0"/>
          <w:szCs w:val="20"/>
        </w:rPr>
        <w:t>17</w:t>
      </w:r>
      <w:r w:rsidR="003A59AE" w:rsidRPr="00E2221D">
        <w:rPr>
          <w:b/>
          <w:i w:val="0"/>
          <w:szCs w:val="20"/>
        </w:rPr>
        <w:t>.1 Regimul de înălţime</w:t>
      </w:r>
    </w:p>
    <w:p w:rsidR="003A59AE" w:rsidRPr="00E2221D" w:rsidRDefault="003A59AE" w:rsidP="003A59AE">
      <w:pPr>
        <w:spacing w:before="0" w:after="0" w:line="276" w:lineRule="auto"/>
        <w:jc w:val="both"/>
        <w:rPr>
          <w:rFonts w:cs="Arial"/>
          <w:szCs w:val="20"/>
        </w:rPr>
      </w:pPr>
      <w:r w:rsidRPr="00E2221D">
        <w:rPr>
          <w:rFonts w:cs="Arial"/>
          <w:szCs w:val="20"/>
        </w:rPr>
        <w:t xml:space="preserve">Regimul de inaltime al blocului de locuinte este : </w:t>
      </w:r>
      <w:r w:rsidR="00234934" w:rsidRPr="00E2221D">
        <w:rPr>
          <w:rFonts w:cs="Arial"/>
          <w:szCs w:val="20"/>
        </w:rPr>
        <w:t>S+P+4</w:t>
      </w:r>
    </w:p>
    <w:p w:rsidR="003A59AE" w:rsidRPr="00E2221D" w:rsidRDefault="003A59AE" w:rsidP="003A59AE">
      <w:pPr>
        <w:pStyle w:val="Default"/>
        <w:jc w:val="both"/>
        <w:rPr>
          <w:rFonts w:ascii="Trebuchet MS" w:hAnsi="Trebuchet MS"/>
        </w:rPr>
      </w:pPr>
      <w:r w:rsidRPr="00E2221D">
        <w:rPr>
          <w:rFonts w:ascii="Trebuchet MS" w:hAnsi="Trebuchet MS"/>
        </w:rPr>
        <w:t xml:space="preserve">Imobilul are un regim de inaltime </w:t>
      </w:r>
      <w:r w:rsidR="00234934" w:rsidRPr="00E2221D">
        <w:rPr>
          <w:rFonts w:ascii="Trebuchet MS" w:hAnsi="Trebuchet MS"/>
        </w:rPr>
        <w:t>S+P+4</w:t>
      </w:r>
      <w:r w:rsidRPr="00E2221D">
        <w:rPr>
          <w:rFonts w:ascii="Trebuchet MS" w:hAnsi="Trebuchet MS"/>
        </w:rPr>
        <w:t xml:space="preserve">, are forma in plan nesimetrica, este un tronson </w:t>
      </w:r>
      <w:r w:rsidR="00234934" w:rsidRPr="00E2221D">
        <w:rPr>
          <w:rFonts w:ascii="Trebuchet MS" w:hAnsi="Trebuchet MS"/>
        </w:rPr>
        <w:t>de mijloc clt tesit si are 2 scari.</w:t>
      </w:r>
    </w:p>
    <w:p w:rsidR="003A59AE" w:rsidRPr="00E2221D" w:rsidRDefault="003A59AE" w:rsidP="003A59AE">
      <w:pPr>
        <w:ind w:right="-1"/>
        <w:jc w:val="both"/>
        <w:rPr>
          <w:rFonts w:cs="Arial"/>
        </w:rPr>
      </w:pPr>
      <w:r w:rsidRPr="00E2221D">
        <w:rPr>
          <w:rFonts w:cs="Arial"/>
          <w:szCs w:val="20"/>
        </w:rPr>
        <w:t>Blocul de locuinţe are un număr</w:t>
      </w:r>
      <w:r w:rsidRPr="00E2221D">
        <w:rPr>
          <w:rFonts w:cs="Arial"/>
        </w:rPr>
        <w:t xml:space="preserve"> de </w:t>
      </w:r>
      <w:r w:rsidR="00234934" w:rsidRPr="00E2221D">
        <w:rPr>
          <w:rFonts w:cs="Arial"/>
        </w:rPr>
        <w:t>31</w:t>
      </w:r>
      <w:r w:rsidRPr="00E2221D">
        <w:rPr>
          <w:rFonts w:cs="Arial"/>
        </w:rPr>
        <w:t xml:space="preserve"> apartamente, structurate astfel:</w:t>
      </w:r>
    </w:p>
    <w:p w:rsidR="00234934" w:rsidRPr="00E2221D" w:rsidRDefault="00234934" w:rsidP="003A59AE">
      <w:pPr>
        <w:numPr>
          <w:ilvl w:val="0"/>
          <w:numId w:val="39"/>
        </w:numPr>
        <w:ind w:right="-1"/>
        <w:jc w:val="both"/>
        <w:rPr>
          <w:rFonts w:cs="Arial"/>
        </w:rPr>
      </w:pPr>
      <w:r w:rsidRPr="00E2221D">
        <w:rPr>
          <w:rFonts w:cs="Arial"/>
        </w:rPr>
        <w:t xml:space="preserve">2 apartamente </w:t>
      </w:r>
      <w:r w:rsidR="00343D77" w:rsidRPr="00E2221D">
        <w:rPr>
          <w:rFonts w:cs="Arial"/>
        </w:rPr>
        <w:t>cu o camera</w:t>
      </w:r>
    </w:p>
    <w:p w:rsidR="003A59AE" w:rsidRPr="00E2221D" w:rsidRDefault="00234934" w:rsidP="003A59AE">
      <w:pPr>
        <w:numPr>
          <w:ilvl w:val="0"/>
          <w:numId w:val="39"/>
        </w:numPr>
        <w:ind w:right="-1"/>
        <w:jc w:val="both"/>
        <w:rPr>
          <w:rFonts w:cs="Arial"/>
        </w:rPr>
      </w:pPr>
      <w:r w:rsidRPr="00E2221D">
        <w:rPr>
          <w:rFonts w:cs="Arial"/>
        </w:rPr>
        <w:t>2</w:t>
      </w:r>
      <w:r w:rsidR="003A59AE" w:rsidRPr="00E2221D">
        <w:rPr>
          <w:rFonts w:cs="Arial"/>
        </w:rPr>
        <w:t xml:space="preserve"> apartamente cu 2 camere</w:t>
      </w:r>
    </w:p>
    <w:p w:rsidR="003A59AE" w:rsidRPr="00E2221D" w:rsidRDefault="00234934" w:rsidP="003A59AE">
      <w:pPr>
        <w:numPr>
          <w:ilvl w:val="0"/>
          <w:numId w:val="39"/>
        </w:numPr>
        <w:ind w:right="-1"/>
        <w:jc w:val="both"/>
        <w:rPr>
          <w:rFonts w:cs="Arial"/>
        </w:rPr>
      </w:pPr>
      <w:r w:rsidRPr="00E2221D">
        <w:rPr>
          <w:rFonts w:cs="Arial"/>
        </w:rPr>
        <w:t>26</w:t>
      </w:r>
      <w:r w:rsidR="003A59AE" w:rsidRPr="00E2221D">
        <w:rPr>
          <w:rFonts w:cs="Arial"/>
        </w:rPr>
        <w:t xml:space="preserve"> apartamente cu 3 camere</w:t>
      </w:r>
    </w:p>
    <w:p w:rsidR="00234934" w:rsidRPr="00E2221D" w:rsidRDefault="00234934" w:rsidP="003A59AE">
      <w:pPr>
        <w:numPr>
          <w:ilvl w:val="0"/>
          <w:numId w:val="39"/>
        </w:numPr>
        <w:ind w:right="-1"/>
        <w:jc w:val="both"/>
        <w:rPr>
          <w:rFonts w:cs="Arial"/>
        </w:rPr>
      </w:pPr>
      <w:r w:rsidRPr="00E2221D">
        <w:rPr>
          <w:rFonts w:cs="Arial"/>
        </w:rPr>
        <w:t>1 apartament cu 4 camere</w:t>
      </w:r>
    </w:p>
    <w:p w:rsidR="003A59AE" w:rsidRPr="00E2221D" w:rsidRDefault="003A59AE" w:rsidP="003A59AE">
      <w:pPr>
        <w:pStyle w:val="instruct"/>
        <w:spacing w:before="0" w:after="0" w:line="276" w:lineRule="auto"/>
        <w:rPr>
          <w:b/>
          <w:i w:val="0"/>
          <w:szCs w:val="20"/>
        </w:rPr>
      </w:pPr>
    </w:p>
    <w:p w:rsidR="003A59AE" w:rsidRPr="00E2221D" w:rsidRDefault="00BC5C54" w:rsidP="003A59AE">
      <w:pPr>
        <w:pStyle w:val="instruct"/>
        <w:spacing w:before="0" w:after="0" w:line="276" w:lineRule="auto"/>
        <w:rPr>
          <w:b/>
          <w:i w:val="0"/>
          <w:szCs w:val="20"/>
        </w:rPr>
      </w:pPr>
      <w:r w:rsidRPr="00E2221D">
        <w:rPr>
          <w:b/>
          <w:i w:val="0"/>
          <w:szCs w:val="20"/>
        </w:rPr>
        <w:t>17</w:t>
      </w:r>
      <w:r w:rsidR="003A59AE" w:rsidRPr="00E2221D">
        <w:rPr>
          <w:b/>
          <w:i w:val="0"/>
          <w:szCs w:val="20"/>
        </w:rPr>
        <w:t>.2 Stadiul actual de reabilitare termică a blocului</w:t>
      </w:r>
    </w:p>
    <w:p w:rsidR="003A59AE" w:rsidRPr="00E2221D" w:rsidRDefault="003A59AE" w:rsidP="003A59AE">
      <w:pPr>
        <w:pStyle w:val="Default"/>
        <w:jc w:val="both"/>
        <w:rPr>
          <w:rFonts w:ascii="Trebuchet MS" w:hAnsi="Trebuchet MS"/>
        </w:rPr>
      </w:pPr>
      <w:r w:rsidRPr="00E2221D">
        <w:rPr>
          <w:rFonts w:ascii="Trebuchet MS" w:hAnsi="Trebuchet MS"/>
        </w:rPr>
        <w:tab/>
        <w:t xml:space="preserve">Artera principala pe care se gaseste imobilul are forma aproximativ rectilinie, avand orientarea fata de punctele cerdinale de la Est-Vest </w:t>
      </w:r>
    </w:p>
    <w:p w:rsidR="003A59AE" w:rsidRPr="00E2221D" w:rsidRDefault="003A59AE" w:rsidP="003A59AE">
      <w:pPr>
        <w:pStyle w:val="Default"/>
        <w:jc w:val="both"/>
        <w:rPr>
          <w:rFonts w:ascii="Trebuchet MS" w:hAnsi="Trebuchet MS"/>
        </w:rPr>
      </w:pPr>
      <w:r w:rsidRPr="00E2221D">
        <w:rPr>
          <w:rFonts w:ascii="Trebuchet MS" w:hAnsi="Trebuchet MS"/>
        </w:rPr>
        <w:t xml:space="preserve">Fatada principala este realizata </w:t>
      </w:r>
      <w:r w:rsidR="00234934" w:rsidRPr="00E2221D">
        <w:rPr>
          <w:rFonts w:ascii="Trebuchet MS" w:hAnsi="Trebuchet MS"/>
        </w:rPr>
        <w:t>cu placaj din caramida aparenta la parter si bordari pe fasii verticale de latime mare la etaje</w:t>
      </w:r>
      <w:r w:rsidRPr="00E2221D">
        <w:rPr>
          <w:rFonts w:ascii="Trebuchet MS" w:hAnsi="Trebuchet MS"/>
        </w:rPr>
        <w:t xml:space="preserve">. Pe fatada sunt </w:t>
      </w:r>
      <w:r w:rsidR="00234934" w:rsidRPr="00E2221D">
        <w:rPr>
          <w:rFonts w:ascii="Trebuchet MS" w:hAnsi="Trebuchet MS"/>
        </w:rPr>
        <w:t>3 balcoane</w:t>
      </w:r>
      <w:r w:rsidRPr="00E2221D">
        <w:rPr>
          <w:rFonts w:ascii="Trebuchet MS" w:hAnsi="Trebuchet MS"/>
        </w:rPr>
        <w:t xml:space="preserve">. Fatada </w:t>
      </w:r>
      <w:r w:rsidR="00234934" w:rsidRPr="00E2221D">
        <w:rPr>
          <w:rFonts w:ascii="Trebuchet MS" w:hAnsi="Trebuchet MS"/>
        </w:rPr>
        <w:t>este fara degradari vizibile</w:t>
      </w:r>
      <w:r w:rsidRPr="00E2221D">
        <w:rPr>
          <w:rFonts w:ascii="Trebuchet MS" w:hAnsi="Trebuchet MS"/>
        </w:rPr>
        <w:t>.</w:t>
      </w:r>
    </w:p>
    <w:p w:rsidR="00234934" w:rsidRPr="00E2221D" w:rsidRDefault="00234934" w:rsidP="003A59AE">
      <w:pPr>
        <w:pStyle w:val="Default"/>
        <w:jc w:val="both"/>
        <w:rPr>
          <w:rFonts w:ascii="Trebuchet MS" w:hAnsi="Trebuchet MS"/>
        </w:rPr>
      </w:pPr>
      <w:r w:rsidRPr="00E2221D">
        <w:rPr>
          <w:rFonts w:ascii="Trebuchet MS" w:hAnsi="Trebuchet MS"/>
        </w:rPr>
        <w:t>Fatada posterioara este realizata cu beton apparent cu textura rugoasa. Pe fatada sunt 3 balcoane. Fatada este fara degradari vizibile.</w:t>
      </w:r>
    </w:p>
    <w:p w:rsidR="00234934" w:rsidRPr="00E2221D" w:rsidRDefault="00234934" w:rsidP="003A59AE">
      <w:pPr>
        <w:pStyle w:val="Default"/>
        <w:jc w:val="both"/>
        <w:rPr>
          <w:rFonts w:ascii="Trebuchet MS" w:hAnsi="Trebuchet MS"/>
        </w:rPr>
      </w:pPr>
      <w:r w:rsidRPr="00E2221D">
        <w:rPr>
          <w:rFonts w:ascii="Trebuchet MS" w:hAnsi="Trebuchet MS"/>
        </w:rPr>
        <w:t>In stanga constructia este separate cu rost de cladirea invecinata.</w:t>
      </w:r>
    </w:p>
    <w:p w:rsidR="00234934" w:rsidRPr="00E2221D" w:rsidRDefault="00234934" w:rsidP="003A59AE">
      <w:pPr>
        <w:pStyle w:val="Default"/>
        <w:jc w:val="both"/>
        <w:rPr>
          <w:rFonts w:ascii="Trebuchet MS" w:hAnsi="Trebuchet MS"/>
        </w:rPr>
      </w:pPr>
      <w:r w:rsidRPr="00E2221D">
        <w:rPr>
          <w:rFonts w:ascii="Trebuchet MS" w:hAnsi="Trebuchet MS"/>
        </w:rPr>
        <w:t>Fatada lateral dreapta este realizata cu placaj din caramida aparenta la parter si bordari pe fasii verticale de latime mare la etaje. Pe fatada este 1 balcon. Fatada este fara degradari vizibile</w:t>
      </w:r>
    </w:p>
    <w:p w:rsidR="003A59AE" w:rsidRPr="00E2221D" w:rsidRDefault="003A59AE" w:rsidP="003A59AE">
      <w:pPr>
        <w:pStyle w:val="Default"/>
        <w:jc w:val="both"/>
        <w:rPr>
          <w:rFonts w:ascii="Trebuchet MS" w:hAnsi="Trebuchet MS"/>
        </w:rPr>
      </w:pPr>
      <w:r w:rsidRPr="00E2221D">
        <w:rPr>
          <w:rFonts w:ascii="Trebuchet MS" w:hAnsi="Trebuchet MS"/>
        </w:rPr>
        <w:lastRenderedPageBreak/>
        <w:t>Peretii exteriori sunt realizati din panouri mari tristat din beton armat si BCA, avand stratul interior de rezistenta de 10 cm, termoizolatie BCA de 12 cm si strat exterior de protective de 5 cm. Termoizolatia este discontinua, cele 2 straturi din beton fiind solidarizate prin nervuri din beton. Punti termice mai apar si la zonele de monolitizare intre panouri</w:t>
      </w:r>
    </w:p>
    <w:p w:rsidR="003A59AE" w:rsidRPr="00E2221D" w:rsidRDefault="003A59AE" w:rsidP="003A59AE">
      <w:pPr>
        <w:pStyle w:val="Default"/>
        <w:jc w:val="both"/>
        <w:rPr>
          <w:rFonts w:ascii="Trebuchet MS" w:hAnsi="Trebuchet MS"/>
        </w:rPr>
      </w:pPr>
      <w:r w:rsidRPr="00E2221D">
        <w:rPr>
          <w:rFonts w:ascii="Trebuchet MS" w:hAnsi="Trebuchet MS"/>
        </w:rPr>
        <w:t xml:space="preserve">Acoperisul este de tip </w:t>
      </w:r>
      <w:r w:rsidR="00234934" w:rsidRPr="00E2221D">
        <w:rPr>
          <w:rFonts w:ascii="Trebuchet MS" w:hAnsi="Trebuchet MS"/>
        </w:rPr>
        <w:t>sarpanta la scara a si terasa la scara b. Invelitoarea este din tigla, respective membrane bituminoasa</w:t>
      </w:r>
      <w:r w:rsidRPr="00E2221D">
        <w:rPr>
          <w:rFonts w:ascii="Trebuchet MS" w:hAnsi="Trebuchet MS"/>
        </w:rPr>
        <w:t>. Starea tehn</w:t>
      </w:r>
      <w:r w:rsidR="00234934" w:rsidRPr="00E2221D">
        <w:rPr>
          <w:rFonts w:ascii="Trebuchet MS" w:hAnsi="Trebuchet MS"/>
        </w:rPr>
        <w:t>ica a terasei este fara degradari vizibile si fara infiltratii</w:t>
      </w:r>
      <w:r w:rsidRPr="00E2221D">
        <w:rPr>
          <w:rFonts w:ascii="Trebuchet MS" w:hAnsi="Trebuchet MS"/>
        </w:rPr>
        <w:t>. Nu au fost realizate reparatii ale sarpantei in ultimii ani. Termoizolatia a fost realizata din zgura expandata.</w:t>
      </w:r>
    </w:p>
    <w:p w:rsidR="003A59AE" w:rsidRPr="00E2221D" w:rsidRDefault="003A59AE" w:rsidP="003A59AE">
      <w:pPr>
        <w:pStyle w:val="Default"/>
        <w:jc w:val="both"/>
        <w:rPr>
          <w:rFonts w:ascii="Trebuchet MS" w:hAnsi="Trebuchet MS"/>
        </w:rPr>
      </w:pPr>
      <w:r w:rsidRPr="00E2221D">
        <w:rPr>
          <w:rFonts w:ascii="Trebuchet MS" w:hAnsi="Trebuchet MS"/>
        </w:rPr>
        <w:t>Planseul peste subsol nu este prevazut cu termoizolatie.</w:t>
      </w:r>
    </w:p>
    <w:p w:rsidR="003A59AE" w:rsidRPr="00E2221D" w:rsidRDefault="003A59AE" w:rsidP="003A59AE">
      <w:pPr>
        <w:pStyle w:val="Default"/>
        <w:jc w:val="both"/>
        <w:rPr>
          <w:rFonts w:ascii="Trebuchet MS" w:hAnsi="Trebuchet MS"/>
        </w:rPr>
      </w:pPr>
      <w:r w:rsidRPr="00E2221D">
        <w:rPr>
          <w:rFonts w:ascii="Trebuchet MS" w:hAnsi="Trebuchet MS"/>
        </w:rPr>
        <w:t xml:space="preserve">Tamplaria exterioara a ferestrelor a fost initial din lemn cu geam din doua foi de sticla simpla. Majoritatea tamplariei a fost inlocuita cu tamplarie din PVC sau aluminiu cu geam termoizolant. </w:t>
      </w:r>
    </w:p>
    <w:p w:rsidR="003A59AE" w:rsidRPr="00E2221D" w:rsidRDefault="003A59AE" w:rsidP="003A59AE">
      <w:pPr>
        <w:pStyle w:val="Default"/>
        <w:jc w:val="both"/>
        <w:rPr>
          <w:rFonts w:ascii="Trebuchet MS" w:hAnsi="Trebuchet MS"/>
        </w:rPr>
      </w:pPr>
      <w:r w:rsidRPr="00E2221D">
        <w:rPr>
          <w:rFonts w:ascii="Trebuchet MS" w:hAnsi="Trebuchet MS"/>
        </w:rPr>
        <w:t xml:space="preserve">In prima etapa dupa preluarea apartamentelor de catre locatari , acestia au inceput inchiderea balcoanelor si logiilor cu tamplarie metalica si geam simplu, aceasta constituind o moda in anii 80-90. </w:t>
      </w:r>
    </w:p>
    <w:p w:rsidR="003A59AE" w:rsidRPr="00E2221D" w:rsidRDefault="003A59AE" w:rsidP="003A59AE">
      <w:pPr>
        <w:autoSpaceDE w:val="0"/>
        <w:autoSpaceDN w:val="0"/>
        <w:adjustRightInd w:val="0"/>
        <w:spacing w:before="0" w:after="0"/>
        <w:jc w:val="both"/>
        <w:rPr>
          <w:szCs w:val="20"/>
          <w:lang w:val="en-US"/>
        </w:rPr>
      </w:pPr>
      <w:r w:rsidRPr="00E2221D">
        <w:rPr>
          <w:szCs w:val="20"/>
          <w:lang w:val="en-US"/>
        </w:rPr>
        <w:t xml:space="preserve">Ulterior aceste tamplarii au fost inlocuite cu tamplarii din PVC sau aluminiu cu geam termopan. Totusi inchiderea balcoanelor a creat un aspect eterogen al fatadelor datorate in principal diverselor tipodimensiuni folosite. Imobilul are </w:t>
      </w:r>
      <w:r w:rsidR="00234934" w:rsidRPr="00E2221D">
        <w:rPr>
          <w:szCs w:val="20"/>
          <w:lang w:val="en-US"/>
        </w:rPr>
        <w:t>27</w:t>
      </w:r>
      <w:r w:rsidRPr="00E2221D">
        <w:rPr>
          <w:szCs w:val="20"/>
          <w:lang w:val="en-US"/>
        </w:rPr>
        <w:t xml:space="preserve"> de logii.</w:t>
      </w:r>
    </w:p>
    <w:p w:rsidR="003A59AE" w:rsidRPr="00E2221D" w:rsidRDefault="003A59AE" w:rsidP="003A59AE">
      <w:pPr>
        <w:pStyle w:val="Default"/>
        <w:jc w:val="both"/>
        <w:rPr>
          <w:rFonts w:ascii="Trebuchet MS" w:hAnsi="Trebuchet MS"/>
          <w:b/>
          <w:i/>
        </w:rPr>
      </w:pPr>
    </w:p>
    <w:p w:rsidR="003A59AE" w:rsidRPr="00E2221D" w:rsidRDefault="00BC5C54" w:rsidP="003A59AE">
      <w:pPr>
        <w:pStyle w:val="instruct"/>
        <w:spacing w:before="0" w:after="0" w:line="276" w:lineRule="auto"/>
        <w:ind w:right="594"/>
        <w:jc w:val="both"/>
        <w:rPr>
          <w:b/>
          <w:i w:val="0"/>
          <w:szCs w:val="20"/>
        </w:rPr>
      </w:pPr>
      <w:r w:rsidRPr="00E2221D">
        <w:rPr>
          <w:b/>
          <w:i w:val="0"/>
          <w:szCs w:val="20"/>
        </w:rPr>
        <w:t>17</w:t>
      </w:r>
      <w:r w:rsidR="003A59AE" w:rsidRPr="00E2221D">
        <w:rPr>
          <w:b/>
          <w:i w:val="0"/>
          <w:szCs w:val="20"/>
        </w:rPr>
        <w:t>.3 Numărul de apartamente cu destinaţie locuinţă, spaţii comerciale sau spaţii cu altă destinaţie decât locuinţă per bloc (cu indicarea clară dacă toate fac obiectul proiectului sau se exclud spaţiile comerciale de la parter)</w:t>
      </w:r>
    </w:p>
    <w:p w:rsidR="003A59AE" w:rsidRPr="00E2221D" w:rsidRDefault="003A59AE" w:rsidP="003A59AE">
      <w:pPr>
        <w:pStyle w:val="instruct"/>
        <w:spacing w:before="0" w:after="0" w:line="276" w:lineRule="auto"/>
        <w:ind w:right="594"/>
        <w:jc w:val="both"/>
        <w:rPr>
          <w:szCs w:val="20"/>
        </w:rPr>
      </w:pPr>
    </w:p>
    <w:p w:rsidR="003A59AE" w:rsidRPr="00E2221D" w:rsidRDefault="00234934" w:rsidP="003A59AE">
      <w:pPr>
        <w:pStyle w:val="instruct"/>
        <w:numPr>
          <w:ilvl w:val="0"/>
          <w:numId w:val="35"/>
        </w:numPr>
        <w:spacing w:before="0" w:after="0" w:line="276" w:lineRule="auto"/>
        <w:ind w:right="594"/>
        <w:jc w:val="both"/>
        <w:rPr>
          <w:szCs w:val="20"/>
        </w:rPr>
      </w:pPr>
      <w:r w:rsidRPr="00E2221D">
        <w:rPr>
          <w:szCs w:val="20"/>
        </w:rPr>
        <w:t>31</w:t>
      </w:r>
      <w:r w:rsidR="003A59AE" w:rsidRPr="00E2221D">
        <w:rPr>
          <w:szCs w:val="20"/>
        </w:rPr>
        <w:t xml:space="preserve"> apartamente de locuit;</w:t>
      </w:r>
    </w:p>
    <w:p w:rsidR="003A59AE" w:rsidRPr="00E2221D" w:rsidRDefault="003A59AE" w:rsidP="003A59AE">
      <w:pPr>
        <w:pStyle w:val="instruct"/>
        <w:numPr>
          <w:ilvl w:val="0"/>
          <w:numId w:val="35"/>
        </w:numPr>
        <w:spacing w:before="0" w:after="0" w:line="276" w:lineRule="auto"/>
        <w:ind w:right="594"/>
        <w:jc w:val="both"/>
        <w:rPr>
          <w:szCs w:val="20"/>
        </w:rPr>
      </w:pPr>
      <w:r w:rsidRPr="00E2221D">
        <w:rPr>
          <w:szCs w:val="20"/>
        </w:rPr>
        <w:t>Spatiile comerciale existente in bloc se exclud din cadrul cererii de finantare/ nu exista spatii comerciale</w:t>
      </w:r>
    </w:p>
    <w:p w:rsidR="003A59AE" w:rsidRPr="00E2221D" w:rsidRDefault="003A59AE" w:rsidP="003A59AE">
      <w:pPr>
        <w:pStyle w:val="instruct"/>
        <w:spacing w:before="0" w:after="0" w:line="276" w:lineRule="auto"/>
        <w:ind w:left="720" w:right="594"/>
        <w:jc w:val="both"/>
        <w:rPr>
          <w:szCs w:val="20"/>
        </w:rPr>
      </w:pPr>
    </w:p>
    <w:p w:rsidR="003A59AE" w:rsidRPr="00E2221D" w:rsidRDefault="00BC5C54" w:rsidP="003A59AE">
      <w:pPr>
        <w:pStyle w:val="instruct"/>
        <w:spacing w:before="0" w:after="0" w:line="276" w:lineRule="auto"/>
        <w:ind w:right="594"/>
        <w:jc w:val="both"/>
        <w:rPr>
          <w:b/>
          <w:i w:val="0"/>
          <w:szCs w:val="20"/>
        </w:rPr>
      </w:pPr>
      <w:r w:rsidRPr="00E2221D">
        <w:rPr>
          <w:b/>
          <w:i w:val="0"/>
          <w:szCs w:val="20"/>
        </w:rPr>
        <w:t>17</w:t>
      </w:r>
      <w:r w:rsidR="003A59AE" w:rsidRPr="00E2221D">
        <w:rPr>
          <w:b/>
          <w:i w:val="0"/>
          <w:szCs w:val="20"/>
        </w:rPr>
        <w:t>.4 Numărul şi proporţia proprietarilor care sunt de acord cu lucrările de reabilitare termică propuse</w:t>
      </w:r>
    </w:p>
    <w:p w:rsidR="003A59AE" w:rsidRPr="00E2221D" w:rsidRDefault="003A59AE" w:rsidP="003A59AE">
      <w:pPr>
        <w:pStyle w:val="instruct"/>
        <w:spacing w:before="0" w:after="0" w:line="276" w:lineRule="auto"/>
        <w:ind w:right="594"/>
        <w:jc w:val="both"/>
        <w:rPr>
          <w:szCs w:val="20"/>
        </w:rPr>
      </w:pPr>
    </w:p>
    <w:p w:rsidR="003A59AE" w:rsidRPr="00E2221D" w:rsidRDefault="00C93A39" w:rsidP="003A59AE">
      <w:pPr>
        <w:pStyle w:val="instruct"/>
        <w:numPr>
          <w:ilvl w:val="0"/>
          <w:numId w:val="36"/>
        </w:numPr>
        <w:spacing w:before="0" w:after="0" w:line="276" w:lineRule="auto"/>
        <w:ind w:right="594" w:hanging="1170"/>
        <w:jc w:val="both"/>
        <w:rPr>
          <w:szCs w:val="20"/>
        </w:rPr>
      </w:pPr>
      <w:r w:rsidRPr="00E2221D">
        <w:rPr>
          <w:szCs w:val="20"/>
        </w:rPr>
        <w:t>2</w:t>
      </w:r>
      <w:r w:rsidR="00E00841">
        <w:rPr>
          <w:szCs w:val="20"/>
        </w:rPr>
        <w:t>8</w:t>
      </w:r>
      <w:r w:rsidR="003A59AE" w:rsidRPr="00E2221D">
        <w:rPr>
          <w:szCs w:val="20"/>
        </w:rPr>
        <w:t xml:space="preserve"> familii/proprietari</w:t>
      </w:r>
    </w:p>
    <w:p w:rsidR="003A59AE" w:rsidRPr="00E2221D" w:rsidRDefault="00C93A39" w:rsidP="003A59AE">
      <w:pPr>
        <w:pStyle w:val="instruct"/>
        <w:numPr>
          <w:ilvl w:val="0"/>
          <w:numId w:val="36"/>
        </w:numPr>
        <w:spacing w:before="0" w:after="0" w:line="276" w:lineRule="auto"/>
        <w:ind w:right="594" w:hanging="1170"/>
        <w:jc w:val="both"/>
        <w:rPr>
          <w:szCs w:val="20"/>
        </w:rPr>
      </w:pPr>
      <w:r w:rsidRPr="00E2221D">
        <w:rPr>
          <w:szCs w:val="20"/>
        </w:rPr>
        <w:t>9</w:t>
      </w:r>
      <w:r w:rsidR="00E00841">
        <w:rPr>
          <w:szCs w:val="20"/>
        </w:rPr>
        <w:t>0,32</w:t>
      </w:r>
      <w:r w:rsidR="003A59AE" w:rsidRPr="00E2221D">
        <w:rPr>
          <w:szCs w:val="20"/>
        </w:rPr>
        <w:t>% din total proprietari</w:t>
      </w:r>
    </w:p>
    <w:p w:rsidR="003A59AE" w:rsidRPr="00E2221D" w:rsidRDefault="003A59AE" w:rsidP="003A59AE">
      <w:pPr>
        <w:pStyle w:val="instruct"/>
        <w:spacing w:before="0" w:after="0" w:line="276" w:lineRule="auto"/>
        <w:ind w:left="270" w:right="594"/>
        <w:rPr>
          <w:szCs w:val="20"/>
        </w:rPr>
      </w:pPr>
    </w:p>
    <w:p w:rsidR="003A59AE" w:rsidRPr="00E2221D" w:rsidRDefault="00BC5C54" w:rsidP="003A59AE">
      <w:pPr>
        <w:pStyle w:val="instruct"/>
        <w:spacing w:before="0" w:after="0" w:line="276" w:lineRule="auto"/>
        <w:ind w:right="594"/>
        <w:rPr>
          <w:b/>
          <w:i w:val="0"/>
          <w:szCs w:val="20"/>
        </w:rPr>
      </w:pPr>
      <w:r w:rsidRPr="00E2221D">
        <w:rPr>
          <w:b/>
          <w:i w:val="0"/>
          <w:szCs w:val="20"/>
        </w:rPr>
        <w:t>17</w:t>
      </w:r>
      <w:r w:rsidR="003A59AE" w:rsidRPr="00E2221D">
        <w:rPr>
          <w:b/>
          <w:i w:val="0"/>
          <w:szCs w:val="20"/>
        </w:rPr>
        <w:t>.5  Tipul de lucrari de reabilitare propuse pentru fiecare bloc</w:t>
      </w:r>
    </w:p>
    <w:p w:rsidR="003A59AE" w:rsidRPr="00E2221D" w:rsidRDefault="003A59AE" w:rsidP="003A59AE">
      <w:pPr>
        <w:pStyle w:val="instruct"/>
        <w:spacing w:before="0" w:after="0" w:line="276" w:lineRule="auto"/>
        <w:ind w:right="594"/>
        <w:rPr>
          <w:b/>
          <w:i w:val="0"/>
          <w:szCs w:val="20"/>
        </w:rPr>
      </w:pPr>
    </w:p>
    <w:p w:rsidR="003A59AE" w:rsidRPr="00E2221D" w:rsidRDefault="003A59AE" w:rsidP="003A59AE">
      <w:pPr>
        <w:autoSpaceDE w:val="0"/>
        <w:autoSpaceDN w:val="0"/>
        <w:adjustRightInd w:val="0"/>
        <w:spacing w:before="0" w:after="0" w:line="276" w:lineRule="auto"/>
        <w:jc w:val="both"/>
        <w:rPr>
          <w:szCs w:val="20"/>
          <w:lang w:val="en-US"/>
        </w:rPr>
      </w:pPr>
      <w:r w:rsidRPr="00E2221D">
        <w:rPr>
          <w:szCs w:val="20"/>
          <w:lang w:val="en-US"/>
        </w:rPr>
        <w:t>- izolarea termica a peretilor exterior</w:t>
      </w:r>
    </w:p>
    <w:p w:rsidR="003A59AE" w:rsidRPr="00E2221D" w:rsidRDefault="003A59AE" w:rsidP="003A59AE">
      <w:pPr>
        <w:autoSpaceDE w:val="0"/>
        <w:autoSpaceDN w:val="0"/>
        <w:adjustRightInd w:val="0"/>
        <w:spacing w:before="0" w:after="0" w:line="276" w:lineRule="auto"/>
        <w:jc w:val="both"/>
        <w:rPr>
          <w:szCs w:val="20"/>
          <w:lang w:val="en-US"/>
        </w:rPr>
      </w:pPr>
      <w:r w:rsidRPr="00E2221D">
        <w:rPr>
          <w:szCs w:val="20"/>
          <w:lang w:val="en-US"/>
        </w:rPr>
        <w:t>- inlocuirea tamplariei existente neperformante cu tamplarie performanta energetic</w:t>
      </w:r>
    </w:p>
    <w:p w:rsidR="003A59AE" w:rsidRPr="00E2221D" w:rsidRDefault="003A59AE" w:rsidP="003A59AE">
      <w:pPr>
        <w:autoSpaceDE w:val="0"/>
        <w:autoSpaceDN w:val="0"/>
        <w:adjustRightInd w:val="0"/>
        <w:spacing w:before="0" w:after="0" w:line="276" w:lineRule="auto"/>
        <w:jc w:val="both"/>
        <w:rPr>
          <w:szCs w:val="20"/>
          <w:lang w:val="en-US"/>
        </w:rPr>
      </w:pPr>
      <w:r w:rsidRPr="00E2221D">
        <w:rPr>
          <w:szCs w:val="20"/>
          <w:lang w:val="en-US"/>
        </w:rPr>
        <w:t>- inchiderea balcoanelor / logiilor</w:t>
      </w:r>
    </w:p>
    <w:p w:rsidR="003A59AE" w:rsidRPr="00E2221D" w:rsidRDefault="003A59AE" w:rsidP="003A59AE">
      <w:pPr>
        <w:autoSpaceDE w:val="0"/>
        <w:autoSpaceDN w:val="0"/>
        <w:adjustRightInd w:val="0"/>
        <w:spacing w:before="0" w:after="0" w:line="276" w:lineRule="auto"/>
        <w:jc w:val="both"/>
        <w:rPr>
          <w:szCs w:val="20"/>
          <w:lang w:val="en-US"/>
        </w:rPr>
      </w:pPr>
      <w:r w:rsidRPr="00E2221D">
        <w:rPr>
          <w:szCs w:val="20"/>
          <w:lang w:val="en-US"/>
        </w:rPr>
        <w:t>- termoizolarea planseului terasa cu 12 cm polistiren expandat si hidroizolarea acestuia cu membrane bituminoase</w:t>
      </w:r>
    </w:p>
    <w:p w:rsidR="003A59AE" w:rsidRPr="00E2221D" w:rsidRDefault="003A59AE" w:rsidP="003A59AE">
      <w:pPr>
        <w:autoSpaceDE w:val="0"/>
        <w:autoSpaceDN w:val="0"/>
        <w:adjustRightInd w:val="0"/>
        <w:spacing w:before="0" w:after="0" w:line="276" w:lineRule="auto"/>
        <w:jc w:val="both"/>
        <w:rPr>
          <w:szCs w:val="20"/>
          <w:lang w:val="en-US"/>
        </w:rPr>
      </w:pPr>
      <w:r w:rsidRPr="00E2221D">
        <w:rPr>
          <w:szCs w:val="20"/>
          <w:lang w:val="en-US"/>
        </w:rPr>
        <w:t>- izolarea termica a planseului peste subsol/intrados acces/intrados balcoane parter</w:t>
      </w:r>
    </w:p>
    <w:p w:rsidR="003A59AE" w:rsidRPr="00E2221D" w:rsidRDefault="003A59AE" w:rsidP="003A59AE">
      <w:pPr>
        <w:autoSpaceDE w:val="0"/>
        <w:autoSpaceDN w:val="0"/>
        <w:adjustRightInd w:val="0"/>
        <w:spacing w:before="0" w:after="0" w:line="276" w:lineRule="auto"/>
        <w:jc w:val="both"/>
        <w:rPr>
          <w:szCs w:val="20"/>
          <w:lang w:val="en-US"/>
        </w:rPr>
      </w:pPr>
      <w:r w:rsidRPr="00E2221D">
        <w:rPr>
          <w:szCs w:val="20"/>
          <w:lang w:val="en-US"/>
        </w:rPr>
        <w:t>- lucrari de izolare conducte incalzire, montare robineti cu cap thermostat</w:t>
      </w:r>
    </w:p>
    <w:p w:rsidR="003A59AE" w:rsidRPr="00E2221D" w:rsidRDefault="003A59AE" w:rsidP="003A59AE">
      <w:pPr>
        <w:autoSpaceDE w:val="0"/>
        <w:autoSpaceDN w:val="0"/>
        <w:adjustRightInd w:val="0"/>
        <w:spacing w:before="0" w:after="0" w:line="276" w:lineRule="auto"/>
        <w:jc w:val="both"/>
        <w:rPr>
          <w:szCs w:val="20"/>
          <w:lang w:val="en-US"/>
        </w:rPr>
      </w:pPr>
      <w:r w:rsidRPr="00E2221D">
        <w:rPr>
          <w:szCs w:val="20"/>
          <w:lang w:val="en-US"/>
        </w:rPr>
        <w:t>- lucrari de reparatii parapet si trotuare</w:t>
      </w:r>
    </w:p>
    <w:p w:rsidR="003A59AE" w:rsidRPr="00E2221D" w:rsidRDefault="003A59AE" w:rsidP="003A59AE">
      <w:pPr>
        <w:autoSpaceDE w:val="0"/>
        <w:autoSpaceDN w:val="0"/>
        <w:adjustRightInd w:val="0"/>
        <w:spacing w:before="0" w:after="0" w:line="276" w:lineRule="auto"/>
        <w:jc w:val="both"/>
        <w:rPr>
          <w:szCs w:val="20"/>
          <w:lang w:val="en-US"/>
        </w:rPr>
      </w:pPr>
      <w:r w:rsidRPr="00E2221D">
        <w:rPr>
          <w:szCs w:val="20"/>
          <w:lang w:val="en-US"/>
        </w:rPr>
        <w:t>- demontarea si remontarea instalatiilor si echipamentelor de pe fatada</w:t>
      </w:r>
    </w:p>
    <w:p w:rsidR="003A59AE" w:rsidRPr="00E2221D" w:rsidRDefault="003A59AE" w:rsidP="003A59AE">
      <w:pPr>
        <w:pStyle w:val="instruct"/>
        <w:spacing w:before="0" w:after="0" w:line="276" w:lineRule="auto"/>
        <w:ind w:right="594"/>
        <w:rPr>
          <w:b/>
          <w:i w:val="0"/>
          <w:szCs w:val="20"/>
        </w:rPr>
      </w:pPr>
    </w:p>
    <w:p w:rsidR="003A59AE" w:rsidRPr="00E2221D" w:rsidRDefault="00BC5C54" w:rsidP="003A59AE">
      <w:pPr>
        <w:pStyle w:val="instruct"/>
        <w:spacing w:before="0" w:after="0" w:line="276" w:lineRule="auto"/>
        <w:ind w:right="594"/>
        <w:rPr>
          <w:i w:val="0"/>
          <w:szCs w:val="20"/>
        </w:rPr>
      </w:pPr>
      <w:r w:rsidRPr="00E2221D">
        <w:rPr>
          <w:b/>
          <w:i w:val="0"/>
          <w:szCs w:val="20"/>
        </w:rPr>
        <w:t>17</w:t>
      </w:r>
      <w:r w:rsidR="003A59AE" w:rsidRPr="00E2221D">
        <w:rPr>
          <w:b/>
          <w:i w:val="0"/>
          <w:szCs w:val="20"/>
        </w:rPr>
        <w:t>.6 Gradul de reducere a consumului de energie pentru incalzire.</w:t>
      </w:r>
      <w:r w:rsidR="003A59AE" w:rsidRPr="00E2221D">
        <w:rPr>
          <w:i w:val="0"/>
          <w:szCs w:val="20"/>
        </w:rPr>
        <w:t xml:space="preserve">  </w:t>
      </w:r>
    </w:p>
    <w:p w:rsidR="003A59AE" w:rsidRPr="00E2221D" w:rsidRDefault="003A59AE" w:rsidP="003A59AE">
      <w:pPr>
        <w:pStyle w:val="instruct"/>
        <w:spacing w:before="0" w:after="0" w:line="276" w:lineRule="auto"/>
        <w:ind w:right="594"/>
        <w:rPr>
          <w:szCs w:val="20"/>
        </w:rPr>
      </w:pPr>
    </w:p>
    <w:p w:rsidR="003A59AE" w:rsidRPr="00E2221D" w:rsidRDefault="003A59AE" w:rsidP="003A59AE">
      <w:pPr>
        <w:pStyle w:val="instruct"/>
        <w:numPr>
          <w:ilvl w:val="0"/>
          <w:numId w:val="37"/>
        </w:numPr>
        <w:spacing w:before="0" w:after="0" w:line="276" w:lineRule="auto"/>
        <w:ind w:right="594" w:hanging="1080"/>
        <w:rPr>
          <w:b/>
          <w:i w:val="0"/>
          <w:szCs w:val="20"/>
        </w:rPr>
      </w:pPr>
      <w:r w:rsidRPr="00E2221D">
        <w:rPr>
          <w:b/>
          <w:i w:val="0"/>
          <w:szCs w:val="20"/>
        </w:rPr>
        <w:t xml:space="preserve">se va asigura  o  economie  anuala de energie pentru incalzire de  </w:t>
      </w:r>
      <w:r w:rsidR="008271AA" w:rsidRPr="00E2221D">
        <w:rPr>
          <w:b/>
          <w:i w:val="0"/>
          <w:szCs w:val="20"/>
        </w:rPr>
        <w:t>61,07</w:t>
      </w:r>
      <w:r w:rsidRPr="00E2221D">
        <w:rPr>
          <w:b/>
          <w:i w:val="0"/>
          <w:szCs w:val="20"/>
        </w:rPr>
        <w:t>%</w:t>
      </w:r>
    </w:p>
    <w:p w:rsidR="003A59AE" w:rsidRPr="00E2221D" w:rsidRDefault="003A59AE" w:rsidP="003A59AE">
      <w:pPr>
        <w:pStyle w:val="instruct"/>
        <w:spacing w:before="0" w:after="0" w:line="276" w:lineRule="auto"/>
        <w:rPr>
          <w:b/>
          <w:i w:val="0"/>
          <w:szCs w:val="20"/>
        </w:rPr>
      </w:pPr>
    </w:p>
    <w:p w:rsidR="003A59AE" w:rsidRPr="00E2221D" w:rsidRDefault="003A59AE" w:rsidP="003A59AE">
      <w:pPr>
        <w:pStyle w:val="instruct"/>
        <w:spacing w:before="0" w:after="0" w:line="276" w:lineRule="auto"/>
        <w:rPr>
          <w:b/>
          <w:i w:val="0"/>
          <w:szCs w:val="20"/>
        </w:rPr>
      </w:pPr>
      <w:r w:rsidRPr="00E2221D">
        <w:rPr>
          <w:b/>
          <w:i w:val="0"/>
          <w:szCs w:val="20"/>
        </w:rPr>
        <w:t>Valori sumarizate Tabelar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63"/>
        <w:gridCol w:w="684"/>
        <w:gridCol w:w="1071"/>
        <w:gridCol w:w="797"/>
        <w:gridCol w:w="1473"/>
        <w:gridCol w:w="1274"/>
        <w:gridCol w:w="1276"/>
        <w:gridCol w:w="1274"/>
        <w:gridCol w:w="784"/>
      </w:tblGrid>
      <w:tr w:rsidR="003A59AE" w:rsidRPr="00E2221D" w:rsidTr="004E418C">
        <w:trPr>
          <w:trHeight w:val="2172"/>
        </w:trPr>
        <w:tc>
          <w:tcPr>
            <w:tcW w:w="406" w:type="pct"/>
            <w:shd w:val="clear" w:color="auto" w:fill="F2F2F2"/>
            <w:noWrap/>
            <w:hideMark/>
          </w:tcPr>
          <w:p w:rsidR="003A59AE" w:rsidRPr="00E2221D" w:rsidRDefault="003A59AE" w:rsidP="00C90A26">
            <w:pPr>
              <w:spacing w:before="0" w:after="0" w:line="276" w:lineRule="auto"/>
              <w:jc w:val="center"/>
              <w:rPr>
                <w:rFonts w:cs="Calibri"/>
                <w:szCs w:val="20"/>
              </w:rPr>
            </w:pPr>
            <w:r w:rsidRPr="00E2221D">
              <w:rPr>
                <w:rFonts w:cs="Calibri"/>
                <w:szCs w:val="20"/>
              </w:rPr>
              <w:lastRenderedPageBreak/>
              <w:t>Nr. crt.</w:t>
            </w:r>
          </w:p>
        </w:tc>
        <w:tc>
          <w:tcPr>
            <w:tcW w:w="364" w:type="pct"/>
            <w:shd w:val="clear" w:color="auto" w:fill="F2F2F2"/>
          </w:tcPr>
          <w:p w:rsidR="003A59AE" w:rsidRPr="00E2221D" w:rsidRDefault="003A59AE" w:rsidP="00C90A26">
            <w:pPr>
              <w:spacing w:before="0" w:after="0" w:line="276" w:lineRule="auto"/>
              <w:jc w:val="center"/>
              <w:rPr>
                <w:rFonts w:cs="Calibri"/>
                <w:szCs w:val="20"/>
              </w:rPr>
            </w:pPr>
            <w:r w:rsidRPr="00E2221D">
              <w:rPr>
                <w:rFonts w:cs="Calibri"/>
                <w:szCs w:val="20"/>
              </w:rPr>
              <w:t>Supraf</w:t>
            </w:r>
          </w:p>
          <w:p w:rsidR="003A59AE" w:rsidRPr="00E2221D" w:rsidRDefault="003A59AE" w:rsidP="00C90A26">
            <w:pPr>
              <w:spacing w:before="0" w:after="0" w:line="276" w:lineRule="auto"/>
              <w:jc w:val="center"/>
              <w:rPr>
                <w:rFonts w:cs="Calibri"/>
                <w:szCs w:val="20"/>
              </w:rPr>
            </w:pPr>
            <w:r w:rsidRPr="00E2221D">
              <w:rPr>
                <w:rFonts w:cs="Calibri"/>
                <w:szCs w:val="20"/>
              </w:rPr>
              <w:t>utila</w:t>
            </w:r>
          </w:p>
        </w:tc>
        <w:tc>
          <w:tcPr>
            <w:tcW w:w="570" w:type="pct"/>
            <w:shd w:val="clear" w:color="auto" w:fill="F2F2F2"/>
            <w:noWrap/>
            <w:hideMark/>
          </w:tcPr>
          <w:p w:rsidR="003A59AE" w:rsidRPr="00E2221D" w:rsidRDefault="003A59AE" w:rsidP="00C90A26">
            <w:pPr>
              <w:spacing w:before="0" w:after="0" w:line="276" w:lineRule="auto"/>
              <w:jc w:val="center"/>
              <w:rPr>
                <w:rFonts w:cs="Calibri"/>
                <w:szCs w:val="20"/>
              </w:rPr>
            </w:pPr>
            <w:r w:rsidRPr="00E2221D">
              <w:rPr>
                <w:rFonts w:cs="Calibri"/>
                <w:szCs w:val="20"/>
              </w:rPr>
              <w:t xml:space="preserve">Adresa </w:t>
            </w:r>
          </w:p>
        </w:tc>
        <w:tc>
          <w:tcPr>
            <w:tcW w:w="424" w:type="pct"/>
            <w:shd w:val="clear" w:color="auto" w:fill="F2F2F2"/>
            <w:hideMark/>
          </w:tcPr>
          <w:p w:rsidR="003A59AE" w:rsidRPr="00E2221D" w:rsidRDefault="003A59AE" w:rsidP="00C90A26">
            <w:pPr>
              <w:spacing w:before="0" w:after="0" w:line="276" w:lineRule="auto"/>
              <w:ind w:left="-18"/>
              <w:jc w:val="center"/>
              <w:rPr>
                <w:rFonts w:cs="Calibri"/>
                <w:szCs w:val="20"/>
              </w:rPr>
            </w:pPr>
            <w:r w:rsidRPr="00E2221D">
              <w:rPr>
                <w:rFonts w:cs="Calibri"/>
                <w:szCs w:val="20"/>
              </w:rPr>
              <w:t xml:space="preserve">Nr. de apartamente  reabilitate </w:t>
            </w:r>
          </w:p>
        </w:tc>
        <w:tc>
          <w:tcPr>
            <w:tcW w:w="784" w:type="pct"/>
            <w:shd w:val="clear" w:color="auto" w:fill="F2F2F2"/>
            <w:hideMark/>
          </w:tcPr>
          <w:p w:rsidR="003A59AE" w:rsidRPr="00E2221D" w:rsidRDefault="003A59AE" w:rsidP="00C90A26">
            <w:pPr>
              <w:spacing w:before="0" w:after="0" w:line="276" w:lineRule="auto"/>
              <w:jc w:val="center"/>
              <w:rPr>
                <w:rFonts w:cs="Calibri"/>
                <w:szCs w:val="20"/>
              </w:rPr>
            </w:pPr>
            <w:r w:rsidRPr="00E2221D">
              <w:rPr>
                <w:rFonts w:cs="Calibri"/>
                <w:szCs w:val="20"/>
              </w:rPr>
              <w:t xml:space="preserve">Consumul de energie pentru incalzire EXISTENT  </w:t>
            </w:r>
          </w:p>
        </w:tc>
        <w:tc>
          <w:tcPr>
            <w:tcW w:w="678" w:type="pct"/>
            <w:shd w:val="clear" w:color="auto" w:fill="F2F2F2"/>
            <w:hideMark/>
          </w:tcPr>
          <w:p w:rsidR="003A59AE" w:rsidRPr="00E2221D" w:rsidRDefault="003A59AE" w:rsidP="00C90A26">
            <w:pPr>
              <w:spacing w:before="0" w:after="0" w:line="276" w:lineRule="auto"/>
              <w:jc w:val="center"/>
              <w:rPr>
                <w:rFonts w:cs="Calibri"/>
                <w:szCs w:val="20"/>
              </w:rPr>
            </w:pPr>
            <w:r w:rsidRPr="00E2221D">
              <w:rPr>
                <w:rFonts w:cs="Calibri"/>
                <w:szCs w:val="20"/>
              </w:rPr>
              <w:t xml:space="preserve">Consumul de energie pentru incalzire  PROPUS </w:t>
            </w:r>
          </w:p>
        </w:tc>
        <w:tc>
          <w:tcPr>
            <w:tcW w:w="679" w:type="pct"/>
            <w:shd w:val="clear" w:color="auto" w:fill="F2F2F2"/>
            <w:hideMark/>
          </w:tcPr>
          <w:p w:rsidR="003A59AE" w:rsidRPr="00E2221D" w:rsidRDefault="003A59AE" w:rsidP="00C90A26">
            <w:pPr>
              <w:spacing w:before="0" w:after="0" w:line="276" w:lineRule="auto"/>
              <w:jc w:val="center"/>
              <w:rPr>
                <w:rFonts w:cs="Calibri"/>
                <w:szCs w:val="20"/>
              </w:rPr>
            </w:pPr>
            <w:r w:rsidRPr="00E2221D">
              <w:rPr>
                <w:rFonts w:cs="Calibri"/>
                <w:szCs w:val="20"/>
              </w:rPr>
              <w:t xml:space="preserve">Economie de energie termica TOTAL </w:t>
            </w:r>
          </w:p>
        </w:tc>
        <w:tc>
          <w:tcPr>
            <w:tcW w:w="678" w:type="pct"/>
            <w:shd w:val="clear" w:color="auto" w:fill="F2F2F2"/>
            <w:hideMark/>
          </w:tcPr>
          <w:p w:rsidR="003A59AE" w:rsidRPr="00E2221D" w:rsidRDefault="003A59AE" w:rsidP="00C90A26">
            <w:pPr>
              <w:spacing w:before="0" w:after="0" w:line="276" w:lineRule="auto"/>
              <w:jc w:val="center"/>
              <w:rPr>
                <w:rFonts w:cs="Calibri"/>
                <w:szCs w:val="20"/>
              </w:rPr>
            </w:pPr>
            <w:r w:rsidRPr="00E2221D">
              <w:rPr>
                <w:rFonts w:cs="Calibri"/>
                <w:szCs w:val="20"/>
              </w:rPr>
              <w:t xml:space="preserve">Economie de energie termica TOTAL </w:t>
            </w:r>
          </w:p>
        </w:tc>
        <w:tc>
          <w:tcPr>
            <w:tcW w:w="417" w:type="pct"/>
            <w:shd w:val="clear" w:color="auto" w:fill="F2F2F2"/>
            <w:hideMark/>
          </w:tcPr>
          <w:p w:rsidR="003A59AE" w:rsidRPr="00E2221D" w:rsidRDefault="003A59AE" w:rsidP="00C90A26">
            <w:pPr>
              <w:spacing w:before="0" w:after="0" w:line="276" w:lineRule="auto"/>
              <w:jc w:val="center"/>
              <w:rPr>
                <w:rFonts w:cs="Calibri"/>
                <w:szCs w:val="20"/>
              </w:rPr>
            </w:pPr>
            <w:r w:rsidRPr="00E2221D">
              <w:rPr>
                <w:rFonts w:cs="Calibri"/>
                <w:szCs w:val="20"/>
              </w:rPr>
              <w:t xml:space="preserve">EFICIENTA CLADIRE    </w:t>
            </w:r>
          </w:p>
        </w:tc>
      </w:tr>
      <w:tr w:rsidR="003A59AE" w:rsidRPr="00E2221D" w:rsidTr="004E418C">
        <w:trPr>
          <w:trHeight w:val="288"/>
        </w:trPr>
        <w:tc>
          <w:tcPr>
            <w:tcW w:w="406" w:type="pct"/>
            <w:noWrap/>
            <w:hideMark/>
          </w:tcPr>
          <w:p w:rsidR="003A59AE" w:rsidRPr="00E2221D" w:rsidRDefault="003A59AE" w:rsidP="00C90A26">
            <w:pPr>
              <w:spacing w:before="0" w:after="0" w:line="276" w:lineRule="auto"/>
              <w:jc w:val="center"/>
              <w:rPr>
                <w:rFonts w:cs="Calibri"/>
                <w:szCs w:val="20"/>
              </w:rPr>
            </w:pPr>
            <w:r w:rsidRPr="00E2221D">
              <w:rPr>
                <w:rFonts w:cs="Calibri"/>
                <w:szCs w:val="20"/>
              </w:rPr>
              <w:t> </w:t>
            </w:r>
          </w:p>
        </w:tc>
        <w:tc>
          <w:tcPr>
            <w:tcW w:w="364" w:type="pct"/>
          </w:tcPr>
          <w:p w:rsidR="003A59AE" w:rsidRPr="00E2221D" w:rsidRDefault="003A59AE" w:rsidP="00C90A26">
            <w:pPr>
              <w:spacing w:before="0" w:after="0" w:line="276" w:lineRule="auto"/>
              <w:jc w:val="center"/>
              <w:rPr>
                <w:rFonts w:cs="Calibri"/>
                <w:szCs w:val="20"/>
              </w:rPr>
            </w:pPr>
            <w:r w:rsidRPr="00E2221D">
              <w:rPr>
                <w:rFonts w:cs="Calibri"/>
                <w:szCs w:val="20"/>
              </w:rPr>
              <w:t>mp</w:t>
            </w:r>
          </w:p>
        </w:tc>
        <w:tc>
          <w:tcPr>
            <w:tcW w:w="570" w:type="pct"/>
            <w:noWrap/>
            <w:hideMark/>
          </w:tcPr>
          <w:p w:rsidR="003A59AE" w:rsidRPr="00E2221D" w:rsidRDefault="003A59AE" w:rsidP="00C90A26">
            <w:pPr>
              <w:spacing w:before="0" w:after="0" w:line="276" w:lineRule="auto"/>
              <w:jc w:val="center"/>
              <w:rPr>
                <w:rFonts w:cs="Calibri"/>
                <w:szCs w:val="20"/>
              </w:rPr>
            </w:pPr>
            <w:r w:rsidRPr="00E2221D">
              <w:rPr>
                <w:rFonts w:cs="Calibri"/>
                <w:szCs w:val="20"/>
              </w:rPr>
              <w:t> </w:t>
            </w:r>
          </w:p>
        </w:tc>
        <w:tc>
          <w:tcPr>
            <w:tcW w:w="424" w:type="pct"/>
            <w:hideMark/>
          </w:tcPr>
          <w:p w:rsidR="003A59AE" w:rsidRPr="00E2221D" w:rsidRDefault="003A59AE" w:rsidP="00C90A26">
            <w:pPr>
              <w:spacing w:before="0" w:after="0" w:line="276" w:lineRule="auto"/>
              <w:jc w:val="center"/>
              <w:rPr>
                <w:rFonts w:cs="Calibri"/>
                <w:szCs w:val="20"/>
              </w:rPr>
            </w:pPr>
            <w:r w:rsidRPr="00E2221D">
              <w:rPr>
                <w:rFonts w:cs="Calibri"/>
                <w:szCs w:val="20"/>
              </w:rPr>
              <w:t>Nr.</w:t>
            </w:r>
          </w:p>
        </w:tc>
        <w:tc>
          <w:tcPr>
            <w:tcW w:w="784" w:type="pct"/>
            <w:hideMark/>
          </w:tcPr>
          <w:p w:rsidR="003A59AE" w:rsidRPr="00E2221D" w:rsidRDefault="003A59AE" w:rsidP="00C90A26">
            <w:pPr>
              <w:spacing w:before="0" w:after="0" w:line="276" w:lineRule="auto"/>
              <w:jc w:val="center"/>
              <w:rPr>
                <w:rFonts w:cs="Calibri"/>
                <w:szCs w:val="20"/>
              </w:rPr>
            </w:pPr>
            <w:r w:rsidRPr="00E2221D">
              <w:rPr>
                <w:rFonts w:cs="Calibri"/>
                <w:szCs w:val="20"/>
              </w:rPr>
              <w:t>kWh/an</w:t>
            </w:r>
          </w:p>
        </w:tc>
        <w:tc>
          <w:tcPr>
            <w:tcW w:w="678" w:type="pct"/>
            <w:hideMark/>
          </w:tcPr>
          <w:p w:rsidR="003A59AE" w:rsidRPr="00E2221D" w:rsidRDefault="003A59AE" w:rsidP="00C90A26">
            <w:pPr>
              <w:spacing w:before="0" w:after="0" w:line="276" w:lineRule="auto"/>
              <w:jc w:val="center"/>
              <w:rPr>
                <w:rFonts w:cs="Calibri"/>
                <w:szCs w:val="20"/>
              </w:rPr>
            </w:pPr>
            <w:r w:rsidRPr="00E2221D">
              <w:rPr>
                <w:rFonts w:cs="Calibri"/>
                <w:szCs w:val="20"/>
              </w:rPr>
              <w:t>kWh/an</w:t>
            </w:r>
          </w:p>
        </w:tc>
        <w:tc>
          <w:tcPr>
            <w:tcW w:w="679" w:type="pct"/>
            <w:hideMark/>
          </w:tcPr>
          <w:p w:rsidR="003A59AE" w:rsidRPr="00E2221D" w:rsidRDefault="003A59AE" w:rsidP="00C90A26">
            <w:pPr>
              <w:spacing w:before="0" w:after="0" w:line="276" w:lineRule="auto"/>
              <w:jc w:val="center"/>
              <w:rPr>
                <w:rFonts w:cs="Calibri"/>
                <w:szCs w:val="20"/>
              </w:rPr>
            </w:pPr>
            <w:r w:rsidRPr="00E2221D">
              <w:rPr>
                <w:rFonts w:cs="Calibri"/>
                <w:szCs w:val="20"/>
              </w:rPr>
              <w:t>kWh/an</w:t>
            </w:r>
          </w:p>
        </w:tc>
        <w:tc>
          <w:tcPr>
            <w:tcW w:w="678" w:type="pct"/>
            <w:hideMark/>
          </w:tcPr>
          <w:p w:rsidR="003A59AE" w:rsidRPr="00E2221D" w:rsidRDefault="003A59AE" w:rsidP="00C90A26">
            <w:pPr>
              <w:spacing w:before="0" w:after="0" w:line="276" w:lineRule="auto"/>
              <w:jc w:val="center"/>
              <w:rPr>
                <w:rFonts w:cs="Calibri"/>
                <w:szCs w:val="20"/>
              </w:rPr>
            </w:pPr>
            <w:r w:rsidRPr="00E2221D">
              <w:rPr>
                <w:rFonts w:cs="Calibri"/>
                <w:szCs w:val="20"/>
              </w:rPr>
              <w:t>kWh/m2an</w:t>
            </w:r>
          </w:p>
        </w:tc>
        <w:tc>
          <w:tcPr>
            <w:tcW w:w="417" w:type="pct"/>
            <w:hideMark/>
          </w:tcPr>
          <w:p w:rsidR="003A59AE" w:rsidRPr="00E2221D" w:rsidRDefault="003A59AE" w:rsidP="00C90A26">
            <w:pPr>
              <w:spacing w:before="0" w:after="0" w:line="276" w:lineRule="auto"/>
              <w:jc w:val="center"/>
              <w:rPr>
                <w:rFonts w:cs="Calibri"/>
                <w:szCs w:val="20"/>
              </w:rPr>
            </w:pPr>
            <w:r w:rsidRPr="00E2221D">
              <w:rPr>
                <w:rFonts w:cs="Calibri"/>
                <w:szCs w:val="20"/>
              </w:rPr>
              <w:t>%</w:t>
            </w:r>
          </w:p>
        </w:tc>
      </w:tr>
      <w:tr w:rsidR="003A59AE" w:rsidRPr="00E2221D" w:rsidTr="004E418C">
        <w:trPr>
          <w:trHeight w:val="288"/>
        </w:trPr>
        <w:tc>
          <w:tcPr>
            <w:tcW w:w="406" w:type="pct"/>
            <w:noWrap/>
            <w:hideMark/>
          </w:tcPr>
          <w:p w:rsidR="003A59AE" w:rsidRPr="00E2221D" w:rsidRDefault="003A59AE" w:rsidP="00C90A26">
            <w:pPr>
              <w:spacing w:before="0" w:after="0" w:line="276" w:lineRule="auto"/>
              <w:jc w:val="center"/>
              <w:rPr>
                <w:rFonts w:cs="Calibri"/>
                <w:szCs w:val="20"/>
              </w:rPr>
            </w:pPr>
          </w:p>
          <w:p w:rsidR="003A59AE" w:rsidRPr="00E2221D" w:rsidRDefault="003A59AE" w:rsidP="00C90A26">
            <w:pPr>
              <w:spacing w:before="0" w:after="0" w:line="276" w:lineRule="auto"/>
              <w:rPr>
                <w:rFonts w:cs="Calibri"/>
                <w:szCs w:val="20"/>
              </w:rPr>
            </w:pPr>
            <w:r w:rsidRPr="00E2221D">
              <w:rPr>
                <w:rFonts w:cs="Calibri"/>
                <w:szCs w:val="20"/>
              </w:rPr>
              <w:t xml:space="preserve">    1</w:t>
            </w:r>
          </w:p>
        </w:tc>
        <w:tc>
          <w:tcPr>
            <w:tcW w:w="364" w:type="pct"/>
          </w:tcPr>
          <w:p w:rsidR="003A59AE" w:rsidRPr="00E2221D" w:rsidRDefault="003A59AE" w:rsidP="00C90A26">
            <w:pPr>
              <w:spacing w:before="0" w:after="0" w:line="276" w:lineRule="auto"/>
              <w:jc w:val="center"/>
              <w:rPr>
                <w:rFonts w:cs="Calibri"/>
                <w:szCs w:val="20"/>
              </w:rPr>
            </w:pPr>
          </w:p>
          <w:p w:rsidR="003A59AE" w:rsidRPr="00E2221D" w:rsidRDefault="00234934" w:rsidP="00C90A26">
            <w:pPr>
              <w:spacing w:before="0" w:after="0" w:line="276" w:lineRule="auto"/>
              <w:rPr>
                <w:rFonts w:cs="Calibri"/>
                <w:szCs w:val="20"/>
              </w:rPr>
            </w:pPr>
            <w:r w:rsidRPr="00E2221D">
              <w:rPr>
                <w:rFonts w:cs="Calibri"/>
                <w:szCs w:val="20"/>
              </w:rPr>
              <w:t>2060</w:t>
            </w:r>
          </w:p>
        </w:tc>
        <w:tc>
          <w:tcPr>
            <w:tcW w:w="570" w:type="pct"/>
            <w:noWrap/>
            <w:hideMark/>
          </w:tcPr>
          <w:p w:rsidR="003A59AE" w:rsidRPr="00E2221D" w:rsidRDefault="003A59AE" w:rsidP="004E418C">
            <w:pPr>
              <w:spacing w:before="0" w:after="0" w:line="276" w:lineRule="auto"/>
              <w:jc w:val="center"/>
              <w:rPr>
                <w:rFonts w:cs="Calibri"/>
                <w:szCs w:val="20"/>
              </w:rPr>
            </w:pPr>
            <w:r w:rsidRPr="00E2221D">
              <w:rPr>
                <w:rFonts w:cs="Calibri"/>
                <w:szCs w:val="20"/>
              </w:rPr>
              <w:t xml:space="preserve">Bloc </w:t>
            </w:r>
            <w:r w:rsidR="004E418C" w:rsidRPr="00E2221D">
              <w:rPr>
                <w:rFonts w:cs="Calibri"/>
                <w:szCs w:val="20"/>
              </w:rPr>
              <w:t xml:space="preserve">Calea </w:t>
            </w:r>
            <w:r w:rsidRPr="00E2221D">
              <w:rPr>
                <w:rFonts w:cs="Calibri"/>
                <w:szCs w:val="20"/>
              </w:rPr>
              <w:t>Martirilor</w:t>
            </w:r>
            <w:r w:rsidR="005D52BE">
              <w:rPr>
                <w:rFonts w:cs="Calibri"/>
                <w:szCs w:val="20"/>
              </w:rPr>
              <w:t xml:space="preserve"> 1989</w:t>
            </w:r>
            <w:r w:rsidRPr="00E2221D">
              <w:rPr>
                <w:rFonts w:cs="Calibri"/>
                <w:szCs w:val="20"/>
              </w:rPr>
              <w:t xml:space="preserve">, nr </w:t>
            </w:r>
            <w:r w:rsidR="00234934" w:rsidRPr="00E2221D">
              <w:rPr>
                <w:rFonts w:cs="Calibri"/>
                <w:szCs w:val="20"/>
              </w:rPr>
              <w:t>70</w:t>
            </w:r>
            <w:r w:rsidR="008613BB" w:rsidRPr="00E2221D">
              <w:rPr>
                <w:rFonts w:cs="Arial"/>
                <w:b/>
                <w:szCs w:val="20"/>
              </w:rPr>
              <w:t xml:space="preserve">, </w:t>
            </w:r>
            <w:r w:rsidR="008613BB" w:rsidRPr="008613BB">
              <w:rPr>
                <w:rFonts w:cs="Arial"/>
                <w:szCs w:val="20"/>
              </w:rPr>
              <w:t>scara A+B</w:t>
            </w:r>
          </w:p>
        </w:tc>
        <w:tc>
          <w:tcPr>
            <w:tcW w:w="424" w:type="pct"/>
            <w:noWrap/>
            <w:hideMark/>
          </w:tcPr>
          <w:p w:rsidR="003A59AE" w:rsidRPr="00E2221D" w:rsidRDefault="003A59AE" w:rsidP="00C90A26">
            <w:pPr>
              <w:spacing w:before="0" w:after="0" w:line="276" w:lineRule="auto"/>
              <w:rPr>
                <w:rFonts w:cs="Calibri"/>
                <w:szCs w:val="20"/>
              </w:rPr>
            </w:pPr>
          </w:p>
          <w:p w:rsidR="003A59AE" w:rsidRPr="00E2221D" w:rsidRDefault="003A59AE" w:rsidP="00C90A26">
            <w:pPr>
              <w:spacing w:before="0" w:after="0" w:line="276" w:lineRule="auto"/>
              <w:rPr>
                <w:rFonts w:cs="Calibri"/>
                <w:szCs w:val="20"/>
              </w:rPr>
            </w:pPr>
            <w:r w:rsidRPr="00E2221D">
              <w:rPr>
                <w:rFonts w:cs="Calibri"/>
                <w:szCs w:val="20"/>
              </w:rPr>
              <w:t xml:space="preserve">    </w:t>
            </w:r>
            <w:r w:rsidR="00234934" w:rsidRPr="00E2221D">
              <w:rPr>
                <w:rFonts w:cs="Calibri"/>
                <w:szCs w:val="20"/>
              </w:rPr>
              <w:t>31</w:t>
            </w:r>
          </w:p>
        </w:tc>
        <w:tc>
          <w:tcPr>
            <w:tcW w:w="784" w:type="pct"/>
            <w:noWrap/>
            <w:hideMark/>
          </w:tcPr>
          <w:p w:rsidR="003A59AE" w:rsidRPr="00E2221D" w:rsidRDefault="008639EF" w:rsidP="00C90A26">
            <w:pPr>
              <w:rPr>
                <w:rFonts w:ascii="Calibri" w:hAnsi="Calibri"/>
                <w:sz w:val="22"/>
                <w:szCs w:val="22"/>
              </w:rPr>
            </w:pPr>
            <w:r w:rsidRPr="00E2221D">
              <w:rPr>
                <w:rFonts w:ascii="Calibri" w:hAnsi="Calibri"/>
                <w:sz w:val="22"/>
                <w:szCs w:val="22"/>
              </w:rPr>
              <w:t>284.633,23</w:t>
            </w:r>
          </w:p>
        </w:tc>
        <w:tc>
          <w:tcPr>
            <w:tcW w:w="678" w:type="pct"/>
            <w:noWrap/>
            <w:hideMark/>
          </w:tcPr>
          <w:p w:rsidR="003A59AE" w:rsidRPr="00E2221D" w:rsidRDefault="00234934" w:rsidP="00C90A26">
            <w:pPr>
              <w:rPr>
                <w:rFonts w:ascii="Calibri" w:hAnsi="Calibri"/>
                <w:sz w:val="22"/>
                <w:szCs w:val="22"/>
              </w:rPr>
            </w:pPr>
            <w:r w:rsidRPr="00E2221D">
              <w:rPr>
                <w:rFonts w:ascii="Calibri" w:hAnsi="Calibri"/>
                <w:sz w:val="22"/>
                <w:szCs w:val="22"/>
              </w:rPr>
              <w:t>1</w:t>
            </w:r>
            <w:r w:rsidR="008639EF" w:rsidRPr="00E2221D">
              <w:rPr>
                <w:rFonts w:ascii="Calibri" w:hAnsi="Calibri"/>
                <w:sz w:val="22"/>
                <w:szCs w:val="22"/>
              </w:rPr>
              <w:t>10.802,94</w:t>
            </w:r>
          </w:p>
        </w:tc>
        <w:tc>
          <w:tcPr>
            <w:tcW w:w="679" w:type="pct"/>
            <w:noWrap/>
            <w:hideMark/>
          </w:tcPr>
          <w:p w:rsidR="003A59AE" w:rsidRPr="00E2221D" w:rsidRDefault="00DC5510" w:rsidP="00C90A26">
            <w:pPr>
              <w:rPr>
                <w:rFonts w:ascii="Calibri" w:hAnsi="Calibri"/>
                <w:sz w:val="22"/>
                <w:szCs w:val="22"/>
              </w:rPr>
            </w:pPr>
            <w:r w:rsidRPr="00E2221D">
              <w:rPr>
                <w:rFonts w:ascii="Calibri" w:hAnsi="Calibri"/>
                <w:sz w:val="22"/>
                <w:szCs w:val="22"/>
              </w:rPr>
              <w:t>173.830,29</w:t>
            </w:r>
          </w:p>
        </w:tc>
        <w:tc>
          <w:tcPr>
            <w:tcW w:w="678" w:type="pct"/>
            <w:noWrap/>
            <w:hideMark/>
          </w:tcPr>
          <w:p w:rsidR="003A59AE" w:rsidRPr="00E2221D" w:rsidRDefault="00DC5510" w:rsidP="00C90A26">
            <w:pPr>
              <w:rPr>
                <w:rFonts w:ascii="Calibri" w:hAnsi="Calibri"/>
                <w:sz w:val="22"/>
                <w:szCs w:val="22"/>
              </w:rPr>
            </w:pPr>
            <w:r w:rsidRPr="00E2221D">
              <w:rPr>
                <w:rFonts w:ascii="Calibri" w:hAnsi="Calibri"/>
                <w:sz w:val="22"/>
                <w:szCs w:val="22"/>
              </w:rPr>
              <w:t>80,74</w:t>
            </w:r>
          </w:p>
          <w:p w:rsidR="003A59AE" w:rsidRPr="00E2221D" w:rsidRDefault="003A59AE" w:rsidP="00C90A26">
            <w:pPr>
              <w:spacing w:before="0" w:after="0" w:line="276" w:lineRule="auto"/>
              <w:rPr>
                <w:szCs w:val="20"/>
              </w:rPr>
            </w:pPr>
          </w:p>
        </w:tc>
        <w:tc>
          <w:tcPr>
            <w:tcW w:w="417" w:type="pct"/>
            <w:noWrap/>
            <w:hideMark/>
          </w:tcPr>
          <w:p w:rsidR="003A59AE" w:rsidRPr="00E2221D" w:rsidRDefault="008271AA" w:rsidP="00C90A26">
            <w:pPr>
              <w:rPr>
                <w:rFonts w:ascii="Calibri" w:hAnsi="Calibri"/>
                <w:sz w:val="22"/>
                <w:szCs w:val="22"/>
              </w:rPr>
            </w:pPr>
            <w:r w:rsidRPr="00E2221D">
              <w:rPr>
                <w:rFonts w:ascii="Calibri" w:hAnsi="Calibri"/>
                <w:sz w:val="22"/>
                <w:szCs w:val="22"/>
              </w:rPr>
              <w:t>61,07</w:t>
            </w:r>
          </w:p>
          <w:p w:rsidR="003A59AE" w:rsidRPr="00E2221D" w:rsidRDefault="003A59AE" w:rsidP="00C90A26">
            <w:pPr>
              <w:spacing w:before="0" w:after="0" w:line="276" w:lineRule="auto"/>
              <w:rPr>
                <w:szCs w:val="20"/>
              </w:rPr>
            </w:pPr>
          </w:p>
        </w:tc>
      </w:tr>
    </w:tbl>
    <w:p w:rsidR="003A59AE" w:rsidRPr="00E2221D" w:rsidRDefault="003A59AE" w:rsidP="003A59AE">
      <w:pPr>
        <w:pStyle w:val="instruct"/>
        <w:spacing w:before="0" w:after="0" w:line="276" w:lineRule="auto"/>
        <w:ind w:right="594"/>
        <w:jc w:val="both"/>
        <w:rPr>
          <w:i w:val="0"/>
          <w:szCs w:val="20"/>
        </w:rPr>
      </w:pPr>
    </w:p>
    <w:p w:rsidR="003A59AE" w:rsidRPr="00E2221D" w:rsidRDefault="003A59AE" w:rsidP="003A59AE">
      <w:pPr>
        <w:pStyle w:val="instruct"/>
        <w:spacing w:before="0" w:after="0" w:line="276" w:lineRule="auto"/>
        <w:ind w:right="594"/>
        <w:jc w:val="both"/>
        <w:rPr>
          <w:i w:val="0"/>
          <w:szCs w:val="20"/>
        </w:rPr>
      </w:pPr>
      <w:r w:rsidRPr="00E2221D">
        <w:rPr>
          <w:i w:val="0"/>
          <w:szCs w:val="20"/>
        </w:rPr>
        <w:t>Prezentul proiect se integreaza in cadrul Cererii de finantare din perspectiva beneficiarilor vizati – familii cu un venit mediu sub 350 Euro/ luna.</w:t>
      </w:r>
    </w:p>
    <w:p w:rsidR="003A59AE" w:rsidRPr="00E2221D" w:rsidRDefault="003A59AE" w:rsidP="003A59AE">
      <w:pPr>
        <w:pStyle w:val="instruct"/>
        <w:spacing w:before="0" w:after="0" w:line="276" w:lineRule="auto"/>
        <w:ind w:right="594"/>
        <w:jc w:val="both"/>
        <w:rPr>
          <w:i w:val="0"/>
          <w:szCs w:val="20"/>
        </w:rPr>
      </w:pPr>
      <w:r w:rsidRPr="00E2221D">
        <w:rPr>
          <w:i w:val="0"/>
          <w:szCs w:val="20"/>
        </w:rPr>
        <w:t xml:space="preserve">De asemenea, din perspectiva arealului geografic, proiectul se integreaza in cadrul Cererii de finantare prin faptul ca se implementeaza in Municipiul Timisoara, zona </w:t>
      </w:r>
      <w:r w:rsidR="005D52BE">
        <w:rPr>
          <w:i w:val="0"/>
          <w:szCs w:val="20"/>
        </w:rPr>
        <w:t xml:space="preserve">Calea </w:t>
      </w:r>
      <w:r w:rsidRPr="00E2221D">
        <w:rPr>
          <w:i w:val="0"/>
          <w:szCs w:val="20"/>
        </w:rPr>
        <w:t>Martirilor 1989, zona in care mai exista si alte blocuri care fac obiectul prezentei cereri de finantare.</w:t>
      </w:r>
    </w:p>
    <w:p w:rsidR="003A59AE" w:rsidRPr="00E2221D" w:rsidRDefault="003A59AE" w:rsidP="003A59AE">
      <w:pPr>
        <w:pStyle w:val="instruct"/>
        <w:spacing w:before="0" w:after="0" w:line="276" w:lineRule="auto"/>
        <w:ind w:right="594"/>
        <w:jc w:val="both"/>
        <w:rPr>
          <w:i w:val="0"/>
          <w:szCs w:val="20"/>
        </w:rPr>
      </w:pPr>
      <w:r w:rsidRPr="00E2221D">
        <w:rPr>
          <w:i w:val="0"/>
          <w:szCs w:val="20"/>
        </w:rPr>
        <w:t xml:space="preserve">Prezentul proiect nu face parte/ nu se constituie ca parte componenta a unei initiative complexe de investitii a Municipiului Timisoara. </w:t>
      </w:r>
    </w:p>
    <w:p w:rsidR="003A59AE" w:rsidRPr="00E2221D" w:rsidRDefault="003A59AE" w:rsidP="003A59AE">
      <w:pPr>
        <w:widowControl w:val="0"/>
        <w:autoSpaceDE w:val="0"/>
        <w:autoSpaceDN w:val="0"/>
        <w:adjustRightInd w:val="0"/>
        <w:spacing w:before="40" w:after="40"/>
        <w:rPr>
          <w:rFonts w:cs="Arial"/>
          <w:b/>
          <w:szCs w:val="21"/>
        </w:rPr>
      </w:pPr>
      <w:r w:rsidRPr="00E2221D">
        <w:rPr>
          <w:i/>
          <w:szCs w:val="20"/>
        </w:rPr>
        <w:t>NU sunt iniţiative complexe / proiecte care depind de realizarea proiectului care face obiectul cererii de finanţare</w:t>
      </w:r>
    </w:p>
    <w:p w:rsidR="003A59AE" w:rsidRPr="00E2221D" w:rsidRDefault="003A59AE" w:rsidP="00CB7CCD">
      <w:pPr>
        <w:widowControl w:val="0"/>
        <w:autoSpaceDE w:val="0"/>
        <w:autoSpaceDN w:val="0"/>
        <w:adjustRightInd w:val="0"/>
        <w:spacing w:before="40" w:after="40"/>
        <w:rPr>
          <w:rFonts w:cs="Arial"/>
          <w:b/>
          <w:szCs w:val="21"/>
        </w:rPr>
      </w:pPr>
    </w:p>
    <w:p w:rsidR="00343D77" w:rsidRPr="00E2221D" w:rsidRDefault="00BC5C54" w:rsidP="00343D77">
      <w:pPr>
        <w:numPr>
          <w:ilvl w:val="0"/>
          <w:numId w:val="31"/>
        </w:numPr>
        <w:spacing w:before="0" w:after="0" w:line="276" w:lineRule="auto"/>
        <w:jc w:val="both"/>
        <w:rPr>
          <w:rFonts w:cs="Arial"/>
          <w:b/>
          <w:szCs w:val="20"/>
        </w:rPr>
      </w:pPr>
      <w:r w:rsidRPr="00E2221D">
        <w:rPr>
          <w:rFonts w:cs="Arial"/>
          <w:b/>
          <w:szCs w:val="20"/>
        </w:rPr>
        <w:t>Proiect 18</w:t>
      </w:r>
      <w:r w:rsidR="00343D77" w:rsidRPr="00E2221D">
        <w:rPr>
          <w:rFonts w:cs="Arial"/>
          <w:b/>
          <w:szCs w:val="20"/>
        </w:rPr>
        <w:t>: „</w:t>
      </w:r>
      <w:r w:rsidR="0057074D" w:rsidRPr="00E2221D">
        <w:rPr>
          <w:rFonts w:cs="Arial"/>
          <w:b/>
          <w:szCs w:val="20"/>
        </w:rPr>
        <w:t>Calea</w:t>
      </w:r>
      <w:r w:rsidR="00343D77" w:rsidRPr="00E2221D">
        <w:rPr>
          <w:rFonts w:cs="Arial"/>
          <w:b/>
          <w:szCs w:val="20"/>
        </w:rPr>
        <w:t xml:space="preserve"> Martirilor 1989, nr. 72”</w:t>
      </w:r>
    </w:p>
    <w:p w:rsidR="00343D77" w:rsidRPr="00E2221D" w:rsidRDefault="00343D77" w:rsidP="00343D77">
      <w:pPr>
        <w:pStyle w:val="instruct"/>
        <w:spacing w:before="0" w:after="0" w:line="276" w:lineRule="auto"/>
        <w:jc w:val="both"/>
        <w:rPr>
          <w:b/>
          <w:i w:val="0"/>
          <w:szCs w:val="20"/>
        </w:rPr>
      </w:pPr>
    </w:p>
    <w:p w:rsidR="00343D77" w:rsidRPr="00E2221D" w:rsidRDefault="00BC5C54" w:rsidP="00343D77">
      <w:pPr>
        <w:pStyle w:val="instruct"/>
        <w:spacing w:before="0" w:after="0" w:line="276" w:lineRule="auto"/>
        <w:jc w:val="both"/>
        <w:rPr>
          <w:b/>
          <w:i w:val="0"/>
          <w:szCs w:val="20"/>
        </w:rPr>
      </w:pPr>
      <w:r w:rsidRPr="00E2221D">
        <w:rPr>
          <w:b/>
          <w:i w:val="0"/>
          <w:szCs w:val="20"/>
        </w:rPr>
        <w:t>18</w:t>
      </w:r>
      <w:r w:rsidR="00343D77" w:rsidRPr="00E2221D">
        <w:rPr>
          <w:b/>
          <w:i w:val="0"/>
          <w:szCs w:val="20"/>
        </w:rPr>
        <w:t>.1 Regimul de înălţime</w:t>
      </w:r>
    </w:p>
    <w:p w:rsidR="00343D77" w:rsidRPr="00E2221D" w:rsidRDefault="00343D77" w:rsidP="00343D77">
      <w:pPr>
        <w:spacing w:before="0" w:after="0" w:line="276" w:lineRule="auto"/>
        <w:jc w:val="both"/>
        <w:rPr>
          <w:rFonts w:cs="Arial"/>
          <w:szCs w:val="20"/>
        </w:rPr>
      </w:pPr>
      <w:r w:rsidRPr="00E2221D">
        <w:rPr>
          <w:rFonts w:cs="Arial"/>
          <w:szCs w:val="20"/>
        </w:rPr>
        <w:t>Regimul de inaltime al blocului de locuinte este : S+P+4</w:t>
      </w:r>
    </w:p>
    <w:p w:rsidR="00343D77" w:rsidRPr="00E2221D" w:rsidRDefault="00343D77" w:rsidP="00343D77">
      <w:pPr>
        <w:pStyle w:val="Default"/>
        <w:jc w:val="both"/>
        <w:rPr>
          <w:rFonts w:ascii="Trebuchet MS" w:hAnsi="Trebuchet MS"/>
        </w:rPr>
      </w:pPr>
      <w:r w:rsidRPr="00E2221D">
        <w:rPr>
          <w:rFonts w:ascii="Trebuchet MS" w:hAnsi="Trebuchet MS"/>
        </w:rPr>
        <w:t>Imobilul are un regim de inaltime S+P+4, are forma in plan simetrica, este un tronson decapat si are o singura scara.</w:t>
      </w:r>
    </w:p>
    <w:p w:rsidR="00343D77" w:rsidRPr="00E2221D" w:rsidRDefault="00343D77" w:rsidP="00343D77">
      <w:pPr>
        <w:ind w:right="-1"/>
        <w:jc w:val="both"/>
        <w:rPr>
          <w:rFonts w:cs="Arial"/>
        </w:rPr>
      </w:pPr>
      <w:r w:rsidRPr="00E2221D">
        <w:rPr>
          <w:rFonts w:cs="Arial"/>
          <w:szCs w:val="20"/>
        </w:rPr>
        <w:t>Blocul de locuinţe are un număr</w:t>
      </w:r>
      <w:r w:rsidR="00C93A39" w:rsidRPr="00E2221D">
        <w:rPr>
          <w:rFonts w:cs="Arial"/>
        </w:rPr>
        <w:t xml:space="preserve"> de 14</w:t>
      </w:r>
      <w:r w:rsidRPr="00E2221D">
        <w:rPr>
          <w:rFonts w:cs="Arial"/>
        </w:rPr>
        <w:t xml:space="preserve"> apartamente , structurate astfel:</w:t>
      </w:r>
    </w:p>
    <w:p w:rsidR="00343D77" w:rsidRPr="00E2221D" w:rsidRDefault="00343D77" w:rsidP="00343D77">
      <w:pPr>
        <w:numPr>
          <w:ilvl w:val="0"/>
          <w:numId w:val="39"/>
        </w:numPr>
        <w:ind w:right="-1"/>
        <w:jc w:val="both"/>
        <w:rPr>
          <w:rFonts w:cs="Arial"/>
        </w:rPr>
      </w:pPr>
      <w:r w:rsidRPr="00E2221D">
        <w:rPr>
          <w:rFonts w:cs="Arial"/>
        </w:rPr>
        <w:t>13 apartamente cu 2 camere</w:t>
      </w:r>
    </w:p>
    <w:p w:rsidR="00343D77" w:rsidRPr="00E2221D" w:rsidRDefault="00343D77" w:rsidP="00343D77">
      <w:pPr>
        <w:numPr>
          <w:ilvl w:val="0"/>
          <w:numId w:val="39"/>
        </w:numPr>
        <w:ind w:right="-1"/>
        <w:jc w:val="both"/>
        <w:rPr>
          <w:rFonts w:cs="Arial"/>
        </w:rPr>
      </w:pPr>
      <w:r w:rsidRPr="00E2221D">
        <w:rPr>
          <w:rFonts w:cs="Arial"/>
        </w:rPr>
        <w:t>1 apartamente cu 3 camere</w:t>
      </w:r>
    </w:p>
    <w:p w:rsidR="00343D77" w:rsidRPr="00E2221D" w:rsidRDefault="00343D77" w:rsidP="00343D77">
      <w:pPr>
        <w:pStyle w:val="instruct"/>
        <w:spacing w:before="0" w:after="0" w:line="276" w:lineRule="auto"/>
        <w:rPr>
          <w:b/>
          <w:i w:val="0"/>
          <w:szCs w:val="20"/>
        </w:rPr>
      </w:pPr>
    </w:p>
    <w:p w:rsidR="00343D77" w:rsidRPr="00E2221D" w:rsidRDefault="00BC5C54" w:rsidP="00343D77">
      <w:pPr>
        <w:pStyle w:val="instruct"/>
        <w:spacing w:before="0" w:after="0" w:line="276" w:lineRule="auto"/>
        <w:rPr>
          <w:b/>
          <w:i w:val="0"/>
          <w:szCs w:val="20"/>
        </w:rPr>
      </w:pPr>
      <w:r w:rsidRPr="00E2221D">
        <w:rPr>
          <w:b/>
          <w:i w:val="0"/>
          <w:szCs w:val="20"/>
        </w:rPr>
        <w:t>18</w:t>
      </w:r>
      <w:r w:rsidR="00343D77" w:rsidRPr="00E2221D">
        <w:rPr>
          <w:b/>
          <w:i w:val="0"/>
          <w:szCs w:val="20"/>
        </w:rPr>
        <w:t>.2 Stadiul actual de reabilitare termică a blocului</w:t>
      </w:r>
    </w:p>
    <w:p w:rsidR="00343D77" w:rsidRPr="00E2221D" w:rsidRDefault="00343D77" w:rsidP="00343D77">
      <w:pPr>
        <w:pStyle w:val="Default"/>
        <w:jc w:val="both"/>
        <w:rPr>
          <w:rFonts w:ascii="Trebuchet MS" w:hAnsi="Trebuchet MS"/>
        </w:rPr>
      </w:pPr>
      <w:r w:rsidRPr="00E2221D">
        <w:rPr>
          <w:rFonts w:ascii="Trebuchet MS" w:hAnsi="Trebuchet MS"/>
        </w:rPr>
        <w:tab/>
      </w:r>
    </w:p>
    <w:p w:rsidR="00343D77" w:rsidRPr="00E2221D" w:rsidRDefault="00343D77" w:rsidP="00343D77">
      <w:pPr>
        <w:pStyle w:val="Default"/>
        <w:jc w:val="both"/>
        <w:rPr>
          <w:rFonts w:ascii="Trebuchet MS" w:hAnsi="Trebuchet MS"/>
        </w:rPr>
      </w:pPr>
      <w:r w:rsidRPr="00E2221D">
        <w:rPr>
          <w:rFonts w:ascii="Trebuchet MS" w:hAnsi="Trebuchet MS"/>
        </w:rPr>
        <w:tab/>
        <w:t xml:space="preserve">Artera principala pe care se gaseste imobilul are forma aproximativ rectilinie, avand orientarea fata de punctele cerdinale de la Est-Vest </w:t>
      </w:r>
    </w:p>
    <w:p w:rsidR="00343D77" w:rsidRPr="00E2221D" w:rsidRDefault="00343D77" w:rsidP="00343D77">
      <w:pPr>
        <w:pStyle w:val="Default"/>
        <w:jc w:val="both"/>
        <w:rPr>
          <w:rFonts w:ascii="Trebuchet MS" w:hAnsi="Trebuchet MS"/>
        </w:rPr>
      </w:pPr>
      <w:r w:rsidRPr="00E2221D">
        <w:rPr>
          <w:rFonts w:ascii="Trebuchet MS" w:hAnsi="Trebuchet MS"/>
        </w:rPr>
        <w:t>Fatada principala este realizata cu beton aparent cu textura rugoasa . Pe fatada sunt 2 balcoane. Fatada prezinta desprinderi placaj/tencuieli pe zone reduse.</w:t>
      </w:r>
    </w:p>
    <w:p w:rsidR="00343D77" w:rsidRPr="00E2221D" w:rsidRDefault="00343D77" w:rsidP="00343D77">
      <w:pPr>
        <w:pStyle w:val="Default"/>
        <w:jc w:val="both"/>
        <w:rPr>
          <w:rFonts w:ascii="Trebuchet MS" w:hAnsi="Trebuchet MS"/>
        </w:rPr>
      </w:pPr>
      <w:r w:rsidRPr="00E2221D">
        <w:rPr>
          <w:rFonts w:ascii="Trebuchet MS" w:hAnsi="Trebuchet MS"/>
        </w:rPr>
        <w:t>Fatada posterioara este realizata cu beton aparent cu textura rugoasa . Pe fatada sunt 2 logii. Fatada prezinta desprinderi placaj/tencuieli pe zone reduse.</w:t>
      </w:r>
    </w:p>
    <w:p w:rsidR="00343D77" w:rsidRPr="00E2221D" w:rsidRDefault="00343D77" w:rsidP="00343D77">
      <w:pPr>
        <w:pStyle w:val="Default"/>
        <w:jc w:val="both"/>
        <w:rPr>
          <w:rFonts w:ascii="Trebuchet MS" w:hAnsi="Trebuchet MS"/>
        </w:rPr>
      </w:pPr>
      <w:r w:rsidRPr="00E2221D">
        <w:rPr>
          <w:rFonts w:ascii="Trebuchet MS" w:hAnsi="Trebuchet MS"/>
        </w:rPr>
        <w:t>Fatada lateral stanga este realizata cu beton aparent cu textura rugoasa . Pe fatada nu sunt balcoane sau logii. Fatada prezinta desprinderi placaj/tencuieli pe zone reduse.</w:t>
      </w:r>
    </w:p>
    <w:p w:rsidR="00343D77" w:rsidRPr="00E2221D" w:rsidRDefault="00343D77" w:rsidP="00343D77">
      <w:pPr>
        <w:pStyle w:val="Default"/>
        <w:jc w:val="both"/>
        <w:rPr>
          <w:rFonts w:ascii="Trebuchet MS" w:hAnsi="Trebuchet MS"/>
        </w:rPr>
      </w:pPr>
      <w:r w:rsidRPr="00E2221D">
        <w:rPr>
          <w:rFonts w:ascii="Trebuchet MS" w:hAnsi="Trebuchet MS"/>
        </w:rPr>
        <w:t>In dreapta constructia este separate cu rost fata de cladirea invecinata</w:t>
      </w:r>
    </w:p>
    <w:p w:rsidR="00343D77" w:rsidRPr="00E2221D" w:rsidRDefault="00343D77" w:rsidP="00343D77">
      <w:pPr>
        <w:pStyle w:val="Default"/>
        <w:jc w:val="both"/>
        <w:rPr>
          <w:rFonts w:ascii="Trebuchet MS" w:hAnsi="Trebuchet MS"/>
        </w:rPr>
      </w:pPr>
      <w:r w:rsidRPr="00E2221D">
        <w:rPr>
          <w:rFonts w:ascii="Trebuchet MS" w:hAnsi="Trebuchet MS"/>
        </w:rPr>
        <w:t xml:space="preserve">Peretii exteriori sunt realizati din panouri mari tristat din beton armat si BCA, avand stratul interior de rezistenta de 10 cm, termoizolatie BCA de 12 cm si strat exterior de protective de 5 cm. </w:t>
      </w:r>
      <w:r w:rsidRPr="00E2221D">
        <w:rPr>
          <w:rFonts w:ascii="Trebuchet MS" w:hAnsi="Trebuchet MS"/>
        </w:rPr>
        <w:lastRenderedPageBreak/>
        <w:t>Termoizolatia este discontinua, cele 2 straturi din beton fiind solidarizate prin nervuri din beton. Punti termice mai apar si la zonele de monolitizare intre panouri</w:t>
      </w:r>
    </w:p>
    <w:p w:rsidR="00343D77" w:rsidRPr="00E2221D" w:rsidRDefault="00343D77" w:rsidP="00343D77">
      <w:pPr>
        <w:pStyle w:val="Default"/>
        <w:jc w:val="both"/>
        <w:rPr>
          <w:rFonts w:ascii="Trebuchet MS" w:hAnsi="Trebuchet MS"/>
        </w:rPr>
      </w:pPr>
      <w:r w:rsidRPr="00E2221D">
        <w:rPr>
          <w:rFonts w:ascii="Trebuchet MS" w:hAnsi="Trebuchet MS"/>
        </w:rPr>
        <w:t>Acoperisul este de tip sarpanta. Invelitoarea este din tigla. Starea tehnica a sarpantei este fara degradari vizibile si fara infiltratii. Nu au fost realizate reparatii ale sarpantei in ultimii ani. Termoizolatia a fost realizata din zgura expandata.</w:t>
      </w:r>
    </w:p>
    <w:p w:rsidR="00343D77" w:rsidRPr="00E2221D" w:rsidRDefault="00343D77" w:rsidP="00343D77">
      <w:pPr>
        <w:pStyle w:val="Default"/>
        <w:jc w:val="both"/>
        <w:rPr>
          <w:rFonts w:ascii="Trebuchet MS" w:hAnsi="Trebuchet MS"/>
        </w:rPr>
      </w:pPr>
      <w:r w:rsidRPr="00E2221D">
        <w:rPr>
          <w:rFonts w:ascii="Trebuchet MS" w:hAnsi="Trebuchet MS"/>
        </w:rPr>
        <w:t>Planseul peste subsol nu este prevazut cu termoizolatie.</w:t>
      </w:r>
    </w:p>
    <w:p w:rsidR="00343D77" w:rsidRPr="00E2221D" w:rsidRDefault="00343D77" w:rsidP="00343D77">
      <w:pPr>
        <w:pStyle w:val="Default"/>
        <w:jc w:val="both"/>
        <w:rPr>
          <w:rFonts w:ascii="Trebuchet MS" w:hAnsi="Trebuchet MS"/>
        </w:rPr>
      </w:pPr>
      <w:r w:rsidRPr="00E2221D">
        <w:rPr>
          <w:rFonts w:ascii="Trebuchet MS" w:hAnsi="Trebuchet MS"/>
        </w:rPr>
        <w:t xml:space="preserve">Tamplaria exterioara a ferestrelor a fost initial din lemn cu geam din doua foi de sticla simpla. Majoritatea tamplariei a fost inlocuita cu tamplarie din PVC sau aluminiu cu geam termoizolant. </w:t>
      </w:r>
    </w:p>
    <w:p w:rsidR="00343D77" w:rsidRPr="00E2221D" w:rsidRDefault="00343D77" w:rsidP="00343D77">
      <w:pPr>
        <w:pStyle w:val="Default"/>
        <w:jc w:val="both"/>
        <w:rPr>
          <w:rFonts w:ascii="Trebuchet MS" w:hAnsi="Trebuchet MS"/>
        </w:rPr>
      </w:pPr>
      <w:r w:rsidRPr="00E2221D">
        <w:rPr>
          <w:rFonts w:ascii="Trebuchet MS" w:hAnsi="Trebuchet MS"/>
        </w:rPr>
        <w:t xml:space="preserve">In prima etapa dupa preluarea apartamentelor de catre locatari , acestia au inceput inchiderea balcoanelor si logiilor cu tamplarie metalica si geam simplu, aceasta constituind o moda in anii 80-90. </w:t>
      </w:r>
    </w:p>
    <w:p w:rsidR="00343D77" w:rsidRPr="00E2221D" w:rsidRDefault="00343D77" w:rsidP="00343D77">
      <w:pPr>
        <w:autoSpaceDE w:val="0"/>
        <w:autoSpaceDN w:val="0"/>
        <w:adjustRightInd w:val="0"/>
        <w:spacing w:before="0" w:after="0"/>
        <w:jc w:val="both"/>
        <w:rPr>
          <w:szCs w:val="20"/>
          <w:lang w:val="en-US"/>
        </w:rPr>
      </w:pPr>
      <w:r w:rsidRPr="00E2221D">
        <w:rPr>
          <w:szCs w:val="20"/>
          <w:lang w:val="en-US"/>
        </w:rPr>
        <w:t>Ulterior aceste tamplarii au fost inlocuite cu tamplarii din PVC sau aluminiu cu geam termopan. Totusi inchiderea balcoanelor a creat un aspect eterogen al fatadelor datorate in principal diverselor tipodimensiuni folosite. Imobilul are 10 balcoane.</w:t>
      </w:r>
    </w:p>
    <w:p w:rsidR="00343D77" w:rsidRPr="00E2221D" w:rsidRDefault="00343D77" w:rsidP="00343D77">
      <w:pPr>
        <w:pStyle w:val="Default"/>
        <w:jc w:val="both"/>
        <w:rPr>
          <w:rFonts w:ascii="Trebuchet MS" w:hAnsi="Trebuchet MS"/>
          <w:b/>
          <w:i/>
        </w:rPr>
      </w:pPr>
    </w:p>
    <w:p w:rsidR="00343D77" w:rsidRPr="00E2221D" w:rsidRDefault="00BC5C54" w:rsidP="00343D77">
      <w:pPr>
        <w:pStyle w:val="instruct"/>
        <w:spacing w:before="0" w:after="0" w:line="276" w:lineRule="auto"/>
        <w:ind w:right="594"/>
        <w:jc w:val="both"/>
        <w:rPr>
          <w:b/>
          <w:i w:val="0"/>
          <w:szCs w:val="20"/>
        </w:rPr>
      </w:pPr>
      <w:r w:rsidRPr="00E2221D">
        <w:rPr>
          <w:b/>
          <w:i w:val="0"/>
          <w:szCs w:val="20"/>
        </w:rPr>
        <w:t>18</w:t>
      </w:r>
      <w:r w:rsidR="00343D77" w:rsidRPr="00E2221D">
        <w:rPr>
          <w:b/>
          <w:i w:val="0"/>
          <w:szCs w:val="20"/>
        </w:rPr>
        <w:t>.3 Numărul de apartamente cu destinaţie locuinţă, spaţii comerciale sau spaţii cu altă destinaţie decât locuinţă per bloc (cu indicarea clară dacă toate fac obiectul proiectului sau se exclud spaţiile comerciale de la parter)</w:t>
      </w:r>
    </w:p>
    <w:p w:rsidR="00343D77" w:rsidRPr="00E2221D" w:rsidRDefault="00343D77" w:rsidP="00343D77">
      <w:pPr>
        <w:pStyle w:val="instruct"/>
        <w:spacing w:before="0" w:after="0" w:line="276" w:lineRule="auto"/>
        <w:ind w:right="594"/>
        <w:jc w:val="both"/>
        <w:rPr>
          <w:szCs w:val="20"/>
        </w:rPr>
      </w:pPr>
    </w:p>
    <w:p w:rsidR="00343D77" w:rsidRPr="00E2221D" w:rsidRDefault="00C93A39" w:rsidP="00343D77">
      <w:pPr>
        <w:pStyle w:val="instruct"/>
        <w:numPr>
          <w:ilvl w:val="0"/>
          <w:numId w:val="35"/>
        </w:numPr>
        <w:spacing w:before="0" w:after="0" w:line="276" w:lineRule="auto"/>
        <w:ind w:right="594"/>
        <w:jc w:val="both"/>
        <w:rPr>
          <w:szCs w:val="20"/>
        </w:rPr>
      </w:pPr>
      <w:r w:rsidRPr="00E2221D">
        <w:rPr>
          <w:szCs w:val="20"/>
        </w:rPr>
        <w:t>14</w:t>
      </w:r>
      <w:r w:rsidR="00343D77" w:rsidRPr="00E2221D">
        <w:rPr>
          <w:szCs w:val="20"/>
        </w:rPr>
        <w:t xml:space="preserve"> apartamente de locuit;</w:t>
      </w:r>
    </w:p>
    <w:p w:rsidR="00343D77" w:rsidRPr="00E2221D" w:rsidRDefault="00343D77" w:rsidP="00343D77">
      <w:pPr>
        <w:pStyle w:val="instruct"/>
        <w:numPr>
          <w:ilvl w:val="0"/>
          <w:numId w:val="35"/>
        </w:numPr>
        <w:spacing w:before="0" w:after="0" w:line="276" w:lineRule="auto"/>
        <w:ind w:right="594"/>
        <w:jc w:val="both"/>
        <w:rPr>
          <w:szCs w:val="20"/>
        </w:rPr>
      </w:pPr>
      <w:r w:rsidRPr="00E2221D">
        <w:rPr>
          <w:szCs w:val="20"/>
        </w:rPr>
        <w:t>Spatiile comerciale existente in bloc se exclud din cadrul cererii de finantare/ nu exista spatii comerciale</w:t>
      </w:r>
    </w:p>
    <w:p w:rsidR="00343D77" w:rsidRPr="00E2221D" w:rsidRDefault="00343D77" w:rsidP="00343D77">
      <w:pPr>
        <w:pStyle w:val="instruct"/>
        <w:spacing w:before="0" w:after="0" w:line="276" w:lineRule="auto"/>
        <w:ind w:left="720" w:right="594"/>
        <w:jc w:val="both"/>
        <w:rPr>
          <w:szCs w:val="20"/>
        </w:rPr>
      </w:pPr>
    </w:p>
    <w:p w:rsidR="00343D77" w:rsidRPr="00E2221D" w:rsidRDefault="00BC5C54" w:rsidP="00343D77">
      <w:pPr>
        <w:pStyle w:val="instruct"/>
        <w:spacing w:before="0" w:after="0" w:line="276" w:lineRule="auto"/>
        <w:ind w:right="594"/>
        <w:jc w:val="both"/>
        <w:rPr>
          <w:b/>
          <w:i w:val="0"/>
          <w:szCs w:val="20"/>
        </w:rPr>
      </w:pPr>
      <w:r w:rsidRPr="00E2221D">
        <w:rPr>
          <w:b/>
          <w:i w:val="0"/>
          <w:szCs w:val="20"/>
        </w:rPr>
        <w:t>18</w:t>
      </w:r>
      <w:r w:rsidR="00343D77" w:rsidRPr="00E2221D">
        <w:rPr>
          <w:b/>
          <w:i w:val="0"/>
          <w:szCs w:val="20"/>
        </w:rPr>
        <w:t>.4 Numărul şi proporţia proprietarilor care sunt de acord cu lucrările de reabilitare termică propuse</w:t>
      </w:r>
    </w:p>
    <w:p w:rsidR="00343D77" w:rsidRPr="00E2221D" w:rsidRDefault="00343D77" w:rsidP="00343D77">
      <w:pPr>
        <w:pStyle w:val="instruct"/>
        <w:spacing w:before="0" w:after="0" w:line="276" w:lineRule="auto"/>
        <w:ind w:right="594"/>
        <w:jc w:val="both"/>
        <w:rPr>
          <w:szCs w:val="20"/>
        </w:rPr>
      </w:pPr>
    </w:p>
    <w:p w:rsidR="00343D77" w:rsidRPr="00E2221D" w:rsidRDefault="00C93A39" w:rsidP="00343D77">
      <w:pPr>
        <w:pStyle w:val="instruct"/>
        <w:numPr>
          <w:ilvl w:val="0"/>
          <w:numId w:val="36"/>
        </w:numPr>
        <w:spacing w:before="0" w:after="0" w:line="276" w:lineRule="auto"/>
        <w:ind w:right="594" w:hanging="1170"/>
        <w:jc w:val="both"/>
        <w:rPr>
          <w:szCs w:val="20"/>
        </w:rPr>
      </w:pPr>
      <w:r w:rsidRPr="00E2221D">
        <w:rPr>
          <w:szCs w:val="20"/>
        </w:rPr>
        <w:t>14</w:t>
      </w:r>
      <w:r w:rsidR="00343D77" w:rsidRPr="00E2221D">
        <w:rPr>
          <w:szCs w:val="20"/>
        </w:rPr>
        <w:t xml:space="preserve"> familii/proprietari</w:t>
      </w:r>
    </w:p>
    <w:p w:rsidR="00343D77" w:rsidRPr="00E2221D" w:rsidRDefault="00343D77" w:rsidP="00343D77">
      <w:pPr>
        <w:pStyle w:val="instruct"/>
        <w:numPr>
          <w:ilvl w:val="0"/>
          <w:numId w:val="36"/>
        </w:numPr>
        <w:spacing w:before="0" w:after="0" w:line="276" w:lineRule="auto"/>
        <w:ind w:right="594" w:hanging="1170"/>
        <w:jc w:val="both"/>
        <w:rPr>
          <w:szCs w:val="20"/>
        </w:rPr>
      </w:pPr>
      <w:r w:rsidRPr="00E2221D">
        <w:rPr>
          <w:szCs w:val="20"/>
        </w:rPr>
        <w:t>100% din total proprietari</w:t>
      </w:r>
    </w:p>
    <w:p w:rsidR="00343D77" w:rsidRPr="00E2221D" w:rsidRDefault="00343D77" w:rsidP="00343D77">
      <w:pPr>
        <w:pStyle w:val="instruct"/>
        <w:spacing w:before="0" w:after="0" w:line="276" w:lineRule="auto"/>
        <w:ind w:left="270" w:right="594"/>
        <w:rPr>
          <w:szCs w:val="20"/>
        </w:rPr>
      </w:pPr>
    </w:p>
    <w:p w:rsidR="00343D77" w:rsidRPr="00E2221D" w:rsidRDefault="00BC5C54" w:rsidP="00343D77">
      <w:pPr>
        <w:pStyle w:val="instruct"/>
        <w:spacing w:before="0" w:after="0" w:line="276" w:lineRule="auto"/>
        <w:ind w:right="594"/>
        <w:rPr>
          <w:b/>
          <w:i w:val="0"/>
          <w:szCs w:val="20"/>
        </w:rPr>
      </w:pPr>
      <w:r w:rsidRPr="00E2221D">
        <w:rPr>
          <w:b/>
          <w:i w:val="0"/>
          <w:szCs w:val="20"/>
        </w:rPr>
        <w:t>18</w:t>
      </w:r>
      <w:r w:rsidR="00343D77" w:rsidRPr="00E2221D">
        <w:rPr>
          <w:b/>
          <w:i w:val="0"/>
          <w:szCs w:val="20"/>
        </w:rPr>
        <w:t>.5  Tipul de lucrari de reabilitare propuse pentru fiecare bloc</w:t>
      </w:r>
    </w:p>
    <w:p w:rsidR="00343D77" w:rsidRPr="00E2221D" w:rsidRDefault="00343D77" w:rsidP="00343D77">
      <w:pPr>
        <w:pStyle w:val="instruct"/>
        <w:spacing w:before="0" w:after="0" w:line="276" w:lineRule="auto"/>
        <w:ind w:right="594"/>
        <w:rPr>
          <w:b/>
          <w:i w:val="0"/>
          <w:szCs w:val="20"/>
        </w:rPr>
      </w:pPr>
    </w:p>
    <w:p w:rsidR="00343D77" w:rsidRPr="00E2221D" w:rsidRDefault="00343D77" w:rsidP="00343D77">
      <w:pPr>
        <w:autoSpaceDE w:val="0"/>
        <w:autoSpaceDN w:val="0"/>
        <w:adjustRightInd w:val="0"/>
        <w:spacing w:before="0" w:after="0" w:line="276" w:lineRule="auto"/>
        <w:jc w:val="both"/>
        <w:rPr>
          <w:szCs w:val="20"/>
          <w:lang w:val="en-US"/>
        </w:rPr>
      </w:pPr>
      <w:r w:rsidRPr="00E2221D">
        <w:rPr>
          <w:szCs w:val="20"/>
          <w:lang w:val="en-US"/>
        </w:rPr>
        <w:t>- izolarea termica a peretilor exterior</w:t>
      </w:r>
    </w:p>
    <w:p w:rsidR="00343D77" w:rsidRPr="00E2221D" w:rsidRDefault="00343D77" w:rsidP="00343D77">
      <w:pPr>
        <w:autoSpaceDE w:val="0"/>
        <w:autoSpaceDN w:val="0"/>
        <w:adjustRightInd w:val="0"/>
        <w:spacing w:before="0" w:after="0" w:line="276" w:lineRule="auto"/>
        <w:jc w:val="both"/>
        <w:rPr>
          <w:szCs w:val="20"/>
          <w:lang w:val="en-US"/>
        </w:rPr>
      </w:pPr>
      <w:r w:rsidRPr="00E2221D">
        <w:rPr>
          <w:szCs w:val="20"/>
          <w:lang w:val="en-US"/>
        </w:rPr>
        <w:t>- inlocuirea tamplariei existente neperformante cu tamplarie performanta energetic</w:t>
      </w:r>
    </w:p>
    <w:p w:rsidR="00343D77" w:rsidRPr="00E2221D" w:rsidRDefault="00343D77" w:rsidP="00343D77">
      <w:pPr>
        <w:autoSpaceDE w:val="0"/>
        <w:autoSpaceDN w:val="0"/>
        <w:adjustRightInd w:val="0"/>
        <w:spacing w:before="0" w:after="0" w:line="276" w:lineRule="auto"/>
        <w:jc w:val="both"/>
        <w:rPr>
          <w:szCs w:val="20"/>
          <w:lang w:val="en-US"/>
        </w:rPr>
      </w:pPr>
      <w:r w:rsidRPr="00E2221D">
        <w:rPr>
          <w:szCs w:val="20"/>
          <w:lang w:val="en-US"/>
        </w:rPr>
        <w:t>- inchiderea balcoanelor / logiilor</w:t>
      </w:r>
    </w:p>
    <w:p w:rsidR="00343D77" w:rsidRPr="00E2221D" w:rsidRDefault="00343D77" w:rsidP="00343D77">
      <w:pPr>
        <w:autoSpaceDE w:val="0"/>
        <w:autoSpaceDN w:val="0"/>
        <w:adjustRightInd w:val="0"/>
        <w:spacing w:before="0" w:after="0" w:line="276" w:lineRule="auto"/>
        <w:jc w:val="both"/>
        <w:rPr>
          <w:szCs w:val="20"/>
          <w:lang w:val="en-US"/>
        </w:rPr>
      </w:pPr>
      <w:r w:rsidRPr="00E2221D">
        <w:rPr>
          <w:szCs w:val="20"/>
          <w:lang w:val="en-US"/>
        </w:rPr>
        <w:t>- termoizolarea planseului terasa cu 12 cm polistiren expandat si hidroizolarea acestuia cu membrane bituminoase</w:t>
      </w:r>
    </w:p>
    <w:p w:rsidR="00343D77" w:rsidRPr="00E2221D" w:rsidRDefault="00343D77" w:rsidP="00343D77">
      <w:pPr>
        <w:autoSpaceDE w:val="0"/>
        <w:autoSpaceDN w:val="0"/>
        <w:adjustRightInd w:val="0"/>
        <w:spacing w:before="0" w:after="0" w:line="276" w:lineRule="auto"/>
        <w:jc w:val="both"/>
        <w:rPr>
          <w:szCs w:val="20"/>
          <w:lang w:val="en-US"/>
        </w:rPr>
      </w:pPr>
      <w:r w:rsidRPr="00E2221D">
        <w:rPr>
          <w:szCs w:val="20"/>
          <w:lang w:val="en-US"/>
        </w:rPr>
        <w:t>- izolarea termica a planseului peste subsol/intrados acces/intrados balcoane parter</w:t>
      </w:r>
    </w:p>
    <w:p w:rsidR="00343D77" w:rsidRPr="00E2221D" w:rsidRDefault="00343D77" w:rsidP="00343D77">
      <w:pPr>
        <w:autoSpaceDE w:val="0"/>
        <w:autoSpaceDN w:val="0"/>
        <w:adjustRightInd w:val="0"/>
        <w:spacing w:before="0" w:after="0" w:line="276" w:lineRule="auto"/>
        <w:jc w:val="both"/>
        <w:rPr>
          <w:szCs w:val="20"/>
          <w:lang w:val="en-US"/>
        </w:rPr>
      </w:pPr>
      <w:r w:rsidRPr="00E2221D">
        <w:rPr>
          <w:szCs w:val="20"/>
          <w:lang w:val="en-US"/>
        </w:rPr>
        <w:t>- lucrari de izolare conducte incalzire, montare robineti cu cap thermostat</w:t>
      </w:r>
    </w:p>
    <w:p w:rsidR="00343D77" w:rsidRPr="00E2221D" w:rsidRDefault="00343D77" w:rsidP="00343D77">
      <w:pPr>
        <w:autoSpaceDE w:val="0"/>
        <w:autoSpaceDN w:val="0"/>
        <w:adjustRightInd w:val="0"/>
        <w:spacing w:before="0" w:after="0" w:line="276" w:lineRule="auto"/>
        <w:jc w:val="both"/>
        <w:rPr>
          <w:szCs w:val="20"/>
          <w:lang w:val="en-US"/>
        </w:rPr>
      </w:pPr>
      <w:r w:rsidRPr="00E2221D">
        <w:rPr>
          <w:szCs w:val="20"/>
          <w:lang w:val="en-US"/>
        </w:rPr>
        <w:t>- lucrari de reparatii parapet si trotuare</w:t>
      </w:r>
    </w:p>
    <w:p w:rsidR="00343D77" w:rsidRPr="00E2221D" w:rsidRDefault="00343D77" w:rsidP="00343D77">
      <w:pPr>
        <w:autoSpaceDE w:val="0"/>
        <w:autoSpaceDN w:val="0"/>
        <w:adjustRightInd w:val="0"/>
        <w:spacing w:before="0" w:after="0" w:line="276" w:lineRule="auto"/>
        <w:jc w:val="both"/>
        <w:rPr>
          <w:szCs w:val="20"/>
          <w:lang w:val="en-US"/>
        </w:rPr>
      </w:pPr>
      <w:r w:rsidRPr="00E2221D">
        <w:rPr>
          <w:szCs w:val="20"/>
          <w:lang w:val="en-US"/>
        </w:rPr>
        <w:t>- demontarea si remontarea instalatiilor si echipamentelor de pe fatada</w:t>
      </w:r>
    </w:p>
    <w:p w:rsidR="00343D77" w:rsidRPr="00E2221D" w:rsidRDefault="00343D77" w:rsidP="00343D77">
      <w:pPr>
        <w:pStyle w:val="instruct"/>
        <w:spacing w:before="0" w:after="0" w:line="276" w:lineRule="auto"/>
        <w:ind w:right="594"/>
        <w:rPr>
          <w:b/>
          <w:i w:val="0"/>
          <w:szCs w:val="20"/>
        </w:rPr>
      </w:pPr>
    </w:p>
    <w:p w:rsidR="00343D77" w:rsidRPr="00E2221D" w:rsidRDefault="00BC5C54" w:rsidP="00343D77">
      <w:pPr>
        <w:pStyle w:val="instruct"/>
        <w:spacing w:before="0" w:after="0" w:line="276" w:lineRule="auto"/>
        <w:ind w:right="594"/>
        <w:rPr>
          <w:i w:val="0"/>
          <w:szCs w:val="20"/>
        </w:rPr>
      </w:pPr>
      <w:r w:rsidRPr="00E2221D">
        <w:rPr>
          <w:b/>
          <w:i w:val="0"/>
          <w:szCs w:val="20"/>
        </w:rPr>
        <w:t>18</w:t>
      </w:r>
      <w:r w:rsidR="00343D77" w:rsidRPr="00E2221D">
        <w:rPr>
          <w:b/>
          <w:i w:val="0"/>
          <w:szCs w:val="20"/>
        </w:rPr>
        <w:t>.6 Gradul de reducere a consumului de energie pentru incalzire.</w:t>
      </w:r>
      <w:r w:rsidR="00343D77" w:rsidRPr="00E2221D">
        <w:rPr>
          <w:i w:val="0"/>
          <w:szCs w:val="20"/>
        </w:rPr>
        <w:t xml:space="preserve">  </w:t>
      </w:r>
    </w:p>
    <w:p w:rsidR="00343D77" w:rsidRPr="00E2221D" w:rsidRDefault="00343D77" w:rsidP="00343D77">
      <w:pPr>
        <w:pStyle w:val="instruct"/>
        <w:spacing w:before="0" w:after="0" w:line="276" w:lineRule="auto"/>
        <w:ind w:right="594"/>
        <w:rPr>
          <w:szCs w:val="20"/>
        </w:rPr>
      </w:pPr>
    </w:p>
    <w:p w:rsidR="00343D77" w:rsidRPr="00E2221D" w:rsidRDefault="00343D77" w:rsidP="00343D77">
      <w:pPr>
        <w:pStyle w:val="instruct"/>
        <w:numPr>
          <w:ilvl w:val="0"/>
          <w:numId w:val="37"/>
        </w:numPr>
        <w:spacing w:before="0" w:after="0" w:line="276" w:lineRule="auto"/>
        <w:ind w:right="594" w:hanging="1080"/>
        <w:rPr>
          <w:b/>
          <w:i w:val="0"/>
          <w:szCs w:val="20"/>
        </w:rPr>
      </w:pPr>
      <w:r w:rsidRPr="00E2221D">
        <w:rPr>
          <w:b/>
          <w:i w:val="0"/>
          <w:szCs w:val="20"/>
        </w:rPr>
        <w:t>se va asigura  o  economie  anuala de energie pentru incalzire de</w:t>
      </w:r>
      <w:r w:rsidR="00824B68" w:rsidRPr="00E2221D">
        <w:rPr>
          <w:b/>
          <w:i w:val="0"/>
          <w:szCs w:val="20"/>
        </w:rPr>
        <w:t xml:space="preserve"> 56,28</w:t>
      </w:r>
      <w:r w:rsidRPr="00E2221D">
        <w:rPr>
          <w:b/>
          <w:i w:val="0"/>
          <w:szCs w:val="20"/>
        </w:rPr>
        <w:t xml:space="preserve"> %</w:t>
      </w:r>
    </w:p>
    <w:p w:rsidR="00343D77" w:rsidRPr="00E2221D" w:rsidRDefault="00343D77" w:rsidP="00343D77">
      <w:pPr>
        <w:pStyle w:val="instruct"/>
        <w:spacing w:before="0" w:after="0" w:line="276" w:lineRule="auto"/>
        <w:rPr>
          <w:b/>
          <w:i w:val="0"/>
          <w:szCs w:val="20"/>
        </w:rPr>
      </w:pPr>
    </w:p>
    <w:p w:rsidR="00343D77" w:rsidRPr="00E2221D" w:rsidRDefault="00343D77" w:rsidP="00343D77">
      <w:pPr>
        <w:pStyle w:val="instruct"/>
        <w:spacing w:before="0" w:after="0" w:line="276" w:lineRule="auto"/>
        <w:rPr>
          <w:b/>
          <w:i w:val="0"/>
          <w:szCs w:val="20"/>
        </w:rPr>
      </w:pPr>
    </w:p>
    <w:p w:rsidR="00824B68" w:rsidRPr="00E2221D" w:rsidRDefault="00824B68" w:rsidP="00343D77">
      <w:pPr>
        <w:pStyle w:val="instruct"/>
        <w:spacing w:before="0" w:after="0" w:line="276" w:lineRule="auto"/>
        <w:rPr>
          <w:b/>
          <w:i w:val="0"/>
          <w:szCs w:val="20"/>
        </w:rPr>
      </w:pPr>
    </w:p>
    <w:p w:rsidR="00343D77" w:rsidRPr="00E2221D" w:rsidRDefault="00343D77" w:rsidP="00343D77">
      <w:pPr>
        <w:pStyle w:val="instruct"/>
        <w:spacing w:before="0" w:after="0" w:line="276" w:lineRule="auto"/>
        <w:rPr>
          <w:b/>
          <w:i w:val="0"/>
          <w:szCs w:val="20"/>
        </w:rPr>
      </w:pPr>
    </w:p>
    <w:p w:rsidR="00343D77" w:rsidRPr="00E2221D" w:rsidRDefault="00343D77" w:rsidP="00343D77">
      <w:pPr>
        <w:pStyle w:val="instruct"/>
        <w:spacing w:before="0" w:after="0" w:line="276" w:lineRule="auto"/>
        <w:rPr>
          <w:b/>
          <w:i w:val="0"/>
          <w:szCs w:val="20"/>
        </w:rPr>
      </w:pPr>
    </w:p>
    <w:p w:rsidR="00343D77" w:rsidRPr="00E2221D" w:rsidRDefault="00343D77" w:rsidP="00343D77">
      <w:pPr>
        <w:pStyle w:val="instruct"/>
        <w:spacing w:before="0" w:after="0" w:line="276" w:lineRule="auto"/>
        <w:rPr>
          <w:b/>
          <w:i w:val="0"/>
          <w:szCs w:val="20"/>
        </w:rPr>
      </w:pPr>
      <w:r w:rsidRPr="00E2221D">
        <w:rPr>
          <w:b/>
          <w:i w:val="0"/>
          <w:szCs w:val="20"/>
        </w:rPr>
        <w:t>Valori sumarizate Tabelar :</w:t>
      </w:r>
    </w:p>
    <w:tbl>
      <w:tblPr>
        <w:tblW w:w="511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3"/>
        <w:gridCol w:w="709"/>
        <w:gridCol w:w="1151"/>
        <w:gridCol w:w="922"/>
        <w:gridCol w:w="1474"/>
        <w:gridCol w:w="1201"/>
        <w:gridCol w:w="1291"/>
        <w:gridCol w:w="1191"/>
        <w:gridCol w:w="1134"/>
      </w:tblGrid>
      <w:tr w:rsidR="00343D77" w:rsidRPr="00E2221D" w:rsidTr="0057074D">
        <w:trPr>
          <w:trHeight w:val="2172"/>
        </w:trPr>
        <w:tc>
          <w:tcPr>
            <w:tcW w:w="278" w:type="pct"/>
            <w:shd w:val="clear" w:color="auto" w:fill="F2F2F2"/>
            <w:noWrap/>
            <w:hideMark/>
          </w:tcPr>
          <w:p w:rsidR="00343D77" w:rsidRPr="00E2221D" w:rsidRDefault="00343D77" w:rsidP="00C90A26">
            <w:pPr>
              <w:spacing w:before="0" w:after="0" w:line="276" w:lineRule="auto"/>
              <w:jc w:val="center"/>
              <w:rPr>
                <w:rFonts w:cs="Calibri"/>
                <w:szCs w:val="20"/>
              </w:rPr>
            </w:pPr>
            <w:r w:rsidRPr="00E2221D">
              <w:rPr>
                <w:rFonts w:cs="Calibri"/>
                <w:szCs w:val="20"/>
              </w:rPr>
              <w:lastRenderedPageBreak/>
              <w:t>Nr. crt.</w:t>
            </w:r>
          </w:p>
        </w:tc>
        <w:tc>
          <w:tcPr>
            <w:tcW w:w="369" w:type="pct"/>
            <w:shd w:val="clear" w:color="auto" w:fill="F2F2F2"/>
          </w:tcPr>
          <w:p w:rsidR="00343D77" w:rsidRPr="00E2221D" w:rsidRDefault="00343D77" w:rsidP="00C90A26">
            <w:pPr>
              <w:spacing w:before="0" w:after="0" w:line="276" w:lineRule="auto"/>
              <w:jc w:val="center"/>
              <w:rPr>
                <w:rFonts w:cs="Calibri"/>
                <w:szCs w:val="20"/>
              </w:rPr>
            </w:pPr>
            <w:r w:rsidRPr="00E2221D">
              <w:rPr>
                <w:rFonts w:cs="Calibri"/>
                <w:szCs w:val="20"/>
              </w:rPr>
              <w:t>Supraf</w:t>
            </w:r>
          </w:p>
          <w:p w:rsidR="00343D77" w:rsidRPr="00E2221D" w:rsidRDefault="00343D77" w:rsidP="00C90A26">
            <w:pPr>
              <w:spacing w:before="0" w:after="0" w:line="276" w:lineRule="auto"/>
              <w:jc w:val="center"/>
              <w:rPr>
                <w:rFonts w:cs="Calibri"/>
                <w:szCs w:val="20"/>
              </w:rPr>
            </w:pPr>
            <w:r w:rsidRPr="00E2221D">
              <w:rPr>
                <w:rFonts w:cs="Calibri"/>
                <w:szCs w:val="20"/>
              </w:rPr>
              <w:t>utila</w:t>
            </w:r>
          </w:p>
        </w:tc>
        <w:tc>
          <w:tcPr>
            <w:tcW w:w="599" w:type="pct"/>
            <w:shd w:val="clear" w:color="auto" w:fill="F2F2F2"/>
            <w:noWrap/>
            <w:hideMark/>
          </w:tcPr>
          <w:p w:rsidR="00343D77" w:rsidRPr="00E2221D" w:rsidRDefault="00343D77" w:rsidP="00C90A26">
            <w:pPr>
              <w:spacing w:before="0" w:after="0" w:line="276" w:lineRule="auto"/>
              <w:jc w:val="center"/>
              <w:rPr>
                <w:rFonts w:cs="Calibri"/>
                <w:szCs w:val="20"/>
              </w:rPr>
            </w:pPr>
            <w:r w:rsidRPr="00E2221D">
              <w:rPr>
                <w:rFonts w:cs="Calibri"/>
                <w:szCs w:val="20"/>
              </w:rPr>
              <w:t xml:space="preserve">Adresa </w:t>
            </w:r>
          </w:p>
        </w:tc>
        <w:tc>
          <w:tcPr>
            <w:tcW w:w="480" w:type="pct"/>
            <w:shd w:val="clear" w:color="auto" w:fill="F2F2F2"/>
            <w:hideMark/>
          </w:tcPr>
          <w:p w:rsidR="00343D77" w:rsidRPr="00E2221D" w:rsidRDefault="00343D77" w:rsidP="00C90A26">
            <w:pPr>
              <w:spacing w:before="0" w:after="0" w:line="276" w:lineRule="auto"/>
              <w:ind w:left="-18"/>
              <w:jc w:val="center"/>
              <w:rPr>
                <w:rFonts w:cs="Calibri"/>
                <w:szCs w:val="20"/>
              </w:rPr>
            </w:pPr>
            <w:r w:rsidRPr="00E2221D">
              <w:rPr>
                <w:rFonts w:cs="Calibri"/>
                <w:szCs w:val="20"/>
              </w:rPr>
              <w:t xml:space="preserve">Nr. de apartamente  reabilitate </w:t>
            </w:r>
          </w:p>
        </w:tc>
        <w:tc>
          <w:tcPr>
            <w:tcW w:w="767" w:type="pct"/>
            <w:shd w:val="clear" w:color="auto" w:fill="F2F2F2"/>
            <w:hideMark/>
          </w:tcPr>
          <w:p w:rsidR="00343D77" w:rsidRPr="00E2221D" w:rsidRDefault="00343D77" w:rsidP="00C90A26">
            <w:pPr>
              <w:spacing w:before="0" w:after="0" w:line="276" w:lineRule="auto"/>
              <w:jc w:val="center"/>
              <w:rPr>
                <w:rFonts w:cs="Calibri"/>
                <w:szCs w:val="20"/>
              </w:rPr>
            </w:pPr>
            <w:r w:rsidRPr="00E2221D">
              <w:rPr>
                <w:rFonts w:cs="Calibri"/>
                <w:szCs w:val="20"/>
              </w:rPr>
              <w:t xml:space="preserve">Consumul de energie pentru incalzire EXISTENT  </w:t>
            </w:r>
          </w:p>
        </w:tc>
        <w:tc>
          <w:tcPr>
            <w:tcW w:w="625" w:type="pct"/>
            <w:shd w:val="clear" w:color="auto" w:fill="F2F2F2"/>
            <w:hideMark/>
          </w:tcPr>
          <w:p w:rsidR="00343D77" w:rsidRPr="00E2221D" w:rsidRDefault="00343D77" w:rsidP="00C90A26">
            <w:pPr>
              <w:spacing w:before="0" w:after="0" w:line="276" w:lineRule="auto"/>
              <w:jc w:val="center"/>
              <w:rPr>
                <w:rFonts w:cs="Calibri"/>
                <w:szCs w:val="20"/>
              </w:rPr>
            </w:pPr>
            <w:r w:rsidRPr="00E2221D">
              <w:rPr>
                <w:rFonts w:cs="Calibri"/>
                <w:szCs w:val="20"/>
              </w:rPr>
              <w:t xml:space="preserve">Consumul de energie pentru incalzire  PROPUS </w:t>
            </w:r>
          </w:p>
        </w:tc>
        <w:tc>
          <w:tcPr>
            <w:tcW w:w="672" w:type="pct"/>
            <w:shd w:val="clear" w:color="auto" w:fill="F2F2F2"/>
            <w:hideMark/>
          </w:tcPr>
          <w:p w:rsidR="00343D77" w:rsidRPr="00E2221D" w:rsidRDefault="00343D77" w:rsidP="00C90A26">
            <w:pPr>
              <w:spacing w:before="0" w:after="0" w:line="276" w:lineRule="auto"/>
              <w:jc w:val="center"/>
              <w:rPr>
                <w:rFonts w:cs="Calibri"/>
                <w:szCs w:val="20"/>
              </w:rPr>
            </w:pPr>
            <w:r w:rsidRPr="00E2221D">
              <w:rPr>
                <w:rFonts w:cs="Calibri"/>
                <w:szCs w:val="20"/>
              </w:rPr>
              <w:t xml:space="preserve">Economie de energie termica TOTAL </w:t>
            </w:r>
          </w:p>
        </w:tc>
        <w:tc>
          <w:tcPr>
            <w:tcW w:w="620" w:type="pct"/>
            <w:shd w:val="clear" w:color="auto" w:fill="F2F2F2"/>
            <w:hideMark/>
          </w:tcPr>
          <w:p w:rsidR="00343D77" w:rsidRPr="00E2221D" w:rsidRDefault="00343D77" w:rsidP="00C90A26">
            <w:pPr>
              <w:spacing w:before="0" w:after="0" w:line="276" w:lineRule="auto"/>
              <w:jc w:val="center"/>
              <w:rPr>
                <w:rFonts w:cs="Calibri"/>
                <w:szCs w:val="20"/>
              </w:rPr>
            </w:pPr>
            <w:r w:rsidRPr="00E2221D">
              <w:rPr>
                <w:rFonts w:cs="Calibri"/>
                <w:szCs w:val="20"/>
              </w:rPr>
              <w:t xml:space="preserve">Economie de energie termica TOTAL </w:t>
            </w:r>
          </w:p>
        </w:tc>
        <w:tc>
          <w:tcPr>
            <w:tcW w:w="591" w:type="pct"/>
            <w:shd w:val="clear" w:color="auto" w:fill="F2F2F2"/>
            <w:hideMark/>
          </w:tcPr>
          <w:p w:rsidR="00343D77" w:rsidRPr="00E2221D" w:rsidRDefault="00343D77" w:rsidP="00C90A26">
            <w:pPr>
              <w:spacing w:before="0" w:after="0" w:line="276" w:lineRule="auto"/>
              <w:jc w:val="center"/>
              <w:rPr>
                <w:rFonts w:cs="Calibri"/>
                <w:szCs w:val="20"/>
              </w:rPr>
            </w:pPr>
            <w:r w:rsidRPr="00E2221D">
              <w:rPr>
                <w:rFonts w:cs="Calibri"/>
                <w:szCs w:val="20"/>
              </w:rPr>
              <w:t xml:space="preserve">EFICIENTA CLADIRE    </w:t>
            </w:r>
          </w:p>
        </w:tc>
      </w:tr>
      <w:tr w:rsidR="00343D77" w:rsidRPr="00E2221D" w:rsidTr="0057074D">
        <w:trPr>
          <w:trHeight w:val="288"/>
        </w:trPr>
        <w:tc>
          <w:tcPr>
            <w:tcW w:w="278" w:type="pct"/>
            <w:noWrap/>
            <w:hideMark/>
          </w:tcPr>
          <w:p w:rsidR="00343D77" w:rsidRPr="00E2221D" w:rsidRDefault="00343D77" w:rsidP="00C90A26">
            <w:pPr>
              <w:spacing w:before="0" w:after="0" w:line="276" w:lineRule="auto"/>
              <w:jc w:val="center"/>
              <w:rPr>
                <w:rFonts w:cs="Calibri"/>
                <w:szCs w:val="20"/>
              </w:rPr>
            </w:pPr>
            <w:r w:rsidRPr="00E2221D">
              <w:rPr>
                <w:rFonts w:cs="Calibri"/>
                <w:szCs w:val="20"/>
              </w:rPr>
              <w:t> </w:t>
            </w:r>
          </w:p>
        </w:tc>
        <w:tc>
          <w:tcPr>
            <w:tcW w:w="369" w:type="pct"/>
          </w:tcPr>
          <w:p w:rsidR="00343D77" w:rsidRPr="00E2221D" w:rsidRDefault="00343D77" w:rsidP="00C90A26">
            <w:pPr>
              <w:spacing w:before="0" w:after="0" w:line="276" w:lineRule="auto"/>
              <w:jc w:val="center"/>
              <w:rPr>
                <w:rFonts w:cs="Calibri"/>
                <w:szCs w:val="20"/>
              </w:rPr>
            </w:pPr>
            <w:r w:rsidRPr="00E2221D">
              <w:rPr>
                <w:rFonts w:cs="Calibri"/>
                <w:szCs w:val="20"/>
              </w:rPr>
              <w:t>mp</w:t>
            </w:r>
          </w:p>
        </w:tc>
        <w:tc>
          <w:tcPr>
            <w:tcW w:w="599" w:type="pct"/>
            <w:noWrap/>
            <w:hideMark/>
          </w:tcPr>
          <w:p w:rsidR="00343D77" w:rsidRPr="00E2221D" w:rsidRDefault="00343D77" w:rsidP="00C90A26">
            <w:pPr>
              <w:spacing w:before="0" w:after="0" w:line="276" w:lineRule="auto"/>
              <w:jc w:val="center"/>
              <w:rPr>
                <w:rFonts w:cs="Calibri"/>
                <w:szCs w:val="20"/>
              </w:rPr>
            </w:pPr>
            <w:r w:rsidRPr="00E2221D">
              <w:rPr>
                <w:rFonts w:cs="Calibri"/>
                <w:szCs w:val="20"/>
              </w:rPr>
              <w:t> </w:t>
            </w:r>
          </w:p>
        </w:tc>
        <w:tc>
          <w:tcPr>
            <w:tcW w:w="480" w:type="pct"/>
            <w:hideMark/>
          </w:tcPr>
          <w:p w:rsidR="00343D77" w:rsidRPr="00E2221D" w:rsidRDefault="00343D77" w:rsidP="00C90A26">
            <w:pPr>
              <w:spacing w:before="0" w:after="0" w:line="276" w:lineRule="auto"/>
              <w:jc w:val="center"/>
              <w:rPr>
                <w:rFonts w:cs="Calibri"/>
                <w:szCs w:val="20"/>
              </w:rPr>
            </w:pPr>
            <w:r w:rsidRPr="00E2221D">
              <w:rPr>
                <w:rFonts w:cs="Calibri"/>
                <w:szCs w:val="20"/>
              </w:rPr>
              <w:t>Nr.</w:t>
            </w:r>
          </w:p>
        </w:tc>
        <w:tc>
          <w:tcPr>
            <w:tcW w:w="767" w:type="pct"/>
            <w:hideMark/>
          </w:tcPr>
          <w:p w:rsidR="00343D77" w:rsidRPr="00E2221D" w:rsidRDefault="00343D77" w:rsidP="00C90A26">
            <w:pPr>
              <w:spacing w:before="0" w:after="0" w:line="276" w:lineRule="auto"/>
              <w:jc w:val="center"/>
              <w:rPr>
                <w:rFonts w:cs="Calibri"/>
                <w:szCs w:val="20"/>
              </w:rPr>
            </w:pPr>
            <w:r w:rsidRPr="00E2221D">
              <w:rPr>
                <w:rFonts w:cs="Calibri"/>
                <w:szCs w:val="20"/>
              </w:rPr>
              <w:t>kWh/an</w:t>
            </w:r>
          </w:p>
        </w:tc>
        <w:tc>
          <w:tcPr>
            <w:tcW w:w="625" w:type="pct"/>
            <w:hideMark/>
          </w:tcPr>
          <w:p w:rsidR="00343D77" w:rsidRPr="00E2221D" w:rsidRDefault="00343D77" w:rsidP="00C90A26">
            <w:pPr>
              <w:spacing w:before="0" w:after="0" w:line="276" w:lineRule="auto"/>
              <w:jc w:val="center"/>
              <w:rPr>
                <w:rFonts w:cs="Calibri"/>
                <w:szCs w:val="20"/>
              </w:rPr>
            </w:pPr>
            <w:r w:rsidRPr="00E2221D">
              <w:rPr>
                <w:rFonts w:cs="Calibri"/>
                <w:szCs w:val="20"/>
              </w:rPr>
              <w:t>kWh/an</w:t>
            </w:r>
          </w:p>
        </w:tc>
        <w:tc>
          <w:tcPr>
            <w:tcW w:w="672" w:type="pct"/>
            <w:hideMark/>
          </w:tcPr>
          <w:p w:rsidR="00343D77" w:rsidRPr="00E2221D" w:rsidRDefault="00343D77" w:rsidP="00C90A26">
            <w:pPr>
              <w:spacing w:before="0" w:after="0" w:line="276" w:lineRule="auto"/>
              <w:jc w:val="center"/>
              <w:rPr>
                <w:rFonts w:cs="Calibri"/>
                <w:szCs w:val="20"/>
              </w:rPr>
            </w:pPr>
            <w:r w:rsidRPr="00E2221D">
              <w:rPr>
                <w:rFonts w:cs="Calibri"/>
                <w:szCs w:val="20"/>
              </w:rPr>
              <w:t>kWh/an</w:t>
            </w:r>
          </w:p>
        </w:tc>
        <w:tc>
          <w:tcPr>
            <w:tcW w:w="620" w:type="pct"/>
            <w:hideMark/>
          </w:tcPr>
          <w:p w:rsidR="00343D77" w:rsidRPr="00E2221D" w:rsidRDefault="00343D77" w:rsidP="00C90A26">
            <w:pPr>
              <w:spacing w:before="0" w:after="0" w:line="276" w:lineRule="auto"/>
              <w:jc w:val="center"/>
              <w:rPr>
                <w:rFonts w:cs="Calibri"/>
                <w:szCs w:val="20"/>
              </w:rPr>
            </w:pPr>
            <w:r w:rsidRPr="00E2221D">
              <w:rPr>
                <w:rFonts w:cs="Calibri"/>
                <w:szCs w:val="20"/>
              </w:rPr>
              <w:t>kWh/m2an</w:t>
            </w:r>
          </w:p>
        </w:tc>
        <w:tc>
          <w:tcPr>
            <w:tcW w:w="591" w:type="pct"/>
            <w:hideMark/>
          </w:tcPr>
          <w:p w:rsidR="00343D77" w:rsidRPr="00E2221D" w:rsidRDefault="00343D77" w:rsidP="00C90A26">
            <w:pPr>
              <w:spacing w:before="0" w:after="0" w:line="276" w:lineRule="auto"/>
              <w:jc w:val="center"/>
              <w:rPr>
                <w:rFonts w:cs="Calibri"/>
                <w:szCs w:val="20"/>
              </w:rPr>
            </w:pPr>
            <w:r w:rsidRPr="00E2221D">
              <w:rPr>
                <w:rFonts w:cs="Calibri"/>
                <w:szCs w:val="20"/>
              </w:rPr>
              <w:t>%</w:t>
            </w:r>
          </w:p>
        </w:tc>
      </w:tr>
      <w:tr w:rsidR="00343D77" w:rsidRPr="00E2221D" w:rsidTr="0057074D">
        <w:trPr>
          <w:trHeight w:val="288"/>
        </w:trPr>
        <w:tc>
          <w:tcPr>
            <w:tcW w:w="278" w:type="pct"/>
            <w:noWrap/>
            <w:hideMark/>
          </w:tcPr>
          <w:p w:rsidR="00343D77" w:rsidRPr="00E2221D" w:rsidRDefault="00343D77" w:rsidP="00C90A26">
            <w:pPr>
              <w:spacing w:before="0" w:after="0" w:line="276" w:lineRule="auto"/>
              <w:jc w:val="center"/>
              <w:rPr>
                <w:rFonts w:cs="Calibri"/>
                <w:szCs w:val="20"/>
              </w:rPr>
            </w:pPr>
          </w:p>
          <w:p w:rsidR="00343D77" w:rsidRPr="00E2221D" w:rsidRDefault="00343D77" w:rsidP="00C90A26">
            <w:pPr>
              <w:spacing w:before="0" w:after="0" w:line="276" w:lineRule="auto"/>
              <w:rPr>
                <w:rFonts w:cs="Calibri"/>
                <w:szCs w:val="20"/>
              </w:rPr>
            </w:pPr>
            <w:r w:rsidRPr="00E2221D">
              <w:rPr>
                <w:rFonts w:cs="Calibri"/>
                <w:szCs w:val="20"/>
              </w:rPr>
              <w:t xml:space="preserve">    1</w:t>
            </w:r>
          </w:p>
        </w:tc>
        <w:tc>
          <w:tcPr>
            <w:tcW w:w="369" w:type="pct"/>
          </w:tcPr>
          <w:p w:rsidR="00343D77" w:rsidRPr="00E2221D" w:rsidRDefault="00343D77" w:rsidP="00C90A26">
            <w:pPr>
              <w:spacing w:before="0" w:after="0" w:line="276" w:lineRule="auto"/>
              <w:jc w:val="center"/>
              <w:rPr>
                <w:rFonts w:cs="Calibri"/>
                <w:szCs w:val="20"/>
              </w:rPr>
            </w:pPr>
          </w:p>
          <w:p w:rsidR="00343D77" w:rsidRPr="00E2221D" w:rsidRDefault="00343D77" w:rsidP="00C90A26">
            <w:pPr>
              <w:spacing w:before="0" w:after="0" w:line="276" w:lineRule="auto"/>
              <w:rPr>
                <w:rFonts w:cs="Calibri"/>
                <w:szCs w:val="20"/>
              </w:rPr>
            </w:pPr>
            <w:r w:rsidRPr="00E2221D">
              <w:rPr>
                <w:rFonts w:cs="Calibri"/>
                <w:szCs w:val="20"/>
              </w:rPr>
              <w:t>823</w:t>
            </w:r>
          </w:p>
        </w:tc>
        <w:tc>
          <w:tcPr>
            <w:tcW w:w="599" w:type="pct"/>
            <w:noWrap/>
            <w:hideMark/>
          </w:tcPr>
          <w:p w:rsidR="00343D77" w:rsidRPr="00E2221D" w:rsidRDefault="00343D77" w:rsidP="00C90A26">
            <w:pPr>
              <w:spacing w:before="0" w:after="0" w:line="276" w:lineRule="auto"/>
              <w:jc w:val="center"/>
              <w:rPr>
                <w:rFonts w:cs="Calibri"/>
                <w:szCs w:val="20"/>
              </w:rPr>
            </w:pPr>
            <w:r w:rsidRPr="00E2221D">
              <w:rPr>
                <w:rFonts w:cs="Calibri"/>
                <w:szCs w:val="20"/>
              </w:rPr>
              <w:t xml:space="preserve">Bloc </w:t>
            </w:r>
            <w:r w:rsidR="0057074D" w:rsidRPr="008613BB">
              <w:rPr>
                <w:rFonts w:cs="Arial"/>
                <w:szCs w:val="20"/>
              </w:rPr>
              <w:t>Calea</w:t>
            </w:r>
            <w:r w:rsidRPr="008613BB">
              <w:rPr>
                <w:rFonts w:cs="Calibri"/>
                <w:szCs w:val="20"/>
              </w:rPr>
              <w:t xml:space="preserve"> </w:t>
            </w:r>
            <w:r w:rsidRPr="00E2221D">
              <w:rPr>
                <w:rFonts w:cs="Calibri"/>
                <w:szCs w:val="20"/>
              </w:rPr>
              <w:t>Martirilor</w:t>
            </w:r>
            <w:r w:rsidR="005D52BE">
              <w:rPr>
                <w:rFonts w:cs="Calibri"/>
                <w:szCs w:val="20"/>
              </w:rPr>
              <w:t xml:space="preserve"> 1989</w:t>
            </w:r>
            <w:r w:rsidRPr="00E2221D">
              <w:rPr>
                <w:rFonts w:cs="Calibri"/>
                <w:szCs w:val="20"/>
              </w:rPr>
              <w:t>, nr 72</w:t>
            </w:r>
          </w:p>
        </w:tc>
        <w:tc>
          <w:tcPr>
            <w:tcW w:w="480" w:type="pct"/>
            <w:noWrap/>
            <w:hideMark/>
          </w:tcPr>
          <w:p w:rsidR="00343D77" w:rsidRPr="00E2221D" w:rsidRDefault="00343D77" w:rsidP="00C90A26">
            <w:pPr>
              <w:spacing w:before="0" w:after="0" w:line="276" w:lineRule="auto"/>
              <w:rPr>
                <w:rFonts w:cs="Calibri"/>
                <w:szCs w:val="20"/>
              </w:rPr>
            </w:pPr>
          </w:p>
          <w:p w:rsidR="00343D77" w:rsidRPr="00E2221D" w:rsidRDefault="00343D77" w:rsidP="00C90A26">
            <w:pPr>
              <w:spacing w:before="0" w:after="0" w:line="276" w:lineRule="auto"/>
              <w:rPr>
                <w:rFonts w:cs="Calibri"/>
                <w:szCs w:val="20"/>
              </w:rPr>
            </w:pPr>
            <w:r w:rsidRPr="00E2221D">
              <w:rPr>
                <w:rFonts w:cs="Calibri"/>
                <w:szCs w:val="20"/>
              </w:rPr>
              <w:t xml:space="preserve">    1</w:t>
            </w:r>
            <w:r w:rsidR="00824B68" w:rsidRPr="00E2221D">
              <w:rPr>
                <w:rFonts w:cs="Calibri"/>
                <w:szCs w:val="20"/>
              </w:rPr>
              <w:t>4</w:t>
            </w:r>
          </w:p>
        </w:tc>
        <w:tc>
          <w:tcPr>
            <w:tcW w:w="767" w:type="pct"/>
            <w:noWrap/>
            <w:hideMark/>
          </w:tcPr>
          <w:p w:rsidR="00343D77" w:rsidRPr="00E2221D" w:rsidRDefault="00824B68" w:rsidP="00C90A26">
            <w:pPr>
              <w:rPr>
                <w:rFonts w:ascii="Calibri" w:hAnsi="Calibri"/>
                <w:sz w:val="22"/>
                <w:szCs w:val="22"/>
              </w:rPr>
            </w:pPr>
            <w:r w:rsidRPr="00E2221D">
              <w:rPr>
                <w:rFonts w:ascii="Calibri" w:hAnsi="Calibri"/>
                <w:sz w:val="22"/>
                <w:szCs w:val="22"/>
              </w:rPr>
              <w:t>99.982,15</w:t>
            </w:r>
          </w:p>
        </w:tc>
        <w:tc>
          <w:tcPr>
            <w:tcW w:w="625" w:type="pct"/>
            <w:noWrap/>
            <w:hideMark/>
          </w:tcPr>
          <w:p w:rsidR="00343D77" w:rsidRPr="00E2221D" w:rsidRDefault="00824B68" w:rsidP="00C90A26">
            <w:pPr>
              <w:rPr>
                <w:rFonts w:ascii="Calibri" w:hAnsi="Calibri"/>
                <w:sz w:val="22"/>
                <w:szCs w:val="22"/>
              </w:rPr>
            </w:pPr>
            <w:r w:rsidRPr="00E2221D">
              <w:rPr>
                <w:rFonts w:ascii="Calibri" w:hAnsi="Calibri"/>
                <w:sz w:val="22"/>
                <w:szCs w:val="22"/>
              </w:rPr>
              <w:t>43.714,32</w:t>
            </w:r>
          </w:p>
        </w:tc>
        <w:tc>
          <w:tcPr>
            <w:tcW w:w="672" w:type="pct"/>
            <w:noWrap/>
            <w:hideMark/>
          </w:tcPr>
          <w:p w:rsidR="00343D77" w:rsidRPr="00E2221D" w:rsidRDefault="00DC5510" w:rsidP="00C90A26">
            <w:pPr>
              <w:rPr>
                <w:rFonts w:ascii="Calibri" w:hAnsi="Calibri"/>
                <w:sz w:val="22"/>
                <w:szCs w:val="22"/>
              </w:rPr>
            </w:pPr>
            <w:r w:rsidRPr="00E2221D">
              <w:rPr>
                <w:rFonts w:ascii="Calibri" w:hAnsi="Calibri"/>
                <w:sz w:val="22"/>
                <w:szCs w:val="22"/>
              </w:rPr>
              <w:t>56.267</w:t>
            </w:r>
            <w:r w:rsidR="00343D77" w:rsidRPr="00E2221D">
              <w:rPr>
                <w:rFonts w:ascii="Calibri" w:hAnsi="Calibri"/>
                <w:sz w:val="22"/>
                <w:szCs w:val="22"/>
              </w:rPr>
              <w:t>,</w:t>
            </w:r>
            <w:r w:rsidRPr="00E2221D">
              <w:rPr>
                <w:rFonts w:ascii="Calibri" w:hAnsi="Calibri"/>
                <w:sz w:val="22"/>
                <w:szCs w:val="22"/>
              </w:rPr>
              <w:t>83</w:t>
            </w:r>
          </w:p>
        </w:tc>
        <w:tc>
          <w:tcPr>
            <w:tcW w:w="620" w:type="pct"/>
            <w:noWrap/>
            <w:hideMark/>
          </w:tcPr>
          <w:p w:rsidR="00343D77" w:rsidRPr="00E2221D" w:rsidRDefault="00DC5510" w:rsidP="00C90A26">
            <w:pPr>
              <w:rPr>
                <w:rFonts w:ascii="Calibri" w:hAnsi="Calibri"/>
                <w:sz w:val="22"/>
                <w:szCs w:val="22"/>
              </w:rPr>
            </w:pPr>
            <w:r w:rsidRPr="00E2221D">
              <w:rPr>
                <w:rFonts w:ascii="Calibri" w:hAnsi="Calibri"/>
                <w:sz w:val="22"/>
                <w:szCs w:val="22"/>
              </w:rPr>
              <w:t>67,43</w:t>
            </w:r>
          </w:p>
          <w:p w:rsidR="00343D77" w:rsidRPr="00E2221D" w:rsidRDefault="00343D77" w:rsidP="00C90A26">
            <w:pPr>
              <w:spacing w:before="0" w:after="0" w:line="276" w:lineRule="auto"/>
              <w:rPr>
                <w:szCs w:val="20"/>
              </w:rPr>
            </w:pPr>
          </w:p>
        </w:tc>
        <w:tc>
          <w:tcPr>
            <w:tcW w:w="591" w:type="pct"/>
            <w:noWrap/>
            <w:hideMark/>
          </w:tcPr>
          <w:p w:rsidR="00343D77" w:rsidRPr="00E2221D" w:rsidRDefault="00824B68" w:rsidP="00C90A26">
            <w:pPr>
              <w:rPr>
                <w:rFonts w:ascii="Calibri" w:hAnsi="Calibri"/>
                <w:sz w:val="22"/>
                <w:szCs w:val="22"/>
              </w:rPr>
            </w:pPr>
            <w:r w:rsidRPr="00E2221D">
              <w:rPr>
                <w:rFonts w:ascii="Calibri" w:hAnsi="Calibri"/>
                <w:sz w:val="22"/>
                <w:szCs w:val="22"/>
              </w:rPr>
              <w:t>56,28</w:t>
            </w:r>
          </w:p>
          <w:p w:rsidR="00343D77" w:rsidRPr="00E2221D" w:rsidRDefault="00343D77" w:rsidP="00C90A26">
            <w:pPr>
              <w:spacing w:before="0" w:after="0" w:line="276" w:lineRule="auto"/>
              <w:rPr>
                <w:szCs w:val="20"/>
              </w:rPr>
            </w:pPr>
          </w:p>
        </w:tc>
      </w:tr>
    </w:tbl>
    <w:p w:rsidR="00343D77" w:rsidRPr="00E2221D" w:rsidRDefault="00343D77" w:rsidP="00343D77">
      <w:pPr>
        <w:pStyle w:val="instruct"/>
        <w:spacing w:before="0" w:after="0" w:line="276" w:lineRule="auto"/>
        <w:ind w:right="594"/>
        <w:jc w:val="both"/>
        <w:rPr>
          <w:i w:val="0"/>
          <w:szCs w:val="20"/>
        </w:rPr>
      </w:pPr>
    </w:p>
    <w:p w:rsidR="00343D77" w:rsidRPr="00E2221D" w:rsidRDefault="00343D77" w:rsidP="00343D77">
      <w:pPr>
        <w:pStyle w:val="instruct"/>
        <w:spacing w:before="0" w:after="0" w:line="276" w:lineRule="auto"/>
        <w:ind w:right="594"/>
        <w:jc w:val="both"/>
        <w:rPr>
          <w:i w:val="0"/>
          <w:szCs w:val="20"/>
        </w:rPr>
      </w:pPr>
      <w:r w:rsidRPr="00E2221D">
        <w:rPr>
          <w:i w:val="0"/>
          <w:szCs w:val="20"/>
        </w:rPr>
        <w:t>Prezentul proiect se integreaza in cadrul Cererii de finantare din perspectiva beneficiarilor vizati – familii cu un venit mediu sub 350 Euro/ luna.</w:t>
      </w:r>
    </w:p>
    <w:p w:rsidR="00343D77" w:rsidRPr="00E2221D" w:rsidRDefault="00343D77" w:rsidP="00343D77">
      <w:pPr>
        <w:pStyle w:val="instruct"/>
        <w:spacing w:before="0" w:after="0" w:line="276" w:lineRule="auto"/>
        <w:ind w:right="594"/>
        <w:jc w:val="both"/>
        <w:rPr>
          <w:i w:val="0"/>
          <w:szCs w:val="20"/>
        </w:rPr>
      </w:pPr>
      <w:r w:rsidRPr="00E2221D">
        <w:rPr>
          <w:i w:val="0"/>
          <w:szCs w:val="20"/>
        </w:rPr>
        <w:t xml:space="preserve">De asemenea, din perspectiva arealului geografic, proiectul se integreaza in cadrul Cererii de finantare prin faptul ca se implementeaza in Municipiul Timisoara, zona </w:t>
      </w:r>
      <w:r w:rsidR="005D52BE">
        <w:rPr>
          <w:i w:val="0"/>
          <w:szCs w:val="20"/>
        </w:rPr>
        <w:t>Calea</w:t>
      </w:r>
      <w:r w:rsidRPr="00E2221D">
        <w:rPr>
          <w:i w:val="0"/>
          <w:szCs w:val="20"/>
        </w:rPr>
        <w:t xml:space="preserve"> Martirilor 1989, zona in care mai exista si alte blocuri care fac obiectul prezentei cereri de finantare.</w:t>
      </w:r>
    </w:p>
    <w:p w:rsidR="00343D77" w:rsidRPr="00E2221D" w:rsidRDefault="00343D77" w:rsidP="00343D77">
      <w:pPr>
        <w:pStyle w:val="instruct"/>
        <w:spacing w:before="0" w:after="0" w:line="276" w:lineRule="auto"/>
        <w:ind w:right="594"/>
        <w:jc w:val="both"/>
        <w:rPr>
          <w:i w:val="0"/>
          <w:szCs w:val="20"/>
        </w:rPr>
      </w:pPr>
      <w:r w:rsidRPr="00E2221D">
        <w:rPr>
          <w:i w:val="0"/>
          <w:szCs w:val="20"/>
        </w:rPr>
        <w:t xml:space="preserve">Prezentul proiect nu face parte/ nu se constituie ca parte componenta a unei initiative complexe de investitii a Municipiului Timisoara. </w:t>
      </w:r>
    </w:p>
    <w:p w:rsidR="00343D77" w:rsidRPr="00E2221D" w:rsidRDefault="00343D77" w:rsidP="00343D77">
      <w:pPr>
        <w:widowControl w:val="0"/>
        <w:autoSpaceDE w:val="0"/>
        <w:autoSpaceDN w:val="0"/>
        <w:adjustRightInd w:val="0"/>
        <w:spacing w:before="40" w:after="40"/>
        <w:rPr>
          <w:rFonts w:cs="Arial"/>
          <w:b/>
          <w:szCs w:val="21"/>
        </w:rPr>
      </w:pPr>
      <w:r w:rsidRPr="00E2221D">
        <w:rPr>
          <w:i/>
          <w:szCs w:val="20"/>
        </w:rPr>
        <w:t>NU sunt iniţiative complexe / proiecte care depind de realizarea proiectului care face obiectul cererii de finanţare</w:t>
      </w:r>
    </w:p>
    <w:p w:rsidR="00343D77" w:rsidRPr="00E2221D" w:rsidRDefault="00343D77" w:rsidP="00CB7CCD">
      <w:pPr>
        <w:widowControl w:val="0"/>
        <w:autoSpaceDE w:val="0"/>
        <w:autoSpaceDN w:val="0"/>
        <w:adjustRightInd w:val="0"/>
        <w:spacing w:before="40" w:after="40"/>
        <w:rPr>
          <w:rFonts w:cs="Arial"/>
          <w:b/>
          <w:szCs w:val="21"/>
        </w:rPr>
      </w:pPr>
    </w:p>
    <w:p w:rsidR="009C67CA" w:rsidRPr="00E2221D" w:rsidRDefault="00BC5C54" w:rsidP="009C67CA">
      <w:pPr>
        <w:numPr>
          <w:ilvl w:val="0"/>
          <w:numId w:val="31"/>
        </w:numPr>
        <w:spacing w:before="0" w:after="0" w:line="276" w:lineRule="auto"/>
        <w:jc w:val="both"/>
        <w:rPr>
          <w:rFonts w:cs="Arial"/>
          <w:b/>
          <w:szCs w:val="20"/>
        </w:rPr>
      </w:pPr>
      <w:r w:rsidRPr="00E2221D">
        <w:rPr>
          <w:rFonts w:cs="Arial"/>
          <w:b/>
          <w:szCs w:val="20"/>
        </w:rPr>
        <w:t>Proiect 19</w:t>
      </w:r>
      <w:r w:rsidR="009C67CA" w:rsidRPr="00E2221D">
        <w:rPr>
          <w:rFonts w:cs="Arial"/>
          <w:b/>
          <w:szCs w:val="20"/>
        </w:rPr>
        <w:t>: „</w:t>
      </w:r>
      <w:r w:rsidR="0057074D" w:rsidRPr="00E2221D">
        <w:rPr>
          <w:rFonts w:cs="Arial"/>
          <w:b/>
          <w:szCs w:val="20"/>
        </w:rPr>
        <w:t>Calea</w:t>
      </w:r>
      <w:r w:rsidR="009C67CA" w:rsidRPr="00E2221D">
        <w:rPr>
          <w:rFonts w:cs="Arial"/>
          <w:b/>
          <w:szCs w:val="20"/>
        </w:rPr>
        <w:t xml:space="preserve"> Martirilor 1989, nr. 78, bl. 12”</w:t>
      </w:r>
    </w:p>
    <w:p w:rsidR="009C67CA" w:rsidRPr="00E2221D" w:rsidRDefault="009C67CA" w:rsidP="009C67CA">
      <w:pPr>
        <w:pStyle w:val="instruct"/>
        <w:spacing w:before="0" w:after="0" w:line="276" w:lineRule="auto"/>
        <w:jc w:val="both"/>
        <w:rPr>
          <w:b/>
          <w:i w:val="0"/>
          <w:szCs w:val="20"/>
        </w:rPr>
      </w:pPr>
    </w:p>
    <w:p w:rsidR="009C67CA" w:rsidRPr="00E2221D" w:rsidRDefault="00BC5C54" w:rsidP="009C67CA">
      <w:pPr>
        <w:pStyle w:val="instruct"/>
        <w:spacing w:before="0" w:after="0" w:line="276" w:lineRule="auto"/>
        <w:jc w:val="both"/>
        <w:rPr>
          <w:b/>
          <w:i w:val="0"/>
          <w:szCs w:val="20"/>
        </w:rPr>
      </w:pPr>
      <w:r w:rsidRPr="00E2221D">
        <w:rPr>
          <w:b/>
          <w:i w:val="0"/>
          <w:szCs w:val="20"/>
        </w:rPr>
        <w:t>19</w:t>
      </w:r>
      <w:r w:rsidR="009C67CA" w:rsidRPr="00E2221D">
        <w:rPr>
          <w:b/>
          <w:i w:val="0"/>
          <w:szCs w:val="20"/>
        </w:rPr>
        <w:t>.1 Regimul de înălţime</w:t>
      </w:r>
    </w:p>
    <w:p w:rsidR="009C67CA" w:rsidRPr="00E2221D" w:rsidRDefault="009C67CA" w:rsidP="009C67CA">
      <w:pPr>
        <w:spacing w:before="0" w:after="0" w:line="276" w:lineRule="auto"/>
        <w:jc w:val="both"/>
        <w:rPr>
          <w:rFonts w:cs="Arial"/>
          <w:szCs w:val="20"/>
        </w:rPr>
      </w:pPr>
      <w:r w:rsidRPr="00E2221D">
        <w:rPr>
          <w:rFonts w:cs="Arial"/>
          <w:szCs w:val="20"/>
        </w:rPr>
        <w:t>Regimul de inaltime al blocului de locuinte este : S+P+4</w:t>
      </w:r>
    </w:p>
    <w:p w:rsidR="009C67CA" w:rsidRPr="00E2221D" w:rsidRDefault="009C67CA" w:rsidP="009C67CA">
      <w:pPr>
        <w:pStyle w:val="Default"/>
        <w:jc w:val="both"/>
        <w:rPr>
          <w:rFonts w:ascii="Trebuchet MS" w:hAnsi="Trebuchet MS"/>
        </w:rPr>
      </w:pPr>
      <w:r w:rsidRPr="00E2221D">
        <w:rPr>
          <w:rFonts w:ascii="Trebuchet MS" w:hAnsi="Trebuchet MS"/>
        </w:rPr>
        <w:t>Imobilul are un regim de inaltime S+P+4, are forma in plan simetrica, este un tronson independent si are o singura scara.</w:t>
      </w:r>
    </w:p>
    <w:p w:rsidR="009C67CA" w:rsidRPr="00E2221D" w:rsidRDefault="009C67CA" w:rsidP="009C67CA">
      <w:pPr>
        <w:ind w:right="-1"/>
        <w:jc w:val="both"/>
        <w:rPr>
          <w:rFonts w:cs="Arial"/>
        </w:rPr>
      </w:pPr>
      <w:r w:rsidRPr="00E2221D">
        <w:rPr>
          <w:rFonts w:cs="Arial"/>
          <w:szCs w:val="20"/>
        </w:rPr>
        <w:t>Blocul de locuinţe are un număr</w:t>
      </w:r>
      <w:r w:rsidRPr="00E2221D">
        <w:rPr>
          <w:rFonts w:cs="Arial"/>
        </w:rPr>
        <w:t xml:space="preserve"> de 20 apartamente , structurate astfel:</w:t>
      </w:r>
    </w:p>
    <w:p w:rsidR="009C67CA" w:rsidRPr="00E2221D" w:rsidRDefault="009C67CA" w:rsidP="009C67CA">
      <w:pPr>
        <w:numPr>
          <w:ilvl w:val="0"/>
          <w:numId w:val="39"/>
        </w:numPr>
        <w:ind w:right="-1"/>
        <w:jc w:val="both"/>
        <w:rPr>
          <w:rFonts w:cs="Arial"/>
        </w:rPr>
      </w:pPr>
      <w:r w:rsidRPr="00E2221D">
        <w:rPr>
          <w:rFonts w:cs="Arial"/>
        </w:rPr>
        <w:t>1 apartamente cu o camera</w:t>
      </w:r>
    </w:p>
    <w:p w:rsidR="009C67CA" w:rsidRPr="00E2221D" w:rsidRDefault="009C67CA" w:rsidP="009C67CA">
      <w:pPr>
        <w:numPr>
          <w:ilvl w:val="0"/>
          <w:numId w:val="39"/>
        </w:numPr>
        <w:ind w:right="-1"/>
        <w:jc w:val="both"/>
        <w:rPr>
          <w:rFonts w:cs="Arial"/>
        </w:rPr>
      </w:pPr>
      <w:r w:rsidRPr="00E2221D">
        <w:rPr>
          <w:rFonts w:cs="Arial"/>
        </w:rPr>
        <w:t>18 apartamente cu 3 camere</w:t>
      </w:r>
    </w:p>
    <w:p w:rsidR="009C67CA" w:rsidRPr="00E2221D" w:rsidRDefault="009C67CA" w:rsidP="009C67CA">
      <w:pPr>
        <w:numPr>
          <w:ilvl w:val="0"/>
          <w:numId w:val="39"/>
        </w:numPr>
        <w:ind w:right="-1"/>
        <w:jc w:val="both"/>
        <w:rPr>
          <w:rFonts w:cs="Arial"/>
        </w:rPr>
      </w:pPr>
      <w:r w:rsidRPr="00E2221D">
        <w:rPr>
          <w:rFonts w:cs="Arial"/>
        </w:rPr>
        <w:t>1 apartamente cu 4 camere</w:t>
      </w:r>
    </w:p>
    <w:p w:rsidR="009C67CA" w:rsidRPr="00E2221D" w:rsidRDefault="009C67CA" w:rsidP="009C67CA">
      <w:pPr>
        <w:pStyle w:val="instruct"/>
        <w:spacing w:before="0" w:after="0" w:line="276" w:lineRule="auto"/>
        <w:rPr>
          <w:b/>
          <w:i w:val="0"/>
          <w:szCs w:val="20"/>
        </w:rPr>
      </w:pPr>
    </w:p>
    <w:p w:rsidR="009C67CA" w:rsidRPr="00E2221D" w:rsidRDefault="00BC5C54" w:rsidP="009C67CA">
      <w:pPr>
        <w:pStyle w:val="instruct"/>
        <w:spacing w:before="0" w:after="0" w:line="276" w:lineRule="auto"/>
        <w:rPr>
          <w:b/>
          <w:i w:val="0"/>
          <w:szCs w:val="20"/>
        </w:rPr>
      </w:pPr>
      <w:r w:rsidRPr="00E2221D">
        <w:rPr>
          <w:b/>
          <w:i w:val="0"/>
          <w:szCs w:val="20"/>
        </w:rPr>
        <w:t>19</w:t>
      </w:r>
      <w:r w:rsidR="009C67CA" w:rsidRPr="00E2221D">
        <w:rPr>
          <w:b/>
          <w:i w:val="0"/>
          <w:szCs w:val="20"/>
        </w:rPr>
        <w:t>.2 Stadiul actual de reabilitare termică a blocului</w:t>
      </w:r>
    </w:p>
    <w:p w:rsidR="009C67CA" w:rsidRPr="00E2221D" w:rsidRDefault="009C67CA" w:rsidP="009C67CA">
      <w:pPr>
        <w:pStyle w:val="Default"/>
        <w:jc w:val="both"/>
        <w:rPr>
          <w:rFonts w:ascii="Trebuchet MS" w:hAnsi="Trebuchet MS"/>
        </w:rPr>
      </w:pPr>
      <w:r w:rsidRPr="00E2221D">
        <w:rPr>
          <w:rFonts w:ascii="Trebuchet MS" w:hAnsi="Trebuchet MS"/>
        </w:rPr>
        <w:tab/>
      </w:r>
    </w:p>
    <w:p w:rsidR="009C67CA" w:rsidRPr="00E2221D" w:rsidRDefault="009C67CA" w:rsidP="009C67CA">
      <w:pPr>
        <w:pStyle w:val="Default"/>
        <w:jc w:val="both"/>
        <w:rPr>
          <w:rFonts w:ascii="Trebuchet MS" w:hAnsi="Trebuchet MS"/>
        </w:rPr>
      </w:pPr>
      <w:r w:rsidRPr="00E2221D">
        <w:rPr>
          <w:rFonts w:ascii="Trebuchet MS" w:hAnsi="Trebuchet MS"/>
        </w:rPr>
        <w:tab/>
        <w:t xml:space="preserve">Artera principala pe care se gaseste imobilul are forma aproximativ rectilinie, avand orientarea fata de punctele cerdinale de la Est-Vest </w:t>
      </w:r>
    </w:p>
    <w:p w:rsidR="009C67CA" w:rsidRPr="00E2221D" w:rsidRDefault="009C67CA" w:rsidP="009C67CA">
      <w:pPr>
        <w:pStyle w:val="Default"/>
        <w:jc w:val="both"/>
        <w:rPr>
          <w:rFonts w:ascii="Trebuchet MS" w:hAnsi="Trebuchet MS"/>
        </w:rPr>
      </w:pPr>
      <w:r w:rsidRPr="00E2221D">
        <w:rPr>
          <w:rFonts w:ascii="Trebuchet MS" w:hAnsi="Trebuchet MS"/>
        </w:rPr>
        <w:t>Fatada principala este realizata cu beton aparent cu textura rugoasa . Pe fatada sunt 2 balcoane. Fatada prezinta desprinderi ale betonului in zonele de monolitizare.</w:t>
      </w:r>
    </w:p>
    <w:p w:rsidR="009C67CA" w:rsidRPr="00E2221D" w:rsidRDefault="009C67CA" w:rsidP="009C67CA">
      <w:pPr>
        <w:pStyle w:val="Default"/>
        <w:jc w:val="both"/>
        <w:rPr>
          <w:rFonts w:ascii="Trebuchet MS" w:hAnsi="Trebuchet MS"/>
        </w:rPr>
      </w:pPr>
      <w:r w:rsidRPr="00E2221D">
        <w:rPr>
          <w:rFonts w:ascii="Trebuchet MS" w:hAnsi="Trebuchet MS"/>
        </w:rPr>
        <w:t xml:space="preserve">Fatada posterioara este realizata cu beton aparent cu textura rugoasa . Pe fatada sunt 2 balcoane. Fatada prezinta desprinderi ale betonului in zonele de monolitizare </w:t>
      </w:r>
    </w:p>
    <w:p w:rsidR="009C67CA" w:rsidRPr="00E2221D" w:rsidRDefault="009C67CA" w:rsidP="009C67CA">
      <w:pPr>
        <w:pStyle w:val="Default"/>
        <w:jc w:val="both"/>
        <w:rPr>
          <w:rFonts w:ascii="Trebuchet MS" w:hAnsi="Trebuchet MS"/>
        </w:rPr>
      </w:pPr>
    </w:p>
    <w:p w:rsidR="009C67CA" w:rsidRPr="00E2221D" w:rsidRDefault="009C67CA" w:rsidP="009C67CA">
      <w:pPr>
        <w:pStyle w:val="Default"/>
        <w:jc w:val="both"/>
        <w:rPr>
          <w:rFonts w:ascii="Trebuchet MS" w:hAnsi="Trebuchet MS"/>
        </w:rPr>
      </w:pPr>
      <w:r w:rsidRPr="00E2221D">
        <w:rPr>
          <w:rFonts w:ascii="Trebuchet MS" w:hAnsi="Trebuchet MS"/>
        </w:rPr>
        <w:t>Fatada lateral stanga este realizata cu beton aparent cu textura rugoasa . Pe fatada nu sunt balcoane sau logii. Fatada prezinta desprinderi ale betonului in zonele de monolitizare.</w:t>
      </w:r>
    </w:p>
    <w:p w:rsidR="009C67CA" w:rsidRPr="00E2221D" w:rsidRDefault="009C67CA" w:rsidP="009C67CA">
      <w:pPr>
        <w:pStyle w:val="Default"/>
        <w:jc w:val="both"/>
        <w:rPr>
          <w:rFonts w:ascii="Trebuchet MS" w:hAnsi="Trebuchet MS"/>
        </w:rPr>
      </w:pPr>
      <w:r w:rsidRPr="00E2221D">
        <w:rPr>
          <w:rFonts w:ascii="Trebuchet MS" w:hAnsi="Trebuchet MS"/>
        </w:rPr>
        <w:lastRenderedPageBreak/>
        <w:t>Fatada lateral dreapta este realizata cu beton aparent cu textura rugoasa . Pe fatada sunt 2 ferestre baie si un balcon. Fatada prezinta desprinderi ale betonului in zonele de monolitizare.</w:t>
      </w:r>
    </w:p>
    <w:p w:rsidR="009C67CA" w:rsidRPr="00E2221D" w:rsidRDefault="009C67CA" w:rsidP="009C67CA">
      <w:pPr>
        <w:pStyle w:val="Default"/>
        <w:jc w:val="both"/>
        <w:rPr>
          <w:rFonts w:ascii="Trebuchet MS" w:hAnsi="Trebuchet MS"/>
        </w:rPr>
      </w:pPr>
      <w:r w:rsidRPr="00E2221D">
        <w:rPr>
          <w:rFonts w:ascii="Trebuchet MS" w:hAnsi="Trebuchet MS"/>
        </w:rPr>
        <w:t>Peretii exteriori sunt realizati din panouri mari tristat din beton armat si BCA, avand stratul interior de rezistenta de 10 cm, termoizolatie BCA de 12 cm si strat exterior de protective de 5 cm. Termoizolatia este discontinua, cele 2 straturi din beton fiind solidarizate prin nervuri din beton. Punti termice mai apar si la zonele de monolitizare intre panouri</w:t>
      </w:r>
    </w:p>
    <w:p w:rsidR="009C67CA" w:rsidRPr="00E2221D" w:rsidRDefault="009C67CA" w:rsidP="009C67CA">
      <w:pPr>
        <w:pStyle w:val="Default"/>
        <w:jc w:val="both"/>
        <w:rPr>
          <w:rFonts w:ascii="Trebuchet MS" w:hAnsi="Trebuchet MS"/>
        </w:rPr>
      </w:pPr>
      <w:r w:rsidRPr="00E2221D">
        <w:rPr>
          <w:rFonts w:ascii="Trebuchet MS" w:hAnsi="Trebuchet MS"/>
        </w:rPr>
        <w:t>Acoperisul este de tip necirculabil. Invelitoarea este din membrane bituminoasa. Starea tehnica a terasei este foarte rea, cu infiltratii frecvente dupa orice ploaie. Nu au fost realizate reparatii ale sarpantei in ultimii ani. Termoizolatia a fost realizata din zgura expandata.</w:t>
      </w:r>
    </w:p>
    <w:p w:rsidR="009C67CA" w:rsidRPr="00E2221D" w:rsidRDefault="009C67CA" w:rsidP="009C67CA">
      <w:pPr>
        <w:pStyle w:val="Default"/>
        <w:jc w:val="both"/>
        <w:rPr>
          <w:rFonts w:ascii="Trebuchet MS" w:hAnsi="Trebuchet MS"/>
        </w:rPr>
      </w:pPr>
      <w:r w:rsidRPr="00E2221D">
        <w:rPr>
          <w:rFonts w:ascii="Trebuchet MS" w:hAnsi="Trebuchet MS"/>
        </w:rPr>
        <w:t>Planseul peste subsol nu este prevazut cu termoizolatie.</w:t>
      </w:r>
    </w:p>
    <w:p w:rsidR="009C67CA" w:rsidRPr="00E2221D" w:rsidRDefault="009C67CA" w:rsidP="009C67CA">
      <w:pPr>
        <w:pStyle w:val="Default"/>
        <w:jc w:val="both"/>
        <w:rPr>
          <w:rFonts w:ascii="Trebuchet MS" w:hAnsi="Trebuchet MS"/>
        </w:rPr>
      </w:pPr>
      <w:r w:rsidRPr="00E2221D">
        <w:rPr>
          <w:rFonts w:ascii="Trebuchet MS" w:hAnsi="Trebuchet MS"/>
        </w:rPr>
        <w:t xml:space="preserve">Tamplaria exterioara a ferestrelor a fost initial din lemn cu geam din doua foi de sticla simpla. Majoritatea tamplariei a fost inlocuita cu tamplarie din PVC sau aluminiu cu geam termoizolant. </w:t>
      </w:r>
    </w:p>
    <w:p w:rsidR="009C67CA" w:rsidRPr="00E2221D" w:rsidRDefault="009C67CA" w:rsidP="009C67CA">
      <w:pPr>
        <w:pStyle w:val="Default"/>
        <w:jc w:val="both"/>
        <w:rPr>
          <w:rFonts w:ascii="Trebuchet MS" w:hAnsi="Trebuchet MS"/>
        </w:rPr>
      </w:pPr>
      <w:r w:rsidRPr="00E2221D">
        <w:rPr>
          <w:rFonts w:ascii="Trebuchet MS" w:hAnsi="Trebuchet MS"/>
        </w:rPr>
        <w:t xml:space="preserve">In prima etapa dupa preluarea apartamentelor de catre locatari , acestia au inceput inchiderea balcoanelor si logiilor cu tamplarie metalica si geam simplu, aceasta constituind o moda in anii 80-90. </w:t>
      </w:r>
    </w:p>
    <w:p w:rsidR="009C67CA" w:rsidRPr="00E2221D" w:rsidRDefault="009C67CA" w:rsidP="009C67CA">
      <w:pPr>
        <w:autoSpaceDE w:val="0"/>
        <w:autoSpaceDN w:val="0"/>
        <w:adjustRightInd w:val="0"/>
        <w:spacing w:before="0" w:after="0"/>
        <w:jc w:val="both"/>
        <w:rPr>
          <w:szCs w:val="20"/>
          <w:lang w:val="en-US"/>
        </w:rPr>
      </w:pPr>
      <w:r w:rsidRPr="00E2221D">
        <w:rPr>
          <w:szCs w:val="20"/>
          <w:lang w:val="en-US"/>
        </w:rPr>
        <w:t>Ulterior aceste tamplarii au fost inlocuite cu tamplarii din PVC sau aluminiu cu geam termopan. Totusi inchiderea balcoanelor a creat un aspect eterogen al fatadelor datorate in principal diverselor tipodimensiuni folosite. Imobilul are 20 balcoane si 20 logii.</w:t>
      </w:r>
    </w:p>
    <w:p w:rsidR="009C67CA" w:rsidRPr="00E2221D" w:rsidRDefault="009C67CA" w:rsidP="009C67CA">
      <w:pPr>
        <w:pStyle w:val="Default"/>
        <w:jc w:val="both"/>
        <w:rPr>
          <w:rFonts w:ascii="Trebuchet MS" w:hAnsi="Trebuchet MS"/>
          <w:b/>
          <w:i/>
        </w:rPr>
      </w:pPr>
    </w:p>
    <w:p w:rsidR="009C67CA" w:rsidRPr="00E2221D" w:rsidRDefault="00BC5C54" w:rsidP="009C67CA">
      <w:pPr>
        <w:pStyle w:val="instruct"/>
        <w:spacing w:before="0" w:after="0" w:line="276" w:lineRule="auto"/>
        <w:ind w:right="594"/>
        <w:jc w:val="both"/>
        <w:rPr>
          <w:b/>
          <w:i w:val="0"/>
          <w:szCs w:val="20"/>
        </w:rPr>
      </w:pPr>
      <w:r w:rsidRPr="00E2221D">
        <w:rPr>
          <w:b/>
          <w:i w:val="0"/>
          <w:szCs w:val="20"/>
        </w:rPr>
        <w:t>19</w:t>
      </w:r>
      <w:r w:rsidR="009C67CA" w:rsidRPr="00E2221D">
        <w:rPr>
          <w:b/>
          <w:i w:val="0"/>
          <w:szCs w:val="20"/>
        </w:rPr>
        <w:t>.3 Numărul de apartamente cu destinaţie locuinţă, spaţii comerciale sau spaţii cu altă destinaţie decât locuinţă per bloc (cu indicarea clară dacă toate fac obiectul proiectului sau se exclud spaţiile comerciale de la parter)</w:t>
      </w:r>
    </w:p>
    <w:p w:rsidR="009C67CA" w:rsidRPr="00E2221D" w:rsidRDefault="009C67CA" w:rsidP="009C67CA">
      <w:pPr>
        <w:pStyle w:val="instruct"/>
        <w:spacing w:before="0" w:after="0" w:line="276" w:lineRule="auto"/>
        <w:ind w:right="594"/>
        <w:jc w:val="both"/>
        <w:rPr>
          <w:szCs w:val="20"/>
        </w:rPr>
      </w:pPr>
    </w:p>
    <w:p w:rsidR="009C67CA" w:rsidRPr="00E2221D" w:rsidRDefault="00C93A39" w:rsidP="009C67CA">
      <w:pPr>
        <w:pStyle w:val="instruct"/>
        <w:numPr>
          <w:ilvl w:val="0"/>
          <w:numId w:val="35"/>
        </w:numPr>
        <w:spacing w:before="0" w:after="0" w:line="276" w:lineRule="auto"/>
        <w:ind w:right="594"/>
        <w:jc w:val="both"/>
        <w:rPr>
          <w:szCs w:val="20"/>
        </w:rPr>
      </w:pPr>
      <w:r w:rsidRPr="00E2221D">
        <w:rPr>
          <w:szCs w:val="20"/>
        </w:rPr>
        <w:t>19</w:t>
      </w:r>
      <w:r w:rsidR="009C67CA" w:rsidRPr="00E2221D">
        <w:rPr>
          <w:szCs w:val="20"/>
        </w:rPr>
        <w:t xml:space="preserve"> apartamente de locuit;</w:t>
      </w:r>
    </w:p>
    <w:p w:rsidR="009C67CA" w:rsidRPr="00E2221D" w:rsidRDefault="009C67CA" w:rsidP="009C67CA">
      <w:pPr>
        <w:pStyle w:val="instruct"/>
        <w:numPr>
          <w:ilvl w:val="0"/>
          <w:numId w:val="35"/>
        </w:numPr>
        <w:spacing w:before="0" w:after="0" w:line="276" w:lineRule="auto"/>
        <w:ind w:right="594"/>
        <w:jc w:val="both"/>
        <w:rPr>
          <w:szCs w:val="20"/>
        </w:rPr>
      </w:pPr>
      <w:r w:rsidRPr="00E2221D">
        <w:rPr>
          <w:szCs w:val="20"/>
        </w:rPr>
        <w:t xml:space="preserve">Spatiile comerciale existente in bloc </w:t>
      </w:r>
      <w:r w:rsidR="00C93A39" w:rsidRPr="00E2221D">
        <w:rPr>
          <w:szCs w:val="20"/>
        </w:rPr>
        <w:t xml:space="preserve">(un spatiu comercial) </w:t>
      </w:r>
      <w:r w:rsidRPr="00E2221D">
        <w:rPr>
          <w:szCs w:val="20"/>
        </w:rPr>
        <w:t>vor suporta cheltuielile de reabilitare in procent de 100%. Cota din cheltuielile eligibile ce revine proprietarilor de spatii comerciale pentru acest bloc este de 5,08%.</w:t>
      </w:r>
    </w:p>
    <w:p w:rsidR="009C67CA" w:rsidRPr="00E2221D" w:rsidRDefault="009C67CA" w:rsidP="009C67CA">
      <w:pPr>
        <w:pStyle w:val="instruct"/>
        <w:spacing w:before="0" w:after="0" w:line="276" w:lineRule="auto"/>
        <w:ind w:left="720" w:right="594"/>
        <w:jc w:val="both"/>
        <w:rPr>
          <w:szCs w:val="20"/>
        </w:rPr>
      </w:pPr>
    </w:p>
    <w:p w:rsidR="009C67CA" w:rsidRPr="00E2221D" w:rsidRDefault="00BC5C54" w:rsidP="009C67CA">
      <w:pPr>
        <w:pStyle w:val="instruct"/>
        <w:spacing w:before="0" w:after="0" w:line="276" w:lineRule="auto"/>
        <w:ind w:right="594"/>
        <w:jc w:val="both"/>
        <w:rPr>
          <w:b/>
          <w:i w:val="0"/>
          <w:szCs w:val="20"/>
        </w:rPr>
      </w:pPr>
      <w:r w:rsidRPr="00E2221D">
        <w:rPr>
          <w:b/>
          <w:i w:val="0"/>
          <w:szCs w:val="20"/>
        </w:rPr>
        <w:t>19</w:t>
      </w:r>
      <w:r w:rsidR="009C67CA" w:rsidRPr="00E2221D">
        <w:rPr>
          <w:b/>
          <w:i w:val="0"/>
          <w:szCs w:val="20"/>
        </w:rPr>
        <w:t>.4 Numărul şi proporţia proprietarilor care sunt de acord cu lucrările de reabilitare termică propuse</w:t>
      </w:r>
    </w:p>
    <w:p w:rsidR="009C67CA" w:rsidRPr="00E2221D" w:rsidRDefault="009C67CA" w:rsidP="009C67CA">
      <w:pPr>
        <w:pStyle w:val="instruct"/>
        <w:spacing w:before="0" w:after="0" w:line="276" w:lineRule="auto"/>
        <w:ind w:right="594"/>
        <w:jc w:val="both"/>
        <w:rPr>
          <w:szCs w:val="20"/>
        </w:rPr>
      </w:pPr>
    </w:p>
    <w:p w:rsidR="009C67CA" w:rsidRPr="00E2221D" w:rsidRDefault="00C93A39" w:rsidP="009C67CA">
      <w:pPr>
        <w:pStyle w:val="instruct"/>
        <w:numPr>
          <w:ilvl w:val="0"/>
          <w:numId w:val="36"/>
        </w:numPr>
        <w:spacing w:before="0" w:after="0" w:line="276" w:lineRule="auto"/>
        <w:ind w:right="594" w:hanging="1170"/>
        <w:jc w:val="both"/>
        <w:rPr>
          <w:szCs w:val="20"/>
        </w:rPr>
      </w:pPr>
      <w:r w:rsidRPr="00E2221D">
        <w:rPr>
          <w:szCs w:val="20"/>
        </w:rPr>
        <w:t>19</w:t>
      </w:r>
      <w:r w:rsidR="009C67CA" w:rsidRPr="00E2221D">
        <w:rPr>
          <w:szCs w:val="20"/>
        </w:rPr>
        <w:t xml:space="preserve"> familii/proprietari</w:t>
      </w:r>
    </w:p>
    <w:p w:rsidR="009C67CA" w:rsidRPr="00E2221D" w:rsidRDefault="009C67CA" w:rsidP="009C67CA">
      <w:pPr>
        <w:pStyle w:val="instruct"/>
        <w:numPr>
          <w:ilvl w:val="0"/>
          <w:numId w:val="36"/>
        </w:numPr>
        <w:spacing w:before="0" w:after="0" w:line="276" w:lineRule="auto"/>
        <w:ind w:right="594" w:hanging="1170"/>
        <w:jc w:val="both"/>
        <w:rPr>
          <w:szCs w:val="20"/>
        </w:rPr>
      </w:pPr>
      <w:r w:rsidRPr="00E2221D">
        <w:rPr>
          <w:szCs w:val="20"/>
        </w:rPr>
        <w:t>100% din total proprietari</w:t>
      </w:r>
    </w:p>
    <w:p w:rsidR="009C67CA" w:rsidRPr="00E2221D" w:rsidRDefault="009C67CA" w:rsidP="009C67CA">
      <w:pPr>
        <w:pStyle w:val="instruct"/>
        <w:spacing w:before="0" w:after="0" w:line="276" w:lineRule="auto"/>
        <w:ind w:left="270" w:right="594"/>
        <w:rPr>
          <w:szCs w:val="20"/>
        </w:rPr>
      </w:pPr>
    </w:p>
    <w:p w:rsidR="009C67CA" w:rsidRPr="00E2221D" w:rsidRDefault="00BC5C54" w:rsidP="009C67CA">
      <w:pPr>
        <w:pStyle w:val="instruct"/>
        <w:spacing w:before="0" w:after="0" w:line="276" w:lineRule="auto"/>
        <w:ind w:right="594"/>
        <w:rPr>
          <w:b/>
          <w:i w:val="0"/>
          <w:szCs w:val="20"/>
        </w:rPr>
      </w:pPr>
      <w:r w:rsidRPr="00E2221D">
        <w:rPr>
          <w:b/>
          <w:i w:val="0"/>
          <w:szCs w:val="20"/>
        </w:rPr>
        <w:t>19</w:t>
      </w:r>
      <w:r w:rsidR="009C67CA" w:rsidRPr="00E2221D">
        <w:rPr>
          <w:b/>
          <w:i w:val="0"/>
          <w:szCs w:val="20"/>
        </w:rPr>
        <w:t>.5  Tipul de lucrari de reabilitare propuse pentru fiecare bloc</w:t>
      </w:r>
    </w:p>
    <w:p w:rsidR="009C67CA" w:rsidRPr="00E2221D" w:rsidRDefault="009C67CA" w:rsidP="009C67CA">
      <w:pPr>
        <w:pStyle w:val="instruct"/>
        <w:spacing w:before="0" w:after="0" w:line="276" w:lineRule="auto"/>
        <w:ind w:right="594"/>
        <w:rPr>
          <w:b/>
          <w:i w:val="0"/>
          <w:szCs w:val="20"/>
        </w:rPr>
      </w:pPr>
    </w:p>
    <w:p w:rsidR="009C67CA" w:rsidRPr="00E2221D" w:rsidRDefault="009C67CA" w:rsidP="009C67CA">
      <w:pPr>
        <w:autoSpaceDE w:val="0"/>
        <w:autoSpaceDN w:val="0"/>
        <w:adjustRightInd w:val="0"/>
        <w:spacing w:before="0" w:after="0" w:line="276" w:lineRule="auto"/>
        <w:jc w:val="both"/>
        <w:rPr>
          <w:szCs w:val="20"/>
          <w:lang w:val="en-US"/>
        </w:rPr>
      </w:pPr>
      <w:r w:rsidRPr="00E2221D">
        <w:rPr>
          <w:szCs w:val="20"/>
          <w:lang w:val="en-US"/>
        </w:rPr>
        <w:t>- izolarea termica a peretilor exterior</w:t>
      </w:r>
    </w:p>
    <w:p w:rsidR="009C67CA" w:rsidRPr="00E2221D" w:rsidRDefault="009C67CA" w:rsidP="009C67CA">
      <w:pPr>
        <w:autoSpaceDE w:val="0"/>
        <w:autoSpaceDN w:val="0"/>
        <w:adjustRightInd w:val="0"/>
        <w:spacing w:before="0" w:after="0" w:line="276" w:lineRule="auto"/>
        <w:jc w:val="both"/>
        <w:rPr>
          <w:szCs w:val="20"/>
          <w:lang w:val="en-US"/>
        </w:rPr>
      </w:pPr>
      <w:r w:rsidRPr="00E2221D">
        <w:rPr>
          <w:szCs w:val="20"/>
          <w:lang w:val="en-US"/>
        </w:rPr>
        <w:t>- inlocuirea tamplariei existente neperformante cu tamplarie performanta energetic</w:t>
      </w:r>
    </w:p>
    <w:p w:rsidR="009C67CA" w:rsidRPr="00E2221D" w:rsidRDefault="009C67CA" w:rsidP="009C67CA">
      <w:pPr>
        <w:autoSpaceDE w:val="0"/>
        <w:autoSpaceDN w:val="0"/>
        <w:adjustRightInd w:val="0"/>
        <w:spacing w:before="0" w:after="0" w:line="276" w:lineRule="auto"/>
        <w:jc w:val="both"/>
        <w:rPr>
          <w:szCs w:val="20"/>
          <w:lang w:val="en-US"/>
        </w:rPr>
      </w:pPr>
      <w:r w:rsidRPr="00E2221D">
        <w:rPr>
          <w:szCs w:val="20"/>
          <w:lang w:val="en-US"/>
        </w:rPr>
        <w:t>- inchiderea balcoanelor / logiilor</w:t>
      </w:r>
    </w:p>
    <w:p w:rsidR="009C67CA" w:rsidRPr="00E2221D" w:rsidRDefault="009C67CA" w:rsidP="009C67CA">
      <w:pPr>
        <w:autoSpaceDE w:val="0"/>
        <w:autoSpaceDN w:val="0"/>
        <w:adjustRightInd w:val="0"/>
        <w:spacing w:before="0" w:after="0" w:line="276" w:lineRule="auto"/>
        <w:jc w:val="both"/>
        <w:rPr>
          <w:szCs w:val="20"/>
          <w:lang w:val="en-US"/>
        </w:rPr>
      </w:pPr>
      <w:r w:rsidRPr="00E2221D">
        <w:rPr>
          <w:szCs w:val="20"/>
          <w:lang w:val="en-US"/>
        </w:rPr>
        <w:t>- termoizolarea planseului terasa cu 1</w:t>
      </w:r>
      <w:r w:rsidR="00C201AF" w:rsidRPr="00E2221D">
        <w:rPr>
          <w:szCs w:val="20"/>
          <w:lang w:val="en-US"/>
        </w:rPr>
        <w:t>6</w:t>
      </w:r>
      <w:r w:rsidRPr="00E2221D">
        <w:rPr>
          <w:szCs w:val="20"/>
          <w:lang w:val="en-US"/>
        </w:rPr>
        <w:t xml:space="preserve"> cm polistiren expandat si hidroizolarea acestuia cu membrane bituminoase</w:t>
      </w:r>
    </w:p>
    <w:p w:rsidR="009C67CA" w:rsidRPr="00E2221D" w:rsidRDefault="009C67CA" w:rsidP="009C67CA">
      <w:pPr>
        <w:autoSpaceDE w:val="0"/>
        <w:autoSpaceDN w:val="0"/>
        <w:adjustRightInd w:val="0"/>
        <w:spacing w:before="0" w:after="0" w:line="276" w:lineRule="auto"/>
        <w:jc w:val="both"/>
        <w:rPr>
          <w:szCs w:val="20"/>
          <w:lang w:val="en-US"/>
        </w:rPr>
      </w:pPr>
      <w:r w:rsidRPr="00E2221D">
        <w:rPr>
          <w:szCs w:val="20"/>
          <w:lang w:val="en-US"/>
        </w:rPr>
        <w:t>- izolarea termica a planseului peste subsol/intrados acces/intrados balcoane parter</w:t>
      </w:r>
    </w:p>
    <w:p w:rsidR="009C67CA" w:rsidRPr="00E2221D" w:rsidRDefault="009C67CA" w:rsidP="009C67CA">
      <w:pPr>
        <w:autoSpaceDE w:val="0"/>
        <w:autoSpaceDN w:val="0"/>
        <w:adjustRightInd w:val="0"/>
        <w:spacing w:before="0" w:after="0" w:line="276" w:lineRule="auto"/>
        <w:jc w:val="both"/>
        <w:rPr>
          <w:szCs w:val="20"/>
          <w:lang w:val="en-US"/>
        </w:rPr>
      </w:pPr>
      <w:r w:rsidRPr="00E2221D">
        <w:rPr>
          <w:szCs w:val="20"/>
          <w:lang w:val="en-US"/>
        </w:rPr>
        <w:t>- lucrari de izolare conducte incalzire, montare robineti cu cap thermostat</w:t>
      </w:r>
    </w:p>
    <w:p w:rsidR="009C67CA" w:rsidRPr="00E2221D" w:rsidRDefault="009C67CA" w:rsidP="009C67CA">
      <w:pPr>
        <w:autoSpaceDE w:val="0"/>
        <w:autoSpaceDN w:val="0"/>
        <w:adjustRightInd w:val="0"/>
        <w:spacing w:before="0" w:after="0" w:line="276" w:lineRule="auto"/>
        <w:jc w:val="both"/>
        <w:rPr>
          <w:szCs w:val="20"/>
          <w:lang w:val="en-US"/>
        </w:rPr>
      </w:pPr>
      <w:r w:rsidRPr="00E2221D">
        <w:rPr>
          <w:szCs w:val="20"/>
          <w:lang w:val="en-US"/>
        </w:rPr>
        <w:t>- lucrari de reparatii parapet si trotuare</w:t>
      </w:r>
    </w:p>
    <w:p w:rsidR="009C67CA" w:rsidRPr="00E2221D" w:rsidRDefault="009C67CA" w:rsidP="009C67CA">
      <w:pPr>
        <w:autoSpaceDE w:val="0"/>
        <w:autoSpaceDN w:val="0"/>
        <w:adjustRightInd w:val="0"/>
        <w:spacing w:before="0" w:after="0" w:line="276" w:lineRule="auto"/>
        <w:jc w:val="both"/>
        <w:rPr>
          <w:szCs w:val="20"/>
          <w:lang w:val="en-US"/>
        </w:rPr>
      </w:pPr>
      <w:r w:rsidRPr="00E2221D">
        <w:rPr>
          <w:szCs w:val="20"/>
          <w:lang w:val="en-US"/>
        </w:rPr>
        <w:t>- demontarea si remontarea instalatiilor si echipamentelor de pe fatada</w:t>
      </w:r>
    </w:p>
    <w:p w:rsidR="009C67CA" w:rsidRPr="00E2221D" w:rsidRDefault="009C67CA" w:rsidP="009C67CA">
      <w:pPr>
        <w:pStyle w:val="instruct"/>
        <w:spacing w:before="0" w:after="0" w:line="276" w:lineRule="auto"/>
        <w:ind w:right="594"/>
        <w:rPr>
          <w:b/>
          <w:i w:val="0"/>
          <w:szCs w:val="20"/>
        </w:rPr>
      </w:pPr>
    </w:p>
    <w:p w:rsidR="009C67CA" w:rsidRPr="00E2221D" w:rsidRDefault="00BC5C54" w:rsidP="009C67CA">
      <w:pPr>
        <w:pStyle w:val="instruct"/>
        <w:spacing w:before="0" w:after="0" w:line="276" w:lineRule="auto"/>
        <w:ind w:right="594"/>
        <w:rPr>
          <w:i w:val="0"/>
          <w:szCs w:val="20"/>
        </w:rPr>
      </w:pPr>
      <w:r w:rsidRPr="00E2221D">
        <w:rPr>
          <w:b/>
          <w:i w:val="0"/>
          <w:szCs w:val="20"/>
        </w:rPr>
        <w:t>19</w:t>
      </w:r>
      <w:r w:rsidR="009C67CA" w:rsidRPr="00E2221D">
        <w:rPr>
          <w:b/>
          <w:i w:val="0"/>
          <w:szCs w:val="20"/>
        </w:rPr>
        <w:t>.6 Gradul de reducere a consumului de energie pentru incalzire.</w:t>
      </w:r>
      <w:r w:rsidR="009C67CA" w:rsidRPr="00E2221D">
        <w:rPr>
          <w:i w:val="0"/>
          <w:szCs w:val="20"/>
        </w:rPr>
        <w:t xml:space="preserve">  </w:t>
      </w:r>
    </w:p>
    <w:p w:rsidR="009C67CA" w:rsidRPr="00E2221D" w:rsidRDefault="009C67CA" w:rsidP="009C67CA">
      <w:pPr>
        <w:pStyle w:val="instruct"/>
        <w:spacing w:before="0" w:after="0" w:line="276" w:lineRule="auto"/>
        <w:ind w:right="594"/>
        <w:rPr>
          <w:szCs w:val="20"/>
        </w:rPr>
      </w:pPr>
    </w:p>
    <w:p w:rsidR="009C67CA" w:rsidRPr="00E2221D" w:rsidRDefault="009C67CA" w:rsidP="009C67CA">
      <w:pPr>
        <w:pStyle w:val="instruct"/>
        <w:numPr>
          <w:ilvl w:val="0"/>
          <w:numId w:val="37"/>
        </w:numPr>
        <w:spacing w:before="0" w:after="0" w:line="276" w:lineRule="auto"/>
        <w:ind w:right="594" w:hanging="1080"/>
        <w:rPr>
          <w:b/>
          <w:i w:val="0"/>
          <w:szCs w:val="20"/>
        </w:rPr>
      </w:pPr>
      <w:r w:rsidRPr="00E2221D">
        <w:rPr>
          <w:b/>
          <w:i w:val="0"/>
          <w:szCs w:val="20"/>
        </w:rPr>
        <w:t>se va asigura  o  economie  anuala de energie pentru incalzire de</w:t>
      </w:r>
      <w:r w:rsidR="00824B68" w:rsidRPr="00E2221D">
        <w:rPr>
          <w:b/>
          <w:i w:val="0"/>
          <w:szCs w:val="20"/>
        </w:rPr>
        <w:t xml:space="preserve">  61,2</w:t>
      </w:r>
      <w:r w:rsidRPr="00E2221D">
        <w:rPr>
          <w:b/>
          <w:i w:val="0"/>
          <w:szCs w:val="20"/>
        </w:rPr>
        <w:t>3%</w:t>
      </w:r>
    </w:p>
    <w:p w:rsidR="009C67CA" w:rsidRPr="00E2221D" w:rsidRDefault="009C67CA" w:rsidP="009C67CA">
      <w:pPr>
        <w:pStyle w:val="instruct"/>
        <w:spacing w:before="0" w:after="0" w:line="276" w:lineRule="auto"/>
        <w:rPr>
          <w:b/>
          <w:i w:val="0"/>
          <w:szCs w:val="20"/>
        </w:rPr>
      </w:pPr>
      <w:r w:rsidRPr="00E2221D">
        <w:rPr>
          <w:b/>
          <w:i w:val="0"/>
          <w:szCs w:val="20"/>
        </w:rPr>
        <w:t>Valori sumarizate Tabelar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63"/>
        <w:gridCol w:w="684"/>
        <w:gridCol w:w="1071"/>
        <w:gridCol w:w="797"/>
        <w:gridCol w:w="1473"/>
        <w:gridCol w:w="1201"/>
        <w:gridCol w:w="1291"/>
        <w:gridCol w:w="1191"/>
        <w:gridCol w:w="925"/>
      </w:tblGrid>
      <w:tr w:rsidR="009C67CA" w:rsidRPr="00E2221D" w:rsidTr="0057074D">
        <w:trPr>
          <w:trHeight w:val="2172"/>
        </w:trPr>
        <w:tc>
          <w:tcPr>
            <w:tcW w:w="406" w:type="pct"/>
            <w:shd w:val="clear" w:color="auto" w:fill="F2F2F2"/>
            <w:noWrap/>
            <w:hideMark/>
          </w:tcPr>
          <w:p w:rsidR="009C67CA" w:rsidRPr="00E2221D" w:rsidRDefault="009C67CA" w:rsidP="00C90A26">
            <w:pPr>
              <w:spacing w:before="0" w:after="0" w:line="276" w:lineRule="auto"/>
              <w:jc w:val="center"/>
              <w:rPr>
                <w:rFonts w:cs="Calibri"/>
                <w:szCs w:val="20"/>
              </w:rPr>
            </w:pPr>
            <w:r w:rsidRPr="00E2221D">
              <w:rPr>
                <w:rFonts w:cs="Calibri"/>
                <w:szCs w:val="20"/>
              </w:rPr>
              <w:lastRenderedPageBreak/>
              <w:t>Nr. crt.</w:t>
            </w:r>
          </w:p>
        </w:tc>
        <w:tc>
          <w:tcPr>
            <w:tcW w:w="364" w:type="pct"/>
            <w:shd w:val="clear" w:color="auto" w:fill="F2F2F2"/>
          </w:tcPr>
          <w:p w:rsidR="009C67CA" w:rsidRPr="00E2221D" w:rsidRDefault="009C67CA" w:rsidP="00C90A26">
            <w:pPr>
              <w:spacing w:before="0" w:after="0" w:line="276" w:lineRule="auto"/>
              <w:jc w:val="center"/>
              <w:rPr>
                <w:rFonts w:cs="Calibri"/>
                <w:szCs w:val="20"/>
              </w:rPr>
            </w:pPr>
            <w:r w:rsidRPr="00E2221D">
              <w:rPr>
                <w:rFonts w:cs="Calibri"/>
                <w:szCs w:val="20"/>
              </w:rPr>
              <w:t>Supraf</w:t>
            </w:r>
          </w:p>
          <w:p w:rsidR="009C67CA" w:rsidRPr="00E2221D" w:rsidRDefault="009C67CA" w:rsidP="00C90A26">
            <w:pPr>
              <w:spacing w:before="0" w:after="0" w:line="276" w:lineRule="auto"/>
              <w:jc w:val="center"/>
              <w:rPr>
                <w:rFonts w:cs="Calibri"/>
                <w:szCs w:val="20"/>
              </w:rPr>
            </w:pPr>
            <w:r w:rsidRPr="00E2221D">
              <w:rPr>
                <w:rFonts w:cs="Calibri"/>
                <w:szCs w:val="20"/>
              </w:rPr>
              <w:t>utila</w:t>
            </w:r>
          </w:p>
        </w:tc>
        <w:tc>
          <w:tcPr>
            <w:tcW w:w="570" w:type="pct"/>
            <w:shd w:val="clear" w:color="auto" w:fill="F2F2F2"/>
            <w:noWrap/>
            <w:hideMark/>
          </w:tcPr>
          <w:p w:rsidR="009C67CA" w:rsidRPr="00E2221D" w:rsidRDefault="009C67CA" w:rsidP="00C90A26">
            <w:pPr>
              <w:spacing w:before="0" w:after="0" w:line="276" w:lineRule="auto"/>
              <w:jc w:val="center"/>
              <w:rPr>
                <w:rFonts w:cs="Calibri"/>
                <w:szCs w:val="20"/>
              </w:rPr>
            </w:pPr>
            <w:r w:rsidRPr="00E2221D">
              <w:rPr>
                <w:rFonts w:cs="Calibri"/>
                <w:szCs w:val="20"/>
              </w:rPr>
              <w:t xml:space="preserve">Adresa </w:t>
            </w:r>
          </w:p>
        </w:tc>
        <w:tc>
          <w:tcPr>
            <w:tcW w:w="424" w:type="pct"/>
            <w:shd w:val="clear" w:color="auto" w:fill="F2F2F2"/>
            <w:hideMark/>
          </w:tcPr>
          <w:p w:rsidR="009C67CA" w:rsidRPr="00E2221D" w:rsidRDefault="009C67CA" w:rsidP="00C90A26">
            <w:pPr>
              <w:spacing w:before="0" w:after="0" w:line="276" w:lineRule="auto"/>
              <w:ind w:left="-18"/>
              <w:jc w:val="center"/>
              <w:rPr>
                <w:rFonts w:cs="Calibri"/>
                <w:szCs w:val="20"/>
              </w:rPr>
            </w:pPr>
            <w:r w:rsidRPr="00E2221D">
              <w:rPr>
                <w:rFonts w:cs="Calibri"/>
                <w:szCs w:val="20"/>
              </w:rPr>
              <w:t xml:space="preserve">Nr. de apartamente  reabilitate </w:t>
            </w:r>
          </w:p>
        </w:tc>
        <w:tc>
          <w:tcPr>
            <w:tcW w:w="784" w:type="pct"/>
            <w:shd w:val="clear" w:color="auto" w:fill="F2F2F2"/>
            <w:hideMark/>
          </w:tcPr>
          <w:p w:rsidR="009C67CA" w:rsidRPr="00E2221D" w:rsidRDefault="009C67CA" w:rsidP="00C90A26">
            <w:pPr>
              <w:spacing w:before="0" w:after="0" w:line="276" w:lineRule="auto"/>
              <w:jc w:val="center"/>
              <w:rPr>
                <w:rFonts w:cs="Calibri"/>
                <w:szCs w:val="20"/>
              </w:rPr>
            </w:pPr>
            <w:r w:rsidRPr="00E2221D">
              <w:rPr>
                <w:rFonts w:cs="Calibri"/>
                <w:szCs w:val="20"/>
              </w:rPr>
              <w:t xml:space="preserve">Consumul de energie pentru incalzire EXISTENT  </w:t>
            </w:r>
          </w:p>
        </w:tc>
        <w:tc>
          <w:tcPr>
            <w:tcW w:w="639" w:type="pct"/>
            <w:shd w:val="clear" w:color="auto" w:fill="F2F2F2"/>
            <w:hideMark/>
          </w:tcPr>
          <w:p w:rsidR="009C67CA" w:rsidRPr="00E2221D" w:rsidRDefault="009C67CA" w:rsidP="00C90A26">
            <w:pPr>
              <w:spacing w:before="0" w:after="0" w:line="276" w:lineRule="auto"/>
              <w:jc w:val="center"/>
              <w:rPr>
                <w:rFonts w:cs="Calibri"/>
                <w:szCs w:val="20"/>
              </w:rPr>
            </w:pPr>
            <w:r w:rsidRPr="00E2221D">
              <w:rPr>
                <w:rFonts w:cs="Calibri"/>
                <w:szCs w:val="20"/>
              </w:rPr>
              <w:t xml:space="preserve">Consumul de energie pentru incalzire  PROPUS </w:t>
            </w:r>
          </w:p>
        </w:tc>
        <w:tc>
          <w:tcPr>
            <w:tcW w:w="687" w:type="pct"/>
            <w:shd w:val="clear" w:color="auto" w:fill="F2F2F2"/>
            <w:hideMark/>
          </w:tcPr>
          <w:p w:rsidR="009C67CA" w:rsidRPr="00E2221D" w:rsidRDefault="009C67CA" w:rsidP="00C90A26">
            <w:pPr>
              <w:spacing w:before="0" w:after="0" w:line="276" w:lineRule="auto"/>
              <w:jc w:val="center"/>
              <w:rPr>
                <w:rFonts w:cs="Calibri"/>
                <w:szCs w:val="20"/>
              </w:rPr>
            </w:pPr>
            <w:r w:rsidRPr="00E2221D">
              <w:rPr>
                <w:rFonts w:cs="Calibri"/>
                <w:szCs w:val="20"/>
              </w:rPr>
              <w:t xml:space="preserve">Economie de energie termica TOTAL </w:t>
            </w:r>
          </w:p>
        </w:tc>
        <w:tc>
          <w:tcPr>
            <w:tcW w:w="634" w:type="pct"/>
            <w:shd w:val="clear" w:color="auto" w:fill="F2F2F2"/>
            <w:hideMark/>
          </w:tcPr>
          <w:p w:rsidR="009C67CA" w:rsidRPr="00E2221D" w:rsidRDefault="009C67CA" w:rsidP="00C90A26">
            <w:pPr>
              <w:spacing w:before="0" w:after="0" w:line="276" w:lineRule="auto"/>
              <w:jc w:val="center"/>
              <w:rPr>
                <w:rFonts w:cs="Calibri"/>
                <w:szCs w:val="20"/>
              </w:rPr>
            </w:pPr>
            <w:r w:rsidRPr="00E2221D">
              <w:rPr>
                <w:rFonts w:cs="Calibri"/>
                <w:szCs w:val="20"/>
              </w:rPr>
              <w:t xml:space="preserve">Economie de energie termica TOTAL </w:t>
            </w:r>
          </w:p>
        </w:tc>
        <w:tc>
          <w:tcPr>
            <w:tcW w:w="492" w:type="pct"/>
            <w:shd w:val="clear" w:color="auto" w:fill="F2F2F2"/>
            <w:hideMark/>
          </w:tcPr>
          <w:p w:rsidR="009C67CA" w:rsidRPr="00E2221D" w:rsidRDefault="009C67CA" w:rsidP="00C90A26">
            <w:pPr>
              <w:spacing w:before="0" w:after="0" w:line="276" w:lineRule="auto"/>
              <w:jc w:val="center"/>
              <w:rPr>
                <w:rFonts w:cs="Calibri"/>
                <w:szCs w:val="20"/>
              </w:rPr>
            </w:pPr>
            <w:r w:rsidRPr="00E2221D">
              <w:rPr>
                <w:rFonts w:cs="Calibri"/>
                <w:szCs w:val="20"/>
              </w:rPr>
              <w:t xml:space="preserve">EFICIENTA CLADIRE    </w:t>
            </w:r>
          </w:p>
        </w:tc>
      </w:tr>
      <w:tr w:rsidR="009C67CA" w:rsidRPr="00E2221D" w:rsidTr="0057074D">
        <w:trPr>
          <w:trHeight w:val="288"/>
        </w:trPr>
        <w:tc>
          <w:tcPr>
            <w:tcW w:w="406" w:type="pct"/>
            <w:noWrap/>
            <w:hideMark/>
          </w:tcPr>
          <w:p w:rsidR="009C67CA" w:rsidRPr="00E2221D" w:rsidRDefault="009C67CA" w:rsidP="00C90A26">
            <w:pPr>
              <w:spacing w:before="0" w:after="0" w:line="276" w:lineRule="auto"/>
              <w:jc w:val="center"/>
              <w:rPr>
                <w:rFonts w:cs="Calibri"/>
                <w:szCs w:val="20"/>
              </w:rPr>
            </w:pPr>
            <w:r w:rsidRPr="00E2221D">
              <w:rPr>
                <w:rFonts w:cs="Calibri"/>
                <w:szCs w:val="20"/>
              </w:rPr>
              <w:t> </w:t>
            </w:r>
          </w:p>
        </w:tc>
        <w:tc>
          <w:tcPr>
            <w:tcW w:w="364" w:type="pct"/>
          </w:tcPr>
          <w:p w:rsidR="009C67CA" w:rsidRPr="00E2221D" w:rsidRDefault="009C67CA" w:rsidP="00C90A26">
            <w:pPr>
              <w:spacing w:before="0" w:after="0" w:line="276" w:lineRule="auto"/>
              <w:jc w:val="center"/>
              <w:rPr>
                <w:rFonts w:cs="Calibri"/>
                <w:szCs w:val="20"/>
              </w:rPr>
            </w:pPr>
            <w:r w:rsidRPr="00E2221D">
              <w:rPr>
                <w:rFonts w:cs="Calibri"/>
                <w:szCs w:val="20"/>
              </w:rPr>
              <w:t>mp</w:t>
            </w:r>
          </w:p>
        </w:tc>
        <w:tc>
          <w:tcPr>
            <w:tcW w:w="570" w:type="pct"/>
            <w:noWrap/>
            <w:hideMark/>
          </w:tcPr>
          <w:p w:rsidR="009C67CA" w:rsidRPr="00E2221D" w:rsidRDefault="009C67CA" w:rsidP="00C90A26">
            <w:pPr>
              <w:spacing w:before="0" w:after="0" w:line="276" w:lineRule="auto"/>
              <w:jc w:val="center"/>
              <w:rPr>
                <w:rFonts w:cs="Calibri"/>
                <w:szCs w:val="20"/>
              </w:rPr>
            </w:pPr>
            <w:r w:rsidRPr="00E2221D">
              <w:rPr>
                <w:rFonts w:cs="Calibri"/>
                <w:szCs w:val="20"/>
              </w:rPr>
              <w:t> </w:t>
            </w:r>
          </w:p>
        </w:tc>
        <w:tc>
          <w:tcPr>
            <w:tcW w:w="424" w:type="pct"/>
            <w:hideMark/>
          </w:tcPr>
          <w:p w:rsidR="009C67CA" w:rsidRPr="00E2221D" w:rsidRDefault="009C67CA" w:rsidP="00C90A26">
            <w:pPr>
              <w:spacing w:before="0" w:after="0" w:line="276" w:lineRule="auto"/>
              <w:jc w:val="center"/>
              <w:rPr>
                <w:rFonts w:cs="Calibri"/>
                <w:szCs w:val="20"/>
              </w:rPr>
            </w:pPr>
            <w:r w:rsidRPr="00E2221D">
              <w:rPr>
                <w:rFonts w:cs="Calibri"/>
                <w:szCs w:val="20"/>
              </w:rPr>
              <w:t>Nr.</w:t>
            </w:r>
          </w:p>
        </w:tc>
        <w:tc>
          <w:tcPr>
            <w:tcW w:w="784" w:type="pct"/>
            <w:hideMark/>
          </w:tcPr>
          <w:p w:rsidR="009C67CA" w:rsidRPr="00E2221D" w:rsidRDefault="009C67CA" w:rsidP="00C90A26">
            <w:pPr>
              <w:spacing w:before="0" w:after="0" w:line="276" w:lineRule="auto"/>
              <w:jc w:val="center"/>
              <w:rPr>
                <w:rFonts w:cs="Calibri"/>
                <w:szCs w:val="20"/>
              </w:rPr>
            </w:pPr>
            <w:r w:rsidRPr="00E2221D">
              <w:rPr>
                <w:rFonts w:cs="Calibri"/>
                <w:szCs w:val="20"/>
              </w:rPr>
              <w:t>kWh/an</w:t>
            </w:r>
          </w:p>
        </w:tc>
        <w:tc>
          <w:tcPr>
            <w:tcW w:w="639" w:type="pct"/>
            <w:hideMark/>
          </w:tcPr>
          <w:p w:rsidR="009C67CA" w:rsidRPr="00E2221D" w:rsidRDefault="009C67CA" w:rsidP="00C90A26">
            <w:pPr>
              <w:spacing w:before="0" w:after="0" w:line="276" w:lineRule="auto"/>
              <w:jc w:val="center"/>
              <w:rPr>
                <w:rFonts w:cs="Calibri"/>
                <w:szCs w:val="20"/>
              </w:rPr>
            </w:pPr>
            <w:r w:rsidRPr="00E2221D">
              <w:rPr>
                <w:rFonts w:cs="Calibri"/>
                <w:szCs w:val="20"/>
              </w:rPr>
              <w:t>kWh/an</w:t>
            </w:r>
          </w:p>
        </w:tc>
        <w:tc>
          <w:tcPr>
            <w:tcW w:w="687" w:type="pct"/>
            <w:hideMark/>
          </w:tcPr>
          <w:p w:rsidR="009C67CA" w:rsidRPr="00E2221D" w:rsidRDefault="009C67CA" w:rsidP="00C90A26">
            <w:pPr>
              <w:spacing w:before="0" w:after="0" w:line="276" w:lineRule="auto"/>
              <w:jc w:val="center"/>
              <w:rPr>
                <w:rFonts w:cs="Calibri"/>
                <w:szCs w:val="20"/>
              </w:rPr>
            </w:pPr>
            <w:r w:rsidRPr="00E2221D">
              <w:rPr>
                <w:rFonts w:cs="Calibri"/>
                <w:szCs w:val="20"/>
              </w:rPr>
              <w:t>kWh/an</w:t>
            </w:r>
          </w:p>
        </w:tc>
        <w:tc>
          <w:tcPr>
            <w:tcW w:w="634" w:type="pct"/>
            <w:hideMark/>
          </w:tcPr>
          <w:p w:rsidR="009C67CA" w:rsidRPr="00E2221D" w:rsidRDefault="009C67CA" w:rsidP="00C90A26">
            <w:pPr>
              <w:spacing w:before="0" w:after="0" w:line="276" w:lineRule="auto"/>
              <w:jc w:val="center"/>
              <w:rPr>
                <w:rFonts w:cs="Calibri"/>
                <w:szCs w:val="20"/>
              </w:rPr>
            </w:pPr>
            <w:r w:rsidRPr="00E2221D">
              <w:rPr>
                <w:rFonts w:cs="Calibri"/>
                <w:szCs w:val="20"/>
              </w:rPr>
              <w:t>kWh/m2an</w:t>
            </w:r>
          </w:p>
        </w:tc>
        <w:tc>
          <w:tcPr>
            <w:tcW w:w="492" w:type="pct"/>
            <w:hideMark/>
          </w:tcPr>
          <w:p w:rsidR="009C67CA" w:rsidRPr="00E2221D" w:rsidRDefault="009C67CA" w:rsidP="00C90A26">
            <w:pPr>
              <w:spacing w:before="0" w:after="0" w:line="276" w:lineRule="auto"/>
              <w:jc w:val="center"/>
              <w:rPr>
                <w:rFonts w:cs="Calibri"/>
                <w:szCs w:val="20"/>
              </w:rPr>
            </w:pPr>
            <w:r w:rsidRPr="00E2221D">
              <w:rPr>
                <w:rFonts w:cs="Calibri"/>
                <w:szCs w:val="20"/>
              </w:rPr>
              <w:t>%</w:t>
            </w:r>
          </w:p>
        </w:tc>
      </w:tr>
      <w:tr w:rsidR="009C67CA" w:rsidRPr="00E2221D" w:rsidTr="0057074D">
        <w:trPr>
          <w:trHeight w:val="288"/>
        </w:trPr>
        <w:tc>
          <w:tcPr>
            <w:tcW w:w="406" w:type="pct"/>
            <w:noWrap/>
            <w:hideMark/>
          </w:tcPr>
          <w:p w:rsidR="009C67CA" w:rsidRPr="00E2221D" w:rsidRDefault="009C67CA" w:rsidP="00C90A26">
            <w:pPr>
              <w:spacing w:before="0" w:after="0" w:line="276" w:lineRule="auto"/>
              <w:jc w:val="center"/>
              <w:rPr>
                <w:rFonts w:cs="Calibri"/>
                <w:szCs w:val="20"/>
              </w:rPr>
            </w:pPr>
          </w:p>
          <w:p w:rsidR="009C67CA" w:rsidRPr="00E2221D" w:rsidRDefault="009C67CA" w:rsidP="00C90A26">
            <w:pPr>
              <w:spacing w:before="0" w:after="0" w:line="276" w:lineRule="auto"/>
              <w:rPr>
                <w:rFonts w:cs="Calibri"/>
                <w:szCs w:val="20"/>
              </w:rPr>
            </w:pPr>
            <w:r w:rsidRPr="00E2221D">
              <w:rPr>
                <w:rFonts w:cs="Calibri"/>
                <w:szCs w:val="20"/>
              </w:rPr>
              <w:t xml:space="preserve">    1</w:t>
            </w:r>
          </w:p>
        </w:tc>
        <w:tc>
          <w:tcPr>
            <w:tcW w:w="364" w:type="pct"/>
          </w:tcPr>
          <w:p w:rsidR="009C67CA" w:rsidRPr="00E2221D" w:rsidRDefault="009C67CA" w:rsidP="00C90A26">
            <w:pPr>
              <w:spacing w:before="0" w:after="0" w:line="276" w:lineRule="auto"/>
              <w:jc w:val="center"/>
              <w:rPr>
                <w:rFonts w:cs="Calibri"/>
                <w:szCs w:val="20"/>
              </w:rPr>
            </w:pPr>
          </w:p>
          <w:p w:rsidR="009C67CA" w:rsidRPr="00E2221D" w:rsidRDefault="009C67CA" w:rsidP="00C90A26">
            <w:pPr>
              <w:spacing w:before="0" w:after="0" w:line="276" w:lineRule="auto"/>
              <w:rPr>
                <w:rFonts w:cs="Calibri"/>
                <w:szCs w:val="20"/>
              </w:rPr>
            </w:pPr>
            <w:r w:rsidRPr="00E2221D">
              <w:rPr>
                <w:rFonts w:cs="Calibri"/>
                <w:szCs w:val="20"/>
              </w:rPr>
              <w:t>1415</w:t>
            </w:r>
          </w:p>
        </w:tc>
        <w:tc>
          <w:tcPr>
            <w:tcW w:w="570" w:type="pct"/>
            <w:noWrap/>
            <w:hideMark/>
          </w:tcPr>
          <w:p w:rsidR="009C67CA" w:rsidRPr="00E2221D" w:rsidRDefault="009C67CA" w:rsidP="00C90A26">
            <w:pPr>
              <w:spacing w:before="0" w:after="0" w:line="276" w:lineRule="auto"/>
              <w:jc w:val="center"/>
              <w:rPr>
                <w:rFonts w:cs="Calibri"/>
                <w:szCs w:val="20"/>
              </w:rPr>
            </w:pPr>
            <w:r w:rsidRPr="00E2221D">
              <w:rPr>
                <w:rFonts w:cs="Calibri"/>
                <w:szCs w:val="20"/>
              </w:rPr>
              <w:t xml:space="preserve">Bloc </w:t>
            </w:r>
            <w:r w:rsidR="0057074D" w:rsidRPr="008613BB">
              <w:rPr>
                <w:rFonts w:cs="Arial"/>
                <w:szCs w:val="20"/>
              </w:rPr>
              <w:t>Calea</w:t>
            </w:r>
            <w:r w:rsidRPr="008613BB">
              <w:rPr>
                <w:rFonts w:cs="Calibri"/>
                <w:szCs w:val="20"/>
              </w:rPr>
              <w:t xml:space="preserve"> </w:t>
            </w:r>
            <w:r w:rsidRPr="00E2221D">
              <w:rPr>
                <w:rFonts w:cs="Calibri"/>
                <w:szCs w:val="20"/>
              </w:rPr>
              <w:t>Martirilor</w:t>
            </w:r>
            <w:r w:rsidR="005D52BE">
              <w:rPr>
                <w:rFonts w:cs="Calibri"/>
                <w:szCs w:val="20"/>
              </w:rPr>
              <w:t xml:space="preserve"> 1989</w:t>
            </w:r>
            <w:r w:rsidRPr="00E2221D">
              <w:rPr>
                <w:rFonts w:cs="Calibri"/>
                <w:szCs w:val="20"/>
              </w:rPr>
              <w:t>, nr 78</w:t>
            </w:r>
            <w:r w:rsidR="008613BB" w:rsidRPr="00E2221D">
              <w:rPr>
                <w:rFonts w:cs="Arial"/>
                <w:b/>
                <w:szCs w:val="20"/>
              </w:rPr>
              <w:t xml:space="preserve">, </w:t>
            </w:r>
            <w:r w:rsidR="008613BB" w:rsidRPr="008613BB">
              <w:rPr>
                <w:rFonts w:cs="Arial"/>
                <w:szCs w:val="20"/>
              </w:rPr>
              <w:t>bl. 12</w:t>
            </w:r>
          </w:p>
        </w:tc>
        <w:tc>
          <w:tcPr>
            <w:tcW w:w="424" w:type="pct"/>
            <w:noWrap/>
            <w:hideMark/>
          </w:tcPr>
          <w:p w:rsidR="009C67CA" w:rsidRPr="00E2221D" w:rsidRDefault="009C67CA" w:rsidP="00C90A26">
            <w:pPr>
              <w:spacing w:before="0" w:after="0" w:line="276" w:lineRule="auto"/>
              <w:rPr>
                <w:rFonts w:cs="Calibri"/>
                <w:szCs w:val="20"/>
              </w:rPr>
            </w:pPr>
          </w:p>
          <w:p w:rsidR="009C67CA" w:rsidRPr="00E2221D" w:rsidRDefault="009C67CA" w:rsidP="00C90A26">
            <w:pPr>
              <w:spacing w:before="0" w:after="0" w:line="276" w:lineRule="auto"/>
              <w:rPr>
                <w:rFonts w:cs="Calibri"/>
                <w:szCs w:val="20"/>
              </w:rPr>
            </w:pPr>
            <w:r w:rsidRPr="00E2221D">
              <w:rPr>
                <w:rFonts w:cs="Calibri"/>
                <w:szCs w:val="20"/>
              </w:rPr>
              <w:t xml:space="preserve">    20</w:t>
            </w:r>
          </w:p>
        </w:tc>
        <w:tc>
          <w:tcPr>
            <w:tcW w:w="784" w:type="pct"/>
            <w:noWrap/>
            <w:hideMark/>
          </w:tcPr>
          <w:p w:rsidR="009C67CA" w:rsidRPr="00E2221D" w:rsidRDefault="00824B68" w:rsidP="00C90A26">
            <w:pPr>
              <w:rPr>
                <w:rFonts w:ascii="Calibri" w:hAnsi="Calibri"/>
                <w:sz w:val="22"/>
                <w:szCs w:val="22"/>
              </w:rPr>
            </w:pPr>
            <w:r w:rsidRPr="00E2221D">
              <w:rPr>
                <w:rFonts w:ascii="Calibri" w:hAnsi="Calibri"/>
                <w:sz w:val="22"/>
                <w:szCs w:val="22"/>
              </w:rPr>
              <w:t>181.698,03</w:t>
            </w:r>
          </w:p>
        </w:tc>
        <w:tc>
          <w:tcPr>
            <w:tcW w:w="639" w:type="pct"/>
            <w:noWrap/>
            <w:hideMark/>
          </w:tcPr>
          <w:p w:rsidR="009C67CA" w:rsidRPr="00E2221D" w:rsidRDefault="009C67CA" w:rsidP="00C90A26">
            <w:pPr>
              <w:rPr>
                <w:rFonts w:ascii="Calibri" w:hAnsi="Calibri"/>
                <w:sz w:val="22"/>
                <w:szCs w:val="22"/>
              </w:rPr>
            </w:pPr>
            <w:r w:rsidRPr="00E2221D">
              <w:rPr>
                <w:rFonts w:ascii="Calibri" w:hAnsi="Calibri"/>
                <w:sz w:val="22"/>
                <w:szCs w:val="22"/>
              </w:rPr>
              <w:t>7</w:t>
            </w:r>
            <w:r w:rsidR="00824B68" w:rsidRPr="00E2221D">
              <w:rPr>
                <w:rFonts w:ascii="Calibri" w:hAnsi="Calibri"/>
                <w:sz w:val="22"/>
                <w:szCs w:val="22"/>
              </w:rPr>
              <w:t>0.450,82</w:t>
            </w:r>
          </w:p>
        </w:tc>
        <w:tc>
          <w:tcPr>
            <w:tcW w:w="687" w:type="pct"/>
            <w:noWrap/>
            <w:hideMark/>
          </w:tcPr>
          <w:p w:rsidR="009C67CA" w:rsidRPr="00E2221D" w:rsidRDefault="009C67CA" w:rsidP="00C90A26">
            <w:pPr>
              <w:rPr>
                <w:rFonts w:ascii="Calibri" w:hAnsi="Calibri"/>
                <w:sz w:val="22"/>
                <w:szCs w:val="22"/>
              </w:rPr>
            </w:pPr>
            <w:r w:rsidRPr="00E2221D">
              <w:rPr>
                <w:rFonts w:ascii="Calibri" w:hAnsi="Calibri"/>
                <w:sz w:val="22"/>
                <w:szCs w:val="22"/>
              </w:rPr>
              <w:t>111.247,</w:t>
            </w:r>
            <w:r w:rsidR="00DC5510" w:rsidRPr="00E2221D">
              <w:rPr>
                <w:rFonts w:ascii="Calibri" w:hAnsi="Calibri"/>
                <w:sz w:val="22"/>
                <w:szCs w:val="22"/>
              </w:rPr>
              <w:t>21</w:t>
            </w:r>
          </w:p>
        </w:tc>
        <w:tc>
          <w:tcPr>
            <w:tcW w:w="634" w:type="pct"/>
            <w:noWrap/>
            <w:hideMark/>
          </w:tcPr>
          <w:p w:rsidR="009C67CA" w:rsidRPr="00E2221D" w:rsidRDefault="00DC5510" w:rsidP="00C90A26">
            <w:pPr>
              <w:rPr>
                <w:rFonts w:ascii="Calibri" w:hAnsi="Calibri"/>
                <w:sz w:val="22"/>
                <w:szCs w:val="22"/>
              </w:rPr>
            </w:pPr>
            <w:r w:rsidRPr="00E2221D">
              <w:rPr>
                <w:rFonts w:ascii="Calibri" w:hAnsi="Calibri"/>
                <w:sz w:val="22"/>
                <w:szCs w:val="22"/>
              </w:rPr>
              <w:t>79,25</w:t>
            </w:r>
          </w:p>
          <w:p w:rsidR="009C67CA" w:rsidRPr="00E2221D" w:rsidRDefault="009C67CA" w:rsidP="00C90A26">
            <w:pPr>
              <w:spacing w:before="0" w:after="0" w:line="276" w:lineRule="auto"/>
              <w:rPr>
                <w:szCs w:val="20"/>
              </w:rPr>
            </w:pPr>
          </w:p>
        </w:tc>
        <w:tc>
          <w:tcPr>
            <w:tcW w:w="492" w:type="pct"/>
            <w:noWrap/>
            <w:hideMark/>
          </w:tcPr>
          <w:p w:rsidR="009C67CA" w:rsidRPr="00E2221D" w:rsidRDefault="00824B68" w:rsidP="00C90A26">
            <w:pPr>
              <w:rPr>
                <w:rFonts w:ascii="Calibri" w:hAnsi="Calibri"/>
                <w:sz w:val="22"/>
                <w:szCs w:val="22"/>
              </w:rPr>
            </w:pPr>
            <w:r w:rsidRPr="00E2221D">
              <w:rPr>
                <w:rFonts w:ascii="Calibri" w:hAnsi="Calibri"/>
                <w:sz w:val="22"/>
                <w:szCs w:val="22"/>
              </w:rPr>
              <w:t>61,2</w:t>
            </w:r>
            <w:r w:rsidR="009C67CA" w:rsidRPr="00E2221D">
              <w:rPr>
                <w:rFonts w:ascii="Calibri" w:hAnsi="Calibri"/>
                <w:sz w:val="22"/>
                <w:szCs w:val="22"/>
              </w:rPr>
              <w:t>3</w:t>
            </w:r>
          </w:p>
          <w:p w:rsidR="009C67CA" w:rsidRPr="00E2221D" w:rsidRDefault="009C67CA" w:rsidP="00C90A26">
            <w:pPr>
              <w:spacing w:before="0" w:after="0" w:line="276" w:lineRule="auto"/>
              <w:rPr>
                <w:szCs w:val="20"/>
              </w:rPr>
            </w:pPr>
          </w:p>
        </w:tc>
      </w:tr>
    </w:tbl>
    <w:p w:rsidR="009C67CA" w:rsidRPr="00E2221D" w:rsidRDefault="009C67CA" w:rsidP="009C67CA">
      <w:pPr>
        <w:pStyle w:val="instruct"/>
        <w:spacing w:before="0" w:after="0" w:line="276" w:lineRule="auto"/>
        <w:ind w:right="594"/>
        <w:jc w:val="both"/>
        <w:rPr>
          <w:i w:val="0"/>
          <w:szCs w:val="20"/>
        </w:rPr>
      </w:pPr>
    </w:p>
    <w:p w:rsidR="009C67CA" w:rsidRPr="00E2221D" w:rsidRDefault="009C67CA" w:rsidP="009C67CA">
      <w:pPr>
        <w:pStyle w:val="instruct"/>
        <w:spacing w:before="0" w:after="0" w:line="276" w:lineRule="auto"/>
        <w:ind w:right="594"/>
        <w:jc w:val="both"/>
        <w:rPr>
          <w:i w:val="0"/>
          <w:szCs w:val="20"/>
        </w:rPr>
      </w:pPr>
      <w:r w:rsidRPr="00E2221D">
        <w:rPr>
          <w:i w:val="0"/>
          <w:szCs w:val="20"/>
        </w:rPr>
        <w:t>Prezentul proiect se integreaza in cadrul Cererii de finantare din perspectiva beneficiarilor vizati – familii cu un venit mediu sub 350 Euro/ luna.</w:t>
      </w:r>
    </w:p>
    <w:p w:rsidR="009C67CA" w:rsidRPr="00E2221D" w:rsidRDefault="009C67CA" w:rsidP="009C67CA">
      <w:pPr>
        <w:pStyle w:val="instruct"/>
        <w:spacing w:before="0" w:after="0" w:line="276" w:lineRule="auto"/>
        <w:ind w:right="594"/>
        <w:jc w:val="both"/>
        <w:rPr>
          <w:i w:val="0"/>
          <w:szCs w:val="20"/>
        </w:rPr>
      </w:pPr>
      <w:r w:rsidRPr="00E2221D">
        <w:rPr>
          <w:i w:val="0"/>
          <w:szCs w:val="20"/>
        </w:rPr>
        <w:t xml:space="preserve">De asemenea, din perspectiva arealului geografic, proiectul se integreaza in cadrul Cererii de finantare prin faptul ca se implementeaza in Municipiul Timisoara, zona </w:t>
      </w:r>
      <w:r w:rsidR="005D52BE">
        <w:rPr>
          <w:i w:val="0"/>
          <w:szCs w:val="20"/>
        </w:rPr>
        <w:t>Calea</w:t>
      </w:r>
      <w:r w:rsidRPr="00E2221D">
        <w:rPr>
          <w:i w:val="0"/>
          <w:szCs w:val="20"/>
        </w:rPr>
        <w:t xml:space="preserve"> Martirilor 1989, zona in care mai exista si alte blocuri care fac obiectul prezentei cereri de finantare.</w:t>
      </w:r>
    </w:p>
    <w:p w:rsidR="009C67CA" w:rsidRPr="00E2221D" w:rsidRDefault="009C67CA" w:rsidP="009C67CA">
      <w:pPr>
        <w:pStyle w:val="instruct"/>
        <w:spacing w:before="0" w:after="0" w:line="276" w:lineRule="auto"/>
        <w:ind w:right="594"/>
        <w:jc w:val="both"/>
        <w:rPr>
          <w:i w:val="0"/>
          <w:szCs w:val="20"/>
        </w:rPr>
      </w:pPr>
      <w:r w:rsidRPr="00E2221D">
        <w:rPr>
          <w:i w:val="0"/>
          <w:szCs w:val="20"/>
        </w:rPr>
        <w:t xml:space="preserve">Prezentul proiect nu face parte/ nu se constituie ca parte componenta a unei initiative complexe de investitii a Municipiului Timisoara. </w:t>
      </w:r>
    </w:p>
    <w:p w:rsidR="009C67CA" w:rsidRPr="00E2221D" w:rsidRDefault="009C67CA" w:rsidP="009C67CA">
      <w:pPr>
        <w:widowControl w:val="0"/>
        <w:autoSpaceDE w:val="0"/>
        <w:autoSpaceDN w:val="0"/>
        <w:adjustRightInd w:val="0"/>
        <w:spacing w:before="40" w:after="40"/>
        <w:rPr>
          <w:rFonts w:cs="Arial"/>
          <w:b/>
          <w:szCs w:val="21"/>
        </w:rPr>
      </w:pPr>
      <w:r w:rsidRPr="00E2221D">
        <w:rPr>
          <w:i/>
          <w:szCs w:val="20"/>
        </w:rPr>
        <w:t>NU sunt iniţiative complexe / proiecte care depind de realizarea proiectului care face obiectul cererii de finanţare</w:t>
      </w:r>
    </w:p>
    <w:p w:rsidR="009C67CA" w:rsidRPr="00E2221D" w:rsidRDefault="009C67CA" w:rsidP="00CB7CCD">
      <w:pPr>
        <w:widowControl w:val="0"/>
        <w:autoSpaceDE w:val="0"/>
        <w:autoSpaceDN w:val="0"/>
        <w:adjustRightInd w:val="0"/>
        <w:spacing w:before="40" w:after="40"/>
        <w:rPr>
          <w:rFonts w:cs="Arial"/>
          <w:b/>
          <w:szCs w:val="21"/>
        </w:rPr>
      </w:pPr>
    </w:p>
    <w:p w:rsidR="00D50BF5" w:rsidRPr="00E2221D" w:rsidRDefault="00BC5C54" w:rsidP="00D50BF5">
      <w:pPr>
        <w:numPr>
          <w:ilvl w:val="0"/>
          <w:numId w:val="31"/>
        </w:numPr>
        <w:spacing w:before="0" w:after="0" w:line="276" w:lineRule="auto"/>
        <w:jc w:val="both"/>
        <w:rPr>
          <w:rFonts w:cs="Arial"/>
          <w:b/>
          <w:szCs w:val="20"/>
        </w:rPr>
      </w:pPr>
      <w:r w:rsidRPr="00E2221D">
        <w:rPr>
          <w:rFonts w:cs="Arial"/>
          <w:b/>
          <w:szCs w:val="20"/>
        </w:rPr>
        <w:t>Proiect 20</w:t>
      </w:r>
      <w:r w:rsidR="00D50BF5" w:rsidRPr="00E2221D">
        <w:rPr>
          <w:rFonts w:cs="Arial"/>
          <w:b/>
          <w:szCs w:val="20"/>
        </w:rPr>
        <w:t>: „</w:t>
      </w:r>
      <w:r w:rsidR="0057074D" w:rsidRPr="00E2221D">
        <w:rPr>
          <w:rFonts w:cs="Arial"/>
          <w:b/>
          <w:szCs w:val="20"/>
        </w:rPr>
        <w:t>Calea</w:t>
      </w:r>
      <w:r w:rsidR="00D50BF5" w:rsidRPr="00E2221D">
        <w:rPr>
          <w:rFonts w:cs="Arial"/>
          <w:b/>
          <w:szCs w:val="20"/>
        </w:rPr>
        <w:t xml:space="preserve"> Martirilor 1989, nr. 42, scara A+B</w:t>
      </w:r>
      <w:r w:rsidR="003E47D5">
        <w:rPr>
          <w:rFonts w:cs="Arial"/>
          <w:b/>
          <w:szCs w:val="20"/>
        </w:rPr>
        <w:t>+C</w:t>
      </w:r>
      <w:r w:rsidR="00D50BF5" w:rsidRPr="00E2221D">
        <w:rPr>
          <w:rFonts w:cs="Arial"/>
          <w:b/>
          <w:szCs w:val="20"/>
        </w:rPr>
        <w:t>”</w:t>
      </w:r>
    </w:p>
    <w:p w:rsidR="00D50BF5" w:rsidRPr="00E2221D" w:rsidRDefault="00D50BF5" w:rsidP="00D50BF5">
      <w:pPr>
        <w:pStyle w:val="instruct"/>
        <w:spacing w:before="0" w:after="0" w:line="276" w:lineRule="auto"/>
        <w:jc w:val="both"/>
        <w:rPr>
          <w:b/>
          <w:i w:val="0"/>
          <w:szCs w:val="20"/>
        </w:rPr>
      </w:pPr>
    </w:p>
    <w:p w:rsidR="00D50BF5" w:rsidRPr="00E2221D" w:rsidRDefault="00BC5C54" w:rsidP="00D50BF5">
      <w:pPr>
        <w:pStyle w:val="instruct"/>
        <w:spacing w:before="0" w:after="0" w:line="276" w:lineRule="auto"/>
        <w:jc w:val="both"/>
        <w:rPr>
          <w:b/>
          <w:i w:val="0"/>
          <w:szCs w:val="20"/>
        </w:rPr>
      </w:pPr>
      <w:r w:rsidRPr="00E2221D">
        <w:rPr>
          <w:b/>
          <w:i w:val="0"/>
          <w:szCs w:val="20"/>
        </w:rPr>
        <w:t>20</w:t>
      </w:r>
      <w:r w:rsidR="00D50BF5" w:rsidRPr="00E2221D">
        <w:rPr>
          <w:b/>
          <w:i w:val="0"/>
          <w:szCs w:val="20"/>
        </w:rPr>
        <w:t>.1 Regimul de înălţime</w:t>
      </w:r>
    </w:p>
    <w:p w:rsidR="00D50BF5" w:rsidRPr="00E2221D" w:rsidRDefault="00D50BF5" w:rsidP="00D50BF5">
      <w:pPr>
        <w:spacing w:before="0" w:after="0" w:line="276" w:lineRule="auto"/>
        <w:jc w:val="both"/>
        <w:rPr>
          <w:rFonts w:cs="Arial"/>
          <w:szCs w:val="20"/>
        </w:rPr>
      </w:pPr>
      <w:r w:rsidRPr="00E2221D">
        <w:rPr>
          <w:rFonts w:cs="Arial"/>
          <w:szCs w:val="20"/>
        </w:rPr>
        <w:t>Regimul de inaltime al blocului de locuinte este : S+P+4</w:t>
      </w:r>
    </w:p>
    <w:p w:rsidR="00D50BF5" w:rsidRPr="00E2221D" w:rsidRDefault="00D50BF5" w:rsidP="00D50BF5">
      <w:pPr>
        <w:pStyle w:val="Default"/>
        <w:jc w:val="both"/>
        <w:rPr>
          <w:rFonts w:ascii="Trebuchet MS" w:hAnsi="Trebuchet MS"/>
        </w:rPr>
      </w:pPr>
      <w:r w:rsidRPr="00E2221D">
        <w:rPr>
          <w:rFonts w:ascii="Trebuchet MS" w:hAnsi="Trebuchet MS"/>
        </w:rPr>
        <w:t>Imobilul are un regim de inaltime S+P+4, are forma in plan simetrica, este un tronson de capat mijloc si are trei scari.</w:t>
      </w:r>
    </w:p>
    <w:p w:rsidR="00D50BF5" w:rsidRPr="00E2221D" w:rsidRDefault="00D50BF5" w:rsidP="00D50BF5">
      <w:pPr>
        <w:ind w:right="-1"/>
        <w:jc w:val="both"/>
        <w:rPr>
          <w:rFonts w:cs="Arial"/>
        </w:rPr>
      </w:pPr>
      <w:r w:rsidRPr="00E2221D">
        <w:rPr>
          <w:rFonts w:cs="Arial"/>
          <w:szCs w:val="20"/>
        </w:rPr>
        <w:t>Blocul de locuinţe are un număr</w:t>
      </w:r>
      <w:r w:rsidR="00C93A39" w:rsidRPr="00E2221D">
        <w:rPr>
          <w:rFonts w:cs="Arial"/>
        </w:rPr>
        <w:t xml:space="preserve"> de 51</w:t>
      </w:r>
      <w:r w:rsidRPr="00E2221D">
        <w:rPr>
          <w:rFonts w:cs="Arial"/>
        </w:rPr>
        <w:t xml:space="preserve"> apartamente , structurate astfel:</w:t>
      </w:r>
    </w:p>
    <w:p w:rsidR="00C75F70" w:rsidRPr="00E2221D" w:rsidRDefault="00C75F70" w:rsidP="00D50BF5">
      <w:pPr>
        <w:numPr>
          <w:ilvl w:val="0"/>
          <w:numId w:val="39"/>
        </w:numPr>
        <w:ind w:right="-1"/>
        <w:jc w:val="both"/>
        <w:rPr>
          <w:rFonts w:cs="Arial"/>
        </w:rPr>
      </w:pPr>
      <w:r w:rsidRPr="00E2221D">
        <w:rPr>
          <w:rFonts w:cs="Arial"/>
        </w:rPr>
        <w:t>2 apartamente cu 1 camera</w:t>
      </w:r>
    </w:p>
    <w:p w:rsidR="00D50BF5" w:rsidRPr="00E2221D" w:rsidRDefault="00D50BF5" w:rsidP="00D50BF5">
      <w:pPr>
        <w:numPr>
          <w:ilvl w:val="0"/>
          <w:numId w:val="39"/>
        </w:numPr>
        <w:ind w:right="-1"/>
        <w:jc w:val="both"/>
        <w:rPr>
          <w:rFonts w:cs="Arial"/>
        </w:rPr>
      </w:pPr>
      <w:r w:rsidRPr="00E2221D">
        <w:rPr>
          <w:rFonts w:cs="Arial"/>
        </w:rPr>
        <w:t>17 apartamente cu 2 camere</w:t>
      </w:r>
    </w:p>
    <w:p w:rsidR="00D50BF5" w:rsidRPr="00E2221D" w:rsidRDefault="00D50BF5" w:rsidP="00D50BF5">
      <w:pPr>
        <w:numPr>
          <w:ilvl w:val="0"/>
          <w:numId w:val="39"/>
        </w:numPr>
        <w:ind w:right="-1"/>
        <w:jc w:val="both"/>
        <w:rPr>
          <w:rFonts w:cs="Arial"/>
        </w:rPr>
      </w:pPr>
      <w:r w:rsidRPr="00E2221D">
        <w:rPr>
          <w:rFonts w:cs="Arial"/>
        </w:rPr>
        <w:t>26 apartamente cu 3 camere</w:t>
      </w:r>
    </w:p>
    <w:p w:rsidR="00D50BF5" w:rsidRPr="00E2221D" w:rsidRDefault="00C75F70" w:rsidP="00D50BF5">
      <w:pPr>
        <w:numPr>
          <w:ilvl w:val="0"/>
          <w:numId w:val="39"/>
        </w:numPr>
        <w:ind w:right="-1"/>
        <w:jc w:val="both"/>
        <w:rPr>
          <w:rFonts w:cs="Arial"/>
        </w:rPr>
      </w:pPr>
      <w:r w:rsidRPr="00E2221D">
        <w:rPr>
          <w:rFonts w:cs="Arial"/>
        </w:rPr>
        <w:t>6</w:t>
      </w:r>
      <w:r w:rsidR="00D50BF5" w:rsidRPr="00E2221D">
        <w:rPr>
          <w:rFonts w:cs="Arial"/>
        </w:rPr>
        <w:t xml:space="preserve"> apartamente cu 4 camere</w:t>
      </w:r>
    </w:p>
    <w:p w:rsidR="00D50BF5" w:rsidRPr="00E2221D" w:rsidRDefault="00D50BF5" w:rsidP="00D50BF5">
      <w:pPr>
        <w:pStyle w:val="instruct"/>
        <w:spacing w:before="0" w:after="0" w:line="276" w:lineRule="auto"/>
        <w:rPr>
          <w:b/>
          <w:i w:val="0"/>
          <w:szCs w:val="20"/>
        </w:rPr>
      </w:pPr>
    </w:p>
    <w:p w:rsidR="00D50BF5" w:rsidRPr="00E2221D" w:rsidRDefault="00BC5C54" w:rsidP="00D50BF5">
      <w:pPr>
        <w:pStyle w:val="instruct"/>
        <w:spacing w:before="0" w:after="0" w:line="276" w:lineRule="auto"/>
        <w:rPr>
          <w:b/>
          <w:i w:val="0"/>
          <w:szCs w:val="20"/>
        </w:rPr>
      </w:pPr>
      <w:r w:rsidRPr="00E2221D">
        <w:rPr>
          <w:b/>
          <w:i w:val="0"/>
          <w:szCs w:val="20"/>
        </w:rPr>
        <w:t>20</w:t>
      </w:r>
      <w:r w:rsidR="00D50BF5" w:rsidRPr="00E2221D">
        <w:rPr>
          <w:b/>
          <w:i w:val="0"/>
          <w:szCs w:val="20"/>
        </w:rPr>
        <w:t>.2 Stadiul actual de reabilitare termică a blocului</w:t>
      </w:r>
    </w:p>
    <w:p w:rsidR="00D50BF5" w:rsidRPr="00E2221D" w:rsidRDefault="00D50BF5" w:rsidP="00D50BF5">
      <w:pPr>
        <w:pStyle w:val="Default"/>
        <w:jc w:val="both"/>
        <w:rPr>
          <w:rFonts w:ascii="Trebuchet MS" w:hAnsi="Trebuchet MS"/>
        </w:rPr>
      </w:pPr>
      <w:r w:rsidRPr="00E2221D">
        <w:rPr>
          <w:rFonts w:ascii="Trebuchet MS" w:hAnsi="Trebuchet MS"/>
        </w:rPr>
        <w:tab/>
      </w:r>
    </w:p>
    <w:p w:rsidR="00D50BF5" w:rsidRPr="00E2221D" w:rsidRDefault="00D50BF5" w:rsidP="00D50BF5">
      <w:pPr>
        <w:pStyle w:val="Default"/>
        <w:jc w:val="both"/>
        <w:rPr>
          <w:rFonts w:ascii="Trebuchet MS" w:hAnsi="Trebuchet MS"/>
        </w:rPr>
      </w:pPr>
      <w:r w:rsidRPr="00E2221D">
        <w:rPr>
          <w:rFonts w:ascii="Trebuchet MS" w:hAnsi="Trebuchet MS"/>
        </w:rPr>
        <w:tab/>
        <w:t xml:space="preserve">Artera principala pe care se gaseste imobilul are forma aproximativ rectilinie, avand orientarea fata de punctele cerdinale de la Est-Vest </w:t>
      </w:r>
    </w:p>
    <w:p w:rsidR="00D50BF5" w:rsidRPr="00E2221D" w:rsidRDefault="00D50BF5" w:rsidP="00D50BF5">
      <w:pPr>
        <w:pStyle w:val="Default"/>
        <w:jc w:val="both"/>
        <w:rPr>
          <w:rFonts w:ascii="Trebuchet MS" w:hAnsi="Trebuchet MS"/>
        </w:rPr>
      </w:pPr>
      <w:r w:rsidRPr="00E2221D">
        <w:rPr>
          <w:rFonts w:ascii="Trebuchet MS" w:hAnsi="Trebuchet MS"/>
        </w:rPr>
        <w:t>Fatada principala este realizata cu beton aparent cu textura rugoasa . Pe fatada nu sunt balcoane sau logii. Fatada prezinta desprinderi ale betonului in zonele de monolitizare.</w:t>
      </w:r>
    </w:p>
    <w:p w:rsidR="00D50BF5" w:rsidRPr="00E2221D" w:rsidRDefault="00D50BF5" w:rsidP="00D50BF5">
      <w:pPr>
        <w:pStyle w:val="Default"/>
        <w:jc w:val="both"/>
        <w:rPr>
          <w:rFonts w:ascii="Trebuchet MS" w:hAnsi="Trebuchet MS"/>
        </w:rPr>
      </w:pPr>
      <w:r w:rsidRPr="00E2221D">
        <w:rPr>
          <w:rFonts w:ascii="Trebuchet MS" w:hAnsi="Trebuchet MS"/>
        </w:rPr>
        <w:t xml:space="preserve">Fatada posterioara este realizata cu beton aparent cu textura rugoasa . Pe fatada nu sunt balcoane sau logii. Fatada prezinta desprinderi ale betonului in zonele de monolitizare </w:t>
      </w:r>
    </w:p>
    <w:p w:rsidR="00D50BF5" w:rsidRPr="00E2221D" w:rsidRDefault="00D50BF5" w:rsidP="00D50BF5">
      <w:pPr>
        <w:pStyle w:val="Default"/>
        <w:jc w:val="both"/>
        <w:rPr>
          <w:rFonts w:ascii="Trebuchet MS" w:hAnsi="Trebuchet MS"/>
        </w:rPr>
      </w:pPr>
    </w:p>
    <w:p w:rsidR="00D50BF5" w:rsidRPr="00E2221D" w:rsidRDefault="00D50BF5" w:rsidP="00D50BF5">
      <w:pPr>
        <w:pStyle w:val="Default"/>
        <w:jc w:val="both"/>
        <w:rPr>
          <w:rFonts w:ascii="Trebuchet MS" w:hAnsi="Trebuchet MS"/>
        </w:rPr>
      </w:pPr>
      <w:r w:rsidRPr="00E2221D">
        <w:rPr>
          <w:rFonts w:ascii="Trebuchet MS" w:hAnsi="Trebuchet MS"/>
        </w:rPr>
        <w:lastRenderedPageBreak/>
        <w:t>Fatada lateral stanga este realizata cu beton aparent cu textura rugoasa . Pe fatada nu sunt balcoane sau logii. Fatada prezinta desprinderi ale betonului in zonele de monolitizare.</w:t>
      </w:r>
    </w:p>
    <w:p w:rsidR="00D50BF5" w:rsidRPr="00E2221D" w:rsidRDefault="00D50BF5" w:rsidP="00D50BF5">
      <w:pPr>
        <w:pStyle w:val="Default"/>
        <w:jc w:val="both"/>
        <w:rPr>
          <w:rFonts w:ascii="Trebuchet MS" w:hAnsi="Trebuchet MS"/>
        </w:rPr>
      </w:pPr>
      <w:r w:rsidRPr="00E2221D">
        <w:rPr>
          <w:rFonts w:ascii="Trebuchet MS" w:hAnsi="Trebuchet MS"/>
        </w:rPr>
        <w:t>Fatada lateral dreapta este realizata cu beton aparent cu textura rugoasa . Pe fatada nu sunt balcoane sau logii. Fatada prezinta desprinderi ale betonului in zonele de monolitizare.</w:t>
      </w:r>
    </w:p>
    <w:p w:rsidR="00D50BF5" w:rsidRPr="00E2221D" w:rsidRDefault="00D50BF5" w:rsidP="00D50BF5">
      <w:pPr>
        <w:pStyle w:val="Default"/>
        <w:jc w:val="both"/>
        <w:rPr>
          <w:rFonts w:ascii="Trebuchet MS" w:hAnsi="Trebuchet MS"/>
        </w:rPr>
      </w:pPr>
      <w:r w:rsidRPr="00E2221D">
        <w:rPr>
          <w:rFonts w:ascii="Trebuchet MS" w:hAnsi="Trebuchet MS"/>
        </w:rPr>
        <w:t>Peretii exteriori sunt realizati din panouri mari tristat din beton armat si BCA, avand stratul interior de rezistenta de 10 cm, termoizolatie BCA de 12 cm si strat exterior de protective de 5 cm. Termoizolatia este discontinua, cele 2 straturi din beton fiind solidarizate prin nervuri din beton. Punti termice mai apar si la zonele de monolitizare intre panouri</w:t>
      </w:r>
    </w:p>
    <w:p w:rsidR="00D50BF5" w:rsidRPr="00E2221D" w:rsidRDefault="00D50BF5" w:rsidP="00D50BF5">
      <w:pPr>
        <w:pStyle w:val="Default"/>
        <w:jc w:val="both"/>
        <w:rPr>
          <w:rFonts w:ascii="Trebuchet MS" w:hAnsi="Trebuchet MS"/>
        </w:rPr>
      </w:pPr>
      <w:r w:rsidRPr="00E2221D">
        <w:rPr>
          <w:rFonts w:ascii="Trebuchet MS" w:hAnsi="Trebuchet MS"/>
        </w:rPr>
        <w:t>Acoperisul este de tip sarpanta. Invelitoarea este din tigla. Starea tehnica a sarpantei este fara degradari vizibile si fara infiltratii. Nu au fost realizate reparatii ale sarpantei in ultimii ani. Termoizolatia a fost realizata din zgura expandata.</w:t>
      </w:r>
    </w:p>
    <w:p w:rsidR="00D50BF5" w:rsidRPr="00E2221D" w:rsidRDefault="00D50BF5" w:rsidP="00D50BF5">
      <w:pPr>
        <w:pStyle w:val="Default"/>
        <w:jc w:val="both"/>
        <w:rPr>
          <w:rFonts w:ascii="Trebuchet MS" w:hAnsi="Trebuchet MS"/>
        </w:rPr>
      </w:pPr>
      <w:r w:rsidRPr="00E2221D">
        <w:rPr>
          <w:rFonts w:ascii="Trebuchet MS" w:hAnsi="Trebuchet MS"/>
        </w:rPr>
        <w:t>Planseul peste subsol nu este prevazut cu termoizolatie.</w:t>
      </w:r>
    </w:p>
    <w:p w:rsidR="00D50BF5" w:rsidRPr="00E2221D" w:rsidRDefault="00D50BF5" w:rsidP="00D50BF5">
      <w:pPr>
        <w:pStyle w:val="Default"/>
        <w:jc w:val="both"/>
        <w:rPr>
          <w:rFonts w:ascii="Trebuchet MS" w:hAnsi="Trebuchet MS"/>
        </w:rPr>
      </w:pPr>
      <w:r w:rsidRPr="00E2221D">
        <w:rPr>
          <w:rFonts w:ascii="Trebuchet MS" w:hAnsi="Trebuchet MS"/>
        </w:rPr>
        <w:t xml:space="preserve">Tamplaria exterioara a ferestrelor a fost initial din lemn cu geam din doua foi de sticla simpla. Majoritatea tamplariei a fost inlocuita cu tamplarie din PVC sau aluminiu cu geam termoizolant. </w:t>
      </w:r>
    </w:p>
    <w:p w:rsidR="00D50BF5" w:rsidRPr="00E2221D" w:rsidRDefault="00D50BF5" w:rsidP="00D50BF5">
      <w:pPr>
        <w:pStyle w:val="Default"/>
        <w:jc w:val="both"/>
        <w:rPr>
          <w:rFonts w:ascii="Trebuchet MS" w:hAnsi="Trebuchet MS"/>
        </w:rPr>
      </w:pPr>
      <w:r w:rsidRPr="00E2221D">
        <w:rPr>
          <w:rFonts w:ascii="Trebuchet MS" w:hAnsi="Trebuchet MS"/>
        </w:rPr>
        <w:t xml:space="preserve">In prima etapa dupa preluarea apartamentelor de catre locatari , acestia au inceput inchiderea balcoanelor si logiilor cu tamplarie metalica si geam simplu, aceasta constituind o moda in anii 80-90. </w:t>
      </w:r>
    </w:p>
    <w:p w:rsidR="00D50BF5" w:rsidRPr="00E2221D" w:rsidRDefault="00D50BF5" w:rsidP="00D50BF5">
      <w:pPr>
        <w:autoSpaceDE w:val="0"/>
        <w:autoSpaceDN w:val="0"/>
        <w:adjustRightInd w:val="0"/>
        <w:spacing w:before="0" w:after="0"/>
        <w:jc w:val="both"/>
        <w:rPr>
          <w:szCs w:val="20"/>
          <w:lang w:val="en-US"/>
        </w:rPr>
      </w:pPr>
      <w:r w:rsidRPr="00E2221D">
        <w:rPr>
          <w:szCs w:val="20"/>
          <w:lang w:val="en-US"/>
        </w:rPr>
        <w:t>Ulterior aceste tamplarii au fost inlocuite cu tamplarii din PVC sau aluminiu cu geam termopan. Totusi inchiderea balcoanelor a creat un aspect eterogen al fatadelor datorate in principal diverselor tipodimensiuni folosite. Imobilul are 50 logii.</w:t>
      </w:r>
    </w:p>
    <w:p w:rsidR="00D50BF5" w:rsidRPr="00E2221D" w:rsidRDefault="00D50BF5" w:rsidP="00D50BF5">
      <w:pPr>
        <w:pStyle w:val="Default"/>
        <w:jc w:val="both"/>
        <w:rPr>
          <w:rFonts w:ascii="Trebuchet MS" w:hAnsi="Trebuchet MS"/>
          <w:b/>
          <w:i/>
        </w:rPr>
      </w:pPr>
    </w:p>
    <w:p w:rsidR="00D50BF5" w:rsidRPr="00E2221D" w:rsidRDefault="00BC5C54" w:rsidP="00D50BF5">
      <w:pPr>
        <w:pStyle w:val="instruct"/>
        <w:spacing w:before="0" w:after="0" w:line="276" w:lineRule="auto"/>
        <w:ind w:right="594"/>
        <w:jc w:val="both"/>
        <w:rPr>
          <w:b/>
          <w:i w:val="0"/>
          <w:szCs w:val="20"/>
        </w:rPr>
      </w:pPr>
      <w:r w:rsidRPr="00E2221D">
        <w:rPr>
          <w:b/>
          <w:i w:val="0"/>
          <w:szCs w:val="20"/>
        </w:rPr>
        <w:t>20</w:t>
      </w:r>
      <w:r w:rsidR="00D50BF5" w:rsidRPr="00E2221D">
        <w:rPr>
          <w:b/>
          <w:i w:val="0"/>
          <w:szCs w:val="20"/>
        </w:rPr>
        <w:t>.3 Numărul de apartamente cu destinaţie locuinţă, spaţii comerciale sau spaţii cu altă destinaţie decât locuinţă per bloc (cu indicarea clară dacă toate fac obiectul proiectului sau se exclud spaţiile comerciale de la parter)</w:t>
      </w:r>
    </w:p>
    <w:p w:rsidR="00D50BF5" w:rsidRPr="00E2221D" w:rsidRDefault="00D50BF5" w:rsidP="00D50BF5">
      <w:pPr>
        <w:pStyle w:val="instruct"/>
        <w:spacing w:before="0" w:after="0" w:line="276" w:lineRule="auto"/>
        <w:ind w:right="594"/>
        <w:jc w:val="both"/>
        <w:rPr>
          <w:szCs w:val="20"/>
        </w:rPr>
      </w:pPr>
    </w:p>
    <w:p w:rsidR="00D50BF5" w:rsidRPr="00E2221D" w:rsidRDefault="00C93A39" w:rsidP="00D50BF5">
      <w:pPr>
        <w:pStyle w:val="instruct"/>
        <w:numPr>
          <w:ilvl w:val="0"/>
          <w:numId w:val="35"/>
        </w:numPr>
        <w:spacing w:before="0" w:after="0" w:line="276" w:lineRule="auto"/>
        <w:ind w:right="594"/>
        <w:jc w:val="both"/>
        <w:rPr>
          <w:szCs w:val="20"/>
        </w:rPr>
      </w:pPr>
      <w:r w:rsidRPr="00E2221D">
        <w:rPr>
          <w:szCs w:val="20"/>
        </w:rPr>
        <w:t>50</w:t>
      </w:r>
      <w:r w:rsidR="00D50BF5" w:rsidRPr="00E2221D">
        <w:rPr>
          <w:szCs w:val="20"/>
        </w:rPr>
        <w:t xml:space="preserve"> apartamente de locuit;</w:t>
      </w:r>
    </w:p>
    <w:p w:rsidR="00D50BF5" w:rsidRPr="00E2221D" w:rsidRDefault="00D50BF5" w:rsidP="00D50BF5">
      <w:pPr>
        <w:pStyle w:val="instruct"/>
        <w:numPr>
          <w:ilvl w:val="0"/>
          <w:numId w:val="35"/>
        </w:numPr>
        <w:spacing w:before="0" w:after="0" w:line="276" w:lineRule="auto"/>
        <w:ind w:right="594"/>
        <w:jc w:val="both"/>
        <w:rPr>
          <w:szCs w:val="20"/>
        </w:rPr>
      </w:pPr>
      <w:r w:rsidRPr="00E2221D">
        <w:rPr>
          <w:szCs w:val="20"/>
        </w:rPr>
        <w:t>Spatiile comerciale existente in bloc</w:t>
      </w:r>
      <w:r w:rsidR="00C93A39" w:rsidRPr="00E2221D">
        <w:rPr>
          <w:szCs w:val="20"/>
        </w:rPr>
        <w:t xml:space="preserve"> (un spatiu comercial)</w:t>
      </w:r>
      <w:r w:rsidRPr="00E2221D">
        <w:rPr>
          <w:szCs w:val="20"/>
        </w:rPr>
        <w:t xml:space="preserve"> vor suporta cheltuielile de reabilitare in procent de 100%. Cota din cheltuielile eligibile ce revine proprietarilor de spatii comerciale pentru acest bloc este de 2,08%.</w:t>
      </w:r>
    </w:p>
    <w:p w:rsidR="00D50BF5" w:rsidRPr="00E2221D" w:rsidRDefault="00D50BF5" w:rsidP="00D50BF5">
      <w:pPr>
        <w:pStyle w:val="instruct"/>
        <w:spacing w:before="0" w:after="0" w:line="276" w:lineRule="auto"/>
        <w:ind w:left="720" w:right="594"/>
        <w:jc w:val="both"/>
        <w:rPr>
          <w:szCs w:val="20"/>
        </w:rPr>
      </w:pPr>
    </w:p>
    <w:p w:rsidR="00D50BF5" w:rsidRPr="00E2221D" w:rsidRDefault="00BC5C54" w:rsidP="00D50BF5">
      <w:pPr>
        <w:pStyle w:val="instruct"/>
        <w:spacing w:before="0" w:after="0" w:line="276" w:lineRule="auto"/>
        <w:ind w:right="594"/>
        <w:jc w:val="both"/>
        <w:rPr>
          <w:b/>
          <w:i w:val="0"/>
          <w:szCs w:val="20"/>
        </w:rPr>
      </w:pPr>
      <w:r w:rsidRPr="00E2221D">
        <w:rPr>
          <w:b/>
          <w:i w:val="0"/>
          <w:szCs w:val="20"/>
        </w:rPr>
        <w:t>20</w:t>
      </w:r>
      <w:r w:rsidR="00D50BF5" w:rsidRPr="00E2221D">
        <w:rPr>
          <w:b/>
          <w:i w:val="0"/>
          <w:szCs w:val="20"/>
        </w:rPr>
        <w:t>.4 Numărul şi proporţia proprietarilor care sunt de acord cu lucrările de reabilitare termică propuse</w:t>
      </w:r>
    </w:p>
    <w:p w:rsidR="00D50BF5" w:rsidRPr="00E2221D" w:rsidRDefault="00D50BF5" w:rsidP="00D50BF5">
      <w:pPr>
        <w:pStyle w:val="instruct"/>
        <w:spacing w:before="0" w:after="0" w:line="276" w:lineRule="auto"/>
        <w:ind w:right="594"/>
        <w:jc w:val="both"/>
        <w:rPr>
          <w:szCs w:val="20"/>
        </w:rPr>
      </w:pPr>
    </w:p>
    <w:p w:rsidR="00D50BF5" w:rsidRPr="00E2221D" w:rsidRDefault="00A43597" w:rsidP="00D50BF5">
      <w:pPr>
        <w:pStyle w:val="instruct"/>
        <w:numPr>
          <w:ilvl w:val="0"/>
          <w:numId w:val="36"/>
        </w:numPr>
        <w:spacing w:before="0" w:after="0" w:line="276" w:lineRule="auto"/>
        <w:ind w:right="594" w:hanging="1170"/>
        <w:jc w:val="both"/>
        <w:rPr>
          <w:szCs w:val="20"/>
        </w:rPr>
      </w:pPr>
      <w:r w:rsidRPr="00E2221D">
        <w:rPr>
          <w:szCs w:val="20"/>
        </w:rPr>
        <w:t>34</w:t>
      </w:r>
      <w:r w:rsidR="00D50BF5" w:rsidRPr="00E2221D">
        <w:rPr>
          <w:szCs w:val="20"/>
        </w:rPr>
        <w:t xml:space="preserve"> familii/proprietari</w:t>
      </w:r>
    </w:p>
    <w:p w:rsidR="00D50BF5" w:rsidRPr="00E2221D" w:rsidRDefault="00A43597" w:rsidP="00D50BF5">
      <w:pPr>
        <w:pStyle w:val="instruct"/>
        <w:numPr>
          <w:ilvl w:val="0"/>
          <w:numId w:val="36"/>
        </w:numPr>
        <w:spacing w:before="0" w:after="0" w:line="276" w:lineRule="auto"/>
        <w:ind w:right="594" w:hanging="1170"/>
        <w:jc w:val="both"/>
        <w:rPr>
          <w:szCs w:val="20"/>
        </w:rPr>
      </w:pPr>
      <w:r w:rsidRPr="00E2221D">
        <w:rPr>
          <w:szCs w:val="20"/>
        </w:rPr>
        <w:t>68</w:t>
      </w:r>
      <w:r w:rsidR="00C93A39" w:rsidRPr="00E2221D">
        <w:rPr>
          <w:szCs w:val="20"/>
        </w:rPr>
        <w:t xml:space="preserve"> </w:t>
      </w:r>
      <w:r w:rsidR="00D50BF5" w:rsidRPr="00E2221D">
        <w:rPr>
          <w:szCs w:val="20"/>
        </w:rPr>
        <w:t>% din total proprietari</w:t>
      </w:r>
    </w:p>
    <w:p w:rsidR="00D50BF5" w:rsidRPr="00E2221D" w:rsidRDefault="00D50BF5" w:rsidP="00D50BF5">
      <w:pPr>
        <w:pStyle w:val="instruct"/>
        <w:spacing w:before="0" w:after="0" w:line="276" w:lineRule="auto"/>
        <w:ind w:left="270" w:right="594"/>
        <w:rPr>
          <w:szCs w:val="20"/>
        </w:rPr>
      </w:pPr>
    </w:p>
    <w:p w:rsidR="00D50BF5" w:rsidRPr="00E2221D" w:rsidRDefault="00BC5C54" w:rsidP="00D50BF5">
      <w:pPr>
        <w:pStyle w:val="instruct"/>
        <w:spacing w:before="0" w:after="0" w:line="276" w:lineRule="auto"/>
        <w:ind w:right="594"/>
        <w:rPr>
          <w:b/>
          <w:i w:val="0"/>
          <w:szCs w:val="20"/>
        </w:rPr>
      </w:pPr>
      <w:r w:rsidRPr="00E2221D">
        <w:rPr>
          <w:b/>
          <w:i w:val="0"/>
          <w:szCs w:val="20"/>
        </w:rPr>
        <w:t>20</w:t>
      </w:r>
      <w:r w:rsidR="00D50BF5" w:rsidRPr="00E2221D">
        <w:rPr>
          <w:b/>
          <w:i w:val="0"/>
          <w:szCs w:val="20"/>
        </w:rPr>
        <w:t>.5  Tipul de lucrari de reabilitare propuse pentru fiecare bloc</w:t>
      </w:r>
    </w:p>
    <w:p w:rsidR="00D50BF5" w:rsidRPr="00E2221D" w:rsidRDefault="00D50BF5" w:rsidP="00D50BF5">
      <w:pPr>
        <w:pStyle w:val="instruct"/>
        <w:spacing w:before="0" w:after="0" w:line="276" w:lineRule="auto"/>
        <w:ind w:right="594"/>
        <w:rPr>
          <w:b/>
          <w:i w:val="0"/>
          <w:szCs w:val="20"/>
        </w:rPr>
      </w:pPr>
    </w:p>
    <w:p w:rsidR="00D50BF5" w:rsidRPr="00E2221D" w:rsidRDefault="00D50BF5" w:rsidP="00D50BF5">
      <w:pPr>
        <w:autoSpaceDE w:val="0"/>
        <w:autoSpaceDN w:val="0"/>
        <w:adjustRightInd w:val="0"/>
        <w:spacing w:before="0" w:after="0" w:line="276" w:lineRule="auto"/>
        <w:jc w:val="both"/>
        <w:rPr>
          <w:szCs w:val="20"/>
          <w:lang w:val="en-US"/>
        </w:rPr>
      </w:pPr>
      <w:r w:rsidRPr="00E2221D">
        <w:rPr>
          <w:szCs w:val="20"/>
          <w:lang w:val="en-US"/>
        </w:rPr>
        <w:t>- izolarea termica a peretilor exterior</w:t>
      </w:r>
    </w:p>
    <w:p w:rsidR="00D50BF5" w:rsidRPr="00E2221D" w:rsidRDefault="00D50BF5" w:rsidP="00D50BF5">
      <w:pPr>
        <w:autoSpaceDE w:val="0"/>
        <w:autoSpaceDN w:val="0"/>
        <w:adjustRightInd w:val="0"/>
        <w:spacing w:before="0" w:after="0" w:line="276" w:lineRule="auto"/>
        <w:jc w:val="both"/>
        <w:rPr>
          <w:szCs w:val="20"/>
          <w:lang w:val="en-US"/>
        </w:rPr>
      </w:pPr>
      <w:r w:rsidRPr="00E2221D">
        <w:rPr>
          <w:szCs w:val="20"/>
          <w:lang w:val="en-US"/>
        </w:rPr>
        <w:t>- inlocuirea tamplariei existente neperformante cu tamplarie performanta energetic</w:t>
      </w:r>
    </w:p>
    <w:p w:rsidR="00D50BF5" w:rsidRPr="00E2221D" w:rsidRDefault="00D50BF5" w:rsidP="00D50BF5">
      <w:pPr>
        <w:autoSpaceDE w:val="0"/>
        <w:autoSpaceDN w:val="0"/>
        <w:adjustRightInd w:val="0"/>
        <w:spacing w:before="0" w:after="0" w:line="276" w:lineRule="auto"/>
        <w:jc w:val="both"/>
        <w:rPr>
          <w:szCs w:val="20"/>
          <w:lang w:val="en-US"/>
        </w:rPr>
      </w:pPr>
      <w:r w:rsidRPr="00E2221D">
        <w:rPr>
          <w:szCs w:val="20"/>
          <w:lang w:val="en-US"/>
        </w:rPr>
        <w:t>- inchiderea balcoanelor / logiilor</w:t>
      </w:r>
    </w:p>
    <w:p w:rsidR="00D50BF5" w:rsidRPr="00E2221D" w:rsidRDefault="00D50BF5" w:rsidP="00D50BF5">
      <w:pPr>
        <w:autoSpaceDE w:val="0"/>
        <w:autoSpaceDN w:val="0"/>
        <w:adjustRightInd w:val="0"/>
        <w:spacing w:before="0" w:after="0" w:line="276" w:lineRule="auto"/>
        <w:jc w:val="both"/>
        <w:rPr>
          <w:szCs w:val="20"/>
          <w:lang w:val="en-US"/>
        </w:rPr>
      </w:pPr>
      <w:r w:rsidRPr="00E2221D">
        <w:rPr>
          <w:szCs w:val="20"/>
          <w:lang w:val="en-US"/>
        </w:rPr>
        <w:t>- termoizolarea planseului terasa cu 12 cm polistiren expandat si hidroizolarea acestuia cu membrane bituminoase</w:t>
      </w:r>
    </w:p>
    <w:p w:rsidR="00D50BF5" w:rsidRPr="00E2221D" w:rsidRDefault="00D50BF5" w:rsidP="00D50BF5">
      <w:pPr>
        <w:autoSpaceDE w:val="0"/>
        <w:autoSpaceDN w:val="0"/>
        <w:adjustRightInd w:val="0"/>
        <w:spacing w:before="0" w:after="0" w:line="276" w:lineRule="auto"/>
        <w:jc w:val="both"/>
        <w:rPr>
          <w:szCs w:val="20"/>
          <w:lang w:val="en-US"/>
        </w:rPr>
      </w:pPr>
      <w:r w:rsidRPr="00E2221D">
        <w:rPr>
          <w:szCs w:val="20"/>
          <w:lang w:val="en-US"/>
        </w:rPr>
        <w:t>- izolarea termica a planseului peste subsol/intrados acces/intrados balcoane parter</w:t>
      </w:r>
    </w:p>
    <w:p w:rsidR="00D50BF5" w:rsidRPr="00E2221D" w:rsidRDefault="00D50BF5" w:rsidP="00D50BF5">
      <w:pPr>
        <w:autoSpaceDE w:val="0"/>
        <w:autoSpaceDN w:val="0"/>
        <w:adjustRightInd w:val="0"/>
        <w:spacing w:before="0" w:after="0" w:line="276" w:lineRule="auto"/>
        <w:jc w:val="both"/>
        <w:rPr>
          <w:szCs w:val="20"/>
          <w:lang w:val="en-US"/>
        </w:rPr>
      </w:pPr>
      <w:r w:rsidRPr="00E2221D">
        <w:rPr>
          <w:szCs w:val="20"/>
          <w:lang w:val="en-US"/>
        </w:rPr>
        <w:t>- lucrari de izolare conducte incalzire, montare robineti cu cap thermostat</w:t>
      </w:r>
    </w:p>
    <w:p w:rsidR="00D50BF5" w:rsidRPr="00E2221D" w:rsidRDefault="00D50BF5" w:rsidP="00D50BF5">
      <w:pPr>
        <w:autoSpaceDE w:val="0"/>
        <w:autoSpaceDN w:val="0"/>
        <w:adjustRightInd w:val="0"/>
        <w:spacing w:before="0" w:after="0" w:line="276" w:lineRule="auto"/>
        <w:jc w:val="both"/>
        <w:rPr>
          <w:szCs w:val="20"/>
          <w:lang w:val="en-US"/>
        </w:rPr>
      </w:pPr>
      <w:r w:rsidRPr="00E2221D">
        <w:rPr>
          <w:szCs w:val="20"/>
          <w:lang w:val="en-US"/>
        </w:rPr>
        <w:t>- lucrari de reparatii parapet si trotuare</w:t>
      </w:r>
    </w:p>
    <w:p w:rsidR="00D50BF5" w:rsidRPr="00E2221D" w:rsidRDefault="00D50BF5" w:rsidP="00D50BF5">
      <w:pPr>
        <w:autoSpaceDE w:val="0"/>
        <w:autoSpaceDN w:val="0"/>
        <w:adjustRightInd w:val="0"/>
        <w:spacing w:before="0" w:after="0" w:line="276" w:lineRule="auto"/>
        <w:jc w:val="both"/>
        <w:rPr>
          <w:szCs w:val="20"/>
          <w:lang w:val="en-US"/>
        </w:rPr>
      </w:pPr>
      <w:r w:rsidRPr="00E2221D">
        <w:rPr>
          <w:szCs w:val="20"/>
          <w:lang w:val="en-US"/>
        </w:rPr>
        <w:t>- demontarea si remontarea instalatiilor si echipamentelor de pe fatada</w:t>
      </w:r>
    </w:p>
    <w:p w:rsidR="00D50BF5" w:rsidRPr="00E2221D" w:rsidRDefault="00D50BF5" w:rsidP="00D50BF5">
      <w:pPr>
        <w:pStyle w:val="instruct"/>
        <w:spacing w:before="0" w:after="0" w:line="276" w:lineRule="auto"/>
        <w:ind w:right="594"/>
        <w:rPr>
          <w:b/>
          <w:i w:val="0"/>
          <w:szCs w:val="20"/>
        </w:rPr>
      </w:pPr>
    </w:p>
    <w:p w:rsidR="00D50BF5" w:rsidRPr="00E2221D" w:rsidRDefault="00BC5C54" w:rsidP="00D50BF5">
      <w:pPr>
        <w:pStyle w:val="instruct"/>
        <w:spacing w:before="0" w:after="0" w:line="276" w:lineRule="auto"/>
        <w:ind w:right="594"/>
        <w:rPr>
          <w:i w:val="0"/>
          <w:szCs w:val="20"/>
        </w:rPr>
      </w:pPr>
      <w:r w:rsidRPr="00E2221D">
        <w:rPr>
          <w:b/>
          <w:i w:val="0"/>
          <w:szCs w:val="20"/>
        </w:rPr>
        <w:t>20</w:t>
      </w:r>
      <w:r w:rsidR="00D50BF5" w:rsidRPr="00E2221D">
        <w:rPr>
          <w:b/>
          <w:i w:val="0"/>
          <w:szCs w:val="20"/>
        </w:rPr>
        <w:t>.6 Gradul de reducere a consumului de energie pentru incalzire.</w:t>
      </w:r>
      <w:r w:rsidR="00D50BF5" w:rsidRPr="00E2221D">
        <w:rPr>
          <w:i w:val="0"/>
          <w:szCs w:val="20"/>
        </w:rPr>
        <w:t xml:space="preserve">  </w:t>
      </w:r>
    </w:p>
    <w:p w:rsidR="00D50BF5" w:rsidRPr="00E2221D" w:rsidRDefault="00D50BF5" w:rsidP="00D50BF5">
      <w:pPr>
        <w:pStyle w:val="instruct"/>
        <w:spacing w:before="0" w:after="0" w:line="276" w:lineRule="auto"/>
        <w:ind w:right="594"/>
        <w:rPr>
          <w:szCs w:val="20"/>
        </w:rPr>
      </w:pPr>
    </w:p>
    <w:p w:rsidR="00D50BF5" w:rsidRPr="00E2221D" w:rsidRDefault="00D50BF5" w:rsidP="00D50BF5">
      <w:pPr>
        <w:pStyle w:val="instruct"/>
        <w:numPr>
          <w:ilvl w:val="0"/>
          <w:numId w:val="37"/>
        </w:numPr>
        <w:spacing w:before="0" w:after="0" w:line="276" w:lineRule="auto"/>
        <w:ind w:right="594" w:hanging="1080"/>
        <w:rPr>
          <w:b/>
          <w:i w:val="0"/>
          <w:szCs w:val="20"/>
        </w:rPr>
      </w:pPr>
      <w:r w:rsidRPr="00E2221D">
        <w:rPr>
          <w:b/>
          <w:i w:val="0"/>
          <w:szCs w:val="20"/>
        </w:rPr>
        <w:t>se va asigura  o  economie  anuala de energie pentru incalzire de</w:t>
      </w:r>
      <w:r w:rsidR="00750872" w:rsidRPr="00E2221D">
        <w:rPr>
          <w:b/>
          <w:i w:val="0"/>
          <w:szCs w:val="20"/>
        </w:rPr>
        <w:t xml:space="preserve">  62,53</w:t>
      </w:r>
      <w:r w:rsidRPr="00E2221D">
        <w:rPr>
          <w:b/>
          <w:i w:val="0"/>
          <w:szCs w:val="20"/>
        </w:rPr>
        <w:t>%</w:t>
      </w:r>
    </w:p>
    <w:p w:rsidR="00D50BF5" w:rsidRPr="00E2221D" w:rsidRDefault="00D50BF5" w:rsidP="00D50BF5">
      <w:pPr>
        <w:pStyle w:val="instruct"/>
        <w:spacing w:before="0" w:after="0" w:line="276" w:lineRule="auto"/>
        <w:rPr>
          <w:b/>
          <w:i w:val="0"/>
          <w:szCs w:val="20"/>
        </w:rPr>
      </w:pPr>
      <w:r w:rsidRPr="00E2221D">
        <w:rPr>
          <w:b/>
          <w:i w:val="0"/>
          <w:szCs w:val="20"/>
        </w:rPr>
        <w:lastRenderedPageBreak/>
        <w:t>Valori sumarizate Tabelar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63"/>
        <w:gridCol w:w="684"/>
        <w:gridCol w:w="1071"/>
        <w:gridCol w:w="797"/>
        <w:gridCol w:w="1473"/>
        <w:gridCol w:w="1274"/>
        <w:gridCol w:w="1276"/>
        <w:gridCol w:w="1049"/>
        <w:gridCol w:w="1009"/>
      </w:tblGrid>
      <w:tr w:rsidR="00D50BF5" w:rsidRPr="00E2221D" w:rsidTr="0057074D">
        <w:trPr>
          <w:trHeight w:val="2172"/>
        </w:trPr>
        <w:tc>
          <w:tcPr>
            <w:tcW w:w="406" w:type="pct"/>
            <w:shd w:val="clear" w:color="auto" w:fill="F2F2F2"/>
            <w:noWrap/>
            <w:hideMark/>
          </w:tcPr>
          <w:p w:rsidR="00D50BF5" w:rsidRPr="00E2221D" w:rsidRDefault="00D50BF5" w:rsidP="00C90A26">
            <w:pPr>
              <w:spacing w:before="0" w:after="0" w:line="276" w:lineRule="auto"/>
              <w:jc w:val="center"/>
              <w:rPr>
                <w:rFonts w:cs="Calibri"/>
                <w:szCs w:val="20"/>
              </w:rPr>
            </w:pPr>
            <w:r w:rsidRPr="00E2221D">
              <w:rPr>
                <w:rFonts w:cs="Calibri"/>
                <w:szCs w:val="20"/>
              </w:rPr>
              <w:t>Nr. crt.</w:t>
            </w:r>
          </w:p>
        </w:tc>
        <w:tc>
          <w:tcPr>
            <w:tcW w:w="364" w:type="pct"/>
            <w:shd w:val="clear" w:color="auto" w:fill="F2F2F2"/>
          </w:tcPr>
          <w:p w:rsidR="00D50BF5" w:rsidRPr="00E2221D" w:rsidRDefault="00D50BF5" w:rsidP="00C90A26">
            <w:pPr>
              <w:spacing w:before="0" w:after="0" w:line="276" w:lineRule="auto"/>
              <w:jc w:val="center"/>
              <w:rPr>
                <w:rFonts w:cs="Calibri"/>
                <w:szCs w:val="20"/>
              </w:rPr>
            </w:pPr>
            <w:r w:rsidRPr="00E2221D">
              <w:rPr>
                <w:rFonts w:cs="Calibri"/>
                <w:szCs w:val="20"/>
              </w:rPr>
              <w:t>Supraf</w:t>
            </w:r>
          </w:p>
          <w:p w:rsidR="00D50BF5" w:rsidRPr="00E2221D" w:rsidRDefault="00D50BF5" w:rsidP="00C90A26">
            <w:pPr>
              <w:spacing w:before="0" w:after="0" w:line="276" w:lineRule="auto"/>
              <w:jc w:val="center"/>
              <w:rPr>
                <w:rFonts w:cs="Calibri"/>
                <w:szCs w:val="20"/>
              </w:rPr>
            </w:pPr>
            <w:r w:rsidRPr="00E2221D">
              <w:rPr>
                <w:rFonts w:cs="Calibri"/>
                <w:szCs w:val="20"/>
              </w:rPr>
              <w:t>utila</w:t>
            </w:r>
          </w:p>
        </w:tc>
        <w:tc>
          <w:tcPr>
            <w:tcW w:w="570" w:type="pct"/>
            <w:shd w:val="clear" w:color="auto" w:fill="F2F2F2"/>
            <w:noWrap/>
            <w:hideMark/>
          </w:tcPr>
          <w:p w:rsidR="00D50BF5" w:rsidRPr="00E2221D" w:rsidRDefault="00D50BF5" w:rsidP="00C90A26">
            <w:pPr>
              <w:spacing w:before="0" w:after="0" w:line="276" w:lineRule="auto"/>
              <w:jc w:val="center"/>
              <w:rPr>
                <w:rFonts w:cs="Calibri"/>
                <w:szCs w:val="20"/>
              </w:rPr>
            </w:pPr>
            <w:r w:rsidRPr="00E2221D">
              <w:rPr>
                <w:rFonts w:cs="Calibri"/>
                <w:szCs w:val="20"/>
              </w:rPr>
              <w:t xml:space="preserve">Adresa </w:t>
            </w:r>
          </w:p>
        </w:tc>
        <w:tc>
          <w:tcPr>
            <w:tcW w:w="424" w:type="pct"/>
            <w:shd w:val="clear" w:color="auto" w:fill="F2F2F2"/>
            <w:hideMark/>
          </w:tcPr>
          <w:p w:rsidR="00D50BF5" w:rsidRPr="00E2221D" w:rsidRDefault="00D50BF5" w:rsidP="00C90A26">
            <w:pPr>
              <w:spacing w:before="0" w:after="0" w:line="276" w:lineRule="auto"/>
              <w:ind w:left="-18"/>
              <w:jc w:val="center"/>
              <w:rPr>
                <w:rFonts w:cs="Calibri"/>
                <w:szCs w:val="20"/>
              </w:rPr>
            </w:pPr>
            <w:r w:rsidRPr="00E2221D">
              <w:rPr>
                <w:rFonts w:cs="Calibri"/>
                <w:szCs w:val="20"/>
              </w:rPr>
              <w:t xml:space="preserve">Nr. de apartamente  reabilitate </w:t>
            </w:r>
          </w:p>
        </w:tc>
        <w:tc>
          <w:tcPr>
            <w:tcW w:w="784" w:type="pct"/>
            <w:shd w:val="clear" w:color="auto" w:fill="F2F2F2"/>
            <w:hideMark/>
          </w:tcPr>
          <w:p w:rsidR="00D50BF5" w:rsidRPr="00E2221D" w:rsidRDefault="00D50BF5" w:rsidP="00C90A26">
            <w:pPr>
              <w:spacing w:before="0" w:after="0" w:line="276" w:lineRule="auto"/>
              <w:jc w:val="center"/>
              <w:rPr>
                <w:rFonts w:cs="Calibri"/>
                <w:szCs w:val="20"/>
              </w:rPr>
            </w:pPr>
            <w:r w:rsidRPr="00E2221D">
              <w:rPr>
                <w:rFonts w:cs="Calibri"/>
                <w:szCs w:val="20"/>
              </w:rPr>
              <w:t xml:space="preserve">Consumul de energie pentru incalzire EXISTENT  </w:t>
            </w:r>
          </w:p>
        </w:tc>
        <w:tc>
          <w:tcPr>
            <w:tcW w:w="678" w:type="pct"/>
            <w:shd w:val="clear" w:color="auto" w:fill="F2F2F2"/>
            <w:hideMark/>
          </w:tcPr>
          <w:p w:rsidR="00D50BF5" w:rsidRPr="00E2221D" w:rsidRDefault="00D50BF5" w:rsidP="00C90A26">
            <w:pPr>
              <w:spacing w:before="0" w:after="0" w:line="276" w:lineRule="auto"/>
              <w:jc w:val="center"/>
              <w:rPr>
                <w:rFonts w:cs="Calibri"/>
                <w:szCs w:val="20"/>
              </w:rPr>
            </w:pPr>
            <w:r w:rsidRPr="00E2221D">
              <w:rPr>
                <w:rFonts w:cs="Calibri"/>
                <w:szCs w:val="20"/>
              </w:rPr>
              <w:t xml:space="preserve">Consumul de energie pentru incalzire  PROPUS </w:t>
            </w:r>
          </w:p>
        </w:tc>
        <w:tc>
          <w:tcPr>
            <w:tcW w:w="679" w:type="pct"/>
            <w:shd w:val="clear" w:color="auto" w:fill="F2F2F2"/>
            <w:hideMark/>
          </w:tcPr>
          <w:p w:rsidR="00D50BF5" w:rsidRPr="00E2221D" w:rsidRDefault="00D50BF5" w:rsidP="00C90A26">
            <w:pPr>
              <w:spacing w:before="0" w:after="0" w:line="276" w:lineRule="auto"/>
              <w:jc w:val="center"/>
              <w:rPr>
                <w:rFonts w:cs="Calibri"/>
                <w:szCs w:val="20"/>
              </w:rPr>
            </w:pPr>
            <w:r w:rsidRPr="00E2221D">
              <w:rPr>
                <w:rFonts w:cs="Calibri"/>
                <w:szCs w:val="20"/>
              </w:rPr>
              <w:t xml:space="preserve">Economie de energie termica TOTAL </w:t>
            </w:r>
          </w:p>
        </w:tc>
        <w:tc>
          <w:tcPr>
            <w:tcW w:w="558" w:type="pct"/>
            <w:shd w:val="clear" w:color="auto" w:fill="F2F2F2"/>
            <w:hideMark/>
          </w:tcPr>
          <w:p w:rsidR="00D50BF5" w:rsidRPr="00E2221D" w:rsidRDefault="00D50BF5" w:rsidP="00C90A26">
            <w:pPr>
              <w:spacing w:before="0" w:after="0" w:line="276" w:lineRule="auto"/>
              <w:jc w:val="center"/>
              <w:rPr>
                <w:rFonts w:cs="Calibri"/>
                <w:szCs w:val="20"/>
              </w:rPr>
            </w:pPr>
            <w:r w:rsidRPr="00E2221D">
              <w:rPr>
                <w:rFonts w:cs="Calibri"/>
                <w:szCs w:val="20"/>
              </w:rPr>
              <w:t xml:space="preserve">Economie de energie termica TOTAL </w:t>
            </w:r>
          </w:p>
        </w:tc>
        <w:tc>
          <w:tcPr>
            <w:tcW w:w="537" w:type="pct"/>
            <w:shd w:val="clear" w:color="auto" w:fill="F2F2F2"/>
            <w:hideMark/>
          </w:tcPr>
          <w:p w:rsidR="00D50BF5" w:rsidRPr="00E2221D" w:rsidRDefault="00D50BF5" w:rsidP="00C90A26">
            <w:pPr>
              <w:spacing w:before="0" w:after="0" w:line="276" w:lineRule="auto"/>
              <w:jc w:val="center"/>
              <w:rPr>
                <w:rFonts w:cs="Calibri"/>
                <w:szCs w:val="20"/>
              </w:rPr>
            </w:pPr>
            <w:r w:rsidRPr="00E2221D">
              <w:rPr>
                <w:rFonts w:cs="Calibri"/>
                <w:szCs w:val="20"/>
              </w:rPr>
              <w:t xml:space="preserve">EFICIENTA CLADIRE    </w:t>
            </w:r>
          </w:p>
        </w:tc>
      </w:tr>
      <w:tr w:rsidR="00D50BF5" w:rsidRPr="00E2221D" w:rsidTr="0057074D">
        <w:trPr>
          <w:trHeight w:val="288"/>
        </w:trPr>
        <w:tc>
          <w:tcPr>
            <w:tcW w:w="406" w:type="pct"/>
            <w:noWrap/>
            <w:hideMark/>
          </w:tcPr>
          <w:p w:rsidR="00D50BF5" w:rsidRPr="00E2221D" w:rsidRDefault="00D50BF5" w:rsidP="00C90A26">
            <w:pPr>
              <w:spacing w:before="0" w:after="0" w:line="276" w:lineRule="auto"/>
              <w:jc w:val="center"/>
              <w:rPr>
                <w:rFonts w:cs="Calibri"/>
                <w:szCs w:val="20"/>
              </w:rPr>
            </w:pPr>
            <w:r w:rsidRPr="00E2221D">
              <w:rPr>
                <w:rFonts w:cs="Calibri"/>
                <w:szCs w:val="20"/>
              </w:rPr>
              <w:t> </w:t>
            </w:r>
          </w:p>
        </w:tc>
        <w:tc>
          <w:tcPr>
            <w:tcW w:w="364" w:type="pct"/>
          </w:tcPr>
          <w:p w:rsidR="00D50BF5" w:rsidRPr="00E2221D" w:rsidRDefault="00D50BF5" w:rsidP="00C90A26">
            <w:pPr>
              <w:spacing w:before="0" w:after="0" w:line="276" w:lineRule="auto"/>
              <w:jc w:val="center"/>
              <w:rPr>
                <w:rFonts w:cs="Calibri"/>
                <w:szCs w:val="20"/>
              </w:rPr>
            </w:pPr>
            <w:r w:rsidRPr="00E2221D">
              <w:rPr>
                <w:rFonts w:cs="Calibri"/>
                <w:szCs w:val="20"/>
              </w:rPr>
              <w:t>mp</w:t>
            </w:r>
          </w:p>
        </w:tc>
        <w:tc>
          <w:tcPr>
            <w:tcW w:w="570" w:type="pct"/>
            <w:noWrap/>
            <w:hideMark/>
          </w:tcPr>
          <w:p w:rsidR="00D50BF5" w:rsidRPr="00E2221D" w:rsidRDefault="00D50BF5" w:rsidP="00C90A26">
            <w:pPr>
              <w:spacing w:before="0" w:after="0" w:line="276" w:lineRule="auto"/>
              <w:jc w:val="center"/>
              <w:rPr>
                <w:rFonts w:cs="Calibri"/>
                <w:szCs w:val="20"/>
              </w:rPr>
            </w:pPr>
            <w:r w:rsidRPr="00E2221D">
              <w:rPr>
                <w:rFonts w:cs="Calibri"/>
                <w:szCs w:val="20"/>
              </w:rPr>
              <w:t> </w:t>
            </w:r>
          </w:p>
        </w:tc>
        <w:tc>
          <w:tcPr>
            <w:tcW w:w="424" w:type="pct"/>
            <w:hideMark/>
          </w:tcPr>
          <w:p w:rsidR="00D50BF5" w:rsidRPr="00E2221D" w:rsidRDefault="00D50BF5" w:rsidP="00C90A26">
            <w:pPr>
              <w:spacing w:before="0" w:after="0" w:line="276" w:lineRule="auto"/>
              <w:jc w:val="center"/>
              <w:rPr>
                <w:rFonts w:cs="Calibri"/>
                <w:szCs w:val="20"/>
              </w:rPr>
            </w:pPr>
            <w:r w:rsidRPr="00E2221D">
              <w:rPr>
                <w:rFonts w:cs="Calibri"/>
                <w:szCs w:val="20"/>
              </w:rPr>
              <w:t>Nr.</w:t>
            </w:r>
          </w:p>
        </w:tc>
        <w:tc>
          <w:tcPr>
            <w:tcW w:w="784" w:type="pct"/>
            <w:hideMark/>
          </w:tcPr>
          <w:p w:rsidR="00D50BF5" w:rsidRPr="00E2221D" w:rsidRDefault="00D50BF5" w:rsidP="00C90A26">
            <w:pPr>
              <w:spacing w:before="0" w:after="0" w:line="276" w:lineRule="auto"/>
              <w:jc w:val="center"/>
              <w:rPr>
                <w:rFonts w:cs="Calibri"/>
                <w:szCs w:val="20"/>
              </w:rPr>
            </w:pPr>
            <w:r w:rsidRPr="00E2221D">
              <w:rPr>
                <w:rFonts w:cs="Calibri"/>
                <w:szCs w:val="20"/>
              </w:rPr>
              <w:t>kWh/an</w:t>
            </w:r>
          </w:p>
        </w:tc>
        <w:tc>
          <w:tcPr>
            <w:tcW w:w="678" w:type="pct"/>
            <w:hideMark/>
          </w:tcPr>
          <w:p w:rsidR="00D50BF5" w:rsidRPr="00E2221D" w:rsidRDefault="00D50BF5" w:rsidP="00C90A26">
            <w:pPr>
              <w:spacing w:before="0" w:after="0" w:line="276" w:lineRule="auto"/>
              <w:jc w:val="center"/>
              <w:rPr>
                <w:rFonts w:cs="Calibri"/>
                <w:szCs w:val="20"/>
              </w:rPr>
            </w:pPr>
            <w:r w:rsidRPr="00E2221D">
              <w:rPr>
                <w:rFonts w:cs="Calibri"/>
                <w:szCs w:val="20"/>
              </w:rPr>
              <w:t>kWh/an</w:t>
            </w:r>
          </w:p>
        </w:tc>
        <w:tc>
          <w:tcPr>
            <w:tcW w:w="679" w:type="pct"/>
            <w:hideMark/>
          </w:tcPr>
          <w:p w:rsidR="00D50BF5" w:rsidRPr="00E2221D" w:rsidRDefault="00D50BF5" w:rsidP="00C90A26">
            <w:pPr>
              <w:spacing w:before="0" w:after="0" w:line="276" w:lineRule="auto"/>
              <w:jc w:val="center"/>
              <w:rPr>
                <w:rFonts w:cs="Calibri"/>
                <w:szCs w:val="20"/>
              </w:rPr>
            </w:pPr>
            <w:r w:rsidRPr="00E2221D">
              <w:rPr>
                <w:rFonts w:cs="Calibri"/>
                <w:szCs w:val="20"/>
              </w:rPr>
              <w:t>kWh/an</w:t>
            </w:r>
          </w:p>
        </w:tc>
        <w:tc>
          <w:tcPr>
            <w:tcW w:w="558" w:type="pct"/>
            <w:hideMark/>
          </w:tcPr>
          <w:p w:rsidR="00D50BF5" w:rsidRPr="00E2221D" w:rsidRDefault="00D50BF5" w:rsidP="00C90A26">
            <w:pPr>
              <w:spacing w:before="0" w:after="0" w:line="276" w:lineRule="auto"/>
              <w:jc w:val="center"/>
              <w:rPr>
                <w:rFonts w:cs="Calibri"/>
                <w:szCs w:val="20"/>
              </w:rPr>
            </w:pPr>
            <w:r w:rsidRPr="00E2221D">
              <w:rPr>
                <w:rFonts w:cs="Calibri"/>
                <w:szCs w:val="20"/>
              </w:rPr>
              <w:t>kWh/m2an</w:t>
            </w:r>
          </w:p>
        </w:tc>
        <w:tc>
          <w:tcPr>
            <w:tcW w:w="537" w:type="pct"/>
            <w:hideMark/>
          </w:tcPr>
          <w:p w:rsidR="00D50BF5" w:rsidRPr="00E2221D" w:rsidRDefault="00D50BF5" w:rsidP="00C90A26">
            <w:pPr>
              <w:spacing w:before="0" w:after="0" w:line="276" w:lineRule="auto"/>
              <w:jc w:val="center"/>
              <w:rPr>
                <w:rFonts w:cs="Calibri"/>
                <w:szCs w:val="20"/>
              </w:rPr>
            </w:pPr>
            <w:r w:rsidRPr="00E2221D">
              <w:rPr>
                <w:rFonts w:cs="Calibri"/>
                <w:szCs w:val="20"/>
              </w:rPr>
              <w:t>%</w:t>
            </w:r>
          </w:p>
        </w:tc>
      </w:tr>
      <w:tr w:rsidR="00D50BF5" w:rsidRPr="00E2221D" w:rsidTr="0057074D">
        <w:trPr>
          <w:trHeight w:val="288"/>
        </w:trPr>
        <w:tc>
          <w:tcPr>
            <w:tcW w:w="406" w:type="pct"/>
            <w:noWrap/>
            <w:hideMark/>
          </w:tcPr>
          <w:p w:rsidR="00D50BF5" w:rsidRPr="00E2221D" w:rsidRDefault="00D50BF5" w:rsidP="00C90A26">
            <w:pPr>
              <w:spacing w:before="0" w:after="0" w:line="276" w:lineRule="auto"/>
              <w:jc w:val="center"/>
              <w:rPr>
                <w:rFonts w:cs="Calibri"/>
                <w:szCs w:val="20"/>
              </w:rPr>
            </w:pPr>
          </w:p>
          <w:p w:rsidR="00D50BF5" w:rsidRPr="00E2221D" w:rsidRDefault="00D50BF5" w:rsidP="00C90A26">
            <w:pPr>
              <w:spacing w:before="0" w:after="0" w:line="276" w:lineRule="auto"/>
              <w:rPr>
                <w:rFonts w:cs="Calibri"/>
                <w:szCs w:val="20"/>
              </w:rPr>
            </w:pPr>
            <w:r w:rsidRPr="00E2221D">
              <w:rPr>
                <w:rFonts w:cs="Calibri"/>
                <w:szCs w:val="20"/>
              </w:rPr>
              <w:t xml:space="preserve">    1</w:t>
            </w:r>
          </w:p>
        </w:tc>
        <w:tc>
          <w:tcPr>
            <w:tcW w:w="364" w:type="pct"/>
          </w:tcPr>
          <w:p w:rsidR="00D50BF5" w:rsidRPr="00E2221D" w:rsidRDefault="00D50BF5" w:rsidP="00C90A26">
            <w:pPr>
              <w:spacing w:before="0" w:after="0" w:line="276" w:lineRule="auto"/>
              <w:jc w:val="center"/>
              <w:rPr>
                <w:rFonts w:cs="Calibri"/>
                <w:szCs w:val="20"/>
              </w:rPr>
            </w:pPr>
          </w:p>
          <w:p w:rsidR="00D50BF5" w:rsidRPr="00E2221D" w:rsidRDefault="00D50BF5" w:rsidP="00C90A26">
            <w:pPr>
              <w:spacing w:before="0" w:after="0" w:line="276" w:lineRule="auto"/>
              <w:rPr>
                <w:rFonts w:cs="Calibri"/>
                <w:szCs w:val="20"/>
              </w:rPr>
            </w:pPr>
            <w:r w:rsidRPr="00E2221D">
              <w:rPr>
                <w:rFonts w:cs="Calibri"/>
                <w:szCs w:val="20"/>
              </w:rPr>
              <w:t>3053</w:t>
            </w:r>
          </w:p>
        </w:tc>
        <w:tc>
          <w:tcPr>
            <w:tcW w:w="570" w:type="pct"/>
            <w:noWrap/>
            <w:hideMark/>
          </w:tcPr>
          <w:p w:rsidR="00D50BF5" w:rsidRPr="00E2221D" w:rsidRDefault="00D50BF5" w:rsidP="00C90A26">
            <w:pPr>
              <w:spacing w:before="0" w:after="0" w:line="276" w:lineRule="auto"/>
              <w:jc w:val="center"/>
              <w:rPr>
                <w:rFonts w:cs="Calibri"/>
                <w:szCs w:val="20"/>
              </w:rPr>
            </w:pPr>
            <w:r w:rsidRPr="00E2221D">
              <w:rPr>
                <w:rFonts w:cs="Calibri"/>
                <w:szCs w:val="20"/>
              </w:rPr>
              <w:t xml:space="preserve">Bloc </w:t>
            </w:r>
            <w:r w:rsidR="0057074D" w:rsidRPr="008E3D0F">
              <w:rPr>
                <w:rFonts w:cs="Arial"/>
                <w:szCs w:val="20"/>
              </w:rPr>
              <w:t>Calea</w:t>
            </w:r>
            <w:r w:rsidRPr="00E2221D">
              <w:rPr>
                <w:rFonts w:cs="Calibri"/>
                <w:szCs w:val="20"/>
              </w:rPr>
              <w:t xml:space="preserve"> Martirilor</w:t>
            </w:r>
            <w:r w:rsidR="005D52BE">
              <w:rPr>
                <w:rFonts w:cs="Calibri"/>
                <w:szCs w:val="20"/>
              </w:rPr>
              <w:t xml:space="preserve"> 1989</w:t>
            </w:r>
            <w:r w:rsidRPr="00E2221D">
              <w:rPr>
                <w:rFonts w:cs="Calibri"/>
                <w:szCs w:val="20"/>
              </w:rPr>
              <w:t>, nr 42</w:t>
            </w:r>
            <w:r w:rsidR="003E47D5" w:rsidRPr="00E2221D">
              <w:rPr>
                <w:rFonts w:cs="Arial"/>
                <w:b/>
                <w:szCs w:val="20"/>
              </w:rPr>
              <w:t xml:space="preserve">, </w:t>
            </w:r>
            <w:r w:rsidR="003E47D5" w:rsidRPr="003E47D5">
              <w:rPr>
                <w:rFonts w:cs="Arial"/>
                <w:szCs w:val="20"/>
              </w:rPr>
              <w:t>scara A+B+C</w:t>
            </w:r>
          </w:p>
        </w:tc>
        <w:tc>
          <w:tcPr>
            <w:tcW w:w="424" w:type="pct"/>
            <w:noWrap/>
            <w:hideMark/>
          </w:tcPr>
          <w:p w:rsidR="00D50BF5" w:rsidRPr="00E2221D" w:rsidRDefault="00D50BF5" w:rsidP="00C90A26">
            <w:pPr>
              <w:spacing w:before="0" w:after="0" w:line="276" w:lineRule="auto"/>
              <w:rPr>
                <w:rFonts w:cs="Calibri"/>
                <w:szCs w:val="20"/>
              </w:rPr>
            </w:pPr>
          </w:p>
          <w:p w:rsidR="00D50BF5" w:rsidRPr="00E2221D" w:rsidRDefault="00D50BF5" w:rsidP="00C90A26">
            <w:pPr>
              <w:spacing w:before="0" w:after="0" w:line="276" w:lineRule="auto"/>
              <w:rPr>
                <w:rFonts w:cs="Calibri"/>
                <w:szCs w:val="20"/>
              </w:rPr>
            </w:pPr>
            <w:r w:rsidRPr="00E2221D">
              <w:rPr>
                <w:rFonts w:cs="Calibri"/>
                <w:szCs w:val="20"/>
              </w:rPr>
              <w:t xml:space="preserve">    </w:t>
            </w:r>
            <w:r w:rsidR="00750872" w:rsidRPr="00E2221D">
              <w:rPr>
                <w:rFonts w:cs="Calibri"/>
                <w:szCs w:val="20"/>
              </w:rPr>
              <w:t>51</w:t>
            </w:r>
          </w:p>
        </w:tc>
        <w:tc>
          <w:tcPr>
            <w:tcW w:w="784" w:type="pct"/>
            <w:noWrap/>
            <w:hideMark/>
          </w:tcPr>
          <w:p w:rsidR="00D50BF5" w:rsidRPr="00E2221D" w:rsidRDefault="00750872" w:rsidP="00C90A26">
            <w:pPr>
              <w:rPr>
                <w:rFonts w:ascii="Calibri" w:hAnsi="Calibri"/>
                <w:sz w:val="22"/>
                <w:szCs w:val="22"/>
              </w:rPr>
            </w:pPr>
            <w:r w:rsidRPr="00E2221D">
              <w:rPr>
                <w:rFonts w:ascii="Calibri" w:hAnsi="Calibri"/>
                <w:sz w:val="22"/>
                <w:szCs w:val="22"/>
              </w:rPr>
              <w:t>487.562,08</w:t>
            </w:r>
          </w:p>
        </w:tc>
        <w:tc>
          <w:tcPr>
            <w:tcW w:w="678" w:type="pct"/>
            <w:noWrap/>
            <w:hideMark/>
          </w:tcPr>
          <w:p w:rsidR="00D50BF5" w:rsidRPr="00E2221D" w:rsidRDefault="00750872" w:rsidP="00540F77">
            <w:pPr>
              <w:rPr>
                <w:rFonts w:ascii="Calibri" w:hAnsi="Calibri"/>
                <w:sz w:val="22"/>
                <w:szCs w:val="22"/>
              </w:rPr>
            </w:pPr>
            <w:r w:rsidRPr="00E2221D">
              <w:rPr>
                <w:rFonts w:ascii="Calibri" w:hAnsi="Calibri"/>
                <w:sz w:val="22"/>
                <w:szCs w:val="22"/>
              </w:rPr>
              <w:t>182.711,7</w:t>
            </w:r>
            <w:r w:rsidR="00540F77">
              <w:rPr>
                <w:rFonts w:ascii="Calibri" w:hAnsi="Calibri"/>
                <w:sz w:val="22"/>
                <w:szCs w:val="22"/>
              </w:rPr>
              <w:t>9</w:t>
            </w:r>
          </w:p>
        </w:tc>
        <w:tc>
          <w:tcPr>
            <w:tcW w:w="679" w:type="pct"/>
            <w:noWrap/>
            <w:hideMark/>
          </w:tcPr>
          <w:p w:rsidR="00D50BF5" w:rsidRPr="00E2221D" w:rsidRDefault="00D50BF5" w:rsidP="00C90A26">
            <w:pPr>
              <w:rPr>
                <w:rFonts w:ascii="Calibri" w:hAnsi="Calibri"/>
                <w:sz w:val="22"/>
                <w:szCs w:val="22"/>
              </w:rPr>
            </w:pPr>
            <w:r w:rsidRPr="00E2221D">
              <w:rPr>
                <w:rFonts w:ascii="Calibri" w:hAnsi="Calibri"/>
                <w:sz w:val="22"/>
                <w:szCs w:val="22"/>
              </w:rPr>
              <w:t>3</w:t>
            </w:r>
            <w:r w:rsidR="00750872" w:rsidRPr="00E2221D">
              <w:rPr>
                <w:rFonts w:ascii="Calibri" w:hAnsi="Calibri"/>
                <w:sz w:val="22"/>
                <w:szCs w:val="22"/>
              </w:rPr>
              <w:t>04.850,</w:t>
            </w:r>
            <w:r w:rsidR="00DC5510" w:rsidRPr="00E2221D">
              <w:rPr>
                <w:rFonts w:ascii="Calibri" w:hAnsi="Calibri"/>
                <w:sz w:val="22"/>
                <w:szCs w:val="22"/>
              </w:rPr>
              <w:t>29</w:t>
            </w:r>
          </w:p>
        </w:tc>
        <w:tc>
          <w:tcPr>
            <w:tcW w:w="558" w:type="pct"/>
            <w:noWrap/>
            <w:hideMark/>
          </w:tcPr>
          <w:p w:rsidR="00D50BF5" w:rsidRPr="00E2221D" w:rsidRDefault="00DC5510" w:rsidP="00C90A26">
            <w:pPr>
              <w:rPr>
                <w:rFonts w:ascii="Calibri" w:hAnsi="Calibri"/>
                <w:sz w:val="22"/>
                <w:szCs w:val="22"/>
              </w:rPr>
            </w:pPr>
            <w:r w:rsidRPr="00E2221D">
              <w:rPr>
                <w:rFonts w:ascii="Calibri" w:hAnsi="Calibri"/>
                <w:sz w:val="22"/>
                <w:szCs w:val="22"/>
              </w:rPr>
              <w:t>90,31</w:t>
            </w:r>
          </w:p>
          <w:p w:rsidR="00D50BF5" w:rsidRPr="00E2221D" w:rsidRDefault="00D50BF5" w:rsidP="00C90A26">
            <w:pPr>
              <w:spacing w:before="0" w:after="0" w:line="276" w:lineRule="auto"/>
              <w:rPr>
                <w:szCs w:val="20"/>
              </w:rPr>
            </w:pPr>
          </w:p>
        </w:tc>
        <w:tc>
          <w:tcPr>
            <w:tcW w:w="537" w:type="pct"/>
            <w:noWrap/>
            <w:hideMark/>
          </w:tcPr>
          <w:p w:rsidR="00D50BF5" w:rsidRPr="00E2221D" w:rsidRDefault="00750872" w:rsidP="00C90A26">
            <w:pPr>
              <w:rPr>
                <w:rFonts w:ascii="Calibri" w:hAnsi="Calibri"/>
                <w:sz w:val="22"/>
                <w:szCs w:val="22"/>
              </w:rPr>
            </w:pPr>
            <w:r w:rsidRPr="00E2221D">
              <w:rPr>
                <w:rFonts w:ascii="Calibri" w:hAnsi="Calibri"/>
                <w:sz w:val="22"/>
                <w:szCs w:val="22"/>
              </w:rPr>
              <w:t>62,53</w:t>
            </w:r>
          </w:p>
          <w:p w:rsidR="00D50BF5" w:rsidRPr="00E2221D" w:rsidRDefault="00D50BF5" w:rsidP="00C90A26">
            <w:pPr>
              <w:spacing w:before="0" w:after="0" w:line="276" w:lineRule="auto"/>
              <w:rPr>
                <w:szCs w:val="20"/>
              </w:rPr>
            </w:pPr>
          </w:p>
        </w:tc>
      </w:tr>
    </w:tbl>
    <w:p w:rsidR="00D50BF5" w:rsidRPr="00E2221D" w:rsidRDefault="00D50BF5" w:rsidP="00D50BF5">
      <w:pPr>
        <w:pStyle w:val="instruct"/>
        <w:spacing w:before="0" w:after="0" w:line="276" w:lineRule="auto"/>
        <w:ind w:right="594"/>
        <w:jc w:val="both"/>
        <w:rPr>
          <w:i w:val="0"/>
          <w:szCs w:val="20"/>
        </w:rPr>
      </w:pPr>
    </w:p>
    <w:p w:rsidR="00D50BF5" w:rsidRPr="00E2221D" w:rsidRDefault="00D50BF5" w:rsidP="00D50BF5">
      <w:pPr>
        <w:pStyle w:val="instruct"/>
        <w:spacing w:before="0" w:after="0" w:line="276" w:lineRule="auto"/>
        <w:ind w:right="594"/>
        <w:jc w:val="both"/>
        <w:rPr>
          <w:i w:val="0"/>
          <w:szCs w:val="20"/>
        </w:rPr>
      </w:pPr>
      <w:r w:rsidRPr="00E2221D">
        <w:rPr>
          <w:i w:val="0"/>
          <w:szCs w:val="20"/>
        </w:rPr>
        <w:t>Prezentul proiect se integreaza in cadrul Cererii de finantare din perspectiva beneficiarilor vizati – familii cu un venit mediu sub 350 Euro/ luna.</w:t>
      </w:r>
    </w:p>
    <w:p w:rsidR="00D50BF5" w:rsidRPr="00E2221D" w:rsidRDefault="00D50BF5" w:rsidP="00D50BF5">
      <w:pPr>
        <w:pStyle w:val="instruct"/>
        <w:spacing w:before="0" w:after="0" w:line="276" w:lineRule="auto"/>
        <w:ind w:right="594"/>
        <w:jc w:val="both"/>
        <w:rPr>
          <w:i w:val="0"/>
          <w:szCs w:val="20"/>
        </w:rPr>
      </w:pPr>
      <w:r w:rsidRPr="00E2221D">
        <w:rPr>
          <w:i w:val="0"/>
          <w:szCs w:val="20"/>
        </w:rPr>
        <w:t xml:space="preserve">De asemenea, din perspectiva arealului geografic, proiectul se integreaza in cadrul Cererii de finantare prin faptul ca se implementeaza in Municipiul Timisoara, zona </w:t>
      </w:r>
      <w:r w:rsidR="005D52BE">
        <w:rPr>
          <w:i w:val="0"/>
          <w:szCs w:val="20"/>
        </w:rPr>
        <w:t>Calea</w:t>
      </w:r>
      <w:r w:rsidRPr="00E2221D">
        <w:rPr>
          <w:i w:val="0"/>
          <w:szCs w:val="20"/>
        </w:rPr>
        <w:t xml:space="preserve"> Martirilor 1989, zona in care mai exista si alte blocuri care fac obiectul prezentei cereri de finantare.</w:t>
      </w:r>
    </w:p>
    <w:p w:rsidR="00D50BF5" w:rsidRPr="00E2221D" w:rsidRDefault="00D50BF5" w:rsidP="00D50BF5">
      <w:pPr>
        <w:pStyle w:val="instruct"/>
        <w:spacing w:before="0" w:after="0" w:line="276" w:lineRule="auto"/>
        <w:ind w:right="594"/>
        <w:jc w:val="both"/>
        <w:rPr>
          <w:i w:val="0"/>
          <w:szCs w:val="20"/>
        </w:rPr>
      </w:pPr>
      <w:r w:rsidRPr="00E2221D">
        <w:rPr>
          <w:i w:val="0"/>
          <w:szCs w:val="20"/>
        </w:rPr>
        <w:t xml:space="preserve">Prezentul proiect nu face parte/ nu se constituie ca parte componenta a unei initiative complexe de investitii a Municipiului Timisoara. </w:t>
      </w:r>
    </w:p>
    <w:p w:rsidR="00D50BF5" w:rsidRPr="00E2221D" w:rsidRDefault="00D50BF5" w:rsidP="00D50BF5">
      <w:pPr>
        <w:widowControl w:val="0"/>
        <w:autoSpaceDE w:val="0"/>
        <w:autoSpaceDN w:val="0"/>
        <w:adjustRightInd w:val="0"/>
        <w:spacing w:before="40" w:after="40"/>
        <w:rPr>
          <w:rFonts w:cs="Arial"/>
          <w:b/>
          <w:szCs w:val="21"/>
        </w:rPr>
      </w:pPr>
      <w:r w:rsidRPr="00E2221D">
        <w:rPr>
          <w:i/>
          <w:szCs w:val="20"/>
        </w:rPr>
        <w:t>NU sunt iniţiative complexe / proiecte care depind de realizarea proiectului care face obiectul cererii de finanţare</w:t>
      </w:r>
    </w:p>
    <w:p w:rsidR="00D50BF5" w:rsidRPr="00E2221D" w:rsidRDefault="00D50BF5" w:rsidP="00CB7CCD">
      <w:pPr>
        <w:widowControl w:val="0"/>
        <w:autoSpaceDE w:val="0"/>
        <w:autoSpaceDN w:val="0"/>
        <w:adjustRightInd w:val="0"/>
        <w:spacing w:before="40" w:after="40"/>
        <w:rPr>
          <w:rFonts w:cs="Arial"/>
          <w:b/>
          <w:szCs w:val="21"/>
        </w:rPr>
      </w:pPr>
    </w:p>
    <w:p w:rsidR="008A2E94" w:rsidRPr="00E2221D" w:rsidRDefault="00BC5C54" w:rsidP="008A2E94">
      <w:pPr>
        <w:numPr>
          <w:ilvl w:val="0"/>
          <w:numId w:val="31"/>
        </w:numPr>
        <w:spacing w:before="0" w:after="0" w:line="276" w:lineRule="auto"/>
        <w:jc w:val="both"/>
        <w:rPr>
          <w:rFonts w:cs="Arial"/>
          <w:b/>
          <w:szCs w:val="20"/>
        </w:rPr>
      </w:pPr>
      <w:r w:rsidRPr="00E2221D">
        <w:rPr>
          <w:rFonts w:cs="Arial"/>
          <w:b/>
          <w:szCs w:val="20"/>
        </w:rPr>
        <w:t>Proiect 21</w:t>
      </w:r>
      <w:r w:rsidR="003E47D5">
        <w:rPr>
          <w:rFonts w:cs="Arial"/>
          <w:b/>
          <w:szCs w:val="20"/>
        </w:rPr>
        <w:t>: Strada</w:t>
      </w:r>
      <w:r w:rsidR="008A2E94" w:rsidRPr="00E2221D">
        <w:rPr>
          <w:rFonts w:cs="Arial"/>
          <w:b/>
          <w:szCs w:val="20"/>
        </w:rPr>
        <w:t xml:space="preserve"> Maresal Ctin Prezan, nr. 65”</w:t>
      </w:r>
    </w:p>
    <w:p w:rsidR="008A2E94" w:rsidRPr="00E2221D" w:rsidRDefault="008A2E94" w:rsidP="008A2E94">
      <w:pPr>
        <w:pStyle w:val="instruct"/>
        <w:spacing w:before="0" w:after="0" w:line="276" w:lineRule="auto"/>
        <w:jc w:val="both"/>
        <w:rPr>
          <w:b/>
          <w:i w:val="0"/>
          <w:szCs w:val="20"/>
        </w:rPr>
      </w:pPr>
    </w:p>
    <w:p w:rsidR="008A2E94" w:rsidRPr="00E2221D" w:rsidRDefault="008A2E94" w:rsidP="008A2E94">
      <w:pPr>
        <w:pStyle w:val="instruct"/>
        <w:spacing w:before="0" w:after="0" w:line="276" w:lineRule="auto"/>
        <w:jc w:val="both"/>
        <w:rPr>
          <w:b/>
          <w:i w:val="0"/>
          <w:szCs w:val="20"/>
        </w:rPr>
      </w:pPr>
      <w:r w:rsidRPr="00E2221D">
        <w:rPr>
          <w:b/>
          <w:i w:val="0"/>
          <w:szCs w:val="20"/>
        </w:rPr>
        <w:t>2</w:t>
      </w:r>
      <w:r w:rsidR="00BC5C54" w:rsidRPr="00E2221D">
        <w:rPr>
          <w:b/>
          <w:i w:val="0"/>
          <w:szCs w:val="20"/>
        </w:rPr>
        <w:t>1</w:t>
      </w:r>
      <w:r w:rsidRPr="00E2221D">
        <w:rPr>
          <w:b/>
          <w:i w:val="0"/>
          <w:szCs w:val="20"/>
        </w:rPr>
        <w:t>.1 Regimul de înălţime</w:t>
      </w:r>
    </w:p>
    <w:p w:rsidR="008A2E94" w:rsidRPr="00E2221D" w:rsidRDefault="008A2E94" w:rsidP="008A2E94">
      <w:pPr>
        <w:spacing w:before="0" w:after="0" w:line="276" w:lineRule="auto"/>
        <w:jc w:val="both"/>
        <w:rPr>
          <w:rFonts w:cs="Arial"/>
          <w:szCs w:val="20"/>
        </w:rPr>
      </w:pPr>
      <w:r w:rsidRPr="00E2221D">
        <w:rPr>
          <w:rFonts w:cs="Arial"/>
          <w:szCs w:val="20"/>
        </w:rPr>
        <w:t>Regimul de inaltime al blocului de locuinte este : S+P+4</w:t>
      </w:r>
    </w:p>
    <w:p w:rsidR="008A2E94" w:rsidRPr="00E2221D" w:rsidRDefault="008A2E94" w:rsidP="008A2E94">
      <w:pPr>
        <w:pStyle w:val="Default"/>
        <w:jc w:val="both"/>
        <w:rPr>
          <w:rFonts w:ascii="Trebuchet MS" w:hAnsi="Trebuchet MS"/>
        </w:rPr>
      </w:pPr>
      <w:r w:rsidRPr="00E2221D">
        <w:rPr>
          <w:rFonts w:ascii="Trebuchet MS" w:hAnsi="Trebuchet MS"/>
        </w:rPr>
        <w:t>Imobilul are un regim de inaltime S+P+4, are forma in plan simetrica, este un tronson de mijloc si are o singura scara.</w:t>
      </w:r>
    </w:p>
    <w:p w:rsidR="008A2E94" w:rsidRPr="00E2221D" w:rsidRDefault="008A2E94" w:rsidP="008A2E94">
      <w:pPr>
        <w:ind w:right="-1"/>
        <w:jc w:val="both"/>
        <w:rPr>
          <w:rFonts w:cs="Arial"/>
        </w:rPr>
      </w:pPr>
      <w:r w:rsidRPr="00E2221D">
        <w:rPr>
          <w:rFonts w:cs="Arial"/>
          <w:szCs w:val="20"/>
        </w:rPr>
        <w:t>Blocul de locuinţe are un număr</w:t>
      </w:r>
      <w:r w:rsidRPr="00E2221D">
        <w:rPr>
          <w:rFonts w:cs="Arial"/>
        </w:rPr>
        <w:t xml:space="preserve"> de 20 apartamente , structurate astfel:</w:t>
      </w:r>
    </w:p>
    <w:p w:rsidR="008A2E94" w:rsidRPr="00E2221D" w:rsidRDefault="008A2E94" w:rsidP="008A2E94">
      <w:pPr>
        <w:numPr>
          <w:ilvl w:val="0"/>
          <w:numId w:val="39"/>
        </w:numPr>
        <w:ind w:right="-1"/>
        <w:jc w:val="both"/>
        <w:rPr>
          <w:rFonts w:cs="Arial"/>
        </w:rPr>
      </w:pPr>
      <w:r w:rsidRPr="00E2221D">
        <w:rPr>
          <w:rFonts w:cs="Arial"/>
        </w:rPr>
        <w:t>10 apartamente cu o camera</w:t>
      </w:r>
    </w:p>
    <w:p w:rsidR="008A2E94" w:rsidRPr="00E2221D" w:rsidRDefault="008A2E94" w:rsidP="008A2E94">
      <w:pPr>
        <w:numPr>
          <w:ilvl w:val="0"/>
          <w:numId w:val="39"/>
        </w:numPr>
        <w:ind w:right="-1"/>
        <w:jc w:val="both"/>
        <w:rPr>
          <w:rFonts w:cs="Arial"/>
        </w:rPr>
      </w:pPr>
      <w:r w:rsidRPr="00E2221D">
        <w:rPr>
          <w:rFonts w:cs="Arial"/>
        </w:rPr>
        <w:t>1 apartament cu 2 camere</w:t>
      </w:r>
    </w:p>
    <w:p w:rsidR="008A2E94" w:rsidRPr="00E2221D" w:rsidRDefault="008A2E94" w:rsidP="008A2E94">
      <w:pPr>
        <w:numPr>
          <w:ilvl w:val="0"/>
          <w:numId w:val="39"/>
        </w:numPr>
        <w:ind w:right="-1"/>
        <w:jc w:val="both"/>
        <w:rPr>
          <w:rFonts w:cs="Arial"/>
        </w:rPr>
      </w:pPr>
      <w:r w:rsidRPr="00E2221D">
        <w:rPr>
          <w:rFonts w:cs="Arial"/>
        </w:rPr>
        <w:t>9 apartamente cu 3 camere</w:t>
      </w:r>
    </w:p>
    <w:p w:rsidR="008A2E94" w:rsidRPr="00E2221D" w:rsidRDefault="008A2E94" w:rsidP="008A2E94">
      <w:pPr>
        <w:pStyle w:val="instruct"/>
        <w:spacing w:before="0" w:after="0" w:line="276" w:lineRule="auto"/>
        <w:rPr>
          <w:b/>
          <w:i w:val="0"/>
          <w:szCs w:val="20"/>
        </w:rPr>
      </w:pPr>
    </w:p>
    <w:p w:rsidR="008A2E94" w:rsidRPr="00E2221D" w:rsidRDefault="008A2E94" w:rsidP="008A2E94">
      <w:pPr>
        <w:pStyle w:val="instruct"/>
        <w:spacing w:before="0" w:after="0" w:line="276" w:lineRule="auto"/>
        <w:rPr>
          <w:b/>
          <w:i w:val="0"/>
          <w:szCs w:val="20"/>
        </w:rPr>
      </w:pPr>
      <w:r w:rsidRPr="00E2221D">
        <w:rPr>
          <w:b/>
          <w:i w:val="0"/>
          <w:szCs w:val="20"/>
        </w:rPr>
        <w:t>2</w:t>
      </w:r>
      <w:r w:rsidR="00BC5C54" w:rsidRPr="00E2221D">
        <w:rPr>
          <w:b/>
          <w:i w:val="0"/>
          <w:szCs w:val="20"/>
        </w:rPr>
        <w:t>1</w:t>
      </w:r>
      <w:r w:rsidRPr="00E2221D">
        <w:rPr>
          <w:b/>
          <w:i w:val="0"/>
          <w:szCs w:val="20"/>
        </w:rPr>
        <w:t>.2 Stadiul actual de reabilitare termică a blocului</w:t>
      </w:r>
    </w:p>
    <w:p w:rsidR="008A2E94" w:rsidRPr="00E2221D" w:rsidRDefault="008A2E94" w:rsidP="008A2E94">
      <w:pPr>
        <w:pStyle w:val="Default"/>
        <w:jc w:val="both"/>
        <w:rPr>
          <w:rFonts w:ascii="Trebuchet MS" w:hAnsi="Trebuchet MS"/>
        </w:rPr>
      </w:pPr>
      <w:r w:rsidRPr="00E2221D">
        <w:rPr>
          <w:rFonts w:ascii="Trebuchet MS" w:hAnsi="Trebuchet MS"/>
        </w:rPr>
        <w:tab/>
      </w:r>
    </w:p>
    <w:p w:rsidR="008A2E94" w:rsidRPr="00E2221D" w:rsidRDefault="008A2E94" w:rsidP="008A2E94">
      <w:pPr>
        <w:pStyle w:val="Default"/>
        <w:jc w:val="both"/>
        <w:rPr>
          <w:rFonts w:ascii="Trebuchet MS" w:hAnsi="Trebuchet MS"/>
        </w:rPr>
      </w:pPr>
      <w:r w:rsidRPr="00E2221D">
        <w:rPr>
          <w:rFonts w:ascii="Trebuchet MS" w:hAnsi="Trebuchet MS"/>
        </w:rPr>
        <w:tab/>
        <w:t xml:space="preserve">Artera principala pe care se gaseste imobilul are forma aproximativ rectilinie, avand orientarea fata de punctele cerdinale de la Est-Vest </w:t>
      </w:r>
    </w:p>
    <w:p w:rsidR="008A2E94" w:rsidRPr="00E2221D" w:rsidRDefault="008A2E94" w:rsidP="008A2E94">
      <w:pPr>
        <w:pStyle w:val="Default"/>
        <w:jc w:val="both"/>
        <w:rPr>
          <w:rFonts w:ascii="Trebuchet MS" w:hAnsi="Trebuchet MS"/>
        </w:rPr>
      </w:pPr>
      <w:r w:rsidRPr="00E2221D">
        <w:rPr>
          <w:rFonts w:ascii="Trebuchet MS" w:hAnsi="Trebuchet MS"/>
        </w:rPr>
        <w:t>Fatada principala este realizata cu beton aparent cu textura rugoasa . Pe fatada sunt 4 balcoane. Fatada este fara degradari vizibile.</w:t>
      </w:r>
    </w:p>
    <w:p w:rsidR="008A2E94" w:rsidRPr="00E2221D" w:rsidRDefault="008A2E94" w:rsidP="008A2E94">
      <w:pPr>
        <w:pStyle w:val="Default"/>
        <w:jc w:val="both"/>
        <w:rPr>
          <w:rFonts w:ascii="Trebuchet MS" w:hAnsi="Trebuchet MS"/>
        </w:rPr>
      </w:pPr>
      <w:r w:rsidRPr="00E2221D">
        <w:rPr>
          <w:rFonts w:ascii="Trebuchet MS" w:hAnsi="Trebuchet MS"/>
        </w:rPr>
        <w:t>Fatada posterioara este realizata cu beton aparent cu textura rugoasa . Pe fatada nu sunt balcoane sau logii. Fatada este fara degradari vizibile.</w:t>
      </w:r>
    </w:p>
    <w:p w:rsidR="008A2E94" w:rsidRPr="00E2221D" w:rsidRDefault="008A2E94" w:rsidP="008A2E94">
      <w:pPr>
        <w:pStyle w:val="Default"/>
        <w:jc w:val="both"/>
        <w:rPr>
          <w:rFonts w:ascii="Trebuchet MS" w:hAnsi="Trebuchet MS"/>
        </w:rPr>
      </w:pPr>
      <w:r w:rsidRPr="00E2221D">
        <w:rPr>
          <w:rFonts w:ascii="Trebuchet MS" w:hAnsi="Trebuchet MS"/>
        </w:rPr>
        <w:t>In stanga, constructia este separate cu rost fata de cladirea invecinata</w:t>
      </w:r>
    </w:p>
    <w:p w:rsidR="008A2E94" w:rsidRPr="00E2221D" w:rsidRDefault="008A2E94" w:rsidP="008A2E94">
      <w:pPr>
        <w:pStyle w:val="Default"/>
        <w:jc w:val="both"/>
        <w:rPr>
          <w:rFonts w:ascii="Trebuchet MS" w:hAnsi="Trebuchet MS"/>
        </w:rPr>
      </w:pPr>
      <w:r w:rsidRPr="00E2221D">
        <w:rPr>
          <w:rFonts w:ascii="Trebuchet MS" w:hAnsi="Trebuchet MS"/>
        </w:rPr>
        <w:lastRenderedPageBreak/>
        <w:t>In dreapta, constructia este separate cu rost fata de cladirea invecinata</w:t>
      </w:r>
    </w:p>
    <w:p w:rsidR="008A2E94" w:rsidRPr="00E2221D" w:rsidRDefault="008A2E94" w:rsidP="008A2E94">
      <w:pPr>
        <w:pStyle w:val="Default"/>
        <w:jc w:val="both"/>
        <w:rPr>
          <w:rFonts w:ascii="Trebuchet MS" w:hAnsi="Trebuchet MS"/>
        </w:rPr>
      </w:pPr>
    </w:p>
    <w:p w:rsidR="008A2E94" w:rsidRPr="00E2221D" w:rsidRDefault="008A2E94" w:rsidP="008A2E94">
      <w:pPr>
        <w:pStyle w:val="Default"/>
        <w:jc w:val="both"/>
        <w:rPr>
          <w:rFonts w:ascii="Trebuchet MS" w:hAnsi="Trebuchet MS"/>
        </w:rPr>
      </w:pPr>
      <w:r w:rsidRPr="00E2221D">
        <w:rPr>
          <w:rFonts w:ascii="Trebuchet MS" w:hAnsi="Trebuchet MS"/>
        </w:rPr>
        <w:t>Peretii exteriori sunt realizati din panouri mari tristat din beton armat si BCA, avand stratul interior de rezistenta de 10 cm, termoizolatie BCA de 12 cm si strat exterior de protective de 5 cm. Termoizolatia este discontinua, cele 2 straturi din beton fiind solidarizate prin nervuri din beton. Punti termice mai apar si la zonele de monolitizare intre panouri</w:t>
      </w:r>
    </w:p>
    <w:p w:rsidR="008A2E94" w:rsidRPr="00E2221D" w:rsidRDefault="008A2E94" w:rsidP="008A2E94">
      <w:pPr>
        <w:pStyle w:val="Default"/>
        <w:jc w:val="both"/>
        <w:rPr>
          <w:rFonts w:ascii="Trebuchet MS" w:hAnsi="Trebuchet MS"/>
        </w:rPr>
      </w:pPr>
      <w:r w:rsidRPr="00E2221D">
        <w:rPr>
          <w:rFonts w:ascii="Trebuchet MS" w:hAnsi="Trebuchet MS"/>
        </w:rPr>
        <w:t>Acoperisul este de tip sarpanta. Invelitoarea este din tigla. Starea tehnica a sarpantei este fara degradari vizibile si fara infiltratii. Nu au fost realizate reparatii ale sarpantei in ultimii ani. Termoizolatia a fost realizata din zgura expandata.</w:t>
      </w:r>
    </w:p>
    <w:p w:rsidR="008A2E94" w:rsidRPr="00E2221D" w:rsidRDefault="008A2E94" w:rsidP="008A2E94">
      <w:pPr>
        <w:pStyle w:val="Default"/>
        <w:jc w:val="both"/>
        <w:rPr>
          <w:rFonts w:ascii="Trebuchet MS" w:hAnsi="Trebuchet MS"/>
        </w:rPr>
      </w:pPr>
      <w:r w:rsidRPr="00E2221D">
        <w:rPr>
          <w:rFonts w:ascii="Trebuchet MS" w:hAnsi="Trebuchet MS"/>
        </w:rPr>
        <w:t>Planseul peste subsol nu este prevazut cu termoizolatie.</w:t>
      </w:r>
    </w:p>
    <w:p w:rsidR="008A2E94" w:rsidRPr="00E2221D" w:rsidRDefault="008A2E94" w:rsidP="008A2E94">
      <w:pPr>
        <w:pStyle w:val="Default"/>
        <w:jc w:val="both"/>
        <w:rPr>
          <w:rFonts w:ascii="Trebuchet MS" w:hAnsi="Trebuchet MS"/>
        </w:rPr>
      </w:pPr>
      <w:r w:rsidRPr="00E2221D">
        <w:rPr>
          <w:rFonts w:ascii="Trebuchet MS" w:hAnsi="Trebuchet MS"/>
        </w:rPr>
        <w:t xml:space="preserve">Tamplaria exterioara a ferestrelor a fost initial din lemn cu geam din doua foi de sticla simpla. Majoritatea tamplariei a fost inlocuita cu tamplarie din PVC sau aluminiu cu geam termoizolant. </w:t>
      </w:r>
    </w:p>
    <w:p w:rsidR="008A2E94" w:rsidRPr="00E2221D" w:rsidRDefault="008A2E94" w:rsidP="008A2E94">
      <w:pPr>
        <w:pStyle w:val="Default"/>
        <w:jc w:val="both"/>
        <w:rPr>
          <w:rFonts w:ascii="Trebuchet MS" w:hAnsi="Trebuchet MS"/>
        </w:rPr>
      </w:pPr>
      <w:r w:rsidRPr="00E2221D">
        <w:rPr>
          <w:rFonts w:ascii="Trebuchet MS" w:hAnsi="Trebuchet MS"/>
        </w:rPr>
        <w:t xml:space="preserve">In prima etapa dupa preluarea apartamentelor de catre locatari , acestia au inceput inchiderea balcoanelor si logiilor cu tamplarie metalica si geam simplu, aceasta constituind o moda in anii 80-90. </w:t>
      </w:r>
    </w:p>
    <w:p w:rsidR="008A2E94" w:rsidRPr="00E2221D" w:rsidRDefault="008A2E94" w:rsidP="008A2E94">
      <w:pPr>
        <w:autoSpaceDE w:val="0"/>
        <w:autoSpaceDN w:val="0"/>
        <w:adjustRightInd w:val="0"/>
        <w:spacing w:before="0" w:after="0"/>
        <w:jc w:val="both"/>
        <w:rPr>
          <w:szCs w:val="20"/>
          <w:lang w:val="en-US"/>
        </w:rPr>
      </w:pPr>
      <w:r w:rsidRPr="00E2221D">
        <w:rPr>
          <w:szCs w:val="20"/>
          <w:lang w:val="en-US"/>
        </w:rPr>
        <w:t>Ulterior aceste tamplarii au fost inlocuite cu tamplarii din PVC sau aluminiu cu geam termopan. Totusi inchiderea balcoanelor a creat un aspect eterogen al fatadelor datorate in principal diverselor tipodimensiuni folosite. Imobilul are 24 de balcoane.</w:t>
      </w:r>
    </w:p>
    <w:p w:rsidR="008A2E94" w:rsidRPr="00E2221D" w:rsidRDefault="008A2E94" w:rsidP="008A2E94">
      <w:pPr>
        <w:pStyle w:val="Default"/>
        <w:jc w:val="both"/>
        <w:rPr>
          <w:rFonts w:ascii="Trebuchet MS" w:hAnsi="Trebuchet MS"/>
          <w:b/>
          <w:i/>
        </w:rPr>
      </w:pPr>
    </w:p>
    <w:p w:rsidR="008A2E94" w:rsidRPr="00E2221D" w:rsidRDefault="008A2E94" w:rsidP="008A2E94">
      <w:pPr>
        <w:pStyle w:val="instruct"/>
        <w:spacing w:before="0" w:after="0" w:line="276" w:lineRule="auto"/>
        <w:ind w:right="594"/>
        <w:jc w:val="both"/>
        <w:rPr>
          <w:b/>
          <w:i w:val="0"/>
          <w:szCs w:val="20"/>
        </w:rPr>
      </w:pPr>
      <w:r w:rsidRPr="00E2221D">
        <w:rPr>
          <w:b/>
          <w:i w:val="0"/>
          <w:szCs w:val="20"/>
        </w:rPr>
        <w:t>2</w:t>
      </w:r>
      <w:r w:rsidR="00BC5C54" w:rsidRPr="00E2221D">
        <w:rPr>
          <w:b/>
          <w:i w:val="0"/>
          <w:szCs w:val="20"/>
        </w:rPr>
        <w:t>1</w:t>
      </w:r>
      <w:r w:rsidRPr="00E2221D">
        <w:rPr>
          <w:b/>
          <w:i w:val="0"/>
          <w:szCs w:val="20"/>
        </w:rPr>
        <w:t>.3 Numărul de apartamente cu destinaţie locuinţă, spaţii comerciale sau spaţii cu altă destinaţie decât locuinţă per bloc (cu indicarea clară dacă toate fac obiectul proiectului sau se exclud spaţiile comerciale de la parter)</w:t>
      </w:r>
    </w:p>
    <w:p w:rsidR="008A2E94" w:rsidRPr="00E2221D" w:rsidRDefault="008A2E94" w:rsidP="008A2E94">
      <w:pPr>
        <w:pStyle w:val="instruct"/>
        <w:spacing w:before="0" w:after="0" w:line="276" w:lineRule="auto"/>
        <w:ind w:right="594"/>
        <w:jc w:val="both"/>
        <w:rPr>
          <w:szCs w:val="20"/>
        </w:rPr>
      </w:pPr>
    </w:p>
    <w:p w:rsidR="008A2E94" w:rsidRPr="00E2221D" w:rsidRDefault="00211AA6" w:rsidP="008A2E94">
      <w:pPr>
        <w:pStyle w:val="instruct"/>
        <w:numPr>
          <w:ilvl w:val="0"/>
          <w:numId w:val="35"/>
        </w:numPr>
        <w:spacing w:before="0" w:after="0" w:line="276" w:lineRule="auto"/>
        <w:ind w:right="594"/>
        <w:jc w:val="both"/>
        <w:rPr>
          <w:szCs w:val="20"/>
        </w:rPr>
      </w:pPr>
      <w:r w:rsidRPr="00E2221D">
        <w:rPr>
          <w:szCs w:val="20"/>
        </w:rPr>
        <w:t>19</w:t>
      </w:r>
      <w:r w:rsidR="008A2E94" w:rsidRPr="00E2221D">
        <w:rPr>
          <w:szCs w:val="20"/>
        </w:rPr>
        <w:t xml:space="preserve"> apartamente de locuit;</w:t>
      </w:r>
    </w:p>
    <w:p w:rsidR="008A2E94" w:rsidRPr="00E2221D" w:rsidRDefault="008A2E94" w:rsidP="008A2E94">
      <w:pPr>
        <w:pStyle w:val="instruct"/>
        <w:numPr>
          <w:ilvl w:val="0"/>
          <w:numId w:val="35"/>
        </w:numPr>
        <w:spacing w:before="0" w:after="0" w:line="276" w:lineRule="auto"/>
        <w:ind w:right="594"/>
        <w:jc w:val="both"/>
        <w:rPr>
          <w:szCs w:val="20"/>
        </w:rPr>
      </w:pPr>
      <w:r w:rsidRPr="00E2221D">
        <w:rPr>
          <w:szCs w:val="20"/>
        </w:rPr>
        <w:t>Spatiile comerciale existente in bloc</w:t>
      </w:r>
      <w:r w:rsidR="00211AA6" w:rsidRPr="00E2221D">
        <w:rPr>
          <w:szCs w:val="20"/>
        </w:rPr>
        <w:t xml:space="preserve"> (un spatiu comercial)</w:t>
      </w:r>
      <w:r w:rsidRPr="00E2221D">
        <w:rPr>
          <w:szCs w:val="20"/>
        </w:rPr>
        <w:t xml:space="preserve"> vor suporta cheltuielile de reabilitare in procent de 100%. Cota din cheltuielile eligibile ce revine proprietarilor de spatii comerciale pentru acest bloc este de 4,56%.</w:t>
      </w:r>
    </w:p>
    <w:p w:rsidR="008A2E94" w:rsidRPr="00E2221D" w:rsidRDefault="008A2E94" w:rsidP="008A2E94">
      <w:pPr>
        <w:pStyle w:val="instruct"/>
        <w:spacing w:before="0" w:after="0" w:line="276" w:lineRule="auto"/>
        <w:ind w:left="720" w:right="594"/>
        <w:jc w:val="both"/>
        <w:rPr>
          <w:szCs w:val="20"/>
        </w:rPr>
      </w:pPr>
    </w:p>
    <w:p w:rsidR="008A2E94" w:rsidRPr="00E2221D" w:rsidRDefault="008A2E94" w:rsidP="008A2E94">
      <w:pPr>
        <w:pStyle w:val="instruct"/>
        <w:spacing w:before="0" w:after="0" w:line="276" w:lineRule="auto"/>
        <w:ind w:right="594"/>
        <w:jc w:val="both"/>
        <w:rPr>
          <w:b/>
          <w:i w:val="0"/>
          <w:szCs w:val="20"/>
        </w:rPr>
      </w:pPr>
      <w:r w:rsidRPr="00E2221D">
        <w:rPr>
          <w:b/>
          <w:i w:val="0"/>
          <w:szCs w:val="20"/>
        </w:rPr>
        <w:t>2</w:t>
      </w:r>
      <w:r w:rsidR="00BC5C54" w:rsidRPr="00E2221D">
        <w:rPr>
          <w:b/>
          <w:i w:val="0"/>
          <w:szCs w:val="20"/>
        </w:rPr>
        <w:t>1</w:t>
      </w:r>
      <w:r w:rsidRPr="00E2221D">
        <w:rPr>
          <w:b/>
          <w:i w:val="0"/>
          <w:szCs w:val="20"/>
        </w:rPr>
        <w:t>.4 Numărul şi proporţia proprietarilor care sunt de acord cu lucrările de reabilitare termică propuse</w:t>
      </w:r>
    </w:p>
    <w:p w:rsidR="008A2E94" w:rsidRPr="00E2221D" w:rsidRDefault="008A2E94" w:rsidP="008A2E94">
      <w:pPr>
        <w:pStyle w:val="instruct"/>
        <w:spacing w:before="0" w:after="0" w:line="276" w:lineRule="auto"/>
        <w:ind w:right="594"/>
        <w:jc w:val="both"/>
        <w:rPr>
          <w:szCs w:val="20"/>
        </w:rPr>
      </w:pPr>
    </w:p>
    <w:p w:rsidR="008A2E94" w:rsidRPr="00E2221D" w:rsidRDefault="00211AA6" w:rsidP="008A2E94">
      <w:pPr>
        <w:pStyle w:val="instruct"/>
        <w:numPr>
          <w:ilvl w:val="0"/>
          <w:numId w:val="36"/>
        </w:numPr>
        <w:spacing w:before="0" w:after="0" w:line="276" w:lineRule="auto"/>
        <w:ind w:right="594" w:hanging="1170"/>
        <w:jc w:val="both"/>
        <w:rPr>
          <w:szCs w:val="20"/>
        </w:rPr>
      </w:pPr>
      <w:r w:rsidRPr="00E2221D">
        <w:rPr>
          <w:szCs w:val="20"/>
        </w:rPr>
        <w:t>16</w:t>
      </w:r>
      <w:r w:rsidR="008A2E94" w:rsidRPr="00E2221D">
        <w:rPr>
          <w:szCs w:val="20"/>
        </w:rPr>
        <w:t xml:space="preserve"> familii/proprietari</w:t>
      </w:r>
    </w:p>
    <w:p w:rsidR="008A2E94" w:rsidRPr="00E2221D" w:rsidRDefault="00211AA6" w:rsidP="008A2E94">
      <w:pPr>
        <w:pStyle w:val="instruct"/>
        <w:numPr>
          <w:ilvl w:val="0"/>
          <w:numId w:val="36"/>
        </w:numPr>
        <w:spacing w:before="0" w:after="0" w:line="276" w:lineRule="auto"/>
        <w:ind w:right="594" w:hanging="1170"/>
        <w:jc w:val="both"/>
        <w:rPr>
          <w:szCs w:val="20"/>
        </w:rPr>
      </w:pPr>
      <w:r w:rsidRPr="00E2221D">
        <w:rPr>
          <w:szCs w:val="20"/>
        </w:rPr>
        <w:t xml:space="preserve">84,21 </w:t>
      </w:r>
      <w:r w:rsidR="008A2E94" w:rsidRPr="00E2221D">
        <w:rPr>
          <w:szCs w:val="20"/>
        </w:rPr>
        <w:t>% din total proprietari</w:t>
      </w:r>
    </w:p>
    <w:p w:rsidR="008A2E94" w:rsidRPr="00E2221D" w:rsidRDefault="008A2E94" w:rsidP="008A2E94">
      <w:pPr>
        <w:pStyle w:val="instruct"/>
        <w:spacing w:before="0" w:after="0" w:line="276" w:lineRule="auto"/>
        <w:ind w:left="270" w:right="594"/>
        <w:rPr>
          <w:szCs w:val="20"/>
        </w:rPr>
      </w:pPr>
    </w:p>
    <w:p w:rsidR="008A2E94" w:rsidRPr="00E2221D" w:rsidRDefault="008A2E94" w:rsidP="008A2E94">
      <w:pPr>
        <w:pStyle w:val="instruct"/>
        <w:spacing w:before="0" w:after="0" w:line="276" w:lineRule="auto"/>
        <w:ind w:right="594"/>
        <w:rPr>
          <w:b/>
          <w:i w:val="0"/>
          <w:szCs w:val="20"/>
        </w:rPr>
      </w:pPr>
      <w:r w:rsidRPr="00E2221D">
        <w:rPr>
          <w:b/>
          <w:i w:val="0"/>
          <w:szCs w:val="20"/>
        </w:rPr>
        <w:t>2</w:t>
      </w:r>
      <w:r w:rsidR="00BC5C54" w:rsidRPr="00E2221D">
        <w:rPr>
          <w:b/>
          <w:i w:val="0"/>
          <w:szCs w:val="20"/>
        </w:rPr>
        <w:t>1</w:t>
      </w:r>
      <w:r w:rsidRPr="00E2221D">
        <w:rPr>
          <w:b/>
          <w:i w:val="0"/>
          <w:szCs w:val="20"/>
        </w:rPr>
        <w:t>.5  Tipul de lucrari de reabilitare propuse pentru fiecare bloc</w:t>
      </w:r>
    </w:p>
    <w:p w:rsidR="008A2E94" w:rsidRPr="00E2221D" w:rsidRDefault="008A2E94" w:rsidP="008A2E94">
      <w:pPr>
        <w:pStyle w:val="instruct"/>
        <w:spacing w:before="0" w:after="0" w:line="276" w:lineRule="auto"/>
        <w:ind w:right="594"/>
        <w:rPr>
          <w:b/>
          <w:i w:val="0"/>
          <w:szCs w:val="20"/>
        </w:rPr>
      </w:pPr>
    </w:p>
    <w:p w:rsidR="008A2E94" w:rsidRPr="00E2221D" w:rsidRDefault="008A2E94" w:rsidP="008A2E94">
      <w:pPr>
        <w:autoSpaceDE w:val="0"/>
        <w:autoSpaceDN w:val="0"/>
        <w:adjustRightInd w:val="0"/>
        <w:spacing w:before="0" w:after="0" w:line="276" w:lineRule="auto"/>
        <w:jc w:val="both"/>
        <w:rPr>
          <w:szCs w:val="20"/>
          <w:lang w:val="en-US"/>
        </w:rPr>
      </w:pPr>
      <w:r w:rsidRPr="00E2221D">
        <w:rPr>
          <w:szCs w:val="20"/>
          <w:lang w:val="en-US"/>
        </w:rPr>
        <w:t>- izolarea termica a peretilor exterior</w:t>
      </w:r>
    </w:p>
    <w:p w:rsidR="008A2E94" w:rsidRPr="00E2221D" w:rsidRDefault="008A2E94" w:rsidP="008A2E94">
      <w:pPr>
        <w:autoSpaceDE w:val="0"/>
        <w:autoSpaceDN w:val="0"/>
        <w:adjustRightInd w:val="0"/>
        <w:spacing w:before="0" w:after="0" w:line="276" w:lineRule="auto"/>
        <w:jc w:val="both"/>
        <w:rPr>
          <w:szCs w:val="20"/>
          <w:lang w:val="en-US"/>
        </w:rPr>
      </w:pPr>
      <w:r w:rsidRPr="00E2221D">
        <w:rPr>
          <w:szCs w:val="20"/>
          <w:lang w:val="en-US"/>
        </w:rPr>
        <w:t>- inlocuirea tamplariei existente neperformante cu tamplarie performanta energetic</w:t>
      </w:r>
    </w:p>
    <w:p w:rsidR="008A2E94" w:rsidRPr="00E2221D" w:rsidRDefault="008A2E94" w:rsidP="008A2E94">
      <w:pPr>
        <w:autoSpaceDE w:val="0"/>
        <w:autoSpaceDN w:val="0"/>
        <w:adjustRightInd w:val="0"/>
        <w:spacing w:before="0" w:after="0" w:line="276" w:lineRule="auto"/>
        <w:jc w:val="both"/>
        <w:rPr>
          <w:szCs w:val="20"/>
          <w:lang w:val="en-US"/>
        </w:rPr>
      </w:pPr>
      <w:r w:rsidRPr="00E2221D">
        <w:rPr>
          <w:szCs w:val="20"/>
          <w:lang w:val="en-US"/>
        </w:rPr>
        <w:t>- inchiderea balcoanelor / logiilor</w:t>
      </w:r>
    </w:p>
    <w:p w:rsidR="008A2E94" w:rsidRPr="00E2221D" w:rsidRDefault="008A2E94" w:rsidP="008A2E94">
      <w:pPr>
        <w:autoSpaceDE w:val="0"/>
        <w:autoSpaceDN w:val="0"/>
        <w:adjustRightInd w:val="0"/>
        <w:spacing w:before="0" w:after="0" w:line="276" w:lineRule="auto"/>
        <w:jc w:val="both"/>
        <w:rPr>
          <w:szCs w:val="20"/>
          <w:lang w:val="en-US"/>
        </w:rPr>
      </w:pPr>
      <w:r w:rsidRPr="00E2221D">
        <w:rPr>
          <w:szCs w:val="20"/>
          <w:lang w:val="en-US"/>
        </w:rPr>
        <w:t>- termoizolarea planseului terasa cu 12 cm polistiren expandat si hidroizolarea acestuia cu membrane bituminoase</w:t>
      </w:r>
    </w:p>
    <w:p w:rsidR="008A2E94" w:rsidRPr="00E2221D" w:rsidRDefault="008A2E94" w:rsidP="008A2E94">
      <w:pPr>
        <w:autoSpaceDE w:val="0"/>
        <w:autoSpaceDN w:val="0"/>
        <w:adjustRightInd w:val="0"/>
        <w:spacing w:before="0" w:after="0" w:line="276" w:lineRule="auto"/>
        <w:jc w:val="both"/>
        <w:rPr>
          <w:szCs w:val="20"/>
          <w:lang w:val="en-US"/>
        </w:rPr>
      </w:pPr>
      <w:r w:rsidRPr="00E2221D">
        <w:rPr>
          <w:szCs w:val="20"/>
          <w:lang w:val="en-US"/>
        </w:rPr>
        <w:t>- izolarea termica a planseului peste subsol/intrados acces/intrados balcoane parter</w:t>
      </w:r>
    </w:p>
    <w:p w:rsidR="008A2E94" w:rsidRPr="00E2221D" w:rsidRDefault="008A2E94" w:rsidP="008A2E94">
      <w:pPr>
        <w:autoSpaceDE w:val="0"/>
        <w:autoSpaceDN w:val="0"/>
        <w:adjustRightInd w:val="0"/>
        <w:spacing w:before="0" w:after="0" w:line="276" w:lineRule="auto"/>
        <w:jc w:val="both"/>
        <w:rPr>
          <w:szCs w:val="20"/>
          <w:lang w:val="en-US"/>
        </w:rPr>
      </w:pPr>
      <w:r w:rsidRPr="00E2221D">
        <w:rPr>
          <w:szCs w:val="20"/>
          <w:lang w:val="en-US"/>
        </w:rPr>
        <w:t>- lucrari de izolare conducte incalzire, montare robineti cu cap thermostat</w:t>
      </w:r>
    </w:p>
    <w:p w:rsidR="008A2E94" w:rsidRPr="00E2221D" w:rsidRDefault="008A2E94" w:rsidP="008A2E94">
      <w:pPr>
        <w:autoSpaceDE w:val="0"/>
        <w:autoSpaceDN w:val="0"/>
        <w:adjustRightInd w:val="0"/>
        <w:spacing w:before="0" w:after="0" w:line="276" w:lineRule="auto"/>
        <w:jc w:val="both"/>
        <w:rPr>
          <w:szCs w:val="20"/>
          <w:lang w:val="en-US"/>
        </w:rPr>
      </w:pPr>
      <w:r w:rsidRPr="00E2221D">
        <w:rPr>
          <w:szCs w:val="20"/>
          <w:lang w:val="en-US"/>
        </w:rPr>
        <w:t>- lucrari de reparatii parapet si trotuare</w:t>
      </w:r>
    </w:p>
    <w:p w:rsidR="008A2E94" w:rsidRPr="00E2221D" w:rsidRDefault="008A2E94" w:rsidP="008A2E94">
      <w:pPr>
        <w:autoSpaceDE w:val="0"/>
        <w:autoSpaceDN w:val="0"/>
        <w:adjustRightInd w:val="0"/>
        <w:spacing w:before="0" w:after="0" w:line="276" w:lineRule="auto"/>
        <w:jc w:val="both"/>
        <w:rPr>
          <w:szCs w:val="20"/>
          <w:lang w:val="en-US"/>
        </w:rPr>
      </w:pPr>
      <w:r w:rsidRPr="00E2221D">
        <w:rPr>
          <w:szCs w:val="20"/>
          <w:lang w:val="en-US"/>
        </w:rPr>
        <w:t>- demontarea si remontarea instalatiilor si echipamentelor de pe fatada</w:t>
      </w:r>
    </w:p>
    <w:p w:rsidR="008A2E94" w:rsidRPr="00E2221D" w:rsidRDefault="008A2E94" w:rsidP="008A2E94">
      <w:pPr>
        <w:pStyle w:val="instruct"/>
        <w:spacing w:before="0" w:after="0" w:line="276" w:lineRule="auto"/>
        <w:ind w:right="594"/>
        <w:rPr>
          <w:b/>
          <w:i w:val="0"/>
          <w:szCs w:val="20"/>
        </w:rPr>
      </w:pPr>
    </w:p>
    <w:p w:rsidR="008A2E94" w:rsidRPr="00E2221D" w:rsidRDefault="008A2E94" w:rsidP="008A2E94">
      <w:pPr>
        <w:pStyle w:val="instruct"/>
        <w:spacing w:before="0" w:after="0" w:line="276" w:lineRule="auto"/>
        <w:ind w:right="594"/>
        <w:rPr>
          <w:i w:val="0"/>
          <w:szCs w:val="20"/>
        </w:rPr>
      </w:pPr>
      <w:r w:rsidRPr="00E2221D">
        <w:rPr>
          <w:b/>
          <w:i w:val="0"/>
          <w:szCs w:val="20"/>
        </w:rPr>
        <w:t>2</w:t>
      </w:r>
      <w:r w:rsidR="00BC5C54" w:rsidRPr="00E2221D">
        <w:rPr>
          <w:b/>
          <w:i w:val="0"/>
          <w:szCs w:val="20"/>
        </w:rPr>
        <w:t>1</w:t>
      </w:r>
      <w:r w:rsidRPr="00E2221D">
        <w:rPr>
          <w:b/>
          <w:i w:val="0"/>
          <w:szCs w:val="20"/>
        </w:rPr>
        <w:t>.6 Gradul de reducere a consumului de energie pentru incalzire.</w:t>
      </w:r>
      <w:r w:rsidRPr="00E2221D">
        <w:rPr>
          <w:i w:val="0"/>
          <w:szCs w:val="20"/>
        </w:rPr>
        <w:t xml:space="preserve">  </w:t>
      </w:r>
    </w:p>
    <w:p w:rsidR="008A2E94" w:rsidRPr="00E2221D" w:rsidRDefault="008A2E94" w:rsidP="008A2E94">
      <w:pPr>
        <w:pStyle w:val="instruct"/>
        <w:spacing w:before="0" w:after="0" w:line="276" w:lineRule="auto"/>
        <w:ind w:right="594"/>
        <w:rPr>
          <w:szCs w:val="20"/>
        </w:rPr>
      </w:pPr>
    </w:p>
    <w:p w:rsidR="008A2E94" w:rsidRPr="00E2221D" w:rsidRDefault="008A2E94" w:rsidP="008A2E94">
      <w:pPr>
        <w:pStyle w:val="instruct"/>
        <w:numPr>
          <w:ilvl w:val="0"/>
          <w:numId w:val="37"/>
        </w:numPr>
        <w:spacing w:before="0" w:after="0" w:line="276" w:lineRule="auto"/>
        <w:ind w:right="594" w:hanging="1080"/>
        <w:rPr>
          <w:b/>
          <w:i w:val="0"/>
          <w:szCs w:val="20"/>
        </w:rPr>
      </w:pPr>
      <w:r w:rsidRPr="00E2221D">
        <w:rPr>
          <w:b/>
          <w:i w:val="0"/>
          <w:szCs w:val="20"/>
        </w:rPr>
        <w:t>se va asigura  o  economie  anuala de energie pentru incalzire de</w:t>
      </w:r>
      <w:r w:rsidR="00750872" w:rsidRPr="00E2221D">
        <w:rPr>
          <w:b/>
          <w:i w:val="0"/>
          <w:szCs w:val="20"/>
        </w:rPr>
        <w:t xml:space="preserve"> 63,23</w:t>
      </w:r>
      <w:r w:rsidRPr="00E2221D">
        <w:rPr>
          <w:b/>
          <w:i w:val="0"/>
          <w:szCs w:val="20"/>
        </w:rPr>
        <w:t xml:space="preserve"> %</w:t>
      </w:r>
    </w:p>
    <w:p w:rsidR="00D83EE2" w:rsidRPr="00E2221D" w:rsidRDefault="00D83EE2" w:rsidP="008A2E94">
      <w:pPr>
        <w:pStyle w:val="instruct"/>
        <w:spacing w:before="0" w:after="0" w:line="276" w:lineRule="auto"/>
        <w:rPr>
          <w:b/>
          <w:i w:val="0"/>
          <w:szCs w:val="20"/>
        </w:rPr>
      </w:pPr>
    </w:p>
    <w:p w:rsidR="00D83EE2" w:rsidRPr="00E2221D" w:rsidRDefault="00D83EE2" w:rsidP="008A2E94">
      <w:pPr>
        <w:pStyle w:val="instruct"/>
        <w:spacing w:before="0" w:after="0" w:line="276" w:lineRule="auto"/>
        <w:rPr>
          <w:b/>
          <w:i w:val="0"/>
          <w:szCs w:val="20"/>
        </w:rPr>
      </w:pPr>
    </w:p>
    <w:p w:rsidR="00D83EE2" w:rsidRPr="00E2221D" w:rsidRDefault="00D83EE2" w:rsidP="008A2E94">
      <w:pPr>
        <w:pStyle w:val="instruct"/>
        <w:spacing w:before="0" w:after="0" w:line="276" w:lineRule="auto"/>
        <w:rPr>
          <w:b/>
          <w:i w:val="0"/>
          <w:szCs w:val="20"/>
        </w:rPr>
      </w:pPr>
    </w:p>
    <w:p w:rsidR="008A2E94" w:rsidRPr="00E2221D" w:rsidRDefault="008A2E94" w:rsidP="008A2E94">
      <w:pPr>
        <w:pStyle w:val="instruct"/>
        <w:spacing w:before="0" w:after="0" w:line="276" w:lineRule="auto"/>
        <w:rPr>
          <w:b/>
          <w:i w:val="0"/>
          <w:szCs w:val="20"/>
        </w:rPr>
      </w:pPr>
      <w:r w:rsidRPr="00E2221D">
        <w:rPr>
          <w:b/>
          <w:i w:val="0"/>
          <w:szCs w:val="20"/>
        </w:rPr>
        <w:t>Valori sumarizate Tabelar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63"/>
        <w:gridCol w:w="684"/>
        <w:gridCol w:w="1071"/>
        <w:gridCol w:w="797"/>
        <w:gridCol w:w="1473"/>
        <w:gridCol w:w="1201"/>
        <w:gridCol w:w="1291"/>
        <w:gridCol w:w="1107"/>
        <w:gridCol w:w="1009"/>
      </w:tblGrid>
      <w:tr w:rsidR="008A2E94" w:rsidRPr="00E2221D" w:rsidTr="0057074D">
        <w:trPr>
          <w:trHeight w:val="2172"/>
        </w:trPr>
        <w:tc>
          <w:tcPr>
            <w:tcW w:w="406" w:type="pct"/>
            <w:shd w:val="clear" w:color="auto" w:fill="F2F2F2"/>
            <w:noWrap/>
            <w:hideMark/>
          </w:tcPr>
          <w:p w:rsidR="008A2E94" w:rsidRPr="00E2221D" w:rsidRDefault="008A2E94" w:rsidP="00C90A26">
            <w:pPr>
              <w:spacing w:before="0" w:after="0" w:line="276" w:lineRule="auto"/>
              <w:jc w:val="center"/>
              <w:rPr>
                <w:rFonts w:cs="Calibri"/>
                <w:szCs w:val="20"/>
              </w:rPr>
            </w:pPr>
            <w:r w:rsidRPr="00E2221D">
              <w:rPr>
                <w:rFonts w:cs="Calibri"/>
                <w:szCs w:val="20"/>
              </w:rPr>
              <w:t>Nr. crt.</w:t>
            </w:r>
          </w:p>
        </w:tc>
        <w:tc>
          <w:tcPr>
            <w:tcW w:w="364" w:type="pct"/>
            <w:shd w:val="clear" w:color="auto" w:fill="F2F2F2"/>
          </w:tcPr>
          <w:p w:rsidR="008A2E94" w:rsidRPr="00E2221D" w:rsidRDefault="008A2E94" w:rsidP="00C90A26">
            <w:pPr>
              <w:spacing w:before="0" w:after="0" w:line="276" w:lineRule="auto"/>
              <w:jc w:val="center"/>
              <w:rPr>
                <w:rFonts w:cs="Calibri"/>
                <w:szCs w:val="20"/>
              </w:rPr>
            </w:pPr>
            <w:r w:rsidRPr="00E2221D">
              <w:rPr>
                <w:rFonts w:cs="Calibri"/>
                <w:szCs w:val="20"/>
              </w:rPr>
              <w:t>Supraf</w:t>
            </w:r>
          </w:p>
          <w:p w:rsidR="008A2E94" w:rsidRPr="00E2221D" w:rsidRDefault="008A2E94" w:rsidP="00C90A26">
            <w:pPr>
              <w:spacing w:before="0" w:after="0" w:line="276" w:lineRule="auto"/>
              <w:jc w:val="center"/>
              <w:rPr>
                <w:rFonts w:cs="Calibri"/>
                <w:szCs w:val="20"/>
              </w:rPr>
            </w:pPr>
            <w:r w:rsidRPr="00E2221D">
              <w:rPr>
                <w:rFonts w:cs="Calibri"/>
                <w:szCs w:val="20"/>
              </w:rPr>
              <w:t>utila</w:t>
            </w:r>
          </w:p>
        </w:tc>
        <w:tc>
          <w:tcPr>
            <w:tcW w:w="570" w:type="pct"/>
            <w:shd w:val="clear" w:color="auto" w:fill="F2F2F2"/>
            <w:noWrap/>
            <w:hideMark/>
          </w:tcPr>
          <w:p w:rsidR="008A2E94" w:rsidRPr="00E2221D" w:rsidRDefault="008A2E94" w:rsidP="00C90A26">
            <w:pPr>
              <w:spacing w:before="0" w:after="0" w:line="276" w:lineRule="auto"/>
              <w:jc w:val="center"/>
              <w:rPr>
                <w:rFonts w:cs="Calibri"/>
                <w:szCs w:val="20"/>
              </w:rPr>
            </w:pPr>
            <w:r w:rsidRPr="00E2221D">
              <w:rPr>
                <w:rFonts w:cs="Calibri"/>
                <w:szCs w:val="20"/>
              </w:rPr>
              <w:t xml:space="preserve">Adresa </w:t>
            </w:r>
          </w:p>
        </w:tc>
        <w:tc>
          <w:tcPr>
            <w:tcW w:w="424" w:type="pct"/>
            <w:shd w:val="clear" w:color="auto" w:fill="F2F2F2"/>
            <w:hideMark/>
          </w:tcPr>
          <w:p w:rsidR="008A2E94" w:rsidRPr="00E2221D" w:rsidRDefault="008A2E94" w:rsidP="00C90A26">
            <w:pPr>
              <w:spacing w:before="0" w:after="0" w:line="276" w:lineRule="auto"/>
              <w:ind w:left="-18"/>
              <w:jc w:val="center"/>
              <w:rPr>
                <w:rFonts w:cs="Calibri"/>
                <w:szCs w:val="20"/>
              </w:rPr>
            </w:pPr>
            <w:r w:rsidRPr="00E2221D">
              <w:rPr>
                <w:rFonts w:cs="Calibri"/>
                <w:szCs w:val="20"/>
              </w:rPr>
              <w:t xml:space="preserve">Nr. de apartamente  reabilitate </w:t>
            </w:r>
          </w:p>
        </w:tc>
        <w:tc>
          <w:tcPr>
            <w:tcW w:w="784" w:type="pct"/>
            <w:shd w:val="clear" w:color="auto" w:fill="F2F2F2"/>
            <w:hideMark/>
          </w:tcPr>
          <w:p w:rsidR="008A2E94" w:rsidRPr="00E2221D" w:rsidRDefault="008A2E94" w:rsidP="00C90A26">
            <w:pPr>
              <w:spacing w:before="0" w:after="0" w:line="276" w:lineRule="auto"/>
              <w:jc w:val="center"/>
              <w:rPr>
                <w:rFonts w:cs="Calibri"/>
                <w:szCs w:val="20"/>
              </w:rPr>
            </w:pPr>
            <w:r w:rsidRPr="00E2221D">
              <w:rPr>
                <w:rFonts w:cs="Calibri"/>
                <w:szCs w:val="20"/>
              </w:rPr>
              <w:t xml:space="preserve">Consumul de energie pentru incalzire EXISTENT  </w:t>
            </w:r>
          </w:p>
        </w:tc>
        <w:tc>
          <w:tcPr>
            <w:tcW w:w="639" w:type="pct"/>
            <w:shd w:val="clear" w:color="auto" w:fill="F2F2F2"/>
            <w:hideMark/>
          </w:tcPr>
          <w:p w:rsidR="008A2E94" w:rsidRPr="00E2221D" w:rsidRDefault="008A2E94" w:rsidP="00C90A26">
            <w:pPr>
              <w:spacing w:before="0" w:after="0" w:line="276" w:lineRule="auto"/>
              <w:jc w:val="center"/>
              <w:rPr>
                <w:rFonts w:cs="Calibri"/>
                <w:szCs w:val="20"/>
              </w:rPr>
            </w:pPr>
            <w:r w:rsidRPr="00E2221D">
              <w:rPr>
                <w:rFonts w:cs="Calibri"/>
                <w:szCs w:val="20"/>
              </w:rPr>
              <w:t xml:space="preserve">Consumul de energie pentru incalzire  PROPUS </w:t>
            </w:r>
          </w:p>
        </w:tc>
        <w:tc>
          <w:tcPr>
            <w:tcW w:w="687" w:type="pct"/>
            <w:shd w:val="clear" w:color="auto" w:fill="F2F2F2"/>
            <w:hideMark/>
          </w:tcPr>
          <w:p w:rsidR="008A2E94" w:rsidRPr="00E2221D" w:rsidRDefault="008A2E94" w:rsidP="00C90A26">
            <w:pPr>
              <w:spacing w:before="0" w:after="0" w:line="276" w:lineRule="auto"/>
              <w:jc w:val="center"/>
              <w:rPr>
                <w:rFonts w:cs="Calibri"/>
                <w:szCs w:val="20"/>
              </w:rPr>
            </w:pPr>
            <w:r w:rsidRPr="00E2221D">
              <w:rPr>
                <w:rFonts w:cs="Calibri"/>
                <w:szCs w:val="20"/>
              </w:rPr>
              <w:t xml:space="preserve">Economie de energie termica TOTAL </w:t>
            </w:r>
          </w:p>
        </w:tc>
        <w:tc>
          <w:tcPr>
            <w:tcW w:w="589" w:type="pct"/>
            <w:shd w:val="clear" w:color="auto" w:fill="F2F2F2"/>
            <w:hideMark/>
          </w:tcPr>
          <w:p w:rsidR="008A2E94" w:rsidRPr="00E2221D" w:rsidRDefault="008A2E94" w:rsidP="00C90A26">
            <w:pPr>
              <w:spacing w:before="0" w:after="0" w:line="276" w:lineRule="auto"/>
              <w:jc w:val="center"/>
              <w:rPr>
                <w:rFonts w:cs="Calibri"/>
                <w:szCs w:val="20"/>
              </w:rPr>
            </w:pPr>
            <w:r w:rsidRPr="00E2221D">
              <w:rPr>
                <w:rFonts w:cs="Calibri"/>
                <w:szCs w:val="20"/>
              </w:rPr>
              <w:t xml:space="preserve">Economie de energie termica TOTAL </w:t>
            </w:r>
          </w:p>
        </w:tc>
        <w:tc>
          <w:tcPr>
            <w:tcW w:w="537" w:type="pct"/>
            <w:shd w:val="clear" w:color="auto" w:fill="F2F2F2"/>
            <w:hideMark/>
          </w:tcPr>
          <w:p w:rsidR="008A2E94" w:rsidRPr="00E2221D" w:rsidRDefault="008A2E94" w:rsidP="00C90A26">
            <w:pPr>
              <w:spacing w:before="0" w:after="0" w:line="276" w:lineRule="auto"/>
              <w:jc w:val="center"/>
              <w:rPr>
                <w:rFonts w:cs="Calibri"/>
                <w:szCs w:val="20"/>
              </w:rPr>
            </w:pPr>
            <w:r w:rsidRPr="00E2221D">
              <w:rPr>
                <w:rFonts w:cs="Calibri"/>
                <w:szCs w:val="20"/>
              </w:rPr>
              <w:t xml:space="preserve">EFICIENTA CLADIRE    </w:t>
            </w:r>
          </w:p>
        </w:tc>
      </w:tr>
      <w:tr w:rsidR="008A2E94" w:rsidRPr="00E2221D" w:rsidTr="0057074D">
        <w:trPr>
          <w:trHeight w:val="288"/>
        </w:trPr>
        <w:tc>
          <w:tcPr>
            <w:tcW w:w="406" w:type="pct"/>
            <w:noWrap/>
            <w:hideMark/>
          </w:tcPr>
          <w:p w:rsidR="008A2E94" w:rsidRPr="00E2221D" w:rsidRDefault="008A2E94" w:rsidP="00C90A26">
            <w:pPr>
              <w:spacing w:before="0" w:after="0" w:line="276" w:lineRule="auto"/>
              <w:jc w:val="center"/>
              <w:rPr>
                <w:rFonts w:cs="Calibri"/>
                <w:szCs w:val="20"/>
              </w:rPr>
            </w:pPr>
            <w:r w:rsidRPr="00E2221D">
              <w:rPr>
                <w:rFonts w:cs="Calibri"/>
                <w:szCs w:val="20"/>
              </w:rPr>
              <w:t> </w:t>
            </w:r>
          </w:p>
        </w:tc>
        <w:tc>
          <w:tcPr>
            <w:tcW w:w="364" w:type="pct"/>
          </w:tcPr>
          <w:p w:rsidR="008A2E94" w:rsidRPr="00E2221D" w:rsidRDefault="008A2E94" w:rsidP="00C90A26">
            <w:pPr>
              <w:spacing w:before="0" w:after="0" w:line="276" w:lineRule="auto"/>
              <w:jc w:val="center"/>
              <w:rPr>
                <w:rFonts w:cs="Calibri"/>
                <w:szCs w:val="20"/>
              </w:rPr>
            </w:pPr>
            <w:r w:rsidRPr="00E2221D">
              <w:rPr>
                <w:rFonts w:cs="Calibri"/>
                <w:szCs w:val="20"/>
              </w:rPr>
              <w:t>mp</w:t>
            </w:r>
          </w:p>
        </w:tc>
        <w:tc>
          <w:tcPr>
            <w:tcW w:w="570" w:type="pct"/>
            <w:noWrap/>
            <w:hideMark/>
          </w:tcPr>
          <w:p w:rsidR="008A2E94" w:rsidRPr="00E2221D" w:rsidRDefault="008A2E94" w:rsidP="00C90A26">
            <w:pPr>
              <w:spacing w:before="0" w:after="0" w:line="276" w:lineRule="auto"/>
              <w:jc w:val="center"/>
              <w:rPr>
                <w:rFonts w:cs="Calibri"/>
                <w:szCs w:val="20"/>
              </w:rPr>
            </w:pPr>
            <w:r w:rsidRPr="00E2221D">
              <w:rPr>
                <w:rFonts w:cs="Calibri"/>
                <w:szCs w:val="20"/>
              </w:rPr>
              <w:t> </w:t>
            </w:r>
          </w:p>
        </w:tc>
        <w:tc>
          <w:tcPr>
            <w:tcW w:w="424" w:type="pct"/>
            <w:hideMark/>
          </w:tcPr>
          <w:p w:rsidR="008A2E94" w:rsidRPr="00E2221D" w:rsidRDefault="008A2E94" w:rsidP="00C90A26">
            <w:pPr>
              <w:spacing w:before="0" w:after="0" w:line="276" w:lineRule="auto"/>
              <w:jc w:val="center"/>
              <w:rPr>
                <w:rFonts w:cs="Calibri"/>
                <w:szCs w:val="20"/>
              </w:rPr>
            </w:pPr>
            <w:r w:rsidRPr="00E2221D">
              <w:rPr>
                <w:rFonts w:cs="Calibri"/>
                <w:szCs w:val="20"/>
              </w:rPr>
              <w:t>Nr.</w:t>
            </w:r>
          </w:p>
        </w:tc>
        <w:tc>
          <w:tcPr>
            <w:tcW w:w="784" w:type="pct"/>
            <w:hideMark/>
          </w:tcPr>
          <w:p w:rsidR="008A2E94" w:rsidRPr="00E2221D" w:rsidRDefault="008A2E94" w:rsidP="00C90A26">
            <w:pPr>
              <w:spacing w:before="0" w:after="0" w:line="276" w:lineRule="auto"/>
              <w:jc w:val="center"/>
              <w:rPr>
                <w:rFonts w:cs="Calibri"/>
                <w:szCs w:val="20"/>
              </w:rPr>
            </w:pPr>
            <w:r w:rsidRPr="00E2221D">
              <w:rPr>
                <w:rFonts w:cs="Calibri"/>
                <w:szCs w:val="20"/>
              </w:rPr>
              <w:t>kWh/an</w:t>
            </w:r>
          </w:p>
        </w:tc>
        <w:tc>
          <w:tcPr>
            <w:tcW w:w="639" w:type="pct"/>
            <w:hideMark/>
          </w:tcPr>
          <w:p w:rsidR="008A2E94" w:rsidRPr="00E2221D" w:rsidRDefault="008A2E94" w:rsidP="00C90A26">
            <w:pPr>
              <w:spacing w:before="0" w:after="0" w:line="276" w:lineRule="auto"/>
              <w:jc w:val="center"/>
              <w:rPr>
                <w:rFonts w:cs="Calibri"/>
                <w:szCs w:val="20"/>
              </w:rPr>
            </w:pPr>
            <w:r w:rsidRPr="00E2221D">
              <w:rPr>
                <w:rFonts w:cs="Calibri"/>
                <w:szCs w:val="20"/>
              </w:rPr>
              <w:t>kWh/an</w:t>
            </w:r>
          </w:p>
        </w:tc>
        <w:tc>
          <w:tcPr>
            <w:tcW w:w="687" w:type="pct"/>
            <w:hideMark/>
          </w:tcPr>
          <w:p w:rsidR="008A2E94" w:rsidRPr="00E2221D" w:rsidRDefault="008A2E94" w:rsidP="00C90A26">
            <w:pPr>
              <w:spacing w:before="0" w:after="0" w:line="276" w:lineRule="auto"/>
              <w:jc w:val="center"/>
              <w:rPr>
                <w:rFonts w:cs="Calibri"/>
                <w:szCs w:val="20"/>
              </w:rPr>
            </w:pPr>
            <w:r w:rsidRPr="00E2221D">
              <w:rPr>
                <w:rFonts w:cs="Calibri"/>
                <w:szCs w:val="20"/>
              </w:rPr>
              <w:t>kWh/an</w:t>
            </w:r>
          </w:p>
        </w:tc>
        <w:tc>
          <w:tcPr>
            <w:tcW w:w="589" w:type="pct"/>
            <w:hideMark/>
          </w:tcPr>
          <w:p w:rsidR="008A2E94" w:rsidRPr="00E2221D" w:rsidRDefault="008A2E94" w:rsidP="00C90A26">
            <w:pPr>
              <w:spacing w:before="0" w:after="0" w:line="276" w:lineRule="auto"/>
              <w:jc w:val="center"/>
              <w:rPr>
                <w:rFonts w:cs="Calibri"/>
                <w:szCs w:val="20"/>
              </w:rPr>
            </w:pPr>
            <w:r w:rsidRPr="00E2221D">
              <w:rPr>
                <w:rFonts w:cs="Calibri"/>
                <w:szCs w:val="20"/>
              </w:rPr>
              <w:t>kWh/m2an</w:t>
            </w:r>
          </w:p>
        </w:tc>
        <w:tc>
          <w:tcPr>
            <w:tcW w:w="537" w:type="pct"/>
            <w:hideMark/>
          </w:tcPr>
          <w:p w:rsidR="008A2E94" w:rsidRPr="00E2221D" w:rsidRDefault="008A2E94" w:rsidP="00C90A26">
            <w:pPr>
              <w:spacing w:before="0" w:after="0" w:line="276" w:lineRule="auto"/>
              <w:jc w:val="center"/>
              <w:rPr>
                <w:rFonts w:cs="Calibri"/>
                <w:szCs w:val="20"/>
              </w:rPr>
            </w:pPr>
            <w:r w:rsidRPr="00E2221D">
              <w:rPr>
                <w:rFonts w:cs="Calibri"/>
                <w:szCs w:val="20"/>
              </w:rPr>
              <w:t>%</w:t>
            </w:r>
          </w:p>
        </w:tc>
      </w:tr>
      <w:tr w:rsidR="008A2E94" w:rsidRPr="00E2221D" w:rsidTr="0057074D">
        <w:trPr>
          <w:trHeight w:val="288"/>
        </w:trPr>
        <w:tc>
          <w:tcPr>
            <w:tcW w:w="406" w:type="pct"/>
            <w:noWrap/>
            <w:hideMark/>
          </w:tcPr>
          <w:p w:rsidR="008A2E94" w:rsidRPr="00E2221D" w:rsidRDefault="008A2E94" w:rsidP="00C90A26">
            <w:pPr>
              <w:spacing w:before="0" w:after="0" w:line="276" w:lineRule="auto"/>
              <w:jc w:val="center"/>
              <w:rPr>
                <w:rFonts w:cs="Calibri"/>
                <w:szCs w:val="20"/>
              </w:rPr>
            </w:pPr>
          </w:p>
          <w:p w:rsidR="008A2E94" w:rsidRPr="00E2221D" w:rsidRDefault="008A2E94" w:rsidP="00C90A26">
            <w:pPr>
              <w:spacing w:before="0" w:after="0" w:line="276" w:lineRule="auto"/>
              <w:rPr>
                <w:rFonts w:cs="Calibri"/>
                <w:szCs w:val="20"/>
              </w:rPr>
            </w:pPr>
            <w:r w:rsidRPr="00E2221D">
              <w:rPr>
                <w:rFonts w:cs="Calibri"/>
                <w:szCs w:val="20"/>
              </w:rPr>
              <w:t xml:space="preserve">    1</w:t>
            </w:r>
          </w:p>
        </w:tc>
        <w:tc>
          <w:tcPr>
            <w:tcW w:w="364" w:type="pct"/>
          </w:tcPr>
          <w:p w:rsidR="008A2E94" w:rsidRPr="00E2221D" w:rsidRDefault="008A2E94" w:rsidP="00C90A26">
            <w:pPr>
              <w:spacing w:before="0" w:after="0" w:line="276" w:lineRule="auto"/>
              <w:jc w:val="center"/>
              <w:rPr>
                <w:rFonts w:cs="Calibri"/>
                <w:szCs w:val="20"/>
              </w:rPr>
            </w:pPr>
          </w:p>
          <w:p w:rsidR="008A2E94" w:rsidRPr="00E2221D" w:rsidRDefault="008A2E94" w:rsidP="00C90A26">
            <w:pPr>
              <w:spacing w:before="0" w:after="0" w:line="276" w:lineRule="auto"/>
              <w:rPr>
                <w:rFonts w:cs="Calibri"/>
                <w:szCs w:val="20"/>
              </w:rPr>
            </w:pPr>
            <w:r w:rsidRPr="00E2221D">
              <w:rPr>
                <w:rFonts w:cs="Calibri"/>
                <w:szCs w:val="20"/>
              </w:rPr>
              <w:t>986</w:t>
            </w:r>
          </w:p>
        </w:tc>
        <w:tc>
          <w:tcPr>
            <w:tcW w:w="570" w:type="pct"/>
            <w:noWrap/>
            <w:hideMark/>
          </w:tcPr>
          <w:p w:rsidR="00E90502" w:rsidRDefault="008A2E94" w:rsidP="003E47D5">
            <w:pPr>
              <w:spacing w:before="0" w:after="0" w:line="276" w:lineRule="auto"/>
              <w:jc w:val="center"/>
              <w:rPr>
                <w:rFonts w:cs="Calibri"/>
                <w:szCs w:val="20"/>
              </w:rPr>
            </w:pPr>
            <w:r w:rsidRPr="00E2221D">
              <w:rPr>
                <w:rFonts w:cs="Calibri"/>
                <w:szCs w:val="20"/>
              </w:rPr>
              <w:t xml:space="preserve">Bloc </w:t>
            </w:r>
          </w:p>
          <w:p w:rsidR="008A2E94" w:rsidRPr="00E2221D" w:rsidRDefault="00E90502" w:rsidP="003E47D5">
            <w:pPr>
              <w:spacing w:before="0" w:after="0" w:line="276" w:lineRule="auto"/>
              <w:jc w:val="center"/>
              <w:rPr>
                <w:rFonts w:cs="Calibri"/>
                <w:szCs w:val="20"/>
              </w:rPr>
            </w:pPr>
            <w:r>
              <w:rPr>
                <w:rFonts w:cs="Calibri"/>
                <w:szCs w:val="20"/>
              </w:rPr>
              <w:t xml:space="preserve">Strada </w:t>
            </w:r>
            <w:r w:rsidR="008A2E94" w:rsidRPr="00E2221D">
              <w:rPr>
                <w:rFonts w:cs="Calibri"/>
                <w:szCs w:val="20"/>
              </w:rPr>
              <w:t>Maresal Ctin Prezan, nr 65</w:t>
            </w:r>
          </w:p>
        </w:tc>
        <w:tc>
          <w:tcPr>
            <w:tcW w:w="424" w:type="pct"/>
            <w:noWrap/>
            <w:hideMark/>
          </w:tcPr>
          <w:p w:rsidR="008A2E94" w:rsidRPr="00E2221D" w:rsidRDefault="008A2E94" w:rsidP="00C90A26">
            <w:pPr>
              <w:spacing w:before="0" w:after="0" w:line="276" w:lineRule="auto"/>
              <w:rPr>
                <w:rFonts w:cs="Calibri"/>
                <w:szCs w:val="20"/>
              </w:rPr>
            </w:pPr>
          </w:p>
          <w:p w:rsidR="008A2E94" w:rsidRPr="00E2221D" w:rsidRDefault="008A2E94" w:rsidP="00C90A26">
            <w:pPr>
              <w:spacing w:before="0" w:after="0" w:line="276" w:lineRule="auto"/>
              <w:rPr>
                <w:rFonts w:cs="Calibri"/>
                <w:szCs w:val="20"/>
              </w:rPr>
            </w:pPr>
            <w:r w:rsidRPr="00E2221D">
              <w:rPr>
                <w:rFonts w:cs="Calibri"/>
                <w:szCs w:val="20"/>
              </w:rPr>
              <w:t xml:space="preserve">    20</w:t>
            </w:r>
          </w:p>
        </w:tc>
        <w:tc>
          <w:tcPr>
            <w:tcW w:w="784" w:type="pct"/>
            <w:noWrap/>
            <w:hideMark/>
          </w:tcPr>
          <w:p w:rsidR="008A2E94" w:rsidRPr="00E2221D" w:rsidRDefault="00750872" w:rsidP="00C90A26">
            <w:pPr>
              <w:rPr>
                <w:rFonts w:ascii="Calibri" w:hAnsi="Calibri"/>
                <w:sz w:val="22"/>
                <w:szCs w:val="22"/>
              </w:rPr>
            </w:pPr>
            <w:r w:rsidRPr="00E2221D">
              <w:rPr>
                <w:rFonts w:ascii="Calibri" w:hAnsi="Calibri"/>
                <w:sz w:val="22"/>
                <w:szCs w:val="22"/>
              </w:rPr>
              <w:t>156.740,57</w:t>
            </w:r>
          </w:p>
        </w:tc>
        <w:tc>
          <w:tcPr>
            <w:tcW w:w="639" w:type="pct"/>
            <w:noWrap/>
            <w:hideMark/>
          </w:tcPr>
          <w:p w:rsidR="008A2E94" w:rsidRPr="00E2221D" w:rsidRDefault="008A2E94" w:rsidP="00C90A26">
            <w:pPr>
              <w:rPr>
                <w:rFonts w:ascii="Calibri" w:hAnsi="Calibri"/>
                <w:sz w:val="22"/>
                <w:szCs w:val="22"/>
              </w:rPr>
            </w:pPr>
            <w:r w:rsidRPr="00E2221D">
              <w:rPr>
                <w:rFonts w:ascii="Calibri" w:hAnsi="Calibri"/>
                <w:sz w:val="22"/>
                <w:szCs w:val="22"/>
              </w:rPr>
              <w:t>5</w:t>
            </w:r>
            <w:r w:rsidR="00750872" w:rsidRPr="00E2221D">
              <w:rPr>
                <w:rFonts w:ascii="Calibri" w:hAnsi="Calibri"/>
                <w:sz w:val="22"/>
                <w:szCs w:val="22"/>
              </w:rPr>
              <w:t>7.626,8</w:t>
            </w:r>
            <w:r w:rsidR="00DC5510" w:rsidRPr="00E2221D">
              <w:rPr>
                <w:rFonts w:ascii="Calibri" w:hAnsi="Calibri"/>
                <w:sz w:val="22"/>
                <w:szCs w:val="22"/>
              </w:rPr>
              <w:t>3</w:t>
            </w:r>
          </w:p>
        </w:tc>
        <w:tc>
          <w:tcPr>
            <w:tcW w:w="687" w:type="pct"/>
            <w:noWrap/>
            <w:hideMark/>
          </w:tcPr>
          <w:p w:rsidR="008A2E94" w:rsidRPr="00E2221D" w:rsidRDefault="00DC5510" w:rsidP="00C90A26">
            <w:pPr>
              <w:rPr>
                <w:rFonts w:ascii="Calibri" w:hAnsi="Calibri"/>
                <w:sz w:val="22"/>
                <w:szCs w:val="22"/>
              </w:rPr>
            </w:pPr>
            <w:r w:rsidRPr="00E2221D">
              <w:rPr>
                <w:rFonts w:ascii="Calibri" w:hAnsi="Calibri"/>
                <w:sz w:val="22"/>
                <w:szCs w:val="22"/>
              </w:rPr>
              <w:t>99.113</w:t>
            </w:r>
            <w:r w:rsidR="008A2E94" w:rsidRPr="00E2221D">
              <w:rPr>
                <w:rFonts w:ascii="Calibri" w:hAnsi="Calibri"/>
                <w:sz w:val="22"/>
                <w:szCs w:val="22"/>
              </w:rPr>
              <w:t>,</w:t>
            </w:r>
            <w:r w:rsidRPr="00E2221D">
              <w:rPr>
                <w:rFonts w:ascii="Calibri" w:hAnsi="Calibri"/>
                <w:sz w:val="22"/>
                <w:szCs w:val="22"/>
              </w:rPr>
              <w:t>74</w:t>
            </w:r>
          </w:p>
        </w:tc>
        <w:tc>
          <w:tcPr>
            <w:tcW w:w="589" w:type="pct"/>
            <w:noWrap/>
            <w:hideMark/>
          </w:tcPr>
          <w:p w:rsidR="008A2E94" w:rsidRPr="00E2221D" w:rsidRDefault="00DC5510" w:rsidP="00C90A26">
            <w:pPr>
              <w:rPr>
                <w:rFonts w:ascii="Calibri" w:hAnsi="Calibri"/>
                <w:sz w:val="22"/>
                <w:szCs w:val="22"/>
              </w:rPr>
            </w:pPr>
            <w:r w:rsidRPr="00E2221D">
              <w:rPr>
                <w:rFonts w:ascii="Calibri" w:hAnsi="Calibri"/>
                <w:sz w:val="22"/>
                <w:szCs w:val="22"/>
              </w:rPr>
              <w:t>94,62</w:t>
            </w:r>
          </w:p>
          <w:p w:rsidR="008A2E94" w:rsidRPr="00E2221D" w:rsidRDefault="008A2E94" w:rsidP="00C90A26">
            <w:pPr>
              <w:spacing w:before="0" w:after="0" w:line="276" w:lineRule="auto"/>
              <w:rPr>
                <w:szCs w:val="20"/>
              </w:rPr>
            </w:pPr>
          </w:p>
        </w:tc>
        <w:tc>
          <w:tcPr>
            <w:tcW w:w="537" w:type="pct"/>
            <w:noWrap/>
            <w:hideMark/>
          </w:tcPr>
          <w:p w:rsidR="008A2E94" w:rsidRPr="00E2221D" w:rsidRDefault="00750872" w:rsidP="00C90A26">
            <w:pPr>
              <w:rPr>
                <w:rFonts w:ascii="Calibri" w:hAnsi="Calibri"/>
                <w:sz w:val="22"/>
                <w:szCs w:val="22"/>
              </w:rPr>
            </w:pPr>
            <w:r w:rsidRPr="00E2221D">
              <w:rPr>
                <w:rFonts w:ascii="Calibri" w:hAnsi="Calibri"/>
                <w:sz w:val="22"/>
                <w:szCs w:val="22"/>
              </w:rPr>
              <w:t>63,23</w:t>
            </w:r>
          </w:p>
          <w:p w:rsidR="008A2E94" w:rsidRPr="00E2221D" w:rsidRDefault="008A2E94" w:rsidP="00C90A26">
            <w:pPr>
              <w:spacing w:before="0" w:after="0" w:line="276" w:lineRule="auto"/>
              <w:rPr>
                <w:szCs w:val="20"/>
              </w:rPr>
            </w:pPr>
          </w:p>
        </w:tc>
      </w:tr>
    </w:tbl>
    <w:p w:rsidR="008A2E94" w:rsidRPr="00E2221D" w:rsidRDefault="008A2E94" w:rsidP="008A2E94">
      <w:pPr>
        <w:pStyle w:val="instruct"/>
        <w:spacing w:before="0" w:after="0" w:line="276" w:lineRule="auto"/>
        <w:ind w:right="594"/>
        <w:jc w:val="both"/>
        <w:rPr>
          <w:i w:val="0"/>
          <w:szCs w:val="20"/>
        </w:rPr>
      </w:pPr>
    </w:p>
    <w:p w:rsidR="008A2E94" w:rsidRPr="00E2221D" w:rsidRDefault="008A2E94" w:rsidP="008A2E94">
      <w:pPr>
        <w:pStyle w:val="instruct"/>
        <w:spacing w:before="0" w:after="0" w:line="276" w:lineRule="auto"/>
        <w:ind w:right="594"/>
        <w:jc w:val="both"/>
        <w:rPr>
          <w:i w:val="0"/>
          <w:szCs w:val="20"/>
        </w:rPr>
      </w:pPr>
      <w:r w:rsidRPr="00E2221D">
        <w:rPr>
          <w:i w:val="0"/>
          <w:szCs w:val="20"/>
        </w:rPr>
        <w:t>Prezentul proiect se integreaza in cadrul Cererii de finantare din perspectiva beneficiarilor vizati – familii cu un venit mediu sub 350 Euro/ luna.</w:t>
      </w:r>
    </w:p>
    <w:p w:rsidR="008A2E94" w:rsidRPr="00E2221D" w:rsidRDefault="008A2E94" w:rsidP="008A2E94">
      <w:pPr>
        <w:pStyle w:val="instruct"/>
        <w:spacing w:before="0" w:after="0" w:line="276" w:lineRule="auto"/>
        <w:ind w:right="594"/>
        <w:jc w:val="both"/>
        <w:rPr>
          <w:i w:val="0"/>
          <w:szCs w:val="20"/>
        </w:rPr>
      </w:pPr>
      <w:r w:rsidRPr="00E2221D">
        <w:rPr>
          <w:i w:val="0"/>
          <w:szCs w:val="20"/>
        </w:rPr>
        <w:t>De asemenea, din perspectiva arealului geografic, proiectul se integreaza in cadrul Cererii de finantare prin faptul ca se implementeaza in Municipiul Timisoara, zona bulevardului Maresal Constantin Prezan, zona in care mai exista si alte blocuri care fac obiectul prezentei cereri de finantare.</w:t>
      </w:r>
    </w:p>
    <w:p w:rsidR="008A2E94" w:rsidRPr="00E2221D" w:rsidRDefault="008A2E94" w:rsidP="008A2E94">
      <w:pPr>
        <w:pStyle w:val="instruct"/>
        <w:spacing w:before="0" w:after="0" w:line="276" w:lineRule="auto"/>
        <w:ind w:right="594"/>
        <w:jc w:val="both"/>
        <w:rPr>
          <w:i w:val="0"/>
          <w:szCs w:val="20"/>
        </w:rPr>
      </w:pPr>
      <w:r w:rsidRPr="00E2221D">
        <w:rPr>
          <w:i w:val="0"/>
          <w:szCs w:val="20"/>
        </w:rPr>
        <w:t xml:space="preserve">Prezentul proiect nu face parte/ nu se constituie ca parte componenta a unei initiative complexe de investitii a Municipiului Timisoara. </w:t>
      </w:r>
    </w:p>
    <w:p w:rsidR="008A2E94" w:rsidRPr="00E2221D" w:rsidRDefault="008A2E94" w:rsidP="008A2E94">
      <w:pPr>
        <w:widowControl w:val="0"/>
        <w:autoSpaceDE w:val="0"/>
        <w:autoSpaceDN w:val="0"/>
        <w:adjustRightInd w:val="0"/>
        <w:spacing w:before="40" w:after="40"/>
        <w:rPr>
          <w:rFonts w:cs="Arial"/>
          <w:b/>
          <w:szCs w:val="21"/>
        </w:rPr>
      </w:pPr>
      <w:r w:rsidRPr="00E2221D">
        <w:rPr>
          <w:i/>
          <w:szCs w:val="20"/>
        </w:rPr>
        <w:t>NU sunt iniţiative complexe / proiecte care depind de realizarea proiectului care face obiectul cererii de finanţare</w:t>
      </w:r>
    </w:p>
    <w:p w:rsidR="008A2E94" w:rsidRPr="00E2221D" w:rsidRDefault="008A2E94" w:rsidP="00CB7CCD">
      <w:pPr>
        <w:widowControl w:val="0"/>
        <w:autoSpaceDE w:val="0"/>
        <w:autoSpaceDN w:val="0"/>
        <w:adjustRightInd w:val="0"/>
        <w:spacing w:before="40" w:after="40"/>
        <w:rPr>
          <w:rFonts w:cs="Arial"/>
          <w:b/>
          <w:szCs w:val="21"/>
        </w:rPr>
      </w:pPr>
    </w:p>
    <w:p w:rsidR="00386F85" w:rsidRPr="00E2221D" w:rsidRDefault="00386F85" w:rsidP="00CB7CCD">
      <w:pPr>
        <w:widowControl w:val="0"/>
        <w:autoSpaceDE w:val="0"/>
        <w:autoSpaceDN w:val="0"/>
        <w:adjustRightInd w:val="0"/>
        <w:spacing w:before="40" w:after="40"/>
        <w:rPr>
          <w:rFonts w:cs="Arial"/>
          <w:b/>
          <w:szCs w:val="21"/>
        </w:rPr>
      </w:pPr>
    </w:p>
    <w:p w:rsidR="002C0DCD" w:rsidRPr="00E2221D" w:rsidRDefault="00BC5C54" w:rsidP="002C0DCD">
      <w:pPr>
        <w:numPr>
          <w:ilvl w:val="0"/>
          <w:numId w:val="31"/>
        </w:numPr>
        <w:spacing w:before="0" w:after="0" w:line="276" w:lineRule="auto"/>
        <w:jc w:val="both"/>
        <w:rPr>
          <w:rFonts w:cs="Arial"/>
          <w:b/>
          <w:szCs w:val="20"/>
        </w:rPr>
      </w:pPr>
      <w:r w:rsidRPr="00E2221D">
        <w:rPr>
          <w:rFonts w:cs="Arial"/>
          <w:b/>
          <w:szCs w:val="20"/>
        </w:rPr>
        <w:t>Proiect 22</w:t>
      </w:r>
      <w:r w:rsidR="002C0DCD" w:rsidRPr="00E2221D">
        <w:rPr>
          <w:rFonts w:cs="Arial"/>
          <w:b/>
          <w:szCs w:val="20"/>
        </w:rPr>
        <w:t>: „Calea Sever Bocu, Bl. B56”</w:t>
      </w:r>
    </w:p>
    <w:p w:rsidR="002C0DCD" w:rsidRPr="00E2221D" w:rsidRDefault="002C0DCD" w:rsidP="002C0DCD">
      <w:pPr>
        <w:pStyle w:val="instruct"/>
        <w:spacing w:before="0" w:after="0" w:line="276" w:lineRule="auto"/>
        <w:jc w:val="both"/>
        <w:rPr>
          <w:b/>
          <w:i w:val="0"/>
          <w:szCs w:val="20"/>
        </w:rPr>
      </w:pPr>
    </w:p>
    <w:p w:rsidR="002C0DCD" w:rsidRPr="00E2221D" w:rsidRDefault="002C0DCD" w:rsidP="002C0DCD">
      <w:pPr>
        <w:pStyle w:val="instruct"/>
        <w:spacing w:before="0" w:after="0" w:line="276" w:lineRule="auto"/>
        <w:jc w:val="both"/>
        <w:rPr>
          <w:b/>
          <w:i w:val="0"/>
          <w:szCs w:val="20"/>
        </w:rPr>
      </w:pPr>
      <w:r w:rsidRPr="00E2221D">
        <w:rPr>
          <w:b/>
          <w:i w:val="0"/>
          <w:szCs w:val="20"/>
        </w:rPr>
        <w:t>2</w:t>
      </w:r>
      <w:r w:rsidR="00BC5C54" w:rsidRPr="00E2221D">
        <w:rPr>
          <w:b/>
          <w:i w:val="0"/>
          <w:szCs w:val="20"/>
        </w:rPr>
        <w:t>2</w:t>
      </w:r>
      <w:r w:rsidRPr="00E2221D">
        <w:rPr>
          <w:b/>
          <w:i w:val="0"/>
          <w:szCs w:val="20"/>
        </w:rPr>
        <w:t>.1 Regimul de înălţime</w:t>
      </w:r>
    </w:p>
    <w:p w:rsidR="002C0DCD" w:rsidRPr="00E2221D" w:rsidRDefault="002C0DCD" w:rsidP="002C0DCD">
      <w:pPr>
        <w:spacing w:before="0" w:after="0" w:line="276" w:lineRule="auto"/>
        <w:jc w:val="both"/>
        <w:rPr>
          <w:rFonts w:cs="Arial"/>
          <w:szCs w:val="20"/>
        </w:rPr>
      </w:pPr>
      <w:r w:rsidRPr="00E2221D">
        <w:rPr>
          <w:rFonts w:cs="Arial"/>
          <w:szCs w:val="20"/>
        </w:rPr>
        <w:t>Regimul de inaltime al blocului de locuinte este : S+P+4</w:t>
      </w:r>
    </w:p>
    <w:p w:rsidR="002C0DCD" w:rsidRPr="00E2221D" w:rsidRDefault="002C0DCD" w:rsidP="002C0DCD">
      <w:pPr>
        <w:pStyle w:val="Default"/>
        <w:jc w:val="both"/>
        <w:rPr>
          <w:rFonts w:ascii="Trebuchet MS" w:hAnsi="Trebuchet MS"/>
        </w:rPr>
      </w:pPr>
      <w:r w:rsidRPr="00E2221D">
        <w:rPr>
          <w:rFonts w:ascii="Trebuchet MS" w:hAnsi="Trebuchet MS"/>
        </w:rPr>
        <w:t>Imobilul are un regim de inaltime S+P+4, are forma in plan simetrica, este un tronson independent si are o singura scara.</w:t>
      </w:r>
    </w:p>
    <w:p w:rsidR="002C0DCD" w:rsidRPr="00E2221D" w:rsidRDefault="002C0DCD" w:rsidP="002C0DCD">
      <w:pPr>
        <w:ind w:right="-1"/>
        <w:jc w:val="both"/>
        <w:rPr>
          <w:rFonts w:cs="Arial"/>
        </w:rPr>
      </w:pPr>
      <w:r w:rsidRPr="00E2221D">
        <w:rPr>
          <w:rFonts w:cs="Arial"/>
          <w:szCs w:val="20"/>
        </w:rPr>
        <w:t>Blocul de locuinţe are un număr</w:t>
      </w:r>
      <w:r w:rsidRPr="00E2221D">
        <w:rPr>
          <w:rFonts w:cs="Arial"/>
        </w:rPr>
        <w:t xml:space="preserve"> de 20 apartamente , structurate astfel:</w:t>
      </w:r>
    </w:p>
    <w:p w:rsidR="002C0DCD" w:rsidRPr="00E2221D" w:rsidRDefault="002C0DCD" w:rsidP="002C0DCD">
      <w:pPr>
        <w:numPr>
          <w:ilvl w:val="0"/>
          <w:numId w:val="39"/>
        </w:numPr>
        <w:ind w:right="-1"/>
        <w:jc w:val="both"/>
        <w:rPr>
          <w:rFonts w:cs="Arial"/>
        </w:rPr>
      </w:pPr>
      <w:r w:rsidRPr="00E2221D">
        <w:rPr>
          <w:rFonts w:cs="Arial"/>
        </w:rPr>
        <w:t>17 apartamente cu 2 camere</w:t>
      </w:r>
    </w:p>
    <w:p w:rsidR="002C0DCD" w:rsidRPr="00E2221D" w:rsidRDefault="002C0DCD" w:rsidP="002C0DCD">
      <w:pPr>
        <w:numPr>
          <w:ilvl w:val="0"/>
          <w:numId w:val="39"/>
        </w:numPr>
        <w:ind w:right="-1"/>
        <w:jc w:val="both"/>
        <w:rPr>
          <w:rFonts w:cs="Arial"/>
        </w:rPr>
      </w:pPr>
      <w:r w:rsidRPr="00E2221D">
        <w:rPr>
          <w:rFonts w:cs="Arial"/>
        </w:rPr>
        <w:t>3 apartamente cu 3 camere</w:t>
      </w:r>
    </w:p>
    <w:p w:rsidR="002C0DCD" w:rsidRPr="00E2221D" w:rsidRDefault="002C0DCD" w:rsidP="002C0DCD">
      <w:pPr>
        <w:pStyle w:val="instruct"/>
        <w:spacing w:before="0" w:after="0" w:line="276" w:lineRule="auto"/>
        <w:rPr>
          <w:b/>
          <w:i w:val="0"/>
          <w:szCs w:val="20"/>
        </w:rPr>
      </w:pPr>
    </w:p>
    <w:p w:rsidR="002C0DCD" w:rsidRPr="00E2221D" w:rsidRDefault="002C0DCD" w:rsidP="002C0DCD">
      <w:pPr>
        <w:pStyle w:val="instruct"/>
        <w:spacing w:before="0" w:after="0" w:line="276" w:lineRule="auto"/>
        <w:rPr>
          <w:b/>
          <w:i w:val="0"/>
          <w:szCs w:val="20"/>
        </w:rPr>
      </w:pPr>
      <w:r w:rsidRPr="00E2221D">
        <w:rPr>
          <w:b/>
          <w:i w:val="0"/>
          <w:szCs w:val="20"/>
        </w:rPr>
        <w:t>2</w:t>
      </w:r>
      <w:r w:rsidR="00BC5C54" w:rsidRPr="00E2221D">
        <w:rPr>
          <w:b/>
          <w:i w:val="0"/>
          <w:szCs w:val="20"/>
        </w:rPr>
        <w:t>2</w:t>
      </w:r>
      <w:r w:rsidRPr="00E2221D">
        <w:rPr>
          <w:b/>
          <w:i w:val="0"/>
          <w:szCs w:val="20"/>
        </w:rPr>
        <w:t>.2 Stadiul actual de reabilitare termică a blocului</w:t>
      </w:r>
    </w:p>
    <w:p w:rsidR="002C0DCD" w:rsidRPr="00E2221D" w:rsidRDefault="002C0DCD" w:rsidP="002C0DCD">
      <w:pPr>
        <w:pStyle w:val="Default"/>
        <w:jc w:val="both"/>
        <w:rPr>
          <w:rFonts w:ascii="Trebuchet MS" w:hAnsi="Trebuchet MS"/>
        </w:rPr>
      </w:pPr>
      <w:r w:rsidRPr="00E2221D">
        <w:rPr>
          <w:rFonts w:ascii="Trebuchet MS" w:hAnsi="Trebuchet MS"/>
        </w:rPr>
        <w:tab/>
      </w:r>
    </w:p>
    <w:p w:rsidR="002C0DCD" w:rsidRPr="00E2221D" w:rsidRDefault="002C0DCD" w:rsidP="002C0DCD">
      <w:pPr>
        <w:pStyle w:val="Default"/>
        <w:jc w:val="both"/>
        <w:rPr>
          <w:rFonts w:ascii="Trebuchet MS" w:hAnsi="Trebuchet MS"/>
        </w:rPr>
      </w:pPr>
      <w:r w:rsidRPr="00E2221D">
        <w:rPr>
          <w:rFonts w:ascii="Trebuchet MS" w:hAnsi="Trebuchet MS"/>
        </w:rPr>
        <w:tab/>
        <w:t xml:space="preserve">Artera principala pe care se gaseste imobilul are forma aproximativ rectilinie, avand orientarea fata de punctele cerdinale de la Est-Vest </w:t>
      </w:r>
    </w:p>
    <w:p w:rsidR="002C0DCD" w:rsidRPr="00E2221D" w:rsidRDefault="002C0DCD" w:rsidP="002C0DCD">
      <w:pPr>
        <w:pStyle w:val="Default"/>
        <w:jc w:val="both"/>
        <w:rPr>
          <w:rFonts w:ascii="Trebuchet MS" w:hAnsi="Trebuchet MS"/>
        </w:rPr>
      </w:pPr>
      <w:r w:rsidRPr="00E2221D">
        <w:rPr>
          <w:rFonts w:ascii="Trebuchet MS" w:hAnsi="Trebuchet MS"/>
        </w:rPr>
        <w:t>Fatada principala este realizata cu placaj din caramida aparenta. Pe fatada sunt 2 balcoane de colt. Fatada prezinta desprinderi placaje/tencuieli pe zone reduse.</w:t>
      </w:r>
    </w:p>
    <w:p w:rsidR="002C0DCD" w:rsidRPr="00E2221D" w:rsidRDefault="002C0DCD" w:rsidP="002C0DCD">
      <w:pPr>
        <w:pStyle w:val="Default"/>
        <w:jc w:val="both"/>
        <w:rPr>
          <w:rFonts w:ascii="Trebuchet MS" w:hAnsi="Trebuchet MS"/>
        </w:rPr>
      </w:pPr>
      <w:r w:rsidRPr="00E2221D">
        <w:rPr>
          <w:rFonts w:ascii="Trebuchet MS" w:hAnsi="Trebuchet MS"/>
        </w:rPr>
        <w:lastRenderedPageBreak/>
        <w:t>Fatada posterioara este realizata cu finisaj strop. Pe fatada este 1 balcon. Fatada prezinta desprinderi placaje/tencuieli pe zone reduse.</w:t>
      </w:r>
    </w:p>
    <w:p w:rsidR="002C0DCD" w:rsidRPr="00E2221D" w:rsidRDefault="002C0DCD" w:rsidP="002C0DCD">
      <w:pPr>
        <w:pStyle w:val="Default"/>
        <w:jc w:val="both"/>
        <w:rPr>
          <w:rFonts w:ascii="Trebuchet MS" w:hAnsi="Trebuchet MS"/>
        </w:rPr>
      </w:pPr>
      <w:r w:rsidRPr="00E2221D">
        <w:rPr>
          <w:rFonts w:ascii="Trebuchet MS" w:hAnsi="Trebuchet MS"/>
        </w:rPr>
        <w:t>Fatada lateral stanga este realizata cu finisaj strop. Pe fatada este 1 balcon. Fatada prezinta desprinderi placaje/tencuieli pe zone reduse.</w:t>
      </w:r>
    </w:p>
    <w:p w:rsidR="002C0DCD" w:rsidRPr="00E2221D" w:rsidRDefault="002C0DCD" w:rsidP="002C0DCD">
      <w:pPr>
        <w:pStyle w:val="Default"/>
        <w:jc w:val="both"/>
        <w:rPr>
          <w:rFonts w:ascii="Trebuchet MS" w:hAnsi="Trebuchet MS"/>
        </w:rPr>
      </w:pPr>
      <w:r w:rsidRPr="00E2221D">
        <w:rPr>
          <w:rFonts w:ascii="Trebuchet MS" w:hAnsi="Trebuchet MS"/>
        </w:rPr>
        <w:t>Fatada lateral dreapta este realizata cu finisaj strop. Pe fatada sunt 2 balcoane. Fatada prezinta desprinderi placaje/tencuieli pe zone reduse.</w:t>
      </w:r>
    </w:p>
    <w:p w:rsidR="002C0DCD" w:rsidRPr="00E2221D" w:rsidRDefault="002C0DCD" w:rsidP="002C0DCD">
      <w:pPr>
        <w:pStyle w:val="Default"/>
        <w:jc w:val="both"/>
        <w:rPr>
          <w:rFonts w:ascii="Trebuchet MS" w:hAnsi="Trebuchet MS"/>
        </w:rPr>
      </w:pPr>
    </w:p>
    <w:p w:rsidR="002C0DCD" w:rsidRPr="00E2221D" w:rsidRDefault="002C0DCD" w:rsidP="002C0DCD">
      <w:pPr>
        <w:pStyle w:val="Default"/>
        <w:jc w:val="both"/>
        <w:rPr>
          <w:rFonts w:ascii="Trebuchet MS" w:hAnsi="Trebuchet MS"/>
        </w:rPr>
      </w:pPr>
      <w:r w:rsidRPr="00E2221D">
        <w:rPr>
          <w:rFonts w:ascii="Trebuchet MS" w:hAnsi="Trebuchet MS"/>
        </w:rPr>
        <w:t>Peretii exteriori sunt realizati din panouri mari tristat din beton armat si BCA, avand stratul interior de rezistenta de 10 cm, termoizolatie BCA de 12 cm si strat exterior de protective de 5 cm. Termoizolatia este discontinua, cele 2 straturi din beton fiind solidarizate prin nervuri din beton. Punti termice mai apar si la zonele de monolitizare intre panouri</w:t>
      </w:r>
    </w:p>
    <w:p w:rsidR="002C0DCD" w:rsidRPr="00E2221D" w:rsidRDefault="002C0DCD" w:rsidP="002C0DCD">
      <w:pPr>
        <w:pStyle w:val="Default"/>
        <w:jc w:val="both"/>
        <w:rPr>
          <w:rFonts w:ascii="Trebuchet MS" w:hAnsi="Trebuchet MS"/>
        </w:rPr>
      </w:pPr>
      <w:r w:rsidRPr="00E2221D">
        <w:rPr>
          <w:rFonts w:ascii="Trebuchet MS" w:hAnsi="Trebuchet MS"/>
        </w:rPr>
        <w:t>Acoperisul este de tip sarpanta. Invelitoarea este din tigla. Starea tehnica a sarpantei este fara degradari vizibile si fara infiltratii. Nu au fost realizate reparatii ale sarpantei in ultimii ani. Termoizolatia a fost realizata din zgura expandata.</w:t>
      </w:r>
    </w:p>
    <w:p w:rsidR="002C0DCD" w:rsidRPr="00E2221D" w:rsidRDefault="002C0DCD" w:rsidP="002C0DCD">
      <w:pPr>
        <w:pStyle w:val="Default"/>
        <w:jc w:val="both"/>
        <w:rPr>
          <w:rFonts w:ascii="Trebuchet MS" w:hAnsi="Trebuchet MS"/>
        </w:rPr>
      </w:pPr>
      <w:r w:rsidRPr="00E2221D">
        <w:rPr>
          <w:rFonts w:ascii="Trebuchet MS" w:hAnsi="Trebuchet MS"/>
        </w:rPr>
        <w:t>Planseul peste subsol nu este prevazut cu termoizolatie.</w:t>
      </w:r>
    </w:p>
    <w:p w:rsidR="002C0DCD" w:rsidRPr="00E2221D" w:rsidRDefault="002C0DCD" w:rsidP="002C0DCD">
      <w:pPr>
        <w:pStyle w:val="Default"/>
        <w:jc w:val="both"/>
        <w:rPr>
          <w:rFonts w:ascii="Trebuchet MS" w:hAnsi="Trebuchet MS"/>
        </w:rPr>
      </w:pPr>
      <w:r w:rsidRPr="00E2221D">
        <w:rPr>
          <w:rFonts w:ascii="Trebuchet MS" w:hAnsi="Trebuchet MS"/>
        </w:rPr>
        <w:t xml:space="preserve">Tamplaria exterioara a ferestrelor a fost initial din lemn cu geam din doua foi de sticla simpla. Majoritatea tamplariei a fost inlocuita cu tamplarie din PVC sau aluminiu cu geam termoizolant. </w:t>
      </w:r>
    </w:p>
    <w:p w:rsidR="002C0DCD" w:rsidRPr="00E2221D" w:rsidRDefault="002C0DCD" w:rsidP="002C0DCD">
      <w:pPr>
        <w:pStyle w:val="Default"/>
        <w:jc w:val="both"/>
        <w:rPr>
          <w:rFonts w:ascii="Trebuchet MS" w:hAnsi="Trebuchet MS"/>
        </w:rPr>
      </w:pPr>
      <w:r w:rsidRPr="00E2221D">
        <w:rPr>
          <w:rFonts w:ascii="Trebuchet MS" w:hAnsi="Trebuchet MS"/>
        </w:rPr>
        <w:t xml:space="preserve">In prima etapa dupa preluarea apartamentelor de catre locatari , acestia au inceput inchiderea balcoanelor si logiilor cu tamplarie metalica si geam simplu, aceasta constituind o moda in anii 80-90. </w:t>
      </w:r>
    </w:p>
    <w:p w:rsidR="002C0DCD" w:rsidRPr="00E2221D" w:rsidRDefault="002C0DCD" w:rsidP="002C0DCD">
      <w:pPr>
        <w:autoSpaceDE w:val="0"/>
        <w:autoSpaceDN w:val="0"/>
        <w:adjustRightInd w:val="0"/>
        <w:spacing w:before="0" w:after="0"/>
        <w:jc w:val="both"/>
        <w:rPr>
          <w:szCs w:val="20"/>
          <w:lang w:val="en-US"/>
        </w:rPr>
      </w:pPr>
      <w:r w:rsidRPr="00E2221D">
        <w:rPr>
          <w:szCs w:val="20"/>
          <w:lang w:val="en-US"/>
        </w:rPr>
        <w:t>Ulterior aceste tamplarii au fost inlocuite cu tamplarii din PVC sau aluminiu cu geam termopan. Totusi inchiderea balcoanelor a creat un aspect eterogen al fatadelor datorate in principal diverselor tipodimensiuni folosite. Imobilul are 22 logii.</w:t>
      </w:r>
    </w:p>
    <w:p w:rsidR="002C0DCD" w:rsidRPr="00E2221D" w:rsidRDefault="002C0DCD" w:rsidP="002C0DCD">
      <w:pPr>
        <w:pStyle w:val="Default"/>
        <w:jc w:val="both"/>
        <w:rPr>
          <w:rFonts w:ascii="Trebuchet MS" w:hAnsi="Trebuchet MS"/>
          <w:b/>
          <w:i/>
        </w:rPr>
      </w:pPr>
    </w:p>
    <w:p w:rsidR="002C0DCD" w:rsidRPr="00E2221D" w:rsidRDefault="002C0DCD" w:rsidP="002C0DCD">
      <w:pPr>
        <w:pStyle w:val="instruct"/>
        <w:spacing w:before="0" w:after="0" w:line="276" w:lineRule="auto"/>
        <w:ind w:right="594"/>
        <w:jc w:val="both"/>
        <w:rPr>
          <w:b/>
          <w:i w:val="0"/>
          <w:szCs w:val="20"/>
        </w:rPr>
      </w:pPr>
      <w:r w:rsidRPr="00E2221D">
        <w:rPr>
          <w:b/>
          <w:i w:val="0"/>
          <w:szCs w:val="20"/>
        </w:rPr>
        <w:t>2</w:t>
      </w:r>
      <w:r w:rsidR="00BC5C54" w:rsidRPr="00E2221D">
        <w:rPr>
          <w:b/>
          <w:i w:val="0"/>
          <w:szCs w:val="20"/>
        </w:rPr>
        <w:t>2</w:t>
      </w:r>
      <w:r w:rsidRPr="00E2221D">
        <w:rPr>
          <w:b/>
          <w:i w:val="0"/>
          <w:szCs w:val="20"/>
        </w:rPr>
        <w:t>.3 Numărul de apartamente cu destinaţie locuinţă, spaţii comerciale sau spaţii cu altă destinaţie decât locuinţă per bloc (cu indicarea clară dacă toate fac obiectul proiectului sau se exclud spaţiile comerciale de la parter)</w:t>
      </w:r>
    </w:p>
    <w:p w:rsidR="002C0DCD" w:rsidRPr="00E2221D" w:rsidRDefault="002C0DCD" w:rsidP="002C0DCD">
      <w:pPr>
        <w:pStyle w:val="instruct"/>
        <w:spacing w:before="0" w:after="0" w:line="276" w:lineRule="auto"/>
        <w:ind w:right="594"/>
        <w:jc w:val="both"/>
        <w:rPr>
          <w:szCs w:val="20"/>
        </w:rPr>
      </w:pPr>
    </w:p>
    <w:p w:rsidR="002C0DCD" w:rsidRPr="00E2221D" w:rsidRDefault="002C0DCD" w:rsidP="002C0DCD">
      <w:pPr>
        <w:pStyle w:val="instruct"/>
        <w:numPr>
          <w:ilvl w:val="0"/>
          <w:numId w:val="35"/>
        </w:numPr>
        <w:spacing w:before="0" w:after="0" w:line="276" w:lineRule="auto"/>
        <w:ind w:right="594"/>
        <w:jc w:val="both"/>
        <w:rPr>
          <w:szCs w:val="20"/>
        </w:rPr>
      </w:pPr>
      <w:r w:rsidRPr="00E2221D">
        <w:rPr>
          <w:szCs w:val="20"/>
        </w:rPr>
        <w:t>20 apartamente de locuit;</w:t>
      </w:r>
    </w:p>
    <w:p w:rsidR="002C0DCD" w:rsidRPr="00E2221D" w:rsidRDefault="002C0DCD" w:rsidP="002C0DCD">
      <w:pPr>
        <w:pStyle w:val="instruct"/>
        <w:numPr>
          <w:ilvl w:val="0"/>
          <w:numId w:val="35"/>
        </w:numPr>
        <w:spacing w:before="0" w:after="0" w:line="276" w:lineRule="auto"/>
        <w:ind w:right="594"/>
        <w:jc w:val="both"/>
        <w:rPr>
          <w:szCs w:val="20"/>
        </w:rPr>
      </w:pPr>
      <w:r w:rsidRPr="00E2221D">
        <w:rPr>
          <w:szCs w:val="20"/>
        </w:rPr>
        <w:t>Spatiile comerciale se exclud din cererea de finantare / nu exista spatii comerciale in cadrul acestui bloc</w:t>
      </w:r>
    </w:p>
    <w:p w:rsidR="002C0DCD" w:rsidRPr="00E2221D" w:rsidRDefault="002C0DCD" w:rsidP="002C0DCD">
      <w:pPr>
        <w:pStyle w:val="instruct"/>
        <w:spacing w:before="0" w:after="0" w:line="276" w:lineRule="auto"/>
        <w:ind w:left="720" w:right="594"/>
        <w:jc w:val="both"/>
        <w:rPr>
          <w:szCs w:val="20"/>
        </w:rPr>
      </w:pPr>
    </w:p>
    <w:p w:rsidR="002C0DCD" w:rsidRPr="00E2221D" w:rsidRDefault="002C0DCD" w:rsidP="002C0DCD">
      <w:pPr>
        <w:pStyle w:val="instruct"/>
        <w:spacing w:before="0" w:after="0" w:line="276" w:lineRule="auto"/>
        <w:ind w:right="594"/>
        <w:jc w:val="both"/>
        <w:rPr>
          <w:b/>
          <w:i w:val="0"/>
          <w:szCs w:val="20"/>
        </w:rPr>
      </w:pPr>
      <w:r w:rsidRPr="00E2221D">
        <w:rPr>
          <w:b/>
          <w:i w:val="0"/>
          <w:szCs w:val="20"/>
        </w:rPr>
        <w:t>2</w:t>
      </w:r>
      <w:r w:rsidR="00BC5C54" w:rsidRPr="00E2221D">
        <w:rPr>
          <w:b/>
          <w:i w:val="0"/>
          <w:szCs w:val="20"/>
        </w:rPr>
        <w:t>2</w:t>
      </w:r>
      <w:r w:rsidRPr="00E2221D">
        <w:rPr>
          <w:b/>
          <w:i w:val="0"/>
          <w:szCs w:val="20"/>
        </w:rPr>
        <w:t>.4 Numărul şi proporţia proprietarilor care sunt de acord cu lucrările de reabilitare termică propuse</w:t>
      </w:r>
    </w:p>
    <w:p w:rsidR="002C0DCD" w:rsidRPr="00E2221D" w:rsidRDefault="002C0DCD" w:rsidP="002C0DCD">
      <w:pPr>
        <w:pStyle w:val="instruct"/>
        <w:spacing w:before="0" w:after="0" w:line="276" w:lineRule="auto"/>
        <w:ind w:right="594"/>
        <w:jc w:val="both"/>
        <w:rPr>
          <w:szCs w:val="20"/>
        </w:rPr>
      </w:pPr>
    </w:p>
    <w:p w:rsidR="002C0DCD" w:rsidRPr="00E2221D" w:rsidRDefault="00211AA6" w:rsidP="002C0DCD">
      <w:pPr>
        <w:pStyle w:val="instruct"/>
        <w:numPr>
          <w:ilvl w:val="0"/>
          <w:numId w:val="36"/>
        </w:numPr>
        <w:spacing w:before="0" w:after="0" w:line="276" w:lineRule="auto"/>
        <w:ind w:right="594" w:hanging="1170"/>
        <w:jc w:val="both"/>
        <w:rPr>
          <w:szCs w:val="20"/>
        </w:rPr>
      </w:pPr>
      <w:r w:rsidRPr="00E2221D">
        <w:rPr>
          <w:szCs w:val="20"/>
        </w:rPr>
        <w:t>16</w:t>
      </w:r>
      <w:r w:rsidR="002C0DCD" w:rsidRPr="00E2221D">
        <w:rPr>
          <w:szCs w:val="20"/>
        </w:rPr>
        <w:t xml:space="preserve"> familii/proprietari</w:t>
      </w:r>
    </w:p>
    <w:p w:rsidR="002C0DCD" w:rsidRPr="00E2221D" w:rsidRDefault="00211AA6" w:rsidP="002C0DCD">
      <w:pPr>
        <w:pStyle w:val="instruct"/>
        <w:numPr>
          <w:ilvl w:val="0"/>
          <w:numId w:val="36"/>
        </w:numPr>
        <w:spacing w:before="0" w:after="0" w:line="276" w:lineRule="auto"/>
        <w:ind w:right="594" w:hanging="1170"/>
        <w:jc w:val="both"/>
        <w:rPr>
          <w:szCs w:val="20"/>
        </w:rPr>
      </w:pPr>
      <w:r w:rsidRPr="00E2221D">
        <w:rPr>
          <w:szCs w:val="20"/>
        </w:rPr>
        <w:t xml:space="preserve">80 </w:t>
      </w:r>
      <w:r w:rsidR="002C0DCD" w:rsidRPr="00E2221D">
        <w:rPr>
          <w:szCs w:val="20"/>
        </w:rPr>
        <w:t>% din total proprietari</w:t>
      </w:r>
    </w:p>
    <w:p w:rsidR="002C0DCD" w:rsidRPr="00E2221D" w:rsidRDefault="002C0DCD" w:rsidP="002C0DCD">
      <w:pPr>
        <w:pStyle w:val="instruct"/>
        <w:spacing w:before="0" w:after="0" w:line="276" w:lineRule="auto"/>
        <w:ind w:left="270" w:right="594"/>
        <w:rPr>
          <w:szCs w:val="20"/>
        </w:rPr>
      </w:pPr>
    </w:p>
    <w:p w:rsidR="002C0DCD" w:rsidRPr="00E2221D" w:rsidRDefault="002C0DCD" w:rsidP="002C0DCD">
      <w:pPr>
        <w:pStyle w:val="instruct"/>
        <w:spacing w:before="0" w:after="0" w:line="276" w:lineRule="auto"/>
        <w:ind w:right="594"/>
        <w:rPr>
          <w:b/>
          <w:i w:val="0"/>
          <w:szCs w:val="20"/>
        </w:rPr>
      </w:pPr>
      <w:r w:rsidRPr="00E2221D">
        <w:rPr>
          <w:b/>
          <w:i w:val="0"/>
          <w:szCs w:val="20"/>
        </w:rPr>
        <w:t>2</w:t>
      </w:r>
      <w:r w:rsidR="00BC5C54" w:rsidRPr="00E2221D">
        <w:rPr>
          <w:b/>
          <w:i w:val="0"/>
          <w:szCs w:val="20"/>
        </w:rPr>
        <w:t>2</w:t>
      </w:r>
      <w:r w:rsidRPr="00E2221D">
        <w:rPr>
          <w:b/>
          <w:i w:val="0"/>
          <w:szCs w:val="20"/>
        </w:rPr>
        <w:t>.5  Tipul de lucrari de reabilitare propuse pentru fiecare bloc</w:t>
      </w:r>
    </w:p>
    <w:p w:rsidR="002C0DCD" w:rsidRPr="00E2221D" w:rsidRDefault="002C0DCD" w:rsidP="002C0DCD">
      <w:pPr>
        <w:pStyle w:val="instruct"/>
        <w:spacing w:before="0" w:after="0" w:line="276" w:lineRule="auto"/>
        <w:ind w:right="594"/>
        <w:rPr>
          <w:b/>
          <w:i w:val="0"/>
          <w:szCs w:val="20"/>
        </w:rPr>
      </w:pPr>
    </w:p>
    <w:p w:rsidR="002C0DCD" w:rsidRPr="00E2221D" w:rsidRDefault="002C0DCD" w:rsidP="002C0DCD">
      <w:pPr>
        <w:autoSpaceDE w:val="0"/>
        <w:autoSpaceDN w:val="0"/>
        <w:adjustRightInd w:val="0"/>
        <w:spacing w:before="0" w:after="0" w:line="276" w:lineRule="auto"/>
        <w:jc w:val="both"/>
        <w:rPr>
          <w:szCs w:val="20"/>
          <w:lang w:val="en-US"/>
        </w:rPr>
      </w:pPr>
      <w:r w:rsidRPr="00E2221D">
        <w:rPr>
          <w:szCs w:val="20"/>
          <w:lang w:val="en-US"/>
        </w:rPr>
        <w:t>- izolarea termica a peretilor exterior</w:t>
      </w:r>
    </w:p>
    <w:p w:rsidR="002C0DCD" w:rsidRPr="00E2221D" w:rsidRDefault="002C0DCD" w:rsidP="002C0DCD">
      <w:pPr>
        <w:autoSpaceDE w:val="0"/>
        <w:autoSpaceDN w:val="0"/>
        <w:adjustRightInd w:val="0"/>
        <w:spacing w:before="0" w:after="0" w:line="276" w:lineRule="auto"/>
        <w:jc w:val="both"/>
        <w:rPr>
          <w:szCs w:val="20"/>
          <w:lang w:val="en-US"/>
        </w:rPr>
      </w:pPr>
      <w:r w:rsidRPr="00E2221D">
        <w:rPr>
          <w:szCs w:val="20"/>
          <w:lang w:val="en-US"/>
        </w:rPr>
        <w:t>- inlocuirea tamplariei existente neperformante cu tamplarie performanta energetic</w:t>
      </w:r>
    </w:p>
    <w:p w:rsidR="002C0DCD" w:rsidRPr="00E2221D" w:rsidRDefault="002C0DCD" w:rsidP="002C0DCD">
      <w:pPr>
        <w:autoSpaceDE w:val="0"/>
        <w:autoSpaceDN w:val="0"/>
        <w:adjustRightInd w:val="0"/>
        <w:spacing w:before="0" w:after="0" w:line="276" w:lineRule="auto"/>
        <w:jc w:val="both"/>
        <w:rPr>
          <w:szCs w:val="20"/>
          <w:lang w:val="en-US"/>
        </w:rPr>
      </w:pPr>
      <w:r w:rsidRPr="00E2221D">
        <w:rPr>
          <w:szCs w:val="20"/>
          <w:lang w:val="en-US"/>
        </w:rPr>
        <w:t>- inchiderea balcoanelor / logiilor</w:t>
      </w:r>
    </w:p>
    <w:p w:rsidR="002C0DCD" w:rsidRPr="00E2221D" w:rsidRDefault="002C0DCD" w:rsidP="002C0DCD">
      <w:pPr>
        <w:autoSpaceDE w:val="0"/>
        <w:autoSpaceDN w:val="0"/>
        <w:adjustRightInd w:val="0"/>
        <w:spacing w:before="0" w:after="0" w:line="276" w:lineRule="auto"/>
        <w:jc w:val="both"/>
        <w:rPr>
          <w:szCs w:val="20"/>
          <w:lang w:val="en-US"/>
        </w:rPr>
      </w:pPr>
      <w:r w:rsidRPr="00E2221D">
        <w:rPr>
          <w:szCs w:val="20"/>
          <w:lang w:val="en-US"/>
        </w:rPr>
        <w:t>- termoizolarea planseului terasa cu 12 cm polistiren expandat si hidroizolarea acestuia cu membrane bituminoase</w:t>
      </w:r>
    </w:p>
    <w:p w:rsidR="002C0DCD" w:rsidRPr="00E2221D" w:rsidRDefault="002C0DCD" w:rsidP="002C0DCD">
      <w:pPr>
        <w:autoSpaceDE w:val="0"/>
        <w:autoSpaceDN w:val="0"/>
        <w:adjustRightInd w:val="0"/>
        <w:spacing w:before="0" w:after="0" w:line="276" w:lineRule="auto"/>
        <w:jc w:val="both"/>
        <w:rPr>
          <w:szCs w:val="20"/>
          <w:lang w:val="en-US"/>
        </w:rPr>
      </w:pPr>
      <w:r w:rsidRPr="00E2221D">
        <w:rPr>
          <w:szCs w:val="20"/>
          <w:lang w:val="en-US"/>
        </w:rPr>
        <w:t>- izolarea termica a planseului peste subsol/intrados acces/intrados balcoane parter</w:t>
      </w:r>
    </w:p>
    <w:p w:rsidR="002C0DCD" w:rsidRPr="00E2221D" w:rsidRDefault="002C0DCD" w:rsidP="002C0DCD">
      <w:pPr>
        <w:autoSpaceDE w:val="0"/>
        <w:autoSpaceDN w:val="0"/>
        <w:adjustRightInd w:val="0"/>
        <w:spacing w:before="0" w:after="0" w:line="276" w:lineRule="auto"/>
        <w:jc w:val="both"/>
        <w:rPr>
          <w:szCs w:val="20"/>
          <w:lang w:val="en-US"/>
        </w:rPr>
      </w:pPr>
      <w:r w:rsidRPr="00E2221D">
        <w:rPr>
          <w:szCs w:val="20"/>
          <w:lang w:val="en-US"/>
        </w:rPr>
        <w:t>- lucrari de izolare conducte incalzire, montare robineti cu cap thermostat</w:t>
      </w:r>
    </w:p>
    <w:p w:rsidR="002C0DCD" w:rsidRPr="00E2221D" w:rsidRDefault="002C0DCD" w:rsidP="002C0DCD">
      <w:pPr>
        <w:autoSpaceDE w:val="0"/>
        <w:autoSpaceDN w:val="0"/>
        <w:adjustRightInd w:val="0"/>
        <w:spacing w:before="0" w:after="0" w:line="276" w:lineRule="auto"/>
        <w:jc w:val="both"/>
        <w:rPr>
          <w:szCs w:val="20"/>
          <w:lang w:val="en-US"/>
        </w:rPr>
      </w:pPr>
      <w:r w:rsidRPr="00E2221D">
        <w:rPr>
          <w:szCs w:val="20"/>
          <w:lang w:val="en-US"/>
        </w:rPr>
        <w:t>- lucrari de reparatii parapet si trotuare</w:t>
      </w:r>
    </w:p>
    <w:p w:rsidR="002C0DCD" w:rsidRPr="00E2221D" w:rsidRDefault="002C0DCD" w:rsidP="002C0DCD">
      <w:pPr>
        <w:autoSpaceDE w:val="0"/>
        <w:autoSpaceDN w:val="0"/>
        <w:adjustRightInd w:val="0"/>
        <w:spacing w:before="0" w:after="0" w:line="276" w:lineRule="auto"/>
        <w:jc w:val="both"/>
        <w:rPr>
          <w:szCs w:val="20"/>
          <w:lang w:val="en-US"/>
        </w:rPr>
      </w:pPr>
      <w:r w:rsidRPr="00E2221D">
        <w:rPr>
          <w:szCs w:val="20"/>
          <w:lang w:val="en-US"/>
        </w:rPr>
        <w:t>- demontarea si remontarea instalatiilor si echipamentelor de pe fatada</w:t>
      </w:r>
    </w:p>
    <w:p w:rsidR="002C0DCD" w:rsidRPr="00E2221D" w:rsidRDefault="002C0DCD" w:rsidP="002C0DCD">
      <w:pPr>
        <w:pStyle w:val="instruct"/>
        <w:spacing w:before="0" w:after="0" w:line="276" w:lineRule="auto"/>
        <w:ind w:right="594"/>
        <w:rPr>
          <w:b/>
          <w:i w:val="0"/>
          <w:szCs w:val="20"/>
        </w:rPr>
      </w:pPr>
    </w:p>
    <w:p w:rsidR="002C0DCD" w:rsidRPr="00E2221D" w:rsidRDefault="002C0DCD" w:rsidP="002C0DCD">
      <w:pPr>
        <w:pStyle w:val="instruct"/>
        <w:spacing w:before="0" w:after="0" w:line="276" w:lineRule="auto"/>
        <w:ind w:right="594"/>
        <w:rPr>
          <w:i w:val="0"/>
          <w:szCs w:val="20"/>
        </w:rPr>
      </w:pPr>
      <w:r w:rsidRPr="00E2221D">
        <w:rPr>
          <w:b/>
          <w:i w:val="0"/>
          <w:szCs w:val="20"/>
        </w:rPr>
        <w:t>2</w:t>
      </w:r>
      <w:r w:rsidR="00BC5C54" w:rsidRPr="00E2221D">
        <w:rPr>
          <w:b/>
          <w:i w:val="0"/>
          <w:szCs w:val="20"/>
        </w:rPr>
        <w:t>2</w:t>
      </w:r>
      <w:r w:rsidRPr="00E2221D">
        <w:rPr>
          <w:b/>
          <w:i w:val="0"/>
          <w:szCs w:val="20"/>
        </w:rPr>
        <w:t>.6 Gradul de reducere a consumului de energie pentru incalzire.</w:t>
      </w:r>
      <w:r w:rsidRPr="00E2221D">
        <w:rPr>
          <w:i w:val="0"/>
          <w:szCs w:val="20"/>
        </w:rPr>
        <w:t xml:space="preserve">  </w:t>
      </w:r>
    </w:p>
    <w:p w:rsidR="002C0DCD" w:rsidRPr="00E2221D" w:rsidRDefault="002C0DCD" w:rsidP="002C0DCD">
      <w:pPr>
        <w:pStyle w:val="instruct"/>
        <w:spacing w:before="0" w:after="0" w:line="276" w:lineRule="auto"/>
        <w:ind w:right="594"/>
        <w:rPr>
          <w:szCs w:val="20"/>
        </w:rPr>
      </w:pPr>
    </w:p>
    <w:p w:rsidR="00D83EE2" w:rsidRPr="00E2221D" w:rsidRDefault="002C0DCD" w:rsidP="002C0DCD">
      <w:pPr>
        <w:pStyle w:val="instruct"/>
        <w:numPr>
          <w:ilvl w:val="0"/>
          <w:numId w:val="37"/>
        </w:numPr>
        <w:spacing w:before="0" w:after="0" w:line="276" w:lineRule="auto"/>
        <w:ind w:right="594" w:hanging="1080"/>
        <w:rPr>
          <w:b/>
          <w:i w:val="0"/>
          <w:szCs w:val="20"/>
        </w:rPr>
      </w:pPr>
      <w:r w:rsidRPr="00E2221D">
        <w:rPr>
          <w:b/>
          <w:i w:val="0"/>
          <w:szCs w:val="20"/>
        </w:rPr>
        <w:lastRenderedPageBreak/>
        <w:t>se va asigura  o  economie  anuala de energie pentru incalzire de</w:t>
      </w:r>
      <w:r w:rsidR="0049326C" w:rsidRPr="00E2221D">
        <w:rPr>
          <w:b/>
          <w:i w:val="0"/>
          <w:szCs w:val="20"/>
        </w:rPr>
        <w:t xml:space="preserve">  62,9</w:t>
      </w:r>
      <w:r w:rsidRPr="00E2221D">
        <w:rPr>
          <w:b/>
          <w:i w:val="0"/>
          <w:szCs w:val="20"/>
        </w:rPr>
        <w:t>5%</w:t>
      </w:r>
    </w:p>
    <w:p w:rsidR="002C0DCD" w:rsidRPr="00E2221D" w:rsidRDefault="002C0DCD" w:rsidP="00D83EE2">
      <w:pPr>
        <w:pStyle w:val="instruct"/>
        <w:spacing w:before="0" w:after="0" w:line="276" w:lineRule="auto"/>
        <w:ind w:right="594"/>
        <w:rPr>
          <w:b/>
          <w:i w:val="0"/>
          <w:szCs w:val="20"/>
        </w:rPr>
      </w:pPr>
      <w:r w:rsidRPr="00E2221D">
        <w:rPr>
          <w:b/>
          <w:i w:val="0"/>
          <w:szCs w:val="20"/>
        </w:rPr>
        <w:t>Valori sumarizate Tabelar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63"/>
        <w:gridCol w:w="684"/>
        <w:gridCol w:w="945"/>
        <w:gridCol w:w="923"/>
        <w:gridCol w:w="1473"/>
        <w:gridCol w:w="1201"/>
        <w:gridCol w:w="1291"/>
        <w:gridCol w:w="1191"/>
        <w:gridCol w:w="925"/>
      </w:tblGrid>
      <w:tr w:rsidR="002C0DCD" w:rsidRPr="00E2221D" w:rsidTr="0057074D">
        <w:trPr>
          <w:trHeight w:val="2172"/>
        </w:trPr>
        <w:tc>
          <w:tcPr>
            <w:tcW w:w="406" w:type="pct"/>
            <w:shd w:val="clear" w:color="auto" w:fill="F2F2F2"/>
            <w:noWrap/>
            <w:hideMark/>
          </w:tcPr>
          <w:p w:rsidR="002C0DCD" w:rsidRPr="00E2221D" w:rsidRDefault="002C0DCD" w:rsidP="00C90A26">
            <w:pPr>
              <w:spacing w:before="0" w:after="0" w:line="276" w:lineRule="auto"/>
              <w:jc w:val="center"/>
              <w:rPr>
                <w:rFonts w:cs="Calibri"/>
                <w:szCs w:val="20"/>
              </w:rPr>
            </w:pPr>
            <w:r w:rsidRPr="00E2221D">
              <w:rPr>
                <w:rFonts w:cs="Calibri"/>
                <w:szCs w:val="20"/>
              </w:rPr>
              <w:t>Nr. crt.</w:t>
            </w:r>
          </w:p>
        </w:tc>
        <w:tc>
          <w:tcPr>
            <w:tcW w:w="364" w:type="pct"/>
            <w:shd w:val="clear" w:color="auto" w:fill="F2F2F2"/>
          </w:tcPr>
          <w:p w:rsidR="002C0DCD" w:rsidRPr="00E2221D" w:rsidRDefault="002C0DCD" w:rsidP="00C90A26">
            <w:pPr>
              <w:spacing w:before="0" w:after="0" w:line="276" w:lineRule="auto"/>
              <w:jc w:val="center"/>
              <w:rPr>
                <w:rFonts w:cs="Calibri"/>
                <w:szCs w:val="20"/>
              </w:rPr>
            </w:pPr>
            <w:r w:rsidRPr="00E2221D">
              <w:rPr>
                <w:rFonts w:cs="Calibri"/>
                <w:szCs w:val="20"/>
              </w:rPr>
              <w:t>Supraf</w:t>
            </w:r>
          </w:p>
          <w:p w:rsidR="002C0DCD" w:rsidRPr="00E2221D" w:rsidRDefault="002C0DCD" w:rsidP="00C90A26">
            <w:pPr>
              <w:spacing w:before="0" w:after="0" w:line="276" w:lineRule="auto"/>
              <w:jc w:val="center"/>
              <w:rPr>
                <w:rFonts w:cs="Calibri"/>
                <w:szCs w:val="20"/>
              </w:rPr>
            </w:pPr>
            <w:r w:rsidRPr="00E2221D">
              <w:rPr>
                <w:rFonts w:cs="Calibri"/>
                <w:szCs w:val="20"/>
              </w:rPr>
              <w:t>utila</w:t>
            </w:r>
          </w:p>
        </w:tc>
        <w:tc>
          <w:tcPr>
            <w:tcW w:w="503" w:type="pct"/>
            <w:shd w:val="clear" w:color="auto" w:fill="F2F2F2"/>
            <w:noWrap/>
            <w:hideMark/>
          </w:tcPr>
          <w:p w:rsidR="002C0DCD" w:rsidRPr="00E2221D" w:rsidRDefault="002C0DCD" w:rsidP="00C90A26">
            <w:pPr>
              <w:spacing w:before="0" w:after="0" w:line="276" w:lineRule="auto"/>
              <w:jc w:val="center"/>
              <w:rPr>
                <w:rFonts w:cs="Calibri"/>
                <w:szCs w:val="20"/>
              </w:rPr>
            </w:pPr>
            <w:r w:rsidRPr="00E2221D">
              <w:rPr>
                <w:rFonts w:cs="Calibri"/>
                <w:szCs w:val="20"/>
              </w:rPr>
              <w:t xml:space="preserve">Adresa </w:t>
            </w:r>
          </w:p>
        </w:tc>
        <w:tc>
          <w:tcPr>
            <w:tcW w:w="491" w:type="pct"/>
            <w:shd w:val="clear" w:color="auto" w:fill="F2F2F2"/>
            <w:hideMark/>
          </w:tcPr>
          <w:p w:rsidR="002C0DCD" w:rsidRPr="00E2221D" w:rsidRDefault="002C0DCD" w:rsidP="00C90A26">
            <w:pPr>
              <w:spacing w:before="0" w:after="0" w:line="276" w:lineRule="auto"/>
              <w:ind w:left="-18"/>
              <w:jc w:val="center"/>
              <w:rPr>
                <w:rFonts w:cs="Calibri"/>
                <w:szCs w:val="20"/>
              </w:rPr>
            </w:pPr>
            <w:r w:rsidRPr="00E2221D">
              <w:rPr>
                <w:rFonts w:cs="Calibri"/>
                <w:szCs w:val="20"/>
              </w:rPr>
              <w:t xml:space="preserve">Nr. de apartamente  reabilitate </w:t>
            </w:r>
          </w:p>
        </w:tc>
        <w:tc>
          <w:tcPr>
            <w:tcW w:w="784" w:type="pct"/>
            <w:shd w:val="clear" w:color="auto" w:fill="F2F2F2"/>
            <w:hideMark/>
          </w:tcPr>
          <w:p w:rsidR="002C0DCD" w:rsidRPr="00E2221D" w:rsidRDefault="002C0DCD" w:rsidP="00C90A26">
            <w:pPr>
              <w:spacing w:before="0" w:after="0" w:line="276" w:lineRule="auto"/>
              <w:jc w:val="center"/>
              <w:rPr>
                <w:rFonts w:cs="Calibri"/>
                <w:szCs w:val="20"/>
              </w:rPr>
            </w:pPr>
            <w:r w:rsidRPr="00E2221D">
              <w:rPr>
                <w:rFonts w:cs="Calibri"/>
                <w:szCs w:val="20"/>
              </w:rPr>
              <w:t xml:space="preserve">Consumul de energie pentru incalzire EXISTENT  </w:t>
            </w:r>
          </w:p>
        </w:tc>
        <w:tc>
          <w:tcPr>
            <w:tcW w:w="639" w:type="pct"/>
            <w:shd w:val="clear" w:color="auto" w:fill="F2F2F2"/>
            <w:hideMark/>
          </w:tcPr>
          <w:p w:rsidR="002C0DCD" w:rsidRPr="00E2221D" w:rsidRDefault="002C0DCD" w:rsidP="00C90A26">
            <w:pPr>
              <w:spacing w:before="0" w:after="0" w:line="276" w:lineRule="auto"/>
              <w:jc w:val="center"/>
              <w:rPr>
                <w:rFonts w:cs="Calibri"/>
                <w:szCs w:val="20"/>
              </w:rPr>
            </w:pPr>
            <w:r w:rsidRPr="00E2221D">
              <w:rPr>
                <w:rFonts w:cs="Calibri"/>
                <w:szCs w:val="20"/>
              </w:rPr>
              <w:t xml:space="preserve">Consumul de energie pentru incalzire  PROPUS </w:t>
            </w:r>
          </w:p>
        </w:tc>
        <w:tc>
          <w:tcPr>
            <w:tcW w:w="687" w:type="pct"/>
            <w:shd w:val="clear" w:color="auto" w:fill="F2F2F2"/>
            <w:hideMark/>
          </w:tcPr>
          <w:p w:rsidR="002C0DCD" w:rsidRPr="00E2221D" w:rsidRDefault="002C0DCD" w:rsidP="00C90A26">
            <w:pPr>
              <w:spacing w:before="0" w:after="0" w:line="276" w:lineRule="auto"/>
              <w:jc w:val="center"/>
              <w:rPr>
                <w:rFonts w:cs="Calibri"/>
                <w:szCs w:val="20"/>
              </w:rPr>
            </w:pPr>
            <w:r w:rsidRPr="00E2221D">
              <w:rPr>
                <w:rFonts w:cs="Calibri"/>
                <w:szCs w:val="20"/>
              </w:rPr>
              <w:t xml:space="preserve">Economie de energie termica TOTAL </w:t>
            </w:r>
          </w:p>
        </w:tc>
        <w:tc>
          <w:tcPr>
            <w:tcW w:w="634" w:type="pct"/>
            <w:shd w:val="clear" w:color="auto" w:fill="F2F2F2"/>
            <w:hideMark/>
          </w:tcPr>
          <w:p w:rsidR="002C0DCD" w:rsidRPr="00E2221D" w:rsidRDefault="002C0DCD" w:rsidP="00C90A26">
            <w:pPr>
              <w:spacing w:before="0" w:after="0" w:line="276" w:lineRule="auto"/>
              <w:jc w:val="center"/>
              <w:rPr>
                <w:rFonts w:cs="Calibri"/>
                <w:szCs w:val="20"/>
              </w:rPr>
            </w:pPr>
            <w:r w:rsidRPr="00E2221D">
              <w:rPr>
                <w:rFonts w:cs="Calibri"/>
                <w:szCs w:val="20"/>
              </w:rPr>
              <w:t xml:space="preserve">Economie de energie termica TOTAL </w:t>
            </w:r>
          </w:p>
        </w:tc>
        <w:tc>
          <w:tcPr>
            <w:tcW w:w="492" w:type="pct"/>
            <w:shd w:val="clear" w:color="auto" w:fill="F2F2F2"/>
            <w:hideMark/>
          </w:tcPr>
          <w:p w:rsidR="002C0DCD" w:rsidRPr="00E2221D" w:rsidRDefault="002C0DCD" w:rsidP="00C90A26">
            <w:pPr>
              <w:spacing w:before="0" w:after="0" w:line="276" w:lineRule="auto"/>
              <w:jc w:val="center"/>
              <w:rPr>
                <w:rFonts w:cs="Calibri"/>
                <w:szCs w:val="20"/>
              </w:rPr>
            </w:pPr>
            <w:r w:rsidRPr="00E2221D">
              <w:rPr>
                <w:rFonts w:cs="Calibri"/>
                <w:szCs w:val="20"/>
              </w:rPr>
              <w:t xml:space="preserve">EFICIENTA CLADIRE    </w:t>
            </w:r>
          </w:p>
        </w:tc>
      </w:tr>
      <w:tr w:rsidR="002C0DCD" w:rsidRPr="00E2221D" w:rsidTr="0057074D">
        <w:trPr>
          <w:trHeight w:val="288"/>
        </w:trPr>
        <w:tc>
          <w:tcPr>
            <w:tcW w:w="406" w:type="pct"/>
            <w:noWrap/>
            <w:hideMark/>
          </w:tcPr>
          <w:p w:rsidR="002C0DCD" w:rsidRPr="00E2221D" w:rsidRDefault="002C0DCD" w:rsidP="00C90A26">
            <w:pPr>
              <w:spacing w:before="0" w:after="0" w:line="276" w:lineRule="auto"/>
              <w:jc w:val="center"/>
              <w:rPr>
                <w:rFonts w:cs="Calibri"/>
                <w:szCs w:val="20"/>
              </w:rPr>
            </w:pPr>
            <w:r w:rsidRPr="00E2221D">
              <w:rPr>
                <w:rFonts w:cs="Calibri"/>
                <w:szCs w:val="20"/>
              </w:rPr>
              <w:t> </w:t>
            </w:r>
          </w:p>
        </w:tc>
        <w:tc>
          <w:tcPr>
            <w:tcW w:w="364" w:type="pct"/>
          </w:tcPr>
          <w:p w:rsidR="002C0DCD" w:rsidRPr="00E2221D" w:rsidRDefault="002C0DCD" w:rsidP="00C90A26">
            <w:pPr>
              <w:spacing w:before="0" w:after="0" w:line="276" w:lineRule="auto"/>
              <w:jc w:val="center"/>
              <w:rPr>
                <w:rFonts w:cs="Calibri"/>
                <w:szCs w:val="20"/>
              </w:rPr>
            </w:pPr>
            <w:r w:rsidRPr="00E2221D">
              <w:rPr>
                <w:rFonts w:cs="Calibri"/>
                <w:szCs w:val="20"/>
              </w:rPr>
              <w:t>mp</w:t>
            </w:r>
          </w:p>
        </w:tc>
        <w:tc>
          <w:tcPr>
            <w:tcW w:w="503" w:type="pct"/>
            <w:noWrap/>
            <w:hideMark/>
          </w:tcPr>
          <w:p w:rsidR="002C0DCD" w:rsidRPr="00E2221D" w:rsidRDefault="002C0DCD" w:rsidP="00C90A26">
            <w:pPr>
              <w:spacing w:before="0" w:after="0" w:line="276" w:lineRule="auto"/>
              <w:jc w:val="center"/>
              <w:rPr>
                <w:rFonts w:cs="Calibri"/>
                <w:szCs w:val="20"/>
              </w:rPr>
            </w:pPr>
            <w:r w:rsidRPr="00E2221D">
              <w:rPr>
                <w:rFonts w:cs="Calibri"/>
                <w:szCs w:val="20"/>
              </w:rPr>
              <w:t> </w:t>
            </w:r>
          </w:p>
        </w:tc>
        <w:tc>
          <w:tcPr>
            <w:tcW w:w="491" w:type="pct"/>
            <w:hideMark/>
          </w:tcPr>
          <w:p w:rsidR="002C0DCD" w:rsidRPr="00E2221D" w:rsidRDefault="002C0DCD" w:rsidP="00C90A26">
            <w:pPr>
              <w:spacing w:before="0" w:after="0" w:line="276" w:lineRule="auto"/>
              <w:jc w:val="center"/>
              <w:rPr>
                <w:rFonts w:cs="Calibri"/>
                <w:szCs w:val="20"/>
              </w:rPr>
            </w:pPr>
            <w:r w:rsidRPr="00E2221D">
              <w:rPr>
                <w:rFonts w:cs="Calibri"/>
                <w:szCs w:val="20"/>
              </w:rPr>
              <w:t>Nr.</w:t>
            </w:r>
          </w:p>
        </w:tc>
        <w:tc>
          <w:tcPr>
            <w:tcW w:w="784" w:type="pct"/>
            <w:hideMark/>
          </w:tcPr>
          <w:p w:rsidR="002C0DCD" w:rsidRPr="00E2221D" w:rsidRDefault="002C0DCD" w:rsidP="00C90A26">
            <w:pPr>
              <w:spacing w:before="0" w:after="0" w:line="276" w:lineRule="auto"/>
              <w:jc w:val="center"/>
              <w:rPr>
                <w:rFonts w:cs="Calibri"/>
                <w:szCs w:val="20"/>
              </w:rPr>
            </w:pPr>
            <w:r w:rsidRPr="00E2221D">
              <w:rPr>
                <w:rFonts w:cs="Calibri"/>
                <w:szCs w:val="20"/>
              </w:rPr>
              <w:t>kWh/an</w:t>
            </w:r>
          </w:p>
        </w:tc>
        <w:tc>
          <w:tcPr>
            <w:tcW w:w="639" w:type="pct"/>
            <w:hideMark/>
          </w:tcPr>
          <w:p w:rsidR="002C0DCD" w:rsidRPr="00E2221D" w:rsidRDefault="002C0DCD" w:rsidP="00C90A26">
            <w:pPr>
              <w:spacing w:before="0" w:after="0" w:line="276" w:lineRule="auto"/>
              <w:jc w:val="center"/>
              <w:rPr>
                <w:rFonts w:cs="Calibri"/>
                <w:szCs w:val="20"/>
              </w:rPr>
            </w:pPr>
            <w:r w:rsidRPr="00E2221D">
              <w:rPr>
                <w:rFonts w:cs="Calibri"/>
                <w:szCs w:val="20"/>
              </w:rPr>
              <w:t>kWh/an</w:t>
            </w:r>
          </w:p>
        </w:tc>
        <w:tc>
          <w:tcPr>
            <w:tcW w:w="687" w:type="pct"/>
            <w:hideMark/>
          </w:tcPr>
          <w:p w:rsidR="002C0DCD" w:rsidRPr="00E2221D" w:rsidRDefault="002C0DCD" w:rsidP="00C90A26">
            <w:pPr>
              <w:spacing w:before="0" w:after="0" w:line="276" w:lineRule="auto"/>
              <w:jc w:val="center"/>
              <w:rPr>
                <w:rFonts w:cs="Calibri"/>
                <w:szCs w:val="20"/>
              </w:rPr>
            </w:pPr>
            <w:r w:rsidRPr="00E2221D">
              <w:rPr>
                <w:rFonts w:cs="Calibri"/>
                <w:szCs w:val="20"/>
              </w:rPr>
              <w:t>kWh/an</w:t>
            </w:r>
          </w:p>
        </w:tc>
        <w:tc>
          <w:tcPr>
            <w:tcW w:w="634" w:type="pct"/>
            <w:hideMark/>
          </w:tcPr>
          <w:p w:rsidR="002C0DCD" w:rsidRPr="00E2221D" w:rsidRDefault="002C0DCD" w:rsidP="00C90A26">
            <w:pPr>
              <w:spacing w:before="0" w:after="0" w:line="276" w:lineRule="auto"/>
              <w:jc w:val="center"/>
              <w:rPr>
                <w:rFonts w:cs="Calibri"/>
                <w:szCs w:val="20"/>
              </w:rPr>
            </w:pPr>
            <w:r w:rsidRPr="00E2221D">
              <w:rPr>
                <w:rFonts w:cs="Calibri"/>
                <w:szCs w:val="20"/>
              </w:rPr>
              <w:t>kWh/m2an</w:t>
            </w:r>
          </w:p>
        </w:tc>
        <w:tc>
          <w:tcPr>
            <w:tcW w:w="492" w:type="pct"/>
            <w:hideMark/>
          </w:tcPr>
          <w:p w:rsidR="002C0DCD" w:rsidRPr="00E2221D" w:rsidRDefault="002C0DCD" w:rsidP="00C90A26">
            <w:pPr>
              <w:spacing w:before="0" w:after="0" w:line="276" w:lineRule="auto"/>
              <w:jc w:val="center"/>
              <w:rPr>
                <w:rFonts w:cs="Calibri"/>
                <w:szCs w:val="20"/>
              </w:rPr>
            </w:pPr>
            <w:r w:rsidRPr="00E2221D">
              <w:rPr>
                <w:rFonts w:cs="Calibri"/>
                <w:szCs w:val="20"/>
              </w:rPr>
              <w:t>%</w:t>
            </w:r>
          </w:p>
        </w:tc>
      </w:tr>
      <w:tr w:rsidR="002C0DCD" w:rsidRPr="00E2221D" w:rsidTr="0057074D">
        <w:trPr>
          <w:trHeight w:val="288"/>
        </w:trPr>
        <w:tc>
          <w:tcPr>
            <w:tcW w:w="406" w:type="pct"/>
            <w:noWrap/>
            <w:hideMark/>
          </w:tcPr>
          <w:p w:rsidR="002C0DCD" w:rsidRPr="00E2221D" w:rsidRDefault="002C0DCD" w:rsidP="00C90A26">
            <w:pPr>
              <w:spacing w:before="0" w:after="0" w:line="276" w:lineRule="auto"/>
              <w:jc w:val="center"/>
              <w:rPr>
                <w:rFonts w:cs="Calibri"/>
                <w:szCs w:val="20"/>
              </w:rPr>
            </w:pPr>
          </w:p>
          <w:p w:rsidR="002C0DCD" w:rsidRPr="00E2221D" w:rsidRDefault="002C0DCD" w:rsidP="00C90A26">
            <w:pPr>
              <w:spacing w:before="0" w:after="0" w:line="276" w:lineRule="auto"/>
              <w:rPr>
                <w:rFonts w:cs="Calibri"/>
                <w:szCs w:val="20"/>
              </w:rPr>
            </w:pPr>
            <w:r w:rsidRPr="00E2221D">
              <w:rPr>
                <w:rFonts w:cs="Calibri"/>
                <w:szCs w:val="20"/>
              </w:rPr>
              <w:t xml:space="preserve">    1</w:t>
            </w:r>
          </w:p>
        </w:tc>
        <w:tc>
          <w:tcPr>
            <w:tcW w:w="364" w:type="pct"/>
          </w:tcPr>
          <w:p w:rsidR="002C0DCD" w:rsidRPr="00E2221D" w:rsidRDefault="002C0DCD" w:rsidP="00C90A26">
            <w:pPr>
              <w:spacing w:before="0" w:after="0" w:line="276" w:lineRule="auto"/>
              <w:jc w:val="center"/>
              <w:rPr>
                <w:rFonts w:cs="Calibri"/>
                <w:szCs w:val="20"/>
              </w:rPr>
            </w:pPr>
          </w:p>
          <w:p w:rsidR="002C0DCD" w:rsidRPr="00E2221D" w:rsidRDefault="002C0DCD" w:rsidP="00C90A26">
            <w:pPr>
              <w:spacing w:before="0" w:after="0" w:line="276" w:lineRule="auto"/>
              <w:rPr>
                <w:rFonts w:cs="Calibri"/>
                <w:szCs w:val="20"/>
              </w:rPr>
            </w:pPr>
            <w:r w:rsidRPr="00E2221D">
              <w:rPr>
                <w:rFonts w:cs="Calibri"/>
                <w:szCs w:val="20"/>
              </w:rPr>
              <w:t>1327</w:t>
            </w:r>
          </w:p>
        </w:tc>
        <w:tc>
          <w:tcPr>
            <w:tcW w:w="503" w:type="pct"/>
            <w:noWrap/>
            <w:hideMark/>
          </w:tcPr>
          <w:p w:rsidR="002C0DCD" w:rsidRPr="00E2221D" w:rsidRDefault="002C0DCD" w:rsidP="00FB23B2">
            <w:pPr>
              <w:spacing w:before="0" w:after="0" w:line="276" w:lineRule="auto"/>
              <w:jc w:val="center"/>
              <w:rPr>
                <w:rFonts w:cs="Calibri"/>
                <w:szCs w:val="20"/>
              </w:rPr>
            </w:pPr>
            <w:r w:rsidRPr="00E2221D">
              <w:rPr>
                <w:rFonts w:cs="Calibri"/>
                <w:szCs w:val="20"/>
              </w:rPr>
              <w:t xml:space="preserve">Bloc </w:t>
            </w:r>
            <w:r w:rsidR="0057074D" w:rsidRPr="00FB23B2">
              <w:rPr>
                <w:rFonts w:cs="Arial"/>
                <w:szCs w:val="20"/>
              </w:rPr>
              <w:t>Calea</w:t>
            </w:r>
            <w:r w:rsidRPr="00FB23B2">
              <w:rPr>
                <w:rFonts w:cs="Calibri"/>
                <w:szCs w:val="20"/>
              </w:rPr>
              <w:t xml:space="preserve"> </w:t>
            </w:r>
            <w:r w:rsidRPr="00E2221D">
              <w:rPr>
                <w:rFonts w:cs="Calibri"/>
                <w:szCs w:val="20"/>
              </w:rPr>
              <w:t xml:space="preserve">Sever Bocu, </w:t>
            </w:r>
            <w:r w:rsidR="00FB23B2" w:rsidRPr="00FB23B2">
              <w:rPr>
                <w:rFonts w:cs="Arial"/>
                <w:szCs w:val="20"/>
              </w:rPr>
              <w:t>Bl. B56</w:t>
            </w:r>
          </w:p>
        </w:tc>
        <w:tc>
          <w:tcPr>
            <w:tcW w:w="491" w:type="pct"/>
            <w:noWrap/>
            <w:hideMark/>
          </w:tcPr>
          <w:p w:rsidR="002C0DCD" w:rsidRPr="00E2221D" w:rsidRDefault="002C0DCD" w:rsidP="00C90A26">
            <w:pPr>
              <w:spacing w:before="0" w:after="0" w:line="276" w:lineRule="auto"/>
              <w:rPr>
                <w:rFonts w:cs="Calibri"/>
                <w:szCs w:val="20"/>
              </w:rPr>
            </w:pPr>
          </w:p>
          <w:p w:rsidR="002C0DCD" w:rsidRPr="00E2221D" w:rsidRDefault="002C0DCD" w:rsidP="00C90A26">
            <w:pPr>
              <w:spacing w:before="0" w:after="0" w:line="276" w:lineRule="auto"/>
              <w:rPr>
                <w:rFonts w:cs="Calibri"/>
                <w:szCs w:val="20"/>
              </w:rPr>
            </w:pPr>
            <w:r w:rsidRPr="00E2221D">
              <w:rPr>
                <w:rFonts w:cs="Calibri"/>
                <w:szCs w:val="20"/>
              </w:rPr>
              <w:t xml:space="preserve">    20</w:t>
            </w:r>
          </w:p>
        </w:tc>
        <w:tc>
          <w:tcPr>
            <w:tcW w:w="784" w:type="pct"/>
            <w:noWrap/>
            <w:hideMark/>
          </w:tcPr>
          <w:p w:rsidR="002C0DCD" w:rsidRPr="00E2221D" w:rsidRDefault="002C0DCD" w:rsidP="0049326C">
            <w:pPr>
              <w:rPr>
                <w:rFonts w:ascii="Calibri" w:hAnsi="Calibri"/>
                <w:sz w:val="22"/>
                <w:szCs w:val="22"/>
              </w:rPr>
            </w:pPr>
            <w:r w:rsidRPr="00E2221D">
              <w:rPr>
                <w:rFonts w:ascii="Calibri" w:hAnsi="Calibri"/>
                <w:sz w:val="22"/>
                <w:szCs w:val="22"/>
              </w:rPr>
              <w:t>198.</w:t>
            </w:r>
            <w:r w:rsidR="0049326C" w:rsidRPr="00E2221D">
              <w:rPr>
                <w:rFonts w:ascii="Calibri" w:hAnsi="Calibri"/>
                <w:sz w:val="22"/>
                <w:szCs w:val="22"/>
              </w:rPr>
              <w:t>644,92</w:t>
            </w:r>
          </w:p>
        </w:tc>
        <w:tc>
          <w:tcPr>
            <w:tcW w:w="639" w:type="pct"/>
            <w:noWrap/>
            <w:hideMark/>
          </w:tcPr>
          <w:p w:rsidR="002C0DCD" w:rsidRPr="00E2221D" w:rsidRDefault="002C0DCD" w:rsidP="00C90A26">
            <w:pPr>
              <w:rPr>
                <w:rFonts w:ascii="Calibri" w:hAnsi="Calibri"/>
                <w:sz w:val="22"/>
                <w:szCs w:val="22"/>
              </w:rPr>
            </w:pPr>
            <w:r w:rsidRPr="00E2221D">
              <w:rPr>
                <w:rFonts w:ascii="Calibri" w:hAnsi="Calibri"/>
                <w:sz w:val="22"/>
                <w:szCs w:val="22"/>
              </w:rPr>
              <w:t>73.</w:t>
            </w:r>
            <w:r w:rsidR="0049326C" w:rsidRPr="00E2221D">
              <w:rPr>
                <w:rFonts w:ascii="Calibri" w:hAnsi="Calibri"/>
                <w:sz w:val="22"/>
                <w:szCs w:val="22"/>
              </w:rPr>
              <w:t>599,62</w:t>
            </w:r>
          </w:p>
        </w:tc>
        <w:tc>
          <w:tcPr>
            <w:tcW w:w="687" w:type="pct"/>
            <w:noWrap/>
            <w:hideMark/>
          </w:tcPr>
          <w:p w:rsidR="002C0DCD" w:rsidRPr="00E2221D" w:rsidRDefault="002C0DCD" w:rsidP="00C90A26">
            <w:pPr>
              <w:rPr>
                <w:rFonts w:ascii="Calibri" w:hAnsi="Calibri"/>
                <w:sz w:val="22"/>
                <w:szCs w:val="22"/>
              </w:rPr>
            </w:pPr>
            <w:r w:rsidRPr="00E2221D">
              <w:rPr>
                <w:rFonts w:ascii="Calibri" w:hAnsi="Calibri"/>
                <w:sz w:val="22"/>
                <w:szCs w:val="22"/>
              </w:rPr>
              <w:t>125.045,</w:t>
            </w:r>
            <w:r w:rsidR="00DC5510" w:rsidRPr="00E2221D">
              <w:rPr>
                <w:rFonts w:ascii="Calibri" w:hAnsi="Calibri"/>
                <w:sz w:val="22"/>
                <w:szCs w:val="22"/>
              </w:rPr>
              <w:t>30</w:t>
            </w:r>
          </w:p>
        </w:tc>
        <w:tc>
          <w:tcPr>
            <w:tcW w:w="634" w:type="pct"/>
            <w:noWrap/>
            <w:hideMark/>
          </w:tcPr>
          <w:p w:rsidR="002C0DCD" w:rsidRPr="00E2221D" w:rsidRDefault="00DC5510" w:rsidP="00C90A26">
            <w:pPr>
              <w:rPr>
                <w:rFonts w:ascii="Calibri" w:hAnsi="Calibri"/>
                <w:sz w:val="22"/>
                <w:szCs w:val="22"/>
              </w:rPr>
            </w:pPr>
            <w:r w:rsidRPr="00E2221D">
              <w:rPr>
                <w:rFonts w:ascii="Calibri" w:hAnsi="Calibri"/>
                <w:sz w:val="22"/>
                <w:szCs w:val="22"/>
              </w:rPr>
              <w:t>94,49</w:t>
            </w:r>
          </w:p>
          <w:p w:rsidR="002C0DCD" w:rsidRPr="00E2221D" w:rsidRDefault="002C0DCD" w:rsidP="00C90A26">
            <w:pPr>
              <w:spacing w:before="0" w:after="0" w:line="276" w:lineRule="auto"/>
              <w:rPr>
                <w:szCs w:val="20"/>
              </w:rPr>
            </w:pPr>
          </w:p>
        </w:tc>
        <w:tc>
          <w:tcPr>
            <w:tcW w:w="492" w:type="pct"/>
            <w:noWrap/>
            <w:hideMark/>
          </w:tcPr>
          <w:p w:rsidR="002C0DCD" w:rsidRPr="00E2221D" w:rsidRDefault="0049326C" w:rsidP="00C90A26">
            <w:pPr>
              <w:rPr>
                <w:rFonts w:ascii="Calibri" w:hAnsi="Calibri"/>
                <w:sz w:val="22"/>
                <w:szCs w:val="22"/>
              </w:rPr>
            </w:pPr>
            <w:r w:rsidRPr="00E2221D">
              <w:rPr>
                <w:rFonts w:ascii="Calibri" w:hAnsi="Calibri"/>
                <w:sz w:val="22"/>
                <w:szCs w:val="22"/>
              </w:rPr>
              <w:t>62,9</w:t>
            </w:r>
            <w:r w:rsidR="002C0DCD" w:rsidRPr="00E2221D">
              <w:rPr>
                <w:rFonts w:ascii="Calibri" w:hAnsi="Calibri"/>
                <w:sz w:val="22"/>
                <w:szCs w:val="22"/>
              </w:rPr>
              <w:t>5</w:t>
            </w:r>
          </w:p>
          <w:p w:rsidR="002C0DCD" w:rsidRPr="00E2221D" w:rsidRDefault="002C0DCD" w:rsidP="00C90A26">
            <w:pPr>
              <w:spacing w:before="0" w:after="0" w:line="276" w:lineRule="auto"/>
              <w:rPr>
                <w:szCs w:val="20"/>
              </w:rPr>
            </w:pPr>
          </w:p>
        </w:tc>
      </w:tr>
    </w:tbl>
    <w:p w:rsidR="002C0DCD" w:rsidRPr="00E2221D" w:rsidRDefault="002C0DCD" w:rsidP="002C0DCD">
      <w:pPr>
        <w:pStyle w:val="instruct"/>
        <w:spacing w:before="0" w:after="0" w:line="276" w:lineRule="auto"/>
        <w:ind w:right="594"/>
        <w:jc w:val="both"/>
        <w:rPr>
          <w:i w:val="0"/>
          <w:szCs w:val="20"/>
        </w:rPr>
      </w:pPr>
    </w:p>
    <w:p w:rsidR="002C0DCD" w:rsidRPr="00E2221D" w:rsidRDefault="002C0DCD" w:rsidP="002C0DCD">
      <w:pPr>
        <w:pStyle w:val="instruct"/>
        <w:spacing w:before="0" w:after="0" w:line="276" w:lineRule="auto"/>
        <w:ind w:right="594"/>
        <w:jc w:val="both"/>
        <w:rPr>
          <w:i w:val="0"/>
          <w:szCs w:val="20"/>
        </w:rPr>
      </w:pPr>
      <w:r w:rsidRPr="00E2221D">
        <w:rPr>
          <w:i w:val="0"/>
          <w:szCs w:val="20"/>
        </w:rPr>
        <w:t>Prezentul proiect se integreaza in cadrul Cererii de finantare din perspectiva beneficiarilor vizati – familii cu un venit mediu sub 350 Euro/ luna.</w:t>
      </w:r>
    </w:p>
    <w:p w:rsidR="006978A8" w:rsidRPr="00E2221D" w:rsidRDefault="002C0DCD" w:rsidP="002C0DCD">
      <w:pPr>
        <w:pStyle w:val="instruct"/>
        <w:spacing w:before="0" w:after="0" w:line="276" w:lineRule="auto"/>
        <w:ind w:right="594"/>
        <w:jc w:val="both"/>
        <w:rPr>
          <w:i w:val="0"/>
          <w:szCs w:val="20"/>
        </w:rPr>
      </w:pPr>
      <w:r w:rsidRPr="00E2221D">
        <w:rPr>
          <w:i w:val="0"/>
          <w:szCs w:val="20"/>
        </w:rPr>
        <w:t>De asemenea, din perspectiva arealului geografic, proiectul se integreaza in cadrul Cererii de finantare prin faptul ca se implementeaza in Municipiul Timisoara</w:t>
      </w:r>
      <w:r w:rsidR="006978A8" w:rsidRPr="00E2221D">
        <w:rPr>
          <w:i w:val="0"/>
          <w:szCs w:val="20"/>
        </w:rPr>
        <w:t>.</w:t>
      </w:r>
    </w:p>
    <w:p w:rsidR="002C0DCD" w:rsidRPr="00E2221D" w:rsidRDefault="002C0DCD" w:rsidP="002C0DCD">
      <w:pPr>
        <w:pStyle w:val="instruct"/>
        <w:spacing w:before="0" w:after="0" w:line="276" w:lineRule="auto"/>
        <w:ind w:right="594"/>
        <w:jc w:val="both"/>
        <w:rPr>
          <w:i w:val="0"/>
          <w:szCs w:val="20"/>
        </w:rPr>
      </w:pPr>
      <w:r w:rsidRPr="00E2221D">
        <w:rPr>
          <w:i w:val="0"/>
          <w:szCs w:val="20"/>
        </w:rPr>
        <w:t xml:space="preserve">Prezentul proiect nu face parte/ nu se constituie ca parte componenta a unei initiative complexe de investitii a Municipiului Timisoara. </w:t>
      </w:r>
    </w:p>
    <w:p w:rsidR="002C0DCD" w:rsidRPr="00E2221D" w:rsidRDefault="002C0DCD" w:rsidP="002C0DCD">
      <w:pPr>
        <w:widowControl w:val="0"/>
        <w:autoSpaceDE w:val="0"/>
        <w:autoSpaceDN w:val="0"/>
        <w:adjustRightInd w:val="0"/>
        <w:spacing w:before="40" w:after="40"/>
        <w:rPr>
          <w:rFonts w:cs="Arial"/>
          <w:b/>
          <w:szCs w:val="21"/>
        </w:rPr>
      </w:pPr>
      <w:r w:rsidRPr="00E2221D">
        <w:rPr>
          <w:i/>
          <w:szCs w:val="20"/>
        </w:rPr>
        <w:t>NU sunt iniţiative complexe / proiecte care depind de realizarea proiectului care face obiectul cererii de finanţare</w:t>
      </w:r>
    </w:p>
    <w:p w:rsidR="002C0DCD" w:rsidRPr="00E2221D" w:rsidRDefault="002C0DCD" w:rsidP="00CB7CCD">
      <w:pPr>
        <w:widowControl w:val="0"/>
        <w:autoSpaceDE w:val="0"/>
        <w:autoSpaceDN w:val="0"/>
        <w:adjustRightInd w:val="0"/>
        <w:spacing w:before="40" w:after="40"/>
        <w:rPr>
          <w:rFonts w:cs="Arial"/>
          <w:b/>
          <w:szCs w:val="21"/>
        </w:rPr>
      </w:pPr>
    </w:p>
    <w:p w:rsidR="00CB618B" w:rsidRPr="00E2221D" w:rsidRDefault="00BC5C54" w:rsidP="00CB618B">
      <w:pPr>
        <w:numPr>
          <w:ilvl w:val="0"/>
          <w:numId w:val="31"/>
        </w:numPr>
        <w:spacing w:before="0" w:after="0" w:line="276" w:lineRule="auto"/>
        <w:jc w:val="both"/>
        <w:rPr>
          <w:rFonts w:cs="Arial"/>
          <w:b/>
          <w:szCs w:val="20"/>
        </w:rPr>
      </w:pPr>
      <w:r w:rsidRPr="00E2221D">
        <w:rPr>
          <w:rFonts w:cs="Arial"/>
          <w:b/>
          <w:szCs w:val="20"/>
        </w:rPr>
        <w:t>Proiect 23</w:t>
      </w:r>
      <w:r w:rsidR="00CB618B" w:rsidRPr="00E2221D">
        <w:rPr>
          <w:rFonts w:cs="Arial"/>
          <w:b/>
          <w:szCs w:val="20"/>
        </w:rPr>
        <w:t>: „Calea Aradului, nr. 22”</w:t>
      </w:r>
    </w:p>
    <w:p w:rsidR="00CB618B" w:rsidRPr="00E2221D" w:rsidRDefault="00CB618B" w:rsidP="00CB618B">
      <w:pPr>
        <w:pStyle w:val="instruct"/>
        <w:spacing w:before="0" w:after="0" w:line="276" w:lineRule="auto"/>
        <w:jc w:val="both"/>
        <w:rPr>
          <w:b/>
          <w:i w:val="0"/>
          <w:szCs w:val="20"/>
        </w:rPr>
      </w:pPr>
    </w:p>
    <w:p w:rsidR="00CB618B" w:rsidRPr="00E2221D" w:rsidRDefault="00CB618B" w:rsidP="00CB618B">
      <w:pPr>
        <w:pStyle w:val="instruct"/>
        <w:spacing w:before="0" w:after="0" w:line="276" w:lineRule="auto"/>
        <w:jc w:val="both"/>
        <w:rPr>
          <w:b/>
          <w:i w:val="0"/>
          <w:szCs w:val="20"/>
        </w:rPr>
      </w:pPr>
      <w:r w:rsidRPr="00E2221D">
        <w:rPr>
          <w:b/>
          <w:i w:val="0"/>
          <w:szCs w:val="20"/>
        </w:rPr>
        <w:t>2</w:t>
      </w:r>
      <w:r w:rsidR="00BC5C54" w:rsidRPr="00E2221D">
        <w:rPr>
          <w:b/>
          <w:i w:val="0"/>
          <w:szCs w:val="20"/>
        </w:rPr>
        <w:t>3</w:t>
      </w:r>
      <w:r w:rsidRPr="00E2221D">
        <w:rPr>
          <w:b/>
          <w:i w:val="0"/>
          <w:szCs w:val="20"/>
        </w:rPr>
        <w:t>.1 Regimul de înălţime</w:t>
      </w:r>
    </w:p>
    <w:p w:rsidR="00CB618B" w:rsidRPr="00E2221D" w:rsidRDefault="00CB618B" w:rsidP="00CB618B">
      <w:pPr>
        <w:spacing w:before="0" w:after="0" w:line="276" w:lineRule="auto"/>
        <w:jc w:val="both"/>
        <w:rPr>
          <w:rFonts w:cs="Arial"/>
          <w:szCs w:val="20"/>
        </w:rPr>
      </w:pPr>
      <w:r w:rsidRPr="00E2221D">
        <w:rPr>
          <w:rFonts w:cs="Arial"/>
          <w:szCs w:val="20"/>
        </w:rPr>
        <w:t>Regimul de inaltime al blocului d</w:t>
      </w:r>
      <w:r w:rsidR="00C75F70" w:rsidRPr="00E2221D">
        <w:rPr>
          <w:rFonts w:cs="Arial"/>
          <w:szCs w:val="20"/>
        </w:rPr>
        <w:t>e locuinte este : S+8+R</w:t>
      </w:r>
    </w:p>
    <w:p w:rsidR="00CB618B" w:rsidRPr="00E2221D" w:rsidRDefault="00CB618B" w:rsidP="00CB618B">
      <w:pPr>
        <w:pStyle w:val="Default"/>
        <w:jc w:val="both"/>
        <w:rPr>
          <w:rFonts w:ascii="Trebuchet MS" w:hAnsi="Trebuchet MS"/>
        </w:rPr>
      </w:pPr>
      <w:r w:rsidRPr="00E2221D">
        <w:rPr>
          <w:rFonts w:ascii="Trebuchet MS" w:hAnsi="Trebuchet MS"/>
        </w:rPr>
        <w:t>Imobilul are un regim de inaltime</w:t>
      </w:r>
      <w:r w:rsidR="00C75F70" w:rsidRPr="00E2221D">
        <w:rPr>
          <w:rFonts w:ascii="Trebuchet MS" w:hAnsi="Trebuchet MS"/>
        </w:rPr>
        <w:t xml:space="preserve"> S+8+R</w:t>
      </w:r>
      <w:r w:rsidRPr="00E2221D">
        <w:rPr>
          <w:rFonts w:ascii="Trebuchet MS" w:hAnsi="Trebuchet MS"/>
        </w:rPr>
        <w:t>, are forma in plan nesimetrica, este un tronson independent si are o singura scara.</w:t>
      </w:r>
    </w:p>
    <w:p w:rsidR="00CB618B" w:rsidRPr="00E2221D" w:rsidRDefault="00CB618B" w:rsidP="00CB618B">
      <w:pPr>
        <w:ind w:right="-1"/>
        <w:jc w:val="both"/>
        <w:rPr>
          <w:rFonts w:cs="Arial"/>
        </w:rPr>
      </w:pPr>
      <w:r w:rsidRPr="00E2221D">
        <w:rPr>
          <w:rFonts w:cs="Arial"/>
          <w:szCs w:val="20"/>
        </w:rPr>
        <w:t>Blocul de locuinţe are un număr</w:t>
      </w:r>
      <w:r w:rsidRPr="00E2221D">
        <w:rPr>
          <w:rFonts w:cs="Arial"/>
        </w:rPr>
        <w:t xml:space="preserve"> de 38 apartamente , structurate astfel:</w:t>
      </w:r>
    </w:p>
    <w:p w:rsidR="00CB618B" w:rsidRPr="00E2221D" w:rsidRDefault="00CB618B" w:rsidP="00CB618B">
      <w:pPr>
        <w:numPr>
          <w:ilvl w:val="0"/>
          <w:numId w:val="39"/>
        </w:numPr>
        <w:ind w:right="-1"/>
        <w:jc w:val="both"/>
        <w:rPr>
          <w:rFonts w:cs="Arial"/>
        </w:rPr>
      </w:pPr>
      <w:r w:rsidRPr="00E2221D">
        <w:rPr>
          <w:rFonts w:cs="Arial"/>
        </w:rPr>
        <w:t>11 apartamente cu o camera</w:t>
      </w:r>
    </w:p>
    <w:p w:rsidR="00CB618B" w:rsidRPr="00E2221D" w:rsidRDefault="00CB618B" w:rsidP="00CB618B">
      <w:pPr>
        <w:numPr>
          <w:ilvl w:val="0"/>
          <w:numId w:val="39"/>
        </w:numPr>
        <w:ind w:right="-1"/>
        <w:jc w:val="both"/>
        <w:rPr>
          <w:rFonts w:cs="Arial"/>
        </w:rPr>
      </w:pPr>
      <w:r w:rsidRPr="00E2221D">
        <w:rPr>
          <w:rFonts w:cs="Arial"/>
        </w:rPr>
        <w:t>18 apartamente cu 2 camere</w:t>
      </w:r>
    </w:p>
    <w:p w:rsidR="00CB618B" w:rsidRPr="00E2221D" w:rsidRDefault="00CB618B" w:rsidP="00CB618B">
      <w:pPr>
        <w:numPr>
          <w:ilvl w:val="0"/>
          <w:numId w:val="39"/>
        </w:numPr>
        <w:ind w:right="-1"/>
        <w:jc w:val="both"/>
        <w:rPr>
          <w:rFonts w:cs="Arial"/>
        </w:rPr>
      </w:pPr>
      <w:r w:rsidRPr="00E2221D">
        <w:rPr>
          <w:rFonts w:cs="Arial"/>
        </w:rPr>
        <w:t>9 apartamente cu 3 camere</w:t>
      </w:r>
    </w:p>
    <w:p w:rsidR="00CB618B" w:rsidRPr="00E2221D" w:rsidRDefault="00CB618B" w:rsidP="00CB618B">
      <w:pPr>
        <w:pStyle w:val="instruct"/>
        <w:spacing w:before="0" w:after="0" w:line="276" w:lineRule="auto"/>
        <w:rPr>
          <w:b/>
          <w:i w:val="0"/>
          <w:szCs w:val="20"/>
        </w:rPr>
      </w:pPr>
    </w:p>
    <w:p w:rsidR="00CB618B" w:rsidRPr="00E2221D" w:rsidRDefault="00CB618B" w:rsidP="00CB618B">
      <w:pPr>
        <w:pStyle w:val="instruct"/>
        <w:spacing w:before="0" w:after="0" w:line="276" w:lineRule="auto"/>
        <w:rPr>
          <w:b/>
          <w:i w:val="0"/>
          <w:szCs w:val="20"/>
        </w:rPr>
      </w:pPr>
      <w:r w:rsidRPr="00E2221D">
        <w:rPr>
          <w:b/>
          <w:i w:val="0"/>
          <w:szCs w:val="20"/>
        </w:rPr>
        <w:t>2</w:t>
      </w:r>
      <w:r w:rsidR="00BC5C54" w:rsidRPr="00E2221D">
        <w:rPr>
          <w:b/>
          <w:i w:val="0"/>
          <w:szCs w:val="20"/>
        </w:rPr>
        <w:t>3</w:t>
      </w:r>
      <w:r w:rsidRPr="00E2221D">
        <w:rPr>
          <w:b/>
          <w:i w:val="0"/>
          <w:szCs w:val="20"/>
        </w:rPr>
        <w:t>.2 Stadiul actual de reabilitare termică a blocului</w:t>
      </w:r>
    </w:p>
    <w:p w:rsidR="00CB618B" w:rsidRPr="00E2221D" w:rsidRDefault="00CB618B" w:rsidP="00CB618B">
      <w:pPr>
        <w:pStyle w:val="Default"/>
        <w:jc w:val="both"/>
        <w:rPr>
          <w:rFonts w:ascii="Trebuchet MS" w:hAnsi="Trebuchet MS"/>
        </w:rPr>
      </w:pPr>
      <w:r w:rsidRPr="00E2221D">
        <w:rPr>
          <w:rFonts w:ascii="Trebuchet MS" w:hAnsi="Trebuchet MS"/>
        </w:rPr>
        <w:tab/>
      </w:r>
    </w:p>
    <w:p w:rsidR="00CB618B" w:rsidRPr="00E2221D" w:rsidRDefault="00CB618B" w:rsidP="00CB618B">
      <w:pPr>
        <w:pStyle w:val="Default"/>
        <w:jc w:val="both"/>
        <w:rPr>
          <w:rFonts w:ascii="Trebuchet MS" w:hAnsi="Trebuchet MS"/>
        </w:rPr>
      </w:pPr>
      <w:r w:rsidRPr="00E2221D">
        <w:rPr>
          <w:rFonts w:ascii="Trebuchet MS" w:hAnsi="Trebuchet MS"/>
        </w:rPr>
        <w:tab/>
        <w:t xml:space="preserve">Artera principala pe care se gaseste imobilul are forma aproximativ rectilinie, avand orientarea fata de punctele cerdinale de la NV-SE </w:t>
      </w:r>
    </w:p>
    <w:p w:rsidR="00CB618B" w:rsidRPr="00E2221D" w:rsidRDefault="00CB618B" w:rsidP="00CB618B">
      <w:pPr>
        <w:pStyle w:val="Default"/>
        <w:jc w:val="both"/>
        <w:rPr>
          <w:rFonts w:ascii="Trebuchet MS" w:hAnsi="Trebuchet MS"/>
        </w:rPr>
      </w:pPr>
      <w:r w:rsidRPr="00E2221D">
        <w:rPr>
          <w:rFonts w:ascii="Trebuchet MS" w:hAnsi="Trebuchet MS"/>
        </w:rPr>
        <w:t>Fatada principala este realizata cu placaj din caramida aparenta la parter si bordari pe fasii verticale avand latime mare la etaje. Pe fatada sunt 2 balcoane. Fatada este fara degradari vizibile.</w:t>
      </w:r>
    </w:p>
    <w:p w:rsidR="00CB618B" w:rsidRPr="00E2221D" w:rsidRDefault="00CB618B" w:rsidP="00CB618B">
      <w:pPr>
        <w:pStyle w:val="Default"/>
        <w:jc w:val="both"/>
        <w:rPr>
          <w:rFonts w:ascii="Trebuchet MS" w:hAnsi="Trebuchet MS"/>
        </w:rPr>
      </w:pPr>
      <w:r w:rsidRPr="00E2221D">
        <w:rPr>
          <w:rFonts w:ascii="Trebuchet MS" w:hAnsi="Trebuchet MS"/>
        </w:rPr>
        <w:t>Fatada posterioara este realizata cu placaj din caramida aparenta la parter si bordari pe fasii verticale avand latime mare la etaje. Pe fatada sunt 2 balcoane. Fatada este fara degradari vizibile.</w:t>
      </w:r>
    </w:p>
    <w:p w:rsidR="00CB618B" w:rsidRPr="00E2221D" w:rsidRDefault="00CB618B" w:rsidP="00CB618B">
      <w:pPr>
        <w:pStyle w:val="Default"/>
        <w:jc w:val="both"/>
        <w:rPr>
          <w:rFonts w:ascii="Trebuchet MS" w:hAnsi="Trebuchet MS"/>
        </w:rPr>
      </w:pPr>
      <w:r w:rsidRPr="00E2221D">
        <w:rPr>
          <w:rFonts w:ascii="Trebuchet MS" w:hAnsi="Trebuchet MS"/>
        </w:rPr>
        <w:t>Fatada lateral stanga este realizata cu placaj din caramida aparenta la parter si bordari pe fasii verticale avand latime mare la etaje. Pe fatada sunt 2 balcoane. Fatada este fara degradari vizibile.</w:t>
      </w:r>
    </w:p>
    <w:p w:rsidR="00CB618B" w:rsidRPr="00E2221D" w:rsidRDefault="00CB618B" w:rsidP="00CB618B">
      <w:pPr>
        <w:pStyle w:val="Default"/>
        <w:jc w:val="both"/>
        <w:rPr>
          <w:rFonts w:ascii="Trebuchet MS" w:hAnsi="Trebuchet MS"/>
        </w:rPr>
      </w:pPr>
    </w:p>
    <w:p w:rsidR="00CB618B" w:rsidRPr="00E2221D" w:rsidRDefault="00CB618B" w:rsidP="00CB618B">
      <w:pPr>
        <w:pStyle w:val="Default"/>
        <w:jc w:val="both"/>
        <w:rPr>
          <w:rFonts w:ascii="Trebuchet MS" w:hAnsi="Trebuchet MS"/>
        </w:rPr>
      </w:pPr>
    </w:p>
    <w:p w:rsidR="00CB618B" w:rsidRPr="00E2221D" w:rsidRDefault="00CB618B" w:rsidP="00CB618B">
      <w:pPr>
        <w:pStyle w:val="Default"/>
        <w:jc w:val="both"/>
        <w:rPr>
          <w:rFonts w:ascii="Trebuchet MS" w:hAnsi="Trebuchet MS"/>
        </w:rPr>
      </w:pPr>
      <w:r w:rsidRPr="00E2221D">
        <w:rPr>
          <w:rFonts w:ascii="Trebuchet MS" w:hAnsi="Trebuchet MS"/>
        </w:rPr>
        <w:t>Fatada lateral dreapta este realizata cu tencuiala tip strop. Pe fatada nu sunt balcoane sau logii. Fatada este fara degradari vizibile.</w:t>
      </w:r>
    </w:p>
    <w:p w:rsidR="00CB618B" w:rsidRPr="00E2221D" w:rsidRDefault="00CB618B" w:rsidP="00CB618B">
      <w:pPr>
        <w:pStyle w:val="Default"/>
        <w:jc w:val="both"/>
        <w:rPr>
          <w:rFonts w:ascii="Trebuchet MS" w:hAnsi="Trebuchet MS"/>
        </w:rPr>
      </w:pPr>
      <w:r w:rsidRPr="00E2221D">
        <w:rPr>
          <w:rFonts w:ascii="Trebuchet MS" w:hAnsi="Trebuchet MS"/>
        </w:rPr>
        <w:t>Peretii exteriori sunt realizati din panouri mari tristat din beton armat si BCA, avand stratul interior de rezistenta de 10 cm, termoizolatie BCA de 12 cm si strat exterior de protective de 5 cm. Termoizolatia este discontinua, cele 2 straturi din beton fiind solidarizate prin nervuri din beton. Punti termice mai apar si la zonele de monolitizare intre panouri</w:t>
      </w:r>
    </w:p>
    <w:p w:rsidR="00CB618B" w:rsidRPr="00E2221D" w:rsidRDefault="00CB618B" w:rsidP="00CB618B">
      <w:pPr>
        <w:pStyle w:val="Default"/>
        <w:jc w:val="both"/>
        <w:rPr>
          <w:rFonts w:ascii="Trebuchet MS" w:hAnsi="Trebuchet MS"/>
        </w:rPr>
      </w:pPr>
      <w:r w:rsidRPr="00E2221D">
        <w:rPr>
          <w:rFonts w:ascii="Trebuchet MS" w:hAnsi="Trebuchet MS"/>
        </w:rPr>
        <w:t>Acoperisul este de tip terasa necirculabila. Invelitoarea este din membrana bituminoasa. Starea tehnica a terasei este fara degradari vizibile si fara infiltratii. Nu au fost realizate reparatii ale sarpantei in ultimii ani. Termoizolatia a fost realizata din zgura expandata.</w:t>
      </w:r>
    </w:p>
    <w:p w:rsidR="00CB618B" w:rsidRPr="00E2221D" w:rsidRDefault="00CB618B" w:rsidP="00CB618B">
      <w:pPr>
        <w:pStyle w:val="Default"/>
        <w:jc w:val="both"/>
        <w:rPr>
          <w:rFonts w:ascii="Trebuchet MS" w:hAnsi="Trebuchet MS"/>
        </w:rPr>
      </w:pPr>
      <w:r w:rsidRPr="00E2221D">
        <w:rPr>
          <w:rFonts w:ascii="Trebuchet MS" w:hAnsi="Trebuchet MS"/>
        </w:rPr>
        <w:t>Planseul peste subsol nu este prevazut cu termoizolatie.</w:t>
      </w:r>
    </w:p>
    <w:p w:rsidR="00CB618B" w:rsidRPr="00E2221D" w:rsidRDefault="00CB618B" w:rsidP="00CB618B">
      <w:pPr>
        <w:pStyle w:val="Default"/>
        <w:jc w:val="both"/>
        <w:rPr>
          <w:rFonts w:ascii="Trebuchet MS" w:hAnsi="Trebuchet MS"/>
        </w:rPr>
      </w:pPr>
      <w:r w:rsidRPr="00E2221D">
        <w:rPr>
          <w:rFonts w:ascii="Trebuchet MS" w:hAnsi="Trebuchet MS"/>
        </w:rPr>
        <w:t xml:space="preserve">Tamplaria exterioara a ferestrelor a fost initial din lemn cu geam din doua foi de sticla simpla. Majoritatea tamplariei a fost inlocuita cu tamplarie din PVC sau aluminiu cu geam termoizolant. </w:t>
      </w:r>
    </w:p>
    <w:p w:rsidR="00CB618B" w:rsidRPr="00E2221D" w:rsidRDefault="00CB618B" w:rsidP="00CB618B">
      <w:pPr>
        <w:pStyle w:val="Default"/>
        <w:jc w:val="both"/>
        <w:rPr>
          <w:rFonts w:ascii="Trebuchet MS" w:hAnsi="Trebuchet MS"/>
        </w:rPr>
      </w:pPr>
      <w:r w:rsidRPr="00E2221D">
        <w:rPr>
          <w:rFonts w:ascii="Trebuchet MS" w:hAnsi="Trebuchet MS"/>
        </w:rPr>
        <w:t xml:space="preserve">In prima etapa dupa preluarea apartamentelor de catre locatari , acestia au inceput inchiderea balcoanelor si logiilor cu tamplarie metalica si geam simplu, aceasta constituind o moda in anii 80-90. </w:t>
      </w:r>
    </w:p>
    <w:p w:rsidR="00CB618B" w:rsidRPr="00E2221D" w:rsidRDefault="00CB618B" w:rsidP="00CB618B">
      <w:pPr>
        <w:autoSpaceDE w:val="0"/>
        <w:autoSpaceDN w:val="0"/>
        <w:adjustRightInd w:val="0"/>
        <w:spacing w:before="0" w:after="0"/>
        <w:jc w:val="both"/>
        <w:rPr>
          <w:szCs w:val="20"/>
          <w:lang w:val="en-US"/>
        </w:rPr>
      </w:pPr>
      <w:r w:rsidRPr="00E2221D">
        <w:rPr>
          <w:szCs w:val="20"/>
          <w:lang w:val="en-US"/>
        </w:rPr>
        <w:t>Ulterior aceste tamplarii au fost inlocuite cu tamplarii din PVC sau aluminiu cu geam termopan. Totusi inchiderea balcoanelor a creat un aspect eterogen al fatadelor datorate in principal diverselor tipodimensiuni folosite. Imobilul are 42 de balcoane.</w:t>
      </w:r>
    </w:p>
    <w:p w:rsidR="00CB618B" w:rsidRPr="00E2221D" w:rsidRDefault="00CB618B" w:rsidP="00CB618B">
      <w:pPr>
        <w:pStyle w:val="Default"/>
        <w:jc w:val="both"/>
        <w:rPr>
          <w:rFonts w:ascii="Trebuchet MS" w:hAnsi="Trebuchet MS"/>
          <w:b/>
          <w:i/>
        </w:rPr>
      </w:pPr>
    </w:p>
    <w:p w:rsidR="00CB618B" w:rsidRPr="00E2221D" w:rsidRDefault="00CB618B" w:rsidP="00CB618B">
      <w:pPr>
        <w:pStyle w:val="instruct"/>
        <w:spacing w:before="0" w:after="0" w:line="276" w:lineRule="auto"/>
        <w:ind w:right="594"/>
        <w:jc w:val="both"/>
        <w:rPr>
          <w:b/>
          <w:i w:val="0"/>
          <w:szCs w:val="20"/>
        </w:rPr>
      </w:pPr>
      <w:r w:rsidRPr="00E2221D">
        <w:rPr>
          <w:b/>
          <w:i w:val="0"/>
          <w:szCs w:val="20"/>
        </w:rPr>
        <w:t>2</w:t>
      </w:r>
      <w:r w:rsidR="00BC5C54" w:rsidRPr="00E2221D">
        <w:rPr>
          <w:b/>
          <w:i w:val="0"/>
          <w:szCs w:val="20"/>
        </w:rPr>
        <w:t>3</w:t>
      </w:r>
      <w:r w:rsidRPr="00E2221D">
        <w:rPr>
          <w:b/>
          <w:i w:val="0"/>
          <w:szCs w:val="20"/>
        </w:rPr>
        <w:t>.3 Numărul de apartamente cu destinaţie locuinţă, spaţii comerciale sau spaţii cu altă destinaţie decât locuinţă per bloc (cu indicarea clară dacă toate fac obiectul proiectului sau se exclud spaţiile comerciale de la parter)</w:t>
      </w:r>
    </w:p>
    <w:p w:rsidR="00CB618B" w:rsidRPr="00E2221D" w:rsidRDefault="00CB618B" w:rsidP="00CB618B">
      <w:pPr>
        <w:pStyle w:val="instruct"/>
        <w:spacing w:before="0" w:after="0" w:line="276" w:lineRule="auto"/>
        <w:ind w:right="594"/>
        <w:jc w:val="both"/>
        <w:rPr>
          <w:szCs w:val="20"/>
        </w:rPr>
      </w:pPr>
    </w:p>
    <w:p w:rsidR="00CB618B" w:rsidRPr="00E2221D" w:rsidRDefault="00CB618B" w:rsidP="00CB618B">
      <w:pPr>
        <w:pStyle w:val="instruct"/>
        <w:numPr>
          <w:ilvl w:val="0"/>
          <w:numId w:val="35"/>
        </w:numPr>
        <w:spacing w:before="0" w:after="0" w:line="276" w:lineRule="auto"/>
        <w:ind w:right="594"/>
        <w:jc w:val="both"/>
        <w:rPr>
          <w:szCs w:val="20"/>
        </w:rPr>
      </w:pPr>
      <w:r w:rsidRPr="00E2221D">
        <w:rPr>
          <w:szCs w:val="20"/>
        </w:rPr>
        <w:t>38 apartamente de locuit;</w:t>
      </w:r>
    </w:p>
    <w:p w:rsidR="00CB618B" w:rsidRPr="00E2221D" w:rsidRDefault="00CB618B" w:rsidP="00CB618B">
      <w:pPr>
        <w:pStyle w:val="instruct"/>
        <w:numPr>
          <w:ilvl w:val="0"/>
          <w:numId w:val="35"/>
        </w:numPr>
        <w:spacing w:before="0" w:after="0" w:line="276" w:lineRule="auto"/>
        <w:ind w:right="594"/>
        <w:jc w:val="both"/>
        <w:rPr>
          <w:szCs w:val="20"/>
        </w:rPr>
      </w:pPr>
      <w:r w:rsidRPr="00E2221D">
        <w:rPr>
          <w:szCs w:val="20"/>
        </w:rPr>
        <w:t>Spatiile comerciale se exclud din cererea de finantare / nu exista spatii comerciale in cadrul acestui bloc</w:t>
      </w:r>
    </w:p>
    <w:p w:rsidR="00CB618B" w:rsidRPr="00E2221D" w:rsidRDefault="00CB618B" w:rsidP="00CB618B">
      <w:pPr>
        <w:pStyle w:val="instruct"/>
        <w:spacing w:before="0" w:after="0" w:line="276" w:lineRule="auto"/>
        <w:ind w:left="720" w:right="594"/>
        <w:jc w:val="both"/>
        <w:rPr>
          <w:szCs w:val="20"/>
        </w:rPr>
      </w:pPr>
    </w:p>
    <w:p w:rsidR="00CB618B" w:rsidRPr="00E2221D" w:rsidRDefault="00CB618B" w:rsidP="00CB618B">
      <w:pPr>
        <w:pStyle w:val="instruct"/>
        <w:spacing w:before="0" w:after="0" w:line="276" w:lineRule="auto"/>
        <w:ind w:right="594"/>
        <w:jc w:val="both"/>
        <w:rPr>
          <w:b/>
          <w:i w:val="0"/>
          <w:szCs w:val="20"/>
        </w:rPr>
      </w:pPr>
      <w:r w:rsidRPr="00E2221D">
        <w:rPr>
          <w:b/>
          <w:i w:val="0"/>
          <w:szCs w:val="20"/>
        </w:rPr>
        <w:t>2</w:t>
      </w:r>
      <w:r w:rsidR="00BC5C54" w:rsidRPr="00E2221D">
        <w:rPr>
          <w:b/>
          <w:i w:val="0"/>
          <w:szCs w:val="20"/>
        </w:rPr>
        <w:t>3</w:t>
      </w:r>
      <w:r w:rsidRPr="00E2221D">
        <w:rPr>
          <w:b/>
          <w:i w:val="0"/>
          <w:szCs w:val="20"/>
        </w:rPr>
        <w:t>.4 Numărul şi proporţia proprietarilor care sunt de acord cu lucrările de reabilitare termică propuse</w:t>
      </w:r>
    </w:p>
    <w:p w:rsidR="00CB618B" w:rsidRPr="00E2221D" w:rsidRDefault="00CB618B" w:rsidP="00CB618B">
      <w:pPr>
        <w:pStyle w:val="instruct"/>
        <w:spacing w:before="0" w:after="0" w:line="276" w:lineRule="auto"/>
        <w:ind w:right="594"/>
        <w:jc w:val="both"/>
        <w:rPr>
          <w:szCs w:val="20"/>
        </w:rPr>
      </w:pPr>
    </w:p>
    <w:p w:rsidR="00CB618B" w:rsidRPr="00E2221D" w:rsidRDefault="00211AA6" w:rsidP="00CB618B">
      <w:pPr>
        <w:pStyle w:val="instruct"/>
        <w:numPr>
          <w:ilvl w:val="0"/>
          <w:numId w:val="36"/>
        </w:numPr>
        <w:spacing w:before="0" w:after="0" w:line="276" w:lineRule="auto"/>
        <w:ind w:right="594" w:hanging="1170"/>
        <w:jc w:val="both"/>
        <w:rPr>
          <w:szCs w:val="20"/>
        </w:rPr>
      </w:pPr>
      <w:r w:rsidRPr="00E2221D">
        <w:rPr>
          <w:szCs w:val="20"/>
        </w:rPr>
        <w:t>35</w:t>
      </w:r>
      <w:r w:rsidR="00CB618B" w:rsidRPr="00E2221D">
        <w:rPr>
          <w:szCs w:val="20"/>
        </w:rPr>
        <w:t xml:space="preserve"> familii/proprietari</w:t>
      </w:r>
    </w:p>
    <w:p w:rsidR="00CB618B" w:rsidRPr="00E2221D" w:rsidRDefault="00211AA6" w:rsidP="00CB618B">
      <w:pPr>
        <w:pStyle w:val="instruct"/>
        <w:numPr>
          <w:ilvl w:val="0"/>
          <w:numId w:val="36"/>
        </w:numPr>
        <w:spacing w:before="0" w:after="0" w:line="276" w:lineRule="auto"/>
        <w:ind w:right="594" w:hanging="1170"/>
        <w:jc w:val="both"/>
        <w:rPr>
          <w:szCs w:val="20"/>
        </w:rPr>
      </w:pPr>
      <w:r w:rsidRPr="00E2221D">
        <w:rPr>
          <w:szCs w:val="20"/>
        </w:rPr>
        <w:t xml:space="preserve">92.10 </w:t>
      </w:r>
      <w:r w:rsidR="00CB618B" w:rsidRPr="00E2221D">
        <w:rPr>
          <w:szCs w:val="20"/>
        </w:rPr>
        <w:t>% din total proprietari</w:t>
      </w:r>
    </w:p>
    <w:p w:rsidR="00CB618B" w:rsidRPr="00E2221D" w:rsidRDefault="00CB618B" w:rsidP="00CB618B">
      <w:pPr>
        <w:pStyle w:val="instruct"/>
        <w:spacing w:before="0" w:after="0" w:line="276" w:lineRule="auto"/>
        <w:ind w:left="270" w:right="594"/>
        <w:rPr>
          <w:szCs w:val="20"/>
        </w:rPr>
      </w:pPr>
    </w:p>
    <w:p w:rsidR="00CB618B" w:rsidRPr="00E2221D" w:rsidRDefault="00CB618B" w:rsidP="00CB618B">
      <w:pPr>
        <w:pStyle w:val="instruct"/>
        <w:spacing w:before="0" w:after="0" w:line="276" w:lineRule="auto"/>
        <w:ind w:right="594"/>
        <w:rPr>
          <w:b/>
          <w:i w:val="0"/>
          <w:szCs w:val="20"/>
        </w:rPr>
      </w:pPr>
      <w:r w:rsidRPr="00E2221D">
        <w:rPr>
          <w:b/>
          <w:i w:val="0"/>
          <w:szCs w:val="20"/>
        </w:rPr>
        <w:t>2</w:t>
      </w:r>
      <w:r w:rsidR="00BC5C54" w:rsidRPr="00E2221D">
        <w:rPr>
          <w:b/>
          <w:i w:val="0"/>
          <w:szCs w:val="20"/>
        </w:rPr>
        <w:t>3</w:t>
      </w:r>
      <w:r w:rsidRPr="00E2221D">
        <w:rPr>
          <w:b/>
          <w:i w:val="0"/>
          <w:szCs w:val="20"/>
        </w:rPr>
        <w:t>.5  Tipul de lucrari de reabilitare propuse pentru fiecare bloc</w:t>
      </w:r>
    </w:p>
    <w:p w:rsidR="00CB618B" w:rsidRPr="00E2221D" w:rsidRDefault="00CB618B" w:rsidP="00CB618B">
      <w:pPr>
        <w:pStyle w:val="instruct"/>
        <w:spacing w:before="0" w:after="0" w:line="276" w:lineRule="auto"/>
        <w:ind w:right="594"/>
        <w:rPr>
          <w:b/>
          <w:i w:val="0"/>
          <w:szCs w:val="20"/>
        </w:rPr>
      </w:pPr>
    </w:p>
    <w:p w:rsidR="00CB618B" w:rsidRPr="00E2221D" w:rsidRDefault="00CB618B" w:rsidP="00CB618B">
      <w:pPr>
        <w:autoSpaceDE w:val="0"/>
        <w:autoSpaceDN w:val="0"/>
        <w:adjustRightInd w:val="0"/>
        <w:spacing w:before="0" w:after="0" w:line="276" w:lineRule="auto"/>
        <w:jc w:val="both"/>
        <w:rPr>
          <w:szCs w:val="20"/>
          <w:lang w:val="en-US"/>
        </w:rPr>
      </w:pPr>
      <w:r w:rsidRPr="00E2221D">
        <w:rPr>
          <w:szCs w:val="20"/>
          <w:lang w:val="en-US"/>
        </w:rPr>
        <w:t>- izolarea termica a peretilor exterior</w:t>
      </w:r>
    </w:p>
    <w:p w:rsidR="00CB618B" w:rsidRPr="00E2221D" w:rsidRDefault="00CB618B" w:rsidP="00CB618B">
      <w:pPr>
        <w:autoSpaceDE w:val="0"/>
        <w:autoSpaceDN w:val="0"/>
        <w:adjustRightInd w:val="0"/>
        <w:spacing w:before="0" w:after="0" w:line="276" w:lineRule="auto"/>
        <w:jc w:val="both"/>
        <w:rPr>
          <w:szCs w:val="20"/>
          <w:lang w:val="en-US"/>
        </w:rPr>
      </w:pPr>
      <w:r w:rsidRPr="00E2221D">
        <w:rPr>
          <w:szCs w:val="20"/>
          <w:lang w:val="en-US"/>
        </w:rPr>
        <w:t>- inlocuirea tamplariei existente neperformante cu tamplarie performanta energetic</w:t>
      </w:r>
    </w:p>
    <w:p w:rsidR="00CB618B" w:rsidRPr="00E2221D" w:rsidRDefault="00CB618B" w:rsidP="00CB618B">
      <w:pPr>
        <w:autoSpaceDE w:val="0"/>
        <w:autoSpaceDN w:val="0"/>
        <w:adjustRightInd w:val="0"/>
        <w:spacing w:before="0" w:after="0" w:line="276" w:lineRule="auto"/>
        <w:jc w:val="both"/>
        <w:rPr>
          <w:szCs w:val="20"/>
          <w:lang w:val="en-US"/>
        </w:rPr>
      </w:pPr>
      <w:r w:rsidRPr="00E2221D">
        <w:rPr>
          <w:szCs w:val="20"/>
          <w:lang w:val="en-US"/>
        </w:rPr>
        <w:t>- inchiderea balcoanelor / logiilor</w:t>
      </w:r>
    </w:p>
    <w:p w:rsidR="00CB618B" w:rsidRPr="00E2221D" w:rsidRDefault="00CB618B" w:rsidP="00CB618B">
      <w:pPr>
        <w:autoSpaceDE w:val="0"/>
        <w:autoSpaceDN w:val="0"/>
        <w:adjustRightInd w:val="0"/>
        <w:spacing w:before="0" w:after="0" w:line="276" w:lineRule="auto"/>
        <w:jc w:val="both"/>
        <w:rPr>
          <w:szCs w:val="20"/>
          <w:lang w:val="en-US"/>
        </w:rPr>
      </w:pPr>
      <w:r w:rsidRPr="00E2221D">
        <w:rPr>
          <w:szCs w:val="20"/>
          <w:lang w:val="en-US"/>
        </w:rPr>
        <w:t>- termoizolarea planseului terasa cu 12 cm polistiren expandat si hidroizolarea acestuia cu membrane bituminoase</w:t>
      </w:r>
    </w:p>
    <w:p w:rsidR="00CB618B" w:rsidRPr="00E2221D" w:rsidRDefault="00CB618B" w:rsidP="00CB618B">
      <w:pPr>
        <w:autoSpaceDE w:val="0"/>
        <w:autoSpaceDN w:val="0"/>
        <w:adjustRightInd w:val="0"/>
        <w:spacing w:before="0" w:after="0" w:line="276" w:lineRule="auto"/>
        <w:jc w:val="both"/>
        <w:rPr>
          <w:szCs w:val="20"/>
          <w:lang w:val="en-US"/>
        </w:rPr>
      </w:pPr>
      <w:r w:rsidRPr="00E2221D">
        <w:rPr>
          <w:szCs w:val="20"/>
          <w:lang w:val="en-US"/>
        </w:rPr>
        <w:t>- izolarea termica a planseului peste subsol/intrados acces/intrados balcoane parter</w:t>
      </w:r>
    </w:p>
    <w:p w:rsidR="00CB618B" w:rsidRPr="00E2221D" w:rsidRDefault="00CB618B" w:rsidP="00CB618B">
      <w:pPr>
        <w:autoSpaceDE w:val="0"/>
        <w:autoSpaceDN w:val="0"/>
        <w:adjustRightInd w:val="0"/>
        <w:spacing w:before="0" w:after="0" w:line="276" w:lineRule="auto"/>
        <w:jc w:val="both"/>
        <w:rPr>
          <w:szCs w:val="20"/>
          <w:lang w:val="en-US"/>
        </w:rPr>
      </w:pPr>
      <w:r w:rsidRPr="00E2221D">
        <w:rPr>
          <w:szCs w:val="20"/>
          <w:lang w:val="en-US"/>
        </w:rPr>
        <w:t>- lucrari de izolare conducte incalzire, montare robineti cu cap thermostat</w:t>
      </w:r>
    </w:p>
    <w:p w:rsidR="00CB618B" w:rsidRPr="00E2221D" w:rsidRDefault="00CB618B" w:rsidP="00CB618B">
      <w:pPr>
        <w:autoSpaceDE w:val="0"/>
        <w:autoSpaceDN w:val="0"/>
        <w:adjustRightInd w:val="0"/>
        <w:spacing w:before="0" w:after="0" w:line="276" w:lineRule="auto"/>
        <w:jc w:val="both"/>
        <w:rPr>
          <w:szCs w:val="20"/>
          <w:lang w:val="en-US"/>
        </w:rPr>
      </w:pPr>
      <w:r w:rsidRPr="00E2221D">
        <w:rPr>
          <w:szCs w:val="20"/>
          <w:lang w:val="en-US"/>
        </w:rPr>
        <w:t>- lucrari de reparatii parapet si trotuare</w:t>
      </w:r>
    </w:p>
    <w:p w:rsidR="00CB618B" w:rsidRPr="00E2221D" w:rsidRDefault="00CB618B" w:rsidP="00CB618B">
      <w:pPr>
        <w:autoSpaceDE w:val="0"/>
        <w:autoSpaceDN w:val="0"/>
        <w:adjustRightInd w:val="0"/>
        <w:spacing w:before="0" w:after="0" w:line="276" w:lineRule="auto"/>
        <w:jc w:val="both"/>
        <w:rPr>
          <w:szCs w:val="20"/>
          <w:lang w:val="en-US"/>
        </w:rPr>
      </w:pPr>
      <w:r w:rsidRPr="00E2221D">
        <w:rPr>
          <w:szCs w:val="20"/>
          <w:lang w:val="en-US"/>
        </w:rPr>
        <w:t>- demontarea si remontarea instalatiilor si echipamentelor de pe fatada</w:t>
      </w:r>
    </w:p>
    <w:p w:rsidR="00CB618B" w:rsidRPr="00E2221D" w:rsidRDefault="00CB618B" w:rsidP="00CB618B">
      <w:pPr>
        <w:pStyle w:val="instruct"/>
        <w:spacing w:before="0" w:after="0" w:line="276" w:lineRule="auto"/>
        <w:ind w:right="594"/>
        <w:rPr>
          <w:b/>
          <w:i w:val="0"/>
          <w:szCs w:val="20"/>
        </w:rPr>
      </w:pPr>
    </w:p>
    <w:p w:rsidR="00CB618B" w:rsidRPr="00E2221D" w:rsidRDefault="00CB618B" w:rsidP="00CB618B">
      <w:pPr>
        <w:pStyle w:val="instruct"/>
        <w:spacing w:before="0" w:after="0" w:line="276" w:lineRule="auto"/>
        <w:ind w:right="594"/>
        <w:rPr>
          <w:i w:val="0"/>
          <w:szCs w:val="20"/>
        </w:rPr>
      </w:pPr>
      <w:r w:rsidRPr="00E2221D">
        <w:rPr>
          <w:b/>
          <w:i w:val="0"/>
          <w:szCs w:val="20"/>
        </w:rPr>
        <w:t>2</w:t>
      </w:r>
      <w:r w:rsidR="00BC5C54" w:rsidRPr="00E2221D">
        <w:rPr>
          <w:b/>
          <w:i w:val="0"/>
          <w:szCs w:val="20"/>
        </w:rPr>
        <w:t>3</w:t>
      </w:r>
      <w:r w:rsidRPr="00E2221D">
        <w:rPr>
          <w:b/>
          <w:i w:val="0"/>
          <w:szCs w:val="20"/>
        </w:rPr>
        <w:t>.6 Gradul de reducere a consumului de energie pentru incalzire.</w:t>
      </w:r>
      <w:r w:rsidRPr="00E2221D">
        <w:rPr>
          <w:i w:val="0"/>
          <w:szCs w:val="20"/>
        </w:rPr>
        <w:t xml:space="preserve">  </w:t>
      </w:r>
    </w:p>
    <w:p w:rsidR="00CB618B" w:rsidRPr="00E2221D" w:rsidRDefault="00CB618B" w:rsidP="00CB618B">
      <w:pPr>
        <w:pStyle w:val="instruct"/>
        <w:spacing w:before="0" w:after="0" w:line="276" w:lineRule="auto"/>
        <w:ind w:right="594"/>
        <w:rPr>
          <w:szCs w:val="20"/>
        </w:rPr>
      </w:pPr>
    </w:p>
    <w:p w:rsidR="00CB618B" w:rsidRPr="00E2221D" w:rsidRDefault="00CB618B" w:rsidP="00CB618B">
      <w:pPr>
        <w:pStyle w:val="instruct"/>
        <w:numPr>
          <w:ilvl w:val="0"/>
          <w:numId w:val="37"/>
        </w:numPr>
        <w:spacing w:before="0" w:after="0" w:line="276" w:lineRule="auto"/>
        <w:ind w:right="594" w:hanging="1080"/>
        <w:rPr>
          <w:b/>
          <w:i w:val="0"/>
          <w:szCs w:val="20"/>
        </w:rPr>
      </w:pPr>
      <w:r w:rsidRPr="00E2221D">
        <w:rPr>
          <w:b/>
          <w:i w:val="0"/>
          <w:szCs w:val="20"/>
        </w:rPr>
        <w:t>se va asigura  o  economie  anuala de energie pentru incalzire de</w:t>
      </w:r>
      <w:r w:rsidR="00730FD4" w:rsidRPr="00E2221D">
        <w:rPr>
          <w:b/>
          <w:i w:val="0"/>
          <w:szCs w:val="20"/>
        </w:rPr>
        <w:t xml:space="preserve">  61,07</w:t>
      </w:r>
      <w:r w:rsidRPr="00E2221D">
        <w:rPr>
          <w:b/>
          <w:i w:val="0"/>
          <w:szCs w:val="20"/>
        </w:rPr>
        <w:t xml:space="preserve"> %</w:t>
      </w:r>
    </w:p>
    <w:p w:rsidR="00CB618B" w:rsidRPr="00E2221D" w:rsidRDefault="00CB618B" w:rsidP="00CB618B">
      <w:pPr>
        <w:pStyle w:val="instruct"/>
        <w:spacing w:before="0" w:after="0" w:line="276" w:lineRule="auto"/>
        <w:ind w:left="1080" w:right="594"/>
        <w:rPr>
          <w:b/>
          <w:i w:val="0"/>
          <w:szCs w:val="20"/>
        </w:rPr>
      </w:pPr>
    </w:p>
    <w:p w:rsidR="00CB618B" w:rsidRPr="00E2221D" w:rsidRDefault="00CB618B" w:rsidP="00CB618B">
      <w:pPr>
        <w:pStyle w:val="instruct"/>
        <w:spacing w:before="0" w:after="0" w:line="276" w:lineRule="auto"/>
        <w:ind w:left="1080" w:right="594"/>
        <w:rPr>
          <w:b/>
          <w:i w:val="0"/>
          <w:szCs w:val="20"/>
        </w:rPr>
      </w:pPr>
    </w:p>
    <w:p w:rsidR="00D83EE2" w:rsidRPr="00E2221D" w:rsidRDefault="00D83EE2" w:rsidP="00CB618B">
      <w:pPr>
        <w:pStyle w:val="instruct"/>
        <w:spacing w:before="0" w:after="0" w:line="276" w:lineRule="auto"/>
        <w:rPr>
          <w:b/>
          <w:i w:val="0"/>
          <w:szCs w:val="20"/>
        </w:rPr>
      </w:pPr>
    </w:p>
    <w:p w:rsidR="00CB618B" w:rsidRPr="00E2221D" w:rsidRDefault="00CB618B" w:rsidP="00CB618B">
      <w:pPr>
        <w:pStyle w:val="instruct"/>
        <w:spacing w:before="0" w:after="0" w:line="276" w:lineRule="auto"/>
        <w:rPr>
          <w:b/>
          <w:i w:val="0"/>
          <w:szCs w:val="20"/>
        </w:rPr>
      </w:pPr>
      <w:r w:rsidRPr="00E2221D">
        <w:rPr>
          <w:b/>
          <w:i w:val="0"/>
          <w:szCs w:val="20"/>
        </w:rPr>
        <w:t>Valori sumarizate Tabelar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63"/>
        <w:gridCol w:w="684"/>
        <w:gridCol w:w="1071"/>
        <w:gridCol w:w="797"/>
        <w:gridCol w:w="1473"/>
        <w:gridCol w:w="1274"/>
        <w:gridCol w:w="1276"/>
        <w:gridCol w:w="1274"/>
        <w:gridCol w:w="784"/>
      </w:tblGrid>
      <w:tr w:rsidR="00CB618B" w:rsidRPr="00E2221D" w:rsidTr="0057074D">
        <w:trPr>
          <w:trHeight w:val="2172"/>
        </w:trPr>
        <w:tc>
          <w:tcPr>
            <w:tcW w:w="406" w:type="pct"/>
            <w:shd w:val="clear" w:color="auto" w:fill="F2F2F2"/>
            <w:noWrap/>
            <w:hideMark/>
          </w:tcPr>
          <w:p w:rsidR="00CB618B" w:rsidRPr="00E2221D" w:rsidRDefault="00CB618B" w:rsidP="00C90A26">
            <w:pPr>
              <w:spacing w:before="0" w:after="0" w:line="276" w:lineRule="auto"/>
              <w:jc w:val="center"/>
              <w:rPr>
                <w:rFonts w:cs="Calibri"/>
                <w:szCs w:val="20"/>
              </w:rPr>
            </w:pPr>
            <w:r w:rsidRPr="00E2221D">
              <w:rPr>
                <w:rFonts w:cs="Calibri"/>
                <w:szCs w:val="20"/>
              </w:rPr>
              <w:t>Nr. crt.</w:t>
            </w:r>
          </w:p>
        </w:tc>
        <w:tc>
          <w:tcPr>
            <w:tcW w:w="364" w:type="pct"/>
            <w:shd w:val="clear" w:color="auto" w:fill="F2F2F2"/>
          </w:tcPr>
          <w:p w:rsidR="00CB618B" w:rsidRPr="00E2221D" w:rsidRDefault="00CB618B" w:rsidP="00C90A26">
            <w:pPr>
              <w:spacing w:before="0" w:after="0" w:line="276" w:lineRule="auto"/>
              <w:jc w:val="center"/>
              <w:rPr>
                <w:rFonts w:cs="Calibri"/>
                <w:szCs w:val="20"/>
              </w:rPr>
            </w:pPr>
            <w:r w:rsidRPr="00E2221D">
              <w:rPr>
                <w:rFonts w:cs="Calibri"/>
                <w:szCs w:val="20"/>
              </w:rPr>
              <w:t>Supraf</w:t>
            </w:r>
          </w:p>
          <w:p w:rsidR="00CB618B" w:rsidRPr="00E2221D" w:rsidRDefault="00CB618B" w:rsidP="00C90A26">
            <w:pPr>
              <w:spacing w:before="0" w:after="0" w:line="276" w:lineRule="auto"/>
              <w:jc w:val="center"/>
              <w:rPr>
                <w:rFonts w:cs="Calibri"/>
                <w:szCs w:val="20"/>
              </w:rPr>
            </w:pPr>
            <w:r w:rsidRPr="00E2221D">
              <w:rPr>
                <w:rFonts w:cs="Calibri"/>
                <w:szCs w:val="20"/>
              </w:rPr>
              <w:t>utila</w:t>
            </w:r>
          </w:p>
        </w:tc>
        <w:tc>
          <w:tcPr>
            <w:tcW w:w="570" w:type="pct"/>
            <w:shd w:val="clear" w:color="auto" w:fill="F2F2F2"/>
            <w:noWrap/>
            <w:hideMark/>
          </w:tcPr>
          <w:p w:rsidR="00CB618B" w:rsidRPr="00E2221D" w:rsidRDefault="00CB618B" w:rsidP="00C90A26">
            <w:pPr>
              <w:spacing w:before="0" w:after="0" w:line="276" w:lineRule="auto"/>
              <w:jc w:val="center"/>
              <w:rPr>
                <w:rFonts w:cs="Calibri"/>
                <w:szCs w:val="20"/>
              </w:rPr>
            </w:pPr>
            <w:r w:rsidRPr="00E2221D">
              <w:rPr>
                <w:rFonts w:cs="Calibri"/>
                <w:szCs w:val="20"/>
              </w:rPr>
              <w:t xml:space="preserve">Adresa </w:t>
            </w:r>
          </w:p>
        </w:tc>
        <w:tc>
          <w:tcPr>
            <w:tcW w:w="424" w:type="pct"/>
            <w:shd w:val="clear" w:color="auto" w:fill="F2F2F2"/>
            <w:hideMark/>
          </w:tcPr>
          <w:p w:rsidR="00CB618B" w:rsidRPr="00E2221D" w:rsidRDefault="00CB618B" w:rsidP="00C90A26">
            <w:pPr>
              <w:spacing w:before="0" w:after="0" w:line="276" w:lineRule="auto"/>
              <w:ind w:left="-18"/>
              <w:jc w:val="center"/>
              <w:rPr>
                <w:rFonts w:cs="Calibri"/>
                <w:szCs w:val="20"/>
              </w:rPr>
            </w:pPr>
            <w:r w:rsidRPr="00E2221D">
              <w:rPr>
                <w:rFonts w:cs="Calibri"/>
                <w:szCs w:val="20"/>
              </w:rPr>
              <w:t xml:space="preserve">Nr. de apartamente  reabilitate </w:t>
            </w:r>
          </w:p>
        </w:tc>
        <w:tc>
          <w:tcPr>
            <w:tcW w:w="784" w:type="pct"/>
            <w:shd w:val="clear" w:color="auto" w:fill="F2F2F2"/>
            <w:hideMark/>
          </w:tcPr>
          <w:p w:rsidR="00CB618B" w:rsidRPr="00E2221D" w:rsidRDefault="00CB618B" w:rsidP="00C90A26">
            <w:pPr>
              <w:spacing w:before="0" w:after="0" w:line="276" w:lineRule="auto"/>
              <w:jc w:val="center"/>
              <w:rPr>
                <w:rFonts w:cs="Calibri"/>
                <w:szCs w:val="20"/>
              </w:rPr>
            </w:pPr>
            <w:r w:rsidRPr="00E2221D">
              <w:rPr>
                <w:rFonts w:cs="Calibri"/>
                <w:szCs w:val="20"/>
              </w:rPr>
              <w:t xml:space="preserve">Consumul de energie pentru incalzire EXISTENT  </w:t>
            </w:r>
          </w:p>
        </w:tc>
        <w:tc>
          <w:tcPr>
            <w:tcW w:w="678" w:type="pct"/>
            <w:shd w:val="clear" w:color="auto" w:fill="F2F2F2"/>
            <w:hideMark/>
          </w:tcPr>
          <w:p w:rsidR="00CB618B" w:rsidRPr="00E2221D" w:rsidRDefault="00CB618B" w:rsidP="00C90A26">
            <w:pPr>
              <w:spacing w:before="0" w:after="0" w:line="276" w:lineRule="auto"/>
              <w:jc w:val="center"/>
              <w:rPr>
                <w:rFonts w:cs="Calibri"/>
                <w:szCs w:val="20"/>
              </w:rPr>
            </w:pPr>
            <w:r w:rsidRPr="00E2221D">
              <w:rPr>
                <w:rFonts w:cs="Calibri"/>
                <w:szCs w:val="20"/>
              </w:rPr>
              <w:t xml:space="preserve">Consumul de energie pentru incalzire  PROPUS </w:t>
            </w:r>
          </w:p>
        </w:tc>
        <w:tc>
          <w:tcPr>
            <w:tcW w:w="679" w:type="pct"/>
            <w:shd w:val="clear" w:color="auto" w:fill="F2F2F2"/>
            <w:hideMark/>
          </w:tcPr>
          <w:p w:rsidR="00CB618B" w:rsidRPr="00E2221D" w:rsidRDefault="00CB618B" w:rsidP="00C90A26">
            <w:pPr>
              <w:spacing w:before="0" w:after="0" w:line="276" w:lineRule="auto"/>
              <w:jc w:val="center"/>
              <w:rPr>
                <w:rFonts w:cs="Calibri"/>
                <w:szCs w:val="20"/>
              </w:rPr>
            </w:pPr>
            <w:r w:rsidRPr="00E2221D">
              <w:rPr>
                <w:rFonts w:cs="Calibri"/>
                <w:szCs w:val="20"/>
              </w:rPr>
              <w:t xml:space="preserve">Economie de energie termica TOTAL </w:t>
            </w:r>
          </w:p>
        </w:tc>
        <w:tc>
          <w:tcPr>
            <w:tcW w:w="678" w:type="pct"/>
            <w:shd w:val="clear" w:color="auto" w:fill="F2F2F2"/>
            <w:hideMark/>
          </w:tcPr>
          <w:p w:rsidR="00CB618B" w:rsidRPr="00E2221D" w:rsidRDefault="00CB618B" w:rsidP="00C90A26">
            <w:pPr>
              <w:spacing w:before="0" w:after="0" w:line="276" w:lineRule="auto"/>
              <w:jc w:val="center"/>
              <w:rPr>
                <w:rFonts w:cs="Calibri"/>
                <w:szCs w:val="20"/>
              </w:rPr>
            </w:pPr>
            <w:r w:rsidRPr="00E2221D">
              <w:rPr>
                <w:rFonts w:cs="Calibri"/>
                <w:szCs w:val="20"/>
              </w:rPr>
              <w:t xml:space="preserve">Economie de energie termica TOTAL </w:t>
            </w:r>
          </w:p>
        </w:tc>
        <w:tc>
          <w:tcPr>
            <w:tcW w:w="417" w:type="pct"/>
            <w:shd w:val="clear" w:color="auto" w:fill="F2F2F2"/>
            <w:hideMark/>
          </w:tcPr>
          <w:p w:rsidR="00CB618B" w:rsidRPr="00E2221D" w:rsidRDefault="00CB618B" w:rsidP="00C90A26">
            <w:pPr>
              <w:spacing w:before="0" w:after="0" w:line="276" w:lineRule="auto"/>
              <w:jc w:val="center"/>
              <w:rPr>
                <w:rFonts w:cs="Calibri"/>
                <w:szCs w:val="20"/>
              </w:rPr>
            </w:pPr>
            <w:r w:rsidRPr="00E2221D">
              <w:rPr>
                <w:rFonts w:cs="Calibri"/>
                <w:szCs w:val="20"/>
              </w:rPr>
              <w:t xml:space="preserve">EFICIENTA CLADIRE    </w:t>
            </w:r>
          </w:p>
        </w:tc>
      </w:tr>
      <w:tr w:rsidR="00CB618B" w:rsidRPr="00E2221D" w:rsidTr="0057074D">
        <w:trPr>
          <w:trHeight w:val="288"/>
        </w:trPr>
        <w:tc>
          <w:tcPr>
            <w:tcW w:w="406" w:type="pct"/>
            <w:noWrap/>
            <w:hideMark/>
          </w:tcPr>
          <w:p w:rsidR="00CB618B" w:rsidRPr="00E2221D" w:rsidRDefault="00CB618B" w:rsidP="00C90A26">
            <w:pPr>
              <w:spacing w:before="0" w:after="0" w:line="276" w:lineRule="auto"/>
              <w:jc w:val="center"/>
              <w:rPr>
                <w:rFonts w:cs="Calibri"/>
                <w:szCs w:val="20"/>
              </w:rPr>
            </w:pPr>
            <w:r w:rsidRPr="00E2221D">
              <w:rPr>
                <w:rFonts w:cs="Calibri"/>
                <w:szCs w:val="20"/>
              </w:rPr>
              <w:t> </w:t>
            </w:r>
          </w:p>
        </w:tc>
        <w:tc>
          <w:tcPr>
            <w:tcW w:w="364" w:type="pct"/>
          </w:tcPr>
          <w:p w:rsidR="00CB618B" w:rsidRPr="00E2221D" w:rsidRDefault="00CB618B" w:rsidP="00C90A26">
            <w:pPr>
              <w:spacing w:before="0" w:after="0" w:line="276" w:lineRule="auto"/>
              <w:jc w:val="center"/>
              <w:rPr>
                <w:rFonts w:cs="Calibri"/>
                <w:szCs w:val="20"/>
              </w:rPr>
            </w:pPr>
            <w:r w:rsidRPr="00E2221D">
              <w:rPr>
                <w:rFonts w:cs="Calibri"/>
                <w:szCs w:val="20"/>
              </w:rPr>
              <w:t>mp</w:t>
            </w:r>
          </w:p>
        </w:tc>
        <w:tc>
          <w:tcPr>
            <w:tcW w:w="570" w:type="pct"/>
            <w:noWrap/>
            <w:hideMark/>
          </w:tcPr>
          <w:p w:rsidR="00CB618B" w:rsidRPr="00E2221D" w:rsidRDefault="00CB618B" w:rsidP="00C90A26">
            <w:pPr>
              <w:spacing w:before="0" w:after="0" w:line="276" w:lineRule="auto"/>
              <w:jc w:val="center"/>
              <w:rPr>
                <w:rFonts w:cs="Calibri"/>
                <w:szCs w:val="20"/>
              </w:rPr>
            </w:pPr>
            <w:r w:rsidRPr="00E2221D">
              <w:rPr>
                <w:rFonts w:cs="Calibri"/>
                <w:szCs w:val="20"/>
              </w:rPr>
              <w:t> </w:t>
            </w:r>
          </w:p>
        </w:tc>
        <w:tc>
          <w:tcPr>
            <w:tcW w:w="424" w:type="pct"/>
            <w:hideMark/>
          </w:tcPr>
          <w:p w:rsidR="00CB618B" w:rsidRPr="00E2221D" w:rsidRDefault="00CB618B" w:rsidP="00C90A26">
            <w:pPr>
              <w:spacing w:before="0" w:after="0" w:line="276" w:lineRule="auto"/>
              <w:jc w:val="center"/>
              <w:rPr>
                <w:rFonts w:cs="Calibri"/>
                <w:szCs w:val="20"/>
              </w:rPr>
            </w:pPr>
            <w:r w:rsidRPr="00E2221D">
              <w:rPr>
                <w:rFonts w:cs="Calibri"/>
                <w:szCs w:val="20"/>
              </w:rPr>
              <w:t>Nr.</w:t>
            </w:r>
          </w:p>
        </w:tc>
        <w:tc>
          <w:tcPr>
            <w:tcW w:w="784" w:type="pct"/>
            <w:hideMark/>
          </w:tcPr>
          <w:p w:rsidR="00CB618B" w:rsidRPr="00E2221D" w:rsidRDefault="00CB618B" w:rsidP="00C90A26">
            <w:pPr>
              <w:spacing w:before="0" w:after="0" w:line="276" w:lineRule="auto"/>
              <w:jc w:val="center"/>
              <w:rPr>
                <w:rFonts w:cs="Calibri"/>
                <w:szCs w:val="20"/>
              </w:rPr>
            </w:pPr>
            <w:r w:rsidRPr="00E2221D">
              <w:rPr>
                <w:rFonts w:cs="Calibri"/>
                <w:szCs w:val="20"/>
              </w:rPr>
              <w:t>kWh/an</w:t>
            </w:r>
          </w:p>
        </w:tc>
        <w:tc>
          <w:tcPr>
            <w:tcW w:w="678" w:type="pct"/>
            <w:hideMark/>
          </w:tcPr>
          <w:p w:rsidR="00CB618B" w:rsidRPr="00E2221D" w:rsidRDefault="00CB618B" w:rsidP="00C90A26">
            <w:pPr>
              <w:spacing w:before="0" w:after="0" w:line="276" w:lineRule="auto"/>
              <w:jc w:val="center"/>
              <w:rPr>
                <w:rFonts w:cs="Calibri"/>
                <w:szCs w:val="20"/>
              </w:rPr>
            </w:pPr>
            <w:r w:rsidRPr="00E2221D">
              <w:rPr>
                <w:rFonts w:cs="Calibri"/>
                <w:szCs w:val="20"/>
              </w:rPr>
              <w:t>kWh/an</w:t>
            </w:r>
          </w:p>
        </w:tc>
        <w:tc>
          <w:tcPr>
            <w:tcW w:w="679" w:type="pct"/>
            <w:hideMark/>
          </w:tcPr>
          <w:p w:rsidR="00CB618B" w:rsidRPr="00E2221D" w:rsidRDefault="00CB618B" w:rsidP="00C90A26">
            <w:pPr>
              <w:spacing w:before="0" w:after="0" w:line="276" w:lineRule="auto"/>
              <w:jc w:val="center"/>
              <w:rPr>
                <w:rFonts w:cs="Calibri"/>
                <w:szCs w:val="20"/>
              </w:rPr>
            </w:pPr>
            <w:r w:rsidRPr="00E2221D">
              <w:rPr>
                <w:rFonts w:cs="Calibri"/>
                <w:szCs w:val="20"/>
              </w:rPr>
              <w:t>kWh/an</w:t>
            </w:r>
          </w:p>
        </w:tc>
        <w:tc>
          <w:tcPr>
            <w:tcW w:w="678" w:type="pct"/>
            <w:hideMark/>
          </w:tcPr>
          <w:p w:rsidR="00CB618B" w:rsidRPr="00E2221D" w:rsidRDefault="00CB618B" w:rsidP="00C90A26">
            <w:pPr>
              <w:spacing w:before="0" w:after="0" w:line="276" w:lineRule="auto"/>
              <w:jc w:val="center"/>
              <w:rPr>
                <w:rFonts w:cs="Calibri"/>
                <w:szCs w:val="20"/>
              </w:rPr>
            </w:pPr>
            <w:r w:rsidRPr="00E2221D">
              <w:rPr>
                <w:rFonts w:cs="Calibri"/>
                <w:szCs w:val="20"/>
              </w:rPr>
              <w:t>kWh/m2an</w:t>
            </w:r>
          </w:p>
        </w:tc>
        <w:tc>
          <w:tcPr>
            <w:tcW w:w="417" w:type="pct"/>
            <w:hideMark/>
          </w:tcPr>
          <w:p w:rsidR="00CB618B" w:rsidRPr="00E2221D" w:rsidRDefault="00CB618B" w:rsidP="00C90A26">
            <w:pPr>
              <w:spacing w:before="0" w:after="0" w:line="276" w:lineRule="auto"/>
              <w:jc w:val="center"/>
              <w:rPr>
                <w:rFonts w:cs="Calibri"/>
                <w:szCs w:val="20"/>
              </w:rPr>
            </w:pPr>
            <w:r w:rsidRPr="00E2221D">
              <w:rPr>
                <w:rFonts w:cs="Calibri"/>
                <w:szCs w:val="20"/>
              </w:rPr>
              <w:t>%</w:t>
            </w:r>
          </w:p>
        </w:tc>
      </w:tr>
      <w:tr w:rsidR="00CB618B" w:rsidRPr="00E2221D" w:rsidTr="0057074D">
        <w:trPr>
          <w:trHeight w:val="288"/>
        </w:trPr>
        <w:tc>
          <w:tcPr>
            <w:tcW w:w="406" w:type="pct"/>
            <w:noWrap/>
            <w:hideMark/>
          </w:tcPr>
          <w:p w:rsidR="00CB618B" w:rsidRPr="00E2221D" w:rsidRDefault="00CB618B" w:rsidP="00C90A26">
            <w:pPr>
              <w:spacing w:before="0" w:after="0" w:line="276" w:lineRule="auto"/>
              <w:jc w:val="center"/>
              <w:rPr>
                <w:rFonts w:cs="Calibri"/>
                <w:szCs w:val="20"/>
              </w:rPr>
            </w:pPr>
          </w:p>
          <w:p w:rsidR="00CB618B" w:rsidRPr="00E2221D" w:rsidRDefault="00CB618B" w:rsidP="00C90A26">
            <w:pPr>
              <w:spacing w:before="0" w:after="0" w:line="276" w:lineRule="auto"/>
              <w:rPr>
                <w:rFonts w:cs="Calibri"/>
                <w:szCs w:val="20"/>
              </w:rPr>
            </w:pPr>
            <w:r w:rsidRPr="00E2221D">
              <w:rPr>
                <w:rFonts w:cs="Calibri"/>
                <w:szCs w:val="20"/>
              </w:rPr>
              <w:t xml:space="preserve">    1</w:t>
            </w:r>
          </w:p>
        </w:tc>
        <w:tc>
          <w:tcPr>
            <w:tcW w:w="364" w:type="pct"/>
          </w:tcPr>
          <w:p w:rsidR="00CB618B" w:rsidRPr="00E2221D" w:rsidRDefault="00CB618B" w:rsidP="00C90A26">
            <w:pPr>
              <w:spacing w:before="0" w:after="0" w:line="276" w:lineRule="auto"/>
              <w:jc w:val="center"/>
              <w:rPr>
                <w:rFonts w:cs="Calibri"/>
                <w:szCs w:val="20"/>
              </w:rPr>
            </w:pPr>
          </w:p>
          <w:p w:rsidR="00CB618B" w:rsidRPr="00E2221D" w:rsidRDefault="00CB618B" w:rsidP="00C90A26">
            <w:pPr>
              <w:spacing w:before="0" w:after="0" w:line="276" w:lineRule="auto"/>
              <w:rPr>
                <w:rFonts w:cs="Calibri"/>
                <w:szCs w:val="20"/>
              </w:rPr>
            </w:pPr>
            <w:r w:rsidRPr="00E2221D">
              <w:rPr>
                <w:rFonts w:cs="Calibri"/>
                <w:szCs w:val="20"/>
              </w:rPr>
              <w:t>2303</w:t>
            </w:r>
          </w:p>
        </w:tc>
        <w:tc>
          <w:tcPr>
            <w:tcW w:w="570" w:type="pct"/>
            <w:noWrap/>
            <w:hideMark/>
          </w:tcPr>
          <w:p w:rsidR="00CB618B" w:rsidRPr="00E2221D" w:rsidRDefault="00CB618B" w:rsidP="00CB618B">
            <w:pPr>
              <w:spacing w:before="0" w:after="0" w:line="276" w:lineRule="auto"/>
              <w:jc w:val="center"/>
              <w:rPr>
                <w:rFonts w:cs="Calibri"/>
                <w:szCs w:val="20"/>
              </w:rPr>
            </w:pPr>
            <w:r w:rsidRPr="00E2221D">
              <w:rPr>
                <w:rFonts w:cs="Calibri"/>
                <w:szCs w:val="20"/>
              </w:rPr>
              <w:t>Bloc Calea Aradului, nr. 22</w:t>
            </w:r>
          </w:p>
        </w:tc>
        <w:tc>
          <w:tcPr>
            <w:tcW w:w="424" w:type="pct"/>
            <w:noWrap/>
            <w:hideMark/>
          </w:tcPr>
          <w:p w:rsidR="00CB618B" w:rsidRPr="00E2221D" w:rsidRDefault="00CB618B" w:rsidP="00C90A26">
            <w:pPr>
              <w:spacing w:before="0" w:after="0" w:line="276" w:lineRule="auto"/>
              <w:rPr>
                <w:rFonts w:cs="Calibri"/>
                <w:szCs w:val="20"/>
              </w:rPr>
            </w:pPr>
          </w:p>
          <w:p w:rsidR="00CB618B" w:rsidRPr="00E2221D" w:rsidRDefault="00CB618B" w:rsidP="00C90A26">
            <w:pPr>
              <w:spacing w:before="0" w:after="0" w:line="276" w:lineRule="auto"/>
              <w:rPr>
                <w:rFonts w:cs="Calibri"/>
                <w:szCs w:val="20"/>
              </w:rPr>
            </w:pPr>
            <w:r w:rsidRPr="00E2221D">
              <w:rPr>
                <w:rFonts w:cs="Calibri"/>
                <w:szCs w:val="20"/>
              </w:rPr>
              <w:t xml:space="preserve">    38</w:t>
            </w:r>
          </w:p>
        </w:tc>
        <w:tc>
          <w:tcPr>
            <w:tcW w:w="784" w:type="pct"/>
            <w:noWrap/>
            <w:hideMark/>
          </w:tcPr>
          <w:p w:rsidR="00CB618B" w:rsidRPr="00E2221D" w:rsidRDefault="00730FD4" w:rsidP="00C90A26">
            <w:pPr>
              <w:rPr>
                <w:rFonts w:ascii="Calibri" w:hAnsi="Calibri"/>
                <w:sz w:val="22"/>
                <w:szCs w:val="22"/>
              </w:rPr>
            </w:pPr>
            <w:r w:rsidRPr="00E2221D">
              <w:rPr>
                <w:rFonts w:ascii="Calibri" w:hAnsi="Calibri"/>
                <w:sz w:val="22"/>
                <w:szCs w:val="22"/>
              </w:rPr>
              <w:t>339.599,17</w:t>
            </w:r>
          </w:p>
        </w:tc>
        <w:tc>
          <w:tcPr>
            <w:tcW w:w="678" w:type="pct"/>
            <w:noWrap/>
            <w:hideMark/>
          </w:tcPr>
          <w:p w:rsidR="00CB618B" w:rsidRPr="00E2221D" w:rsidRDefault="00730FD4" w:rsidP="00C90A26">
            <w:pPr>
              <w:rPr>
                <w:rFonts w:ascii="Calibri" w:hAnsi="Calibri"/>
                <w:sz w:val="22"/>
                <w:szCs w:val="22"/>
              </w:rPr>
            </w:pPr>
            <w:r w:rsidRPr="00E2221D">
              <w:rPr>
                <w:rFonts w:ascii="Calibri" w:hAnsi="Calibri"/>
                <w:sz w:val="22"/>
                <w:szCs w:val="22"/>
              </w:rPr>
              <w:t>132.195,41</w:t>
            </w:r>
          </w:p>
        </w:tc>
        <w:tc>
          <w:tcPr>
            <w:tcW w:w="679" w:type="pct"/>
            <w:noWrap/>
            <w:hideMark/>
          </w:tcPr>
          <w:p w:rsidR="00CB618B" w:rsidRPr="00E2221D" w:rsidRDefault="00DC5510" w:rsidP="00C90A26">
            <w:pPr>
              <w:rPr>
                <w:rFonts w:ascii="Calibri" w:hAnsi="Calibri"/>
                <w:sz w:val="22"/>
                <w:szCs w:val="22"/>
              </w:rPr>
            </w:pPr>
            <w:r w:rsidRPr="00E2221D">
              <w:rPr>
                <w:rFonts w:ascii="Calibri" w:hAnsi="Calibri"/>
                <w:sz w:val="22"/>
                <w:szCs w:val="22"/>
              </w:rPr>
              <w:t>207.363</w:t>
            </w:r>
            <w:r w:rsidR="00CB618B" w:rsidRPr="00E2221D">
              <w:rPr>
                <w:rFonts w:ascii="Calibri" w:hAnsi="Calibri"/>
                <w:sz w:val="22"/>
                <w:szCs w:val="22"/>
              </w:rPr>
              <w:t>,</w:t>
            </w:r>
            <w:r w:rsidRPr="00E2221D">
              <w:rPr>
                <w:rFonts w:ascii="Calibri" w:hAnsi="Calibri"/>
                <w:sz w:val="22"/>
                <w:szCs w:val="22"/>
              </w:rPr>
              <w:t>76</w:t>
            </w:r>
          </w:p>
        </w:tc>
        <w:tc>
          <w:tcPr>
            <w:tcW w:w="678" w:type="pct"/>
            <w:noWrap/>
            <w:hideMark/>
          </w:tcPr>
          <w:p w:rsidR="00CB618B" w:rsidRPr="00E2221D" w:rsidRDefault="00DC5510" w:rsidP="00C90A26">
            <w:pPr>
              <w:rPr>
                <w:rFonts w:ascii="Calibri" w:hAnsi="Calibri"/>
                <w:sz w:val="22"/>
                <w:szCs w:val="22"/>
              </w:rPr>
            </w:pPr>
            <w:r w:rsidRPr="00E2221D">
              <w:rPr>
                <w:rFonts w:ascii="Calibri" w:hAnsi="Calibri"/>
                <w:sz w:val="22"/>
                <w:szCs w:val="22"/>
              </w:rPr>
              <w:t>90,95</w:t>
            </w:r>
          </w:p>
          <w:p w:rsidR="00CB618B" w:rsidRPr="00E2221D" w:rsidRDefault="00CB618B" w:rsidP="00C90A26">
            <w:pPr>
              <w:spacing w:before="0" w:after="0" w:line="276" w:lineRule="auto"/>
              <w:rPr>
                <w:szCs w:val="20"/>
              </w:rPr>
            </w:pPr>
          </w:p>
        </w:tc>
        <w:tc>
          <w:tcPr>
            <w:tcW w:w="417" w:type="pct"/>
            <w:noWrap/>
            <w:hideMark/>
          </w:tcPr>
          <w:p w:rsidR="00CB618B" w:rsidRPr="00E2221D" w:rsidRDefault="00730FD4" w:rsidP="00C90A26">
            <w:pPr>
              <w:rPr>
                <w:rFonts w:ascii="Calibri" w:hAnsi="Calibri"/>
                <w:sz w:val="22"/>
                <w:szCs w:val="22"/>
              </w:rPr>
            </w:pPr>
            <w:r w:rsidRPr="00E2221D">
              <w:rPr>
                <w:rFonts w:ascii="Calibri" w:hAnsi="Calibri"/>
                <w:sz w:val="22"/>
                <w:szCs w:val="22"/>
              </w:rPr>
              <w:t>61,07</w:t>
            </w:r>
          </w:p>
          <w:p w:rsidR="00CB618B" w:rsidRPr="00E2221D" w:rsidRDefault="00CB618B" w:rsidP="00C90A26">
            <w:pPr>
              <w:spacing w:before="0" w:after="0" w:line="276" w:lineRule="auto"/>
              <w:rPr>
                <w:szCs w:val="20"/>
              </w:rPr>
            </w:pPr>
          </w:p>
        </w:tc>
      </w:tr>
    </w:tbl>
    <w:p w:rsidR="00CB618B" w:rsidRPr="00E2221D" w:rsidRDefault="00CB618B" w:rsidP="00CB618B">
      <w:pPr>
        <w:pStyle w:val="instruct"/>
        <w:spacing w:before="0" w:after="0" w:line="276" w:lineRule="auto"/>
        <w:ind w:right="594"/>
        <w:jc w:val="both"/>
        <w:rPr>
          <w:i w:val="0"/>
          <w:szCs w:val="20"/>
        </w:rPr>
      </w:pPr>
    </w:p>
    <w:p w:rsidR="00CB618B" w:rsidRPr="00E2221D" w:rsidRDefault="00CB618B" w:rsidP="00CB618B">
      <w:pPr>
        <w:pStyle w:val="instruct"/>
        <w:spacing w:before="0" w:after="0" w:line="276" w:lineRule="auto"/>
        <w:ind w:right="594"/>
        <w:jc w:val="both"/>
        <w:rPr>
          <w:i w:val="0"/>
          <w:szCs w:val="20"/>
        </w:rPr>
      </w:pPr>
      <w:r w:rsidRPr="00E2221D">
        <w:rPr>
          <w:i w:val="0"/>
          <w:szCs w:val="20"/>
        </w:rPr>
        <w:t>Prezentul proiect se integreaza in cadrul Cererii de finantare din perspectiva beneficiarilor vizati – familii cu un venit mediu sub 350 Euro/ luna.</w:t>
      </w:r>
    </w:p>
    <w:p w:rsidR="00CB618B" w:rsidRPr="00E2221D" w:rsidRDefault="00CB618B" w:rsidP="00CB618B">
      <w:pPr>
        <w:pStyle w:val="instruct"/>
        <w:spacing w:before="0" w:after="0" w:line="276" w:lineRule="auto"/>
        <w:ind w:right="594"/>
        <w:jc w:val="both"/>
        <w:rPr>
          <w:i w:val="0"/>
          <w:szCs w:val="20"/>
        </w:rPr>
      </w:pPr>
      <w:r w:rsidRPr="00E2221D">
        <w:rPr>
          <w:i w:val="0"/>
          <w:szCs w:val="20"/>
        </w:rPr>
        <w:t>De asemenea, din perspectiva arealului geografic, proiectul se integreaza in cadrul Cererii de finantare prin faptul ca se implementeaza in Municipiul Timisoara</w:t>
      </w:r>
      <w:r w:rsidR="00156F4F" w:rsidRPr="00E2221D">
        <w:rPr>
          <w:i w:val="0"/>
          <w:szCs w:val="20"/>
        </w:rPr>
        <w:t>, zona Calea Aradului, zona in care se gasesc si alte blocuri care fac obiectul prezentei cereri de finantare</w:t>
      </w:r>
      <w:r w:rsidRPr="00E2221D">
        <w:rPr>
          <w:i w:val="0"/>
          <w:szCs w:val="20"/>
        </w:rPr>
        <w:t>.</w:t>
      </w:r>
    </w:p>
    <w:p w:rsidR="00CB618B" w:rsidRPr="00E2221D" w:rsidRDefault="00CB618B" w:rsidP="00CB618B">
      <w:pPr>
        <w:pStyle w:val="instruct"/>
        <w:spacing w:before="0" w:after="0" w:line="276" w:lineRule="auto"/>
        <w:ind w:right="594"/>
        <w:jc w:val="both"/>
        <w:rPr>
          <w:i w:val="0"/>
          <w:szCs w:val="20"/>
        </w:rPr>
      </w:pPr>
      <w:r w:rsidRPr="00E2221D">
        <w:rPr>
          <w:i w:val="0"/>
          <w:szCs w:val="20"/>
        </w:rPr>
        <w:t xml:space="preserve">Prezentul proiect nu face parte/ nu se constituie ca parte componenta a unei initiative complexe de investitii a Municipiului Timisoara. </w:t>
      </w:r>
    </w:p>
    <w:p w:rsidR="00CB618B" w:rsidRPr="00E2221D" w:rsidRDefault="00CB618B" w:rsidP="00CB618B">
      <w:pPr>
        <w:widowControl w:val="0"/>
        <w:autoSpaceDE w:val="0"/>
        <w:autoSpaceDN w:val="0"/>
        <w:adjustRightInd w:val="0"/>
        <w:spacing w:before="40" w:after="40"/>
        <w:rPr>
          <w:rFonts w:cs="Arial"/>
          <w:b/>
          <w:szCs w:val="21"/>
        </w:rPr>
      </w:pPr>
      <w:r w:rsidRPr="00E2221D">
        <w:rPr>
          <w:i/>
          <w:szCs w:val="20"/>
        </w:rPr>
        <w:t>NU sunt iniţiative complexe / proiecte care depind de realizarea proiectului care face obiectul cererii de finanţare</w:t>
      </w:r>
    </w:p>
    <w:p w:rsidR="00CB618B" w:rsidRPr="00E2221D" w:rsidRDefault="00CB618B" w:rsidP="00CB7CCD">
      <w:pPr>
        <w:widowControl w:val="0"/>
        <w:autoSpaceDE w:val="0"/>
        <w:autoSpaceDN w:val="0"/>
        <w:adjustRightInd w:val="0"/>
        <w:spacing w:before="40" w:after="40"/>
        <w:rPr>
          <w:rFonts w:cs="Arial"/>
          <w:b/>
          <w:szCs w:val="21"/>
        </w:rPr>
      </w:pPr>
    </w:p>
    <w:p w:rsidR="00C90A26" w:rsidRPr="00E2221D" w:rsidRDefault="00C90A26" w:rsidP="00CB7CCD">
      <w:pPr>
        <w:widowControl w:val="0"/>
        <w:autoSpaceDE w:val="0"/>
        <w:autoSpaceDN w:val="0"/>
        <w:adjustRightInd w:val="0"/>
        <w:spacing w:before="40" w:after="40"/>
        <w:rPr>
          <w:rFonts w:cs="Arial"/>
          <w:b/>
          <w:szCs w:val="21"/>
        </w:rPr>
      </w:pPr>
    </w:p>
    <w:p w:rsidR="001F4CE9" w:rsidRPr="00E2221D" w:rsidRDefault="00BC5C54" w:rsidP="001F4CE9">
      <w:pPr>
        <w:numPr>
          <w:ilvl w:val="0"/>
          <w:numId w:val="31"/>
        </w:numPr>
        <w:spacing w:before="0" w:after="0" w:line="276" w:lineRule="auto"/>
        <w:jc w:val="both"/>
        <w:rPr>
          <w:rFonts w:cs="Arial"/>
          <w:b/>
          <w:szCs w:val="20"/>
        </w:rPr>
      </w:pPr>
      <w:r w:rsidRPr="00E2221D">
        <w:rPr>
          <w:rFonts w:cs="Arial"/>
          <w:b/>
          <w:szCs w:val="20"/>
        </w:rPr>
        <w:t>Proiect 24</w:t>
      </w:r>
      <w:r w:rsidR="001F4CE9" w:rsidRPr="00E2221D">
        <w:rPr>
          <w:rFonts w:cs="Arial"/>
          <w:b/>
          <w:szCs w:val="20"/>
        </w:rPr>
        <w:t>: „Calea Aradului, nr. 30, bl.7, scara A+B”</w:t>
      </w:r>
    </w:p>
    <w:p w:rsidR="001F4CE9" w:rsidRPr="00E2221D" w:rsidRDefault="001F4CE9" w:rsidP="001F4CE9">
      <w:pPr>
        <w:pStyle w:val="instruct"/>
        <w:spacing w:before="0" w:after="0" w:line="276" w:lineRule="auto"/>
        <w:jc w:val="both"/>
        <w:rPr>
          <w:b/>
          <w:i w:val="0"/>
          <w:szCs w:val="20"/>
        </w:rPr>
      </w:pPr>
    </w:p>
    <w:p w:rsidR="001F4CE9" w:rsidRPr="00E2221D" w:rsidRDefault="00BC5C54" w:rsidP="001F4CE9">
      <w:pPr>
        <w:pStyle w:val="instruct"/>
        <w:spacing w:before="0" w:after="0" w:line="276" w:lineRule="auto"/>
        <w:jc w:val="both"/>
        <w:rPr>
          <w:b/>
          <w:i w:val="0"/>
          <w:szCs w:val="20"/>
        </w:rPr>
      </w:pPr>
      <w:r w:rsidRPr="00E2221D">
        <w:rPr>
          <w:b/>
          <w:i w:val="0"/>
          <w:szCs w:val="20"/>
        </w:rPr>
        <w:t>24</w:t>
      </w:r>
      <w:r w:rsidR="001F4CE9" w:rsidRPr="00E2221D">
        <w:rPr>
          <w:b/>
          <w:i w:val="0"/>
          <w:szCs w:val="20"/>
        </w:rPr>
        <w:t>.1 Regimul de înălţime</w:t>
      </w:r>
    </w:p>
    <w:p w:rsidR="001F4CE9" w:rsidRPr="00E2221D" w:rsidRDefault="001F4CE9" w:rsidP="001F4CE9">
      <w:pPr>
        <w:spacing w:before="0" w:after="0" w:line="276" w:lineRule="auto"/>
        <w:jc w:val="both"/>
        <w:rPr>
          <w:rFonts w:cs="Arial"/>
          <w:szCs w:val="20"/>
        </w:rPr>
      </w:pPr>
      <w:r w:rsidRPr="00E2221D">
        <w:rPr>
          <w:rFonts w:cs="Arial"/>
          <w:szCs w:val="20"/>
        </w:rPr>
        <w:t>Regimul de inaltime al blocului de locuinte este : P+4</w:t>
      </w:r>
    </w:p>
    <w:p w:rsidR="001F4CE9" w:rsidRPr="00E2221D" w:rsidRDefault="001F4CE9" w:rsidP="001F4CE9">
      <w:pPr>
        <w:pStyle w:val="Default"/>
        <w:jc w:val="both"/>
        <w:rPr>
          <w:rFonts w:ascii="Trebuchet MS" w:hAnsi="Trebuchet MS"/>
        </w:rPr>
      </w:pPr>
      <w:r w:rsidRPr="00E2221D">
        <w:rPr>
          <w:rFonts w:ascii="Trebuchet MS" w:hAnsi="Trebuchet MS"/>
        </w:rPr>
        <w:t>Imobilul are un regim de inaltime P+4, are forma in plan simetrica, este un tronson independent si are 2 scari.</w:t>
      </w:r>
    </w:p>
    <w:p w:rsidR="001F4CE9" w:rsidRPr="00E2221D" w:rsidRDefault="001F4CE9" w:rsidP="001F4CE9">
      <w:pPr>
        <w:ind w:right="-1"/>
        <w:jc w:val="both"/>
        <w:rPr>
          <w:rFonts w:cs="Arial"/>
        </w:rPr>
      </w:pPr>
      <w:r w:rsidRPr="00E2221D">
        <w:rPr>
          <w:rFonts w:cs="Arial"/>
          <w:szCs w:val="20"/>
        </w:rPr>
        <w:t>Blocul de locuinţe are un număr</w:t>
      </w:r>
      <w:r w:rsidR="009E592C" w:rsidRPr="00E2221D">
        <w:rPr>
          <w:rFonts w:cs="Arial"/>
        </w:rPr>
        <w:t xml:space="preserve"> de 32</w:t>
      </w:r>
      <w:r w:rsidRPr="00E2221D">
        <w:rPr>
          <w:rFonts w:cs="Arial"/>
        </w:rPr>
        <w:t xml:space="preserve"> apartamente</w:t>
      </w:r>
      <w:r w:rsidR="008B34E8">
        <w:rPr>
          <w:rFonts w:cs="Arial"/>
        </w:rPr>
        <w:t xml:space="preserve"> si 4 spatii comerciale</w:t>
      </w:r>
      <w:r w:rsidR="00790245">
        <w:rPr>
          <w:rFonts w:cs="Arial"/>
        </w:rPr>
        <w:t xml:space="preserve"> din constructia blocului</w:t>
      </w:r>
      <w:r w:rsidRPr="00E2221D">
        <w:rPr>
          <w:rFonts w:cs="Arial"/>
        </w:rPr>
        <w:t>, structurate astfel:</w:t>
      </w:r>
    </w:p>
    <w:p w:rsidR="001F4CE9" w:rsidRPr="00E2221D" w:rsidRDefault="009E592C" w:rsidP="001F4CE9">
      <w:pPr>
        <w:numPr>
          <w:ilvl w:val="0"/>
          <w:numId w:val="39"/>
        </w:numPr>
        <w:ind w:right="-1"/>
        <w:jc w:val="both"/>
        <w:rPr>
          <w:rFonts w:cs="Arial"/>
        </w:rPr>
      </w:pPr>
      <w:r w:rsidRPr="00E2221D">
        <w:rPr>
          <w:rFonts w:cs="Arial"/>
        </w:rPr>
        <w:t>2</w:t>
      </w:r>
      <w:r w:rsidR="001F4CE9" w:rsidRPr="00E2221D">
        <w:rPr>
          <w:rFonts w:cs="Arial"/>
        </w:rPr>
        <w:t>4 apartamente cu 2 camere</w:t>
      </w:r>
    </w:p>
    <w:p w:rsidR="001F4CE9" w:rsidRPr="00E2221D" w:rsidRDefault="009E592C" w:rsidP="001F4CE9">
      <w:pPr>
        <w:numPr>
          <w:ilvl w:val="0"/>
          <w:numId w:val="39"/>
        </w:numPr>
        <w:ind w:right="-1"/>
        <w:jc w:val="both"/>
        <w:rPr>
          <w:rFonts w:cs="Arial"/>
        </w:rPr>
      </w:pPr>
      <w:r w:rsidRPr="00E2221D">
        <w:rPr>
          <w:rFonts w:cs="Arial"/>
        </w:rPr>
        <w:t>8</w:t>
      </w:r>
      <w:r w:rsidR="001F4CE9" w:rsidRPr="00E2221D">
        <w:rPr>
          <w:rFonts w:cs="Arial"/>
        </w:rPr>
        <w:t xml:space="preserve"> apartamente cu 3 camere</w:t>
      </w:r>
    </w:p>
    <w:p w:rsidR="001F4CE9" w:rsidRPr="00E2221D" w:rsidRDefault="001F4CE9" w:rsidP="001F4CE9">
      <w:pPr>
        <w:pStyle w:val="instruct"/>
        <w:spacing w:before="0" w:after="0" w:line="276" w:lineRule="auto"/>
        <w:rPr>
          <w:b/>
          <w:i w:val="0"/>
          <w:szCs w:val="20"/>
        </w:rPr>
      </w:pPr>
    </w:p>
    <w:p w:rsidR="001F4CE9" w:rsidRPr="00E2221D" w:rsidRDefault="00BC5C54" w:rsidP="001F4CE9">
      <w:pPr>
        <w:pStyle w:val="instruct"/>
        <w:spacing w:before="0" w:after="0" w:line="276" w:lineRule="auto"/>
        <w:rPr>
          <w:b/>
          <w:i w:val="0"/>
          <w:szCs w:val="20"/>
        </w:rPr>
      </w:pPr>
      <w:r w:rsidRPr="00E2221D">
        <w:rPr>
          <w:b/>
          <w:i w:val="0"/>
          <w:szCs w:val="20"/>
        </w:rPr>
        <w:t>24</w:t>
      </w:r>
      <w:r w:rsidR="001F4CE9" w:rsidRPr="00E2221D">
        <w:rPr>
          <w:b/>
          <w:i w:val="0"/>
          <w:szCs w:val="20"/>
        </w:rPr>
        <w:t>.2 Stadiul actual de reabilitare termică a blocului</w:t>
      </w:r>
    </w:p>
    <w:p w:rsidR="001F4CE9" w:rsidRPr="00E2221D" w:rsidRDefault="001F4CE9" w:rsidP="001F4CE9">
      <w:pPr>
        <w:pStyle w:val="Default"/>
        <w:jc w:val="both"/>
        <w:rPr>
          <w:rFonts w:ascii="Trebuchet MS" w:hAnsi="Trebuchet MS"/>
        </w:rPr>
      </w:pPr>
      <w:r w:rsidRPr="00E2221D">
        <w:rPr>
          <w:rFonts w:ascii="Trebuchet MS" w:hAnsi="Trebuchet MS"/>
        </w:rPr>
        <w:tab/>
      </w:r>
    </w:p>
    <w:p w:rsidR="001F4CE9" w:rsidRPr="00E2221D" w:rsidRDefault="001F4CE9" w:rsidP="001F4CE9">
      <w:pPr>
        <w:pStyle w:val="Default"/>
        <w:jc w:val="both"/>
        <w:rPr>
          <w:rFonts w:ascii="Trebuchet MS" w:hAnsi="Trebuchet MS"/>
        </w:rPr>
      </w:pPr>
      <w:r w:rsidRPr="00E2221D">
        <w:rPr>
          <w:rFonts w:ascii="Trebuchet MS" w:hAnsi="Trebuchet MS"/>
        </w:rPr>
        <w:tab/>
        <w:t xml:space="preserve">Artera principala pe care se gaseste imobilul are forma aproximativ rectilinie, avand orientarea fata de punctele cerdinale de la NV-SE </w:t>
      </w:r>
    </w:p>
    <w:p w:rsidR="001F4CE9" w:rsidRPr="00E2221D" w:rsidRDefault="001F4CE9" w:rsidP="001F4CE9">
      <w:pPr>
        <w:pStyle w:val="Default"/>
        <w:jc w:val="both"/>
        <w:rPr>
          <w:rFonts w:ascii="Trebuchet MS" w:hAnsi="Trebuchet MS"/>
        </w:rPr>
      </w:pPr>
      <w:r w:rsidRPr="00E2221D">
        <w:rPr>
          <w:rFonts w:ascii="Trebuchet MS" w:hAnsi="Trebuchet MS"/>
        </w:rPr>
        <w:t>Fatada principa</w:t>
      </w:r>
      <w:r w:rsidR="009E592C" w:rsidRPr="00E2221D">
        <w:rPr>
          <w:rFonts w:ascii="Trebuchet MS" w:hAnsi="Trebuchet MS"/>
        </w:rPr>
        <w:t>la este realizata cu placaj din caramida aparenta</w:t>
      </w:r>
      <w:r w:rsidRPr="00E2221D">
        <w:rPr>
          <w:rFonts w:ascii="Trebuchet MS" w:hAnsi="Trebuchet MS"/>
        </w:rPr>
        <w:t>.</w:t>
      </w:r>
    </w:p>
    <w:p w:rsidR="001F4CE9" w:rsidRPr="00E2221D" w:rsidRDefault="001F4CE9" w:rsidP="001F4CE9">
      <w:pPr>
        <w:pStyle w:val="Default"/>
        <w:jc w:val="both"/>
        <w:rPr>
          <w:rFonts w:ascii="Trebuchet MS" w:hAnsi="Trebuchet MS"/>
        </w:rPr>
      </w:pPr>
      <w:r w:rsidRPr="00E2221D">
        <w:rPr>
          <w:rFonts w:ascii="Trebuchet MS" w:hAnsi="Trebuchet MS"/>
        </w:rPr>
        <w:t xml:space="preserve">Pe fatada sunt </w:t>
      </w:r>
      <w:r w:rsidR="009E592C" w:rsidRPr="00E2221D">
        <w:rPr>
          <w:rFonts w:ascii="Trebuchet MS" w:hAnsi="Trebuchet MS"/>
        </w:rPr>
        <w:t>4 Balcoane</w:t>
      </w:r>
      <w:r w:rsidRPr="00E2221D">
        <w:rPr>
          <w:rFonts w:ascii="Trebuchet MS" w:hAnsi="Trebuchet MS"/>
        </w:rPr>
        <w:t>. Fatada prezinta desprinderi</w:t>
      </w:r>
      <w:r w:rsidR="009E592C" w:rsidRPr="00E2221D">
        <w:rPr>
          <w:rFonts w:ascii="Trebuchet MS" w:hAnsi="Trebuchet MS"/>
        </w:rPr>
        <w:t xml:space="preserve"> placaj/tencuieli pe zone foarte mari</w:t>
      </w:r>
      <w:r w:rsidRPr="00E2221D">
        <w:rPr>
          <w:rFonts w:ascii="Trebuchet MS" w:hAnsi="Trebuchet MS"/>
        </w:rPr>
        <w:t>.</w:t>
      </w:r>
    </w:p>
    <w:p w:rsidR="009E592C" w:rsidRPr="00E2221D" w:rsidRDefault="009E592C" w:rsidP="009E592C">
      <w:pPr>
        <w:pStyle w:val="Default"/>
        <w:jc w:val="both"/>
        <w:rPr>
          <w:rFonts w:ascii="Trebuchet MS" w:hAnsi="Trebuchet MS"/>
        </w:rPr>
      </w:pPr>
      <w:r w:rsidRPr="00E2221D">
        <w:rPr>
          <w:rFonts w:ascii="Trebuchet MS" w:hAnsi="Trebuchet MS"/>
        </w:rPr>
        <w:t>Fatada posterioara este realizata cu placaj din caramida aparenta la parter si bordari pe zone reduse la etaje. Pe fatada sunt 4 Balcoane. Fatada prezinta desprinderi placaj/tencuieli pe zone foarte mari.</w:t>
      </w:r>
    </w:p>
    <w:p w:rsidR="009E592C" w:rsidRPr="00E2221D" w:rsidRDefault="009E592C" w:rsidP="009E592C">
      <w:pPr>
        <w:pStyle w:val="Default"/>
        <w:jc w:val="both"/>
        <w:rPr>
          <w:rFonts w:ascii="Trebuchet MS" w:hAnsi="Trebuchet MS"/>
        </w:rPr>
      </w:pPr>
      <w:r w:rsidRPr="00E2221D">
        <w:rPr>
          <w:rFonts w:ascii="Trebuchet MS" w:hAnsi="Trebuchet MS"/>
        </w:rPr>
        <w:lastRenderedPageBreak/>
        <w:t>Fatada lateral stanga este realizata cu accente locale cu placaj din caramida aparenta. Pe fatada este o logie. Fatada</w:t>
      </w:r>
      <w:r w:rsidR="00570935">
        <w:rPr>
          <w:rFonts w:ascii="Trebuchet MS" w:hAnsi="Trebuchet MS"/>
        </w:rPr>
        <w:t>6</w:t>
      </w:r>
      <w:r w:rsidRPr="00E2221D">
        <w:rPr>
          <w:rFonts w:ascii="Trebuchet MS" w:hAnsi="Trebuchet MS"/>
        </w:rPr>
        <w:t xml:space="preserve"> prezinta desprinderi placaj/tencuieli pe zone foarte mari.</w:t>
      </w:r>
    </w:p>
    <w:p w:rsidR="009E592C" w:rsidRPr="00E2221D" w:rsidRDefault="009E592C" w:rsidP="009E592C">
      <w:pPr>
        <w:pStyle w:val="Default"/>
        <w:jc w:val="both"/>
        <w:rPr>
          <w:rFonts w:ascii="Trebuchet MS" w:hAnsi="Trebuchet MS"/>
        </w:rPr>
      </w:pPr>
      <w:r w:rsidRPr="00E2221D">
        <w:rPr>
          <w:rFonts w:ascii="Trebuchet MS" w:hAnsi="Trebuchet MS"/>
        </w:rPr>
        <w:t>Fatada lateral dreapta este realizata cu accente locale cu placaj din caramida aparenta. Pe fatada este o logie. Fatada prezinta desprinderi ale betonului in zonele de monolitizare.</w:t>
      </w:r>
    </w:p>
    <w:p w:rsidR="001F4CE9" w:rsidRPr="00E2221D" w:rsidRDefault="001F4CE9" w:rsidP="001F4CE9">
      <w:pPr>
        <w:pStyle w:val="Default"/>
        <w:jc w:val="both"/>
        <w:rPr>
          <w:rFonts w:ascii="Trebuchet MS" w:hAnsi="Trebuchet MS"/>
        </w:rPr>
      </w:pPr>
      <w:r w:rsidRPr="00E2221D">
        <w:rPr>
          <w:rFonts w:ascii="Trebuchet MS" w:hAnsi="Trebuchet MS"/>
        </w:rPr>
        <w:t>Peretii exteriori sunt realizati din panouri mari tristat din beton armat si BCA, avand stratul interior de rezistenta de 10 cm, termoizolatie BCA de 12 cm si strat exterior de protective de 5 cm. Termoizolatia este discontinua, cele 2 straturi din beton fiind solidarizate prin nervuri din beton. Punti termice mai apar si la zonele de monolitizare intre panouri</w:t>
      </w:r>
    </w:p>
    <w:p w:rsidR="001F4CE9" w:rsidRPr="00E2221D" w:rsidRDefault="001F4CE9" w:rsidP="001F4CE9">
      <w:pPr>
        <w:pStyle w:val="Default"/>
        <w:jc w:val="both"/>
        <w:rPr>
          <w:rFonts w:ascii="Trebuchet MS" w:hAnsi="Trebuchet MS"/>
        </w:rPr>
      </w:pPr>
      <w:r w:rsidRPr="00E2221D">
        <w:rPr>
          <w:rFonts w:ascii="Trebuchet MS" w:hAnsi="Trebuchet MS"/>
        </w:rPr>
        <w:t>Acoperisul este de tip terasa necirculabila. Invelitoarea este din membrana bituminoasa. Starea te</w:t>
      </w:r>
      <w:r w:rsidR="009E592C" w:rsidRPr="00E2221D">
        <w:rPr>
          <w:rFonts w:ascii="Trebuchet MS" w:hAnsi="Trebuchet MS"/>
        </w:rPr>
        <w:t>hnica a terasei este precara cu infiltratii rare la ploi abundente</w:t>
      </w:r>
      <w:r w:rsidRPr="00E2221D">
        <w:rPr>
          <w:rFonts w:ascii="Trebuchet MS" w:hAnsi="Trebuchet MS"/>
        </w:rPr>
        <w:t>. Nu au fost r</w:t>
      </w:r>
      <w:r w:rsidR="009E592C" w:rsidRPr="00E2221D">
        <w:rPr>
          <w:rFonts w:ascii="Trebuchet MS" w:hAnsi="Trebuchet MS"/>
        </w:rPr>
        <w:t>ealizate reparatii ale terasei</w:t>
      </w:r>
      <w:r w:rsidRPr="00E2221D">
        <w:rPr>
          <w:rFonts w:ascii="Trebuchet MS" w:hAnsi="Trebuchet MS"/>
        </w:rPr>
        <w:t xml:space="preserve"> in ultimii ani. Termoizolatia a fost realizata din zgura expandata.</w:t>
      </w:r>
    </w:p>
    <w:p w:rsidR="001F4CE9" w:rsidRPr="00E2221D" w:rsidRDefault="001F4CE9" w:rsidP="001F4CE9">
      <w:pPr>
        <w:pStyle w:val="Default"/>
        <w:jc w:val="both"/>
        <w:rPr>
          <w:rFonts w:ascii="Trebuchet MS" w:hAnsi="Trebuchet MS"/>
        </w:rPr>
      </w:pPr>
      <w:r w:rsidRPr="00E2221D">
        <w:rPr>
          <w:rFonts w:ascii="Trebuchet MS" w:hAnsi="Trebuchet MS"/>
        </w:rPr>
        <w:t>Planseul peste subsol nu este prevazut cu termoizolatie.</w:t>
      </w:r>
    </w:p>
    <w:p w:rsidR="001F4CE9" w:rsidRPr="00E2221D" w:rsidRDefault="001F4CE9" w:rsidP="001F4CE9">
      <w:pPr>
        <w:pStyle w:val="Default"/>
        <w:jc w:val="both"/>
        <w:rPr>
          <w:rFonts w:ascii="Trebuchet MS" w:hAnsi="Trebuchet MS"/>
        </w:rPr>
      </w:pPr>
      <w:r w:rsidRPr="00E2221D">
        <w:rPr>
          <w:rFonts w:ascii="Trebuchet MS" w:hAnsi="Trebuchet MS"/>
        </w:rPr>
        <w:t xml:space="preserve">Tamplaria exterioara a ferestrelor a fost initial din lemn cu geam din doua foi de sticla simpla. Majoritatea tamplariei a fost inlocuita cu tamplarie din PVC sau aluminiu cu geam termoizolant. </w:t>
      </w:r>
    </w:p>
    <w:p w:rsidR="001F4CE9" w:rsidRPr="00E2221D" w:rsidRDefault="001F4CE9" w:rsidP="001F4CE9">
      <w:pPr>
        <w:pStyle w:val="Default"/>
        <w:jc w:val="both"/>
        <w:rPr>
          <w:rFonts w:ascii="Trebuchet MS" w:hAnsi="Trebuchet MS"/>
        </w:rPr>
      </w:pPr>
      <w:r w:rsidRPr="00E2221D">
        <w:rPr>
          <w:rFonts w:ascii="Trebuchet MS" w:hAnsi="Trebuchet MS"/>
        </w:rPr>
        <w:t xml:space="preserve">In prima etapa dupa preluarea apartamentelor de catre locatari , acestia au inceput inchiderea balcoanelor si logiilor cu tamplarie metalica si geam simplu, aceasta constituind o moda in anii 80-90. </w:t>
      </w:r>
    </w:p>
    <w:p w:rsidR="001F4CE9" w:rsidRPr="00E2221D" w:rsidRDefault="001F4CE9" w:rsidP="001F4CE9">
      <w:pPr>
        <w:autoSpaceDE w:val="0"/>
        <w:autoSpaceDN w:val="0"/>
        <w:adjustRightInd w:val="0"/>
        <w:spacing w:before="0" w:after="0"/>
        <w:jc w:val="both"/>
        <w:rPr>
          <w:szCs w:val="20"/>
          <w:lang w:val="en-US"/>
        </w:rPr>
      </w:pPr>
      <w:r w:rsidRPr="00E2221D">
        <w:rPr>
          <w:szCs w:val="20"/>
          <w:lang w:val="en-US"/>
        </w:rPr>
        <w:t xml:space="preserve">Ulterior aceste tamplarii au fost inlocuite cu tamplarii din PVC sau aluminiu cu geam termopan. Totusi inchiderea balcoanelor a creat un aspect eterogen al fatadelor datorate in principal diverselor tipodimensiuni folosite. Imobilul are </w:t>
      </w:r>
      <w:r w:rsidR="009E592C" w:rsidRPr="00E2221D">
        <w:rPr>
          <w:szCs w:val="20"/>
          <w:lang w:val="en-US"/>
        </w:rPr>
        <w:t>32 de balcoane</w:t>
      </w:r>
    </w:p>
    <w:p w:rsidR="001F4CE9" w:rsidRPr="00E2221D" w:rsidRDefault="001F4CE9" w:rsidP="001F4CE9">
      <w:pPr>
        <w:pStyle w:val="Default"/>
        <w:jc w:val="both"/>
        <w:rPr>
          <w:rFonts w:ascii="Trebuchet MS" w:hAnsi="Trebuchet MS"/>
          <w:b/>
          <w:i/>
        </w:rPr>
      </w:pPr>
    </w:p>
    <w:p w:rsidR="001F4CE9" w:rsidRPr="00E2221D" w:rsidRDefault="00BC5C54" w:rsidP="001F4CE9">
      <w:pPr>
        <w:pStyle w:val="instruct"/>
        <w:spacing w:before="0" w:after="0" w:line="276" w:lineRule="auto"/>
        <w:ind w:right="594"/>
        <w:jc w:val="both"/>
        <w:rPr>
          <w:b/>
          <w:i w:val="0"/>
          <w:szCs w:val="20"/>
        </w:rPr>
      </w:pPr>
      <w:r w:rsidRPr="00E2221D">
        <w:rPr>
          <w:b/>
          <w:i w:val="0"/>
          <w:szCs w:val="20"/>
        </w:rPr>
        <w:t>24</w:t>
      </w:r>
      <w:r w:rsidR="001F4CE9" w:rsidRPr="00E2221D">
        <w:rPr>
          <w:b/>
          <w:i w:val="0"/>
          <w:szCs w:val="20"/>
        </w:rPr>
        <w:t>.3 Numărul de apartamente cu destinaţie locuinţă, spaţii comerciale sau spaţii cu altă destinaţie decât locuinţă per bloc (cu indicarea clară dacă toate fac obiectul proiectului sau se exclud spaţiile comerciale de la parter)</w:t>
      </w:r>
    </w:p>
    <w:p w:rsidR="001F4CE9" w:rsidRPr="00E2221D" w:rsidRDefault="001F4CE9" w:rsidP="001F4CE9">
      <w:pPr>
        <w:pStyle w:val="instruct"/>
        <w:spacing w:before="0" w:after="0" w:line="276" w:lineRule="auto"/>
        <w:ind w:right="594"/>
        <w:jc w:val="both"/>
        <w:rPr>
          <w:szCs w:val="20"/>
        </w:rPr>
      </w:pPr>
    </w:p>
    <w:p w:rsidR="001F4CE9" w:rsidRPr="00790245" w:rsidRDefault="002D4197" w:rsidP="001F4CE9">
      <w:pPr>
        <w:pStyle w:val="instruct"/>
        <w:numPr>
          <w:ilvl w:val="0"/>
          <w:numId w:val="35"/>
        </w:numPr>
        <w:spacing w:before="0" w:after="0" w:line="276" w:lineRule="auto"/>
        <w:ind w:right="594"/>
        <w:jc w:val="both"/>
        <w:rPr>
          <w:szCs w:val="20"/>
        </w:rPr>
      </w:pPr>
      <w:r w:rsidRPr="00790245">
        <w:rPr>
          <w:szCs w:val="20"/>
        </w:rPr>
        <w:t>32</w:t>
      </w:r>
      <w:r w:rsidR="001F4CE9" w:rsidRPr="00790245">
        <w:rPr>
          <w:szCs w:val="20"/>
        </w:rPr>
        <w:t xml:space="preserve"> apartamente de locuit;</w:t>
      </w:r>
    </w:p>
    <w:p w:rsidR="002D4197" w:rsidRPr="00790245" w:rsidRDefault="00A14B2D" w:rsidP="002D4197">
      <w:pPr>
        <w:pStyle w:val="instruct"/>
        <w:numPr>
          <w:ilvl w:val="0"/>
          <w:numId w:val="35"/>
        </w:numPr>
        <w:spacing w:before="0" w:after="0" w:line="276" w:lineRule="auto"/>
        <w:ind w:right="594"/>
        <w:jc w:val="both"/>
        <w:rPr>
          <w:szCs w:val="20"/>
        </w:rPr>
      </w:pPr>
      <w:r w:rsidRPr="00790245">
        <w:rPr>
          <w:szCs w:val="20"/>
        </w:rPr>
        <w:t>La cele 4 s</w:t>
      </w:r>
      <w:r w:rsidR="002D4197" w:rsidRPr="00790245">
        <w:rPr>
          <w:szCs w:val="20"/>
        </w:rPr>
        <w:t>pa</w:t>
      </w:r>
      <w:r w:rsidRPr="00790245">
        <w:rPr>
          <w:szCs w:val="20"/>
        </w:rPr>
        <w:t>tii</w:t>
      </w:r>
      <w:r w:rsidR="002D4197" w:rsidRPr="00790245">
        <w:rPr>
          <w:szCs w:val="20"/>
        </w:rPr>
        <w:t xml:space="preserve"> comerciale </w:t>
      </w:r>
      <w:r w:rsidRPr="00790245">
        <w:rPr>
          <w:szCs w:val="20"/>
        </w:rPr>
        <w:t>prevazute din constructia blocului nu se executa lucrari de interventii.</w:t>
      </w:r>
    </w:p>
    <w:p w:rsidR="001F4CE9" w:rsidRPr="00E2221D" w:rsidRDefault="001F4CE9" w:rsidP="001F4CE9">
      <w:pPr>
        <w:pStyle w:val="instruct"/>
        <w:spacing w:before="0" w:after="0" w:line="276" w:lineRule="auto"/>
        <w:ind w:left="720" w:right="594"/>
        <w:jc w:val="both"/>
        <w:rPr>
          <w:szCs w:val="20"/>
        </w:rPr>
      </w:pPr>
    </w:p>
    <w:p w:rsidR="001F4CE9" w:rsidRPr="00E2221D" w:rsidRDefault="00BC5C54" w:rsidP="001F4CE9">
      <w:pPr>
        <w:pStyle w:val="instruct"/>
        <w:spacing w:before="0" w:after="0" w:line="276" w:lineRule="auto"/>
        <w:ind w:right="594"/>
        <w:jc w:val="both"/>
        <w:rPr>
          <w:b/>
          <w:i w:val="0"/>
          <w:szCs w:val="20"/>
        </w:rPr>
      </w:pPr>
      <w:r w:rsidRPr="00E2221D">
        <w:rPr>
          <w:b/>
          <w:i w:val="0"/>
          <w:szCs w:val="20"/>
        </w:rPr>
        <w:t>24</w:t>
      </w:r>
      <w:r w:rsidR="001F4CE9" w:rsidRPr="00E2221D">
        <w:rPr>
          <w:b/>
          <w:i w:val="0"/>
          <w:szCs w:val="20"/>
        </w:rPr>
        <w:t>.4 Numărul şi proporţia proprietarilor care sunt de acord cu lucrările de reabilitare termică propuse</w:t>
      </w:r>
    </w:p>
    <w:p w:rsidR="001F4CE9" w:rsidRPr="00E2221D" w:rsidRDefault="001F4CE9" w:rsidP="001F4CE9">
      <w:pPr>
        <w:pStyle w:val="instruct"/>
        <w:spacing w:before="0" w:after="0" w:line="276" w:lineRule="auto"/>
        <w:ind w:right="594"/>
        <w:jc w:val="both"/>
        <w:rPr>
          <w:szCs w:val="20"/>
        </w:rPr>
      </w:pPr>
    </w:p>
    <w:p w:rsidR="001F4CE9" w:rsidRPr="00E2221D" w:rsidRDefault="002D4197" w:rsidP="001F4CE9">
      <w:pPr>
        <w:pStyle w:val="instruct"/>
        <w:numPr>
          <w:ilvl w:val="0"/>
          <w:numId w:val="36"/>
        </w:numPr>
        <w:spacing w:before="0" w:after="0" w:line="276" w:lineRule="auto"/>
        <w:ind w:right="594" w:hanging="1170"/>
        <w:jc w:val="both"/>
        <w:rPr>
          <w:szCs w:val="20"/>
        </w:rPr>
      </w:pPr>
      <w:r w:rsidRPr="00E2221D">
        <w:rPr>
          <w:szCs w:val="20"/>
        </w:rPr>
        <w:t>32</w:t>
      </w:r>
      <w:r w:rsidR="001F4CE9" w:rsidRPr="00E2221D">
        <w:rPr>
          <w:szCs w:val="20"/>
        </w:rPr>
        <w:t xml:space="preserve"> familii/proprietari</w:t>
      </w:r>
    </w:p>
    <w:p w:rsidR="001F4CE9" w:rsidRPr="00E2221D" w:rsidRDefault="001F4CE9" w:rsidP="001F4CE9">
      <w:pPr>
        <w:pStyle w:val="instruct"/>
        <w:numPr>
          <w:ilvl w:val="0"/>
          <w:numId w:val="36"/>
        </w:numPr>
        <w:spacing w:before="0" w:after="0" w:line="276" w:lineRule="auto"/>
        <w:ind w:right="594" w:hanging="1170"/>
        <w:jc w:val="both"/>
        <w:rPr>
          <w:szCs w:val="20"/>
        </w:rPr>
      </w:pPr>
      <w:r w:rsidRPr="00E2221D">
        <w:rPr>
          <w:szCs w:val="20"/>
        </w:rPr>
        <w:t>100% din total proprietari</w:t>
      </w:r>
    </w:p>
    <w:p w:rsidR="001F4CE9" w:rsidRPr="00E2221D" w:rsidRDefault="001F4CE9" w:rsidP="001F4CE9">
      <w:pPr>
        <w:pStyle w:val="instruct"/>
        <w:spacing w:before="0" w:after="0" w:line="276" w:lineRule="auto"/>
        <w:ind w:left="270" w:right="594"/>
        <w:rPr>
          <w:szCs w:val="20"/>
        </w:rPr>
      </w:pPr>
    </w:p>
    <w:p w:rsidR="001F4CE9" w:rsidRPr="00E2221D" w:rsidRDefault="00BC5C54" w:rsidP="001F4CE9">
      <w:pPr>
        <w:pStyle w:val="instruct"/>
        <w:spacing w:before="0" w:after="0" w:line="276" w:lineRule="auto"/>
        <w:ind w:right="594"/>
        <w:rPr>
          <w:b/>
          <w:i w:val="0"/>
          <w:szCs w:val="20"/>
        </w:rPr>
      </w:pPr>
      <w:r w:rsidRPr="00E2221D">
        <w:rPr>
          <w:b/>
          <w:i w:val="0"/>
          <w:szCs w:val="20"/>
        </w:rPr>
        <w:t>24</w:t>
      </w:r>
      <w:r w:rsidR="001F4CE9" w:rsidRPr="00E2221D">
        <w:rPr>
          <w:b/>
          <w:i w:val="0"/>
          <w:szCs w:val="20"/>
        </w:rPr>
        <w:t>.5  Tipul de lucrari de reabilitare propuse pentru fiecare bloc</w:t>
      </w:r>
    </w:p>
    <w:p w:rsidR="001F4CE9" w:rsidRPr="00E2221D" w:rsidRDefault="001F4CE9" w:rsidP="001F4CE9">
      <w:pPr>
        <w:pStyle w:val="instruct"/>
        <w:spacing w:before="0" w:after="0" w:line="276" w:lineRule="auto"/>
        <w:ind w:right="594"/>
        <w:rPr>
          <w:b/>
          <w:i w:val="0"/>
          <w:szCs w:val="20"/>
        </w:rPr>
      </w:pPr>
    </w:p>
    <w:p w:rsidR="001F4CE9" w:rsidRPr="00E2221D" w:rsidRDefault="001F4CE9" w:rsidP="001F4CE9">
      <w:pPr>
        <w:autoSpaceDE w:val="0"/>
        <w:autoSpaceDN w:val="0"/>
        <w:adjustRightInd w:val="0"/>
        <w:spacing w:before="0" w:after="0" w:line="276" w:lineRule="auto"/>
        <w:jc w:val="both"/>
        <w:rPr>
          <w:szCs w:val="20"/>
          <w:lang w:val="en-US"/>
        </w:rPr>
      </w:pPr>
      <w:r w:rsidRPr="00E2221D">
        <w:rPr>
          <w:szCs w:val="20"/>
          <w:lang w:val="en-US"/>
        </w:rPr>
        <w:t>- izolarea termica a peretilor exterior</w:t>
      </w:r>
    </w:p>
    <w:p w:rsidR="001F4CE9" w:rsidRPr="00E2221D" w:rsidRDefault="001F4CE9" w:rsidP="001F4CE9">
      <w:pPr>
        <w:autoSpaceDE w:val="0"/>
        <w:autoSpaceDN w:val="0"/>
        <w:adjustRightInd w:val="0"/>
        <w:spacing w:before="0" w:after="0" w:line="276" w:lineRule="auto"/>
        <w:jc w:val="both"/>
        <w:rPr>
          <w:szCs w:val="20"/>
          <w:lang w:val="en-US"/>
        </w:rPr>
      </w:pPr>
      <w:r w:rsidRPr="00E2221D">
        <w:rPr>
          <w:szCs w:val="20"/>
          <w:lang w:val="en-US"/>
        </w:rPr>
        <w:t>- inlocuirea tamplariei existente neperformante cu tamplarie performanta energetic</w:t>
      </w:r>
    </w:p>
    <w:p w:rsidR="001F4CE9" w:rsidRPr="00E2221D" w:rsidRDefault="001F4CE9" w:rsidP="001F4CE9">
      <w:pPr>
        <w:autoSpaceDE w:val="0"/>
        <w:autoSpaceDN w:val="0"/>
        <w:adjustRightInd w:val="0"/>
        <w:spacing w:before="0" w:after="0" w:line="276" w:lineRule="auto"/>
        <w:jc w:val="both"/>
        <w:rPr>
          <w:szCs w:val="20"/>
          <w:lang w:val="en-US"/>
        </w:rPr>
      </w:pPr>
      <w:r w:rsidRPr="00E2221D">
        <w:rPr>
          <w:szCs w:val="20"/>
          <w:lang w:val="en-US"/>
        </w:rPr>
        <w:t>- inchiderea balcoanelor / logiilor</w:t>
      </w:r>
    </w:p>
    <w:p w:rsidR="001F4CE9" w:rsidRPr="00E2221D" w:rsidRDefault="001F4CE9" w:rsidP="001F4CE9">
      <w:pPr>
        <w:autoSpaceDE w:val="0"/>
        <w:autoSpaceDN w:val="0"/>
        <w:adjustRightInd w:val="0"/>
        <w:spacing w:before="0" w:after="0" w:line="276" w:lineRule="auto"/>
        <w:jc w:val="both"/>
        <w:rPr>
          <w:szCs w:val="20"/>
          <w:lang w:val="en-US"/>
        </w:rPr>
      </w:pPr>
      <w:r w:rsidRPr="00E2221D">
        <w:rPr>
          <w:szCs w:val="20"/>
          <w:lang w:val="en-US"/>
        </w:rPr>
        <w:t>- termoizolarea planseului terasa cu 12 cm polistiren expandat si hidroizolarea acestuia cu membrane bituminoase</w:t>
      </w:r>
    </w:p>
    <w:p w:rsidR="001F4CE9" w:rsidRPr="00E2221D" w:rsidRDefault="001F4CE9" w:rsidP="001F4CE9">
      <w:pPr>
        <w:autoSpaceDE w:val="0"/>
        <w:autoSpaceDN w:val="0"/>
        <w:adjustRightInd w:val="0"/>
        <w:spacing w:before="0" w:after="0" w:line="276" w:lineRule="auto"/>
        <w:jc w:val="both"/>
        <w:rPr>
          <w:szCs w:val="20"/>
          <w:lang w:val="en-US"/>
        </w:rPr>
      </w:pPr>
      <w:r w:rsidRPr="00E2221D">
        <w:rPr>
          <w:szCs w:val="20"/>
          <w:lang w:val="en-US"/>
        </w:rPr>
        <w:t>- izolarea termica a planseului peste subsol/intrados acces/intrados balcoane parter</w:t>
      </w:r>
    </w:p>
    <w:p w:rsidR="001F4CE9" w:rsidRPr="00E2221D" w:rsidRDefault="001F4CE9" w:rsidP="001F4CE9">
      <w:pPr>
        <w:autoSpaceDE w:val="0"/>
        <w:autoSpaceDN w:val="0"/>
        <w:adjustRightInd w:val="0"/>
        <w:spacing w:before="0" w:after="0" w:line="276" w:lineRule="auto"/>
        <w:jc w:val="both"/>
        <w:rPr>
          <w:szCs w:val="20"/>
          <w:lang w:val="en-US"/>
        </w:rPr>
      </w:pPr>
      <w:r w:rsidRPr="00E2221D">
        <w:rPr>
          <w:szCs w:val="20"/>
          <w:lang w:val="en-US"/>
        </w:rPr>
        <w:t>- lucrari de izolare conducte incalzire, montare robineti cu cap thermostat</w:t>
      </w:r>
    </w:p>
    <w:p w:rsidR="001F4CE9" w:rsidRPr="00E2221D" w:rsidRDefault="001F4CE9" w:rsidP="001F4CE9">
      <w:pPr>
        <w:autoSpaceDE w:val="0"/>
        <w:autoSpaceDN w:val="0"/>
        <w:adjustRightInd w:val="0"/>
        <w:spacing w:before="0" w:after="0" w:line="276" w:lineRule="auto"/>
        <w:jc w:val="both"/>
        <w:rPr>
          <w:szCs w:val="20"/>
          <w:lang w:val="en-US"/>
        </w:rPr>
      </w:pPr>
      <w:r w:rsidRPr="00E2221D">
        <w:rPr>
          <w:szCs w:val="20"/>
          <w:lang w:val="en-US"/>
        </w:rPr>
        <w:t>- lucrari de reparatii parapet si trotuare</w:t>
      </w:r>
    </w:p>
    <w:p w:rsidR="001F4CE9" w:rsidRPr="00E2221D" w:rsidRDefault="001F4CE9" w:rsidP="001F4CE9">
      <w:pPr>
        <w:autoSpaceDE w:val="0"/>
        <w:autoSpaceDN w:val="0"/>
        <w:adjustRightInd w:val="0"/>
        <w:spacing w:before="0" w:after="0" w:line="276" w:lineRule="auto"/>
        <w:jc w:val="both"/>
        <w:rPr>
          <w:szCs w:val="20"/>
          <w:lang w:val="en-US"/>
        </w:rPr>
      </w:pPr>
      <w:r w:rsidRPr="00E2221D">
        <w:rPr>
          <w:szCs w:val="20"/>
          <w:lang w:val="en-US"/>
        </w:rPr>
        <w:t>- demontarea si remontarea instalatiilor si echipamentelor de pe fatada</w:t>
      </w:r>
    </w:p>
    <w:p w:rsidR="001F4CE9" w:rsidRPr="00E2221D" w:rsidRDefault="001F4CE9" w:rsidP="001F4CE9">
      <w:pPr>
        <w:pStyle w:val="instruct"/>
        <w:spacing w:before="0" w:after="0" w:line="276" w:lineRule="auto"/>
        <w:ind w:right="594"/>
        <w:rPr>
          <w:b/>
          <w:i w:val="0"/>
          <w:szCs w:val="20"/>
        </w:rPr>
      </w:pPr>
    </w:p>
    <w:p w:rsidR="001F4CE9" w:rsidRPr="00E2221D" w:rsidRDefault="00BC5C54" w:rsidP="001F4CE9">
      <w:pPr>
        <w:pStyle w:val="instruct"/>
        <w:spacing w:before="0" w:after="0" w:line="276" w:lineRule="auto"/>
        <w:ind w:right="594"/>
        <w:rPr>
          <w:i w:val="0"/>
          <w:szCs w:val="20"/>
        </w:rPr>
      </w:pPr>
      <w:r w:rsidRPr="00E2221D">
        <w:rPr>
          <w:b/>
          <w:i w:val="0"/>
          <w:szCs w:val="20"/>
        </w:rPr>
        <w:t>24</w:t>
      </w:r>
      <w:r w:rsidR="001F4CE9" w:rsidRPr="00E2221D">
        <w:rPr>
          <w:b/>
          <w:i w:val="0"/>
          <w:szCs w:val="20"/>
        </w:rPr>
        <w:t>.6 Gradul de reducere a consumului de energie pentru incalzire.</w:t>
      </w:r>
      <w:r w:rsidR="001F4CE9" w:rsidRPr="00E2221D">
        <w:rPr>
          <w:i w:val="0"/>
          <w:szCs w:val="20"/>
        </w:rPr>
        <w:t xml:space="preserve">  </w:t>
      </w:r>
    </w:p>
    <w:p w:rsidR="001F4CE9" w:rsidRPr="00E2221D" w:rsidRDefault="001F4CE9" w:rsidP="001F4CE9">
      <w:pPr>
        <w:pStyle w:val="instruct"/>
        <w:spacing w:before="0" w:after="0" w:line="276" w:lineRule="auto"/>
        <w:ind w:right="594"/>
        <w:rPr>
          <w:szCs w:val="20"/>
        </w:rPr>
      </w:pPr>
    </w:p>
    <w:p w:rsidR="001F4CE9" w:rsidRPr="00E2221D" w:rsidRDefault="001F4CE9" w:rsidP="001F4CE9">
      <w:pPr>
        <w:pStyle w:val="instruct"/>
        <w:numPr>
          <w:ilvl w:val="0"/>
          <w:numId w:val="37"/>
        </w:numPr>
        <w:spacing w:before="0" w:after="0" w:line="276" w:lineRule="auto"/>
        <w:ind w:right="594" w:hanging="1080"/>
        <w:rPr>
          <w:b/>
          <w:i w:val="0"/>
          <w:szCs w:val="20"/>
        </w:rPr>
      </w:pPr>
      <w:r w:rsidRPr="00E2221D">
        <w:rPr>
          <w:b/>
          <w:i w:val="0"/>
          <w:szCs w:val="20"/>
        </w:rPr>
        <w:t xml:space="preserve">se va asigura  o  economie  anuala de energie pentru incalzire de   </w:t>
      </w:r>
      <w:r w:rsidR="00E94EDC" w:rsidRPr="00E2221D">
        <w:rPr>
          <w:b/>
          <w:i w:val="0"/>
          <w:szCs w:val="20"/>
        </w:rPr>
        <w:t>62,18</w:t>
      </w:r>
      <w:r w:rsidRPr="00E2221D">
        <w:rPr>
          <w:b/>
          <w:i w:val="0"/>
          <w:szCs w:val="20"/>
        </w:rPr>
        <w:t>%</w:t>
      </w:r>
    </w:p>
    <w:p w:rsidR="001F4CE9" w:rsidRPr="00E2221D" w:rsidRDefault="001F4CE9" w:rsidP="001F4CE9">
      <w:pPr>
        <w:pStyle w:val="instruct"/>
        <w:spacing w:before="0" w:after="0" w:line="276" w:lineRule="auto"/>
        <w:ind w:left="1080" w:right="594"/>
        <w:rPr>
          <w:b/>
          <w:i w:val="0"/>
          <w:szCs w:val="20"/>
        </w:rPr>
      </w:pPr>
    </w:p>
    <w:p w:rsidR="002D4197" w:rsidRPr="00E2221D" w:rsidRDefault="002D4197" w:rsidP="001F4CE9">
      <w:pPr>
        <w:pStyle w:val="instruct"/>
        <w:spacing w:before="0" w:after="0" w:line="276" w:lineRule="auto"/>
        <w:ind w:left="1080" w:right="594"/>
        <w:rPr>
          <w:b/>
          <w:i w:val="0"/>
          <w:szCs w:val="20"/>
        </w:rPr>
      </w:pPr>
    </w:p>
    <w:p w:rsidR="001F4CE9" w:rsidRPr="00E2221D" w:rsidRDefault="001F4CE9" w:rsidP="001F4CE9">
      <w:pPr>
        <w:pStyle w:val="instruct"/>
        <w:spacing w:before="0" w:after="0" w:line="276" w:lineRule="auto"/>
        <w:ind w:left="1080" w:right="594"/>
        <w:rPr>
          <w:b/>
          <w:i w:val="0"/>
          <w:szCs w:val="20"/>
        </w:rPr>
      </w:pPr>
    </w:p>
    <w:p w:rsidR="00D83EE2" w:rsidRPr="00E2221D" w:rsidRDefault="00D83EE2" w:rsidP="001F4CE9">
      <w:pPr>
        <w:pStyle w:val="instruct"/>
        <w:spacing w:before="0" w:after="0" w:line="276" w:lineRule="auto"/>
        <w:ind w:left="1080" w:right="594"/>
        <w:rPr>
          <w:b/>
          <w:i w:val="0"/>
          <w:szCs w:val="20"/>
        </w:rPr>
      </w:pPr>
    </w:p>
    <w:p w:rsidR="00D83EE2" w:rsidRPr="00E2221D" w:rsidRDefault="00D83EE2" w:rsidP="001F4CE9">
      <w:pPr>
        <w:pStyle w:val="instruct"/>
        <w:spacing w:before="0" w:after="0" w:line="276" w:lineRule="auto"/>
        <w:ind w:left="1080" w:right="594"/>
        <w:rPr>
          <w:b/>
          <w:i w:val="0"/>
          <w:szCs w:val="20"/>
        </w:rPr>
      </w:pPr>
    </w:p>
    <w:p w:rsidR="001F4CE9" w:rsidRPr="00E2221D" w:rsidRDefault="001F4CE9" w:rsidP="001F4CE9">
      <w:pPr>
        <w:pStyle w:val="instruct"/>
        <w:spacing w:before="0" w:after="0" w:line="276" w:lineRule="auto"/>
        <w:rPr>
          <w:b/>
          <w:i w:val="0"/>
          <w:szCs w:val="20"/>
        </w:rPr>
      </w:pPr>
      <w:r w:rsidRPr="00E2221D">
        <w:rPr>
          <w:b/>
          <w:i w:val="0"/>
          <w:szCs w:val="20"/>
        </w:rPr>
        <w:t>Valori sumarizate Tabelar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63"/>
        <w:gridCol w:w="684"/>
        <w:gridCol w:w="1071"/>
        <w:gridCol w:w="797"/>
        <w:gridCol w:w="1473"/>
        <w:gridCol w:w="1201"/>
        <w:gridCol w:w="1291"/>
        <w:gridCol w:w="1191"/>
        <w:gridCol w:w="925"/>
      </w:tblGrid>
      <w:tr w:rsidR="001F4CE9" w:rsidRPr="00E2221D" w:rsidTr="000B6A1C">
        <w:trPr>
          <w:trHeight w:val="2172"/>
        </w:trPr>
        <w:tc>
          <w:tcPr>
            <w:tcW w:w="406" w:type="pct"/>
            <w:shd w:val="clear" w:color="auto" w:fill="F2F2F2"/>
            <w:noWrap/>
            <w:hideMark/>
          </w:tcPr>
          <w:p w:rsidR="001F4CE9" w:rsidRPr="00E2221D" w:rsidRDefault="001F4CE9" w:rsidP="002E020A">
            <w:pPr>
              <w:spacing w:before="0" w:after="0" w:line="276" w:lineRule="auto"/>
              <w:jc w:val="center"/>
              <w:rPr>
                <w:rFonts w:cs="Calibri"/>
                <w:szCs w:val="20"/>
              </w:rPr>
            </w:pPr>
            <w:r w:rsidRPr="00E2221D">
              <w:rPr>
                <w:rFonts w:cs="Calibri"/>
                <w:szCs w:val="20"/>
              </w:rPr>
              <w:t>Nr. crt.</w:t>
            </w:r>
          </w:p>
        </w:tc>
        <w:tc>
          <w:tcPr>
            <w:tcW w:w="364" w:type="pct"/>
            <w:shd w:val="clear" w:color="auto" w:fill="F2F2F2"/>
          </w:tcPr>
          <w:p w:rsidR="001F4CE9" w:rsidRPr="00E2221D" w:rsidRDefault="001F4CE9" w:rsidP="002E020A">
            <w:pPr>
              <w:spacing w:before="0" w:after="0" w:line="276" w:lineRule="auto"/>
              <w:jc w:val="center"/>
              <w:rPr>
                <w:rFonts w:cs="Calibri"/>
                <w:szCs w:val="20"/>
              </w:rPr>
            </w:pPr>
            <w:r w:rsidRPr="00E2221D">
              <w:rPr>
                <w:rFonts w:cs="Calibri"/>
                <w:szCs w:val="20"/>
              </w:rPr>
              <w:t>Supraf</w:t>
            </w:r>
          </w:p>
          <w:p w:rsidR="001F4CE9" w:rsidRPr="00E2221D" w:rsidRDefault="001F4CE9" w:rsidP="002E020A">
            <w:pPr>
              <w:spacing w:before="0" w:after="0" w:line="276" w:lineRule="auto"/>
              <w:jc w:val="center"/>
              <w:rPr>
                <w:rFonts w:cs="Calibri"/>
                <w:szCs w:val="20"/>
              </w:rPr>
            </w:pPr>
            <w:r w:rsidRPr="00E2221D">
              <w:rPr>
                <w:rFonts w:cs="Calibri"/>
                <w:szCs w:val="20"/>
              </w:rPr>
              <w:t>utila</w:t>
            </w:r>
          </w:p>
        </w:tc>
        <w:tc>
          <w:tcPr>
            <w:tcW w:w="570" w:type="pct"/>
            <w:shd w:val="clear" w:color="auto" w:fill="F2F2F2"/>
            <w:noWrap/>
            <w:hideMark/>
          </w:tcPr>
          <w:p w:rsidR="001F4CE9" w:rsidRPr="00E2221D" w:rsidRDefault="001F4CE9" w:rsidP="002E020A">
            <w:pPr>
              <w:spacing w:before="0" w:after="0" w:line="276" w:lineRule="auto"/>
              <w:jc w:val="center"/>
              <w:rPr>
                <w:rFonts w:cs="Calibri"/>
                <w:szCs w:val="20"/>
              </w:rPr>
            </w:pPr>
            <w:r w:rsidRPr="00E2221D">
              <w:rPr>
                <w:rFonts w:cs="Calibri"/>
                <w:szCs w:val="20"/>
              </w:rPr>
              <w:t xml:space="preserve">Adresa </w:t>
            </w:r>
          </w:p>
        </w:tc>
        <w:tc>
          <w:tcPr>
            <w:tcW w:w="424" w:type="pct"/>
            <w:shd w:val="clear" w:color="auto" w:fill="F2F2F2"/>
            <w:hideMark/>
          </w:tcPr>
          <w:p w:rsidR="001F4CE9" w:rsidRPr="00E2221D" w:rsidRDefault="001F4CE9" w:rsidP="002E020A">
            <w:pPr>
              <w:spacing w:before="0" w:after="0" w:line="276" w:lineRule="auto"/>
              <w:ind w:left="-18"/>
              <w:jc w:val="center"/>
              <w:rPr>
                <w:rFonts w:cs="Calibri"/>
                <w:szCs w:val="20"/>
              </w:rPr>
            </w:pPr>
            <w:r w:rsidRPr="00E2221D">
              <w:rPr>
                <w:rFonts w:cs="Calibri"/>
                <w:szCs w:val="20"/>
              </w:rPr>
              <w:t xml:space="preserve">Nr. de apartamente  reabilitate </w:t>
            </w:r>
          </w:p>
        </w:tc>
        <w:tc>
          <w:tcPr>
            <w:tcW w:w="784" w:type="pct"/>
            <w:shd w:val="clear" w:color="auto" w:fill="F2F2F2"/>
            <w:hideMark/>
          </w:tcPr>
          <w:p w:rsidR="001F4CE9" w:rsidRPr="00E2221D" w:rsidRDefault="001F4CE9" w:rsidP="002E020A">
            <w:pPr>
              <w:spacing w:before="0" w:after="0" w:line="276" w:lineRule="auto"/>
              <w:jc w:val="center"/>
              <w:rPr>
                <w:rFonts w:cs="Calibri"/>
                <w:szCs w:val="20"/>
              </w:rPr>
            </w:pPr>
            <w:r w:rsidRPr="00E2221D">
              <w:rPr>
                <w:rFonts w:cs="Calibri"/>
                <w:szCs w:val="20"/>
              </w:rPr>
              <w:t xml:space="preserve">Consumul de energie pentru incalzire EXISTENT  </w:t>
            </w:r>
          </w:p>
        </w:tc>
        <w:tc>
          <w:tcPr>
            <w:tcW w:w="639" w:type="pct"/>
            <w:shd w:val="clear" w:color="auto" w:fill="F2F2F2"/>
            <w:hideMark/>
          </w:tcPr>
          <w:p w:rsidR="001F4CE9" w:rsidRPr="00E2221D" w:rsidRDefault="001F4CE9" w:rsidP="002E020A">
            <w:pPr>
              <w:spacing w:before="0" w:after="0" w:line="276" w:lineRule="auto"/>
              <w:jc w:val="center"/>
              <w:rPr>
                <w:rFonts w:cs="Calibri"/>
                <w:szCs w:val="20"/>
              </w:rPr>
            </w:pPr>
            <w:r w:rsidRPr="00E2221D">
              <w:rPr>
                <w:rFonts w:cs="Calibri"/>
                <w:szCs w:val="20"/>
              </w:rPr>
              <w:t xml:space="preserve">Consumul de energie pentru incalzire  PROPUS </w:t>
            </w:r>
          </w:p>
        </w:tc>
        <w:tc>
          <w:tcPr>
            <w:tcW w:w="687" w:type="pct"/>
            <w:shd w:val="clear" w:color="auto" w:fill="F2F2F2"/>
            <w:hideMark/>
          </w:tcPr>
          <w:p w:rsidR="001F4CE9" w:rsidRPr="00E2221D" w:rsidRDefault="001F4CE9" w:rsidP="002E020A">
            <w:pPr>
              <w:spacing w:before="0" w:after="0" w:line="276" w:lineRule="auto"/>
              <w:jc w:val="center"/>
              <w:rPr>
                <w:rFonts w:cs="Calibri"/>
                <w:szCs w:val="20"/>
              </w:rPr>
            </w:pPr>
            <w:r w:rsidRPr="00E2221D">
              <w:rPr>
                <w:rFonts w:cs="Calibri"/>
                <w:szCs w:val="20"/>
              </w:rPr>
              <w:t xml:space="preserve">Economie de energie termica TOTAL </w:t>
            </w:r>
          </w:p>
        </w:tc>
        <w:tc>
          <w:tcPr>
            <w:tcW w:w="634" w:type="pct"/>
            <w:shd w:val="clear" w:color="auto" w:fill="F2F2F2"/>
            <w:hideMark/>
          </w:tcPr>
          <w:p w:rsidR="001F4CE9" w:rsidRPr="00E2221D" w:rsidRDefault="001F4CE9" w:rsidP="002E020A">
            <w:pPr>
              <w:spacing w:before="0" w:after="0" w:line="276" w:lineRule="auto"/>
              <w:jc w:val="center"/>
              <w:rPr>
                <w:rFonts w:cs="Calibri"/>
                <w:szCs w:val="20"/>
              </w:rPr>
            </w:pPr>
            <w:r w:rsidRPr="00E2221D">
              <w:rPr>
                <w:rFonts w:cs="Calibri"/>
                <w:szCs w:val="20"/>
              </w:rPr>
              <w:t xml:space="preserve">Economie de energie termica TOTAL </w:t>
            </w:r>
          </w:p>
        </w:tc>
        <w:tc>
          <w:tcPr>
            <w:tcW w:w="492" w:type="pct"/>
            <w:shd w:val="clear" w:color="auto" w:fill="F2F2F2"/>
            <w:hideMark/>
          </w:tcPr>
          <w:p w:rsidR="001F4CE9" w:rsidRPr="00E2221D" w:rsidRDefault="001F4CE9" w:rsidP="002E020A">
            <w:pPr>
              <w:spacing w:before="0" w:after="0" w:line="276" w:lineRule="auto"/>
              <w:jc w:val="center"/>
              <w:rPr>
                <w:rFonts w:cs="Calibri"/>
                <w:szCs w:val="20"/>
              </w:rPr>
            </w:pPr>
            <w:r w:rsidRPr="00E2221D">
              <w:rPr>
                <w:rFonts w:cs="Calibri"/>
                <w:szCs w:val="20"/>
              </w:rPr>
              <w:t xml:space="preserve">EFICIENTA CLADIRE    </w:t>
            </w:r>
          </w:p>
        </w:tc>
      </w:tr>
      <w:tr w:rsidR="001F4CE9" w:rsidRPr="00E2221D" w:rsidTr="000B6A1C">
        <w:trPr>
          <w:trHeight w:val="288"/>
        </w:trPr>
        <w:tc>
          <w:tcPr>
            <w:tcW w:w="406" w:type="pct"/>
            <w:noWrap/>
            <w:hideMark/>
          </w:tcPr>
          <w:p w:rsidR="001F4CE9" w:rsidRPr="00E2221D" w:rsidRDefault="001F4CE9" w:rsidP="002E020A">
            <w:pPr>
              <w:spacing w:before="0" w:after="0" w:line="276" w:lineRule="auto"/>
              <w:jc w:val="center"/>
              <w:rPr>
                <w:rFonts w:cs="Calibri"/>
                <w:szCs w:val="20"/>
              </w:rPr>
            </w:pPr>
            <w:r w:rsidRPr="00E2221D">
              <w:rPr>
                <w:rFonts w:cs="Calibri"/>
                <w:szCs w:val="20"/>
              </w:rPr>
              <w:t> </w:t>
            </w:r>
          </w:p>
        </w:tc>
        <w:tc>
          <w:tcPr>
            <w:tcW w:w="364" w:type="pct"/>
          </w:tcPr>
          <w:p w:rsidR="001F4CE9" w:rsidRPr="00E2221D" w:rsidRDefault="001F4CE9" w:rsidP="002E020A">
            <w:pPr>
              <w:spacing w:before="0" w:after="0" w:line="276" w:lineRule="auto"/>
              <w:jc w:val="center"/>
              <w:rPr>
                <w:rFonts w:cs="Calibri"/>
                <w:szCs w:val="20"/>
              </w:rPr>
            </w:pPr>
            <w:r w:rsidRPr="00E2221D">
              <w:rPr>
                <w:rFonts w:cs="Calibri"/>
                <w:szCs w:val="20"/>
              </w:rPr>
              <w:t>mp</w:t>
            </w:r>
          </w:p>
        </w:tc>
        <w:tc>
          <w:tcPr>
            <w:tcW w:w="570" w:type="pct"/>
            <w:noWrap/>
            <w:hideMark/>
          </w:tcPr>
          <w:p w:rsidR="001F4CE9" w:rsidRPr="00E2221D" w:rsidRDefault="001F4CE9" w:rsidP="002E020A">
            <w:pPr>
              <w:spacing w:before="0" w:after="0" w:line="276" w:lineRule="auto"/>
              <w:jc w:val="center"/>
              <w:rPr>
                <w:rFonts w:cs="Calibri"/>
                <w:szCs w:val="20"/>
              </w:rPr>
            </w:pPr>
            <w:r w:rsidRPr="00E2221D">
              <w:rPr>
                <w:rFonts w:cs="Calibri"/>
                <w:szCs w:val="20"/>
              </w:rPr>
              <w:t> </w:t>
            </w:r>
          </w:p>
        </w:tc>
        <w:tc>
          <w:tcPr>
            <w:tcW w:w="424" w:type="pct"/>
            <w:hideMark/>
          </w:tcPr>
          <w:p w:rsidR="001F4CE9" w:rsidRPr="00E2221D" w:rsidRDefault="001F4CE9" w:rsidP="002E020A">
            <w:pPr>
              <w:spacing w:before="0" w:after="0" w:line="276" w:lineRule="auto"/>
              <w:jc w:val="center"/>
              <w:rPr>
                <w:rFonts w:cs="Calibri"/>
                <w:szCs w:val="20"/>
              </w:rPr>
            </w:pPr>
            <w:r w:rsidRPr="00E2221D">
              <w:rPr>
                <w:rFonts w:cs="Calibri"/>
                <w:szCs w:val="20"/>
              </w:rPr>
              <w:t>Nr.</w:t>
            </w:r>
          </w:p>
        </w:tc>
        <w:tc>
          <w:tcPr>
            <w:tcW w:w="784" w:type="pct"/>
            <w:hideMark/>
          </w:tcPr>
          <w:p w:rsidR="001F4CE9" w:rsidRPr="00E2221D" w:rsidRDefault="001F4CE9" w:rsidP="002E020A">
            <w:pPr>
              <w:spacing w:before="0" w:after="0" w:line="276" w:lineRule="auto"/>
              <w:jc w:val="center"/>
              <w:rPr>
                <w:rFonts w:cs="Calibri"/>
                <w:szCs w:val="20"/>
              </w:rPr>
            </w:pPr>
            <w:r w:rsidRPr="00E2221D">
              <w:rPr>
                <w:rFonts w:cs="Calibri"/>
                <w:szCs w:val="20"/>
              </w:rPr>
              <w:t>kWh/an</w:t>
            </w:r>
          </w:p>
        </w:tc>
        <w:tc>
          <w:tcPr>
            <w:tcW w:w="639" w:type="pct"/>
            <w:hideMark/>
          </w:tcPr>
          <w:p w:rsidR="001F4CE9" w:rsidRPr="00E2221D" w:rsidRDefault="001F4CE9" w:rsidP="002E020A">
            <w:pPr>
              <w:spacing w:before="0" w:after="0" w:line="276" w:lineRule="auto"/>
              <w:jc w:val="center"/>
              <w:rPr>
                <w:rFonts w:cs="Calibri"/>
                <w:szCs w:val="20"/>
              </w:rPr>
            </w:pPr>
            <w:r w:rsidRPr="00E2221D">
              <w:rPr>
                <w:rFonts w:cs="Calibri"/>
                <w:szCs w:val="20"/>
              </w:rPr>
              <w:t>kWh/an</w:t>
            </w:r>
          </w:p>
        </w:tc>
        <w:tc>
          <w:tcPr>
            <w:tcW w:w="687" w:type="pct"/>
            <w:hideMark/>
          </w:tcPr>
          <w:p w:rsidR="001F4CE9" w:rsidRPr="00E2221D" w:rsidRDefault="001F4CE9" w:rsidP="002E020A">
            <w:pPr>
              <w:spacing w:before="0" w:after="0" w:line="276" w:lineRule="auto"/>
              <w:jc w:val="center"/>
              <w:rPr>
                <w:rFonts w:cs="Calibri"/>
                <w:szCs w:val="20"/>
              </w:rPr>
            </w:pPr>
            <w:r w:rsidRPr="00E2221D">
              <w:rPr>
                <w:rFonts w:cs="Calibri"/>
                <w:szCs w:val="20"/>
              </w:rPr>
              <w:t>kWh/an</w:t>
            </w:r>
          </w:p>
        </w:tc>
        <w:tc>
          <w:tcPr>
            <w:tcW w:w="634" w:type="pct"/>
            <w:hideMark/>
          </w:tcPr>
          <w:p w:rsidR="001F4CE9" w:rsidRPr="00E2221D" w:rsidRDefault="001F4CE9" w:rsidP="002E020A">
            <w:pPr>
              <w:spacing w:before="0" w:after="0" w:line="276" w:lineRule="auto"/>
              <w:jc w:val="center"/>
              <w:rPr>
                <w:rFonts w:cs="Calibri"/>
                <w:szCs w:val="20"/>
              </w:rPr>
            </w:pPr>
            <w:r w:rsidRPr="00E2221D">
              <w:rPr>
                <w:rFonts w:cs="Calibri"/>
                <w:szCs w:val="20"/>
              </w:rPr>
              <w:t>kWh/m2an</w:t>
            </w:r>
          </w:p>
        </w:tc>
        <w:tc>
          <w:tcPr>
            <w:tcW w:w="492" w:type="pct"/>
            <w:hideMark/>
          </w:tcPr>
          <w:p w:rsidR="001F4CE9" w:rsidRPr="00E2221D" w:rsidRDefault="001F4CE9" w:rsidP="002E020A">
            <w:pPr>
              <w:spacing w:before="0" w:after="0" w:line="276" w:lineRule="auto"/>
              <w:jc w:val="center"/>
              <w:rPr>
                <w:rFonts w:cs="Calibri"/>
                <w:szCs w:val="20"/>
              </w:rPr>
            </w:pPr>
            <w:r w:rsidRPr="00E2221D">
              <w:rPr>
                <w:rFonts w:cs="Calibri"/>
                <w:szCs w:val="20"/>
              </w:rPr>
              <w:t>%</w:t>
            </w:r>
          </w:p>
        </w:tc>
      </w:tr>
      <w:tr w:rsidR="001F4CE9" w:rsidRPr="00E2221D" w:rsidTr="000B6A1C">
        <w:trPr>
          <w:trHeight w:val="288"/>
        </w:trPr>
        <w:tc>
          <w:tcPr>
            <w:tcW w:w="406" w:type="pct"/>
            <w:noWrap/>
            <w:hideMark/>
          </w:tcPr>
          <w:p w:rsidR="001F4CE9" w:rsidRPr="00E2221D" w:rsidRDefault="001F4CE9" w:rsidP="002E020A">
            <w:pPr>
              <w:spacing w:before="0" w:after="0" w:line="276" w:lineRule="auto"/>
              <w:jc w:val="center"/>
              <w:rPr>
                <w:rFonts w:cs="Calibri"/>
                <w:szCs w:val="20"/>
              </w:rPr>
            </w:pPr>
          </w:p>
          <w:p w:rsidR="001F4CE9" w:rsidRPr="00E2221D" w:rsidRDefault="001F4CE9" w:rsidP="002E020A">
            <w:pPr>
              <w:spacing w:before="0" w:after="0" w:line="276" w:lineRule="auto"/>
              <w:rPr>
                <w:rFonts w:cs="Calibri"/>
                <w:szCs w:val="20"/>
              </w:rPr>
            </w:pPr>
            <w:r w:rsidRPr="00E2221D">
              <w:rPr>
                <w:rFonts w:cs="Calibri"/>
                <w:szCs w:val="20"/>
              </w:rPr>
              <w:t xml:space="preserve">    1</w:t>
            </w:r>
          </w:p>
        </w:tc>
        <w:tc>
          <w:tcPr>
            <w:tcW w:w="364" w:type="pct"/>
          </w:tcPr>
          <w:p w:rsidR="001F4CE9" w:rsidRPr="00E2221D" w:rsidRDefault="001F4CE9" w:rsidP="002E020A">
            <w:pPr>
              <w:spacing w:before="0" w:after="0" w:line="276" w:lineRule="auto"/>
              <w:jc w:val="center"/>
              <w:rPr>
                <w:rFonts w:cs="Calibri"/>
                <w:szCs w:val="20"/>
              </w:rPr>
            </w:pPr>
          </w:p>
          <w:p w:rsidR="001F4CE9" w:rsidRPr="00E2221D" w:rsidRDefault="001F4CE9" w:rsidP="002E020A">
            <w:pPr>
              <w:spacing w:before="0" w:after="0" w:line="276" w:lineRule="auto"/>
              <w:rPr>
                <w:rFonts w:cs="Calibri"/>
                <w:szCs w:val="20"/>
              </w:rPr>
            </w:pPr>
            <w:r w:rsidRPr="00E2221D">
              <w:rPr>
                <w:rFonts w:cs="Calibri"/>
                <w:szCs w:val="20"/>
              </w:rPr>
              <w:t>2</w:t>
            </w:r>
            <w:r w:rsidR="002D4197" w:rsidRPr="00E2221D">
              <w:rPr>
                <w:rFonts w:cs="Calibri"/>
                <w:szCs w:val="20"/>
              </w:rPr>
              <w:t>064</w:t>
            </w:r>
          </w:p>
        </w:tc>
        <w:tc>
          <w:tcPr>
            <w:tcW w:w="570" w:type="pct"/>
            <w:noWrap/>
            <w:hideMark/>
          </w:tcPr>
          <w:p w:rsidR="001F4CE9" w:rsidRPr="00E2221D" w:rsidRDefault="001F4CE9" w:rsidP="002E020A">
            <w:pPr>
              <w:spacing w:before="0" w:after="0" w:line="276" w:lineRule="auto"/>
              <w:jc w:val="center"/>
              <w:rPr>
                <w:rFonts w:cs="Calibri"/>
                <w:szCs w:val="20"/>
              </w:rPr>
            </w:pPr>
            <w:r w:rsidRPr="00E2221D">
              <w:rPr>
                <w:rFonts w:cs="Calibri"/>
                <w:szCs w:val="20"/>
              </w:rPr>
              <w:t xml:space="preserve">Bloc Calea Aradului, nr. </w:t>
            </w:r>
            <w:r w:rsidR="002D4197" w:rsidRPr="00E2221D">
              <w:rPr>
                <w:rFonts w:cs="Calibri"/>
                <w:szCs w:val="20"/>
              </w:rPr>
              <w:t>30</w:t>
            </w:r>
            <w:r w:rsidR="0066060A" w:rsidRPr="00E2221D">
              <w:rPr>
                <w:rFonts w:cs="Arial"/>
                <w:b/>
                <w:szCs w:val="20"/>
              </w:rPr>
              <w:t xml:space="preserve">, </w:t>
            </w:r>
            <w:r w:rsidR="0066060A" w:rsidRPr="0066060A">
              <w:rPr>
                <w:rFonts w:cs="Arial"/>
                <w:szCs w:val="20"/>
              </w:rPr>
              <w:t>bl.7, scara A+B</w:t>
            </w:r>
          </w:p>
        </w:tc>
        <w:tc>
          <w:tcPr>
            <w:tcW w:w="424" w:type="pct"/>
            <w:noWrap/>
            <w:hideMark/>
          </w:tcPr>
          <w:p w:rsidR="001F4CE9" w:rsidRPr="00E2221D" w:rsidRDefault="001F4CE9" w:rsidP="002E020A">
            <w:pPr>
              <w:spacing w:before="0" w:after="0" w:line="276" w:lineRule="auto"/>
              <w:rPr>
                <w:rFonts w:cs="Calibri"/>
                <w:szCs w:val="20"/>
              </w:rPr>
            </w:pPr>
          </w:p>
          <w:p w:rsidR="001F4CE9" w:rsidRPr="00E2221D" w:rsidRDefault="001F4CE9" w:rsidP="002E020A">
            <w:pPr>
              <w:spacing w:before="0" w:after="0" w:line="276" w:lineRule="auto"/>
              <w:rPr>
                <w:rFonts w:cs="Calibri"/>
                <w:szCs w:val="20"/>
              </w:rPr>
            </w:pPr>
            <w:r w:rsidRPr="00E2221D">
              <w:rPr>
                <w:rFonts w:cs="Calibri"/>
                <w:szCs w:val="20"/>
              </w:rPr>
              <w:t xml:space="preserve">    </w:t>
            </w:r>
            <w:r w:rsidR="002D4197" w:rsidRPr="00E2221D">
              <w:rPr>
                <w:rFonts w:cs="Calibri"/>
                <w:szCs w:val="20"/>
              </w:rPr>
              <w:t>32</w:t>
            </w:r>
          </w:p>
        </w:tc>
        <w:tc>
          <w:tcPr>
            <w:tcW w:w="784" w:type="pct"/>
            <w:noWrap/>
            <w:hideMark/>
          </w:tcPr>
          <w:p w:rsidR="001F4CE9" w:rsidRPr="00E2221D" w:rsidRDefault="00E94EDC" w:rsidP="002E020A">
            <w:pPr>
              <w:rPr>
                <w:rFonts w:ascii="Calibri" w:hAnsi="Calibri"/>
                <w:sz w:val="22"/>
                <w:szCs w:val="22"/>
              </w:rPr>
            </w:pPr>
            <w:r w:rsidRPr="00E2221D">
              <w:rPr>
                <w:rFonts w:ascii="Calibri" w:hAnsi="Calibri"/>
                <w:sz w:val="22"/>
                <w:szCs w:val="22"/>
              </w:rPr>
              <w:t>262.470,77</w:t>
            </w:r>
          </w:p>
        </w:tc>
        <w:tc>
          <w:tcPr>
            <w:tcW w:w="639" w:type="pct"/>
            <w:noWrap/>
            <w:hideMark/>
          </w:tcPr>
          <w:p w:rsidR="001F4CE9" w:rsidRPr="00E2221D" w:rsidRDefault="002D4197" w:rsidP="002E020A">
            <w:pPr>
              <w:rPr>
                <w:rFonts w:ascii="Calibri" w:hAnsi="Calibri"/>
                <w:sz w:val="22"/>
                <w:szCs w:val="22"/>
              </w:rPr>
            </w:pPr>
            <w:r w:rsidRPr="00E2221D">
              <w:rPr>
                <w:rFonts w:ascii="Calibri" w:hAnsi="Calibri"/>
                <w:sz w:val="22"/>
                <w:szCs w:val="22"/>
              </w:rPr>
              <w:t>9</w:t>
            </w:r>
            <w:r w:rsidR="00E94EDC" w:rsidRPr="00E2221D">
              <w:rPr>
                <w:rFonts w:ascii="Calibri" w:hAnsi="Calibri"/>
                <w:sz w:val="22"/>
                <w:szCs w:val="22"/>
              </w:rPr>
              <w:t>9.277,39</w:t>
            </w:r>
          </w:p>
        </w:tc>
        <w:tc>
          <w:tcPr>
            <w:tcW w:w="687" w:type="pct"/>
            <w:noWrap/>
            <w:hideMark/>
          </w:tcPr>
          <w:p w:rsidR="001F4CE9" w:rsidRPr="00E2221D" w:rsidRDefault="002D4197" w:rsidP="002E020A">
            <w:pPr>
              <w:rPr>
                <w:rFonts w:ascii="Calibri" w:hAnsi="Calibri"/>
                <w:sz w:val="22"/>
                <w:szCs w:val="22"/>
              </w:rPr>
            </w:pPr>
            <w:r w:rsidRPr="00E2221D">
              <w:rPr>
                <w:rFonts w:ascii="Calibri" w:hAnsi="Calibri"/>
                <w:sz w:val="22"/>
                <w:szCs w:val="22"/>
              </w:rPr>
              <w:t>163.193,</w:t>
            </w:r>
            <w:r w:rsidR="00DC5510" w:rsidRPr="00E2221D">
              <w:rPr>
                <w:rFonts w:ascii="Calibri" w:hAnsi="Calibri"/>
                <w:sz w:val="22"/>
                <w:szCs w:val="22"/>
              </w:rPr>
              <w:t>38</w:t>
            </w:r>
          </w:p>
        </w:tc>
        <w:tc>
          <w:tcPr>
            <w:tcW w:w="634" w:type="pct"/>
            <w:noWrap/>
            <w:hideMark/>
          </w:tcPr>
          <w:p w:rsidR="001F4CE9" w:rsidRPr="00E2221D" w:rsidRDefault="00DC5510" w:rsidP="002E020A">
            <w:pPr>
              <w:rPr>
                <w:rFonts w:ascii="Calibri" w:hAnsi="Calibri"/>
                <w:sz w:val="22"/>
                <w:szCs w:val="22"/>
              </w:rPr>
            </w:pPr>
            <w:r w:rsidRPr="00E2221D">
              <w:rPr>
                <w:rFonts w:ascii="Calibri" w:hAnsi="Calibri"/>
                <w:sz w:val="22"/>
                <w:szCs w:val="22"/>
              </w:rPr>
              <w:t>78,49</w:t>
            </w:r>
          </w:p>
          <w:p w:rsidR="001F4CE9" w:rsidRPr="00E2221D" w:rsidRDefault="001F4CE9" w:rsidP="002E020A">
            <w:pPr>
              <w:spacing w:before="0" w:after="0" w:line="276" w:lineRule="auto"/>
              <w:rPr>
                <w:szCs w:val="20"/>
              </w:rPr>
            </w:pPr>
          </w:p>
        </w:tc>
        <w:tc>
          <w:tcPr>
            <w:tcW w:w="492" w:type="pct"/>
            <w:noWrap/>
            <w:hideMark/>
          </w:tcPr>
          <w:p w:rsidR="001F4CE9" w:rsidRPr="00E2221D" w:rsidRDefault="00E94EDC" w:rsidP="002E020A">
            <w:pPr>
              <w:rPr>
                <w:rFonts w:ascii="Calibri" w:hAnsi="Calibri"/>
                <w:sz w:val="22"/>
                <w:szCs w:val="22"/>
              </w:rPr>
            </w:pPr>
            <w:r w:rsidRPr="00E2221D">
              <w:rPr>
                <w:rFonts w:ascii="Calibri" w:hAnsi="Calibri"/>
                <w:sz w:val="22"/>
                <w:szCs w:val="22"/>
              </w:rPr>
              <w:t>62,18</w:t>
            </w:r>
          </w:p>
          <w:p w:rsidR="001F4CE9" w:rsidRPr="00E2221D" w:rsidRDefault="001F4CE9" w:rsidP="002E020A">
            <w:pPr>
              <w:spacing w:before="0" w:after="0" w:line="276" w:lineRule="auto"/>
              <w:rPr>
                <w:szCs w:val="20"/>
              </w:rPr>
            </w:pPr>
          </w:p>
        </w:tc>
      </w:tr>
    </w:tbl>
    <w:p w:rsidR="001F4CE9" w:rsidRPr="00E2221D" w:rsidRDefault="001F4CE9" w:rsidP="001F4CE9">
      <w:pPr>
        <w:pStyle w:val="instruct"/>
        <w:spacing w:before="0" w:after="0" w:line="276" w:lineRule="auto"/>
        <w:ind w:right="594"/>
        <w:jc w:val="both"/>
        <w:rPr>
          <w:i w:val="0"/>
          <w:szCs w:val="20"/>
        </w:rPr>
      </w:pPr>
    </w:p>
    <w:p w:rsidR="001F4CE9" w:rsidRPr="00E2221D" w:rsidRDefault="001F4CE9" w:rsidP="001F4CE9">
      <w:pPr>
        <w:pStyle w:val="instruct"/>
        <w:spacing w:before="0" w:after="0" w:line="276" w:lineRule="auto"/>
        <w:ind w:right="594"/>
        <w:jc w:val="both"/>
        <w:rPr>
          <w:i w:val="0"/>
          <w:szCs w:val="20"/>
        </w:rPr>
      </w:pPr>
      <w:r w:rsidRPr="00E2221D">
        <w:rPr>
          <w:i w:val="0"/>
          <w:szCs w:val="20"/>
        </w:rPr>
        <w:t>Prezentul proiect se integreaza in cadrul Cererii de finantare din perspectiva beneficiarilor vizati – familii cu un venit mediu sub 350 Euro/ luna.</w:t>
      </w:r>
    </w:p>
    <w:p w:rsidR="001F4CE9" w:rsidRPr="00E2221D" w:rsidRDefault="001F4CE9" w:rsidP="001F4CE9">
      <w:pPr>
        <w:pStyle w:val="instruct"/>
        <w:spacing w:before="0" w:after="0" w:line="276" w:lineRule="auto"/>
        <w:ind w:right="594"/>
        <w:jc w:val="both"/>
        <w:rPr>
          <w:i w:val="0"/>
          <w:szCs w:val="20"/>
        </w:rPr>
      </w:pPr>
      <w:r w:rsidRPr="00E2221D">
        <w:rPr>
          <w:i w:val="0"/>
          <w:szCs w:val="20"/>
        </w:rPr>
        <w:t>De asemenea, din perspectiva arealului geografic, proiectul se integreaza in cadrul Cererii de finantare prin faptul ca se implementeaza in Municipiul Timisoara, zona Calea Aradului, zona in care se gasesc si alte blocuri care fac obiectul prezentei cereri de finantare.</w:t>
      </w:r>
    </w:p>
    <w:p w:rsidR="001F4CE9" w:rsidRPr="00E2221D" w:rsidRDefault="001F4CE9" w:rsidP="001F4CE9">
      <w:pPr>
        <w:pStyle w:val="instruct"/>
        <w:spacing w:before="0" w:after="0" w:line="276" w:lineRule="auto"/>
        <w:ind w:right="594"/>
        <w:jc w:val="both"/>
        <w:rPr>
          <w:i w:val="0"/>
          <w:szCs w:val="20"/>
        </w:rPr>
      </w:pPr>
      <w:r w:rsidRPr="00E2221D">
        <w:rPr>
          <w:i w:val="0"/>
          <w:szCs w:val="20"/>
        </w:rPr>
        <w:t xml:space="preserve">Prezentul proiect nu face parte/ nu se constituie ca parte componenta a unei initiative complexe de investitii a Municipiului Timisoara. </w:t>
      </w:r>
    </w:p>
    <w:p w:rsidR="001F4CE9" w:rsidRPr="00E2221D" w:rsidRDefault="001F4CE9" w:rsidP="001F4CE9">
      <w:pPr>
        <w:widowControl w:val="0"/>
        <w:autoSpaceDE w:val="0"/>
        <w:autoSpaceDN w:val="0"/>
        <w:adjustRightInd w:val="0"/>
        <w:spacing w:before="40" w:after="40"/>
        <w:rPr>
          <w:rFonts w:cs="Arial"/>
          <w:b/>
          <w:szCs w:val="21"/>
        </w:rPr>
      </w:pPr>
      <w:r w:rsidRPr="00E2221D">
        <w:rPr>
          <w:i/>
          <w:szCs w:val="20"/>
        </w:rPr>
        <w:t>NU sunt iniţiative complexe / proiecte care depind de realizarea proiectului care face obiectul cererii de finanţare</w:t>
      </w:r>
    </w:p>
    <w:p w:rsidR="001F4CE9" w:rsidRPr="00E2221D" w:rsidRDefault="001F4CE9" w:rsidP="00CB7CCD">
      <w:pPr>
        <w:widowControl w:val="0"/>
        <w:autoSpaceDE w:val="0"/>
        <w:autoSpaceDN w:val="0"/>
        <w:adjustRightInd w:val="0"/>
        <w:spacing w:before="40" w:after="40"/>
        <w:rPr>
          <w:rFonts w:cs="Arial"/>
          <w:b/>
          <w:szCs w:val="21"/>
        </w:rPr>
      </w:pPr>
    </w:p>
    <w:p w:rsidR="002D4197" w:rsidRPr="00E2221D" w:rsidRDefault="00BC5C54" w:rsidP="002D4197">
      <w:pPr>
        <w:numPr>
          <w:ilvl w:val="0"/>
          <w:numId w:val="31"/>
        </w:numPr>
        <w:spacing w:before="0" w:after="0" w:line="276" w:lineRule="auto"/>
        <w:jc w:val="both"/>
        <w:rPr>
          <w:rFonts w:cs="Arial"/>
          <w:b/>
          <w:szCs w:val="20"/>
        </w:rPr>
      </w:pPr>
      <w:r w:rsidRPr="00E2221D">
        <w:rPr>
          <w:rFonts w:cs="Arial"/>
          <w:b/>
          <w:szCs w:val="20"/>
        </w:rPr>
        <w:t>Proiect 25</w:t>
      </w:r>
      <w:r w:rsidR="002D4197" w:rsidRPr="00E2221D">
        <w:rPr>
          <w:rFonts w:cs="Arial"/>
          <w:b/>
          <w:szCs w:val="20"/>
        </w:rPr>
        <w:t>: „Calea Aradului, nr. 32, scara A+B”</w:t>
      </w:r>
    </w:p>
    <w:p w:rsidR="002D4197" w:rsidRPr="00E2221D" w:rsidRDefault="002D4197" w:rsidP="002D4197">
      <w:pPr>
        <w:pStyle w:val="instruct"/>
        <w:spacing w:before="0" w:after="0" w:line="276" w:lineRule="auto"/>
        <w:jc w:val="both"/>
        <w:rPr>
          <w:b/>
          <w:i w:val="0"/>
          <w:szCs w:val="20"/>
        </w:rPr>
      </w:pPr>
    </w:p>
    <w:p w:rsidR="002D4197" w:rsidRPr="00E2221D" w:rsidRDefault="00BC5C54" w:rsidP="002D4197">
      <w:pPr>
        <w:pStyle w:val="instruct"/>
        <w:spacing w:before="0" w:after="0" w:line="276" w:lineRule="auto"/>
        <w:jc w:val="both"/>
        <w:rPr>
          <w:b/>
          <w:i w:val="0"/>
          <w:szCs w:val="20"/>
        </w:rPr>
      </w:pPr>
      <w:r w:rsidRPr="00E2221D">
        <w:rPr>
          <w:b/>
          <w:i w:val="0"/>
          <w:szCs w:val="20"/>
        </w:rPr>
        <w:t>25</w:t>
      </w:r>
      <w:r w:rsidR="002D4197" w:rsidRPr="00E2221D">
        <w:rPr>
          <w:b/>
          <w:i w:val="0"/>
          <w:szCs w:val="20"/>
        </w:rPr>
        <w:t>.1 Regimul de înălţime</w:t>
      </w:r>
    </w:p>
    <w:p w:rsidR="002D4197" w:rsidRPr="00E2221D" w:rsidRDefault="002D4197" w:rsidP="002D4197">
      <w:pPr>
        <w:spacing w:before="0" w:after="0" w:line="276" w:lineRule="auto"/>
        <w:jc w:val="both"/>
        <w:rPr>
          <w:rFonts w:cs="Arial"/>
          <w:szCs w:val="20"/>
        </w:rPr>
      </w:pPr>
      <w:r w:rsidRPr="00E2221D">
        <w:rPr>
          <w:rFonts w:cs="Arial"/>
          <w:szCs w:val="20"/>
        </w:rPr>
        <w:t>Regimul de inaltime al blocului de locuinte este : P+8</w:t>
      </w:r>
    </w:p>
    <w:p w:rsidR="002D4197" w:rsidRPr="00E2221D" w:rsidRDefault="002D4197" w:rsidP="002D4197">
      <w:pPr>
        <w:pStyle w:val="Default"/>
        <w:jc w:val="both"/>
        <w:rPr>
          <w:rFonts w:ascii="Trebuchet MS" w:hAnsi="Trebuchet MS"/>
        </w:rPr>
      </w:pPr>
      <w:r w:rsidRPr="00E2221D">
        <w:rPr>
          <w:rFonts w:ascii="Trebuchet MS" w:hAnsi="Trebuchet MS"/>
        </w:rPr>
        <w:t>Imobilul are un regim de inaltime P+8, are forma in plan simetrica, este un tronson independent si are 2 scari.</w:t>
      </w:r>
    </w:p>
    <w:p w:rsidR="002D4197" w:rsidRPr="00E2221D" w:rsidRDefault="002D4197" w:rsidP="002D4197">
      <w:pPr>
        <w:ind w:right="-1"/>
        <w:jc w:val="both"/>
        <w:rPr>
          <w:rFonts w:cs="Arial"/>
        </w:rPr>
      </w:pPr>
      <w:r w:rsidRPr="00E2221D">
        <w:rPr>
          <w:rFonts w:cs="Arial"/>
          <w:szCs w:val="20"/>
        </w:rPr>
        <w:t>Blocul de locuinţe are un număr</w:t>
      </w:r>
      <w:r w:rsidRPr="00E2221D">
        <w:rPr>
          <w:rFonts w:cs="Arial"/>
        </w:rPr>
        <w:t xml:space="preserve"> de 64 apartamente , structurate astfel:</w:t>
      </w:r>
    </w:p>
    <w:p w:rsidR="005E7D3D" w:rsidRPr="00E2221D" w:rsidRDefault="005E7D3D" w:rsidP="002D4197">
      <w:pPr>
        <w:numPr>
          <w:ilvl w:val="0"/>
          <w:numId w:val="39"/>
        </w:numPr>
        <w:ind w:right="-1"/>
        <w:jc w:val="both"/>
        <w:rPr>
          <w:rFonts w:cs="Arial"/>
        </w:rPr>
      </w:pPr>
      <w:r w:rsidRPr="00E2221D">
        <w:rPr>
          <w:rFonts w:cs="Arial"/>
        </w:rPr>
        <w:t>16 apartamente cu o camera</w:t>
      </w:r>
    </w:p>
    <w:p w:rsidR="002D4197" w:rsidRPr="00E2221D" w:rsidRDefault="005E7D3D" w:rsidP="002D4197">
      <w:pPr>
        <w:numPr>
          <w:ilvl w:val="0"/>
          <w:numId w:val="39"/>
        </w:numPr>
        <w:ind w:right="-1"/>
        <w:jc w:val="both"/>
        <w:rPr>
          <w:rFonts w:cs="Arial"/>
        </w:rPr>
      </w:pPr>
      <w:r w:rsidRPr="00E2221D">
        <w:rPr>
          <w:rFonts w:cs="Arial"/>
        </w:rPr>
        <w:t>16</w:t>
      </w:r>
      <w:r w:rsidR="002D4197" w:rsidRPr="00E2221D">
        <w:rPr>
          <w:rFonts w:cs="Arial"/>
        </w:rPr>
        <w:t xml:space="preserve"> apartamente cu 2 camere</w:t>
      </w:r>
    </w:p>
    <w:p w:rsidR="002D4197" w:rsidRPr="00E2221D" w:rsidRDefault="005E7D3D" w:rsidP="002D4197">
      <w:pPr>
        <w:numPr>
          <w:ilvl w:val="0"/>
          <w:numId w:val="39"/>
        </w:numPr>
        <w:ind w:right="-1"/>
        <w:jc w:val="both"/>
        <w:rPr>
          <w:rFonts w:cs="Arial"/>
        </w:rPr>
      </w:pPr>
      <w:r w:rsidRPr="00E2221D">
        <w:rPr>
          <w:rFonts w:cs="Arial"/>
        </w:rPr>
        <w:t>32</w:t>
      </w:r>
      <w:r w:rsidR="002D4197" w:rsidRPr="00E2221D">
        <w:rPr>
          <w:rFonts w:cs="Arial"/>
        </w:rPr>
        <w:t xml:space="preserve"> apartamente cu 3 camere</w:t>
      </w:r>
    </w:p>
    <w:p w:rsidR="002D4197" w:rsidRPr="00E2221D" w:rsidRDefault="002D4197" w:rsidP="002D4197">
      <w:pPr>
        <w:pStyle w:val="instruct"/>
        <w:spacing w:before="0" w:after="0" w:line="276" w:lineRule="auto"/>
        <w:rPr>
          <w:b/>
          <w:i w:val="0"/>
          <w:szCs w:val="20"/>
        </w:rPr>
      </w:pPr>
    </w:p>
    <w:p w:rsidR="002D4197" w:rsidRPr="00E2221D" w:rsidRDefault="00BC5C54" w:rsidP="002D4197">
      <w:pPr>
        <w:pStyle w:val="instruct"/>
        <w:spacing w:before="0" w:after="0" w:line="276" w:lineRule="auto"/>
        <w:rPr>
          <w:b/>
          <w:i w:val="0"/>
          <w:szCs w:val="20"/>
        </w:rPr>
      </w:pPr>
      <w:r w:rsidRPr="00E2221D">
        <w:rPr>
          <w:b/>
          <w:i w:val="0"/>
          <w:szCs w:val="20"/>
        </w:rPr>
        <w:t>25</w:t>
      </w:r>
      <w:r w:rsidR="002D4197" w:rsidRPr="00E2221D">
        <w:rPr>
          <w:b/>
          <w:i w:val="0"/>
          <w:szCs w:val="20"/>
        </w:rPr>
        <w:t>.2 Stadiul actual de reabilitare termică a blocului</w:t>
      </w:r>
    </w:p>
    <w:p w:rsidR="002D4197" w:rsidRPr="00E2221D" w:rsidRDefault="002D4197" w:rsidP="002D4197">
      <w:pPr>
        <w:pStyle w:val="Default"/>
        <w:jc w:val="both"/>
        <w:rPr>
          <w:rFonts w:ascii="Trebuchet MS" w:hAnsi="Trebuchet MS"/>
        </w:rPr>
      </w:pPr>
      <w:r w:rsidRPr="00E2221D">
        <w:rPr>
          <w:rFonts w:ascii="Trebuchet MS" w:hAnsi="Trebuchet MS"/>
        </w:rPr>
        <w:tab/>
      </w:r>
    </w:p>
    <w:p w:rsidR="002D4197" w:rsidRPr="00E2221D" w:rsidRDefault="002D4197" w:rsidP="002D4197">
      <w:pPr>
        <w:pStyle w:val="Default"/>
        <w:jc w:val="both"/>
        <w:rPr>
          <w:rFonts w:ascii="Trebuchet MS" w:hAnsi="Trebuchet MS"/>
        </w:rPr>
      </w:pPr>
      <w:r w:rsidRPr="00E2221D">
        <w:rPr>
          <w:rFonts w:ascii="Trebuchet MS" w:hAnsi="Trebuchet MS"/>
        </w:rPr>
        <w:tab/>
        <w:t xml:space="preserve">Artera principala pe care se gaseste imobilul are forma aproximativ rectilinie, avand orientarea fata de punctele cerdinale de la NV-SE </w:t>
      </w:r>
    </w:p>
    <w:p w:rsidR="002D4197" w:rsidRPr="00E2221D" w:rsidRDefault="002D4197" w:rsidP="002D4197">
      <w:pPr>
        <w:pStyle w:val="Default"/>
        <w:jc w:val="both"/>
        <w:rPr>
          <w:rFonts w:ascii="Trebuchet MS" w:hAnsi="Trebuchet MS"/>
        </w:rPr>
      </w:pPr>
      <w:r w:rsidRPr="00E2221D">
        <w:rPr>
          <w:rFonts w:ascii="Trebuchet MS" w:hAnsi="Trebuchet MS"/>
        </w:rPr>
        <w:lastRenderedPageBreak/>
        <w:t>Fatada principala este realizata cu placaj din caramida aparenta.</w:t>
      </w:r>
      <w:r w:rsidR="005E7D3D" w:rsidRPr="00E2221D">
        <w:rPr>
          <w:rFonts w:ascii="Trebuchet MS" w:hAnsi="Trebuchet MS"/>
        </w:rPr>
        <w:t xml:space="preserve"> </w:t>
      </w:r>
      <w:r w:rsidRPr="00E2221D">
        <w:rPr>
          <w:rFonts w:ascii="Trebuchet MS" w:hAnsi="Trebuchet MS"/>
        </w:rPr>
        <w:t xml:space="preserve">Pe fatada sunt </w:t>
      </w:r>
      <w:r w:rsidR="005E7D3D" w:rsidRPr="00E2221D">
        <w:rPr>
          <w:rFonts w:ascii="Trebuchet MS" w:hAnsi="Trebuchet MS"/>
        </w:rPr>
        <w:t>2</w:t>
      </w:r>
      <w:r w:rsidRPr="00E2221D">
        <w:rPr>
          <w:rFonts w:ascii="Trebuchet MS" w:hAnsi="Trebuchet MS"/>
        </w:rPr>
        <w:t xml:space="preserve"> Balcoane. Fatada </w:t>
      </w:r>
      <w:r w:rsidR="005E7D3D" w:rsidRPr="00E2221D">
        <w:rPr>
          <w:rFonts w:ascii="Trebuchet MS" w:hAnsi="Trebuchet MS"/>
        </w:rPr>
        <w:t>este fara degradari vizibile</w:t>
      </w:r>
      <w:r w:rsidRPr="00E2221D">
        <w:rPr>
          <w:rFonts w:ascii="Trebuchet MS" w:hAnsi="Trebuchet MS"/>
        </w:rPr>
        <w:t>.</w:t>
      </w:r>
    </w:p>
    <w:p w:rsidR="005E7D3D" w:rsidRPr="00E2221D" w:rsidRDefault="005E7D3D" w:rsidP="005E7D3D">
      <w:pPr>
        <w:pStyle w:val="Default"/>
        <w:jc w:val="both"/>
        <w:rPr>
          <w:rFonts w:ascii="Trebuchet MS" w:hAnsi="Trebuchet MS"/>
        </w:rPr>
      </w:pPr>
      <w:r w:rsidRPr="00E2221D">
        <w:rPr>
          <w:rFonts w:ascii="Trebuchet MS" w:hAnsi="Trebuchet MS"/>
        </w:rPr>
        <w:t>Fatada posterioara este realizata cu tencuieli de granulatie mare. Pe fatada nu sunt balcoane sau logii. Fatada este fara degradari vizibile.</w:t>
      </w:r>
    </w:p>
    <w:p w:rsidR="005E7D3D" w:rsidRPr="00E2221D" w:rsidRDefault="005E7D3D" w:rsidP="005E7D3D">
      <w:pPr>
        <w:pStyle w:val="Default"/>
        <w:jc w:val="both"/>
        <w:rPr>
          <w:rFonts w:ascii="Trebuchet MS" w:hAnsi="Trebuchet MS"/>
        </w:rPr>
      </w:pPr>
      <w:r w:rsidRPr="00E2221D">
        <w:rPr>
          <w:rFonts w:ascii="Trebuchet MS" w:hAnsi="Trebuchet MS"/>
        </w:rPr>
        <w:t>Fatada laterala stanga este realizata cu placaj din caramida aparenta. Pe fatada sunt 2 Balcoane. Fatada este fara degradari vizibile.</w:t>
      </w:r>
    </w:p>
    <w:p w:rsidR="005E7D3D" w:rsidRPr="00E2221D" w:rsidRDefault="005E7D3D" w:rsidP="005E7D3D">
      <w:pPr>
        <w:pStyle w:val="Default"/>
        <w:jc w:val="both"/>
        <w:rPr>
          <w:rFonts w:ascii="Trebuchet MS" w:hAnsi="Trebuchet MS"/>
        </w:rPr>
      </w:pPr>
      <w:r w:rsidRPr="00E2221D">
        <w:rPr>
          <w:rFonts w:ascii="Trebuchet MS" w:hAnsi="Trebuchet MS"/>
        </w:rPr>
        <w:t>Fatada laterala dreapta este realizata cu placaj din caramida aparenta. Pe fatada sunt 2 Balcoane. Fatada este fara degradari vizibile.</w:t>
      </w:r>
    </w:p>
    <w:p w:rsidR="002D4197" w:rsidRPr="00E2221D" w:rsidRDefault="002D4197" w:rsidP="002D4197">
      <w:pPr>
        <w:pStyle w:val="Default"/>
        <w:jc w:val="both"/>
        <w:rPr>
          <w:rFonts w:ascii="Trebuchet MS" w:hAnsi="Trebuchet MS"/>
        </w:rPr>
      </w:pPr>
      <w:r w:rsidRPr="00E2221D">
        <w:rPr>
          <w:rFonts w:ascii="Trebuchet MS" w:hAnsi="Trebuchet MS"/>
        </w:rPr>
        <w:t>Peretii exteriori sunt realizati din panouri mari tristat din beton armat si BCA, avand stratul interior de rezistenta de 10 cm, termoizolatie BCA de 12 cm si strat exterior de protective de 5 cm. Termoizolatia este discontinua, cele 2 straturi din beton fiind solidarizate prin nervuri din beton. Punti termice mai apar si la zonele de monolitizare intre panouri</w:t>
      </w:r>
    </w:p>
    <w:p w:rsidR="002D4197" w:rsidRPr="00E2221D" w:rsidRDefault="002D4197" w:rsidP="002D4197">
      <w:pPr>
        <w:pStyle w:val="Default"/>
        <w:jc w:val="both"/>
        <w:rPr>
          <w:rFonts w:ascii="Trebuchet MS" w:hAnsi="Trebuchet MS"/>
        </w:rPr>
      </w:pPr>
      <w:r w:rsidRPr="00E2221D">
        <w:rPr>
          <w:rFonts w:ascii="Trebuchet MS" w:hAnsi="Trebuchet MS"/>
        </w:rPr>
        <w:t>Acoperisul este de tip terasa necirculabila. Invelitoarea este din membrana bituminoasa. Starea tehnica a terasei este precara cu infiltratii rare la ploi abundente. Nu au fost realizate reparatii ale terasei in ultimii ani. Termoizolatia a fost realizata din zgura expandata.</w:t>
      </w:r>
    </w:p>
    <w:p w:rsidR="002D4197" w:rsidRPr="00E2221D" w:rsidRDefault="002D4197" w:rsidP="002D4197">
      <w:pPr>
        <w:pStyle w:val="Default"/>
        <w:jc w:val="both"/>
        <w:rPr>
          <w:rFonts w:ascii="Trebuchet MS" w:hAnsi="Trebuchet MS"/>
        </w:rPr>
      </w:pPr>
      <w:r w:rsidRPr="00E2221D">
        <w:rPr>
          <w:rFonts w:ascii="Trebuchet MS" w:hAnsi="Trebuchet MS"/>
        </w:rPr>
        <w:t>Planseul peste subsol nu este prevazut cu termoizolatie.</w:t>
      </w:r>
    </w:p>
    <w:p w:rsidR="002D4197" w:rsidRPr="00E2221D" w:rsidRDefault="002D4197" w:rsidP="002D4197">
      <w:pPr>
        <w:pStyle w:val="Default"/>
        <w:jc w:val="both"/>
        <w:rPr>
          <w:rFonts w:ascii="Trebuchet MS" w:hAnsi="Trebuchet MS"/>
        </w:rPr>
      </w:pPr>
      <w:r w:rsidRPr="00E2221D">
        <w:rPr>
          <w:rFonts w:ascii="Trebuchet MS" w:hAnsi="Trebuchet MS"/>
        </w:rPr>
        <w:t xml:space="preserve">Tamplaria exterioara a ferestrelor a fost initial din lemn cu geam din doua foi de sticla simpla. Majoritatea tamplariei a fost inlocuita cu tamplarie din PVC sau aluminiu cu geam termoizolant. </w:t>
      </w:r>
    </w:p>
    <w:p w:rsidR="002D4197" w:rsidRPr="00E2221D" w:rsidRDefault="002D4197" w:rsidP="002D4197">
      <w:pPr>
        <w:pStyle w:val="Default"/>
        <w:jc w:val="both"/>
        <w:rPr>
          <w:rFonts w:ascii="Trebuchet MS" w:hAnsi="Trebuchet MS"/>
        </w:rPr>
      </w:pPr>
      <w:r w:rsidRPr="00E2221D">
        <w:rPr>
          <w:rFonts w:ascii="Trebuchet MS" w:hAnsi="Trebuchet MS"/>
        </w:rPr>
        <w:t xml:space="preserve">In prima etapa dupa preluarea apartamentelor de catre locatari , acestia au inceput inchiderea balcoanelor si logiilor cu tamplarie metalica si geam simplu, aceasta constituind o moda in anii 80-90. </w:t>
      </w:r>
    </w:p>
    <w:p w:rsidR="002D4197" w:rsidRPr="00E2221D" w:rsidRDefault="002D4197" w:rsidP="002D4197">
      <w:pPr>
        <w:autoSpaceDE w:val="0"/>
        <w:autoSpaceDN w:val="0"/>
        <w:adjustRightInd w:val="0"/>
        <w:spacing w:before="0" w:after="0"/>
        <w:jc w:val="both"/>
        <w:rPr>
          <w:szCs w:val="20"/>
          <w:lang w:val="en-US"/>
        </w:rPr>
      </w:pPr>
      <w:r w:rsidRPr="00E2221D">
        <w:rPr>
          <w:szCs w:val="20"/>
          <w:lang w:val="en-US"/>
        </w:rPr>
        <w:t xml:space="preserve">Ulterior aceste tamplarii au fost inlocuite cu tamplarii din PVC sau aluminiu cu geam termopan. Totusi inchiderea balcoanelor a creat un aspect eterogen al fatadelor datorate in principal diverselor tipodimensiuni folosite. Imobilul are </w:t>
      </w:r>
      <w:r w:rsidR="005E7D3D" w:rsidRPr="00E2221D">
        <w:rPr>
          <w:szCs w:val="20"/>
          <w:lang w:val="en-US"/>
        </w:rPr>
        <w:t xml:space="preserve">2 balcoane si </w:t>
      </w:r>
      <w:r w:rsidRPr="00E2221D">
        <w:rPr>
          <w:szCs w:val="20"/>
          <w:lang w:val="en-US"/>
        </w:rPr>
        <w:t>32</w:t>
      </w:r>
      <w:r w:rsidR="005E7D3D" w:rsidRPr="00E2221D">
        <w:rPr>
          <w:szCs w:val="20"/>
          <w:lang w:val="en-US"/>
        </w:rPr>
        <w:t xml:space="preserve"> logii</w:t>
      </w:r>
    </w:p>
    <w:p w:rsidR="002D4197" w:rsidRPr="00E2221D" w:rsidRDefault="002D4197" w:rsidP="002D4197">
      <w:pPr>
        <w:pStyle w:val="Default"/>
        <w:jc w:val="both"/>
        <w:rPr>
          <w:rFonts w:ascii="Trebuchet MS" w:hAnsi="Trebuchet MS"/>
          <w:b/>
          <w:i/>
        </w:rPr>
      </w:pPr>
    </w:p>
    <w:p w:rsidR="002D4197" w:rsidRPr="00E2221D" w:rsidRDefault="00BC5C54" w:rsidP="002D4197">
      <w:pPr>
        <w:pStyle w:val="instruct"/>
        <w:spacing w:before="0" w:after="0" w:line="276" w:lineRule="auto"/>
        <w:ind w:right="594"/>
        <w:jc w:val="both"/>
        <w:rPr>
          <w:b/>
          <w:i w:val="0"/>
          <w:szCs w:val="20"/>
        </w:rPr>
      </w:pPr>
      <w:r w:rsidRPr="00E2221D">
        <w:rPr>
          <w:b/>
          <w:i w:val="0"/>
          <w:szCs w:val="20"/>
        </w:rPr>
        <w:t>25</w:t>
      </w:r>
      <w:r w:rsidR="002D4197" w:rsidRPr="00E2221D">
        <w:rPr>
          <w:b/>
          <w:i w:val="0"/>
          <w:szCs w:val="20"/>
        </w:rPr>
        <w:t>.3 Numărul de apartamente cu destinaţie locuinţă, spaţii comerciale sau spaţii cu altă destinaţie decât locuinţă per bloc (cu indicarea clară dacă toate fac obiectul proiectului sau se exclud spaţiile comerciale de la parter)</w:t>
      </w:r>
    </w:p>
    <w:p w:rsidR="002D4197" w:rsidRPr="00E2221D" w:rsidRDefault="002D4197" w:rsidP="002D4197">
      <w:pPr>
        <w:pStyle w:val="instruct"/>
        <w:spacing w:before="0" w:after="0" w:line="276" w:lineRule="auto"/>
        <w:ind w:right="594"/>
        <w:jc w:val="both"/>
        <w:rPr>
          <w:szCs w:val="20"/>
        </w:rPr>
      </w:pPr>
    </w:p>
    <w:p w:rsidR="002D4197" w:rsidRPr="00E2221D" w:rsidRDefault="00CC02F3" w:rsidP="002D4197">
      <w:pPr>
        <w:pStyle w:val="instruct"/>
        <w:numPr>
          <w:ilvl w:val="0"/>
          <w:numId w:val="35"/>
        </w:numPr>
        <w:spacing w:before="0" w:after="0" w:line="276" w:lineRule="auto"/>
        <w:ind w:right="594"/>
        <w:jc w:val="both"/>
        <w:rPr>
          <w:szCs w:val="20"/>
        </w:rPr>
      </w:pPr>
      <w:r w:rsidRPr="00E2221D">
        <w:rPr>
          <w:szCs w:val="20"/>
        </w:rPr>
        <w:t>63</w:t>
      </w:r>
      <w:r w:rsidR="002D4197" w:rsidRPr="00E2221D">
        <w:rPr>
          <w:szCs w:val="20"/>
        </w:rPr>
        <w:t xml:space="preserve"> apartamente de locuit;</w:t>
      </w:r>
    </w:p>
    <w:p w:rsidR="005E7D3D" w:rsidRPr="00E2221D" w:rsidRDefault="005E7D3D" w:rsidP="005E7D3D">
      <w:pPr>
        <w:pStyle w:val="instruct"/>
        <w:numPr>
          <w:ilvl w:val="0"/>
          <w:numId w:val="35"/>
        </w:numPr>
        <w:spacing w:before="0" w:after="0" w:line="276" w:lineRule="auto"/>
        <w:ind w:right="594"/>
        <w:jc w:val="both"/>
        <w:rPr>
          <w:szCs w:val="20"/>
        </w:rPr>
      </w:pPr>
      <w:r w:rsidRPr="00E2221D">
        <w:rPr>
          <w:szCs w:val="20"/>
        </w:rPr>
        <w:t>Spatiile comerciale existente in bloc</w:t>
      </w:r>
      <w:r w:rsidR="00266F40">
        <w:rPr>
          <w:szCs w:val="20"/>
        </w:rPr>
        <w:t xml:space="preserve"> sunt in numar de</w:t>
      </w:r>
      <w:r w:rsidR="00F200E0">
        <w:rPr>
          <w:szCs w:val="20"/>
        </w:rPr>
        <w:t xml:space="preserve"> 7, din care 6 sunt din constructia blocului si nu</w:t>
      </w:r>
      <w:r w:rsidR="00266F40">
        <w:rPr>
          <w:szCs w:val="20"/>
        </w:rPr>
        <w:t xml:space="preserve"> li</w:t>
      </w:r>
      <w:r w:rsidR="00F200E0">
        <w:rPr>
          <w:szCs w:val="20"/>
        </w:rPr>
        <w:t xml:space="preserve"> se fac interventii si un spatiu </w:t>
      </w:r>
      <w:r w:rsidR="00CC02F3" w:rsidRPr="00E2221D">
        <w:rPr>
          <w:szCs w:val="20"/>
        </w:rPr>
        <w:t>comercial</w:t>
      </w:r>
      <w:r w:rsidR="00926293">
        <w:rPr>
          <w:szCs w:val="20"/>
        </w:rPr>
        <w:t xml:space="preserve"> care va</w:t>
      </w:r>
      <w:r w:rsidRPr="00E2221D">
        <w:rPr>
          <w:szCs w:val="20"/>
        </w:rPr>
        <w:t xml:space="preserve"> suporta cheltuielile de reabilitare in procent</w:t>
      </w:r>
      <w:r w:rsidR="00266F40">
        <w:rPr>
          <w:szCs w:val="20"/>
        </w:rPr>
        <w:t xml:space="preserve"> de 100%. Cota din cheltuieli </w:t>
      </w:r>
      <w:r w:rsidRPr="00E2221D">
        <w:rPr>
          <w:szCs w:val="20"/>
        </w:rPr>
        <w:t>ce</w:t>
      </w:r>
      <w:r w:rsidR="00926293">
        <w:rPr>
          <w:szCs w:val="20"/>
        </w:rPr>
        <w:t xml:space="preserve"> revine proprietarilor d</w:t>
      </w:r>
      <w:r w:rsidR="00266F40">
        <w:rPr>
          <w:szCs w:val="20"/>
        </w:rPr>
        <w:t>in</w:t>
      </w:r>
      <w:r w:rsidR="00926293">
        <w:rPr>
          <w:szCs w:val="20"/>
        </w:rPr>
        <w:t xml:space="preserve"> spatiul</w:t>
      </w:r>
      <w:r w:rsidRPr="00E2221D">
        <w:rPr>
          <w:szCs w:val="20"/>
        </w:rPr>
        <w:t xml:space="preserve"> </w:t>
      </w:r>
      <w:r w:rsidR="00220C2C">
        <w:rPr>
          <w:szCs w:val="20"/>
        </w:rPr>
        <w:t>respectiv</w:t>
      </w:r>
      <w:r w:rsidR="00266F40">
        <w:rPr>
          <w:szCs w:val="20"/>
        </w:rPr>
        <w:t xml:space="preserve"> </w:t>
      </w:r>
      <w:r w:rsidRPr="00E2221D">
        <w:rPr>
          <w:szCs w:val="20"/>
        </w:rPr>
        <w:t>este de 1,97%.</w:t>
      </w:r>
    </w:p>
    <w:p w:rsidR="005E7D3D" w:rsidRPr="00E2221D" w:rsidRDefault="005E7D3D" w:rsidP="005E7D3D">
      <w:pPr>
        <w:pStyle w:val="instruct"/>
        <w:numPr>
          <w:ilvl w:val="0"/>
          <w:numId w:val="35"/>
        </w:numPr>
        <w:spacing w:before="0" w:after="0" w:line="276" w:lineRule="auto"/>
        <w:ind w:right="594"/>
        <w:jc w:val="both"/>
        <w:rPr>
          <w:szCs w:val="20"/>
        </w:rPr>
      </w:pPr>
    </w:p>
    <w:p w:rsidR="002D4197" w:rsidRPr="00E2221D" w:rsidRDefault="00BC5C54" w:rsidP="002D4197">
      <w:pPr>
        <w:pStyle w:val="instruct"/>
        <w:spacing w:before="0" w:after="0" w:line="276" w:lineRule="auto"/>
        <w:ind w:right="594"/>
        <w:jc w:val="both"/>
        <w:rPr>
          <w:b/>
          <w:i w:val="0"/>
          <w:szCs w:val="20"/>
        </w:rPr>
      </w:pPr>
      <w:r w:rsidRPr="00E2221D">
        <w:rPr>
          <w:b/>
          <w:i w:val="0"/>
          <w:szCs w:val="20"/>
        </w:rPr>
        <w:t>25</w:t>
      </w:r>
      <w:r w:rsidR="002D4197" w:rsidRPr="00E2221D">
        <w:rPr>
          <w:b/>
          <w:i w:val="0"/>
          <w:szCs w:val="20"/>
        </w:rPr>
        <w:t>.4 Numărul şi proporţia proprietarilor care sunt de acord cu lucrările de reabilitare termică propuse</w:t>
      </w:r>
    </w:p>
    <w:p w:rsidR="002D4197" w:rsidRPr="00E2221D" w:rsidRDefault="002D4197" w:rsidP="002D4197">
      <w:pPr>
        <w:pStyle w:val="instruct"/>
        <w:spacing w:before="0" w:after="0" w:line="276" w:lineRule="auto"/>
        <w:ind w:right="594"/>
        <w:jc w:val="both"/>
        <w:rPr>
          <w:szCs w:val="20"/>
        </w:rPr>
      </w:pPr>
    </w:p>
    <w:p w:rsidR="002D4197" w:rsidRPr="00E2221D" w:rsidRDefault="00220C2C" w:rsidP="002D4197">
      <w:pPr>
        <w:pStyle w:val="instruct"/>
        <w:numPr>
          <w:ilvl w:val="0"/>
          <w:numId w:val="36"/>
        </w:numPr>
        <w:spacing w:before="0" w:after="0" w:line="276" w:lineRule="auto"/>
        <w:ind w:right="594" w:hanging="1170"/>
        <w:jc w:val="both"/>
        <w:rPr>
          <w:szCs w:val="20"/>
        </w:rPr>
      </w:pPr>
      <w:r>
        <w:rPr>
          <w:szCs w:val="20"/>
        </w:rPr>
        <w:t>59</w:t>
      </w:r>
      <w:r w:rsidR="002D4197" w:rsidRPr="00E2221D">
        <w:rPr>
          <w:szCs w:val="20"/>
        </w:rPr>
        <w:t xml:space="preserve"> familii/proprietari</w:t>
      </w:r>
    </w:p>
    <w:p w:rsidR="002D4197" w:rsidRPr="00E2221D" w:rsidRDefault="00220C2C" w:rsidP="002D4197">
      <w:pPr>
        <w:pStyle w:val="instruct"/>
        <w:numPr>
          <w:ilvl w:val="0"/>
          <w:numId w:val="36"/>
        </w:numPr>
        <w:spacing w:before="0" w:after="0" w:line="276" w:lineRule="auto"/>
        <w:ind w:right="594" w:hanging="1170"/>
        <w:jc w:val="both"/>
        <w:rPr>
          <w:szCs w:val="20"/>
        </w:rPr>
      </w:pPr>
      <w:r>
        <w:rPr>
          <w:szCs w:val="20"/>
        </w:rPr>
        <w:t>93,65</w:t>
      </w:r>
      <w:r w:rsidR="00CC02F3" w:rsidRPr="00E2221D">
        <w:rPr>
          <w:szCs w:val="20"/>
        </w:rPr>
        <w:t xml:space="preserve"> </w:t>
      </w:r>
      <w:r w:rsidR="002D4197" w:rsidRPr="00E2221D">
        <w:rPr>
          <w:szCs w:val="20"/>
        </w:rPr>
        <w:t>% din total proprietari</w:t>
      </w:r>
    </w:p>
    <w:p w:rsidR="002D4197" w:rsidRPr="00E2221D" w:rsidRDefault="002D4197" w:rsidP="002D4197">
      <w:pPr>
        <w:pStyle w:val="instruct"/>
        <w:spacing w:before="0" w:after="0" w:line="276" w:lineRule="auto"/>
        <w:ind w:left="270" w:right="594"/>
        <w:rPr>
          <w:szCs w:val="20"/>
        </w:rPr>
      </w:pPr>
    </w:p>
    <w:p w:rsidR="002D4197" w:rsidRPr="00E2221D" w:rsidRDefault="00BC5C54" w:rsidP="002D4197">
      <w:pPr>
        <w:pStyle w:val="instruct"/>
        <w:spacing w:before="0" w:after="0" w:line="276" w:lineRule="auto"/>
        <w:ind w:right="594"/>
        <w:rPr>
          <w:b/>
          <w:i w:val="0"/>
          <w:szCs w:val="20"/>
        </w:rPr>
      </w:pPr>
      <w:r w:rsidRPr="00E2221D">
        <w:rPr>
          <w:b/>
          <w:i w:val="0"/>
          <w:szCs w:val="20"/>
        </w:rPr>
        <w:t>25</w:t>
      </w:r>
      <w:r w:rsidR="002D4197" w:rsidRPr="00E2221D">
        <w:rPr>
          <w:b/>
          <w:i w:val="0"/>
          <w:szCs w:val="20"/>
        </w:rPr>
        <w:t>.5  Tipul de lucrari de reabilitare propuse pentru fiecare bloc</w:t>
      </w:r>
    </w:p>
    <w:p w:rsidR="002D4197" w:rsidRPr="00E2221D" w:rsidRDefault="002D4197" w:rsidP="002D4197">
      <w:pPr>
        <w:pStyle w:val="instruct"/>
        <w:spacing w:before="0" w:after="0" w:line="276" w:lineRule="auto"/>
        <w:ind w:right="594"/>
        <w:rPr>
          <w:b/>
          <w:i w:val="0"/>
          <w:szCs w:val="20"/>
        </w:rPr>
      </w:pPr>
    </w:p>
    <w:p w:rsidR="002D4197" w:rsidRPr="00E2221D" w:rsidRDefault="002D4197" w:rsidP="002D4197">
      <w:pPr>
        <w:autoSpaceDE w:val="0"/>
        <w:autoSpaceDN w:val="0"/>
        <w:adjustRightInd w:val="0"/>
        <w:spacing w:before="0" w:after="0" w:line="276" w:lineRule="auto"/>
        <w:jc w:val="both"/>
        <w:rPr>
          <w:szCs w:val="20"/>
          <w:lang w:val="en-US"/>
        </w:rPr>
      </w:pPr>
      <w:r w:rsidRPr="00E2221D">
        <w:rPr>
          <w:szCs w:val="20"/>
          <w:lang w:val="en-US"/>
        </w:rPr>
        <w:t>- izolarea termica a peretilor exterior</w:t>
      </w:r>
    </w:p>
    <w:p w:rsidR="002D4197" w:rsidRPr="00E2221D" w:rsidRDefault="002D4197" w:rsidP="002D4197">
      <w:pPr>
        <w:autoSpaceDE w:val="0"/>
        <w:autoSpaceDN w:val="0"/>
        <w:adjustRightInd w:val="0"/>
        <w:spacing w:before="0" w:after="0" w:line="276" w:lineRule="auto"/>
        <w:jc w:val="both"/>
        <w:rPr>
          <w:szCs w:val="20"/>
          <w:lang w:val="en-US"/>
        </w:rPr>
      </w:pPr>
      <w:r w:rsidRPr="00E2221D">
        <w:rPr>
          <w:szCs w:val="20"/>
          <w:lang w:val="en-US"/>
        </w:rPr>
        <w:t>- inlocuirea tamplariei existente neperformante cu tamplarie performanta energetic</w:t>
      </w:r>
    </w:p>
    <w:p w:rsidR="002D4197" w:rsidRPr="00E2221D" w:rsidRDefault="002D4197" w:rsidP="002D4197">
      <w:pPr>
        <w:autoSpaceDE w:val="0"/>
        <w:autoSpaceDN w:val="0"/>
        <w:adjustRightInd w:val="0"/>
        <w:spacing w:before="0" w:after="0" w:line="276" w:lineRule="auto"/>
        <w:jc w:val="both"/>
        <w:rPr>
          <w:szCs w:val="20"/>
          <w:lang w:val="en-US"/>
        </w:rPr>
      </w:pPr>
      <w:r w:rsidRPr="00E2221D">
        <w:rPr>
          <w:szCs w:val="20"/>
          <w:lang w:val="en-US"/>
        </w:rPr>
        <w:t>- inchiderea balcoanelor / logiilor</w:t>
      </w:r>
    </w:p>
    <w:p w:rsidR="002D4197" w:rsidRPr="00E2221D" w:rsidRDefault="002D4197" w:rsidP="002D4197">
      <w:pPr>
        <w:autoSpaceDE w:val="0"/>
        <w:autoSpaceDN w:val="0"/>
        <w:adjustRightInd w:val="0"/>
        <w:spacing w:before="0" w:after="0" w:line="276" w:lineRule="auto"/>
        <w:jc w:val="both"/>
        <w:rPr>
          <w:szCs w:val="20"/>
          <w:lang w:val="en-US"/>
        </w:rPr>
      </w:pPr>
      <w:r w:rsidRPr="00E2221D">
        <w:rPr>
          <w:szCs w:val="20"/>
          <w:lang w:val="en-US"/>
        </w:rPr>
        <w:t>- termoizolarea planseului terasa cu 12 cm polistiren expandat si hidroizolarea acestuia cu membrane bituminoase</w:t>
      </w:r>
    </w:p>
    <w:p w:rsidR="002D4197" w:rsidRPr="00E2221D" w:rsidRDefault="002D4197" w:rsidP="002D4197">
      <w:pPr>
        <w:autoSpaceDE w:val="0"/>
        <w:autoSpaceDN w:val="0"/>
        <w:adjustRightInd w:val="0"/>
        <w:spacing w:before="0" w:after="0" w:line="276" w:lineRule="auto"/>
        <w:jc w:val="both"/>
        <w:rPr>
          <w:szCs w:val="20"/>
          <w:lang w:val="en-US"/>
        </w:rPr>
      </w:pPr>
      <w:r w:rsidRPr="00E2221D">
        <w:rPr>
          <w:szCs w:val="20"/>
          <w:lang w:val="en-US"/>
        </w:rPr>
        <w:t>- izolarea termica a planseului peste subsol/intrados acces/intrados balcoane parter</w:t>
      </w:r>
    </w:p>
    <w:p w:rsidR="002D4197" w:rsidRPr="00E2221D" w:rsidRDefault="002D4197" w:rsidP="002D4197">
      <w:pPr>
        <w:autoSpaceDE w:val="0"/>
        <w:autoSpaceDN w:val="0"/>
        <w:adjustRightInd w:val="0"/>
        <w:spacing w:before="0" w:after="0" w:line="276" w:lineRule="auto"/>
        <w:jc w:val="both"/>
        <w:rPr>
          <w:szCs w:val="20"/>
          <w:lang w:val="en-US"/>
        </w:rPr>
      </w:pPr>
      <w:r w:rsidRPr="00E2221D">
        <w:rPr>
          <w:szCs w:val="20"/>
          <w:lang w:val="en-US"/>
        </w:rPr>
        <w:t>- lucrari de izolare conducte incalzire, montare robineti cu cap thermostat</w:t>
      </w:r>
    </w:p>
    <w:p w:rsidR="002D4197" w:rsidRPr="00E2221D" w:rsidRDefault="002D4197" w:rsidP="002D4197">
      <w:pPr>
        <w:autoSpaceDE w:val="0"/>
        <w:autoSpaceDN w:val="0"/>
        <w:adjustRightInd w:val="0"/>
        <w:spacing w:before="0" w:after="0" w:line="276" w:lineRule="auto"/>
        <w:jc w:val="both"/>
        <w:rPr>
          <w:szCs w:val="20"/>
          <w:lang w:val="en-US"/>
        </w:rPr>
      </w:pPr>
      <w:r w:rsidRPr="00E2221D">
        <w:rPr>
          <w:szCs w:val="20"/>
          <w:lang w:val="en-US"/>
        </w:rPr>
        <w:t>- lucrari de reparatii parapet si trotuare</w:t>
      </w:r>
    </w:p>
    <w:p w:rsidR="002D4197" w:rsidRPr="00E2221D" w:rsidRDefault="002D4197" w:rsidP="002D4197">
      <w:pPr>
        <w:autoSpaceDE w:val="0"/>
        <w:autoSpaceDN w:val="0"/>
        <w:adjustRightInd w:val="0"/>
        <w:spacing w:before="0" w:after="0" w:line="276" w:lineRule="auto"/>
        <w:jc w:val="both"/>
        <w:rPr>
          <w:szCs w:val="20"/>
          <w:lang w:val="en-US"/>
        </w:rPr>
      </w:pPr>
      <w:r w:rsidRPr="00E2221D">
        <w:rPr>
          <w:szCs w:val="20"/>
          <w:lang w:val="en-US"/>
        </w:rPr>
        <w:t>- demontarea si remontarea instalatiilor si echipamentelor de pe fatada</w:t>
      </w:r>
    </w:p>
    <w:p w:rsidR="002D4197" w:rsidRPr="00E2221D" w:rsidRDefault="002D4197" w:rsidP="002D4197">
      <w:pPr>
        <w:pStyle w:val="instruct"/>
        <w:spacing w:before="0" w:after="0" w:line="276" w:lineRule="auto"/>
        <w:ind w:right="594"/>
        <w:rPr>
          <w:b/>
          <w:i w:val="0"/>
          <w:szCs w:val="20"/>
        </w:rPr>
      </w:pPr>
    </w:p>
    <w:p w:rsidR="002D4197" w:rsidRPr="00E2221D" w:rsidRDefault="00BC5C54" w:rsidP="002D4197">
      <w:pPr>
        <w:pStyle w:val="instruct"/>
        <w:spacing w:before="0" w:after="0" w:line="276" w:lineRule="auto"/>
        <w:ind w:right="594"/>
        <w:rPr>
          <w:i w:val="0"/>
          <w:szCs w:val="20"/>
        </w:rPr>
      </w:pPr>
      <w:r w:rsidRPr="00E2221D">
        <w:rPr>
          <w:b/>
          <w:i w:val="0"/>
          <w:szCs w:val="20"/>
        </w:rPr>
        <w:t>25</w:t>
      </w:r>
      <w:r w:rsidR="002D4197" w:rsidRPr="00E2221D">
        <w:rPr>
          <w:b/>
          <w:i w:val="0"/>
          <w:szCs w:val="20"/>
        </w:rPr>
        <w:t>.6 Gradul de reducere a consumului de energie pentru incalzire.</w:t>
      </w:r>
      <w:r w:rsidR="002D4197" w:rsidRPr="00E2221D">
        <w:rPr>
          <w:i w:val="0"/>
          <w:szCs w:val="20"/>
        </w:rPr>
        <w:t xml:space="preserve">  </w:t>
      </w:r>
    </w:p>
    <w:p w:rsidR="002D4197" w:rsidRPr="00E2221D" w:rsidRDefault="002D4197" w:rsidP="002D4197">
      <w:pPr>
        <w:pStyle w:val="instruct"/>
        <w:numPr>
          <w:ilvl w:val="0"/>
          <w:numId w:val="37"/>
        </w:numPr>
        <w:spacing w:before="0" w:after="0" w:line="276" w:lineRule="auto"/>
        <w:ind w:right="594" w:hanging="1080"/>
        <w:rPr>
          <w:b/>
          <w:i w:val="0"/>
          <w:szCs w:val="20"/>
        </w:rPr>
      </w:pPr>
      <w:r w:rsidRPr="00E2221D">
        <w:rPr>
          <w:b/>
          <w:i w:val="0"/>
          <w:szCs w:val="20"/>
        </w:rPr>
        <w:t xml:space="preserve">se va asigura  o  economie  anuala de energie pentru incalzire de   </w:t>
      </w:r>
      <w:r w:rsidR="00E94EDC" w:rsidRPr="00E2221D">
        <w:rPr>
          <w:b/>
          <w:i w:val="0"/>
          <w:szCs w:val="20"/>
        </w:rPr>
        <w:t>57,46</w:t>
      </w:r>
      <w:r w:rsidRPr="00E2221D">
        <w:rPr>
          <w:b/>
          <w:i w:val="0"/>
          <w:szCs w:val="20"/>
        </w:rPr>
        <w:t>%</w:t>
      </w:r>
    </w:p>
    <w:p w:rsidR="00D83EE2" w:rsidRPr="00E2221D" w:rsidRDefault="00D83EE2" w:rsidP="002D4197">
      <w:pPr>
        <w:pStyle w:val="instruct"/>
        <w:spacing w:before="0" w:after="0" w:line="276" w:lineRule="auto"/>
        <w:rPr>
          <w:b/>
          <w:i w:val="0"/>
          <w:szCs w:val="20"/>
        </w:rPr>
      </w:pPr>
    </w:p>
    <w:p w:rsidR="002D4197" w:rsidRPr="00E2221D" w:rsidRDefault="002D4197" w:rsidP="002D4197">
      <w:pPr>
        <w:pStyle w:val="instruct"/>
        <w:spacing w:before="0" w:after="0" w:line="276" w:lineRule="auto"/>
        <w:rPr>
          <w:b/>
          <w:i w:val="0"/>
          <w:szCs w:val="20"/>
        </w:rPr>
      </w:pPr>
      <w:r w:rsidRPr="00E2221D">
        <w:rPr>
          <w:b/>
          <w:i w:val="0"/>
          <w:szCs w:val="20"/>
        </w:rPr>
        <w:t>Valori sumarizate Tabelar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63"/>
        <w:gridCol w:w="684"/>
        <w:gridCol w:w="1071"/>
        <w:gridCol w:w="797"/>
        <w:gridCol w:w="1473"/>
        <w:gridCol w:w="1274"/>
        <w:gridCol w:w="1276"/>
        <w:gridCol w:w="1133"/>
        <w:gridCol w:w="925"/>
      </w:tblGrid>
      <w:tr w:rsidR="002D4197" w:rsidRPr="00E2221D" w:rsidTr="000B6A1C">
        <w:trPr>
          <w:trHeight w:val="2172"/>
        </w:trPr>
        <w:tc>
          <w:tcPr>
            <w:tcW w:w="406" w:type="pct"/>
            <w:shd w:val="clear" w:color="auto" w:fill="F2F2F2"/>
            <w:noWrap/>
            <w:hideMark/>
          </w:tcPr>
          <w:p w:rsidR="002D4197" w:rsidRPr="00E2221D" w:rsidRDefault="002D4197" w:rsidP="002E020A">
            <w:pPr>
              <w:spacing w:before="0" w:after="0" w:line="276" w:lineRule="auto"/>
              <w:jc w:val="center"/>
              <w:rPr>
                <w:rFonts w:cs="Calibri"/>
                <w:szCs w:val="20"/>
              </w:rPr>
            </w:pPr>
            <w:r w:rsidRPr="00E2221D">
              <w:rPr>
                <w:rFonts w:cs="Calibri"/>
                <w:szCs w:val="20"/>
              </w:rPr>
              <w:t>Nr. crt.</w:t>
            </w:r>
          </w:p>
        </w:tc>
        <w:tc>
          <w:tcPr>
            <w:tcW w:w="364" w:type="pct"/>
            <w:shd w:val="clear" w:color="auto" w:fill="F2F2F2"/>
          </w:tcPr>
          <w:p w:rsidR="002D4197" w:rsidRPr="00E2221D" w:rsidRDefault="002D4197" w:rsidP="002E020A">
            <w:pPr>
              <w:spacing w:before="0" w:after="0" w:line="276" w:lineRule="auto"/>
              <w:jc w:val="center"/>
              <w:rPr>
                <w:rFonts w:cs="Calibri"/>
                <w:szCs w:val="20"/>
              </w:rPr>
            </w:pPr>
            <w:r w:rsidRPr="00E2221D">
              <w:rPr>
                <w:rFonts w:cs="Calibri"/>
                <w:szCs w:val="20"/>
              </w:rPr>
              <w:t>Supraf</w:t>
            </w:r>
          </w:p>
          <w:p w:rsidR="002D4197" w:rsidRPr="00E2221D" w:rsidRDefault="002D4197" w:rsidP="002E020A">
            <w:pPr>
              <w:spacing w:before="0" w:after="0" w:line="276" w:lineRule="auto"/>
              <w:jc w:val="center"/>
              <w:rPr>
                <w:rFonts w:cs="Calibri"/>
                <w:szCs w:val="20"/>
              </w:rPr>
            </w:pPr>
            <w:r w:rsidRPr="00E2221D">
              <w:rPr>
                <w:rFonts w:cs="Calibri"/>
                <w:szCs w:val="20"/>
              </w:rPr>
              <w:t>utila</w:t>
            </w:r>
          </w:p>
        </w:tc>
        <w:tc>
          <w:tcPr>
            <w:tcW w:w="570" w:type="pct"/>
            <w:shd w:val="clear" w:color="auto" w:fill="F2F2F2"/>
            <w:noWrap/>
            <w:hideMark/>
          </w:tcPr>
          <w:p w:rsidR="002D4197" w:rsidRPr="00E2221D" w:rsidRDefault="002D4197" w:rsidP="002E020A">
            <w:pPr>
              <w:spacing w:before="0" w:after="0" w:line="276" w:lineRule="auto"/>
              <w:jc w:val="center"/>
              <w:rPr>
                <w:rFonts w:cs="Calibri"/>
                <w:szCs w:val="20"/>
              </w:rPr>
            </w:pPr>
            <w:r w:rsidRPr="00E2221D">
              <w:rPr>
                <w:rFonts w:cs="Calibri"/>
                <w:szCs w:val="20"/>
              </w:rPr>
              <w:t xml:space="preserve">Adresa </w:t>
            </w:r>
          </w:p>
        </w:tc>
        <w:tc>
          <w:tcPr>
            <w:tcW w:w="424" w:type="pct"/>
            <w:shd w:val="clear" w:color="auto" w:fill="F2F2F2"/>
            <w:hideMark/>
          </w:tcPr>
          <w:p w:rsidR="002D4197" w:rsidRPr="00E2221D" w:rsidRDefault="002D4197" w:rsidP="002E020A">
            <w:pPr>
              <w:spacing w:before="0" w:after="0" w:line="276" w:lineRule="auto"/>
              <w:ind w:left="-18"/>
              <w:jc w:val="center"/>
              <w:rPr>
                <w:rFonts w:cs="Calibri"/>
                <w:szCs w:val="20"/>
              </w:rPr>
            </w:pPr>
            <w:r w:rsidRPr="00E2221D">
              <w:rPr>
                <w:rFonts w:cs="Calibri"/>
                <w:szCs w:val="20"/>
              </w:rPr>
              <w:t xml:space="preserve">Nr. de apartamente  reabilitate </w:t>
            </w:r>
          </w:p>
        </w:tc>
        <w:tc>
          <w:tcPr>
            <w:tcW w:w="784" w:type="pct"/>
            <w:shd w:val="clear" w:color="auto" w:fill="F2F2F2"/>
            <w:hideMark/>
          </w:tcPr>
          <w:p w:rsidR="002D4197" w:rsidRPr="00E2221D" w:rsidRDefault="002D4197" w:rsidP="002E020A">
            <w:pPr>
              <w:spacing w:before="0" w:after="0" w:line="276" w:lineRule="auto"/>
              <w:jc w:val="center"/>
              <w:rPr>
                <w:rFonts w:cs="Calibri"/>
                <w:szCs w:val="20"/>
              </w:rPr>
            </w:pPr>
            <w:r w:rsidRPr="00E2221D">
              <w:rPr>
                <w:rFonts w:cs="Calibri"/>
                <w:szCs w:val="20"/>
              </w:rPr>
              <w:t xml:space="preserve">Consumul de energie pentru incalzire EXISTENT  </w:t>
            </w:r>
          </w:p>
        </w:tc>
        <w:tc>
          <w:tcPr>
            <w:tcW w:w="678" w:type="pct"/>
            <w:shd w:val="clear" w:color="auto" w:fill="F2F2F2"/>
            <w:hideMark/>
          </w:tcPr>
          <w:p w:rsidR="002D4197" w:rsidRPr="00E2221D" w:rsidRDefault="002D4197" w:rsidP="002E020A">
            <w:pPr>
              <w:spacing w:before="0" w:after="0" w:line="276" w:lineRule="auto"/>
              <w:jc w:val="center"/>
              <w:rPr>
                <w:rFonts w:cs="Calibri"/>
                <w:szCs w:val="20"/>
              </w:rPr>
            </w:pPr>
            <w:r w:rsidRPr="00E2221D">
              <w:rPr>
                <w:rFonts w:cs="Calibri"/>
                <w:szCs w:val="20"/>
              </w:rPr>
              <w:t xml:space="preserve">Consumul de energie pentru incalzire  PROPUS </w:t>
            </w:r>
          </w:p>
        </w:tc>
        <w:tc>
          <w:tcPr>
            <w:tcW w:w="679" w:type="pct"/>
            <w:shd w:val="clear" w:color="auto" w:fill="F2F2F2"/>
            <w:hideMark/>
          </w:tcPr>
          <w:p w:rsidR="002D4197" w:rsidRPr="00E2221D" w:rsidRDefault="002D4197" w:rsidP="002E020A">
            <w:pPr>
              <w:spacing w:before="0" w:after="0" w:line="276" w:lineRule="auto"/>
              <w:jc w:val="center"/>
              <w:rPr>
                <w:rFonts w:cs="Calibri"/>
                <w:szCs w:val="20"/>
              </w:rPr>
            </w:pPr>
            <w:r w:rsidRPr="00E2221D">
              <w:rPr>
                <w:rFonts w:cs="Calibri"/>
                <w:szCs w:val="20"/>
              </w:rPr>
              <w:t xml:space="preserve">Economie de energie termica TOTAL </w:t>
            </w:r>
          </w:p>
        </w:tc>
        <w:tc>
          <w:tcPr>
            <w:tcW w:w="603" w:type="pct"/>
            <w:shd w:val="clear" w:color="auto" w:fill="F2F2F2"/>
            <w:hideMark/>
          </w:tcPr>
          <w:p w:rsidR="002D4197" w:rsidRPr="00E2221D" w:rsidRDefault="002D4197" w:rsidP="002E020A">
            <w:pPr>
              <w:spacing w:before="0" w:after="0" w:line="276" w:lineRule="auto"/>
              <w:jc w:val="center"/>
              <w:rPr>
                <w:rFonts w:cs="Calibri"/>
                <w:szCs w:val="20"/>
              </w:rPr>
            </w:pPr>
            <w:r w:rsidRPr="00E2221D">
              <w:rPr>
                <w:rFonts w:cs="Calibri"/>
                <w:szCs w:val="20"/>
              </w:rPr>
              <w:t xml:space="preserve">Economie de energie termica TOTAL </w:t>
            </w:r>
          </w:p>
        </w:tc>
        <w:tc>
          <w:tcPr>
            <w:tcW w:w="492" w:type="pct"/>
            <w:shd w:val="clear" w:color="auto" w:fill="F2F2F2"/>
            <w:hideMark/>
          </w:tcPr>
          <w:p w:rsidR="002D4197" w:rsidRPr="00E2221D" w:rsidRDefault="002D4197" w:rsidP="002E020A">
            <w:pPr>
              <w:spacing w:before="0" w:after="0" w:line="276" w:lineRule="auto"/>
              <w:jc w:val="center"/>
              <w:rPr>
                <w:rFonts w:cs="Calibri"/>
                <w:szCs w:val="20"/>
              </w:rPr>
            </w:pPr>
            <w:r w:rsidRPr="00E2221D">
              <w:rPr>
                <w:rFonts w:cs="Calibri"/>
                <w:szCs w:val="20"/>
              </w:rPr>
              <w:t xml:space="preserve">EFICIENTA CLADIRE    </w:t>
            </w:r>
          </w:p>
        </w:tc>
      </w:tr>
      <w:tr w:rsidR="002D4197" w:rsidRPr="00E2221D" w:rsidTr="000B6A1C">
        <w:trPr>
          <w:trHeight w:val="288"/>
        </w:trPr>
        <w:tc>
          <w:tcPr>
            <w:tcW w:w="406" w:type="pct"/>
            <w:noWrap/>
            <w:hideMark/>
          </w:tcPr>
          <w:p w:rsidR="002D4197" w:rsidRPr="00E2221D" w:rsidRDefault="002D4197" w:rsidP="002E020A">
            <w:pPr>
              <w:spacing w:before="0" w:after="0" w:line="276" w:lineRule="auto"/>
              <w:jc w:val="center"/>
              <w:rPr>
                <w:rFonts w:cs="Calibri"/>
                <w:szCs w:val="20"/>
              </w:rPr>
            </w:pPr>
            <w:r w:rsidRPr="00E2221D">
              <w:rPr>
                <w:rFonts w:cs="Calibri"/>
                <w:szCs w:val="20"/>
              </w:rPr>
              <w:t> </w:t>
            </w:r>
          </w:p>
        </w:tc>
        <w:tc>
          <w:tcPr>
            <w:tcW w:w="364" w:type="pct"/>
          </w:tcPr>
          <w:p w:rsidR="002D4197" w:rsidRPr="00E2221D" w:rsidRDefault="002D4197" w:rsidP="002E020A">
            <w:pPr>
              <w:spacing w:before="0" w:after="0" w:line="276" w:lineRule="auto"/>
              <w:jc w:val="center"/>
              <w:rPr>
                <w:rFonts w:cs="Calibri"/>
                <w:szCs w:val="20"/>
              </w:rPr>
            </w:pPr>
            <w:r w:rsidRPr="00E2221D">
              <w:rPr>
                <w:rFonts w:cs="Calibri"/>
                <w:szCs w:val="20"/>
              </w:rPr>
              <w:t>mp</w:t>
            </w:r>
          </w:p>
        </w:tc>
        <w:tc>
          <w:tcPr>
            <w:tcW w:w="570" w:type="pct"/>
            <w:noWrap/>
            <w:hideMark/>
          </w:tcPr>
          <w:p w:rsidR="002D4197" w:rsidRPr="00E2221D" w:rsidRDefault="002D4197" w:rsidP="002E020A">
            <w:pPr>
              <w:spacing w:before="0" w:after="0" w:line="276" w:lineRule="auto"/>
              <w:jc w:val="center"/>
              <w:rPr>
                <w:rFonts w:cs="Calibri"/>
                <w:szCs w:val="20"/>
              </w:rPr>
            </w:pPr>
            <w:r w:rsidRPr="00E2221D">
              <w:rPr>
                <w:rFonts w:cs="Calibri"/>
                <w:szCs w:val="20"/>
              </w:rPr>
              <w:t> </w:t>
            </w:r>
          </w:p>
        </w:tc>
        <w:tc>
          <w:tcPr>
            <w:tcW w:w="424" w:type="pct"/>
            <w:hideMark/>
          </w:tcPr>
          <w:p w:rsidR="002D4197" w:rsidRPr="00E2221D" w:rsidRDefault="002D4197" w:rsidP="002E020A">
            <w:pPr>
              <w:spacing w:before="0" w:after="0" w:line="276" w:lineRule="auto"/>
              <w:jc w:val="center"/>
              <w:rPr>
                <w:rFonts w:cs="Calibri"/>
                <w:szCs w:val="20"/>
              </w:rPr>
            </w:pPr>
            <w:r w:rsidRPr="00E2221D">
              <w:rPr>
                <w:rFonts w:cs="Calibri"/>
                <w:szCs w:val="20"/>
              </w:rPr>
              <w:t>Nr.</w:t>
            </w:r>
          </w:p>
        </w:tc>
        <w:tc>
          <w:tcPr>
            <w:tcW w:w="784" w:type="pct"/>
            <w:hideMark/>
          </w:tcPr>
          <w:p w:rsidR="002D4197" w:rsidRPr="00E2221D" w:rsidRDefault="002D4197" w:rsidP="002E020A">
            <w:pPr>
              <w:spacing w:before="0" w:after="0" w:line="276" w:lineRule="auto"/>
              <w:jc w:val="center"/>
              <w:rPr>
                <w:rFonts w:cs="Calibri"/>
                <w:szCs w:val="20"/>
              </w:rPr>
            </w:pPr>
            <w:r w:rsidRPr="00E2221D">
              <w:rPr>
                <w:rFonts w:cs="Calibri"/>
                <w:szCs w:val="20"/>
              </w:rPr>
              <w:t>kWh/an</w:t>
            </w:r>
          </w:p>
        </w:tc>
        <w:tc>
          <w:tcPr>
            <w:tcW w:w="678" w:type="pct"/>
            <w:hideMark/>
          </w:tcPr>
          <w:p w:rsidR="002D4197" w:rsidRPr="00E2221D" w:rsidRDefault="002D4197" w:rsidP="002E020A">
            <w:pPr>
              <w:spacing w:before="0" w:after="0" w:line="276" w:lineRule="auto"/>
              <w:jc w:val="center"/>
              <w:rPr>
                <w:rFonts w:cs="Calibri"/>
                <w:szCs w:val="20"/>
              </w:rPr>
            </w:pPr>
            <w:r w:rsidRPr="00E2221D">
              <w:rPr>
                <w:rFonts w:cs="Calibri"/>
                <w:szCs w:val="20"/>
              </w:rPr>
              <w:t>kWh/an</w:t>
            </w:r>
          </w:p>
        </w:tc>
        <w:tc>
          <w:tcPr>
            <w:tcW w:w="679" w:type="pct"/>
            <w:hideMark/>
          </w:tcPr>
          <w:p w:rsidR="002D4197" w:rsidRPr="00E2221D" w:rsidRDefault="002D4197" w:rsidP="002E020A">
            <w:pPr>
              <w:spacing w:before="0" w:after="0" w:line="276" w:lineRule="auto"/>
              <w:jc w:val="center"/>
              <w:rPr>
                <w:rFonts w:cs="Calibri"/>
                <w:szCs w:val="20"/>
              </w:rPr>
            </w:pPr>
            <w:r w:rsidRPr="00E2221D">
              <w:rPr>
                <w:rFonts w:cs="Calibri"/>
                <w:szCs w:val="20"/>
              </w:rPr>
              <w:t>kWh/an</w:t>
            </w:r>
          </w:p>
        </w:tc>
        <w:tc>
          <w:tcPr>
            <w:tcW w:w="603" w:type="pct"/>
            <w:hideMark/>
          </w:tcPr>
          <w:p w:rsidR="002D4197" w:rsidRPr="00E2221D" w:rsidRDefault="002D4197" w:rsidP="002E020A">
            <w:pPr>
              <w:spacing w:before="0" w:after="0" w:line="276" w:lineRule="auto"/>
              <w:jc w:val="center"/>
              <w:rPr>
                <w:rFonts w:cs="Calibri"/>
                <w:szCs w:val="20"/>
              </w:rPr>
            </w:pPr>
            <w:r w:rsidRPr="00E2221D">
              <w:rPr>
                <w:rFonts w:cs="Calibri"/>
                <w:szCs w:val="20"/>
              </w:rPr>
              <w:t>kWh/m2an</w:t>
            </w:r>
          </w:p>
        </w:tc>
        <w:tc>
          <w:tcPr>
            <w:tcW w:w="492" w:type="pct"/>
            <w:hideMark/>
          </w:tcPr>
          <w:p w:rsidR="002D4197" w:rsidRPr="00E2221D" w:rsidRDefault="002D4197" w:rsidP="002E020A">
            <w:pPr>
              <w:spacing w:before="0" w:after="0" w:line="276" w:lineRule="auto"/>
              <w:jc w:val="center"/>
              <w:rPr>
                <w:rFonts w:cs="Calibri"/>
                <w:szCs w:val="20"/>
              </w:rPr>
            </w:pPr>
            <w:r w:rsidRPr="00E2221D">
              <w:rPr>
                <w:rFonts w:cs="Calibri"/>
                <w:szCs w:val="20"/>
              </w:rPr>
              <w:t>%</w:t>
            </w:r>
          </w:p>
        </w:tc>
      </w:tr>
      <w:tr w:rsidR="002D4197" w:rsidRPr="00E2221D" w:rsidTr="000B6A1C">
        <w:trPr>
          <w:trHeight w:val="288"/>
        </w:trPr>
        <w:tc>
          <w:tcPr>
            <w:tcW w:w="406" w:type="pct"/>
            <w:noWrap/>
            <w:hideMark/>
          </w:tcPr>
          <w:p w:rsidR="002D4197" w:rsidRPr="00E2221D" w:rsidRDefault="002D4197" w:rsidP="002E020A">
            <w:pPr>
              <w:spacing w:before="0" w:after="0" w:line="276" w:lineRule="auto"/>
              <w:jc w:val="center"/>
              <w:rPr>
                <w:rFonts w:cs="Calibri"/>
                <w:szCs w:val="20"/>
              </w:rPr>
            </w:pPr>
          </w:p>
          <w:p w:rsidR="002D4197" w:rsidRPr="00E2221D" w:rsidRDefault="002D4197" w:rsidP="002E020A">
            <w:pPr>
              <w:spacing w:before="0" w:after="0" w:line="276" w:lineRule="auto"/>
              <w:rPr>
                <w:rFonts w:cs="Calibri"/>
                <w:szCs w:val="20"/>
              </w:rPr>
            </w:pPr>
            <w:r w:rsidRPr="00E2221D">
              <w:rPr>
                <w:rFonts w:cs="Calibri"/>
                <w:szCs w:val="20"/>
              </w:rPr>
              <w:t xml:space="preserve">    1</w:t>
            </w:r>
          </w:p>
        </w:tc>
        <w:tc>
          <w:tcPr>
            <w:tcW w:w="364" w:type="pct"/>
          </w:tcPr>
          <w:p w:rsidR="002D4197" w:rsidRPr="00E2221D" w:rsidRDefault="002D4197" w:rsidP="002E020A">
            <w:pPr>
              <w:spacing w:before="0" w:after="0" w:line="276" w:lineRule="auto"/>
              <w:jc w:val="center"/>
              <w:rPr>
                <w:rFonts w:cs="Calibri"/>
                <w:szCs w:val="20"/>
              </w:rPr>
            </w:pPr>
          </w:p>
          <w:p w:rsidR="002D4197" w:rsidRPr="00E2221D" w:rsidRDefault="005E7D3D" w:rsidP="002E020A">
            <w:pPr>
              <w:spacing w:before="0" w:after="0" w:line="276" w:lineRule="auto"/>
              <w:rPr>
                <w:rFonts w:cs="Calibri"/>
                <w:szCs w:val="20"/>
              </w:rPr>
            </w:pPr>
            <w:r w:rsidRPr="00E2221D">
              <w:rPr>
                <w:rFonts w:cs="Calibri"/>
                <w:szCs w:val="20"/>
              </w:rPr>
              <w:t>3229</w:t>
            </w:r>
          </w:p>
        </w:tc>
        <w:tc>
          <w:tcPr>
            <w:tcW w:w="570" w:type="pct"/>
            <w:noWrap/>
            <w:hideMark/>
          </w:tcPr>
          <w:p w:rsidR="002D4197" w:rsidRPr="00E2221D" w:rsidRDefault="002D4197" w:rsidP="002E020A">
            <w:pPr>
              <w:spacing w:before="0" w:after="0" w:line="276" w:lineRule="auto"/>
              <w:jc w:val="center"/>
              <w:rPr>
                <w:rFonts w:cs="Calibri"/>
                <w:szCs w:val="20"/>
              </w:rPr>
            </w:pPr>
            <w:r w:rsidRPr="00E2221D">
              <w:rPr>
                <w:rFonts w:cs="Calibri"/>
                <w:szCs w:val="20"/>
              </w:rPr>
              <w:t xml:space="preserve">Bloc Calea Aradului, nr. </w:t>
            </w:r>
            <w:r w:rsidR="005E7D3D" w:rsidRPr="00E2221D">
              <w:rPr>
                <w:rFonts w:cs="Calibri"/>
                <w:szCs w:val="20"/>
              </w:rPr>
              <w:t>32</w:t>
            </w:r>
            <w:r w:rsidR="008F7D87" w:rsidRPr="00E2221D">
              <w:rPr>
                <w:rFonts w:cs="Arial"/>
                <w:b/>
                <w:szCs w:val="20"/>
              </w:rPr>
              <w:t xml:space="preserve">, </w:t>
            </w:r>
            <w:r w:rsidR="008F7D87" w:rsidRPr="008F7D87">
              <w:rPr>
                <w:rFonts w:cs="Arial"/>
                <w:szCs w:val="20"/>
              </w:rPr>
              <w:t>scara A+B</w:t>
            </w:r>
          </w:p>
        </w:tc>
        <w:tc>
          <w:tcPr>
            <w:tcW w:w="424" w:type="pct"/>
            <w:noWrap/>
            <w:hideMark/>
          </w:tcPr>
          <w:p w:rsidR="002D4197" w:rsidRPr="00E2221D" w:rsidRDefault="002D4197" w:rsidP="002E020A">
            <w:pPr>
              <w:spacing w:before="0" w:after="0" w:line="276" w:lineRule="auto"/>
              <w:rPr>
                <w:rFonts w:cs="Calibri"/>
                <w:szCs w:val="20"/>
              </w:rPr>
            </w:pPr>
          </w:p>
          <w:p w:rsidR="002D4197" w:rsidRPr="00E2221D" w:rsidRDefault="002D4197" w:rsidP="002E020A">
            <w:pPr>
              <w:spacing w:before="0" w:after="0" w:line="276" w:lineRule="auto"/>
              <w:rPr>
                <w:rFonts w:cs="Calibri"/>
                <w:szCs w:val="20"/>
              </w:rPr>
            </w:pPr>
            <w:r w:rsidRPr="00E2221D">
              <w:rPr>
                <w:rFonts w:cs="Calibri"/>
                <w:szCs w:val="20"/>
              </w:rPr>
              <w:t xml:space="preserve">    </w:t>
            </w:r>
            <w:r w:rsidR="005E7D3D" w:rsidRPr="00E2221D">
              <w:rPr>
                <w:rFonts w:cs="Calibri"/>
                <w:szCs w:val="20"/>
              </w:rPr>
              <w:t>64</w:t>
            </w:r>
          </w:p>
        </w:tc>
        <w:tc>
          <w:tcPr>
            <w:tcW w:w="784" w:type="pct"/>
            <w:noWrap/>
            <w:hideMark/>
          </w:tcPr>
          <w:p w:rsidR="002D4197" w:rsidRPr="00E2221D" w:rsidRDefault="00E94EDC" w:rsidP="002E020A">
            <w:pPr>
              <w:rPr>
                <w:rFonts w:ascii="Calibri" w:hAnsi="Calibri"/>
                <w:sz w:val="22"/>
                <w:szCs w:val="22"/>
              </w:rPr>
            </w:pPr>
            <w:r w:rsidRPr="00E2221D">
              <w:rPr>
                <w:rFonts w:ascii="Calibri" w:hAnsi="Calibri"/>
                <w:sz w:val="22"/>
                <w:szCs w:val="22"/>
              </w:rPr>
              <w:t>388.778,48</w:t>
            </w:r>
          </w:p>
        </w:tc>
        <w:tc>
          <w:tcPr>
            <w:tcW w:w="678" w:type="pct"/>
            <w:noWrap/>
            <w:hideMark/>
          </w:tcPr>
          <w:p w:rsidR="002D4197" w:rsidRPr="00E2221D" w:rsidRDefault="005E7D3D" w:rsidP="002E020A">
            <w:pPr>
              <w:rPr>
                <w:rFonts w:ascii="Calibri" w:hAnsi="Calibri"/>
                <w:sz w:val="22"/>
                <w:szCs w:val="22"/>
              </w:rPr>
            </w:pPr>
            <w:r w:rsidRPr="00E2221D">
              <w:rPr>
                <w:rFonts w:ascii="Calibri" w:hAnsi="Calibri"/>
                <w:sz w:val="22"/>
                <w:szCs w:val="22"/>
              </w:rPr>
              <w:t>1</w:t>
            </w:r>
            <w:r w:rsidR="00E94EDC" w:rsidRPr="00E2221D">
              <w:rPr>
                <w:rFonts w:ascii="Calibri" w:hAnsi="Calibri"/>
                <w:sz w:val="22"/>
                <w:szCs w:val="22"/>
              </w:rPr>
              <w:t>65.402,23</w:t>
            </w:r>
          </w:p>
        </w:tc>
        <w:tc>
          <w:tcPr>
            <w:tcW w:w="679" w:type="pct"/>
            <w:noWrap/>
            <w:hideMark/>
          </w:tcPr>
          <w:p w:rsidR="002D4197" w:rsidRPr="00E2221D" w:rsidRDefault="005E7D3D" w:rsidP="002E020A">
            <w:pPr>
              <w:rPr>
                <w:rFonts w:ascii="Calibri" w:hAnsi="Calibri"/>
                <w:sz w:val="22"/>
                <w:szCs w:val="22"/>
              </w:rPr>
            </w:pPr>
            <w:r w:rsidRPr="00E2221D">
              <w:rPr>
                <w:rFonts w:ascii="Calibri" w:hAnsi="Calibri"/>
                <w:sz w:val="22"/>
                <w:szCs w:val="22"/>
              </w:rPr>
              <w:t>223.376,</w:t>
            </w:r>
            <w:r w:rsidR="00DC5510" w:rsidRPr="00E2221D">
              <w:rPr>
                <w:rFonts w:ascii="Calibri" w:hAnsi="Calibri"/>
                <w:sz w:val="22"/>
                <w:szCs w:val="22"/>
              </w:rPr>
              <w:t>25</w:t>
            </w:r>
          </w:p>
        </w:tc>
        <w:tc>
          <w:tcPr>
            <w:tcW w:w="603" w:type="pct"/>
            <w:noWrap/>
            <w:hideMark/>
          </w:tcPr>
          <w:p w:rsidR="002D4197" w:rsidRPr="00E2221D" w:rsidRDefault="00DC5510" w:rsidP="002E020A">
            <w:pPr>
              <w:rPr>
                <w:rFonts w:ascii="Calibri" w:hAnsi="Calibri"/>
                <w:sz w:val="22"/>
                <w:szCs w:val="22"/>
              </w:rPr>
            </w:pPr>
            <w:r w:rsidRPr="00E2221D">
              <w:rPr>
                <w:rFonts w:ascii="Calibri" w:hAnsi="Calibri"/>
                <w:sz w:val="22"/>
                <w:szCs w:val="22"/>
              </w:rPr>
              <w:t>63,76</w:t>
            </w:r>
          </w:p>
          <w:p w:rsidR="002D4197" w:rsidRPr="00E2221D" w:rsidRDefault="002D4197" w:rsidP="002E020A">
            <w:pPr>
              <w:spacing w:before="0" w:after="0" w:line="276" w:lineRule="auto"/>
              <w:rPr>
                <w:szCs w:val="20"/>
              </w:rPr>
            </w:pPr>
          </w:p>
        </w:tc>
        <w:tc>
          <w:tcPr>
            <w:tcW w:w="492" w:type="pct"/>
            <w:noWrap/>
            <w:hideMark/>
          </w:tcPr>
          <w:p w:rsidR="002D4197" w:rsidRPr="00E2221D" w:rsidRDefault="00E94EDC" w:rsidP="002E020A">
            <w:pPr>
              <w:rPr>
                <w:rFonts w:ascii="Calibri" w:hAnsi="Calibri"/>
                <w:sz w:val="22"/>
                <w:szCs w:val="22"/>
              </w:rPr>
            </w:pPr>
            <w:r w:rsidRPr="00E2221D">
              <w:rPr>
                <w:rFonts w:ascii="Calibri" w:hAnsi="Calibri"/>
                <w:sz w:val="22"/>
                <w:szCs w:val="22"/>
              </w:rPr>
              <w:t>57,46</w:t>
            </w:r>
          </w:p>
          <w:p w:rsidR="002D4197" w:rsidRPr="00E2221D" w:rsidRDefault="002D4197" w:rsidP="002E020A">
            <w:pPr>
              <w:spacing w:before="0" w:after="0" w:line="276" w:lineRule="auto"/>
              <w:rPr>
                <w:szCs w:val="20"/>
              </w:rPr>
            </w:pPr>
          </w:p>
        </w:tc>
      </w:tr>
    </w:tbl>
    <w:p w:rsidR="002D4197" w:rsidRPr="00E2221D" w:rsidRDefault="002D4197" w:rsidP="002D4197">
      <w:pPr>
        <w:pStyle w:val="instruct"/>
        <w:spacing w:before="0" w:after="0" w:line="276" w:lineRule="auto"/>
        <w:ind w:right="594"/>
        <w:jc w:val="both"/>
        <w:rPr>
          <w:i w:val="0"/>
          <w:szCs w:val="20"/>
        </w:rPr>
      </w:pPr>
    </w:p>
    <w:p w:rsidR="002D4197" w:rsidRPr="00E2221D" w:rsidRDefault="002D4197" w:rsidP="002D4197">
      <w:pPr>
        <w:pStyle w:val="instruct"/>
        <w:spacing w:before="0" w:after="0" w:line="276" w:lineRule="auto"/>
        <w:ind w:right="594"/>
        <w:jc w:val="both"/>
        <w:rPr>
          <w:i w:val="0"/>
          <w:szCs w:val="20"/>
        </w:rPr>
      </w:pPr>
      <w:r w:rsidRPr="00E2221D">
        <w:rPr>
          <w:i w:val="0"/>
          <w:szCs w:val="20"/>
        </w:rPr>
        <w:t>Prezentul proiect se integreaza in cadrul Cererii de finantare din perspectiva beneficiarilor vizati – familii cu un venit mediu sub 350 Euro/ luna.</w:t>
      </w:r>
    </w:p>
    <w:p w:rsidR="002D4197" w:rsidRPr="00E2221D" w:rsidRDefault="002D4197" w:rsidP="002D4197">
      <w:pPr>
        <w:pStyle w:val="instruct"/>
        <w:spacing w:before="0" w:after="0" w:line="276" w:lineRule="auto"/>
        <w:ind w:right="594"/>
        <w:jc w:val="both"/>
        <w:rPr>
          <w:i w:val="0"/>
          <w:szCs w:val="20"/>
        </w:rPr>
      </w:pPr>
      <w:r w:rsidRPr="00E2221D">
        <w:rPr>
          <w:i w:val="0"/>
          <w:szCs w:val="20"/>
        </w:rPr>
        <w:t>De asemenea, din perspectiva arealului geografic, proiectul se integreaza in cadrul Cererii de finantare prin faptul ca se implementeaza in Municipiul Timisoara, zona Calea Aradului, zona in care se gasesc si alte blocuri care fac obiectul prezentei cereri de finantare.</w:t>
      </w:r>
    </w:p>
    <w:p w:rsidR="002D4197" w:rsidRPr="00E2221D" w:rsidRDefault="002D4197" w:rsidP="002D4197">
      <w:pPr>
        <w:pStyle w:val="instruct"/>
        <w:spacing w:before="0" w:after="0" w:line="276" w:lineRule="auto"/>
        <w:ind w:right="594"/>
        <w:jc w:val="both"/>
        <w:rPr>
          <w:i w:val="0"/>
          <w:szCs w:val="20"/>
        </w:rPr>
      </w:pPr>
      <w:r w:rsidRPr="00E2221D">
        <w:rPr>
          <w:i w:val="0"/>
          <w:szCs w:val="20"/>
        </w:rPr>
        <w:t xml:space="preserve">Prezentul proiect nu face parte/ nu se constituie ca parte componenta a unei initiative complexe de investitii a Municipiului Timisoara. </w:t>
      </w:r>
    </w:p>
    <w:p w:rsidR="002D4197" w:rsidRPr="00E2221D" w:rsidRDefault="002D4197" w:rsidP="002D4197">
      <w:pPr>
        <w:widowControl w:val="0"/>
        <w:autoSpaceDE w:val="0"/>
        <w:autoSpaceDN w:val="0"/>
        <w:adjustRightInd w:val="0"/>
        <w:spacing w:before="40" w:after="40"/>
        <w:rPr>
          <w:rFonts w:cs="Arial"/>
          <w:b/>
          <w:szCs w:val="21"/>
        </w:rPr>
      </w:pPr>
      <w:r w:rsidRPr="00E2221D">
        <w:rPr>
          <w:i/>
          <w:szCs w:val="20"/>
        </w:rPr>
        <w:t>NU sunt iniţiative complexe / proiecte care depind de realizarea proiectului care face obiectul cererii de finanţare</w:t>
      </w:r>
    </w:p>
    <w:p w:rsidR="00274FB5" w:rsidRPr="00E2221D" w:rsidRDefault="00274FB5" w:rsidP="00852F38">
      <w:pPr>
        <w:pStyle w:val="Heading3"/>
        <w:numPr>
          <w:ilvl w:val="2"/>
          <w:numId w:val="18"/>
        </w:numPr>
      </w:pPr>
      <w:bookmarkStart w:id="124" w:name="Justif"/>
      <w:bookmarkStart w:id="125" w:name="Beneficiari"/>
      <w:bookmarkStart w:id="126" w:name="_Toc343523565"/>
      <w:bookmarkStart w:id="127" w:name="_Toc343860506"/>
      <w:bookmarkStart w:id="128" w:name="_Toc343164410"/>
      <w:bookmarkStart w:id="129" w:name="_Toc343166388"/>
      <w:bookmarkStart w:id="130" w:name="_Toc343167136"/>
      <w:bookmarkEnd w:id="124"/>
      <w:bookmarkEnd w:id="125"/>
      <w:r w:rsidRPr="00E2221D">
        <w:t>Potenţialii beneficiari ai proiect</w:t>
      </w:r>
      <w:r w:rsidR="00020BBB" w:rsidRPr="00E2221D">
        <w:t>elor</w:t>
      </w:r>
      <w:bookmarkEnd w:id="126"/>
      <w:bookmarkEnd w:id="127"/>
      <w:bookmarkEnd w:id="128"/>
      <w:bookmarkEnd w:id="129"/>
      <w:bookmarkEnd w:id="130"/>
      <w:r w:rsidRPr="00E2221D">
        <w:t xml:space="preserve">  </w:t>
      </w:r>
    </w:p>
    <w:p w:rsidR="0038025C" w:rsidRPr="00E2221D" w:rsidRDefault="0038025C" w:rsidP="0038025C">
      <w:pPr>
        <w:autoSpaceDE w:val="0"/>
        <w:autoSpaceDN w:val="0"/>
        <w:adjustRightInd w:val="0"/>
        <w:spacing w:before="0" w:after="0" w:line="276" w:lineRule="auto"/>
        <w:ind w:firstLine="706"/>
        <w:jc w:val="both"/>
        <w:rPr>
          <w:b/>
          <w:bCs/>
        </w:rPr>
      </w:pPr>
      <w:bookmarkStart w:id="131" w:name="Activitati"/>
      <w:bookmarkEnd w:id="131"/>
    </w:p>
    <w:p w:rsidR="0038025C" w:rsidRPr="00E2221D" w:rsidRDefault="0038025C" w:rsidP="0038025C">
      <w:pPr>
        <w:autoSpaceDE w:val="0"/>
        <w:autoSpaceDN w:val="0"/>
        <w:adjustRightInd w:val="0"/>
        <w:spacing w:before="0" w:after="0" w:line="276" w:lineRule="auto"/>
        <w:ind w:firstLine="706"/>
        <w:jc w:val="both"/>
        <w:rPr>
          <w:bCs/>
        </w:rPr>
      </w:pPr>
      <w:r w:rsidRPr="00E2221D">
        <w:rPr>
          <w:b/>
          <w:bCs/>
        </w:rPr>
        <w:t xml:space="preserve">Grupul tinta </w:t>
      </w:r>
      <w:r w:rsidRPr="00E2221D">
        <w:rPr>
          <w:bCs/>
        </w:rPr>
        <w:t>direct identificat este reprezentat de</w:t>
      </w:r>
      <w:r w:rsidR="008B534C" w:rsidRPr="00E2221D">
        <w:rPr>
          <w:bCs/>
        </w:rPr>
        <w:t xml:space="preserve"> locuitorii Municipiului Timisoara</w:t>
      </w:r>
      <w:r w:rsidRPr="00E2221D">
        <w:rPr>
          <w:bCs/>
        </w:rPr>
        <w:t xml:space="preserve">, care locuiesc sau isi desfasoara activitatea in cadrul blocurilor vizate de proiect, si care vor </w:t>
      </w:r>
      <w:r w:rsidRPr="00E2221D">
        <w:rPr>
          <w:b/>
          <w:bCs/>
        </w:rPr>
        <w:t xml:space="preserve">beneficia direct </w:t>
      </w:r>
      <w:r w:rsidRPr="00E2221D">
        <w:rPr>
          <w:bCs/>
        </w:rPr>
        <w:t xml:space="preserve">de lucrarile de reabilitare termica ce se vor efectua. Conditiile noi, create prin proiect, vor avea un impact direct asupra acestora, cu rezultate in cresterea nivelului de trai, prin scaderea costurilor implicate de incalzire si canalizarea lor catre alte nevoi. Investiile in eficienta energetica a blocurilor de locuinte vor contribui la reducerea saraciei energetice (fuel poverty) in Romania, prin reducerea costurilor cu incalzirea populatiei, in special a celor cu venituri reduse, ceea ce va ajuta la imbunatatirea puterii de cumparare a categoriilor defavorizate. </w:t>
      </w:r>
    </w:p>
    <w:p w:rsidR="0038025C" w:rsidRPr="00E2221D" w:rsidRDefault="0038025C" w:rsidP="0038025C">
      <w:pPr>
        <w:autoSpaceDE w:val="0"/>
        <w:autoSpaceDN w:val="0"/>
        <w:adjustRightInd w:val="0"/>
        <w:spacing w:before="0" w:after="0" w:line="276" w:lineRule="auto"/>
        <w:jc w:val="both"/>
        <w:rPr>
          <w:bCs/>
        </w:rPr>
      </w:pPr>
      <w:r w:rsidRPr="00E2221D">
        <w:rPr>
          <w:b/>
          <w:bCs/>
        </w:rPr>
        <w:t xml:space="preserve">Beneficiarii indirecti </w:t>
      </w:r>
      <w:r w:rsidRPr="00E2221D">
        <w:rPr>
          <w:bCs/>
        </w:rPr>
        <w:t>ai proiectului sunt executantii de lucrari, ce se vor contracta in cadrul proiectului, furnizorii de materii prime, prestatorii de servicii din cadrul proiectului (i.e. proiectare, consultanta, audit, publicitate), furnizorii de servicii conexe (e.g. colectare deseuri etc.), diversi colaboratori ai operatorilor economici implicati, care prin diverse activitati au contact cu acestia.</w:t>
      </w:r>
    </w:p>
    <w:p w:rsidR="0038025C" w:rsidRPr="00E2221D" w:rsidRDefault="0038025C" w:rsidP="0038025C">
      <w:pPr>
        <w:autoSpaceDE w:val="0"/>
        <w:autoSpaceDN w:val="0"/>
        <w:adjustRightInd w:val="0"/>
        <w:spacing w:before="0" w:after="0" w:line="276" w:lineRule="auto"/>
        <w:jc w:val="both"/>
        <w:rPr>
          <w:bCs/>
        </w:rPr>
      </w:pPr>
      <w:r w:rsidRPr="00E2221D">
        <w:rPr>
          <w:b/>
          <w:bCs/>
        </w:rPr>
        <w:t>Beneficiarii finali ai proiectului</w:t>
      </w:r>
      <w:r w:rsidRPr="00E2221D">
        <w:rPr>
          <w:bCs/>
        </w:rPr>
        <w:t xml:space="preserve"> sunt toti locuitorii</w:t>
      </w:r>
      <w:r w:rsidR="008B534C" w:rsidRPr="00E2221D">
        <w:rPr>
          <w:bCs/>
        </w:rPr>
        <w:t xml:space="preserve"> Municipiului Timisoara</w:t>
      </w:r>
      <w:r w:rsidRPr="00E2221D">
        <w:rPr>
          <w:bCs/>
        </w:rPr>
        <w:t xml:space="preserve">, atat rezidenti cat si cei aflati in transit, care vor beneficia de locuinte reabilitate, cu „amprenta verde”, moderne, avand o estetica primitoare. </w:t>
      </w:r>
    </w:p>
    <w:p w:rsidR="00274FB5" w:rsidRPr="00E2221D" w:rsidRDefault="00274FB5">
      <w:pPr>
        <w:pStyle w:val="Heading8"/>
        <w:rPr>
          <w:rFonts w:ascii="Trebuchet MS" w:hAnsi="Trebuchet MS"/>
        </w:rPr>
        <w:sectPr w:rsidR="00274FB5" w:rsidRPr="00E2221D" w:rsidSect="00FE6562">
          <w:footerReference w:type="default" r:id="rId24"/>
          <w:pgSz w:w="11907" w:h="16840" w:code="9"/>
          <w:pgMar w:top="1138" w:right="1287" w:bottom="893" w:left="1440" w:header="706" w:footer="706" w:gutter="0"/>
          <w:pgNumType w:start="1"/>
          <w:cols w:space="708"/>
        </w:sectPr>
      </w:pPr>
    </w:p>
    <w:p w:rsidR="00274FB5" w:rsidRPr="00E2221D" w:rsidRDefault="00274FB5" w:rsidP="009A4435">
      <w:pPr>
        <w:pStyle w:val="Heading2"/>
      </w:pPr>
      <w:bookmarkStart w:id="132" w:name="Calendar"/>
      <w:bookmarkStart w:id="133" w:name="_Ref173131184"/>
      <w:bookmarkStart w:id="134" w:name="_Toc339464953"/>
      <w:bookmarkStart w:id="135" w:name="_Toc343523566"/>
      <w:bookmarkStart w:id="136" w:name="_Toc343860507"/>
      <w:bookmarkStart w:id="137" w:name="_Toc343164411"/>
      <w:bookmarkStart w:id="138" w:name="_Toc343166389"/>
      <w:bookmarkStart w:id="139" w:name="_Toc343167137"/>
      <w:bookmarkEnd w:id="132"/>
      <w:r w:rsidRPr="00E2221D">
        <w:lastRenderedPageBreak/>
        <w:t>Calendarul activităţilor</w:t>
      </w:r>
      <w:bookmarkEnd w:id="133"/>
      <w:r w:rsidR="00F701AF" w:rsidRPr="00E2221D">
        <w:t xml:space="preserve"> cererii de finantare</w:t>
      </w:r>
      <w:bookmarkEnd w:id="134"/>
      <w:bookmarkEnd w:id="135"/>
      <w:bookmarkEnd w:id="136"/>
      <w:bookmarkEnd w:id="137"/>
      <w:bookmarkEnd w:id="138"/>
      <w:bookmarkEnd w:id="139"/>
    </w:p>
    <w:tbl>
      <w:tblPr>
        <w:tblW w:w="14664"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000"/>
      </w:tblPr>
      <w:tblGrid>
        <w:gridCol w:w="1080"/>
        <w:gridCol w:w="1614"/>
        <w:gridCol w:w="1904"/>
        <w:gridCol w:w="1336"/>
        <w:gridCol w:w="720"/>
        <w:gridCol w:w="720"/>
        <w:gridCol w:w="720"/>
        <w:gridCol w:w="720"/>
        <w:gridCol w:w="720"/>
        <w:gridCol w:w="720"/>
        <w:gridCol w:w="720"/>
        <w:gridCol w:w="720"/>
        <w:gridCol w:w="720"/>
        <w:gridCol w:w="720"/>
        <w:gridCol w:w="720"/>
        <w:gridCol w:w="810"/>
      </w:tblGrid>
      <w:tr w:rsidR="00204318" w:rsidRPr="00E2221D" w:rsidTr="000B6A1C">
        <w:trPr>
          <w:cantSplit/>
        </w:trPr>
        <w:tc>
          <w:tcPr>
            <w:tcW w:w="1080" w:type="dxa"/>
            <w:vMerge w:val="restart"/>
            <w:tcBorders>
              <w:right w:val="nil"/>
            </w:tcBorders>
            <w:vAlign w:val="center"/>
          </w:tcPr>
          <w:p w:rsidR="00204318" w:rsidRPr="00E2221D" w:rsidRDefault="00204318" w:rsidP="00380F52">
            <w:pPr>
              <w:spacing w:before="0" w:after="0"/>
              <w:jc w:val="center"/>
              <w:rPr>
                <w:b/>
                <w:bCs/>
              </w:rPr>
            </w:pPr>
            <w:r w:rsidRPr="00E2221D">
              <w:rPr>
                <w:b/>
                <w:bCs/>
              </w:rPr>
              <w:t>Nr. Crt.</w:t>
            </w:r>
          </w:p>
        </w:tc>
        <w:tc>
          <w:tcPr>
            <w:tcW w:w="1614" w:type="dxa"/>
            <w:vMerge w:val="restart"/>
            <w:tcBorders>
              <w:left w:val="nil"/>
              <w:right w:val="nil"/>
            </w:tcBorders>
            <w:vAlign w:val="center"/>
          </w:tcPr>
          <w:p w:rsidR="00204318" w:rsidRPr="00E2221D" w:rsidRDefault="00204318" w:rsidP="00380F52">
            <w:pPr>
              <w:spacing w:before="0" w:after="0"/>
              <w:jc w:val="center"/>
              <w:rPr>
                <w:b/>
                <w:bCs/>
              </w:rPr>
            </w:pPr>
            <w:r w:rsidRPr="00E2221D">
              <w:rPr>
                <w:b/>
                <w:bCs/>
              </w:rPr>
              <w:t>(Sub)Activitatea</w:t>
            </w:r>
          </w:p>
        </w:tc>
        <w:tc>
          <w:tcPr>
            <w:tcW w:w="1904" w:type="dxa"/>
            <w:vMerge w:val="restart"/>
            <w:tcBorders>
              <w:left w:val="nil"/>
            </w:tcBorders>
            <w:vAlign w:val="center"/>
          </w:tcPr>
          <w:p w:rsidR="00204318" w:rsidRPr="00E2221D" w:rsidRDefault="00204318" w:rsidP="00380F52">
            <w:pPr>
              <w:spacing w:before="0" w:after="0"/>
              <w:jc w:val="center"/>
              <w:rPr>
                <w:b/>
                <w:bCs/>
              </w:rPr>
            </w:pPr>
            <w:r w:rsidRPr="00E2221D">
              <w:rPr>
                <w:b/>
                <w:bCs/>
              </w:rPr>
              <w:t>Responsabil</w:t>
            </w:r>
          </w:p>
        </w:tc>
        <w:tc>
          <w:tcPr>
            <w:tcW w:w="1336" w:type="dxa"/>
          </w:tcPr>
          <w:p w:rsidR="00204318" w:rsidRPr="00E2221D" w:rsidRDefault="00204318" w:rsidP="00380F52">
            <w:pPr>
              <w:spacing w:before="0" w:after="0"/>
              <w:jc w:val="center"/>
              <w:rPr>
                <w:b/>
                <w:bCs/>
              </w:rPr>
            </w:pPr>
          </w:p>
        </w:tc>
        <w:tc>
          <w:tcPr>
            <w:tcW w:w="8730" w:type="dxa"/>
            <w:gridSpan w:val="12"/>
          </w:tcPr>
          <w:p w:rsidR="00204318" w:rsidRPr="00E2221D" w:rsidRDefault="00204318" w:rsidP="00380F52">
            <w:pPr>
              <w:spacing w:before="0" w:after="0"/>
              <w:jc w:val="center"/>
              <w:rPr>
                <w:b/>
                <w:bCs/>
              </w:rPr>
            </w:pPr>
            <w:r w:rsidRPr="00E2221D">
              <w:rPr>
                <w:b/>
                <w:bCs/>
              </w:rPr>
              <w:t>Anul 1</w:t>
            </w:r>
          </w:p>
        </w:tc>
      </w:tr>
      <w:tr w:rsidR="00204318" w:rsidRPr="00E2221D" w:rsidTr="000B6A1C">
        <w:trPr>
          <w:cantSplit/>
        </w:trPr>
        <w:tc>
          <w:tcPr>
            <w:tcW w:w="1080" w:type="dxa"/>
            <w:vMerge/>
            <w:tcBorders>
              <w:right w:val="nil"/>
            </w:tcBorders>
            <w:vAlign w:val="center"/>
          </w:tcPr>
          <w:p w:rsidR="00204318" w:rsidRPr="00E2221D" w:rsidRDefault="00204318" w:rsidP="00380F52">
            <w:pPr>
              <w:spacing w:before="0" w:after="0"/>
              <w:jc w:val="center"/>
              <w:rPr>
                <w:b/>
                <w:bCs/>
              </w:rPr>
            </w:pPr>
          </w:p>
        </w:tc>
        <w:tc>
          <w:tcPr>
            <w:tcW w:w="1614" w:type="dxa"/>
            <w:vMerge/>
            <w:tcBorders>
              <w:left w:val="nil"/>
              <w:right w:val="nil"/>
            </w:tcBorders>
            <w:vAlign w:val="center"/>
          </w:tcPr>
          <w:p w:rsidR="00204318" w:rsidRPr="00E2221D" w:rsidRDefault="00204318" w:rsidP="00380F52">
            <w:pPr>
              <w:spacing w:before="0" w:after="0"/>
              <w:jc w:val="center"/>
              <w:rPr>
                <w:b/>
                <w:bCs/>
              </w:rPr>
            </w:pPr>
          </w:p>
        </w:tc>
        <w:tc>
          <w:tcPr>
            <w:tcW w:w="1904" w:type="dxa"/>
            <w:vMerge/>
            <w:tcBorders>
              <w:left w:val="nil"/>
            </w:tcBorders>
            <w:vAlign w:val="center"/>
          </w:tcPr>
          <w:p w:rsidR="00204318" w:rsidRPr="00E2221D" w:rsidRDefault="00204318" w:rsidP="00380F52">
            <w:pPr>
              <w:spacing w:before="0" w:after="0"/>
              <w:jc w:val="center"/>
              <w:rPr>
                <w:b/>
                <w:bCs/>
              </w:rPr>
            </w:pPr>
          </w:p>
        </w:tc>
        <w:tc>
          <w:tcPr>
            <w:tcW w:w="1336" w:type="dxa"/>
          </w:tcPr>
          <w:p w:rsidR="00204318" w:rsidRPr="00E2221D" w:rsidRDefault="00204318" w:rsidP="00380F52">
            <w:pPr>
              <w:spacing w:before="0" w:after="0"/>
              <w:jc w:val="center"/>
              <w:rPr>
                <w:b/>
                <w:bCs/>
              </w:rPr>
            </w:pPr>
            <w:r w:rsidRPr="00E2221D">
              <w:rPr>
                <w:b/>
                <w:bCs/>
              </w:rPr>
              <w:t>Luna 1*</w:t>
            </w:r>
          </w:p>
        </w:tc>
        <w:tc>
          <w:tcPr>
            <w:tcW w:w="720" w:type="dxa"/>
            <w:tcBorders>
              <w:right w:val="dotted" w:sz="4" w:space="0" w:color="auto"/>
            </w:tcBorders>
            <w:vAlign w:val="center"/>
          </w:tcPr>
          <w:p w:rsidR="00204318" w:rsidRPr="00E2221D" w:rsidRDefault="00204318" w:rsidP="00380F52">
            <w:pPr>
              <w:spacing w:before="0" w:after="0"/>
              <w:jc w:val="center"/>
              <w:rPr>
                <w:b/>
                <w:bCs/>
              </w:rPr>
            </w:pPr>
            <w:r w:rsidRPr="00E2221D">
              <w:rPr>
                <w:b/>
                <w:bCs/>
              </w:rPr>
              <w:t>Luna 2</w:t>
            </w:r>
          </w:p>
        </w:tc>
        <w:tc>
          <w:tcPr>
            <w:tcW w:w="720" w:type="dxa"/>
            <w:tcBorders>
              <w:left w:val="dotted" w:sz="4" w:space="0" w:color="auto"/>
              <w:right w:val="dotted" w:sz="4" w:space="0" w:color="auto"/>
            </w:tcBorders>
            <w:vAlign w:val="center"/>
          </w:tcPr>
          <w:p w:rsidR="00204318" w:rsidRPr="00E2221D" w:rsidRDefault="00204318" w:rsidP="00380F52">
            <w:pPr>
              <w:spacing w:before="0" w:after="0"/>
              <w:jc w:val="center"/>
              <w:rPr>
                <w:b/>
                <w:bCs/>
              </w:rPr>
            </w:pPr>
            <w:r w:rsidRPr="00E2221D">
              <w:rPr>
                <w:b/>
                <w:bCs/>
              </w:rPr>
              <w:t>Luna 3</w:t>
            </w:r>
          </w:p>
        </w:tc>
        <w:tc>
          <w:tcPr>
            <w:tcW w:w="720" w:type="dxa"/>
            <w:tcBorders>
              <w:left w:val="dotted" w:sz="4" w:space="0" w:color="auto"/>
              <w:right w:val="dotted" w:sz="4" w:space="0" w:color="auto"/>
            </w:tcBorders>
          </w:tcPr>
          <w:p w:rsidR="00204318" w:rsidRPr="00E2221D" w:rsidRDefault="00204318" w:rsidP="00380F52">
            <w:pPr>
              <w:spacing w:before="0" w:after="0"/>
              <w:jc w:val="center"/>
              <w:rPr>
                <w:b/>
                <w:bCs/>
              </w:rPr>
            </w:pPr>
            <w:r w:rsidRPr="00E2221D">
              <w:rPr>
                <w:b/>
                <w:bCs/>
              </w:rPr>
              <w:t>Luna 4</w:t>
            </w:r>
          </w:p>
        </w:tc>
        <w:tc>
          <w:tcPr>
            <w:tcW w:w="720" w:type="dxa"/>
            <w:tcBorders>
              <w:left w:val="dotted" w:sz="4" w:space="0" w:color="auto"/>
              <w:right w:val="dotted" w:sz="4" w:space="0" w:color="auto"/>
            </w:tcBorders>
            <w:vAlign w:val="center"/>
          </w:tcPr>
          <w:p w:rsidR="00204318" w:rsidRPr="00E2221D" w:rsidRDefault="00204318" w:rsidP="00380F52">
            <w:pPr>
              <w:spacing w:before="0" w:after="0"/>
              <w:jc w:val="center"/>
              <w:rPr>
                <w:b/>
                <w:bCs/>
              </w:rPr>
            </w:pPr>
          </w:p>
        </w:tc>
        <w:tc>
          <w:tcPr>
            <w:tcW w:w="720" w:type="dxa"/>
            <w:tcBorders>
              <w:left w:val="dotted" w:sz="4" w:space="0" w:color="auto"/>
              <w:right w:val="dotted" w:sz="4" w:space="0" w:color="auto"/>
            </w:tcBorders>
          </w:tcPr>
          <w:p w:rsidR="00204318" w:rsidRPr="00E2221D" w:rsidRDefault="00204318" w:rsidP="00380F52">
            <w:pPr>
              <w:spacing w:before="0" w:after="0"/>
            </w:pPr>
          </w:p>
        </w:tc>
        <w:tc>
          <w:tcPr>
            <w:tcW w:w="720" w:type="dxa"/>
            <w:tcBorders>
              <w:left w:val="dotted" w:sz="4" w:space="0" w:color="auto"/>
            </w:tcBorders>
          </w:tcPr>
          <w:p w:rsidR="00204318" w:rsidRPr="00E2221D" w:rsidRDefault="00204318" w:rsidP="00380F52">
            <w:pPr>
              <w:spacing w:before="0" w:after="0"/>
            </w:pPr>
          </w:p>
        </w:tc>
        <w:tc>
          <w:tcPr>
            <w:tcW w:w="720" w:type="dxa"/>
          </w:tcPr>
          <w:p w:rsidR="00204318" w:rsidRPr="00E2221D" w:rsidRDefault="00204318" w:rsidP="00380F52">
            <w:pPr>
              <w:spacing w:before="0" w:after="0"/>
            </w:pPr>
          </w:p>
        </w:tc>
        <w:tc>
          <w:tcPr>
            <w:tcW w:w="720" w:type="dxa"/>
            <w:tcBorders>
              <w:right w:val="dotted" w:sz="4" w:space="0" w:color="auto"/>
            </w:tcBorders>
          </w:tcPr>
          <w:p w:rsidR="00204318" w:rsidRPr="00E2221D" w:rsidRDefault="00204318" w:rsidP="00380F52">
            <w:pPr>
              <w:spacing w:before="0" w:after="0"/>
            </w:pPr>
          </w:p>
        </w:tc>
        <w:tc>
          <w:tcPr>
            <w:tcW w:w="720" w:type="dxa"/>
            <w:tcBorders>
              <w:left w:val="dotted" w:sz="4" w:space="0" w:color="auto"/>
              <w:right w:val="dotted" w:sz="4" w:space="0" w:color="auto"/>
            </w:tcBorders>
          </w:tcPr>
          <w:p w:rsidR="00204318" w:rsidRPr="00E2221D" w:rsidRDefault="00204318" w:rsidP="00380F52">
            <w:pPr>
              <w:spacing w:before="0" w:after="0"/>
            </w:pPr>
          </w:p>
        </w:tc>
        <w:tc>
          <w:tcPr>
            <w:tcW w:w="720" w:type="dxa"/>
            <w:tcBorders>
              <w:left w:val="dotted" w:sz="4" w:space="0" w:color="auto"/>
              <w:right w:val="dotted" w:sz="4" w:space="0" w:color="auto"/>
            </w:tcBorders>
          </w:tcPr>
          <w:p w:rsidR="00204318" w:rsidRPr="00E2221D" w:rsidRDefault="00204318" w:rsidP="00380F52">
            <w:pPr>
              <w:spacing w:before="0" w:after="0"/>
            </w:pPr>
          </w:p>
        </w:tc>
        <w:tc>
          <w:tcPr>
            <w:tcW w:w="720" w:type="dxa"/>
            <w:tcBorders>
              <w:left w:val="dotted" w:sz="4" w:space="0" w:color="auto"/>
              <w:right w:val="dotted" w:sz="4" w:space="0" w:color="auto"/>
            </w:tcBorders>
          </w:tcPr>
          <w:p w:rsidR="00204318" w:rsidRPr="00E2221D" w:rsidRDefault="00204318" w:rsidP="00380F52">
            <w:pPr>
              <w:spacing w:before="0" w:after="0"/>
            </w:pPr>
          </w:p>
        </w:tc>
        <w:tc>
          <w:tcPr>
            <w:tcW w:w="810" w:type="dxa"/>
            <w:tcBorders>
              <w:left w:val="dotted" w:sz="4" w:space="0" w:color="auto"/>
            </w:tcBorders>
          </w:tcPr>
          <w:p w:rsidR="00204318" w:rsidRPr="00E2221D" w:rsidRDefault="00204318" w:rsidP="00380F52">
            <w:pPr>
              <w:spacing w:before="0" w:after="0"/>
            </w:pPr>
          </w:p>
        </w:tc>
      </w:tr>
      <w:tr w:rsidR="00204318" w:rsidRPr="00E2221D" w:rsidTr="000B6A1C">
        <w:tc>
          <w:tcPr>
            <w:tcW w:w="4598" w:type="dxa"/>
            <w:gridSpan w:val="3"/>
          </w:tcPr>
          <w:p w:rsidR="00204318" w:rsidRPr="00E2221D" w:rsidRDefault="00204318" w:rsidP="00380F52">
            <w:pPr>
              <w:pStyle w:val="instruct"/>
              <w:spacing w:before="0" w:after="0"/>
            </w:pPr>
            <w:r w:rsidRPr="00E2221D">
              <w:t>ACTIVITĂŢI DERULATE ÎNAINTEA SEMNĂRII CONTRACTULUI DE FINANŢARE</w:t>
            </w:r>
          </w:p>
        </w:tc>
        <w:tc>
          <w:tcPr>
            <w:tcW w:w="1336" w:type="dxa"/>
          </w:tcPr>
          <w:p w:rsidR="00204318" w:rsidRPr="00E2221D" w:rsidRDefault="00204318" w:rsidP="00380F52">
            <w:pPr>
              <w:spacing w:before="0" w:after="0"/>
              <w:jc w:val="both"/>
              <w:rPr>
                <w:rFonts w:cs="Arial"/>
              </w:rPr>
            </w:pPr>
          </w:p>
        </w:tc>
        <w:tc>
          <w:tcPr>
            <w:tcW w:w="720" w:type="dxa"/>
            <w:tcBorders>
              <w:right w:val="dotted" w:sz="4" w:space="0" w:color="auto"/>
            </w:tcBorders>
          </w:tcPr>
          <w:p w:rsidR="00204318" w:rsidRPr="00E2221D" w:rsidRDefault="00204318" w:rsidP="00380F52">
            <w:pPr>
              <w:spacing w:before="0" w:after="0"/>
              <w:jc w:val="both"/>
              <w:rPr>
                <w:rFonts w:cs="Arial"/>
              </w:rPr>
            </w:pPr>
          </w:p>
        </w:tc>
        <w:tc>
          <w:tcPr>
            <w:tcW w:w="720" w:type="dxa"/>
            <w:tcBorders>
              <w:left w:val="dotted" w:sz="4" w:space="0" w:color="auto"/>
              <w:right w:val="dotted" w:sz="4" w:space="0" w:color="auto"/>
            </w:tcBorders>
          </w:tcPr>
          <w:p w:rsidR="00204318" w:rsidRPr="00E2221D" w:rsidRDefault="00204318" w:rsidP="00380F52">
            <w:pPr>
              <w:spacing w:before="0" w:after="0"/>
              <w:jc w:val="both"/>
              <w:rPr>
                <w:rFonts w:cs="Arial"/>
              </w:rPr>
            </w:pPr>
          </w:p>
        </w:tc>
        <w:tc>
          <w:tcPr>
            <w:tcW w:w="720" w:type="dxa"/>
            <w:tcBorders>
              <w:left w:val="dotted" w:sz="4" w:space="0" w:color="auto"/>
              <w:right w:val="dotted" w:sz="4" w:space="0" w:color="auto"/>
            </w:tcBorders>
          </w:tcPr>
          <w:p w:rsidR="00204318" w:rsidRPr="00E2221D" w:rsidRDefault="00204318" w:rsidP="00380F52">
            <w:pPr>
              <w:spacing w:before="0" w:after="0"/>
              <w:jc w:val="both"/>
              <w:rPr>
                <w:rFonts w:cs="Arial"/>
              </w:rPr>
            </w:pPr>
          </w:p>
        </w:tc>
        <w:tc>
          <w:tcPr>
            <w:tcW w:w="720" w:type="dxa"/>
            <w:tcBorders>
              <w:left w:val="dotted" w:sz="4" w:space="0" w:color="auto"/>
              <w:right w:val="dotted" w:sz="4" w:space="0" w:color="auto"/>
            </w:tcBorders>
          </w:tcPr>
          <w:p w:rsidR="00204318" w:rsidRPr="00E2221D" w:rsidRDefault="00204318" w:rsidP="00380F52">
            <w:pPr>
              <w:spacing w:before="0" w:after="0"/>
              <w:jc w:val="both"/>
              <w:rPr>
                <w:rFonts w:cs="Arial"/>
              </w:rPr>
            </w:pPr>
          </w:p>
        </w:tc>
        <w:tc>
          <w:tcPr>
            <w:tcW w:w="720" w:type="dxa"/>
            <w:tcBorders>
              <w:left w:val="dotted" w:sz="4" w:space="0" w:color="auto"/>
              <w:right w:val="dotted" w:sz="4" w:space="0" w:color="auto"/>
            </w:tcBorders>
          </w:tcPr>
          <w:p w:rsidR="00204318" w:rsidRPr="00E2221D" w:rsidRDefault="00204318" w:rsidP="00380F52">
            <w:pPr>
              <w:spacing w:before="0" w:after="0"/>
              <w:jc w:val="both"/>
              <w:rPr>
                <w:rFonts w:cs="Arial"/>
              </w:rPr>
            </w:pPr>
          </w:p>
        </w:tc>
        <w:tc>
          <w:tcPr>
            <w:tcW w:w="720" w:type="dxa"/>
            <w:tcBorders>
              <w:left w:val="dotted" w:sz="4" w:space="0" w:color="auto"/>
            </w:tcBorders>
          </w:tcPr>
          <w:p w:rsidR="00204318" w:rsidRPr="00E2221D" w:rsidRDefault="00204318" w:rsidP="00380F52">
            <w:pPr>
              <w:spacing w:before="0" w:after="0"/>
              <w:jc w:val="both"/>
              <w:rPr>
                <w:rFonts w:cs="Arial"/>
              </w:rPr>
            </w:pPr>
          </w:p>
        </w:tc>
        <w:tc>
          <w:tcPr>
            <w:tcW w:w="720" w:type="dxa"/>
          </w:tcPr>
          <w:p w:rsidR="00204318" w:rsidRPr="00E2221D" w:rsidRDefault="00204318" w:rsidP="00380F52">
            <w:pPr>
              <w:spacing w:before="0" w:after="0"/>
              <w:jc w:val="both"/>
              <w:rPr>
                <w:rFonts w:cs="Arial"/>
              </w:rPr>
            </w:pPr>
          </w:p>
        </w:tc>
        <w:tc>
          <w:tcPr>
            <w:tcW w:w="720" w:type="dxa"/>
            <w:tcBorders>
              <w:right w:val="dotted" w:sz="4" w:space="0" w:color="auto"/>
            </w:tcBorders>
          </w:tcPr>
          <w:p w:rsidR="00204318" w:rsidRPr="00E2221D" w:rsidRDefault="00204318" w:rsidP="00380F52">
            <w:pPr>
              <w:spacing w:before="0" w:after="0"/>
              <w:jc w:val="both"/>
              <w:rPr>
                <w:rFonts w:cs="Arial"/>
              </w:rPr>
            </w:pPr>
          </w:p>
        </w:tc>
        <w:tc>
          <w:tcPr>
            <w:tcW w:w="720" w:type="dxa"/>
            <w:tcBorders>
              <w:left w:val="dotted" w:sz="4" w:space="0" w:color="auto"/>
              <w:right w:val="dotted" w:sz="4" w:space="0" w:color="auto"/>
            </w:tcBorders>
          </w:tcPr>
          <w:p w:rsidR="00204318" w:rsidRPr="00E2221D" w:rsidRDefault="00204318" w:rsidP="00380F52">
            <w:pPr>
              <w:spacing w:before="0" w:after="0"/>
              <w:jc w:val="both"/>
              <w:rPr>
                <w:rFonts w:cs="Arial"/>
              </w:rPr>
            </w:pPr>
          </w:p>
        </w:tc>
        <w:tc>
          <w:tcPr>
            <w:tcW w:w="720" w:type="dxa"/>
            <w:tcBorders>
              <w:left w:val="dotted" w:sz="4" w:space="0" w:color="auto"/>
              <w:right w:val="dotted" w:sz="4" w:space="0" w:color="auto"/>
            </w:tcBorders>
          </w:tcPr>
          <w:p w:rsidR="00204318" w:rsidRPr="00E2221D" w:rsidRDefault="00204318" w:rsidP="00380F52">
            <w:pPr>
              <w:spacing w:before="0" w:after="0"/>
              <w:jc w:val="both"/>
              <w:rPr>
                <w:rFonts w:cs="Arial"/>
              </w:rPr>
            </w:pPr>
          </w:p>
        </w:tc>
        <w:tc>
          <w:tcPr>
            <w:tcW w:w="720" w:type="dxa"/>
            <w:tcBorders>
              <w:left w:val="dotted" w:sz="4" w:space="0" w:color="auto"/>
              <w:right w:val="dotted" w:sz="4" w:space="0" w:color="auto"/>
            </w:tcBorders>
          </w:tcPr>
          <w:p w:rsidR="00204318" w:rsidRPr="00E2221D" w:rsidRDefault="00204318" w:rsidP="00380F52">
            <w:pPr>
              <w:spacing w:before="0" w:after="0"/>
              <w:jc w:val="both"/>
              <w:rPr>
                <w:rFonts w:cs="Arial"/>
              </w:rPr>
            </w:pPr>
          </w:p>
        </w:tc>
        <w:tc>
          <w:tcPr>
            <w:tcW w:w="810" w:type="dxa"/>
            <w:tcBorders>
              <w:left w:val="dotted" w:sz="4" w:space="0" w:color="auto"/>
            </w:tcBorders>
          </w:tcPr>
          <w:p w:rsidR="00204318" w:rsidRPr="00E2221D" w:rsidRDefault="00204318" w:rsidP="00380F52">
            <w:pPr>
              <w:spacing w:before="0" w:after="0"/>
              <w:jc w:val="both"/>
              <w:rPr>
                <w:rFonts w:cs="Arial"/>
              </w:rPr>
            </w:pPr>
          </w:p>
        </w:tc>
      </w:tr>
      <w:tr w:rsidR="00C164E7" w:rsidRPr="00E2221D" w:rsidTr="000B6A1C">
        <w:trPr>
          <w:cantSplit/>
          <w:trHeight w:val="1241"/>
        </w:trPr>
        <w:tc>
          <w:tcPr>
            <w:tcW w:w="1080" w:type="dxa"/>
            <w:tcBorders>
              <w:right w:val="nil"/>
            </w:tcBorders>
          </w:tcPr>
          <w:p w:rsidR="00C164E7" w:rsidRPr="00E2221D" w:rsidRDefault="00C164E7" w:rsidP="00380F52">
            <w:pPr>
              <w:pStyle w:val="Heading6"/>
              <w:widowControl/>
              <w:tabs>
                <w:tab w:val="clear" w:pos="113"/>
              </w:tabs>
              <w:autoSpaceDE/>
              <w:autoSpaceDN/>
              <w:adjustRightInd/>
              <w:spacing w:before="0" w:after="0"/>
              <w:rPr>
                <w:rFonts w:ascii="Trebuchet MS" w:hAnsi="Trebuchet MS"/>
              </w:rPr>
            </w:pPr>
            <w:r w:rsidRPr="00E2221D">
              <w:rPr>
                <w:rFonts w:ascii="Trebuchet MS" w:hAnsi="Trebuchet MS"/>
              </w:rPr>
              <w:t>Activ. 1</w:t>
            </w:r>
          </w:p>
        </w:tc>
        <w:tc>
          <w:tcPr>
            <w:tcW w:w="1614" w:type="dxa"/>
            <w:tcBorders>
              <w:left w:val="nil"/>
              <w:right w:val="nil"/>
            </w:tcBorders>
          </w:tcPr>
          <w:p w:rsidR="00C164E7" w:rsidRPr="00E2221D" w:rsidRDefault="00C164E7" w:rsidP="00380F52">
            <w:pPr>
              <w:pStyle w:val="instruct"/>
              <w:spacing w:before="0" w:after="0"/>
              <w:rPr>
                <w:i w:val="0"/>
                <w:szCs w:val="20"/>
              </w:rPr>
            </w:pPr>
            <w:r w:rsidRPr="00E2221D">
              <w:rPr>
                <w:i w:val="0"/>
                <w:szCs w:val="20"/>
              </w:rPr>
              <w:t xml:space="preserve">1. Realizarea dosarului de finantare </w:t>
            </w:r>
          </w:p>
        </w:tc>
        <w:tc>
          <w:tcPr>
            <w:tcW w:w="1904" w:type="dxa"/>
            <w:tcBorders>
              <w:left w:val="nil"/>
            </w:tcBorders>
          </w:tcPr>
          <w:p w:rsidR="00C164E7" w:rsidRPr="00E2221D" w:rsidRDefault="00C164E7" w:rsidP="00380F52">
            <w:pPr>
              <w:pStyle w:val="instruct"/>
              <w:spacing w:before="0" w:after="0"/>
              <w:rPr>
                <w:i w:val="0"/>
                <w:szCs w:val="20"/>
              </w:rPr>
            </w:pPr>
            <w:r w:rsidRPr="00E2221D">
              <w:rPr>
                <w:i w:val="0"/>
                <w:szCs w:val="20"/>
              </w:rPr>
              <w:t>Ana Georgiu – consilier – UAT Timisoara</w:t>
            </w:r>
          </w:p>
          <w:p w:rsidR="00C164E7" w:rsidRPr="00E2221D" w:rsidRDefault="00C164E7" w:rsidP="00380F52">
            <w:pPr>
              <w:pStyle w:val="instruct"/>
              <w:spacing w:before="0" w:after="0"/>
              <w:rPr>
                <w:szCs w:val="20"/>
              </w:rPr>
            </w:pPr>
          </w:p>
        </w:tc>
        <w:tc>
          <w:tcPr>
            <w:tcW w:w="1336" w:type="dxa"/>
            <w:shd w:val="clear" w:color="auto" w:fill="D99594" w:themeFill="accent2" w:themeFillTint="99"/>
            <w:textDirection w:val="btLr"/>
          </w:tcPr>
          <w:p w:rsidR="00C164E7" w:rsidRPr="00E2221D" w:rsidRDefault="00C164E7" w:rsidP="008B534C">
            <w:pPr>
              <w:spacing w:before="0" w:after="0"/>
              <w:ind w:left="113" w:right="113"/>
              <w:jc w:val="both"/>
              <w:rPr>
                <w:szCs w:val="20"/>
              </w:rPr>
            </w:pPr>
            <w:r w:rsidRPr="00E2221D">
              <w:rPr>
                <w:szCs w:val="20"/>
              </w:rPr>
              <w:t>16.11.2012</w:t>
            </w:r>
          </w:p>
        </w:tc>
        <w:tc>
          <w:tcPr>
            <w:tcW w:w="720" w:type="dxa"/>
            <w:tcBorders>
              <w:right w:val="dotted" w:sz="4" w:space="0" w:color="auto"/>
            </w:tcBorders>
            <w:shd w:val="clear" w:color="auto" w:fill="D99594" w:themeFill="accent2" w:themeFillTint="99"/>
            <w:textDirection w:val="btLr"/>
          </w:tcPr>
          <w:p w:rsidR="00C164E7" w:rsidRPr="00E2221D" w:rsidRDefault="00C164E7" w:rsidP="008B534C">
            <w:pPr>
              <w:spacing w:before="0" w:after="0"/>
              <w:ind w:left="113" w:right="113"/>
              <w:jc w:val="both"/>
              <w:rPr>
                <w:rFonts w:cs="Arial"/>
                <w:szCs w:val="20"/>
                <w:highlight w:val="blue"/>
              </w:rPr>
            </w:pPr>
          </w:p>
        </w:tc>
        <w:tc>
          <w:tcPr>
            <w:tcW w:w="720" w:type="dxa"/>
            <w:tcBorders>
              <w:left w:val="dotted" w:sz="4" w:space="0" w:color="auto"/>
              <w:right w:val="dotted" w:sz="4" w:space="0" w:color="auto"/>
            </w:tcBorders>
            <w:shd w:val="clear" w:color="auto" w:fill="D99594" w:themeFill="accent2" w:themeFillTint="99"/>
            <w:textDirection w:val="btLr"/>
          </w:tcPr>
          <w:p w:rsidR="00C164E7" w:rsidRPr="00E2221D" w:rsidRDefault="00C164E7" w:rsidP="00380F52">
            <w:pPr>
              <w:spacing w:before="0" w:after="0"/>
              <w:ind w:left="113" w:right="113"/>
              <w:jc w:val="both"/>
              <w:rPr>
                <w:rFonts w:cs="Arial"/>
              </w:rPr>
            </w:pPr>
          </w:p>
        </w:tc>
        <w:tc>
          <w:tcPr>
            <w:tcW w:w="720" w:type="dxa"/>
            <w:tcBorders>
              <w:left w:val="dotted" w:sz="4" w:space="0" w:color="auto"/>
              <w:right w:val="dotted" w:sz="4" w:space="0" w:color="auto"/>
            </w:tcBorders>
            <w:shd w:val="clear" w:color="auto" w:fill="D99594" w:themeFill="accent2" w:themeFillTint="99"/>
            <w:textDirection w:val="btLr"/>
          </w:tcPr>
          <w:p w:rsidR="00C164E7" w:rsidRPr="00E2221D" w:rsidRDefault="00C164E7" w:rsidP="008B534C">
            <w:pPr>
              <w:spacing w:before="0" w:after="0"/>
              <w:ind w:left="113" w:right="113"/>
              <w:jc w:val="both"/>
              <w:rPr>
                <w:rFonts w:cs="Arial"/>
                <w:szCs w:val="20"/>
                <w:highlight w:val="blue"/>
              </w:rPr>
            </w:pPr>
            <w:r w:rsidRPr="00E2221D">
              <w:rPr>
                <w:szCs w:val="20"/>
              </w:rPr>
              <w:t>16.02.2013</w:t>
            </w:r>
          </w:p>
        </w:tc>
        <w:tc>
          <w:tcPr>
            <w:tcW w:w="720" w:type="dxa"/>
            <w:tcBorders>
              <w:left w:val="dotted" w:sz="4" w:space="0" w:color="auto"/>
              <w:right w:val="dotted" w:sz="4" w:space="0" w:color="auto"/>
            </w:tcBorders>
            <w:shd w:val="clear" w:color="auto" w:fill="D99594" w:themeFill="accent2" w:themeFillTint="99"/>
          </w:tcPr>
          <w:p w:rsidR="00C164E7" w:rsidRPr="00E2221D" w:rsidRDefault="00C164E7" w:rsidP="00380F52">
            <w:pPr>
              <w:spacing w:before="0" w:after="0"/>
              <w:jc w:val="both"/>
              <w:rPr>
                <w:rFonts w:cs="Arial"/>
              </w:rPr>
            </w:pPr>
          </w:p>
        </w:tc>
        <w:tc>
          <w:tcPr>
            <w:tcW w:w="720" w:type="dxa"/>
            <w:tcBorders>
              <w:left w:val="dotted" w:sz="4" w:space="0" w:color="auto"/>
              <w:right w:val="dotted" w:sz="4" w:space="0" w:color="auto"/>
            </w:tcBorders>
            <w:shd w:val="clear" w:color="auto" w:fill="D99594" w:themeFill="accent2" w:themeFillTint="99"/>
          </w:tcPr>
          <w:p w:rsidR="00C164E7" w:rsidRPr="00E2221D" w:rsidRDefault="00C164E7" w:rsidP="00380F52">
            <w:pPr>
              <w:spacing w:before="0" w:after="0"/>
              <w:jc w:val="both"/>
              <w:rPr>
                <w:rFonts w:cs="Arial"/>
              </w:rPr>
            </w:pPr>
          </w:p>
        </w:tc>
        <w:tc>
          <w:tcPr>
            <w:tcW w:w="720" w:type="dxa"/>
            <w:tcBorders>
              <w:left w:val="dotted" w:sz="4" w:space="0" w:color="auto"/>
            </w:tcBorders>
            <w:shd w:val="clear" w:color="auto" w:fill="D99594" w:themeFill="accent2" w:themeFillTint="99"/>
            <w:textDirection w:val="btLr"/>
          </w:tcPr>
          <w:p w:rsidR="00C164E7" w:rsidRPr="00E2221D" w:rsidRDefault="00C5660F" w:rsidP="006567A0">
            <w:pPr>
              <w:spacing w:before="0" w:after="0"/>
              <w:ind w:left="113" w:right="113"/>
              <w:jc w:val="both"/>
              <w:rPr>
                <w:rFonts w:cs="Arial"/>
                <w:szCs w:val="20"/>
                <w:highlight w:val="blue"/>
              </w:rPr>
            </w:pPr>
            <w:r w:rsidRPr="00E2221D">
              <w:rPr>
                <w:szCs w:val="20"/>
              </w:rPr>
              <w:t>30</w:t>
            </w:r>
            <w:r w:rsidR="00C164E7" w:rsidRPr="00E2221D">
              <w:rPr>
                <w:szCs w:val="20"/>
              </w:rPr>
              <w:t>.05.2013</w:t>
            </w:r>
          </w:p>
        </w:tc>
        <w:tc>
          <w:tcPr>
            <w:tcW w:w="720" w:type="dxa"/>
          </w:tcPr>
          <w:p w:rsidR="00C164E7" w:rsidRPr="00E2221D" w:rsidRDefault="00C164E7" w:rsidP="00380F52">
            <w:pPr>
              <w:spacing w:before="0" w:after="0"/>
              <w:jc w:val="both"/>
              <w:rPr>
                <w:rFonts w:cs="Arial"/>
              </w:rPr>
            </w:pPr>
          </w:p>
        </w:tc>
        <w:tc>
          <w:tcPr>
            <w:tcW w:w="720" w:type="dxa"/>
            <w:tcBorders>
              <w:right w:val="dotted" w:sz="4" w:space="0" w:color="auto"/>
            </w:tcBorders>
          </w:tcPr>
          <w:p w:rsidR="00C164E7" w:rsidRPr="00E2221D" w:rsidRDefault="00C164E7" w:rsidP="00380F52">
            <w:pPr>
              <w:spacing w:before="0" w:after="0"/>
              <w:jc w:val="both"/>
              <w:rPr>
                <w:rFonts w:cs="Arial"/>
              </w:rPr>
            </w:pPr>
          </w:p>
        </w:tc>
        <w:tc>
          <w:tcPr>
            <w:tcW w:w="720" w:type="dxa"/>
            <w:tcBorders>
              <w:left w:val="dotted" w:sz="4" w:space="0" w:color="auto"/>
              <w:right w:val="dotted" w:sz="4" w:space="0" w:color="auto"/>
            </w:tcBorders>
          </w:tcPr>
          <w:p w:rsidR="00C164E7" w:rsidRPr="00E2221D" w:rsidRDefault="00C164E7" w:rsidP="00380F52">
            <w:pPr>
              <w:spacing w:before="0" w:after="0"/>
              <w:jc w:val="both"/>
              <w:rPr>
                <w:rFonts w:cs="Arial"/>
              </w:rPr>
            </w:pPr>
          </w:p>
        </w:tc>
        <w:tc>
          <w:tcPr>
            <w:tcW w:w="720" w:type="dxa"/>
            <w:tcBorders>
              <w:left w:val="dotted" w:sz="4" w:space="0" w:color="auto"/>
              <w:right w:val="dotted" w:sz="4" w:space="0" w:color="auto"/>
            </w:tcBorders>
          </w:tcPr>
          <w:p w:rsidR="00C164E7" w:rsidRPr="00E2221D" w:rsidRDefault="00C164E7" w:rsidP="00380F52">
            <w:pPr>
              <w:spacing w:before="0" w:after="0"/>
              <w:jc w:val="both"/>
              <w:rPr>
                <w:rFonts w:cs="Arial"/>
              </w:rPr>
            </w:pPr>
          </w:p>
        </w:tc>
        <w:tc>
          <w:tcPr>
            <w:tcW w:w="720" w:type="dxa"/>
            <w:tcBorders>
              <w:left w:val="dotted" w:sz="4" w:space="0" w:color="auto"/>
              <w:right w:val="dotted" w:sz="4" w:space="0" w:color="auto"/>
            </w:tcBorders>
          </w:tcPr>
          <w:p w:rsidR="00C164E7" w:rsidRPr="00E2221D" w:rsidRDefault="00C164E7" w:rsidP="00380F52">
            <w:pPr>
              <w:spacing w:before="0" w:after="0"/>
              <w:jc w:val="both"/>
              <w:rPr>
                <w:rFonts w:cs="Arial"/>
              </w:rPr>
            </w:pPr>
          </w:p>
        </w:tc>
        <w:tc>
          <w:tcPr>
            <w:tcW w:w="810" w:type="dxa"/>
            <w:tcBorders>
              <w:left w:val="dotted" w:sz="4" w:space="0" w:color="auto"/>
            </w:tcBorders>
          </w:tcPr>
          <w:p w:rsidR="00C164E7" w:rsidRPr="00E2221D" w:rsidRDefault="00C164E7" w:rsidP="00380F52">
            <w:pPr>
              <w:spacing w:before="0" w:after="0"/>
              <w:jc w:val="both"/>
              <w:rPr>
                <w:rFonts w:cs="Arial"/>
              </w:rPr>
            </w:pPr>
          </w:p>
        </w:tc>
      </w:tr>
      <w:tr w:rsidR="00C164E7" w:rsidRPr="00E2221D" w:rsidTr="000B6A1C">
        <w:trPr>
          <w:trHeight w:val="1349"/>
        </w:trPr>
        <w:tc>
          <w:tcPr>
            <w:tcW w:w="1080" w:type="dxa"/>
            <w:tcBorders>
              <w:right w:val="nil"/>
            </w:tcBorders>
          </w:tcPr>
          <w:p w:rsidR="00C164E7" w:rsidRPr="00E2221D" w:rsidRDefault="00C164E7" w:rsidP="00380F52">
            <w:pPr>
              <w:spacing w:before="0" w:after="0"/>
              <w:rPr>
                <w:b/>
                <w:bCs/>
              </w:rPr>
            </w:pPr>
            <w:r w:rsidRPr="00E2221D">
              <w:rPr>
                <w:b/>
                <w:bCs/>
              </w:rPr>
              <w:t>Subactiv. 1.1</w:t>
            </w:r>
          </w:p>
        </w:tc>
        <w:tc>
          <w:tcPr>
            <w:tcW w:w="1614" w:type="dxa"/>
            <w:tcBorders>
              <w:left w:val="nil"/>
              <w:right w:val="nil"/>
            </w:tcBorders>
          </w:tcPr>
          <w:p w:rsidR="00C164E7" w:rsidRPr="00E2221D" w:rsidRDefault="00C164E7" w:rsidP="00380F52">
            <w:pPr>
              <w:spacing w:before="0" w:after="0"/>
              <w:jc w:val="both"/>
              <w:rPr>
                <w:rFonts w:cs="Arial"/>
                <w:szCs w:val="20"/>
              </w:rPr>
            </w:pPr>
            <w:r w:rsidRPr="00E2221D">
              <w:rPr>
                <w:rFonts w:cs="Arial"/>
                <w:szCs w:val="20"/>
                <w:lang w:eastAsia="sk-SK"/>
              </w:rPr>
              <w:t>Achizitia serviciilor de elaborare a dosarului de finantare</w:t>
            </w:r>
          </w:p>
        </w:tc>
        <w:tc>
          <w:tcPr>
            <w:tcW w:w="1904" w:type="dxa"/>
            <w:tcBorders>
              <w:left w:val="nil"/>
            </w:tcBorders>
          </w:tcPr>
          <w:p w:rsidR="00C164E7" w:rsidRPr="00E2221D" w:rsidRDefault="00C164E7" w:rsidP="00380F52">
            <w:pPr>
              <w:pStyle w:val="instruct"/>
              <w:spacing w:before="0" w:after="0"/>
              <w:rPr>
                <w:i w:val="0"/>
                <w:szCs w:val="20"/>
              </w:rPr>
            </w:pPr>
            <w:r w:rsidRPr="00E2221D">
              <w:rPr>
                <w:i w:val="0"/>
                <w:szCs w:val="20"/>
              </w:rPr>
              <w:t>Ana Georgiu – consilier – UAT Timisoara</w:t>
            </w:r>
          </w:p>
          <w:p w:rsidR="00C164E7" w:rsidRPr="00E2221D" w:rsidRDefault="00C164E7" w:rsidP="00380F52">
            <w:pPr>
              <w:pStyle w:val="instruct"/>
              <w:spacing w:before="0" w:after="0"/>
              <w:rPr>
                <w:szCs w:val="20"/>
              </w:rPr>
            </w:pPr>
          </w:p>
        </w:tc>
        <w:tc>
          <w:tcPr>
            <w:tcW w:w="1336" w:type="dxa"/>
            <w:shd w:val="clear" w:color="auto" w:fill="D99594" w:themeFill="accent2" w:themeFillTint="99"/>
            <w:textDirection w:val="btLr"/>
          </w:tcPr>
          <w:p w:rsidR="00C164E7" w:rsidRPr="00E2221D" w:rsidRDefault="00C164E7" w:rsidP="00380F52">
            <w:pPr>
              <w:spacing w:before="0" w:after="0"/>
              <w:ind w:left="113" w:right="113"/>
              <w:jc w:val="both"/>
              <w:rPr>
                <w:szCs w:val="20"/>
              </w:rPr>
            </w:pPr>
            <w:r w:rsidRPr="00E2221D">
              <w:rPr>
                <w:szCs w:val="20"/>
              </w:rPr>
              <w:t>16.11.2012</w:t>
            </w:r>
          </w:p>
        </w:tc>
        <w:tc>
          <w:tcPr>
            <w:tcW w:w="720" w:type="dxa"/>
            <w:tcBorders>
              <w:right w:val="dotted" w:sz="4" w:space="0" w:color="auto"/>
            </w:tcBorders>
            <w:shd w:val="clear" w:color="auto" w:fill="D99594" w:themeFill="accent2" w:themeFillTint="99"/>
            <w:textDirection w:val="btLr"/>
          </w:tcPr>
          <w:p w:rsidR="00C164E7" w:rsidRPr="00E2221D" w:rsidRDefault="00C164E7" w:rsidP="00204318">
            <w:pPr>
              <w:spacing w:before="0" w:after="0"/>
              <w:ind w:left="113" w:right="113"/>
              <w:jc w:val="both"/>
              <w:rPr>
                <w:rFonts w:cs="Arial"/>
                <w:szCs w:val="20"/>
                <w:highlight w:val="blue"/>
              </w:rPr>
            </w:pPr>
          </w:p>
        </w:tc>
        <w:tc>
          <w:tcPr>
            <w:tcW w:w="720" w:type="dxa"/>
            <w:tcBorders>
              <w:left w:val="dotted" w:sz="4" w:space="0" w:color="auto"/>
              <w:right w:val="dotted" w:sz="4" w:space="0" w:color="auto"/>
            </w:tcBorders>
            <w:shd w:val="clear" w:color="auto" w:fill="D99594" w:themeFill="accent2" w:themeFillTint="99"/>
            <w:textDirection w:val="btLr"/>
          </w:tcPr>
          <w:p w:rsidR="00C164E7" w:rsidRPr="00E2221D" w:rsidRDefault="00C164E7" w:rsidP="00380F52">
            <w:pPr>
              <w:spacing w:before="0" w:after="0"/>
              <w:ind w:left="113" w:right="113"/>
              <w:jc w:val="both"/>
              <w:rPr>
                <w:szCs w:val="20"/>
              </w:rPr>
            </w:pPr>
            <w:r w:rsidRPr="00E2221D">
              <w:rPr>
                <w:szCs w:val="20"/>
              </w:rPr>
              <w:t>24.01.2013</w:t>
            </w:r>
          </w:p>
          <w:p w:rsidR="00C164E7" w:rsidRPr="00E2221D" w:rsidRDefault="00C164E7" w:rsidP="00380F52">
            <w:pPr>
              <w:spacing w:before="0" w:after="0"/>
              <w:ind w:left="113" w:right="113"/>
              <w:jc w:val="both"/>
              <w:rPr>
                <w:rFonts w:cs="Arial"/>
                <w:szCs w:val="20"/>
                <w:highlight w:val="blue"/>
              </w:rPr>
            </w:pPr>
          </w:p>
        </w:tc>
        <w:tc>
          <w:tcPr>
            <w:tcW w:w="720" w:type="dxa"/>
            <w:tcBorders>
              <w:left w:val="dotted" w:sz="4" w:space="0" w:color="auto"/>
              <w:right w:val="dotted" w:sz="4" w:space="0" w:color="auto"/>
            </w:tcBorders>
          </w:tcPr>
          <w:p w:rsidR="00C164E7" w:rsidRPr="00E2221D" w:rsidRDefault="00C164E7" w:rsidP="00380F52">
            <w:pPr>
              <w:spacing w:before="0" w:after="0"/>
              <w:jc w:val="both"/>
              <w:rPr>
                <w:rFonts w:cs="Arial"/>
              </w:rPr>
            </w:pPr>
          </w:p>
        </w:tc>
        <w:tc>
          <w:tcPr>
            <w:tcW w:w="720" w:type="dxa"/>
            <w:tcBorders>
              <w:left w:val="dotted" w:sz="4" w:space="0" w:color="auto"/>
              <w:right w:val="dotted" w:sz="4" w:space="0" w:color="auto"/>
            </w:tcBorders>
          </w:tcPr>
          <w:p w:rsidR="00C164E7" w:rsidRPr="00E2221D" w:rsidRDefault="00C164E7" w:rsidP="00380F52">
            <w:pPr>
              <w:spacing w:before="0" w:after="0"/>
              <w:jc w:val="both"/>
              <w:rPr>
                <w:rFonts w:cs="Arial"/>
              </w:rPr>
            </w:pPr>
          </w:p>
        </w:tc>
        <w:tc>
          <w:tcPr>
            <w:tcW w:w="720" w:type="dxa"/>
            <w:tcBorders>
              <w:left w:val="dotted" w:sz="4" w:space="0" w:color="auto"/>
              <w:right w:val="dotted" w:sz="4" w:space="0" w:color="auto"/>
            </w:tcBorders>
          </w:tcPr>
          <w:p w:rsidR="00C164E7" w:rsidRPr="00E2221D" w:rsidRDefault="00C164E7" w:rsidP="00380F52">
            <w:pPr>
              <w:spacing w:before="0" w:after="0"/>
              <w:jc w:val="both"/>
              <w:rPr>
                <w:rFonts w:cs="Arial"/>
              </w:rPr>
            </w:pPr>
          </w:p>
        </w:tc>
        <w:tc>
          <w:tcPr>
            <w:tcW w:w="720" w:type="dxa"/>
            <w:tcBorders>
              <w:left w:val="dotted" w:sz="4" w:space="0" w:color="auto"/>
            </w:tcBorders>
          </w:tcPr>
          <w:p w:rsidR="00C164E7" w:rsidRPr="00E2221D" w:rsidRDefault="00C164E7" w:rsidP="00380F52">
            <w:pPr>
              <w:spacing w:before="0" w:after="0"/>
              <w:jc w:val="both"/>
              <w:rPr>
                <w:rFonts w:cs="Arial"/>
              </w:rPr>
            </w:pPr>
          </w:p>
        </w:tc>
        <w:tc>
          <w:tcPr>
            <w:tcW w:w="720" w:type="dxa"/>
          </w:tcPr>
          <w:p w:rsidR="00C164E7" w:rsidRPr="00E2221D" w:rsidRDefault="00C164E7" w:rsidP="00380F52">
            <w:pPr>
              <w:spacing w:before="0" w:after="0"/>
              <w:jc w:val="both"/>
              <w:rPr>
                <w:rFonts w:cs="Arial"/>
              </w:rPr>
            </w:pPr>
          </w:p>
        </w:tc>
        <w:tc>
          <w:tcPr>
            <w:tcW w:w="720" w:type="dxa"/>
            <w:tcBorders>
              <w:right w:val="dotted" w:sz="4" w:space="0" w:color="auto"/>
            </w:tcBorders>
          </w:tcPr>
          <w:p w:rsidR="00C164E7" w:rsidRPr="00E2221D" w:rsidRDefault="00C164E7" w:rsidP="00380F52">
            <w:pPr>
              <w:spacing w:before="0" w:after="0"/>
              <w:jc w:val="both"/>
              <w:rPr>
                <w:rFonts w:cs="Arial"/>
              </w:rPr>
            </w:pPr>
          </w:p>
        </w:tc>
        <w:tc>
          <w:tcPr>
            <w:tcW w:w="720" w:type="dxa"/>
            <w:tcBorders>
              <w:left w:val="dotted" w:sz="4" w:space="0" w:color="auto"/>
              <w:right w:val="dotted" w:sz="4" w:space="0" w:color="auto"/>
            </w:tcBorders>
          </w:tcPr>
          <w:p w:rsidR="00C164E7" w:rsidRPr="00E2221D" w:rsidRDefault="00C164E7" w:rsidP="00380F52">
            <w:pPr>
              <w:spacing w:before="0" w:after="0"/>
              <w:jc w:val="both"/>
              <w:rPr>
                <w:rFonts w:cs="Arial"/>
              </w:rPr>
            </w:pPr>
          </w:p>
        </w:tc>
        <w:tc>
          <w:tcPr>
            <w:tcW w:w="720" w:type="dxa"/>
            <w:tcBorders>
              <w:left w:val="dotted" w:sz="4" w:space="0" w:color="auto"/>
              <w:right w:val="dotted" w:sz="4" w:space="0" w:color="auto"/>
            </w:tcBorders>
          </w:tcPr>
          <w:p w:rsidR="00C164E7" w:rsidRPr="00E2221D" w:rsidRDefault="00C164E7" w:rsidP="00380F52">
            <w:pPr>
              <w:spacing w:before="0" w:after="0"/>
              <w:jc w:val="both"/>
              <w:rPr>
                <w:rFonts w:cs="Arial"/>
              </w:rPr>
            </w:pPr>
          </w:p>
        </w:tc>
        <w:tc>
          <w:tcPr>
            <w:tcW w:w="720" w:type="dxa"/>
            <w:tcBorders>
              <w:left w:val="dotted" w:sz="4" w:space="0" w:color="auto"/>
              <w:right w:val="dotted" w:sz="4" w:space="0" w:color="auto"/>
            </w:tcBorders>
          </w:tcPr>
          <w:p w:rsidR="00C164E7" w:rsidRPr="00E2221D" w:rsidRDefault="00C164E7" w:rsidP="00380F52">
            <w:pPr>
              <w:spacing w:before="0" w:after="0"/>
              <w:jc w:val="both"/>
              <w:rPr>
                <w:rFonts w:cs="Arial"/>
              </w:rPr>
            </w:pPr>
          </w:p>
        </w:tc>
        <w:tc>
          <w:tcPr>
            <w:tcW w:w="810" w:type="dxa"/>
            <w:tcBorders>
              <w:left w:val="dotted" w:sz="4" w:space="0" w:color="auto"/>
            </w:tcBorders>
          </w:tcPr>
          <w:p w:rsidR="00C164E7" w:rsidRPr="00E2221D" w:rsidRDefault="00C164E7" w:rsidP="00380F52">
            <w:pPr>
              <w:spacing w:before="0" w:after="0"/>
              <w:jc w:val="both"/>
              <w:rPr>
                <w:rFonts w:cs="Arial"/>
              </w:rPr>
            </w:pPr>
          </w:p>
        </w:tc>
      </w:tr>
      <w:tr w:rsidR="00C164E7" w:rsidRPr="00E2221D" w:rsidTr="000B6A1C">
        <w:trPr>
          <w:cantSplit/>
          <w:trHeight w:val="1331"/>
        </w:trPr>
        <w:tc>
          <w:tcPr>
            <w:tcW w:w="1080" w:type="dxa"/>
            <w:tcBorders>
              <w:right w:val="nil"/>
            </w:tcBorders>
          </w:tcPr>
          <w:p w:rsidR="00C164E7" w:rsidRPr="00E2221D" w:rsidRDefault="00C164E7" w:rsidP="00380F52">
            <w:pPr>
              <w:spacing w:before="0" w:after="0"/>
              <w:rPr>
                <w:b/>
                <w:bCs/>
              </w:rPr>
            </w:pPr>
            <w:r w:rsidRPr="00E2221D">
              <w:rPr>
                <w:b/>
                <w:bCs/>
              </w:rPr>
              <w:t>Subactiv. 1.2.1</w:t>
            </w:r>
          </w:p>
        </w:tc>
        <w:tc>
          <w:tcPr>
            <w:tcW w:w="1614" w:type="dxa"/>
            <w:tcBorders>
              <w:left w:val="nil"/>
              <w:right w:val="nil"/>
            </w:tcBorders>
          </w:tcPr>
          <w:p w:rsidR="00C164E7" w:rsidRPr="00E2221D" w:rsidRDefault="00C164E7" w:rsidP="00380F52">
            <w:pPr>
              <w:spacing w:before="0" w:after="0"/>
              <w:jc w:val="both"/>
              <w:rPr>
                <w:rFonts w:cs="Arial"/>
                <w:szCs w:val="20"/>
              </w:rPr>
            </w:pPr>
            <w:r w:rsidRPr="00E2221D">
              <w:rPr>
                <w:rFonts w:cs="Arial"/>
                <w:szCs w:val="20"/>
                <w:lang w:eastAsia="sk-SK"/>
              </w:rPr>
              <w:t>Elaborarea dosarului de finantare (CF)</w:t>
            </w:r>
          </w:p>
        </w:tc>
        <w:tc>
          <w:tcPr>
            <w:tcW w:w="1904" w:type="dxa"/>
            <w:tcBorders>
              <w:left w:val="nil"/>
            </w:tcBorders>
          </w:tcPr>
          <w:p w:rsidR="00C164E7" w:rsidRPr="00E2221D" w:rsidRDefault="00C164E7" w:rsidP="00380F52">
            <w:pPr>
              <w:spacing w:before="0" w:after="0"/>
              <w:jc w:val="both"/>
              <w:rPr>
                <w:rFonts w:cs="Arial"/>
                <w:szCs w:val="20"/>
              </w:rPr>
            </w:pPr>
            <w:r w:rsidRPr="00E2221D">
              <w:rPr>
                <w:szCs w:val="20"/>
              </w:rPr>
              <w:t xml:space="preserve">Reprezentant legal SC SIAB Development SRL </w:t>
            </w:r>
          </w:p>
        </w:tc>
        <w:tc>
          <w:tcPr>
            <w:tcW w:w="1336" w:type="dxa"/>
            <w:shd w:val="clear" w:color="auto" w:fill="FFFFFF"/>
            <w:textDirection w:val="btLr"/>
          </w:tcPr>
          <w:p w:rsidR="00C164E7" w:rsidRPr="00E2221D" w:rsidRDefault="00C164E7" w:rsidP="00380F52">
            <w:pPr>
              <w:spacing w:before="0" w:after="0"/>
              <w:ind w:left="113" w:right="113"/>
              <w:jc w:val="both"/>
              <w:rPr>
                <w:rFonts w:cs="Arial"/>
                <w:szCs w:val="20"/>
                <w:highlight w:val="blue"/>
              </w:rPr>
            </w:pPr>
          </w:p>
        </w:tc>
        <w:tc>
          <w:tcPr>
            <w:tcW w:w="720" w:type="dxa"/>
            <w:tcBorders>
              <w:right w:val="dotted" w:sz="4" w:space="0" w:color="auto"/>
            </w:tcBorders>
            <w:shd w:val="clear" w:color="auto" w:fill="FFFFFF"/>
            <w:textDirection w:val="btLr"/>
          </w:tcPr>
          <w:p w:rsidR="00C164E7" w:rsidRPr="00E2221D" w:rsidRDefault="00C164E7" w:rsidP="00380F52">
            <w:pPr>
              <w:spacing w:before="0" w:after="0"/>
              <w:ind w:left="113" w:right="113"/>
              <w:jc w:val="both"/>
              <w:rPr>
                <w:rFonts w:cs="Arial"/>
                <w:szCs w:val="20"/>
                <w:highlight w:val="blue"/>
              </w:rPr>
            </w:pPr>
          </w:p>
        </w:tc>
        <w:tc>
          <w:tcPr>
            <w:tcW w:w="720" w:type="dxa"/>
            <w:tcBorders>
              <w:left w:val="dotted" w:sz="4" w:space="0" w:color="auto"/>
              <w:right w:val="dotted" w:sz="4" w:space="0" w:color="auto"/>
            </w:tcBorders>
            <w:shd w:val="clear" w:color="auto" w:fill="D99594" w:themeFill="accent2" w:themeFillTint="99"/>
            <w:textDirection w:val="btLr"/>
          </w:tcPr>
          <w:p w:rsidR="00C164E7" w:rsidRPr="00E2221D" w:rsidRDefault="00C164E7" w:rsidP="00380F52">
            <w:pPr>
              <w:spacing w:before="0" w:after="0"/>
              <w:ind w:left="113" w:right="113"/>
              <w:jc w:val="both"/>
              <w:rPr>
                <w:rFonts w:cs="Arial"/>
              </w:rPr>
            </w:pPr>
            <w:r w:rsidRPr="00E2221D">
              <w:rPr>
                <w:rFonts w:cs="Arial"/>
              </w:rPr>
              <w:t>24.01.2013</w:t>
            </w:r>
          </w:p>
        </w:tc>
        <w:tc>
          <w:tcPr>
            <w:tcW w:w="720" w:type="dxa"/>
            <w:tcBorders>
              <w:left w:val="dotted" w:sz="4" w:space="0" w:color="auto"/>
              <w:right w:val="dotted" w:sz="4" w:space="0" w:color="auto"/>
            </w:tcBorders>
            <w:shd w:val="clear" w:color="auto" w:fill="D99594" w:themeFill="accent2" w:themeFillTint="99"/>
            <w:textDirection w:val="btLr"/>
          </w:tcPr>
          <w:p w:rsidR="00C164E7" w:rsidRPr="00E2221D" w:rsidRDefault="00C164E7" w:rsidP="00380F52">
            <w:pPr>
              <w:spacing w:before="0" w:after="0"/>
              <w:ind w:left="113" w:right="113"/>
              <w:jc w:val="both"/>
              <w:rPr>
                <w:rFonts w:cs="Arial"/>
                <w:szCs w:val="20"/>
                <w:highlight w:val="blue"/>
              </w:rPr>
            </w:pPr>
            <w:r w:rsidRPr="00E2221D">
              <w:rPr>
                <w:szCs w:val="20"/>
              </w:rPr>
              <w:t>16.02.2013</w:t>
            </w:r>
          </w:p>
        </w:tc>
        <w:tc>
          <w:tcPr>
            <w:tcW w:w="720" w:type="dxa"/>
            <w:tcBorders>
              <w:left w:val="dotted" w:sz="4" w:space="0" w:color="auto"/>
              <w:right w:val="dotted" w:sz="4" w:space="0" w:color="auto"/>
            </w:tcBorders>
          </w:tcPr>
          <w:p w:rsidR="00C164E7" w:rsidRPr="00E2221D" w:rsidRDefault="00C164E7" w:rsidP="00380F52">
            <w:pPr>
              <w:spacing w:before="0" w:after="0"/>
              <w:jc w:val="both"/>
              <w:rPr>
                <w:rFonts w:cs="Arial"/>
              </w:rPr>
            </w:pPr>
          </w:p>
        </w:tc>
        <w:tc>
          <w:tcPr>
            <w:tcW w:w="720" w:type="dxa"/>
            <w:tcBorders>
              <w:left w:val="dotted" w:sz="4" w:space="0" w:color="auto"/>
              <w:right w:val="dotted" w:sz="4" w:space="0" w:color="auto"/>
            </w:tcBorders>
          </w:tcPr>
          <w:p w:rsidR="00C164E7" w:rsidRPr="00E2221D" w:rsidRDefault="00C164E7" w:rsidP="00380F52">
            <w:pPr>
              <w:spacing w:before="0" w:after="0"/>
              <w:jc w:val="both"/>
              <w:rPr>
                <w:rFonts w:cs="Arial"/>
              </w:rPr>
            </w:pPr>
          </w:p>
        </w:tc>
        <w:tc>
          <w:tcPr>
            <w:tcW w:w="720" w:type="dxa"/>
            <w:tcBorders>
              <w:left w:val="dotted" w:sz="4" w:space="0" w:color="auto"/>
            </w:tcBorders>
          </w:tcPr>
          <w:p w:rsidR="00C164E7" w:rsidRPr="00E2221D" w:rsidRDefault="00C164E7" w:rsidP="00380F52">
            <w:pPr>
              <w:spacing w:before="0" w:after="0"/>
              <w:jc w:val="both"/>
              <w:rPr>
                <w:rFonts w:cs="Arial"/>
              </w:rPr>
            </w:pPr>
          </w:p>
        </w:tc>
        <w:tc>
          <w:tcPr>
            <w:tcW w:w="720" w:type="dxa"/>
          </w:tcPr>
          <w:p w:rsidR="00C164E7" w:rsidRPr="00E2221D" w:rsidRDefault="00C164E7" w:rsidP="00380F52">
            <w:pPr>
              <w:spacing w:before="0" w:after="0"/>
              <w:jc w:val="both"/>
              <w:rPr>
                <w:rFonts w:cs="Arial"/>
              </w:rPr>
            </w:pPr>
          </w:p>
        </w:tc>
        <w:tc>
          <w:tcPr>
            <w:tcW w:w="720" w:type="dxa"/>
            <w:tcBorders>
              <w:right w:val="dotted" w:sz="4" w:space="0" w:color="auto"/>
            </w:tcBorders>
          </w:tcPr>
          <w:p w:rsidR="00C164E7" w:rsidRPr="00E2221D" w:rsidRDefault="00C164E7" w:rsidP="00380F52">
            <w:pPr>
              <w:spacing w:before="0" w:after="0"/>
              <w:jc w:val="both"/>
              <w:rPr>
                <w:rFonts w:cs="Arial"/>
              </w:rPr>
            </w:pPr>
          </w:p>
        </w:tc>
        <w:tc>
          <w:tcPr>
            <w:tcW w:w="720" w:type="dxa"/>
            <w:tcBorders>
              <w:left w:val="dotted" w:sz="4" w:space="0" w:color="auto"/>
              <w:right w:val="dotted" w:sz="4" w:space="0" w:color="auto"/>
            </w:tcBorders>
          </w:tcPr>
          <w:p w:rsidR="00C164E7" w:rsidRPr="00E2221D" w:rsidRDefault="00C164E7" w:rsidP="00380F52">
            <w:pPr>
              <w:spacing w:before="0" w:after="0"/>
              <w:jc w:val="both"/>
              <w:rPr>
                <w:rFonts w:cs="Arial"/>
              </w:rPr>
            </w:pPr>
          </w:p>
        </w:tc>
        <w:tc>
          <w:tcPr>
            <w:tcW w:w="720" w:type="dxa"/>
            <w:tcBorders>
              <w:left w:val="dotted" w:sz="4" w:space="0" w:color="auto"/>
              <w:right w:val="dotted" w:sz="4" w:space="0" w:color="auto"/>
            </w:tcBorders>
          </w:tcPr>
          <w:p w:rsidR="00C164E7" w:rsidRPr="00E2221D" w:rsidRDefault="00C164E7" w:rsidP="00380F52">
            <w:pPr>
              <w:spacing w:before="0" w:after="0"/>
              <w:jc w:val="both"/>
              <w:rPr>
                <w:rFonts w:cs="Arial"/>
              </w:rPr>
            </w:pPr>
          </w:p>
        </w:tc>
        <w:tc>
          <w:tcPr>
            <w:tcW w:w="720" w:type="dxa"/>
            <w:tcBorders>
              <w:left w:val="dotted" w:sz="4" w:space="0" w:color="auto"/>
              <w:right w:val="dotted" w:sz="4" w:space="0" w:color="auto"/>
            </w:tcBorders>
          </w:tcPr>
          <w:p w:rsidR="00C164E7" w:rsidRPr="00E2221D" w:rsidRDefault="00C164E7" w:rsidP="00380F52">
            <w:pPr>
              <w:spacing w:before="0" w:after="0"/>
              <w:jc w:val="both"/>
              <w:rPr>
                <w:rFonts w:cs="Arial"/>
              </w:rPr>
            </w:pPr>
          </w:p>
        </w:tc>
        <w:tc>
          <w:tcPr>
            <w:tcW w:w="810" w:type="dxa"/>
            <w:tcBorders>
              <w:left w:val="dotted" w:sz="4" w:space="0" w:color="auto"/>
            </w:tcBorders>
          </w:tcPr>
          <w:p w:rsidR="00C164E7" w:rsidRPr="00E2221D" w:rsidRDefault="00C164E7" w:rsidP="00380F52">
            <w:pPr>
              <w:spacing w:before="0" w:after="0"/>
              <w:jc w:val="both"/>
              <w:rPr>
                <w:rFonts w:cs="Arial"/>
              </w:rPr>
            </w:pPr>
          </w:p>
        </w:tc>
      </w:tr>
      <w:tr w:rsidR="00C164E7" w:rsidRPr="00E2221D" w:rsidTr="000B6A1C">
        <w:trPr>
          <w:cantSplit/>
          <w:trHeight w:val="1331"/>
        </w:trPr>
        <w:tc>
          <w:tcPr>
            <w:tcW w:w="1080" w:type="dxa"/>
            <w:tcBorders>
              <w:right w:val="nil"/>
            </w:tcBorders>
          </w:tcPr>
          <w:p w:rsidR="00C164E7" w:rsidRPr="00E2221D" w:rsidRDefault="00C164E7" w:rsidP="00380F52">
            <w:pPr>
              <w:spacing w:before="0" w:after="0"/>
              <w:rPr>
                <w:b/>
                <w:bCs/>
              </w:rPr>
            </w:pPr>
            <w:r w:rsidRPr="00E2221D">
              <w:rPr>
                <w:b/>
                <w:bCs/>
              </w:rPr>
              <w:t>Subactiv. 1.2.2</w:t>
            </w:r>
          </w:p>
        </w:tc>
        <w:tc>
          <w:tcPr>
            <w:tcW w:w="1614" w:type="dxa"/>
            <w:tcBorders>
              <w:left w:val="nil"/>
              <w:right w:val="nil"/>
            </w:tcBorders>
          </w:tcPr>
          <w:p w:rsidR="00C164E7" w:rsidRPr="00E2221D" w:rsidRDefault="00C164E7" w:rsidP="00380F52">
            <w:pPr>
              <w:spacing w:before="0" w:after="0"/>
              <w:jc w:val="both"/>
              <w:rPr>
                <w:rFonts w:cs="Arial"/>
                <w:szCs w:val="20"/>
              </w:rPr>
            </w:pPr>
            <w:r w:rsidRPr="00E2221D">
              <w:rPr>
                <w:rFonts w:cs="Arial"/>
                <w:szCs w:val="20"/>
                <w:lang w:eastAsia="sk-SK"/>
              </w:rPr>
              <w:t>Elaborarea dosarului de finantare (ET, RAE, DALI, PT + DE)</w:t>
            </w:r>
          </w:p>
        </w:tc>
        <w:tc>
          <w:tcPr>
            <w:tcW w:w="1904" w:type="dxa"/>
            <w:tcBorders>
              <w:left w:val="nil"/>
            </w:tcBorders>
          </w:tcPr>
          <w:p w:rsidR="00C164E7" w:rsidRPr="00E2221D" w:rsidRDefault="00C164E7" w:rsidP="00380F52">
            <w:pPr>
              <w:spacing w:before="0" w:after="0"/>
              <w:jc w:val="both"/>
              <w:rPr>
                <w:rFonts w:cs="Arial"/>
              </w:rPr>
            </w:pPr>
            <w:r w:rsidRPr="00E2221D">
              <w:t>Reprezentant legal SC PROIECT C&amp;A SRL</w:t>
            </w:r>
          </w:p>
        </w:tc>
        <w:tc>
          <w:tcPr>
            <w:tcW w:w="1336" w:type="dxa"/>
            <w:shd w:val="clear" w:color="auto" w:fill="FFFFFF"/>
            <w:textDirection w:val="btLr"/>
          </w:tcPr>
          <w:p w:rsidR="00C164E7" w:rsidRPr="00E2221D" w:rsidRDefault="00C164E7" w:rsidP="00380F52">
            <w:pPr>
              <w:spacing w:before="0" w:after="0"/>
              <w:ind w:left="113" w:right="113"/>
              <w:jc w:val="both"/>
              <w:rPr>
                <w:szCs w:val="17"/>
              </w:rPr>
            </w:pPr>
          </w:p>
        </w:tc>
        <w:tc>
          <w:tcPr>
            <w:tcW w:w="720" w:type="dxa"/>
            <w:tcBorders>
              <w:right w:val="dotted" w:sz="4" w:space="0" w:color="auto"/>
            </w:tcBorders>
            <w:shd w:val="clear" w:color="auto" w:fill="D99594" w:themeFill="accent2" w:themeFillTint="99"/>
            <w:textDirection w:val="btLr"/>
          </w:tcPr>
          <w:p w:rsidR="00C164E7" w:rsidRPr="00E2221D" w:rsidRDefault="00C164E7" w:rsidP="00380F52">
            <w:pPr>
              <w:spacing w:before="0" w:after="0"/>
              <w:ind w:left="113" w:right="113"/>
              <w:jc w:val="both"/>
              <w:rPr>
                <w:rFonts w:cs="Arial"/>
                <w:szCs w:val="20"/>
                <w:highlight w:val="blue"/>
              </w:rPr>
            </w:pPr>
            <w:r w:rsidRPr="00E2221D">
              <w:rPr>
                <w:szCs w:val="17"/>
              </w:rPr>
              <w:t>11.12.2012</w:t>
            </w:r>
          </w:p>
        </w:tc>
        <w:tc>
          <w:tcPr>
            <w:tcW w:w="720" w:type="dxa"/>
            <w:tcBorders>
              <w:left w:val="dotted" w:sz="4" w:space="0" w:color="auto"/>
              <w:right w:val="dotted" w:sz="4" w:space="0" w:color="auto"/>
            </w:tcBorders>
            <w:shd w:val="clear" w:color="auto" w:fill="D99594" w:themeFill="accent2" w:themeFillTint="99"/>
            <w:textDirection w:val="btLr"/>
          </w:tcPr>
          <w:p w:rsidR="00C164E7" w:rsidRPr="00E2221D" w:rsidRDefault="00C164E7" w:rsidP="00380F52">
            <w:pPr>
              <w:spacing w:before="0" w:after="0"/>
              <w:ind w:left="113" w:right="113"/>
              <w:jc w:val="both"/>
              <w:rPr>
                <w:rFonts w:cs="Arial"/>
              </w:rPr>
            </w:pPr>
          </w:p>
        </w:tc>
        <w:tc>
          <w:tcPr>
            <w:tcW w:w="720" w:type="dxa"/>
            <w:tcBorders>
              <w:left w:val="dotted" w:sz="4" w:space="0" w:color="auto"/>
              <w:right w:val="dotted" w:sz="4" w:space="0" w:color="auto"/>
            </w:tcBorders>
            <w:shd w:val="clear" w:color="auto" w:fill="D99594" w:themeFill="accent2" w:themeFillTint="99"/>
            <w:textDirection w:val="btLr"/>
          </w:tcPr>
          <w:p w:rsidR="00C164E7" w:rsidRPr="00E2221D" w:rsidRDefault="00C164E7" w:rsidP="00380F52">
            <w:pPr>
              <w:spacing w:before="0" w:after="0"/>
              <w:ind w:left="113" w:right="113"/>
              <w:jc w:val="both"/>
              <w:rPr>
                <w:rFonts w:cs="Arial"/>
                <w:szCs w:val="20"/>
                <w:highlight w:val="blue"/>
              </w:rPr>
            </w:pPr>
            <w:r w:rsidRPr="00E2221D">
              <w:rPr>
                <w:szCs w:val="20"/>
              </w:rPr>
              <w:t>16.02.2013</w:t>
            </w:r>
          </w:p>
        </w:tc>
        <w:tc>
          <w:tcPr>
            <w:tcW w:w="720" w:type="dxa"/>
            <w:tcBorders>
              <w:left w:val="dotted" w:sz="4" w:space="0" w:color="auto"/>
              <w:right w:val="dotted" w:sz="4" w:space="0" w:color="auto"/>
            </w:tcBorders>
          </w:tcPr>
          <w:p w:rsidR="00C164E7" w:rsidRPr="00E2221D" w:rsidRDefault="00C164E7" w:rsidP="00380F52">
            <w:pPr>
              <w:spacing w:before="0" w:after="0"/>
              <w:jc w:val="both"/>
              <w:rPr>
                <w:rFonts w:cs="Arial"/>
              </w:rPr>
            </w:pPr>
          </w:p>
        </w:tc>
        <w:tc>
          <w:tcPr>
            <w:tcW w:w="720" w:type="dxa"/>
            <w:tcBorders>
              <w:left w:val="dotted" w:sz="4" w:space="0" w:color="auto"/>
              <w:right w:val="dotted" w:sz="4" w:space="0" w:color="auto"/>
            </w:tcBorders>
          </w:tcPr>
          <w:p w:rsidR="00C164E7" w:rsidRPr="00E2221D" w:rsidRDefault="00C164E7" w:rsidP="00380F52">
            <w:pPr>
              <w:spacing w:before="0" w:after="0"/>
              <w:jc w:val="both"/>
              <w:rPr>
                <w:rFonts w:cs="Arial"/>
              </w:rPr>
            </w:pPr>
          </w:p>
        </w:tc>
        <w:tc>
          <w:tcPr>
            <w:tcW w:w="720" w:type="dxa"/>
            <w:tcBorders>
              <w:left w:val="dotted" w:sz="4" w:space="0" w:color="auto"/>
            </w:tcBorders>
          </w:tcPr>
          <w:p w:rsidR="00C164E7" w:rsidRPr="00E2221D" w:rsidRDefault="00C164E7" w:rsidP="00380F52">
            <w:pPr>
              <w:spacing w:before="0" w:after="0"/>
              <w:jc w:val="both"/>
              <w:rPr>
                <w:rFonts w:cs="Arial"/>
              </w:rPr>
            </w:pPr>
          </w:p>
        </w:tc>
        <w:tc>
          <w:tcPr>
            <w:tcW w:w="720" w:type="dxa"/>
          </w:tcPr>
          <w:p w:rsidR="00C164E7" w:rsidRPr="00E2221D" w:rsidRDefault="00C164E7" w:rsidP="00380F52">
            <w:pPr>
              <w:spacing w:before="0" w:after="0"/>
              <w:jc w:val="both"/>
              <w:rPr>
                <w:rFonts w:cs="Arial"/>
              </w:rPr>
            </w:pPr>
          </w:p>
        </w:tc>
        <w:tc>
          <w:tcPr>
            <w:tcW w:w="720" w:type="dxa"/>
            <w:tcBorders>
              <w:right w:val="dotted" w:sz="4" w:space="0" w:color="auto"/>
            </w:tcBorders>
          </w:tcPr>
          <w:p w:rsidR="00C164E7" w:rsidRPr="00E2221D" w:rsidRDefault="00C164E7" w:rsidP="00380F52">
            <w:pPr>
              <w:spacing w:before="0" w:after="0"/>
              <w:jc w:val="both"/>
              <w:rPr>
                <w:rFonts w:cs="Arial"/>
              </w:rPr>
            </w:pPr>
          </w:p>
        </w:tc>
        <w:tc>
          <w:tcPr>
            <w:tcW w:w="720" w:type="dxa"/>
            <w:tcBorders>
              <w:left w:val="dotted" w:sz="4" w:space="0" w:color="auto"/>
              <w:right w:val="dotted" w:sz="4" w:space="0" w:color="auto"/>
            </w:tcBorders>
          </w:tcPr>
          <w:p w:rsidR="00C164E7" w:rsidRPr="00E2221D" w:rsidRDefault="00C164E7" w:rsidP="00380F52">
            <w:pPr>
              <w:spacing w:before="0" w:after="0"/>
              <w:jc w:val="both"/>
              <w:rPr>
                <w:rFonts w:cs="Arial"/>
              </w:rPr>
            </w:pPr>
          </w:p>
        </w:tc>
        <w:tc>
          <w:tcPr>
            <w:tcW w:w="720" w:type="dxa"/>
            <w:tcBorders>
              <w:left w:val="dotted" w:sz="4" w:space="0" w:color="auto"/>
              <w:right w:val="dotted" w:sz="4" w:space="0" w:color="auto"/>
            </w:tcBorders>
          </w:tcPr>
          <w:p w:rsidR="00C164E7" w:rsidRPr="00E2221D" w:rsidRDefault="00C164E7" w:rsidP="00380F52">
            <w:pPr>
              <w:spacing w:before="0" w:after="0"/>
              <w:jc w:val="both"/>
              <w:rPr>
                <w:rFonts w:cs="Arial"/>
              </w:rPr>
            </w:pPr>
          </w:p>
        </w:tc>
        <w:tc>
          <w:tcPr>
            <w:tcW w:w="720" w:type="dxa"/>
            <w:tcBorders>
              <w:left w:val="dotted" w:sz="4" w:space="0" w:color="auto"/>
              <w:right w:val="dotted" w:sz="4" w:space="0" w:color="auto"/>
            </w:tcBorders>
          </w:tcPr>
          <w:p w:rsidR="00C164E7" w:rsidRPr="00E2221D" w:rsidRDefault="00C164E7" w:rsidP="00380F52">
            <w:pPr>
              <w:spacing w:before="0" w:after="0"/>
              <w:jc w:val="both"/>
              <w:rPr>
                <w:rFonts w:cs="Arial"/>
              </w:rPr>
            </w:pPr>
          </w:p>
        </w:tc>
        <w:tc>
          <w:tcPr>
            <w:tcW w:w="810" w:type="dxa"/>
            <w:tcBorders>
              <w:left w:val="dotted" w:sz="4" w:space="0" w:color="auto"/>
            </w:tcBorders>
          </w:tcPr>
          <w:p w:rsidR="00C164E7" w:rsidRPr="00E2221D" w:rsidRDefault="00C164E7" w:rsidP="00380F52">
            <w:pPr>
              <w:spacing w:before="0" w:after="0"/>
              <w:jc w:val="both"/>
              <w:rPr>
                <w:rFonts w:cs="Arial"/>
              </w:rPr>
            </w:pPr>
          </w:p>
        </w:tc>
      </w:tr>
    </w:tbl>
    <w:p w:rsidR="00256493" w:rsidRPr="00E2221D" w:rsidRDefault="00256493" w:rsidP="00256493"/>
    <w:p w:rsidR="00256493" w:rsidRPr="00E2221D" w:rsidRDefault="00256493" w:rsidP="00256493"/>
    <w:tbl>
      <w:tblPr>
        <w:tblW w:w="4809" w:type="pct"/>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000"/>
      </w:tblPr>
      <w:tblGrid>
        <w:gridCol w:w="1085"/>
        <w:gridCol w:w="1723"/>
        <w:gridCol w:w="2723"/>
        <w:gridCol w:w="671"/>
        <w:gridCol w:w="691"/>
        <w:gridCol w:w="708"/>
        <w:gridCol w:w="725"/>
        <w:gridCol w:w="725"/>
        <w:gridCol w:w="725"/>
        <w:gridCol w:w="786"/>
        <w:gridCol w:w="870"/>
        <w:gridCol w:w="725"/>
        <w:gridCol w:w="725"/>
        <w:gridCol w:w="725"/>
        <w:gridCol w:w="844"/>
      </w:tblGrid>
      <w:tr w:rsidR="00D7190C" w:rsidRPr="00E2221D" w:rsidTr="001F310C">
        <w:trPr>
          <w:gridAfter w:val="12"/>
          <w:wAfter w:w="3087" w:type="pct"/>
          <w:cantSplit/>
          <w:trHeight w:val="232"/>
        </w:trPr>
        <w:tc>
          <w:tcPr>
            <w:tcW w:w="375" w:type="pct"/>
            <w:vMerge w:val="restart"/>
            <w:tcBorders>
              <w:right w:val="nil"/>
            </w:tcBorders>
            <w:vAlign w:val="center"/>
          </w:tcPr>
          <w:p w:rsidR="00D7190C" w:rsidRPr="00E2221D" w:rsidRDefault="00D7190C" w:rsidP="00317971">
            <w:pPr>
              <w:spacing w:before="0" w:after="0"/>
              <w:jc w:val="center"/>
              <w:rPr>
                <w:b/>
                <w:bCs/>
              </w:rPr>
            </w:pPr>
            <w:r w:rsidRPr="00E2221D">
              <w:rPr>
                <w:b/>
                <w:bCs/>
              </w:rPr>
              <w:lastRenderedPageBreak/>
              <w:t>Nr. Crt.</w:t>
            </w:r>
          </w:p>
        </w:tc>
        <w:tc>
          <w:tcPr>
            <w:tcW w:w="596" w:type="pct"/>
            <w:vMerge w:val="restart"/>
            <w:tcBorders>
              <w:left w:val="nil"/>
              <w:right w:val="nil"/>
            </w:tcBorders>
            <w:vAlign w:val="center"/>
          </w:tcPr>
          <w:p w:rsidR="00D7190C" w:rsidRPr="00E2221D" w:rsidRDefault="00D7190C">
            <w:pPr>
              <w:jc w:val="center"/>
              <w:rPr>
                <w:b/>
                <w:bCs/>
              </w:rPr>
            </w:pPr>
            <w:r w:rsidRPr="00E2221D">
              <w:rPr>
                <w:b/>
                <w:bCs/>
              </w:rPr>
              <w:t>(Sub)Activitatea</w:t>
            </w:r>
          </w:p>
        </w:tc>
        <w:tc>
          <w:tcPr>
            <w:tcW w:w="941" w:type="pct"/>
            <w:vMerge w:val="restart"/>
            <w:tcBorders>
              <w:left w:val="nil"/>
            </w:tcBorders>
            <w:vAlign w:val="center"/>
          </w:tcPr>
          <w:p w:rsidR="00D7190C" w:rsidRPr="00E2221D" w:rsidRDefault="00D7190C">
            <w:pPr>
              <w:jc w:val="center"/>
              <w:rPr>
                <w:b/>
                <w:bCs/>
              </w:rPr>
            </w:pPr>
            <w:r w:rsidRPr="00E2221D">
              <w:rPr>
                <w:b/>
                <w:bCs/>
              </w:rPr>
              <w:t>Responsabil</w:t>
            </w:r>
          </w:p>
        </w:tc>
      </w:tr>
      <w:tr w:rsidR="00D7190C" w:rsidRPr="00E2221D" w:rsidTr="000B6A1C">
        <w:trPr>
          <w:cantSplit/>
        </w:trPr>
        <w:tc>
          <w:tcPr>
            <w:tcW w:w="375" w:type="pct"/>
            <w:vMerge/>
            <w:tcBorders>
              <w:right w:val="nil"/>
            </w:tcBorders>
            <w:vAlign w:val="center"/>
          </w:tcPr>
          <w:p w:rsidR="00D7190C" w:rsidRPr="00E2221D" w:rsidRDefault="00D7190C" w:rsidP="00317971">
            <w:pPr>
              <w:spacing w:before="0" w:after="0"/>
              <w:jc w:val="center"/>
              <w:rPr>
                <w:b/>
                <w:bCs/>
              </w:rPr>
            </w:pPr>
          </w:p>
        </w:tc>
        <w:tc>
          <w:tcPr>
            <w:tcW w:w="596" w:type="pct"/>
            <w:vMerge/>
            <w:tcBorders>
              <w:left w:val="nil"/>
              <w:right w:val="nil"/>
            </w:tcBorders>
            <w:vAlign w:val="center"/>
          </w:tcPr>
          <w:p w:rsidR="00D7190C" w:rsidRPr="00E2221D" w:rsidRDefault="00D7190C">
            <w:pPr>
              <w:jc w:val="center"/>
              <w:rPr>
                <w:b/>
                <w:bCs/>
              </w:rPr>
            </w:pPr>
          </w:p>
        </w:tc>
        <w:tc>
          <w:tcPr>
            <w:tcW w:w="941" w:type="pct"/>
            <w:vMerge/>
            <w:tcBorders>
              <w:left w:val="nil"/>
            </w:tcBorders>
            <w:vAlign w:val="center"/>
          </w:tcPr>
          <w:p w:rsidR="00D7190C" w:rsidRPr="00E2221D" w:rsidRDefault="00D7190C">
            <w:pPr>
              <w:jc w:val="center"/>
              <w:rPr>
                <w:b/>
                <w:bCs/>
              </w:rPr>
            </w:pPr>
          </w:p>
        </w:tc>
        <w:tc>
          <w:tcPr>
            <w:tcW w:w="232" w:type="pct"/>
            <w:tcBorders>
              <w:right w:val="dotted" w:sz="4" w:space="0" w:color="auto"/>
            </w:tcBorders>
            <w:vAlign w:val="center"/>
          </w:tcPr>
          <w:p w:rsidR="00D7190C" w:rsidRPr="00E2221D" w:rsidRDefault="00D7190C">
            <w:pPr>
              <w:jc w:val="center"/>
              <w:rPr>
                <w:b/>
                <w:bCs/>
              </w:rPr>
            </w:pPr>
            <w:r w:rsidRPr="00E2221D">
              <w:rPr>
                <w:b/>
                <w:bCs/>
              </w:rPr>
              <w:t>Luna 1</w:t>
            </w:r>
          </w:p>
        </w:tc>
        <w:tc>
          <w:tcPr>
            <w:tcW w:w="239" w:type="pct"/>
            <w:tcBorders>
              <w:left w:val="dotted" w:sz="4" w:space="0" w:color="auto"/>
              <w:right w:val="dotted" w:sz="4" w:space="0" w:color="auto"/>
            </w:tcBorders>
            <w:vAlign w:val="center"/>
          </w:tcPr>
          <w:p w:rsidR="00D7190C" w:rsidRPr="00E2221D" w:rsidRDefault="00D7190C">
            <w:pPr>
              <w:jc w:val="center"/>
              <w:rPr>
                <w:b/>
                <w:bCs/>
              </w:rPr>
            </w:pPr>
            <w:r w:rsidRPr="00E2221D">
              <w:rPr>
                <w:b/>
                <w:bCs/>
              </w:rPr>
              <w:t>Luna 2</w:t>
            </w:r>
          </w:p>
        </w:tc>
        <w:tc>
          <w:tcPr>
            <w:tcW w:w="245" w:type="pct"/>
            <w:tcBorders>
              <w:left w:val="dotted" w:sz="4" w:space="0" w:color="auto"/>
              <w:right w:val="dotted" w:sz="4" w:space="0" w:color="auto"/>
            </w:tcBorders>
          </w:tcPr>
          <w:p w:rsidR="00D7190C" w:rsidRPr="00E2221D" w:rsidRDefault="00D7190C">
            <w:pPr>
              <w:jc w:val="center"/>
              <w:rPr>
                <w:b/>
                <w:bCs/>
              </w:rPr>
            </w:pPr>
            <w:r w:rsidRPr="00E2221D">
              <w:rPr>
                <w:b/>
                <w:bCs/>
              </w:rPr>
              <w:t>Luna 3</w:t>
            </w:r>
          </w:p>
        </w:tc>
        <w:tc>
          <w:tcPr>
            <w:tcW w:w="251" w:type="pct"/>
            <w:tcBorders>
              <w:left w:val="dotted" w:sz="4" w:space="0" w:color="auto"/>
              <w:right w:val="dotted" w:sz="4" w:space="0" w:color="auto"/>
            </w:tcBorders>
          </w:tcPr>
          <w:p w:rsidR="00D7190C" w:rsidRPr="00E2221D" w:rsidRDefault="00D7190C">
            <w:pPr>
              <w:jc w:val="center"/>
              <w:rPr>
                <w:b/>
                <w:bCs/>
              </w:rPr>
            </w:pPr>
            <w:r w:rsidRPr="00E2221D">
              <w:rPr>
                <w:b/>
                <w:bCs/>
              </w:rPr>
              <w:t>Luna 4</w:t>
            </w:r>
          </w:p>
        </w:tc>
        <w:tc>
          <w:tcPr>
            <w:tcW w:w="251" w:type="pct"/>
            <w:tcBorders>
              <w:left w:val="dotted" w:sz="4" w:space="0" w:color="auto"/>
              <w:right w:val="dotted" w:sz="4" w:space="0" w:color="auto"/>
            </w:tcBorders>
          </w:tcPr>
          <w:p w:rsidR="00D7190C" w:rsidRPr="00E2221D" w:rsidRDefault="00D7190C">
            <w:pPr>
              <w:jc w:val="center"/>
              <w:rPr>
                <w:b/>
                <w:bCs/>
              </w:rPr>
            </w:pPr>
            <w:r w:rsidRPr="00E2221D">
              <w:rPr>
                <w:b/>
                <w:bCs/>
              </w:rPr>
              <w:t>Luna 5</w:t>
            </w:r>
          </w:p>
        </w:tc>
        <w:tc>
          <w:tcPr>
            <w:tcW w:w="251" w:type="pct"/>
            <w:tcBorders>
              <w:left w:val="dotted" w:sz="4" w:space="0" w:color="auto"/>
              <w:right w:val="dotted" w:sz="4" w:space="0" w:color="auto"/>
            </w:tcBorders>
            <w:vAlign w:val="center"/>
          </w:tcPr>
          <w:p w:rsidR="00D7190C" w:rsidRPr="00E2221D" w:rsidRDefault="00D7190C">
            <w:pPr>
              <w:jc w:val="center"/>
              <w:rPr>
                <w:b/>
                <w:bCs/>
              </w:rPr>
            </w:pPr>
            <w:r w:rsidRPr="00E2221D">
              <w:rPr>
                <w:b/>
                <w:bCs/>
              </w:rPr>
              <w:t>Luna 6</w:t>
            </w:r>
          </w:p>
        </w:tc>
        <w:tc>
          <w:tcPr>
            <w:tcW w:w="272" w:type="pct"/>
            <w:tcBorders>
              <w:left w:val="dotted" w:sz="4" w:space="0" w:color="auto"/>
              <w:right w:val="dotted" w:sz="4" w:space="0" w:color="auto"/>
            </w:tcBorders>
            <w:vAlign w:val="center"/>
          </w:tcPr>
          <w:p w:rsidR="00D7190C" w:rsidRPr="00E2221D" w:rsidRDefault="00D7190C" w:rsidP="00D7190C">
            <w:pPr>
              <w:jc w:val="center"/>
              <w:rPr>
                <w:b/>
                <w:bCs/>
              </w:rPr>
            </w:pPr>
            <w:r w:rsidRPr="00E2221D">
              <w:rPr>
                <w:b/>
                <w:bCs/>
              </w:rPr>
              <w:t>Luna 7</w:t>
            </w:r>
          </w:p>
        </w:tc>
        <w:tc>
          <w:tcPr>
            <w:tcW w:w="301" w:type="pct"/>
            <w:tcBorders>
              <w:left w:val="dotted" w:sz="4" w:space="0" w:color="auto"/>
            </w:tcBorders>
            <w:vAlign w:val="center"/>
          </w:tcPr>
          <w:p w:rsidR="00D7190C" w:rsidRPr="00E2221D" w:rsidRDefault="00D7190C">
            <w:pPr>
              <w:jc w:val="center"/>
              <w:rPr>
                <w:b/>
                <w:bCs/>
              </w:rPr>
            </w:pPr>
            <w:r w:rsidRPr="00E2221D">
              <w:rPr>
                <w:b/>
                <w:bCs/>
              </w:rPr>
              <w:t>Luna   8</w:t>
            </w:r>
          </w:p>
        </w:tc>
        <w:tc>
          <w:tcPr>
            <w:tcW w:w="251" w:type="pct"/>
            <w:tcBorders>
              <w:right w:val="dotted" w:sz="4" w:space="0" w:color="auto"/>
            </w:tcBorders>
            <w:vAlign w:val="center"/>
          </w:tcPr>
          <w:p w:rsidR="00D7190C" w:rsidRPr="00E2221D" w:rsidRDefault="00D7190C">
            <w:pPr>
              <w:jc w:val="center"/>
              <w:rPr>
                <w:b/>
                <w:bCs/>
              </w:rPr>
            </w:pPr>
            <w:r w:rsidRPr="00E2221D">
              <w:rPr>
                <w:b/>
                <w:bCs/>
              </w:rPr>
              <w:t>Luna 9</w:t>
            </w:r>
          </w:p>
        </w:tc>
        <w:tc>
          <w:tcPr>
            <w:tcW w:w="251" w:type="pct"/>
            <w:tcBorders>
              <w:left w:val="dotted" w:sz="4" w:space="0" w:color="auto"/>
              <w:right w:val="dotted" w:sz="4" w:space="0" w:color="auto"/>
            </w:tcBorders>
            <w:vAlign w:val="center"/>
          </w:tcPr>
          <w:p w:rsidR="00D7190C" w:rsidRPr="00E2221D" w:rsidRDefault="00D7190C">
            <w:pPr>
              <w:jc w:val="center"/>
              <w:rPr>
                <w:b/>
                <w:bCs/>
              </w:rPr>
            </w:pPr>
            <w:r w:rsidRPr="00E2221D">
              <w:rPr>
                <w:b/>
                <w:bCs/>
              </w:rPr>
              <w:t>Luna 10</w:t>
            </w:r>
          </w:p>
        </w:tc>
        <w:tc>
          <w:tcPr>
            <w:tcW w:w="251" w:type="pct"/>
            <w:tcBorders>
              <w:left w:val="dotted" w:sz="4" w:space="0" w:color="auto"/>
              <w:right w:val="dotted" w:sz="4" w:space="0" w:color="auto"/>
            </w:tcBorders>
            <w:vAlign w:val="center"/>
          </w:tcPr>
          <w:p w:rsidR="00D7190C" w:rsidRPr="00E2221D" w:rsidRDefault="00D7190C">
            <w:pPr>
              <w:jc w:val="center"/>
              <w:rPr>
                <w:b/>
                <w:bCs/>
              </w:rPr>
            </w:pPr>
            <w:r w:rsidRPr="00E2221D">
              <w:rPr>
                <w:b/>
                <w:bCs/>
              </w:rPr>
              <w:t>Luna 11</w:t>
            </w:r>
          </w:p>
        </w:tc>
        <w:tc>
          <w:tcPr>
            <w:tcW w:w="293" w:type="pct"/>
            <w:tcBorders>
              <w:left w:val="dotted" w:sz="4" w:space="0" w:color="auto"/>
            </w:tcBorders>
            <w:vAlign w:val="center"/>
          </w:tcPr>
          <w:p w:rsidR="00D7190C" w:rsidRPr="00E2221D" w:rsidRDefault="00D7190C">
            <w:pPr>
              <w:jc w:val="center"/>
              <w:rPr>
                <w:b/>
                <w:bCs/>
              </w:rPr>
            </w:pPr>
            <w:r w:rsidRPr="00E2221D">
              <w:rPr>
                <w:b/>
                <w:bCs/>
              </w:rPr>
              <w:t>Luna 12</w:t>
            </w:r>
          </w:p>
        </w:tc>
      </w:tr>
      <w:tr w:rsidR="00D7190C" w:rsidRPr="00E2221D" w:rsidTr="000B6A1C">
        <w:tc>
          <w:tcPr>
            <w:tcW w:w="1913" w:type="pct"/>
            <w:gridSpan w:val="3"/>
          </w:tcPr>
          <w:p w:rsidR="00D7190C" w:rsidRPr="00E2221D" w:rsidRDefault="001E0772" w:rsidP="00317971">
            <w:pPr>
              <w:pStyle w:val="instruct"/>
              <w:spacing w:before="0" w:after="0"/>
            </w:pPr>
            <w:r w:rsidRPr="00E2221D">
              <w:t>ACTIVITĂŢI DERULATE DUPA SEMNAREA</w:t>
            </w:r>
            <w:r w:rsidR="00D7190C" w:rsidRPr="00E2221D">
              <w:t xml:space="preserve"> CONTRACTULUI DE FINANŢARE</w:t>
            </w:r>
          </w:p>
        </w:tc>
        <w:tc>
          <w:tcPr>
            <w:tcW w:w="232" w:type="pct"/>
            <w:tcBorders>
              <w:right w:val="dotted" w:sz="4" w:space="0" w:color="auto"/>
            </w:tcBorders>
          </w:tcPr>
          <w:p w:rsidR="00D7190C" w:rsidRPr="00E2221D" w:rsidRDefault="00D7190C">
            <w:pPr>
              <w:jc w:val="both"/>
              <w:rPr>
                <w:rFonts w:cs="Arial"/>
              </w:rPr>
            </w:pPr>
          </w:p>
        </w:tc>
        <w:tc>
          <w:tcPr>
            <w:tcW w:w="239" w:type="pct"/>
            <w:tcBorders>
              <w:left w:val="dotted" w:sz="4" w:space="0" w:color="auto"/>
              <w:right w:val="dotted" w:sz="4" w:space="0" w:color="auto"/>
            </w:tcBorders>
          </w:tcPr>
          <w:p w:rsidR="00D7190C" w:rsidRPr="00E2221D" w:rsidRDefault="00D7190C">
            <w:pPr>
              <w:jc w:val="both"/>
              <w:rPr>
                <w:rFonts w:cs="Arial"/>
              </w:rPr>
            </w:pPr>
          </w:p>
        </w:tc>
        <w:tc>
          <w:tcPr>
            <w:tcW w:w="245" w:type="pct"/>
            <w:tcBorders>
              <w:left w:val="dotted" w:sz="4" w:space="0" w:color="auto"/>
              <w:right w:val="dotted" w:sz="4" w:space="0" w:color="auto"/>
            </w:tcBorders>
          </w:tcPr>
          <w:p w:rsidR="00D7190C" w:rsidRPr="00E2221D" w:rsidRDefault="00D7190C">
            <w:pPr>
              <w:jc w:val="both"/>
              <w:rPr>
                <w:rFonts w:cs="Arial"/>
              </w:rPr>
            </w:pPr>
          </w:p>
        </w:tc>
        <w:tc>
          <w:tcPr>
            <w:tcW w:w="251" w:type="pct"/>
            <w:tcBorders>
              <w:left w:val="dotted" w:sz="4" w:space="0" w:color="auto"/>
              <w:right w:val="dotted" w:sz="4" w:space="0" w:color="auto"/>
            </w:tcBorders>
          </w:tcPr>
          <w:p w:rsidR="00D7190C" w:rsidRPr="00E2221D" w:rsidRDefault="00D7190C">
            <w:pPr>
              <w:jc w:val="both"/>
              <w:rPr>
                <w:rFonts w:cs="Arial"/>
              </w:rPr>
            </w:pPr>
          </w:p>
        </w:tc>
        <w:tc>
          <w:tcPr>
            <w:tcW w:w="251" w:type="pct"/>
            <w:tcBorders>
              <w:left w:val="dotted" w:sz="4" w:space="0" w:color="auto"/>
              <w:right w:val="dotted" w:sz="4" w:space="0" w:color="auto"/>
            </w:tcBorders>
          </w:tcPr>
          <w:p w:rsidR="00D7190C" w:rsidRPr="00E2221D" w:rsidRDefault="00D7190C">
            <w:pPr>
              <w:jc w:val="both"/>
              <w:rPr>
                <w:rFonts w:cs="Arial"/>
              </w:rPr>
            </w:pPr>
          </w:p>
        </w:tc>
        <w:tc>
          <w:tcPr>
            <w:tcW w:w="251" w:type="pct"/>
            <w:tcBorders>
              <w:left w:val="dotted" w:sz="4" w:space="0" w:color="auto"/>
              <w:right w:val="dotted" w:sz="4" w:space="0" w:color="auto"/>
            </w:tcBorders>
          </w:tcPr>
          <w:p w:rsidR="00D7190C" w:rsidRPr="00E2221D" w:rsidRDefault="00D7190C">
            <w:pPr>
              <w:jc w:val="both"/>
              <w:rPr>
                <w:rFonts w:cs="Arial"/>
              </w:rPr>
            </w:pPr>
          </w:p>
        </w:tc>
        <w:tc>
          <w:tcPr>
            <w:tcW w:w="272" w:type="pct"/>
            <w:tcBorders>
              <w:left w:val="dotted" w:sz="4" w:space="0" w:color="auto"/>
              <w:right w:val="dotted" w:sz="4" w:space="0" w:color="auto"/>
            </w:tcBorders>
          </w:tcPr>
          <w:p w:rsidR="00D7190C" w:rsidRPr="00E2221D" w:rsidRDefault="00D7190C">
            <w:pPr>
              <w:jc w:val="both"/>
              <w:rPr>
                <w:rFonts w:cs="Arial"/>
              </w:rPr>
            </w:pPr>
          </w:p>
        </w:tc>
        <w:tc>
          <w:tcPr>
            <w:tcW w:w="301" w:type="pct"/>
            <w:tcBorders>
              <w:left w:val="dotted" w:sz="4" w:space="0" w:color="auto"/>
            </w:tcBorders>
          </w:tcPr>
          <w:p w:rsidR="00D7190C" w:rsidRPr="00E2221D" w:rsidRDefault="00D7190C">
            <w:pPr>
              <w:jc w:val="both"/>
              <w:rPr>
                <w:rFonts w:cs="Arial"/>
              </w:rPr>
            </w:pPr>
          </w:p>
        </w:tc>
        <w:tc>
          <w:tcPr>
            <w:tcW w:w="251" w:type="pct"/>
            <w:tcBorders>
              <w:right w:val="dotted" w:sz="4" w:space="0" w:color="auto"/>
            </w:tcBorders>
          </w:tcPr>
          <w:p w:rsidR="00D7190C" w:rsidRPr="00E2221D" w:rsidRDefault="00D7190C">
            <w:pPr>
              <w:jc w:val="both"/>
              <w:rPr>
                <w:rFonts w:cs="Arial"/>
              </w:rPr>
            </w:pPr>
          </w:p>
        </w:tc>
        <w:tc>
          <w:tcPr>
            <w:tcW w:w="251" w:type="pct"/>
            <w:tcBorders>
              <w:left w:val="dotted" w:sz="4" w:space="0" w:color="auto"/>
              <w:right w:val="dotted" w:sz="4" w:space="0" w:color="auto"/>
            </w:tcBorders>
          </w:tcPr>
          <w:p w:rsidR="00D7190C" w:rsidRPr="00E2221D" w:rsidRDefault="00D7190C">
            <w:pPr>
              <w:jc w:val="both"/>
              <w:rPr>
                <w:rFonts w:cs="Arial"/>
              </w:rPr>
            </w:pPr>
          </w:p>
        </w:tc>
        <w:tc>
          <w:tcPr>
            <w:tcW w:w="251" w:type="pct"/>
            <w:tcBorders>
              <w:left w:val="dotted" w:sz="4" w:space="0" w:color="auto"/>
              <w:right w:val="dotted" w:sz="4" w:space="0" w:color="auto"/>
            </w:tcBorders>
          </w:tcPr>
          <w:p w:rsidR="00D7190C" w:rsidRPr="00E2221D" w:rsidRDefault="00D7190C">
            <w:pPr>
              <w:jc w:val="both"/>
              <w:rPr>
                <w:rFonts w:cs="Arial"/>
              </w:rPr>
            </w:pPr>
          </w:p>
        </w:tc>
        <w:tc>
          <w:tcPr>
            <w:tcW w:w="293" w:type="pct"/>
            <w:tcBorders>
              <w:left w:val="dotted" w:sz="4" w:space="0" w:color="auto"/>
            </w:tcBorders>
          </w:tcPr>
          <w:p w:rsidR="00D7190C" w:rsidRPr="00E2221D" w:rsidRDefault="00D7190C">
            <w:pPr>
              <w:jc w:val="both"/>
              <w:rPr>
                <w:rFonts w:cs="Arial"/>
              </w:rPr>
            </w:pPr>
          </w:p>
        </w:tc>
      </w:tr>
      <w:tr w:rsidR="00D7190C" w:rsidRPr="00E2221D" w:rsidTr="000B6A1C">
        <w:tc>
          <w:tcPr>
            <w:tcW w:w="375" w:type="pct"/>
            <w:tcBorders>
              <w:right w:val="nil"/>
            </w:tcBorders>
          </w:tcPr>
          <w:p w:rsidR="00D7190C" w:rsidRPr="00E2221D" w:rsidRDefault="001E0772" w:rsidP="00317971">
            <w:pPr>
              <w:spacing w:before="0" w:after="0"/>
              <w:rPr>
                <w:b/>
                <w:bCs/>
              </w:rPr>
            </w:pPr>
            <w:r w:rsidRPr="00E2221D">
              <w:rPr>
                <w:b/>
                <w:bCs/>
              </w:rPr>
              <w:t>Activ. 1</w:t>
            </w:r>
          </w:p>
        </w:tc>
        <w:tc>
          <w:tcPr>
            <w:tcW w:w="596" w:type="pct"/>
            <w:tcBorders>
              <w:left w:val="nil"/>
              <w:right w:val="nil"/>
            </w:tcBorders>
          </w:tcPr>
          <w:p w:rsidR="00D7190C" w:rsidRPr="00E2221D" w:rsidRDefault="00D7190C" w:rsidP="0031041D">
            <w:pPr>
              <w:spacing w:before="0" w:after="0"/>
              <w:jc w:val="both"/>
              <w:rPr>
                <w:rFonts w:cs="Arial"/>
              </w:rPr>
            </w:pPr>
            <w:r w:rsidRPr="00E2221D">
              <w:rPr>
                <w:rFonts w:cs="Arial"/>
              </w:rPr>
              <w:t>Managementul de proiect</w:t>
            </w:r>
          </w:p>
        </w:tc>
        <w:tc>
          <w:tcPr>
            <w:tcW w:w="941" w:type="pct"/>
            <w:tcBorders>
              <w:left w:val="nil"/>
            </w:tcBorders>
          </w:tcPr>
          <w:p w:rsidR="00D7190C" w:rsidRPr="00E2221D" w:rsidRDefault="000825A3" w:rsidP="0031041D">
            <w:pPr>
              <w:spacing w:before="0" w:after="0"/>
              <w:jc w:val="both"/>
              <w:rPr>
                <w:rFonts w:cs="Arial"/>
              </w:rPr>
            </w:pPr>
            <w:r w:rsidRPr="00E2221D">
              <w:rPr>
                <w:rFonts w:cs="Arial"/>
              </w:rPr>
              <w:t>Manager de proiect, echipa de implementare</w:t>
            </w:r>
          </w:p>
        </w:tc>
        <w:tc>
          <w:tcPr>
            <w:tcW w:w="232" w:type="pct"/>
            <w:tcBorders>
              <w:right w:val="dotted" w:sz="4" w:space="0" w:color="auto"/>
            </w:tcBorders>
            <w:shd w:val="clear" w:color="auto" w:fill="D99594" w:themeFill="accent2" w:themeFillTint="99"/>
          </w:tcPr>
          <w:p w:rsidR="00D7190C" w:rsidRPr="00E2221D" w:rsidRDefault="00D7190C" w:rsidP="0031041D">
            <w:pPr>
              <w:spacing w:before="0" w:after="0"/>
              <w:jc w:val="both"/>
              <w:rPr>
                <w:rFonts w:cs="Arial"/>
              </w:rPr>
            </w:pPr>
          </w:p>
        </w:tc>
        <w:tc>
          <w:tcPr>
            <w:tcW w:w="239" w:type="pct"/>
            <w:tcBorders>
              <w:left w:val="dotted" w:sz="4" w:space="0" w:color="auto"/>
              <w:right w:val="dotted" w:sz="4" w:space="0" w:color="auto"/>
            </w:tcBorders>
            <w:shd w:val="clear" w:color="auto" w:fill="D99594" w:themeFill="accent2" w:themeFillTint="99"/>
          </w:tcPr>
          <w:p w:rsidR="00D7190C" w:rsidRPr="00E2221D" w:rsidRDefault="00D7190C" w:rsidP="0031041D">
            <w:pPr>
              <w:spacing w:before="0" w:after="0"/>
              <w:jc w:val="both"/>
              <w:rPr>
                <w:rFonts w:cs="Arial"/>
              </w:rPr>
            </w:pPr>
          </w:p>
        </w:tc>
        <w:tc>
          <w:tcPr>
            <w:tcW w:w="245" w:type="pct"/>
            <w:tcBorders>
              <w:left w:val="dotted" w:sz="4" w:space="0" w:color="auto"/>
              <w:right w:val="dotted" w:sz="4" w:space="0" w:color="auto"/>
            </w:tcBorders>
            <w:shd w:val="clear" w:color="auto" w:fill="D99594" w:themeFill="accent2" w:themeFillTint="99"/>
          </w:tcPr>
          <w:p w:rsidR="00D7190C" w:rsidRPr="00E2221D" w:rsidRDefault="00D7190C" w:rsidP="0031041D">
            <w:pPr>
              <w:spacing w:before="0" w:after="0"/>
              <w:jc w:val="both"/>
              <w:rPr>
                <w:rFonts w:cs="Arial"/>
              </w:rPr>
            </w:pPr>
          </w:p>
        </w:tc>
        <w:tc>
          <w:tcPr>
            <w:tcW w:w="251" w:type="pct"/>
            <w:tcBorders>
              <w:left w:val="dotted" w:sz="4" w:space="0" w:color="auto"/>
              <w:right w:val="dotted" w:sz="4" w:space="0" w:color="auto"/>
            </w:tcBorders>
            <w:shd w:val="clear" w:color="auto" w:fill="D99594" w:themeFill="accent2" w:themeFillTint="99"/>
          </w:tcPr>
          <w:p w:rsidR="00D7190C" w:rsidRPr="00E2221D" w:rsidRDefault="00D7190C" w:rsidP="0031041D">
            <w:pPr>
              <w:spacing w:before="0" w:after="0"/>
              <w:jc w:val="both"/>
              <w:rPr>
                <w:rFonts w:cs="Arial"/>
              </w:rPr>
            </w:pPr>
          </w:p>
        </w:tc>
        <w:tc>
          <w:tcPr>
            <w:tcW w:w="251" w:type="pct"/>
            <w:tcBorders>
              <w:left w:val="dotted" w:sz="4" w:space="0" w:color="auto"/>
              <w:right w:val="dotted" w:sz="4" w:space="0" w:color="auto"/>
            </w:tcBorders>
            <w:shd w:val="clear" w:color="auto" w:fill="D99594" w:themeFill="accent2" w:themeFillTint="99"/>
          </w:tcPr>
          <w:p w:rsidR="00D7190C" w:rsidRPr="00E2221D" w:rsidRDefault="00D7190C" w:rsidP="0031041D">
            <w:pPr>
              <w:spacing w:before="0" w:after="0"/>
              <w:jc w:val="both"/>
              <w:rPr>
                <w:rFonts w:cs="Arial"/>
              </w:rPr>
            </w:pPr>
          </w:p>
        </w:tc>
        <w:tc>
          <w:tcPr>
            <w:tcW w:w="251" w:type="pct"/>
            <w:tcBorders>
              <w:left w:val="dotted" w:sz="4" w:space="0" w:color="auto"/>
              <w:right w:val="dotted" w:sz="4" w:space="0" w:color="auto"/>
            </w:tcBorders>
            <w:shd w:val="clear" w:color="auto" w:fill="D99594" w:themeFill="accent2" w:themeFillTint="99"/>
          </w:tcPr>
          <w:p w:rsidR="00D7190C" w:rsidRPr="00E2221D" w:rsidRDefault="00D7190C" w:rsidP="0031041D">
            <w:pPr>
              <w:spacing w:before="0" w:after="0"/>
              <w:jc w:val="both"/>
              <w:rPr>
                <w:rFonts w:cs="Arial"/>
              </w:rPr>
            </w:pPr>
          </w:p>
        </w:tc>
        <w:tc>
          <w:tcPr>
            <w:tcW w:w="272" w:type="pct"/>
            <w:tcBorders>
              <w:left w:val="dotted" w:sz="4" w:space="0" w:color="auto"/>
              <w:right w:val="dotted" w:sz="4" w:space="0" w:color="auto"/>
            </w:tcBorders>
            <w:shd w:val="clear" w:color="auto" w:fill="D99594" w:themeFill="accent2" w:themeFillTint="99"/>
          </w:tcPr>
          <w:p w:rsidR="00D7190C" w:rsidRPr="00E2221D" w:rsidRDefault="00D7190C" w:rsidP="0031041D">
            <w:pPr>
              <w:spacing w:before="0" w:after="0"/>
              <w:jc w:val="both"/>
              <w:rPr>
                <w:rFonts w:cs="Arial"/>
              </w:rPr>
            </w:pPr>
          </w:p>
        </w:tc>
        <w:tc>
          <w:tcPr>
            <w:tcW w:w="301" w:type="pct"/>
            <w:tcBorders>
              <w:left w:val="dotted" w:sz="4" w:space="0" w:color="auto"/>
            </w:tcBorders>
            <w:shd w:val="clear" w:color="auto" w:fill="D99594" w:themeFill="accent2" w:themeFillTint="99"/>
          </w:tcPr>
          <w:p w:rsidR="00D7190C" w:rsidRPr="00E2221D" w:rsidRDefault="00D7190C" w:rsidP="0031041D">
            <w:pPr>
              <w:spacing w:before="0" w:after="0"/>
              <w:jc w:val="both"/>
              <w:rPr>
                <w:rFonts w:cs="Arial"/>
              </w:rPr>
            </w:pPr>
          </w:p>
        </w:tc>
        <w:tc>
          <w:tcPr>
            <w:tcW w:w="251" w:type="pct"/>
            <w:tcBorders>
              <w:right w:val="dotted" w:sz="4" w:space="0" w:color="auto"/>
            </w:tcBorders>
            <w:shd w:val="clear" w:color="auto" w:fill="D99594" w:themeFill="accent2" w:themeFillTint="99"/>
          </w:tcPr>
          <w:p w:rsidR="00D7190C" w:rsidRPr="00E2221D" w:rsidRDefault="00D7190C" w:rsidP="0031041D">
            <w:pPr>
              <w:spacing w:before="0" w:after="0"/>
              <w:jc w:val="both"/>
              <w:rPr>
                <w:rFonts w:cs="Arial"/>
              </w:rPr>
            </w:pPr>
          </w:p>
        </w:tc>
        <w:tc>
          <w:tcPr>
            <w:tcW w:w="251" w:type="pct"/>
            <w:tcBorders>
              <w:left w:val="dotted" w:sz="4" w:space="0" w:color="auto"/>
              <w:right w:val="dotted" w:sz="4" w:space="0" w:color="auto"/>
            </w:tcBorders>
            <w:shd w:val="clear" w:color="auto" w:fill="D99594" w:themeFill="accent2" w:themeFillTint="99"/>
          </w:tcPr>
          <w:p w:rsidR="00D7190C" w:rsidRPr="00E2221D" w:rsidRDefault="00D7190C" w:rsidP="0031041D">
            <w:pPr>
              <w:spacing w:before="0" w:after="0"/>
              <w:jc w:val="both"/>
              <w:rPr>
                <w:rFonts w:cs="Arial"/>
              </w:rPr>
            </w:pPr>
          </w:p>
        </w:tc>
        <w:tc>
          <w:tcPr>
            <w:tcW w:w="251" w:type="pct"/>
            <w:tcBorders>
              <w:left w:val="dotted" w:sz="4" w:space="0" w:color="auto"/>
              <w:right w:val="dotted" w:sz="4" w:space="0" w:color="auto"/>
            </w:tcBorders>
            <w:shd w:val="clear" w:color="auto" w:fill="D99594" w:themeFill="accent2" w:themeFillTint="99"/>
          </w:tcPr>
          <w:p w:rsidR="00D7190C" w:rsidRPr="00E2221D" w:rsidRDefault="00D7190C" w:rsidP="0031041D">
            <w:pPr>
              <w:spacing w:before="0" w:after="0"/>
              <w:jc w:val="both"/>
              <w:rPr>
                <w:rFonts w:cs="Arial"/>
              </w:rPr>
            </w:pPr>
          </w:p>
        </w:tc>
        <w:tc>
          <w:tcPr>
            <w:tcW w:w="293" w:type="pct"/>
            <w:tcBorders>
              <w:left w:val="dotted" w:sz="4" w:space="0" w:color="auto"/>
            </w:tcBorders>
            <w:shd w:val="clear" w:color="auto" w:fill="D99594" w:themeFill="accent2" w:themeFillTint="99"/>
          </w:tcPr>
          <w:p w:rsidR="00D7190C" w:rsidRPr="00E2221D" w:rsidRDefault="00D7190C" w:rsidP="0031041D">
            <w:pPr>
              <w:spacing w:before="0" w:after="0"/>
              <w:jc w:val="both"/>
              <w:rPr>
                <w:rFonts w:cs="Arial"/>
              </w:rPr>
            </w:pPr>
          </w:p>
        </w:tc>
      </w:tr>
      <w:tr w:rsidR="000825A3" w:rsidRPr="00E2221D" w:rsidTr="000B6A1C">
        <w:tc>
          <w:tcPr>
            <w:tcW w:w="375" w:type="pct"/>
            <w:tcBorders>
              <w:right w:val="nil"/>
            </w:tcBorders>
          </w:tcPr>
          <w:p w:rsidR="000825A3" w:rsidRPr="00E2221D" w:rsidRDefault="000825A3" w:rsidP="00852F38">
            <w:pPr>
              <w:spacing w:before="0" w:after="0"/>
              <w:rPr>
                <w:b/>
                <w:bCs/>
              </w:rPr>
            </w:pPr>
            <w:r w:rsidRPr="00E2221D">
              <w:rPr>
                <w:b/>
                <w:bCs/>
              </w:rPr>
              <w:t>Subactiv. 1.1</w:t>
            </w:r>
          </w:p>
        </w:tc>
        <w:tc>
          <w:tcPr>
            <w:tcW w:w="596" w:type="pct"/>
            <w:tcBorders>
              <w:left w:val="nil"/>
              <w:right w:val="nil"/>
            </w:tcBorders>
          </w:tcPr>
          <w:p w:rsidR="000825A3" w:rsidRPr="00E2221D" w:rsidRDefault="000825A3" w:rsidP="00852F38">
            <w:pPr>
              <w:spacing w:before="0" w:after="0"/>
              <w:rPr>
                <w:rFonts w:cs="Arial"/>
              </w:rPr>
            </w:pPr>
            <w:r w:rsidRPr="00E2221D">
              <w:rPr>
                <w:rFonts w:cs="Arial"/>
              </w:rPr>
              <w:t>Constituirea echipei de proiect, identificarea mecanismelor de lucru</w:t>
            </w:r>
          </w:p>
        </w:tc>
        <w:tc>
          <w:tcPr>
            <w:tcW w:w="941" w:type="pct"/>
            <w:tcBorders>
              <w:left w:val="nil"/>
            </w:tcBorders>
          </w:tcPr>
          <w:p w:rsidR="000825A3" w:rsidRPr="00E2221D" w:rsidRDefault="000825A3" w:rsidP="00380F52">
            <w:pPr>
              <w:spacing w:before="0" w:after="0"/>
              <w:jc w:val="both"/>
              <w:rPr>
                <w:rFonts w:cs="Arial"/>
              </w:rPr>
            </w:pPr>
            <w:r w:rsidRPr="00E2221D">
              <w:rPr>
                <w:rFonts w:cs="Arial"/>
              </w:rPr>
              <w:t>Manager de proiect, echipa de implementare</w:t>
            </w:r>
          </w:p>
        </w:tc>
        <w:tc>
          <w:tcPr>
            <w:tcW w:w="232" w:type="pct"/>
            <w:tcBorders>
              <w:right w:val="dotted" w:sz="4" w:space="0" w:color="auto"/>
            </w:tcBorders>
            <w:shd w:val="clear" w:color="auto" w:fill="D99594" w:themeFill="accent2" w:themeFillTint="99"/>
          </w:tcPr>
          <w:p w:rsidR="000825A3" w:rsidRPr="00E2221D" w:rsidRDefault="000825A3" w:rsidP="0031041D">
            <w:pPr>
              <w:spacing w:before="0" w:after="0"/>
              <w:jc w:val="both"/>
              <w:rPr>
                <w:rFonts w:cs="Arial"/>
              </w:rPr>
            </w:pPr>
          </w:p>
        </w:tc>
        <w:tc>
          <w:tcPr>
            <w:tcW w:w="239" w:type="pct"/>
            <w:tcBorders>
              <w:left w:val="dotted" w:sz="4" w:space="0" w:color="auto"/>
              <w:right w:val="dotted" w:sz="4" w:space="0" w:color="auto"/>
            </w:tcBorders>
          </w:tcPr>
          <w:p w:rsidR="000825A3" w:rsidRPr="00E2221D" w:rsidRDefault="000825A3" w:rsidP="0031041D">
            <w:pPr>
              <w:spacing w:before="0" w:after="0"/>
              <w:jc w:val="both"/>
              <w:rPr>
                <w:rFonts w:cs="Arial"/>
              </w:rPr>
            </w:pPr>
          </w:p>
        </w:tc>
        <w:tc>
          <w:tcPr>
            <w:tcW w:w="245" w:type="pct"/>
            <w:tcBorders>
              <w:left w:val="dotted" w:sz="4" w:space="0" w:color="auto"/>
              <w:right w:val="dotted" w:sz="4" w:space="0" w:color="auto"/>
            </w:tcBorders>
            <w:shd w:val="clear" w:color="auto" w:fill="FFFFFF"/>
          </w:tcPr>
          <w:p w:rsidR="000825A3" w:rsidRPr="00E2221D" w:rsidRDefault="000825A3" w:rsidP="0031041D">
            <w:pPr>
              <w:spacing w:before="0" w:after="0"/>
              <w:jc w:val="both"/>
              <w:rPr>
                <w:rFonts w:cs="Arial"/>
              </w:rPr>
            </w:pPr>
          </w:p>
        </w:tc>
        <w:tc>
          <w:tcPr>
            <w:tcW w:w="251" w:type="pct"/>
            <w:tcBorders>
              <w:left w:val="dotted" w:sz="4" w:space="0" w:color="auto"/>
              <w:right w:val="dotted" w:sz="4" w:space="0" w:color="auto"/>
            </w:tcBorders>
          </w:tcPr>
          <w:p w:rsidR="000825A3" w:rsidRPr="00E2221D" w:rsidRDefault="000825A3" w:rsidP="0031041D">
            <w:pPr>
              <w:spacing w:before="0" w:after="0"/>
              <w:jc w:val="both"/>
              <w:rPr>
                <w:rFonts w:cs="Arial"/>
              </w:rPr>
            </w:pPr>
          </w:p>
        </w:tc>
        <w:tc>
          <w:tcPr>
            <w:tcW w:w="251" w:type="pct"/>
            <w:tcBorders>
              <w:left w:val="dotted" w:sz="4" w:space="0" w:color="auto"/>
              <w:right w:val="dotted" w:sz="4" w:space="0" w:color="auto"/>
            </w:tcBorders>
          </w:tcPr>
          <w:p w:rsidR="000825A3" w:rsidRPr="00E2221D" w:rsidRDefault="000825A3" w:rsidP="0031041D">
            <w:pPr>
              <w:spacing w:before="0" w:after="0"/>
              <w:jc w:val="both"/>
              <w:rPr>
                <w:rFonts w:cs="Arial"/>
              </w:rPr>
            </w:pPr>
          </w:p>
        </w:tc>
        <w:tc>
          <w:tcPr>
            <w:tcW w:w="251" w:type="pct"/>
            <w:tcBorders>
              <w:left w:val="dotted" w:sz="4" w:space="0" w:color="auto"/>
              <w:right w:val="dotted" w:sz="4" w:space="0" w:color="auto"/>
            </w:tcBorders>
          </w:tcPr>
          <w:p w:rsidR="000825A3" w:rsidRPr="00E2221D" w:rsidRDefault="000825A3" w:rsidP="0031041D">
            <w:pPr>
              <w:spacing w:before="0" w:after="0"/>
              <w:jc w:val="both"/>
              <w:rPr>
                <w:rFonts w:cs="Arial"/>
              </w:rPr>
            </w:pPr>
          </w:p>
        </w:tc>
        <w:tc>
          <w:tcPr>
            <w:tcW w:w="272" w:type="pct"/>
            <w:tcBorders>
              <w:left w:val="dotted" w:sz="4" w:space="0" w:color="auto"/>
              <w:right w:val="dotted" w:sz="4" w:space="0" w:color="auto"/>
            </w:tcBorders>
          </w:tcPr>
          <w:p w:rsidR="000825A3" w:rsidRPr="00E2221D" w:rsidRDefault="000825A3" w:rsidP="0031041D">
            <w:pPr>
              <w:spacing w:before="0" w:after="0"/>
              <w:jc w:val="both"/>
              <w:rPr>
                <w:rFonts w:cs="Arial"/>
              </w:rPr>
            </w:pPr>
          </w:p>
        </w:tc>
        <w:tc>
          <w:tcPr>
            <w:tcW w:w="301" w:type="pct"/>
            <w:tcBorders>
              <w:left w:val="dotted" w:sz="4" w:space="0" w:color="auto"/>
            </w:tcBorders>
          </w:tcPr>
          <w:p w:rsidR="000825A3" w:rsidRPr="00E2221D" w:rsidRDefault="000825A3" w:rsidP="0031041D">
            <w:pPr>
              <w:spacing w:before="0" w:after="0"/>
              <w:jc w:val="both"/>
              <w:rPr>
                <w:rFonts w:cs="Arial"/>
              </w:rPr>
            </w:pPr>
          </w:p>
        </w:tc>
        <w:tc>
          <w:tcPr>
            <w:tcW w:w="251" w:type="pct"/>
            <w:tcBorders>
              <w:right w:val="dotted" w:sz="4" w:space="0" w:color="auto"/>
            </w:tcBorders>
          </w:tcPr>
          <w:p w:rsidR="000825A3" w:rsidRPr="00E2221D" w:rsidRDefault="000825A3" w:rsidP="0031041D">
            <w:pPr>
              <w:spacing w:before="0" w:after="0"/>
              <w:jc w:val="both"/>
              <w:rPr>
                <w:rFonts w:cs="Arial"/>
              </w:rPr>
            </w:pPr>
          </w:p>
        </w:tc>
        <w:tc>
          <w:tcPr>
            <w:tcW w:w="251" w:type="pct"/>
            <w:tcBorders>
              <w:left w:val="dotted" w:sz="4" w:space="0" w:color="auto"/>
              <w:right w:val="dotted" w:sz="4" w:space="0" w:color="auto"/>
            </w:tcBorders>
          </w:tcPr>
          <w:p w:rsidR="000825A3" w:rsidRPr="00E2221D" w:rsidRDefault="000825A3" w:rsidP="0031041D">
            <w:pPr>
              <w:spacing w:before="0" w:after="0"/>
              <w:jc w:val="both"/>
              <w:rPr>
                <w:rFonts w:cs="Arial"/>
              </w:rPr>
            </w:pPr>
          </w:p>
        </w:tc>
        <w:tc>
          <w:tcPr>
            <w:tcW w:w="251" w:type="pct"/>
            <w:tcBorders>
              <w:left w:val="dotted" w:sz="4" w:space="0" w:color="auto"/>
              <w:right w:val="dotted" w:sz="4" w:space="0" w:color="auto"/>
            </w:tcBorders>
          </w:tcPr>
          <w:p w:rsidR="000825A3" w:rsidRPr="00E2221D" w:rsidRDefault="000825A3" w:rsidP="0031041D">
            <w:pPr>
              <w:spacing w:before="0" w:after="0"/>
              <w:jc w:val="both"/>
              <w:rPr>
                <w:rFonts w:cs="Arial"/>
              </w:rPr>
            </w:pPr>
          </w:p>
        </w:tc>
        <w:tc>
          <w:tcPr>
            <w:tcW w:w="293" w:type="pct"/>
            <w:tcBorders>
              <w:left w:val="dotted" w:sz="4" w:space="0" w:color="auto"/>
            </w:tcBorders>
          </w:tcPr>
          <w:p w:rsidR="000825A3" w:rsidRPr="00E2221D" w:rsidRDefault="000825A3" w:rsidP="0031041D">
            <w:pPr>
              <w:spacing w:before="0" w:after="0"/>
              <w:jc w:val="both"/>
              <w:rPr>
                <w:rFonts w:cs="Arial"/>
              </w:rPr>
            </w:pPr>
          </w:p>
        </w:tc>
      </w:tr>
      <w:tr w:rsidR="000825A3" w:rsidRPr="00E2221D" w:rsidTr="000B6A1C">
        <w:tc>
          <w:tcPr>
            <w:tcW w:w="375" w:type="pct"/>
            <w:tcBorders>
              <w:right w:val="nil"/>
            </w:tcBorders>
          </w:tcPr>
          <w:p w:rsidR="00D7190C" w:rsidRPr="00E2221D" w:rsidRDefault="001E0772" w:rsidP="00852F38">
            <w:pPr>
              <w:spacing w:before="0" w:after="0"/>
              <w:rPr>
                <w:b/>
                <w:bCs/>
              </w:rPr>
            </w:pPr>
            <w:r w:rsidRPr="00E2221D">
              <w:rPr>
                <w:b/>
                <w:bCs/>
              </w:rPr>
              <w:t>Subactiv. 1</w:t>
            </w:r>
            <w:r w:rsidR="00D7190C" w:rsidRPr="00E2221D">
              <w:rPr>
                <w:b/>
                <w:bCs/>
              </w:rPr>
              <w:t>.2</w:t>
            </w:r>
          </w:p>
        </w:tc>
        <w:tc>
          <w:tcPr>
            <w:tcW w:w="596" w:type="pct"/>
            <w:tcBorders>
              <w:left w:val="nil"/>
              <w:right w:val="nil"/>
            </w:tcBorders>
          </w:tcPr>
          <w:p w:rsidR="00D7190C" w:rsidRPr="00E2221D" w:rsidRDefault="00D7190C" w:rsidP="00852F38">
            <w:pPr>
              <w:spacing w:before="0" w:after="0"/>
              <w:rPr>
                <w:rFonts w:cs="Arial"/>
              </w:rPr>
            </w:pPr>
            <w:r w:rsidRPr="00E2221D">
              <w:rPr>
                <w:rFonts w:cs="Arial"/>
              </w:rPr>
              <w:t>Monitorizarea, evaluarea, raportarea si auditul</w:t>
            </w:r>
          </w:p>
        </w:tc>
        <w:tc>
          <w:tcPr>
            <w:tcW w:w="941" w:type="pct"/>
            <w:tcBorders>
              <w:left w:val="nil"/>
            </w:tcBorders>
          </w:tcPr>
          <w:p w:rsidR="00D7190C" w:rsidRPr="00E2221D" w:rsidRDefault="0012719D" w:rsidP="00852F38">
            <w:pPr>
              <w:spacing w:before="0" w:after="0"/>
              <w:jc w:val="both"/>
              <w:rPr>
                <w:rFonts w:cs="Arial"/>
              </w:rPr>
            </w:pPr>
            <w:r w:rsidRPr="00E2221D">
              <w:rPr>
                <w:rFonts w:cs="Arial"/>
              </w:rPr>
              <w:t>Manager de proiect,  A</w:t>
            </w:r>
            <w:r w:rsidR="000825A3" w:rsidRPr="00E2221D">
              <w:rPr>
                <w:rFonts w:cs="Arial"/>
              </w:rPr>
              <w:t>sistent de proiect, Expert tehnic, Expert financiar, echipa de implementare</w:t>
            </w:r>
          </w:p>
        </w:tc>
        <w:tc>
          <w:tcPr>
            <w:tcW w:w="232" w:type="pct"/>
            <w:tcBorders>
              <w:right w:val="dotted" w:sz="4" w:space="0" w:color="auto"/>
            </w:tcBorders>
            <w:shd w:val="clear" w:color="auto" w:fill="D99594" w:themeFill="accent2" w:themeFillTint="99"/>
          </w:tcPr>
          <w:p w:rsidR="00D7190C" w:rsidRPr="00E2221D" w:rsidRDefault="00D7190C" w:rsidP="0031041D">
            <w:pPr>
              <w:spacing w:before="0" w:after="0"/>
              <w:jc w:val="both"/>
              <w:rPr>
                <w:rFonts w:cs="Arial"/>
              </w:rPr>
            </w:pPr>
          </w:p>
        </w:tc>
        <w:tc>
          <w:tcPr>
            <w:tcW w:w="239" w:type="pct"/>
            <w:tcBorders>
              <w:left w:val="dotted" w:sz="4" w:space="0" w:color="auto"/>
              <w:right w:val="dotted" w:sz="4" w:space="0" w:color="auto"/>
            </w:tcBorders>
            <w:shd w:val="clear" w:color="auto" w:fill="D99594" w:themeFill="accent2" w:themeFillTint="99"/>
          </w:tcPr>
          <w:p w:rsidR="00D7190C" w:rsidRPr="00E2221D" w:rsidRDefault="00D7190C" w:rsidP="0031041D">
            <w:pPr>
              <w:spacing w:before="0" w:after="0"/>
              <w:jc w:val="both"/>
              <w:rPr>
                <w:rFonts w:cs="Arial"/>
              </w:rPr>
            </w:pPr>
          </w:p>
        </w:tc>
        <w:tc>
          <w:tcPr>
            <w:tcW w:w="245" w:type="pct"/>
            <w:tcBorders>
              <w:left w:val="dotted" w:sz="4" w:space="0" w:color="auto"/>
              <w:right w:val="dotted" w:sz="4" w:space="0" w:color="auto"/>
            </w:tcBorders>
            <w:shd w:val="clear" w:color="auto" w:fill="D99594" w:themeFill="accent2" w:themeFillTint="99"/>
          </w:tcPr>
          <w:p w:rsidR="00D7190C" w:rsidRPr="00E2221D" w:rsidRDefault="00D7190C" w:rsidP="0031041D">
            <w:pPr>
              <w:spacing w:before="0" w:after="0"/>
              <w:jc w:val="both"/>
              <w:rPr>
                <w:rFonts w:cs="Arial"/>
              </w:rPr>
            </w:pPr>
          </w:p>
        </w:tc>
        <w:tc>
          <w:tcPr>
            <w:tcW w:w="251" w:type="pct"/>
            <w:tcBorders>
              <w:left w:val="dotted" w:sz="4" w:space="0" w:color="auto"/>
              <w:right w:val="dotted" w:sz="4" w:space="0" w:color="auto"/>
            </w:tcBorders>
            <w:shd w:val="clear" w:color="auto" w:fill="D99594" w:themeFill="accent2" w:themeFillTint="99"/>
          </w:tcPr>
          <w:p w:rsidR="00D7190C" w:rsidRPr="00E2221D" w:rsidRDefault="00D7190C" w:rsidP="0031041D">
            <w:pPr>
              <w:spacing w:before="0" w:after="0"/>
              <w:jc w:val="both"/>
              <w:rPr>
                <w:rFonts w:cs="Arial"/>
              </w:rPr>
            </w:pPr>
          </w:p>
        </w:tc>
        <w:tc>
          <w:tcPr>
            <w:tcW w:w="251" w:type="pct"/>
            <w:tcBorders>
              <w:left w:val="dotted" w:sz="4" w:space="0" w:color="auto"/>
              <w:right w:val="dotted" w:sz="4" w:space="0" w:color="auto"/>
            </w:tcBorders>
            <w:shd w:val="clear" w:color="auto" w:fill="D99594" w:themeFill="accent2" w:themeFillTint="99"/>
          </w:tcPr>
          <w:p w:rsidR="00D7190C" w:rsidRPr="00E2221D" w:rsidRDefault="00D7190C" w:rsidP="0031041D">
            <w:pPr>
              <w:spacing w:before="0" w:after="0"/>
              <w:jc w:val="both"/>
              <w:rPr>
                <w:rFonts w:cs="Arial"/>
              </w:rPr>
            </w:pPr>
          </w:p>
        </w:tc>
        <w:tc>
          <w:tcPr>
            <w:tcW w:w="251" w:type="pct"/>
            <w:tcBorders>
              <w:left w:val="dotted" w:sz="4" w:space="0" w:color="auto"/>
              <w:right w:val="dotted" w:sz="4" w:space="0" w:color="auto"/>
            </w:tcBorders>
            <w:shd w:val="clear" w:color="auto" w:fill="D99594" w:themeFill="accent2" w:themeFillTint="99"/>
          </w:tcPr>
          <w:p w:rsidR="00D7190C" w:rsidRPr="00E2221D" w:rsidRDefault="00D7190C" w:rsidP="0031041D">
            <w:pPr>
              <w:spacing w:before="0" w:after="0"/>
              <w:jc w:val="both"/>
              <w:rPr>
                <w:rFonts w:cs="Arial"/>
              </w:rPr>
            </w:pPr>
          </w:p>
        </w:tc>
        <w:tc>
          <w:tcPr>
            <w:tcW w:w="272" w:type="pct"/>
            <w:tcBorders>
              <w:left w:val="dotted" w:sz="4" w:space="0" w:color="auto"/>
              <w:right w:val="dotted" w:sz="4" w:space="0" w:color="auto"/>
            </w:tcBorders>
            <w:shd w:val="clear" w:color="auto" w:fill="D99594" w:themeFill="accent2" w:themeFillTint="99"/>
          </w:tcPr>
          <w:p w:rsidR="00D7190C" w:rsidRPr="00E2221D" w:rsidRDefault="00D7190C" w:rsidP="0031041D">
            <w:pPr>
              <w:spacing w:before="0" w:after="0"/>
              <w:jc w:val="both"/>
              <w:rPr>
                <w:rFonts w:cs="Arial"/>
              </w:rPr>
            </w:pPr>
          </w:p>
        </w:tc>
        <w:tc>
          <w:tcPr>
            <w:tcW w:w="301" w:type="pct"/>
            <w:tcBorders>
              <w:left w:val="dotted" w:sz="4" w:space="0" w:color="auto"/>
            </w:tcBorders>
            <w:shd w:val="clear" w:color="auto" w:fill="D99594" w:themeFill="accent2" w:themeFillTint="99"/>
          </w:tcPr>
          <w:p w:rsidR="00D7190C" w:rsidRPr="00E2221D" w:rsidRDefault="00D7190C" w:rsidP="0031041D">
            <w:pPr>
              <w:spacing w:before="0" w:after="0"/>
              <w:jc w:val="both"/>
              <w:rPr>
                <w:rFonts w:cs="Arial"/>
              </w:rPr>
            </w:pPr>
          </w:p>
        </w:tc>
        <w:tc>
          <w:tcPr>
            <w:tcW w:w="251" w:type="pct"/>
            <w:tcBorders>
              <w:right w:val="dotted" w:sz="4" w:space="0" w:color="auto"/>
            </w:tcBorders>
            <w:shd w:val="clear" w:color="auto" w:fill="D99594" w:themeFill="accent2" w:themeFillTint="99"/>
          </w:tcPr>
          <w:p w:rsidR="00D7190C" w:rsidRPr="00E2221D" w:rsidRDefault="00D7190C" w:rsidP="0031041D">
            <w:pPr>
              <w:spacing w:before="0" w:after="0"/>
              <w:jc w:val="both"/>
              <w:rPr>
                <w:rFonts w:cs="Arial"/>
              </w:rPr>
            </w:pPr>
          </w:p>
        </w:tc>
        <w:tc>
          <w:tcPr>
            <w:tcW w:w="251" w:type="pct"/>
            <w:tcBorders>
              <w:left w:val="dotted" w:sz="4" w:space="0" w:color="auto"/>
              <w:right w:val="dotted" w:sz="4" w:space="0" w:color="auto"/>
            </w:tcBorders>
            <w:shd w:val="clear" w:color="auto" w:fill="D99594" w:themeFill="accent2" w:themeFillTint="99"/>
          </w:tcPr>
          <w:p w:rsidR="00D7190C" w:rsidRPr="00E2221D" w:rsidRDefault="00D7190C" w:rsidP="0031041D">
            <w:pPr>
              <w:spacing w:before="0" w:after="0"/>
              <w:jc w:val="both"/>
              <w:rPr>
                <w:rFonts w:cs="Arial"/>
              </w:rPr>
            </w:pPr>
          </w:p>
        </w:tc>
        <w:tc>
          <w:tcPr>
            <w:tcW w:w="251" w:type="pct"/>
            <w:tcBorders>
              <w:left w:val="dotted" w:sz="4" w:space="0" w:color="auto"/>
              <w:right w:val="dotted" w:sz="4" w:space="0" w:color="auto"/>
            </w:tcBorders>
            <w:shd w:val="clear" w:color="auto" w:fill="D99594" w:themeFill="accent2" w:themeFillTint="99"/>
          </w:tcPr>
          <w:p w:rsidR="00D7190C" w:rsidRPr="00E2221D" w:rsidRDefault="00D7190C" w:rsidP="0031041D">
            <w:pPr>
              <w:spacing w:before="0" w:after="0"/>
              <w:jc w:val="both"/>
              <w:rPr>
                <w:rFonts w:cs="Arial"/>
              </w:rPr>
            </w:pPr>
          </w:p>
        </w:tc>
        <w:tc>
          <w:tcPr>
            <w:tcW w:w="293" w:type="pct"/>
            <w:tcBorders>
              <w:left w:val="dotted" w:sz="4" w:space="0" w:color="auto"/>
            </w:tcBorders>
            <w:shd w:val="clear" w:color="auto" w:fill="D99594" w:themeFill="accent2" w:themeFillTint="99"/>
          </w:tcPr>
          <w:p w:rsidR="00D7190C" w:rsidRPr="00E2221D" w:rsidRDefault="00D7190C" w:rsidP="0031041D">
            <w:pPr>
              <w:spacing w:before="0" w:after="0"/>
              <w:jc w:val="both"/>
              <w:rPr>
                <w:rFonts w:cs="Arial"/>
              </w:rPr>
            </w:pPr>
          </w:p>
        </w:tc>
      </w:tr>
      <w:tr w:rsidR="00D7190C" w:rsidRPr="00E2221D" w:rsidTr="00A80B57">
        <w:tc>
          <w:tcPr>
            <w:tcW w:w="375" w:type="pct"/>
            <w:tcBorders>
              <w:right w:val="nil"/>
            </w:tcBorders>
          </w:tcPr>
          <w:p w:rsidR="00D7190C" w:rsidRPr="00E2221D" w:rsidRDefault="001E0772" w:rsidP="00852F38">
            <w:pPr>
              <w:spacing w:before="0" w:after="0"/>
              <w:rPr>
                <w:b/>
                <w:bCs/>
              </w:rPr>
            </w:pPr>
            <w:r w:rsidRPr="00E2221D">
              <w:rPr>
                <w:b/>
                <w:bCs/>
              </w:rPr>
              <w:t>Activ. 2</w:t>
            </w:r>
          </w:p>
        </w:tc>
        <w:tc>
          <w:tcPr>
            <w:tcW w:w="596" w:type="pct"/>
            <w:tcBorders>
              <w:left w:val="nil"/>
              <w:right w:val="nil"/>
            </w:tcBorders>
          </w:tcPr>
          <w:p w:rsidR="00D7190C" w:rsidRPr="00E2221D" w:rsidRDefault="00D7190C" w:rsidP="00852F38">
            <w:pPr>
              <w:spacing w:before="0" w:after="0"/>
              <w:rPr>
                <w:rFonts w:cs="Arial"/>
              </w:rPr>
            </w:pPr>
            <w:r w:rsidRPr="00E2221D">
              <w:rPr>
                <w:rFonts w:cs="Arial"/>
              </w:rPr>
              <w:t>Achizitiile din cadrul proiectului</w:t>
            </w:r>
          </w:p>
        </w:tc>
        <w:tc>
          <w:tcPr>
            <w:tcW w:w="941" w:type="pct"/>
            <w:tcBorders>
              <w:left w:val="nil"/>
            </w:tcBorders>
          </w:tcPr>
          <w:p w:rsidR="00D7190C" w:rsidRPr="00E2221D" w:rsidRDefault="00D7190C" w:rsidP="00852F38">
            <w:pPr>
              <w:spacing w:before="0" w:after="0"/>
              <w:jc w:val="both"/>
              <w:rPr>
                <w:rFonts w:cs="Arial"/>
              </w:rPr>
            </w:pPr>
            <w:r w:rsidRPr="00E2221D">
              <w:rPr>
                <w:rFonts w:cs="Arial"/>
              </w:rPr>
              <w:t>Responsabil achizitii, manager de proiect</w:t>
            </w:r>
            <w:r w:rsidR="000825A3" w:rsidRPr="00E2221D">
              <w:rPr>
                <w:rFonts w:cs="Arial"/>
              </w:rPr>
              <w:t>, responsabil financiar, echipa de implementare</w:t>
            </w:r>
          </w:p>
        </w:tc>
        <w:tc>
          <w:tcPr>
            <w:tcW w:w="232" w:type="pct"/>
            <w:tcBorders>
              <w:right w:val="dotted" w:sz="4" w:space="0" w:color="auto"/>
            </w:tcBorders>
            <w:shd w:val="clear" w:color="auto" w:fill="D99594" w:themeFill="accent2" w:themeFillTint="99"/>
          </w:tcPr>
          <w:p w:rsidR="00D7190C" w:rsidRPr="00E2221D" w:rsidRDefault="00D7190C" w:rsidP="0031041D">
            <w:pPr>
              <w:spacing w:before="0" w:after="0"/>
              <w:jc w:val="both"/>
              <w:rPr>
                <w:rFonts w:cs="Arial"/>
              </w:rPr>
            </w:pPr>
          </w:p>
        </w:tc>
        <w:tc>
          <w:tcPr>
            <w:tcW w:w="239" w:type="pct"/>
            <w:tcBorders>
              <w:left w:val="dotted" w:sz="4" w:space="0" w:color="auto"/>
              <w:right w:val="dotted" w:sz="4" w:space="0" w:color="auto"/>
            </w:tcBorders>
            <w:shd w:val="clear" w:color="auto" w:fill="D99594" w:themeFill="accent2" w:themeFillTint="99"/>
          </w:tcPr>
          <w:p w:rsidR="00D7190C" w:rsidRPr="00E2221D" w:rsidRDefault="00D7190C" w:rsidP="0031041D">
            <w:pPr>
              <w:spacing w:before="0" w:after="0"/>
              <w:jc w:val="both"/>
              <w:rPr>
                <w:rFonts w:cs="Arial"/>
              </w:rPr>
            </w:pPr>
          </w:p>
        </w:tc>
        <w:tc>
          <w:tcPr>
            <w:tcW w:w="245" w:type="pct"/>
            <w:tcBorders>
              <w:left w:val="dotted" w:sz="4" w:space="0" w:color="auto"/>
              <w:right w:val="dotted" w:sz="4" w:space="0" w:color="auto"/>
            </w:tcBorders>
            <w:shd w:val="clear" w:color="auto" w:fill="D99594" w:themeFill="accent2" w:themeFillTint="99"/>
          </w:tcPr>
          <w:p w:rsidR="00D7190C" w:rsidRPr="00E2221D" w:rsidRDefault="00D7190C" w:rsidP="0031041D">
            <w:pPr>
              <w:spacing w:before="0" w:after="0"/>
              <w:jc w:val="both"/>
              <w:rPr>
                <w:rFonts w:cs="Arial"/>
              </w:rPr>
            </w:pPr>
          </w:p>
        </w:tc>
        <w:tc>
          <w:tcPr>
            <w:tcW w:w="251" w:type="pct"/>
            <w:tcBorders>
              <w:left w:val="dotted" w:sz="4" w:space="0" w:color="auto"/>
              <w:right w:val="dotted" w:sz="4" w:space="0" w:color="auto"/>
            </w:tcBorders>
            <w:shd w:val="clear" w:color="auto" w:fill="D99594" w:themeFill="accent2" w:themeFillTint="99"/>
          </w:tcPr>
          <w:p w:rsidR="00D7190C" w:rsidRPr="00E2221D" w:rsidRDefault="00D7190C" w:rsidP="0031041D">
            <w:pPr>
              <w:spacing w:before="0" w:after="0"/>
              <w:jc w:val="both"/>
              <w:rPr>
                <w:rFonts w:cs="Arial"/>
              </w:rPr>
            </w:pPr>
          </w:p>
        </w:tc>
        <w:tc>
          <w:tcPr>
            <w:tcW w:w="251" w:type="pct"/>
            <w:tcBorders>
              <w:left w:val="dotted" w:sz="4" w:space="0" w:color="auto"/>
              <w:right w:val="dotted" w:sz="4" w:space="0" w:color="auto"/>
            </w:tcBorders>
            <w:shd w:val="clear" w:color="auto" w:fill="D99594" w:themeFill="accent2" w:themeFillTint="99"/>
          </w:tcPr>
          <w:p w:rsidR="00D7190C" w:rsidRPr="00E2221D" w:rsidRDefault="00D7190C" w:rsidP="0031041D">
            <w:pPr>
              <w:spacing w:before="0" w:after="0"/>
              <w:jc w:val="both"/>
              <w:rPr>
                <w:rFonts w:cs="Arial"/>
              </w:rPr>
            </w:pPr>
          </w:p>
        </w:tc>
        <w:tc>
          <w:tcPr>
            <w:tcW w:w="251" w:type="pct"/>
            <w:tcBorders>
              <w:left w:val="dotted" w:sz="4" w:space="0" w:color="auto"/>
              <w:right w:val="dotted" w:sz="4" w:space="0" w:color="auto"/>
            </w:tcBorders>
            <w:shd w:val="clear" w:color="auto" w:fill="auto"/>
          </w:tcPr>
          <w:p w:rsidR="00D7190C" w:rsidRPr="00E2221D" w:rsidRDefault="00D7190C" w:rsidP="0031041D">
            <w:pPr>
              <w:spacing w:before="0" w:after="0"/>
              <w:jc w:val="both"/>
              <w:rPr>
                <w:rFonts w:cs="Arial"/>
              </w:rPr>
            </w:pPr>
          </w:p>
        </w:tc>
        <w:tc>
          <w:tcPr>
            <w:tcW w:w="272" w:type="pct"/>
            <w:tcBorders>
              <w:left w:val="dotted" w:sz="4" w:space="0" w:color="auto"/>
              <w:right w:val="dotted" w:sz="4" w:space="0" w:color="auto"/>
            </w:tcBorders>
            <w:shd w:val="clear" w:color="auto" w:fill="auto"/>
          </w:tcPr>
          <w:p w:rsidR="00D7190C" w:rsidRPr="00E2221D" w:rsidRDefault="00D7190C" w:rsidP="0031041D">
            <w:pPr>
              <w:spacing w:before="0" w:after="0"/>
              <w:jc w:val="both"/>
              <w:rPr>
                <w:rFonts w:cs="Arial"/>
              </w:rPr>
            </w:pPr>
          </w:p>
        </w:tc>
        <w:tc>
          <w:tcPr>
            <w:tcW w:w="301" w:type="pct"/>
            <w:tcBorders>
              <w:left w:val="dotted" w:sz="4" w:space="0" w:color="auto"/>
            </w:tcBorders>
          </w:tcPr>
          <w:p w:rsidR="00D7190C" w:rsidRPr="00E2221D" w:rsidRDefault="00D7190C" w:rsidP="0031041D">
            <w:pPr>
              <w:spacing w:before="0" w:after="0"/>
              <w:jc w:val="both"/>
              <w:rPr>
                <w:rFonts w:cs="Arial"/>
              </w:rPr>
            </w:pPr>
          </w:p>
        </w:tc>
        <w:tc>
          <w:tcPr>
            <w:tcW w:w="251" w:type="pct"/>
            <w:tcBorders>
              <w:right w:val="dotted" w:sz="4" w:space="0" w:color="auto"/>
            </w:tcBorders>
          </w:tcPr>
          <w:p w:rsidR="00D7190C" w:rsidRPr="00E2221D" w:rsidRDefault="00D7190C" w:rsidP="0031041D">
            <w:pPr>
              <w:spacing w:before="0" w:after="0"/>
              <w:jc w:val="both"/>
              <w:rPr>
                <w:rFonts w:cs="Arial"/>
              </w:rPr>
            </w:pPr>
          </w:p>
        </w:tc>
        <w:tc>
          <w:tcPr>
            <w:tcW w:w="251" w:type="pct"/>
            <w:tcBorders>
              <w:left w:val="dotted" w:sz="4" w:space="0" w:color="auto"/>
              <w:right w:val="dotted" w:sz="4" w:space="0" w:color="auto"/>
            </w:tcBorders>
          </w:tcPr>
          <w:p w:rsidR="00D7190C" w:rsidRPr="00E2221D" w:rsidRDefault="00D7190C" w:rsidP="0031041D">
            <w:pPr>
              <w:spacing w:before="0" w:after="0"/>
              <w:jc w:val="both"/>
              <w:rPr>
                <w:rFonts w:cs="Arial"/>
              </w:rPr>
            </w:pPr>
          </w:p>
        </w:tc>
        <w:tc>
          <w:tcPr>
            <w:tcW w:w="251" w:type="pct"/>
            <w:tcBorders>
              <w:left w:val="dotted" w:sz="4" w:space="0" w:color="auto"/>
              <w:right w:val="dotted" w:sz="4" w:space="0" w:color="auto"/>
            </w:tcBorders>
          </w:tcPr>
          <w:p w:rsidR="00D7190C" w:rsidRPr="00E2221D" w:rsidRDefault="00D7190C" w:rsidP="0031041D">
            <w:pPr>
              <w:spacing w:before="0" w:after="0"/>
              <w:jc w:val="both"/>
              <w:rPr>
                <w:rFonts w:cs="Arial"/>
              </w:rPr>
            </w:pPr>
          </w:p>
        </w:tc>
        <w:tc>
          <w:tcPr>
            <w:tcW w:w="293" w:type="pct"/>
            <w:tcBorders>
              <w:left w:val="dotted" w:sz="4" w:space="0" w:color="auto"/>
            </w:tcBorders>
          </w:tcPr>
          <w:p w:rsidR="00D7190C" w:rsidRPr="00E2221D" w:rsidRDefault="00D7190C" w:rsidP="0031041D">
            <w:pPr>
              <w:spacing w:before="0" w:after="0"/>
              <w:jc w:val="both"/>
              <w:rPr>
                <w:rFonts w:cs="Arial"/>
              </w:rPr>
            </w:pPr>
          </w:p>
        </w:tc>
      </w:tr>
      <w:tr w:rsidR="000825A3" w:rsidRPr="00E2221D" w:rsidTr="00A80B57">
        <w:tc>
          <w:tcPr>
            <w:tcW w:w="375" w:type="pct"/>
            <w:tcBorders>
              <w:right w:val="nil"/>
            </w:tcBorders>
          </w:tcPr>
          <w:p w:rsidR="000825A3" w:rsidRPr="00E2221D" w:rsidRDefault="000825A3" w:rsidP="00852F38">
            <w:pPr>
              <w:spacing w:before="0" w:after="0"/>
              <w:rPr>
                <w:b/>
                <w:bCs/>
              </w:rPr>
            </w:pPr>
            <w:r w:rsidRPr="00E2221D">
              <w:rPr>
                <w:b/>
                <w:bCs/>
              </w:rPr>
              <w:t>Activ. 3</w:t>
            </w:r>
          </w:p>
        </w:tc>
        <w:tc>
          <w:tcPr>
            <w:tcW w:w="596" w:type="pct"/>
            <w:tcBorders>
              <w:left w:val="nil"/>
              <w:right w:val="nil"/>
            </w:tcBorders>
          </w:tcPr>
          <w:p w:rsidR="000825A3" w:rsidRPr="00E2221D" w:rsidRDefault="000825A3" w:rsidP="00852F38">
            <w:pPr>
              <w:spacing w:before="0" w:after="0"/>
              <w:rPr>
                <w:rFonts w:cs="Arial"/>
              </w:rPr>
            </w:pPr>
            <w:r w:rsidRPr="00E2221D">
              <w:rPr>
                <w:rFonts w:cs="Arial"/>
              </w:rPr>
              <w:t>Demararea lucrarilor de interventie la obiectivele vizate prin proiect</w:t>
            </w:r>
          </w:p>
        </w:tc>
        <w:tc>
          <w:tcPr>
            <w:tcW w:w="941" w:type="pct"/>
            <w:tcBorders>
              <w:left w:val="nil"/>
            </w:tcBorders>
          </w:tcPr>
          <w:p w:rsidR="000825A3" w:rsidRPr="00E2221D" w:rsidRDefault="000825A3" w:rsidP="00380F52">
            <w:pPr>
              <w:spacing w:before="0" w:after="0"/>
              <w:jc w:val="both"/>
              <w:rPr>
                <w:rFonts w:cs="Arial"/>
              </w:rPr>
            </w:pPr>
            <w:r w:rsidRPr="00E2221D">
              <w:rPr>
                <w:szCs w:val="20"/>
              </w:rPr>
              <w:t>Expertul AT -</w:t>
            </w:r>
            <w:r w:rsidRPr="00E2221D">
              <w:rPr>
                <w:rFonts w:cs="Arial"/>
                <w:szCs w:val="20"/>
                <w:lang w:eastAsia="sk-SK"/>
              </w:rPr>
              <w:t xml:space="preserve"> servicii de supraveghere a santierului, </w:t>
            </w:r>
            <w:r w:rsidRPr="00E2221D">
              <w:rPr>
                <w:rFonts w:cs="Arial"/>
              </w:rPr>
              <w:t>Manager proiect, echipa de implementare, responsabil legal executant lucrari de interventie</w:t>
            </w:r>
          </w:p>
        </w:tc>
        <w:tc>
          <w:tcPr>
            <w:tcW w:w="232" w:type="pct"/>
            <w:tcBorders>
              <w:right w:val="dotted" w:sz="4" w:space="0" w:color="auto"/>
            </w:tcBorders>
          </w:tcPr>
          <w:p w:rsidR="000825A3" w:rsidRPr="00E2221D" w:rsidRDefault="000825A3" w:rsidP="0031041D">
            <w:pPr>
              <w:spacing w:before="0" w:after="0"/>
              <w:jc w:val="both"/>
              <w:rPr>
                <w:rFonts w:cs="Arial"/>
              </w:rPr>
            </w:pPr>
          </w:p>
        </w:tc>
        <w:tc>
          <w:tcPr>
            <w:tcW w:w="239" w:type="pct"/>
            <w:tcBorders>
              <w:left w:val="dotted" w:sz="4" w:space="0" w:color="auto"/>
              <w:right w:val="dotted" w:sz="4" w:space="0" w:color="auto"/>
            </w:tcBorders>
          </w:tcPr>
          <w:p w:rsidR="000825A3" w:rsidRPr="00E2221D" w:rsidRDefault="000825A3" w:rsidP="0031041D">
            <w:pPr>
              <w:spacing w:before="0" w:after="0"/>
              <w:jc w:val="both"/>
              <w:rPr>
                <w:rFonts w:cs="Arial"/>
              </w:rPr>
            </w:pPr>
          </w:p>
        </w:tc>
        <w:tc>
          <w:tcPr>
            <w:tcW w:w="245" w:type="pct"/>
            <w:tcBorders>
              <w:left w:val="dotted" w:sz="4" w:space="0" w:color="auto"/>
              <w:right w:val="dotted" w:sz="4" w:space="0" w:color="auto"/>
            </w:tcBorders>
          </w:tcPr>
          <w:p w:rsidR="000825A3" w:rsidRPr="00E2221D" w:rsidRDefault="000825A3" w:rsidP="0031041D">
            <w:pPr>
              <w:spacing w:before="0" w:after="0"/>
              <w:jc w:val="both"/>
              <w:rPr>
                <w:rFonts w:cs="Arial"/>
              </w:rPr>
            </w:pPr>
          </w:p>
        </w:tc>
        <w:tc>
          <w:tcPr>
            <w:tcW w:w="251" w:type="pct"/>
            <w:tcBorders>
              <w:left w:val="dotted" w:sz="4" w:space="0" w:color="auto"/>
              <w:right w:val="dotted" w:sz="4" w:space="0" w:color="auto"/>
            </w:tcBorders>
          </w:tcPr>
          <w:p w:rsidR="000825A3" w:rsidRPr="00E2221D" w:rsidRDefault="000825A3" w:rsidP="0031041D">
            <w:pPr>
              <w:spacing w:before="0" w:after="0"/>
              <w:jc w:val="both"/>
              <w:rPr>
                <w:rFonts w:cs="Arial"/>
              </w:rPr>
            </w:pPr>
          </w:p>
        </w:tc>
        <w:tc>
          <w:tcPr>
            <w:tcW w:w="251" w:type="pct"/>
            <w:tcBorders>
              <w:left w:val="dotted" w:sz="4" w:space="0" w:color="auto"/>
              <w:right w:val="dotted" w:sz="4" w:space="0" w:color="auto"/>
            </w:tcBorders>
          </w:tcPr>
          <w:p w:rsidR="000825A3" w:rsidRPr="00E2221D" w:rsidRDefault="000825A3" w:rsidP="0031041D">
            <w:pPr>
              <w:spacing w:before="0" w:after="0"/>
              <w:jc w:val="both"/>
              <w:rPr>
                <w:rFonts w:cs="Arial"/>
              </w:rPr>
            </w:pPr>
          </w:p>
        </w:tc>
        <w:tc>
          <w:tcPr>
            <w:tcW w:w="251" w:type="pct"/>
            <w:tcBorders>
              <w:left w:val="dotted" w:sz="4" w:space="0" w:color="auto"/>
              <w:right w:val="dotted" w:sz="4" w:space="0" w:color="auto"/>
            </w:tcBorders>
            <w:shd w:val="clear" w:color="auto" w:fill="D99594" w:themeFill="accent2" w:themeFillTint="99"/>
          </w:tcPr>
          <w:p w:rsidR="000825A3" w:rsidRPr="00E2221D" w:rsidRDefault="000825A3" w:rsidP="0031041D">
            <w:pPr>
              <w:spacing w:before="0" w:after="0"/>
              <w:jc w:val="both"/>
              <w:rPr>
                <w:rFonts w:cs="Arial"/>
              </w:rPr>
            </w:pPr>
          </w:p>
        </w:tc>
        <w:tc>
          <w:tcPr>
            <w:tcW w:w="272" w:type="pct"/>
            <w:tcBorders>
              <w:left w:val="dotted" w:sz="4" w:space="0" w:color="auto"/>
              <w:right w:val="dotted" w:sz="4" w:space="0" w:color="auto"/>
            </w:tcBorders>
            <w:shd w:val="clear" w:color="auto" w:fill="D99594" w:themeFill="accent2" w:themeFillTint="99"/>
          </w:tcPr>
          <w:p w:rsidR="000825A3" w:rsidRPr="00E2221D" w:rsidRDefault="000825A3" w:rsidP="0031041D">
            <w:pPr>
              <w:spacing w:before="0" w:after="0"/>
              <w:jc w:val="both"/>
              <w:rPr>
                <w:rFonts w:cs="Arial"/>
              </w:rPr>
            </w:pPr>
          </w:p>
        </w:tc>
        <w:tc>
          <w:tcPr>
            <w:tcW w:w="301" w:type="pct"/>
            <w:tcBorders>
              <w:left w:val="dotted" w:sz="4" w:space="0" w:color="auto"/>
            </w:tcBorders>
            <w:shd w:val="clear" w:color="auto" w:fill="D99594" w:themeFill="accent2" w:themeFillTint="99"/>
          </w:tcPr>
          <w:p w:rsidR="000825A3" w:rsidRPr="00E2221D" w:rsidRDefault="000825A3" w:rsidP="0031041D">
            <w:pPr>
              <w:spacing w:before="0" w:after="0"/>
              <w:jc w:val="both"/>
              <w:rPr>
                <w:rFonts w:cs="Arial"/>
              </w:rPr>
            </w:pPr>
          </w:p>
        </w:tc>
        <w:tc>
          <w:tcPr>
            <w:tcW w:w="251" w:type="pct"/>
            <w:tcBorders>
              <w:right w:val="dotted" w:sz="4" w:space="0" w:color="auto"/>
            </w:tcBorders>
            <w:shd w:val="clear" w:color="auto" w:fill="D99594" w:themeFill="accent2" w:themeFillTint="99"/>
          </w:tcPr>
          <w:p w:rsidR="000825A3" w:rsidRPr="00E2221D" w:rsidRDefault="000825A3" w:rsidP="0031041D">
            <w:pPr>
              <w:spacing w:before="0" w:after="0"/>
              <w:jc w:val="both"/>
              <w:rPr>
                <w:rFonts w:cs="Arial"/>
              </w:rPr>
            </w:pPr>
          </w:p>
        </w:tc>
        <w:tc>
          <w:tcPr>
            <w:tcW w:w="251" w:type="pct"/>
            <w:tcBorders>
              <w:left w:val="dotted" w:sz="4" w:space="0" w:color="auto"/>
              <w:right w:val="dotted" w:sz="4" w:space="0" w:color="auto"/>
            </w:tcBorders>
            <w:shd w:val="clear" w:color="auto" w:fill="D99594" w:themeFill="accent2" w:themeFillTint="99"/>
          </w:tcPr>
          <w:p w:rsidR="000825A3" w:rsidRPr="00E2221D" w:rsidRDefault="000825A3" w:rsidP="0031041D">
            <w:pPr>
              <w:spacing w:before="0" w:after="0"/>
              <w:jc w:val="both"/>
              <w:rPr>
                <w:rFonts w:cs="Arial"/>
              </w:rPr>
            </w:pPr>
          </w:p>
        </w:tc>
        <w:tc>
          <w:tcPr>
            <w:tcW w:w="251" w:type="pct"/>
            <w:tcBorders>
              <w:left w:val="dotted" w:sz="4" w:space="0" w:color="auto"/>
              <w:right w:val="dotted" w:sz="4" w:space="0" w:color="auto"/>
            </w:tcBorders>
            <w:shd w:val="clear" w:color="auto" w:fill="D99594" w:themeFill="accent2" w:themeFillTint="99"/>
          </w:tcPr>
          <w:p w:rsidR="000825A3" w:rsidRPr="00E2221D" w:rsidRDefault="000825A3" w:rsidP="0031041D">
            <w:pPr>
              <w:spacing w:before="0" w:after="0"/>
              <w:jc w:val="both"/>
              <w:rPr>
                <w:rFonts w:cs="Arial"/>
              </w:rPr>
            </w:pPr>
          </w:p>
        </w:tc>
        <w:tc>
          <w:tcPr>
            <w:tcW w:w="293" w:type="pct"/>
            <w:tcBorders>
              <w:left w:val="dotted" w:sz="4" w:space="0" w:color="auto"/>
            </w:tcBorders>
            <w:shd w:val="clear" w:color="auto" w:fill="D99594" w:themeFill="accent2" w:themeFillTint="99"/>
          </w:tcPr>
          <w:p w:rsidR="000825A3" w:rsidRPr="00E2221D" w:rsidRDefault="000825A3" w:rsidP="0031041D">
            <w:pPr>
              <w:spacing w:before="0" w:after="0"/>
              <w:jc w:val="both"/>
              <w:rPr>
                <w:rFonts w:cs="Arial"/>
              </w:rPr>
            </w:pPr>
          </w:p>
        </w:tc>
      </w:tr>
      <w:tr w:rsidR="001E0772" w:rsidRPr="00E2221D" w:rsidTr="00A80B57">
        <w:tc>
          <w:tcPr>
            <w:tcW w:w="375" w:type="pct"/>
            <w:tcBorders>
              <w:right w:val="nil"/>
            </w:tcBorders>
          </w:tcPr>
          <w:p w:rsidR="001E0772" w:rsidRPr="00E2221D" w:rsidRDefault="001E0772" w:rsidP="00380F52">
            <w:pPr>
              <w:spacing w:before="0" w:after="0"/>
            </w:pPr>
            <w:r w:rsidRPr="00E2221D">
              <w:rPr>
                <w:bCs/>
              </w:rPr>
              <w:t>Subactiv. 3.1.</w:t>
            </w:r>
          </w:p>
        </w:tc>
        <w:tc>
          <w:tcPr>
            <w:tcW w:w="596" w:type="pct"/>
            <w:tcBorders>
              <w:left w:val="nil"/>
              <w:right w:val="nil"/>
            </w:tcBorders>
          </w:tcPr>
          <w:p w:rsidR="001E0772" w:rsidRPr="00E2221D" w:rsidRDefault="001E0772" w:rsidP="000825A3">
            <w:pPr>
              <w:tabs>
                <w:tab w:val="left" w:leader="dot" w:pos="8789"/>
              </w:tabs>
              <w:spacing w:before="0" w:after="0" w:line="276" w:lineRule="auto"/>
              <w:rPr>
                <w:rFonts w:cs="Arial"/>
                <w:sz w:val="22"/>
                <w:szCs w:val="22"/>
                <w:lang w:eastAsia="sk-SK"/>
              </w:rPr>
            </w:pPr>
            <w:r w:rsidRPr="00E2221D">
              <w:rPr>
                <w:rFonts w:cs="Arial"/>
                <w:szCs w:val="20"/>
                <w:lang w:eastAsia="sk-SK"/>
              </w:rPr>
              <w:t xml:space="preserve">Executia lucrarilor de interventie la obiectivele </w:t>
            </w:r>
            <w:r w:rsidRPr="00E2221D">
              <w:rPr>
                <w:rFonts w:cs="Arial"/>
                <w:szCs w:val="20"/>
                <w:lang w:eastAsia="sk-SK"/>
              </w:rPr>
              <w:lastRenderedPageBreak/>
              <w:t>vizate in proiect</w:t>
            </w:r>
          </w:p>
        </w:tc>
        <w:tc>
          <w:tcPr>
            <w:tcW w:w="941" w:type="pct"/>
            <w:tcBorders>
              <w:left w:val="nil"/>
            </w:tcBorders>
          </w:tcPr>
          <w:p w:rsidR="001E0772" w:rsidRPr="00E2221D" w:rsidRDefault="001E0772" w:rsidP="00380F52">
            <w:pPr>
              <w:spacing w:before="0" w:after="0"/>
              <w:jc w:val="both"/>
              <w:rPr>
                <w:rFonts w:cs="Arial"/>
              </w:rPr>
            </w:pPr>
            <w:r w:rsidRPr="00E2221D">
              <w:rPr>
                <w:szCs w:val="20"/>
              </w:rPr>
              <w:lastRenderedPageBreak/>
              <w:t>Expertul AT -</w:t>
            </w:r>
            <w:r w:rsidRPr="00E2221D">
              <w:rPr>
                <w:rFonts w:cs="Arial"/>
                <w:szCs w:val="20"/>
                <w:lang w:eastAsia="sk-SK"/>
              </w:rPr>
              <w:t xml:space="preserve"> servicii de supraveghere a santierului,</w:t>
            </w:r>
            <w:r w:rsidRPr="00E2221D">
              <w:rPr>
                <w:rFonts w:cs="Arial"/>
              </w:rPr>
              <w:t xml:space="preserve"> Manager proiect, responsabil tehnic, echipa de implementare,</w:t>
            </w:r>
            <w:r w:rsidRPr="00E2221D">
              <w:rPr>
                <w:rFonts w:cs="Arial"/>
                <w:szCs w:val="20"/>
                <w:lang w:eastAsia="sk-SK"/>
              </w:rPr>
              <w:t xml:space="preserve"> </w:t>
            </w:r>
            <w:r w:rsidRPr="00E2221D">
              <w:rPr>
                <w:rFonts w:cs="Arial"/>
                <w:szCs w:val="20"/>
                <w:lang w:eastAsia="sk-SK"/>
              </w:rPr>
              <w:lastRenderedPageBreak/>
              <w:t xml:space="preserve">responsabil legal </w:t>
            </w:r>
            <w:r w:rsidRPr="00E2221D">
              <w:rPr>
                <w:rFonts w:cs="Arial"/>
              </w:rPr>
              <w:t>executant lucrari de interventie</w:t>
            </w:r>
          </w:p>
        </w:tc>
        <w:tc>
          <w:tcPr>
            <w:tcW w:w="232" w:type="pct"/>
            <w:tcBorders>
              <w:right w:val="dotted" w:sz="4" w:space="0" w:color="auto"/>
            </w:tcBorders>
          </w:tcPr>
          <w:p w:rsidR="001E0772" w:rsidRPr="00E2221D" w:rsidRDefault="001E0772" w:rsidP="0031041D">
            <w:pPr>
              <w:spacing w:before="0" w:after="0"/>
              <w:jc w:val="both"/>
              <w:rPr>
                <w:rFonts w:cs="Arial"/>
              </w:rPr>
            </w:pPr>
          </w:p>
        </w:tc>
        <w:tc>
          <w:tcPr>
            <w:tcW w:w="239" w:type="pct"/>
            <w:tcBorders>
              <w:left w:val="dotted" w:sz="4" w:space="0" w:color="auto"/>
              <w:right w:val="dotted" w:sz="4" w:space="0" w:color="auto"/>
            </w:tcBorders>
          </w:tcPr>
          <w:p w:rsidR="001E0772" w:rsidRPr="00E2221D" w:rsidRDefault="001E0772" w:rsidP="0031041D">
            <w:pPr>
              <w:spacing w:before="0" w:after="0"/>
              <w:jc w:val="both"/>
              <w:rPr>
                <w:rFonts w:cs="Arial"/>
              </w:rPr>
            </w:pPr>
          </w:p>
        </w:tc>
        <w:tc>
          <w:tcPr>
            <w:tcW w:w="245" w:type="pct"/>
            <w:tcBorders>
              <w:left w:val="dotted" w:sz="4" w:space="0" w:color="auto"/>
              <w:right w:val="dotted" w:sz="4" w:space="0" w:color="auto"/>
            </w:tcBorders>
          </w:tcPr>
          <w:p w:rsidR="001E0772" w:rsidRPr="00E2221D" w:rsidRDefault="001E0772" w:rsidP="0031041D">
            <w:pPr>
              <w:spacing w:before="0" w:after="0"/>
              <w:jc w:val="both"/>
              <w:rPr>
                <w:rFonts w:cs="Arial"/>
              </w:rPr>
            </w:pPr>
          </w:p>
        </w:tc>
        <w:tc>
          <w:tcPr>
            <w:tcW w:w="251" w:type="pct"/>
            <w:tcBorders>
              <w:left w:val="dotted" w:sz="4" w:space="0" w:color="auto"/>
              <w:right w:val="dotted" w:sz="4" w:space="0" w:color="auto"/>
            </w:tcBorders>
          </w:tcPr>
          <w:p w:rsidR="001E0772" w:rsidRPr="00E2221D" w:rsidRDefault="001E0772" w:rsidP="0031041D">
            <w:pPr>
              <w:spacing w:before="0" w:after="0"/>
              <w:jc w:val="both"/>
              <w:rPr>
                <w:rFonts w:cs="Arial"/>
              </w:rPr>
            </w:pPr>
          </w:p>
        </w:tc>
        <w:tc>
          <w:tcPr>
            <w:tcW w:w="251" w:type="pct"/>
            <w:tcBorders>
              <w:left w:val="dotted" w:sz="4" w:space="0" w:color="auto"/>
              <w:right w:val="dotted" w:sz="4" w:space="0" w:color="auto"/>
            </w:tcBorders>
          </w:tcPr>
          <w:p w:rsidR="001E0772" w:rsidRPr="00E2221D" w:rsidRDefault="001E0772" w:rsidP="0031041D">
            <w:pPr>
              <w:spacing w:before="0" w:after="0"/>
              <w:jc w:val="both"/>
              <w:rPr>
                <w:rFonts w:cs="Arial"/>
              </w:rPr>
            </w:pPr>
          </w:p>
        </w:tc>
        <w:tc>
          <w:tcPr>
            <w:tcW w:w="251" w:type="pct"/>
            <w:tcBorders>
              <w:left w:val="dotted" w:sz="4" w:space="0" w:color="auto"/>
              <w:right w:val="dotted" w:sz="4" w:space="0" w:color="auto"/>
            </w:tcBorders>
            <w:shd w:val="clear" w:color="auto" w:fill="D99594" w:themeFill="accent2" w:themeFillTint="99"/>
          </w:tcPr>
          <w:p w:rsidR="001E0772" w:rsidRPr="00E2221D" w:rsidRDefault="001E0772" w:rsidP="0031041D">
            <w:pPr>
              <w:spacing w:before="0" w:after="0"/>
              <w:jc w:val="both"/>
              <w:rPr>
                <w:rFonts w:cs="Arial"/>
              </w:rPr>
            </w:pPr>
          </w:p>
        </w:tc>
        <w:tc>
          <w:tcPr>
            <w:tcW w:w="272" w:type="pct"/>
            <w:tcBorders>
              <w:left w:val="dotted" w:sz="4" w:space="0" w:color="auto"/>
              <w:right w:val="dotted" w:sz="4" w:space="0" w:color="auto"/>
            </w:tcBorders>
            <w:shd w:val="clear" w:color="auto" w:fill="D99594" w:themeFill="accent2" w:themeFillTint="99"/>
          </w:tcPr>
          <w:p w:rsidR="001E0772" w:rsidRPr="00E2221D" w:rsidRDefault="001E0772" w:rsidP="0031041D">
            <w:pPr>
              <w:spacing w:before="0" w:after="0"/>
              <w:jc w:val="both"/>
              <w:rPr>
                <w:rFonts w:cs="Arial"/>
              </w:rPr>
            </w:pPr>
          </w:p>
        </w:tc>
        <w:tc>
          <w:tcPr>
            <w:tcW w:w="301" w:type="pct"/>
            <w:tcBorders>
              <w:left w:val="dotted" w:sz="4" w:space="0" w:color="auto"/>
            </w:tcBorders>
            <w:shd w:val="clear" w:color="auto" w:fill="D99594" w:themeFill="accent2" w:themeFillTint="99"/>
          </w:tcPr>
          <w:p w:rsidR="001E0772" w:rsidRPr="00E2221D" w:rsidRDefault="001E0772" w:rsidP="0031041D">
            <w:pPr>
              <w:spacing w:before="0" w:after="0"/>
              <w:jc w:val="both"/>
              <w:rPr>
                <w:rFonts w:cs="Arial"/>
              </w:rPr>
            </w:pPr>
          </w:p>
        </w:tc>
        <w:tc>
          <w:tcPr>
            <w:tcW w:w="251" w:type="pct"/>
            <w:tcBorders>
              <w:right w:val="dotted" w:sz="4" w:space="0" w:color="auto"/>
            </w:tcBorders>
            <w:shd w:val="clear" w:color="auto" w:fill="D99594" w:themeFill="accent2" w:themeFillTint="99"/>
          </w:tcPr>
          <w:p w:rsidR="001E0772" w:rsidRPr="00E2221D" w:rsidRDefault="001E0772" w:rsidP="0031041D">
            <w:pPr>
              <w:spacing w:before="0" w:after="0"/>
              <w:jc w:val="both"/>
              <w:rPr>
                <w:rFonts w:cs="Arial"/>
              </w:rPr>
            </w:pPr>
          </w:p>
        </w:tc>
        <w:tc>
          <w:tcPr>
            <w:tcW w:w="251" w:type="pct"/>
            <w:tcBorders>
              <w:left w:val="dotted" w:sz="4" w:space="0" w:color="auto"/>
              <w:right w:val="dotted" w:sz="4" w:space="0" w:color="auto"/>
            </w:tcBorders>
            <w:shd w:val="clear" w:color="auto" w:fill="D99594" w:themeFill="accent2" w:themeFillTint="99"/>
          </w:tcPr>
          <w:p w:rsidR="001E0772" w:rsidRPr="00E2221D" w:rsidRDefault="001E0772" w:rsidP="0031041D">
            <w:pPr>
              <w:spacing w:before="0" w:after="0"/>
              <w:jc w:val="both"/>
              <w:rPr>
                <w:rFonts w:cs="Arial"/>
              </w:rPr>
            </w:pPr>
          </w:p>
        </w:tc>
        <w:tc>
          <w:tcPr>
            <w:tcW w:w="251" w:type="pct"/>
            <w:tcBorders>
              <w:left w:val="dotted" w:sz="4" w:space="0" w:color="auto"/>
              <w:right w:val="dotted" w:sz="4" w:space="0" w:color="auto"/>
            </w:tcBorders>
            <w:shd w:val="clear" w:color="auto" w:fill="D99594" w:themeFill="accent2" w:themeFillTint="99"/>
          </w:tcPr>
          <w:p w:rsidR="001E0772" w:rsidRPr="00E2221D" w:rsidRDefault="001E0772" w:rsidP="0031041D">
            <w:pPr>
              <w:spacing w:before="0" w:after="0"/>
              <w:jc w:val="both"/>
              <w:rPr>
                <w:rFonts w:cs="Arial"/>
              </w:rPr>
            </w:pPr>
          </w:p>
        </w:tc>
        <w:tc>
          <w:tcPr>
            <w:tcW w:w="293" w:type="pct"/>
            <w:tcBorders>
              <w:left w:val="dotted" w:sz="4" w:space="0" w:color="auto"/>
            </w:tcBorders>
            <w:shd w:val="clear" w:color="auto" w:fill="D99594" w:themeFill="accent2" w:themeFillTint="99"/>
          </w:tcPr>
          <w:p w:rsidR="001E0772" w:rsidRPr="00E2221D" w:rsidRDefault="001E0772" w:rsidP="0031041D">
            <w:pPr>
              <w:spacing w:before="0" w:after="0"/>
              <w:jc w:val="both"/>
              <w:rPr>
                <w:rFonts w:cs="Arial"/>
              </w:rPr>
            </w:pPr>
          </w:p>
        </w:tc>
      </w:tr>
      <w:tr w:rsidR="001E0772" w:rsidRPr="00E2221D" w:rsidTr="000E759D">
        <w:tc>
          <w:tcPr>
            <w:tcW w:w="375" w:type="pct"/>
            <w:tcBorders>
              <w:right w:val="nil"/>
            </w:tcBorders>
          </w:tcPr>
          <w:p w:rsidR="001E0772" w:rsidRPr="00E2221D" w:rsidRDefault="001E0772" w:rsidP="00380F52">
            <w:pPr>
              <w:spacing w:before="0" w:after="0"/>
              <w:rPr>
                <w:bCs/>
              </w:rPr>
            </w:pPr>
            <w:r w:rsidRPr="00E2221D">
              <w:rPr>
                <w:bCs/>
              </w:rPr>
              <w:lastRenderedPageBreak/>
              <w:t>Subactiv. 3.2.</w:t>
            </w:r>
          </w:p>
        </w:tc>
        <w:tc>
          <w:tcPr>
            <w:tcW w:w="596" w:type="pct"/>
            <w:tcBorders>
              <w:left w:val="nil"/>
              <w:right w:val="nil"/>
            </w:tcBorders>
          </w:tcPr>
          <w:p w:rsidR="001E0772" w:rsidRPr="00E2221D" w:rsidRDefault="001E0772" w:rsidP="000825A3">
            <w:pPr>
              <w:tabs>
                <w:tab w:val="left" w:leader="dot" w:pos="8789"/>
              </w:tabs>
              <w:spacing w:before="0" w:after="0" w:line="276" w:lineRule="auto"/>
              <w:rPr>
                <w:rFonts w:cs="Arial"/>
                <w:szCs w:val="20"/>
                <w:lang w:eastAsia="sk-SK"/>
              </w:rPr>
            </w:pPr>
            <w:r w:rsidRPr="00E2221D">
              <w:rPr>
                <w:rFonts w:cs="Arial"/>
                <w:szCs w:val="20"/>
                <w:lang w:eastAsia="sk-SK"/>
              </w:rPr>
              <w:t>Monitorizarea derularii lucrarilor de interventie la obiectivele vizate in proiect</w:t>
            </w:r>
          </w:p>
          <w:p w:rsidR="001E0772" w:rsidRPr="00E2221D" w:rsidRDefault="001E0772" w:rsidP="00380F52">
            <w:pPr>
              <w:spacing w:before="0" w:after="0"/>
              <w:jc w:val="both"/>
              <w:rPr>
                <w:rFonts w:cs="Arial"/>
              </w:rPr>
            </w:pPr>
          </w:p>
        </w:tc>
        <w:tc>
          <w:tcPr>
            <w:tcW w:w="941" w:type="pct"/>
            <w:tcBorders>
              <w:left w:val="nil"/>
            </w:tcBorders>
          </w:tcPr>
          <w:p w:rsidR="001E0772" w:rsidRPr="00E2221D" w:rsidRDefault="001E0772" w:rsidP="00380F52">
            <w:pPr>
              <w:spacing w:before="0" w:after="0"/>
              <w:jc w:val="both"/>
              <w:rPr>
                <w:rFonts w:cs="Arial"/>
              </w:rPr>
            </w:pPr>
            <w:r w:rsidRPr="00E2221D">
              <w:rPr>
                <w:szCs w:val="20"/>
              </w:rPr>
              <w:t>Expertul AT -</w:t>
            </w:r>
            <w:r w:rsidRPr="00E2221D">
              <w:rPr>
                <w:rFonts w:cs="Arial"/>
                <w:szCs w:val="20"/>
                <w:lang w:eastAsia="sk-SK"/>
              </w:rPr>
              <w:t xml:space="preserve"> servicii de supraveghere a santierului,</w:t>
            </w:r>
            <w:r w:rsidRPr="00E2221D">
              <w:rPr>
                <w:rFonts w:cs="Arial"/>
              </w:rPr>
              <w:t xml:space="preserve"> Manager proiect, responsabil tehnic,</w:t>
            </w:r>
            <w:r w:rsidRPr="00E2221D">
              <w:rPr>
                <w:rFonts w:cs="Arial"/>
                <w:szCs w:val="20"/>
                <w:lang w:eastAsia="sk-SK"/>
              </w:rPr>
              <w:t xml:space="preserve"> </w:t>
            </w:r>
            <w:r w:rsidRPr="00E2221D">
              <w:rPr>
                <w:rFonts w:cs="Arial"/>
              </w:rPr>
              <w:t>echipa de implementare</w:t>
            </w:r>
          </w:p>
        </w:tc>
        <w:tc>
          <w:tcPr>
            <w:tcW w:w="232" w:type="pct"/>
            <w:tcBorders>
              <w:right w:val="dotted" w:sz="4" w:space="0" w:color="auto"/>
            </w:tcBorders>
          </w:tcPr>
          <w:p w:rsidR="001E0772" w:rsidRPr="00E2221D" w:rsidRDefault="001E0772" w:rsidP="0031041D">
            <w:pPr>
              <w:spacing w:before="0" w:after="0"/>
              <w:jc w:val="both"/>
              <w:rPr>
                <w:rFonts w:cs="Arial"/>
              </w:rPr>
            </w:pPr>
          </w:p>
        </w:tc>
        <w:tc>
          <w:tcPr>
            <w:tcW w:w="239" w:type="pct"/>
            <w:tcBorders>
              <w:left w:val="dotted" w:sz="4" w:space="0" w:color="auto"/>
              <w:right w:val="dotted" w:sz="4" w:space="0" w:color="auto"/>
            </w:tcBorders>
          </w:tcPr>
          <w:p w:rsidR="001E0772" w:rsidRPr="00E2221D" w:rsidRDefault="001E0772" w:rsidP="0031041D">
            <w:pPr>
              <w:spacing w:before="0" w:after="0"/>
              <w:jc w:val="both"/>
              <w:rPr>
                <w:rFonts w:cs="Arial"/>
              </w:rPr>
            </w:pPr>
          </w:p>
        </w:tc>
        <w:tc>
          <w:tcPr>
            <w:tcW w:w="245" w:type="pct"/>
            <w:tcBorders>
              <w:left w:val="dotted" w:sz="4" w:space="0" w:color="auto"/>
              <w:right w:val="dotted" w:sz="4" w:space="0" w:color="auto"/>
            </w:tcBorders>
          </w:tcPr>
          <w:p w:rsidR="001E0772" w:rsidRPr="00E2221D" w:rsidRDefault="001E0772" w:rsidP="0031041D">
            <w:pPr>
              <w:spacing w:before="0" w:after="0"/>
              <w:jc w:val="both"/>
              <w:rPr>
                <w:rFonts w:cs="Arial"/>
              </w:rPr>
            </w:pPr>
          </w:p>
        </w:tc>
        <w:tc>
          <w:tcPr>
            <w:tcW w:w="251" w:type="pct"/>
            <w:tcBorders>
              <w:left w:val="dotted" w:sz="4" w:space="0" w:color="auto"/>
              <w:right w:val="dotted" w:sz="4" w:space="0" w:color="auto"/>
            </w:tcBorders>
          </w:tcPr>
          <w:p w:rsidR="001E0772" w:rsidRPr="00E2221D" w:rsidRDefault="001E0772" w:rsidP="0031041D">
            <w:pPr>
              <w:spacing w:before="0" w:after="0"/>
              <w:jc w:val="both"/>
              <w:rPr>
                <w:rFonts w:cs="Arial"/>
              </w:rPr>
            </w:pPr>
          </w:p>
        </w:tc>
        <w:tc>
          <w:tcPr>
            <w:tcW w:w="251" w:type="pct"/>
            <w:tcBorders>
              <w:left w:val="dotted" w:sz="4" w:space="0" w:color="auto"/>
              <w:right w:val="dotted" w:sz="4" w:space="0" w:color="auto"/>
            </w:tcBorders>
          </w:tcPr>
          <w:p w:rsidR="001E0772" w:rsidRPr="00E2221D" w:rsidRDefault="001E0772" w:rsidP="0031041D">
            <w:pPr>
              <w:spacing w:before="0" w:after="0"/>
              <w:jc w:val="both"/>
              <w:rPr>
                <w:rFonts w:cs="Arial"/>
              </w:rPr>
            </w:pPr>
          </w:p>
        </w:tc>
        <w:tc>
          <w:tcPr>
            <w:tcW w:w="251" w:type="pct"/>
            <w:tcBorders>
              <w:left w:val="dotted" w:sz="4" w:space="0" w:color="auto"/>
              <w:right w:val="dotted" w:sz="4" w:space="0" w:color="auto"/>
            </w:tcBorders>
            <w:shd w:val="clear" w:color="auto" w:fill="D99594" w:themeFill="accent2" w:themeFillTint="99"/>
          </w:tcPr>
          <w:p w:rsidR="001E0772" w:rsidRPr="00E2221D" w:rsidRDefault="001E0772" w:rsidP="0031041D">
            <w:pPr>
              <w:spacing w:before="0" w:after="0"/>
              <w:jc w:val="both"/>
              <w:rPr>
                <w:rFonts w:cs="Arial"/>
              </w:rPr>
            </w:pPr>
          </w:p>
        </w:tc>
        <w:tc>
          <w:tcPr>
            <w:tcW w:w="272" w:type="pct"/>
            <w:tcBorders>
              <w:left w:val="dotted" w:sz="4" w:space="0" w:color="auto"/>
              <w:right w:val="dotted" w:sz="4" w:space="0" w:color="auto"/>
            </w:tcBorders>
            <w:shd w:val="clear" w:color="auto" w:fill="D99594" w:themeFill="accent2" w:themeFillTint="99"/>
          </w:tcPr>
          <w:p w:rsidR="001E0772" w:rsidRPr="00E2221D" w:rsidRDefault="001E0772" w:rsidP="0031041D">
            <w:pPr>
              <w:spacing w:before="0" w:after="0"/>
              <w:jc w:val="both"/>
              <w:rPr>
                <w:rFonts w:cs="Arial"/>
              </w:rPr>
            </w:pPr>
          </w:p>
        </w:tc>
        <w:tc>
          <w:tcPr>
            <w:tcW w:w="301" w:type="pct"/>
            <w:tcBorders>
              <w:left w:val="dotted" w:sz="4" w:space="0" w:color="auto"/>
            </w:tcBorders>
            <w:shd w:val="clear" w:color="auto" w:fill="D99594" w:themeFill="accent2" w:themeFillTint="99"/>
          </w:tcPr>
          <w:p w:rsidR="001E0772" w:rsidRPr="00E2221D" w:rsidRDefault="001E0772" w:rsidP="0031041D">
            <w:pPr>
              <w:spacing w:before="0" w:after="0"/>
              <w:jc w:val="both"/>
              <w:rPr>
                <w:rFonts w:cs="Arial"/>
              </w:rPr>
            </w:pPr>
          </w:p>
        </w:tc>
        <w:tc>
          <w:tcPr>
            <w:tcW w:w="251" w:type="pct"/>
            <w:tcBorders>
              <w:right w:val="dotted" w:sz="4" w:space="0" w:color="auto"/>
            </w:tcBorders>
            <w:shd w:val="clear" w:color="auto" w:fill="D99594" w:themeFill="accent2" w:themeFillTint="99"/>
          </w:tcPr>
          <w:p w:rsidR="001E0772" w:rsidRPr="00E2221D" w:rsidRDefault="001E0772" w:rsidP="0031041D">
            <w:pPr>
              <w:spacing w:before="0" w:after="0"/>
              <w:jc w:val="both"/>
              <w:rPr>
                <w:rFonts w:cs="Arial"/>
              </w:rPr>
            </w:pPr>
          </w:p>
        </w:tc>
        <w:tc>
          <w:tcPr>
            <w:tcW w:w="251" w:type="pct"/>
            <w:tcBorders>
              <w:left w:val="dotted" w:sz="4" w:space="0" w:color="auto"/>
              <w:right w:val="dotted" w:sz="4" w:space="0" w:color="auto"/>
            </w:tcBorders>
            <w:shd w:val="clear" w:color="auto" w:fill="D99594" w:themeFill="accent2" w:themeFillTint="99"/>
          </w:tcPr>
          <w:p w:rsidR="001E0772" w:rsidRPr="00E2221D" w:rsidRDefault="001E0772" w:rsidP="0031041D">
            <w:pPr>
              <w:spacing w:before="0" w:after="0"/>
              <w:jc w:val="both"/>
              <w:rPr>
                <w:rFonts w:cs="Arial"/>
              </w:rPr>
            </w:pPr>
          </w:p>
        </w:tc>
        <w:tc>
          <w:tcPr>
            <w:tcW w:w="251" w:type="pct"/>
            <w:tcBorders>
              <w:left w:val="dotted" w:sz="4" w:space="0" w:color="auto"/>
              <w:right w:val="dotted" w:sz="4" w:space="0" w:color="auto"/>
            </w:tcBorders>
            <w:shd w:val="clear" w:color="auto" w:fill="D99594" w:themeFill="accent2" w:themeFillTint="99"/>
          </w:tcPr>
          <w:p w:rsidR="001E0772" w:rsidRPr="00E2221D" w:rsidRDefault="001E0772" w:rsidP="0031041D">
            <w:pPr>
              <w:spacing w:before="0" w:after="0"/>
              <w:jc w:val="both"/>
              <w:rPr>
                <w:rFonts w:cs="Arial"/>
              </w:rPr>
            </w:pPr>
          </w:p>
        </w:tc>
        <w:tc>
          <w:tcPr>
            <w:tcW w:w="293" w:type="pct"/>
            <w:tcBorders>
              <w:left w:val="dotted" w:sz="4" w:space="0" w:color="auto"/>
            </w:tcBorders>
            <w:shd w:val="clear" w:color="auto" w:fill="D99594" w:themeFill="accent2" w:themeFillTint="99"/>
          </w:tcPr>
          <w:p w:rsidR="001E0772" w:rsidRPr="00E2221D" w:rsidRDefault="001E0772" w:rsidP="0031041D">
            <w:pPr>
              <w:spacing w:before="0" w:after="0"/>
              <w:jc w:val="both"/>
              <w:rPr>
                <w:rFonts w:cs="Arial"/>
              </w:rPr>
            </w:pPr>
          </w:p>
        </w:tc>
      </w:tr>
      <w:tr w:rsidR="000825A3" w:rsidRPr="00E2221D" w:rsidTr="000B6A1C">
        <w:tc>
          <w:tcPr>
            <w:tcW w:w="375" w:type="pct"/>
            <w:tcBorders>
              <w:right w:val="nil"/>
            </w:tcBorders>
          </w:tcPr>
          <w:p w:rsidR="001E0772" w:rsidRPr="00E2221D" w:rsidRDefault="001E0772" w:rsidP="00852F38">
            <w:pPr>
              <w:spacing w:before="0" w:after="0"/>
              <w:rPr>
                <w:b/>
                <w:bCs/>
              </w:rPr>
            </w:pPr>
            <w:r w:rsidRPr="00E2221D">
              <w:rPr>
                <w:b/>
                <w:bCs/>
              </w:rPr>
              <w:t>Activ. 4</w:t>
            </w:r>
          </w:p>
        </w:tc>
        <w:tc>
          <w:tcPr>
            <w:tcW w:w="596" w:type="pct"/>
            <w:tcBorders>
              <w:left w:val="nil"/>
              <w:right w:val="nil"/>
            </w:tcBorders>
          </w:tcPr>
          <w:p w:rsidR="001E0772" w:rsidRPr="00E2221D" w:rsidRDefault="001E0772" w:rsidP="00852F38">
            <w:pPr>
              <w:spacing w:before="0" w:after="0"/>
              <w:rPr>
                <w:rFonts w:cs="Arial"/>
              </w:rPr>
            </w:pPr>
            <w:r w:rsidRPr="00E2221D">
              <w:rPr>
                <w:rFonts w:cs="Arial"/>
              </w:rPr>
              <w:t>Publicitatea proiectului</w:t>
            </w:r>
          </w:p>
        </w:tc>
        <w:tc>
          <w:tcPr>
            <w:tcW w:w="941" w:type="pct"/>
            <w:tcBorders>
              <w:left w:val="nil"/>
            </w:tcBorders>
          </w:tcPr>
          <w:p w:rsidR="001E0772" w:rsidRPr="00E2221D" w:rsidRDefault="0012719D" w:rsidP="00852F38">
            <w:pPr>
              <w:spacing w:before="0" w:after="0"/>
              <w:jc w:val="both"/>
              <w:rPr>
                <w:rFonts w:cs="Arial"/>
              </w:rPr>
            </w:pPr>
            <w:r w:rsidRPr="00E2221D">
              <w:rPr>
                <w:rFonts w:cs="Arial"/>
              </w:rPr>
              <w:t>A</w:t>
            </w:r>
            <w:r w:rsidR="000825A3" w:rsidRPr="00E2221D">
              <w:rPr>
                <w:rFonts w:cs="Arial"/>
              </w:rPr>
              <w:t>sistent de proiect, Manager proiect, echipa de implementare</w:t>
            </w:r>
          </w:p>
        </w:tc>
        <w:tc>
          <w:tcPr>
            <w:tcW w:w="232" w:type="pct"/>
            <w:tcBorders>
              <w:right w:val="dotted" w:sz="4" w:space="0" w:color="auto"/>
            </w:tcBorders>
            <w:shd w:val="clear" w:color="auto" w:fill="D99594" w:themeFill="accent2" w:themeFillTint="99"/>
          </w:tcPr>
          <w:p w:rsidR="001E0772" w:rsidRPr="00E2221D" w:rsidRDefault="001E0772" w:rsidP="0031041D">
            <w:pPr>
              <w:spacing w:before="0" w:after="0"/>
              <w:jc w:val="both"/>
              <w:rPr>
                <w:rFonts w:cs="Arial"/>
              </w:rPr>
            </w:pPr>
          </w:p>
        </w:tc>
        <w:tc>
          <w:tcPr>
            <w:tcW w:w="239" w:type="pct"/>
            <w:tcBorders>
              <w:left w:val="dotted" w:sz="4" w:space="0" w:color="auto"/>
              <w:right w:val="dotted" w:sz="4" w:space="0" w:color="auto"/>
            </w:tcBorders>
            <w:shd w:val="clear" w:color="auto" w:fill="D99594" w:themeFill="accent2" w:themeFillTint="99"/>
          </w:tcPr>
          <w:p w:rsidR="001E0772" w:rsidRPr="00E2221D" w:rsidRDefault="001E0772" w:rsidP="0031041D">
            <w:pPr>
              <w:spacing w:before="0" w:after="0"/>
              <w:jc w:val="both"/>
              <w:rPr>
                <w:rFonts w:cs="Arial"/>
              </w:rPr>
            </w:pPr>
          </w:p>
        </w:tc>
        <w:tc>
          <w:tcPr>
            <w:tcW w:w="245" w:type="pct"/>
            <w:tcBorders>
              <w:left w:val="dotted" w:sz="4" w:space="0" w:color="auto"/>
              <w:right w:val="dotted" w:sz="4" w:space="0" w:color="auto"/>
            </w:tcBorders>
            <w:shd w:val="clear" w:color="auto" w:fill="D99594" w:themeFill="accent2" w:themeFillTint="99"/>
          </w:tcPr>
          <w:p w:rsidR="001E0772" w:rsidRPr="00E2221D" w:rsidRDefault="001E0772" w:rsidP="0031041D">
            <w:pPr>
              <w:spacing w:before="0" w:after="0"/>
              <w:jc w:val="both"/>
              <w:rPr>
                <w:rFonts w:cs="Arial"/>
              </w:rPr>
            </w:pPr>
          </w:p>
        </w:tc>
        <w:tc>
          <w:tcPr>
            <w:tcW w:w="251" w:type="pct"/>
            <w:tcBorders>
              <w:left w:val="dotted" w:sz="4" w:space="0" w:color="auto"/>
              <w:right w:val="dotted" w:sz="4" w:space="0" w:color="auto"/>
            </w:tcBorders>
            <w:shd w:val="clear" w:color="auto" w:fill="D99594" w:themeFill="accent2" w:themeFillTint="99"/>
          </w:tcPr>
          <w:p w:rsidR="001E0772" w:rsidRPr="00E2221D" w:rsidRDefault="001E0772" w:rsidP="0031041D">
            <w:pPr>
              <w:spacing w:before="0" w:after="0"/>
              <w:jc w:val="both"/>
              <w:rPr>
                <w:rFonts w:cs="Arial"/>
              </w:rPr>
            </w:pPr>
          </w:p>
        </w:tc>
        <w:tc>
          <w:tcPr>
            <w:tcW w:w="251" w:type="pct"/>
            <w:tcBorders>
              <w:left w:val="dotted" w:sz="4" w:space="0" w:color="auto"/>
              <w:right w:val="dotted" w:sz="4" w:space="0" w:color="auto"/>
            </w:tcBorders>
            <w:shd w:val="clear" w:color="auto" w:fill="D99594" w:themeFill="accent2" w:themeFillTint="99"/>
          </w:tcPr>
          <w:p w:rsidR="001E0772" w:rsidRPr="00E2221D" w:rsidRDefault="001E0772" w:rsidP="0031041D">
            <w:pPr>
              <w:spacing w:before="0" w:after="0"/>
              <w:jc w:val="both"/>
              <w:rPr>
                <w:rFonts w:cs="Arial"/>
              </w:rPr>
            </w:pPr>
          </w:p>
        </w:tc>
        <w:tc>
          <w:tcPr>
            <w:tcW w:w="251" w:type="pct"/>
            <w:tcBorders>
              <w:left w:val="dotted" w:sz="4" w:space="0" w:color="auto"/>
              <w:right w:val="dotted" w:sz="4" w:space="0" w:color="auto"/>
            </w:tcBorders>
            <w:shd w:val="clear" w:color="auto" w:fill="D99594" w:themeFill="accent2" w:themeFillTint="99"/>
          </w:tcPr>
          <w:p w:rsidR="001E0772" w:rsidRPr="00E2221D" w:rsidRDefault="001E0772" w:rsidP="0031041D">
            <w:pPr>
              <w:spacing w:before="0" w:after="0"/>
              <w:jc w:val="both"/>
              <w:rPr>
                <w:rFonts w:cs="Arial"/>
              </w:rPr>
            </w:pPr>
          </w:p>
        </w:tc>
        <w:tc>
          <w:tcPr>
            <w:tcW w:w="272" w:type="pct"/>
            <w:tcBorders>
              <w:left w:val="dotted" w:sz="4" w:space="0" w:color="auto"/>
              <w:right w:val="dotted" w:sz="4" w:space="0" w:color="auto"/>
            </w:tcBorders>
            <w:shd w:val="clear" w:color="auto" w:fill="D99594" w:themeFill="accent2" w:themeFillTint="99"/>
          </w:tcPr>
          <w:p w:rsidR="001E0772" w:rsidRPr="00E2221D" w:rsidRDefault="001E0772" w:rsidP="0031041D">
            <w:pPr>
              <w:spacing w:before="0" w:after="0"/>
              <w:jc w:val="both"/>
              <w:rPr>
                <w:rFonts w:cs="Arial"/>
              </w:rPr>
            </w:pPr>
          </w:p>
        </w:tc>
        <w:tc>
          <w:tcPr>
            <w:tcW w:w="301" w:type="pct"/>
            <w:tcBorders>
              <w:left w:val="dotted" w:sz="4" w:space="0" w:color="auto"/>
            </w:tcBorders>
            <w:shd w:val="clear" w:color="auto" w:fill="D99594" w:themeFill="accent2" w:themeFillTint="99"/>
          </w:tcPr>
          <w:p w:rsidR="001E0772" w:rsidRPr="00E2221D" w:rsidRDefault="001E0772" w:rsidP="0031041D">
            <w:pPr>
              <w:spacing w:before="0" w:after="0"/>
              <w:jc w:val="both"/>
              <w:rPr>
                <w:rFonts w:cs="Arial"/>
              </w:rPr>
            </w:pPr>
          </w:p>
        </w:tc>
        <w:tc>
          <w:tcPr>
            <w:tcW w:w="251" w:type="pct"/>
            <w:tcBorders>
              <w:right w:val="dotted" w:sz="4" w:space="0" w:color="auto"/>
            </w:tcBorders>
            <w:shd w:val="clear" w:color="auto" w:fill="D99594" w:themeFill="accent2" w:themeFillTint="99"/>
          </w:tcPr>
          <w:p w:rsidR="001E0772" w:rsidRPr="00E2221D" w:rsidRDefault="001E0772" w:rsidP="0031041D">
            <w:pPr>
              <w:spacing w:before="0" w:after="0"/>
              <w:jc w:val="both"/>
              <w:rPr>
                <w:rFonts w:cs="Arial"/>
              </w:rPr>
            </w:pPr>
          </w:p>
        </w:tc>
        <w:tc>
          <w:tcPr>
            <w:tcW w:w="251" w:type="pct"/>
            <w:tcBorders>
              <w:left w:val="dotted" w:sz="4" w:space="0" w:color="auto"/>
              <w:right w:val="dotted" w:sz="4" w:space="0" w:color="auto"/>
            </w:tcBorders>
            <w:shd w:val="clear" w:color="auto" w:fill="D99594" w:themeFill="accent2" w:themeFillTint="99"/>
          </w:tcPr>
          <w:p w:rsidR="001E0772" w:rsidRPr="00E2221D" w:rsidRDefault="001E0772" w:rsidP="0031041D">
            <w:pPr>
              <w:spacing w:before="0" w:after="0"/>
              <w:jc w:val="both"/>
              <w:rPr>
                <w:rFonts w:cs="Arial"/>
              </w:rPr>
            </w:pPr>
          </w:p>
        </w:tc>
        <w:tc>
          <w:tcPr>
            <w:tcW w:w="251" w:type="pct"/>
            <w:tcBorders>
              <w:left w:val="dotted" w:sz="4" w:space="0" w:color="auto"/>
              <w:right w:val="dotted" w:sz="4" w:space="0" w:color="auto"/>
            </w:tcBorders>
            <w:shd w:val="clear" w:color="auto" w:fill="D99594" w:themeFill="accent2" w:themeFillTint="99"/>
          </w:tcPr>
          <w:p w:rsidR="001E0772" w:rsidRPr="00E2221D" w:rsidRDefault="001E0772" w:rsidP="0031041D">
            <w:pPr>
              <w:spacing w:before="0" w:after="0"/>
              <w:jc w:val="both"/>
              <w:rPr>
                <w:rFonts w:cs="Arial"/>
              </w:rPr>
            </w:pPr>
          </w:p>
        </w:tc>
        <w:tc>
          <w:tcPr>
            <w:tcW w:w="293" w:type="pct"/>
            <w:tcBorders>
              <w:left w:val="dotted" w:sz="4" w:space="0" w:color="auto"/>
            </w:tcBorders>
            <w:shd w:val="clear" w:color="auto" w:fill="D99594" w:themeFill="accent2" w:themeFillTint="99"/>
          </w:tcPr>
          <w:p w:rsidR="001E0772" w:rsidRPr="00E2221D" w:rsidRDefault="001E0772" w:rsidP="0031041D">
            <w:pPr>
              <w:spacing w:before="0" w:after="0"/>
              <w:jc w:val="both"/>
              <w:rPr>
                <w:rFonts w:cs="Arial"/>
              </w:rPr>
            </w:pPr>
          </w:p>
        </w:tc>
      </w:tr>
      <w:tr w:rsidR="001E0772" w:rsidRPr="00E2221D" w:rsidTr="000B6A1C">
        <w:tc>
          <w:tcPr>
            <w:tcW w:w="375" w:type="pct"/>
            <w:tcBorders>
              <w:right w:val="nil"/>
            </w:tcBorders>
          </w:tcPr>
          <w:p w:rsidR="001E0772" w:rsidRPr="00E2221D" w:rsidRDefault="001E0772" w:rsidP="00852F38">
            <w:pPr>
              <w:spacing w:before="0" w:after="0"/>
              <w:rPr>
                <w:b/>
                <w:bCs/>
              </w:rPr>
            </w:pPr>
            <w:r w:rsidRPr="00E2221D">
              <w:rPr>
                <w:b/>
                <w:bCs/>
              </w:rPr>
              <w:t>Activ. 5</w:t>
            </w:r>
          </w:p>
        </w:tc>
        <w:tc>
          <w:tcPr>
            <w:tcW w:w="596" w:type="pct"/>
            <w:tcBorders>
              <w:left w:val="nil"/>
              <w:right w:val="nil"/>
            </w:tcBorders>
          </w:tcPr>
          <w:p w:rsidR="001E0772" w:rsidRPr="00E2221D" w:rsidRDefault="001E0772" w:rsidP="00852F38">
            <w:pPr>
              <w:spacing w:before="0" w:after="0"/>
              <w:rPr>
                <w:rFonts w:cs="Arial"/>
              </w:rPr>
            </w:pPr>
            <w:r w:rsidRPr="00E2221D">
              <w:rPr>
                <w:rFonts w:cs="Arial"/>
              </w:rPr>
              <w:t>Audit energetic la finalizarea lucrarilor</w:t>
            </w:r>
          </w:p>
        </w:tc>
        <w:tc>
          <w:tcPr>
            <w:tcW w:w="941" w:type="pct"/>
            <w:tcBorders>
              <w:left w:val="nil"/>
            </w:tcBorders>
          </w:tcPr>
          <w:p w:rsidR="001E0772" w:rsidRPr="00E2221D" w:rsidRDefault="000B6A1C" w:rsidP="000B6A1C">
            <w:pPr>
              <w:spacing w:before="0" w:after="0"/>
              <w:jc w:val="both"/>
              <w:rPr>
                <w:rFonts w:cs="Arial"/>
              </w:rPr>
            </w:pPr>
            <w:r w:rsidRPr="00E2221D">
              <w:rPr>
                <w:rFonts w:cs="Arial"/>
              </w:rPr>
              <w:t>Auditor  energetic pentru cladiri</w:t>
            </w:r>
          </w:p>
        </w:tc>
        <w:tc>
          <w:tcPr>
            <w:tcW w:w="232" w:type="pct"/>
            <w:tcBorders>
              <w:right w:val="dotted" w:sz="4" w:space="0" w:color="auto"/>
            </w:tcBorders>
          </w:tcPr>
          <w:p w:rsidR="001E0772" w:rsidRPr="00E2221D" w:rsidRDefault="001E0772" w:rsidP="0031041D">
            <w:pPr>
              <w:spacing w:before="0" w:after="0"/>
              <w:jc w:val="both"/>
              <w:rPr>
                <w:rFonts w:cs="Arial"/>
              </w:rPr>
            </w:pPr>
          </w:p>
        </w:tc>
        <w:tc>
          <w:tcPr>
            <w:tcW w:w="239" w:type="pct"/>
            <w:tcBorders>
              <w:left w:val="dotted" w:sz="4" w:space="0" w:color="auto"/>
              <w:right w:val="dotted" w:sz="4" w:space="0" w:color="auto"/>
            </w:tcBorders>
          </w:tcPr>
          <w:p w:rsidR="001E0772" w:rsidRPr="00E2221D" w:rsidRDefault="001E0772" w:rsidP="0031041D">
            <w:pPr>
              <w:spacing w:before="0" w:after="0"/>
              <w:jc w:val="both"/>
              <w:rPr>
                <w:rFonts w:cs="Arial"/>
              </w:rPr>
            </w:pPr>
          </w:p>
        </w:tc>
        <w:tc>
          <w:tcPr>
            <w:tcW w:w="245" w:type="pct"/>
            <w:tcBorders>
              <w:left w:val="dotted" w:sz="4" w:space="0" w:color="auto"/>
              <w:right w:val="dotted" w:sz="4" w:space="0" w:color="auto"/>
            </w:tcBorders>
          </w:tcPr>
          <w:p w:rsidR="001E0772" w:rsidRPr="00E2221D" w:rsidRDefault="001E0772" w:rsidP="0031041D">
            <w:pPr>
              <w:spacing w:before="0" w:after="0"/>
              <w:jc w:val="both"/>
              <w:rPr>
                <w:rFonts w:cs="Arial"/>
              </w:rPr>
            </w:pPr>
          </w:p>
        </w:tc>
        <w:tc>
          <w:tcPr>
            <w:tcW w:w="251" w:type="pct"/>
            <w:tcBorders>
              <w:left w:val="dotted" w:sz="4" w:space="0" w:color="auto"/>
              <w:right w:val="dotted" w:sz="4" w:space="0" w:color="auto"/>
            </w:tcBorders>
          </w:tcPr>
          <w:p w:rsidR="001E0772" w:rsidRPr="00E2221D" w:rsidRDefault="001E0772" w:rsidP="0031041D">
            <w:pPr>
              <w:spacing w:before="0" w:after="0"/>
              <w:jc w:val="both"/>
              <w:rPr>
                <w:rFonts w:cs="Arial"/>
              </w:rPr>
            </w:pPr>
          </w:p>
        </w:tc>
        <w:tc>
          <w:tcPr>
            <w:tcW w:w="251" w:type="pct"/>
            <w:tcBorders>
              <w:left w:val="dotted" w:sz="4" w:space="0" w:color="auto"/>
              <w:right w:val="dotted" w:sz="4" w:space="0" w:color="auto"/>
            </w:tcBorders>
          </w:tcPr>
          <w:p w:rsidR="001E0772" w:rsidRPr="00E2221D" w:rsidRDefault="001E0772" w:rsidP="0031041D">
            <w:pPr>
              <w:spacing w:before="0" w:after="0"/>
              <w:jc w:val="both"/>
              <w:rPr>
                <w:rFonts w:cs="Arial"/>
              </w:rPr>
            </w:pPr>
          </w:p>
        </w:tc>
        <w:tc>
          <w:tcPr>
            <w:tcW w:w="251" w:type="pct"/>
            <w:tcBorders>
              <w:left w:val="dotted" w:sz="4" w:space="0" w:color="auto"/>
              <w:right w:val="dotted" w:sz="4" w:space="0" w:color="auto"/>
            </w:tcBorders>
          </w:tcPr>
          <w:p w:rsidR="001E0772" w:rsidRPr="00E2221D" w:rsidRDefault="001E0772" w:rsidP="0031041D">
            <w:pPr>
              <w:spacing w:before="0" w:after="0"/>
              <w:jc w:val="both"/>
              <w:rPr>
                <w:rFonts w:cs="Arial"/>
              </w:rPr>
            </w:pPr>
          </w:p>
        </w:tc>
        <w:tc>
          <w:tcPr>
            <w:tcW w:w="272" w:type="pct"/>
            <w:tcBorders>
              <w:left w:val="dotted" w:sz="4" w:space="0" w:color="auto"/>
              <w:right w:val="dotted" w:sz="4" w:space="0" w:color="auto"/>
            </w:tcBorders>
          </w:tcPr>
          <w:p w:rsidR="001E0772" w:rsidRPr="00E2221D" w:rsidRDefault="001E0772" w:rsidP="0031041D">
            <w:pPr>
              <w:spacing w:before="0" w:after="0"/>
              <w:jc w:val="both"/>
              <w:rPr>
                <w:rFonts w:cs="Arial"/>
              </w:rPr>
            </w:pPr>
          </w:p>
        </w:tc>
        <w:tc>
          <w:tcPr>
            <w:tcW w:w="301" w:type="pct"/>
            <w:tcBorders>
              <w:left w:val="dotted" w:sz="4" w:space="0" w:color="auto"/>
            </w:tcBorders>
          </w:tcPr>
          <w:p w:rsidR="001E0772" w:rsidRPr="00E2221D" w:rsidRDefault="001E0772" w:rsidP="0031041D">
            <w:pPr>
              <w:spacing w:before="0" w:after="0"/>
              <w:jc w:val="both"/>
              <w:rPr>
                <w:rFonts w:cs="Arial"/>
              </w:rPr>
            </w:pPr>
          </w:p>
        </w:tc>
        <w:tc>
          <w:tcPr>
            <w:tcW w:w="251" w:type="pct"/>
            <w:tcBorders>
              <w:right w:val="dotted" w:sz="4" w:space="0" w:color="auto"/>
            </w:tcBorders>
          </w:tcPr>
          <w:p w:rsidR="001E0772" w:rsidRPr="00E2221D" w:rsidRDefault="001E0772" w:rsidP="0031041D">
            <w:pPr>
              <w:spacing w:before="0" w:after="0"/>
              <w:jc w:val="both"/>
              <w:rPr>
                <w:rFonts w:cs="Arial"/>
              </w:rPr>
            </w:pPr>
          </w:p>
        </w:tc>
        <w:tc>
          <w:tcPr>
            <w:tcW w:w="251" w:type="pct"/>
            <w:tcBorders>
              <w:left w:val="dotted" w:sz="4" w:space="0" w:color="auto"/>
              <w:right w:val="dotted" w:sz="4" w:space="0" w:color="auto"/>
            </w:tcBorders>
          </w:tcPr>
          <w:p w:rsidR="001E0772" w:rsidRPr="00E2221D" w:rsidRDefault="001E0772" w:rsidP="0031041D">
            <w:pPr>
              <w:spacing w:before="0" w:after="0"/>
              <w:jc w:val="both"/>
              <w:rPr>
                <w:rFonts w:cs="Arial"/>
              </w:rPr>
            </w:pPr>
          </w:p>
        </w:tc>
        <w:tc>
          <w:tcPr>
            <w:tcW w:w="251" w:type="pct"/>
            <w:tcBorders>
              <w:left w:val="dotted" w:sz="4" w:space="0" w:color="auto"/>
              <w:right w:val="dotted" w:sz="4" w:space="0" w:color="auto"/>
            </w:tcBorders>
            <w:shd w:val="clear" w:color="auto" w:fill="D99594" w:themeFill="accent2" w:themeFillTint="99"/>
          </w:tcPr>
          <w:p w:rsidR="001E0772" w:rsidRPr="00E2221D" w:rsidRDefault="001E0772" w:rsidP="0031041D">
            <w:pPr>
              <w:spacing w:before="0" w:after="0"/>
              <w:jc w:val="both"/>
              <w:rPr>
                <w:rFonts w:cs="Arial"/>
              </w:rPr>
            </w:pPr>
          </w:p>
        </w:tc>
        <w:tc>
          <w:tcPr>
            <w:tcW w:w="293" w:type="pct"/>
            <w:tcBorders>
              <w:left w:val="dotted" w:sz="4" w:space="0" w:color="auto"/>
            </w:tcBorders>
            <w:shd w:val="clear" w:color="auto" w:fill="D99594" w:themeFill="accent2" w:themeFillTint="99"/>
          </w:tcPr>
          <w:p w:rsidR="001E0772" w:rsidRPr="00E2221D" w:rsidRDefault="001E0772" w:rsidP="0031041D">
            <w:pPr>
              <w:spacing w:before="0" w:after="0"/>
              <w:jc w:val="both"/>
              <w:rPr>
                <w:rFonts w:cs="Arial"/>
              </w:rPr>
            </w:pPr>
          </w:p>
        </w:tc>
      </w:tr>
    </w:tbl>
    <w:p w:rsidR="00274FB5" w:rsidRPr="00E2221D" w:rsidRDefault="00274FB5">
      <w:pPr>
        <w:pStyle w:val="instruct"/>
      </w:pPr>
      <w:r w:rsidRPr="00E2221D">
        <w:t xml:space="preserve">*) Anul 1, luna 1 </w:t>
      </w:r>
      <w:r w:rsidRPr="00E2221D">
        <w:rPr>
          <w:lang w:val="it-IT"/>
        </w:rPr>
        <w:t xml:space="preserve">= </w:t>
      </w:r>
      <w:r w:rsidRPr="00E2221D">
        <w:t>luna în care s-a realizat prima activitate/ subactivitate din cadrul proiectului.</w:t>
      </w:r>
    </w:p>
    <w:p w:rsidR="00274FB5" w:rsidRPr="00E2221D" w:rsidRDefault="006E5687" w:rsidP="00BC1545">
      <w:pPr>
        <w:pStyle w:val="instruct"/>
        <w:sectPr w:rsidR="00274FB5" w:rsidRPr="00E2221D" w:rsidSect="00FE6562">
          <w:headerReference w:type="default" r:id="rId25"/>
          <w:footerReference w:type="default" r:id="rId26"/>
          <w:pgSz w:w="16840" w:h="11907" w:orient="landscape" w:code="9"/>
          <w:pgMar w:top="1440" w:right="1138" w:bottom="1282" w:left="893" w:header="706" w:footer="706" w:gutter="0"/>
          <w:cols w:space="708"/>
        </w:sectPr>
      </w:pPr>
      <w:r w:rsidRPr="00E2221D">
        <w:t xml:space="preserve">OBS: </w:t>
      </w:r>
      <w:r w:rsidR="00021831" w:rsidRPr="00E2221D">
        <w:t xml:space="preserve">** se va </w:t>
      </w:r>
      <w:r w:rsidR="00C479A7" w:rsidRPr="00E2221D">
        <w:t>detalia cu ultimul an de implementa</w:t>
      </w:r>
      <w:r w:rsidR="00C12441" w:rsidRPr="00E2221D">
        <w:t xml:space="preserve">re </w:t>
      </w:r>
      <w:r w:rsidR="00FB2862" w:rsidRPr="00E2221D">
        <w:t>a activitatilor cererii de finantare</w:t>
      </w:r>
      <w:r w:rsidR="00C37BD1" w:rsidRPr="00E2221D">
        <w:t xml:space="preserve">, ex n =2, anul 2. Nu se vor </w:t>
      </w:r>
      <w:r w:rsidR="0085142B" w:rsidRPr="00E2221D">
        <w:t xml:space="preserve">inlocui cu </w:t>
      </w:r>
      <w:r w:rsidR="00C37BD1" w:rsidRPr="00E2221D">
        <w:t>anul si luna calendaristica</w:t>
      </w:r>
      <w:r w:rsidR="00317971" w:rsidRPr="00E2221D">
        <w:t xml:space="preserve"> decat pentru activitatile derulate inaintea semnarii contractului de finantare</w:t>
      </w:r>
      <w:r w:rsidR="00C37BD1" w:rsidRPr="00E2221D">
        <w:t xml:space="preserve">. </w:t>
      </w:r>
      <w:r w:rsidR="0085142B" w:rsidRPr="00E2221D">
        <w:t xml:space="preserve">Subactivitatile trebuie sa fie in stransa corelare cu activitatile si trebuie sa fie cat mai </w:t>
      </w:r>
      <w:r w:rsidR="00204318" w:rsidRPr="00E2221D">
        <w:t>conci</w:t>
      </w:r>
    </w:p>
    <w:p w:rsidR="00274FB5" w:rsidRPr="00E2221D" w:rsidRDefault="00274FB5">
      <w:pPr>
        <w:widowControl w:val="0"/>
        <w:autoSpaceDE w:val="0"/>
        <w:autoSpaceDN w:val="0"/>
        <w:adjustRightInd w:val="0"/>
        <w:spacing w:before="40" w:after="40"/>
        <w:rPr>
          <w:rFonts w:cs="Arial"/>
          <w:b/>
          <w:szCs w:val="21"/>
        </w:rPr>
      </w:pPr>
      <w:bookmarkStart w:id="140" w:name="ResMat"/>
      <w:bookmarkStart w:id="141" w:name="Rezultate"/>
      <w:bookmarkEnd w:id="140"/>
      <w:bookmarkEnd w:id="141"/>
    </w:p>
    <w:p w:rsidR="00274FB5" w:rsidRPr="00E2221D" w:rsidRDefault="00274FB5">
      <w:pPr>
        <w:pStyle w:val="Heading2"/>
      </w:pPr>
      <w:bookmarkStart w:id="142" w:name="Management"/>
      <w:bookmarkStart w:id="143" w:name="Durata"/>
      <w:bookmarkStart w:id="144" w:name="_Toc339464954"/>
      <w:bookmarkStart w:id="145" w:name="_Toc343523567"/>
      <w:bookmarkStart w:id="146" w:name="_Toc343860508"/>
      <w:bookmarkStart w:id="147" w:name="_Toc343164412"/>
      <w:bookmarkStart w:id="148" w:name="_Toc343166390"/>
      <w:bookmarkStart w:id="149" w:name="_Toc343167138"/>
      <w:bookmarkEnd w:id="142"/>
      <w:bookmarkEnd w:id="143"/>
      <w:r w:rsidRPr="00E2221D">
        <w:t xml:space="preserve">Durata de implementare a </w:t>
      </w:r>
      <w:r w:rsidR="005C50A5" w:rsidRPr="00E2221D">
        <w:t>activitatilor prevazute in cererea de finantare</w:t>
      </w:r>
      <w:bookmarkEnd w:id="144"/>
      <w:bookmarkEnd w:id="145"/>
      <w:bookmarkEnd w:id="146"/>
      <w:bookmarkEnd w:id="147"/>
      <w:bookmarkEnd w:id="148"/>
      <w:bookmarkEnd w:id="149"/>
    </w:p>
    <w:tbl>
      <w:tblPr>
        <w:tblW w:w="0" w:type="auto"/>
        <w:tblLook w:val="0000"/>
      </w:tblPr>
      <w:tblGrid>
        <w:gridCol w:w="9396"/>
      </w:tblGrid>
      <w:tr w:rsidR="00274FB5" w:rsidRPr="00E2221D">
        <w:tc>
          <w:tcPr>
            <w:tcW w:w="9396" w:type="dxa"/>
          </w:tcPr>
          <w:p w:rsidR="00237FEE" w:rsidRPr="00E2221D" w:rsidRDefault="00D7190C" w:rsidP="00D7190C">
            <w:pPr>
              <w:pStyle w:val="instruct"/>
              <w:spacing w:line="276" w:lineRule="auto"/>
              <w:rPr>
                <w:i w:val="0"/>
                <w:szCs w:val="22"/>
              </w:rPr>
            </w:pPr>
            <w:r w:rsidRPr="00E2221D">
              <w:rPr>
                <w:i w:val="0"/>
                <w:szCs w:val="22"/>
              </w:rPr>
              <w:t xml:space="preserve">Durata proiectului este de 12 luni de zile de la data semnarii Contractului de finantare POR. </w:t>
            </w:r>
          </w:p>
        </w:tc>
      </w:tr>
    </w:tbl>
    <w:p w:rsidR="00274FB5" w:rsidRPr="00E2221D" w:rsidRDefault="00274FB5">
      <w:pPr>
        <w:pStyle w:val="CharCharChar1Char"/>
        <w:spacing w:before="0" w:after="0" w:line="240" w:lineRule="auto"/>
        <w:rPr>
          <w:rFonts w:ascii="Trebuchet MS" w:hAnsi="Trebuchet MS"/>
          <w:lang w:val="ro-RO"/>
        </w:rPr>
      </w:pPr>
      <w:bookmarkStart w:id="150" w:name="Indicatori"/>
      <w:bookmarkEnd w:id="150"/>
    </w:p>
    <w:p w:rsidR="00274FB5" w:rsidRPr="00E2221D" w:rsidRDefault="00274FB5">
      <w:pPr>
        <w:pStyle w:val="Heading2"/>
      </w:pPr>
      <w:bookmarkStart w:id="151" w:name="_Toc339464955"/>
      <w:bookmarkStart w:id="152" w:name="_Toc343523568"/>
      <w:bookmarkStart w:id="153" w:name="_Toc343860509"/>
      <w:bookmarkStart w:id="154" w:name="_Toc343164413"/>
      <w:bookmarkStart w:id="155" w:name="_Toc343166391"/>
      <w:bookmarkStart w:id="156" w:name="_Toc343167139"/>
      <w:r w:rsidRPr="00E2221D">
        <w:t>Indicatori</w:t>
      </w:r>
      <w:bookmarkEnd w:id="151"/>
      <w:bookmarkEnd w:id="152"/>
      <w:bookmarkEnd w:id="153"/>
      <w:bookmarkEnd w:id="154"/>
      <w:bookmarkEnd w:id="155"/>
      <w:bookmarkEnd w:id="156"/>
    </w:p>
    <w:p w:rsidR="003D19A2" w:rsidRPr="00E2221D" w:rsidRDefault="004957AF">
      <w:pPr>
        <w:pStyle w:val="instruct"/>
        <w:rPr>
          <w:b/>
        </w:rPr>
      </w:pPr>
      <w:r w:rsidRPr="00E2221D">
        <w:rPr>
          <w:b/>
        </w:rPr>
        <w:t>Beneficiarul este obligat ca, în termen de maxim 30 (treizeci) zile lucrătoare de la semnarea contractului (lor) de lucrări, să notifice OI privind completarea secţiunii 3.5. din Cererea de finanţare cu locurile de muncă temporare sau/  permanente, menţinute şi/sau nou create, pe perioada de execuţie a lucrărilor şi/ sau perioda de implementare a activitatilor prevazute in cererea de finantare</w:t>
      </w:r>
      <w:r w:rsidR="003D19A2" w:rsidRPr="00E2221D">
        <w:rPr>
          <w:b/>
        </w:rPr>
        <w:t>.</w:t>
      </w:r>
    </w:p>
    <w:p w:rsidR="00D7190C" w:rsidRPr="00E2221D" w:rsidRDefault="00D7190C">
      <w:pPr>
        <w:pStyle w:val="instruct"/>
        <w:rPr>
          <w:b/>
        </w:rPr>
      </w:pPr>
    </w:p>
    <w:p w:rsidR="00B43F59" w:rsidRPr="00E2221D" w:rsidRDefault="00B43F59">
      <w:pPr>
        <w:pStyle w:val="instruct"/>
        <w:rPr>
          <w:b/>
        </w:rPr>
      </w:pPr>
    </w:p>
    <w:p w:rsidR="00B43F59" w:rsidRPr="00E2221D" w:rsidRDefault="00B43F59">
      <w:pPr>
        <w:pStyle w:val="instruct"/>
        <w:rPr>
          <w:b/>
        </w:rPr>
      </w:pPr>
    </w:p>
    <w:p w:rsidR="00B43F59" w:rsidRPr="00E2221D" w:rsidRDefault="00B43F59">
      <w:pPr>
        <w:pStyle w:val="instruct"/>
        <w:rPr>
          <w:b/>
        </w:rPr>
      </w:pPr>
    </w:p>
    <w:p w:rsidR="00B43F59" w:rsidRPr="00E2221D" w:rsidRDefault="00B43F59">
      <w:pPr>
        <w:pStyle w:val="instruct"/>
        <w:rPr>
          <w:b/>
        </w:rPr>
      </w:pPr>
    </w:p>
    <w:p w:rsidR="00B43F59" w:rsidRPr="00E2221D" w:rsidRDefault="00B43F59">
      <w:pPr>
        <w:pStyle w:val="instruct"/>
        <w:rPr>
          <w:b/>
        </w:rPr>
      </w:pPr>
    </w:p>
    <w:p w:rsidR="00B43F59" w:rsidRPr="00E2221D" w:rsidRDefault="00B43F59">
      <w:pPr>
        <w:pStyle w:val="instruct"/>
        <w:rPr>
          <w:b/>
        </w:rPr>
      </w:pPr>
    </w:p>
    <w:p w:rsidR="00B43F59" w:rsidRPr="00E2221D" w:rsidRDefault="00B43F59">
      <w:pPr>
        <w:pStyle w:val="instruct"/>
        <w:rPr>
          <w:b/>
        </w:rPr>
      </w:pPr>
    </w:p>
    <w:p w:rsidR="00B43F59" w:rsidRPr="00E2221D" w:rsidRDefault="00B43F59">
      <w:pPr>
        <w:pStyle w:val="instruct"/>
        <w:rPr>
          <w:b/>
        </w:rPr>
      </w:pPr>
    </w:p>
    <w:p w:rsidR="00B43F59" w:rsidRPr="00E2221D" w:rsidRDefault="00B43F59">
      <w:pPr>
        <w:pStyle w:val="instruct"/>
        <w:rPr>
          <w:b/>
        </w:rPr>
      </w:pPr>
    </w:p>
    <w:p w:rsidR="00B43F59" w:rsidRPr="00E2221D" w:rsidRDefault="00B43F59">
      <w:pPr>
        <w:pStyle w:val="instruct"/>
        <w:rPr>
          <w:b/>
        </w:rPr>
      </w:pPr>
    </w:p>
    <w:p w:rsidR="00B43F59" w:rsidRPr="00E2221D" w:rsidRDefault="00B43F59">
      <w:pPr>
        <w:pStyle w:val="instruct"/>
        <w:rPr>
          <w:b/>
        </w:rPr>
      </w:pPr>
    </w:p>
    <w:p w:rsidR="00B43F59" w:rsidRPr="00E2221D" w:rsidRDefault="00B43F59">
      <w:pPr>
        <w:pStyle w:val="instruct"/>
        <w:rPr>
          <w:b/>
        </w:rPr>
      </w:pPr>
    </w:p>
    <w:p w:rsidR="00B43F59" w:rsidRPr="00E2221D" w:rsidRDefault="00B43F59">
      <w:pPr>
        <w:pStyle w:val="instruct"/>
        <w:rPr>
          <w:b/>
        </w:rPr>
      </w:pPr>
    </w:p>
    <w:p w:rsidR="00B43F59" w:rsidRPr="00E2221D" w:rsidRDefault="00B43F59">
      <w:pPr>
        <w:pStyle w:val="instruct"/>
        <w:rPr>
          <w:b/>
        </w:rPr>
      </w:pPr>
    </w:p>
    <w:p w:rsidR="00B43F59" w:rsidRPr="00E2221D" w:rsidRDefault="00B43F59">
      <w:pPr>
        <w:pStyle w:val="instruct"/>
        <w:rPr>
          <w:b/>
        </w:rPr>
      </w:pPr>
    </w:p>
    <w:p w:rsidR="00B43F59" w:rsidRPr="00E2221D" w:rsidRDefault="00B43F59">
      <w:pPr>
        <w:pStyle w:val="instruct"/>
        <w:rPr>
          <w:b/>
        </w:rPr>
      </w:pPr>
    </w:p>
    <w:p w:rsidR="00B43F59" w:rsidRPr="00E2221D" w:rsidRDefault="00B43F59">
      <w:pPr>
        <w:pStyle w:val="instruct"/>
        <w:rPr>
          <w:b/>
        </w:rPr>
      </w:pPr>
    </w:p>
    <w:p w:rsidR="00B43F59" w:rsidRPr="00E2221D" w:rsidRDefault="00B43F59">
      <w:pPr>
        <w:pStyle w:val="instruct"/>
        <w:rPr>
          <w:b/>
        </w:rPr>
      </w:pPr>
    </w:p>
    <w:p w:rsidR="00B43F59" w:rsidRPr="00E2221D" w:rsidRDefault="00B43F59">
      <w:pPr>
        <w:pStyle w:val="instruct"/>
        <w:rPr>
          <w:b/>
        </w:rPr>
      </w:pPr>
    </w:p>
    <w:p w:rsidR="00B43F59" w:rsidRPr="00E2221D" w:rsidRDefault="00B43F59">
      <w:pPr>
        <w:pStyle w:val="instruct"/>
        <w:rPr>
          <w:b/>
        </w:rPr>
      </w:pPr>
    </w:p>
    <w:p w:rsidR="00B43F59" w:rsidRPr="00E2221D" w:rsidRDefault="00B43F59">
      <w:pPr>
        <w:pStyle w:val="instruct"/>
        <w:rPr>
          <w:b/>
        </w:rPr>
      </w:pPr>
    </w:p>
    <w:p w:rsidR="00B43F59" w:rsidRPr="00E2221D" w:rsidRDefault="00B43F59">
      <w:pPr>
        <w:pStyle w:val="instruct"/>
        <w:rPr>
          <w:b/>
        </w:rPr>
      </w:pPr>
    </w:p>
    <w:p w:rsidR="00B43F59" w:rsidRPr="00E2221D" w:rsidRDefault="00B43F59">
      <w:pPr>
        <w:pStyle w:val="instruct"/>
        <w:rPr>
          <w:b/>
        </w:rPr>
      </w:pPr>
    </w:p>
    <w:p w:rsidR="00B43F59" w:rsidRPr="00E2221D" w:rsidRDefault="00B43F59">
      <w:pPr>
        <w:pStyle w:val="instruct"/>
        <w:rPr>
          <w:b/>
        </w:rPr>
      </w:pPr>
    </w:p>
    <w:p w:rsidR="00B43F59" w:rsidRPr="00E2221D" w:rsidRDefault="00B43F59">
      <w:pPr>
        <w:pStyle w:val="instruct"/>
        <w:rPr>
          <w:b/>
        </w:rPr>
      </w:pPr>
    </w:p>
    <w:p w:rsidR="00B43F59" w:rsidRPr="00E2221D" w:rsidRDefault="00B43F59">
      <w:pPr>
        <w:pStyle w:val="instruct"/>
        <w:rPr>
          <w:b/>
        </w:rPr>
      </w:pPr>
    </w:p>
    <w:p w:rsidR="00B43F59" w:rsidRPr="00E2221D" w:rsidRDefault="00B43F59">
      <w:pPr>
        <w:pStyle w:val="instruct"/>
        <w:rPr>
          <w:b/>
        </w:rPr>
      </w:pPr>
    </w:p>
    <w:p w:rsidR="00B43F59" w:rsidRPr="00E2221D" w:rsidRDefault="00B43F59">
      <w:pPr>
        <w:pStyle w:val="instruct"/>
        <w:rPr>
          <w:b/>
        </w:rPr>
      </w:pPr>
    </w:p>
    <w:p w:rsidR="00B43F59" w:rsidRPr="00E2221D" w:rsidRDefault="00B43F59">
      <w:pPr>
        <w:pStyle w:val="instruct"/>
        <w:rPr>
          <w:b/>
        </w:rPr>
      </w:pPr>
    </w:p>
    <w:p w:rsidR="00B43F59" w:rsidRPr="00E2221D" w:rsidRDefault="00B43F59">
      <w:pPr>
        <w:pStyle w:val="instruct"/>
        <w:rPr>
          <w:b/>
        </w:rPr>
      </w:pPr>
    </w:p>
    <w:p w:rsidR="00B43F59" w:rsidRPr="00E2221D" w:rsidRDefault="00B43F59">
      <w:pPr>
        <w:pStyle w:val="instruct"/>
        <w:rPr>
          <w:b/>
        </w:rPr>
      </w:pPr>
    </w:p>
    <w:p w:rsidR="00B43F59" w:rsidRPr="00E2221D" w:rsidRDefault="00B43F59">
      <w:pPr>
        <w:pStyle w:val="instruct"/>
        <w:rPr>
          <w:b/>
        </w:rPr>
      </w:pPr>
    </w:p>
    <w:p w:rsidR="00B43F59" w:rsidRPr="00E2221D" w:rsidRDefault="00B43F59">
      <w:pPr>
        <w:pStyle w:val="instruct"/>
        <w:rPr>
          <w:b/>
        </w:rPr>
      </w:pPr>
    </w:p>
    <w:p w:rsidR="00B43F59" w:rsidRPr="00E2221D" w:rsidRDefault="00B43F59">
      <w:pPr>
        <w:pStyle w:val="instruct"/>
        <w:rPr>
          <w:b/>
        </w:rPr>
      </w:pPr>
    </w:p>
    <w:tbl>
      <w:tblPr>
        <w:tblpPr w:leftFromText="180" w:rightFromText="180" w:vertAnchor="text" w:tblpX="99" w:tblpY="1"/>
        <w:tblOverlap w:val="never"/>
        <w:tblW w:w="94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4608"/>
        <w:gridCol w:w="2520"/>
        <w:gridCol w:w="2304"/>
      </w:tblGrid>
      <w:tr w:rsidR="00B43F59" w:rsidRPr="00E2221D" w:rsidTr="00A84AD4">
        <w:tc>
          <w:tcPr>
            <w:tcW w:w="4608" w:type="dxa"/>
            <w:tcBorders>
              <w:bottom w:val="single" w:sz="12" w:space="0" w:color="auto"/>
            </w:tcBorders>
            <w:shd w:val="clear" w:color="auto" w:fill="E0E0E0"/>
          </w:tcPr>
          <w:p w:rsidR="00B43F59" w:rsidRPr="00E2221D" w:rsidRDefault="00B43F59" w:rsidP="00A84AD4">
            <w:pPr>
              <w:tabs>
                <w:tab w:val="left" w:pos="709"/>
                <w:tab w:val="left" w:leader="dot" w:pos="8789"/>
              </w:tabs>
              <w:rPr>
                <w:b/>
                <w:szCs w:val="21"/>
              </w:rPr>
            </w:pPr>
            <w:r w:rsidRPr="00E2221D">
              <w:rPr>
                <w:b/>
                <w:szCs w:val="21"/>
              </w:rPr>
              <w:t>INDICATORI</w:t>
            </w:r>
          </w:p>
        </w:tc>
        <w:tc>
          <w:tcPr>
            <w:tcW w:w="2520" w:type="dxa"/>
            <w:shd w:val="clear" w:color="auto" w:fill="E0E0E0"/>
          </w:tcPr>
          <w:p w:rsidR="00B43F59" w:rsidRPr="00E2221D" w:rsidRDefault="00B43F59" w:rsidP="00A84AD4">
            <w:pPr>
              <w:tabs>
                <w:tab w:val="left" w:pos="709"/>
                <w:tab w:val="left" w:leader="dot" w:pos="8789"/>
              </w:tabs>
              <w:jc w:val="center"/>
              <w:rPr>
                <w:b/>
                <w:szCs w:val="21"/>
              </w:rPr>
            </w:pPr>
            <w:r w:rsidRPr="00E2221D">
              <w:rPr>
                <w:b/>
                <w:szCs w:val="21"/>
              </w:rPr>
              <w:t>Valoare la începutul perioadei de implementare</w:t>
            </w:r>
          </w:p>
        </w:tc>
        <w:tc>
          <w:tcPr>
            <w:tcW w:w="2304" w:type="dxa"/>
            <w:shd w:val="clear" w:color="auto" w:fill="E0E0E0"/>
          </w:tcPr>
          <w:p w:rsidR="00B43F59" w:rsidRPr="00E2221D" w:rsidRDefault="00B43F59" w:rsidP="00A84AD4">
            <w:pPr>
              <w:tabs>
                <w:tab w:val="left" w:pos="709"/>
                <w:tab w:val="left" w:leader="dot" w:pos="8789"/>
              </w:tabs>
              <w:jc w:val="center"/>
              <w:rPr>
                <w:b/>
                <w:szCs w:val="21"/>
              </w:rPr>
            </w:pPr>
            <w:r w:rsidRPr="00E2221D">
              <w:rPr>
                <w:b/>
                <w:szCs w:val="21"/>
              </w:rPr>
              <w:t xml:space="preserve">Valoare la sfârşitul perioadei de implementare </w:t>
            </w:r>
          </w:p>
        </w:tc>
      </w:tr>
      <w:tr w:rsidR="00B43F59" w:rsidRPr="00E2221D" w:rsidTr="00A84AD4">
        <w:trPr>
          <w:trHeight w:val="405"/>
        </w:trPr>
        <w:tc>
          <w:tcPr>
            <w:tcW w:w="4608" w:type="dxa"/>
            <w:shd w:val="clear" w:color="auto" w:fill="auto"/>
          </w:tcPr>
          <w:p w:rsidR="00B43F59" w:rsidRPr="00D87B07" w:rsidRDefault="00B43F59" w:rsidP="00D87B07">
            <w:pPr>
              <w:tabs>
                <w:tab w:val="left" w:pos="709"/>
                <w:tab w:val="left" w:leader="dot" w:pos="8789"/>
              </w:tabs>
              <w:rPr>
                <w:b/>
              </w:rPr>
            </w:pPr>
            <w:r w:rsidRPr="00E2221D">
              <w:rPr>
                <w:b/>
              </w:rPr>
              <w:t>Rezultat imediat (direct)</w:t>
            </w:r>
          </w:p>
        </w:tc>
        <w:tc>
          <w:tcPr>
            <w:tcW w:w="2520" w:type="dxa"/>
          </w:tcPr>
          <w:p w:rsidR="00B43F59" w:rsidRPr="00E2221D" w:rsidRDefault="00B43F59" w:rsidP="00A84AD4">
            <w:pPr>
              <w:tabs>
                <w:tab w:val="left" w:pos="709"/>
                <w:tab w:val="left" w:leader="dot" w:pos="8789"/>
              </w:tabs>
              <w:rPr>
                <w:b/>
                <w:szCs w:val="21"/>
              </w:rPr>
            </w:pPr>
          </w:p>
        </w:tc>
        <w:tc>
          <w:tcPr>
            <w:tcW w:w="2304" w:type="dxa"/>
          </w:tcPr>
          <w:p w:rsidR="00B43F59" w:rsidRPr="00E2221D" w:rsidRDefault="00B43F59" w:rsidP="00A84AD4">
            <w:pPr>
              <w:tabs>
                <w:tab w:val="left" w:pos="709"/>
                <w:tab w:val="left" w:leader="dot" w:pos="8789"/>
              </w:tabs>
              <w:rPr>
                <w:b/>
                <w:szCs w:val="21"/>
              </w:rPr>
            </w:pPr>
          </w:p>
        </w:tc>
      </w:tr>
      <w:tr w:rsidR="00B43F59" w:rsidRPr="00E2221D" w:rsidTr="00A84AD4">
        <w:trPr>
          <w:trHeight w:val="900"/>
        </w:trPr>
        <w:tc>
          <w:tcPr>
            <w:tcW w:w="4608" w:type="dxa"/>
          </w:tcPr>
          <w:p w:rsidR="00B43F59" w:rsidRPr="00E2221D" w:rsidRDefault="00B43F59" w:rsidP="00A84AD4">
            <w:pPr>
              <w:tabs>
                <w:tab w:val="left" w:pos="709"/>
                <w:tab w:val="left" w:leader="dot" w:pos="8789"/>
              </w:tabs>
              <w:spacing w:line="276" w:lineRule="auto"/>
              <w:rPr>
                <w:rFonts w:cs="Arial"/>
                <w:b/>
                <w:szCs w:val="20"/>
              </w:rPr>
            </w:pPr>
            <w:r w:rsidRPr="00E2221D">
              <w:rPr>
                <w:rFonts w:cs="Arial"/>
                <w:b/>
                <w:szCs w:val="20"/>
              </w:rPr>
              <w:t xml:space="preserve">Nr. de apartamente </w:t>
            </w:r>
            <w:r w:rsidRPr="00E2221D">
              <w:rPr>
                <w:rFonts w:cs="Arial"/>
                <w:b/>
                <w:bCs/>
                <w:szCs w:val="20"/>
              </w:rPr>
              <w:t xml:space="preserve"> reabilitate pentru creşterea eficienţei energetice</w:t>
            </w:r>
          </w:p>
        </w:tc>
        <w:tc>
          <w:tcPr>
            <w:tcW w:w="2520" w:type="dxa"/>
          </w:tcPr>
          <w:p w:rsidR="00B43F59" w:rsidRPr="00E2221D" w:rsidRDefault="00B43F59" w:rsidP="00A84AD4">
            <w:pPr>
              <w:tabs>
                <w:tab w:val="left" w:pos="709"/>
                <w:tab w:val="left" w:leader="dot" w:pos="8789"/>
              </w:tabs>
              <w:rPr>
                <w:szCs w:val="21"/>
              </w:rPr>
            </w:pPr>
            <w:r w:rsidRPr="00E2221D">
              <w:rPr>
                <w:szCs w:val="21"/>
              </w:rPr>
              <w:t>0</w:t>
            </w:r>
          </w:p>
        </w:tc>
        <w:tc>
          <w:tcPr>
            <w:tcW w:w="2304" w:type="dxa"/>
          </w:tcPr>
          <w:p w:rsidR="00B43F59" w:rsidRPr="00E2221D" w:rsidRDefault="005D52BE" w:rsidP="00A84AD4">
            <w:pPr>
              <w:tabs>
                <w:tab w:val="left" w:pos="709"/>
                <w:tab w:val="left" w:leader="dot" w:pos="8789"/>
              </w:tabs>
              <w:rPr>
                <w:szCs w:val="21"/>
              </w:rPr>
            </w:pPr>
            <w:r>
              <w:rPr>
                <w:szCs w:val="21"/>
              </w:rPr>
              <w:t>908</w:t>
            </w:r>
          </w:p>
        </w:tc>
      </w:tr>
      <w:tr w:rsidR="00C5039D" w:rsidRPr="00E2221D" w:rsidTr="00A84AD4">
        <w:tc>
          <w:tcPr>
            <w:tcW w:w="4608" w:type="dxa"/>
          </w:tcPr>
          <w:p w:rsidR="00C5039D" w:rsidRPr="00E2221D" w:rsidRDefault="00C5039D" w:rsidP="00A84AD4">
            <w:pPr>
              <w:tabs>
                <w:tab w:val="left" w:pos="709"/>
                <w:tab w:val="left" w:leader="dot" w:pos="8789"/>
              </w:tabs>
              <w:spacing w:line="276" w:lineRule="auto"/>
              <w:rPr>
                <w:rFonts w:cs="Arial"/>
                <w:b/>
                <w:szCs w:val="20"/>
              </w:rPr>
            </w:pPr>
            <w:r>
              <w:rPr>
                <w:rFonts w:cs="Arial"/>
                <w:b/>
                <w:szCs w:val="20"/>
              </w:rPr>
              <w:t>Rezultate induse (indirecte) (impact pe termen lung)</w:t>
            </w:r>
          </w:p>
        </w:tc>
        <w:tc>
          <w:tcPr>
            <w:tcW w:w="2520" w:type="dxa"/>
          </w:tcPr>
          <w:p w:rsidR="00C5039D" w:rsidRPr="00E2221D" w:rsidRDefault="00C5039D" w:rsidP="00A84AD4">
            <w:pPr>
              <w:tabs>
                <w:tab w:val="left" w:pos="709"/>
                <w:tab w:val="left" w:leader="dot" w:pos="8789"/>
              </w:tabs>
              <w:rPr>
                <w:szCs w:val="21"/>
              </w:rPr>
            </w:pPr>
          </w:p>
        </w:tc>
        <w:tc>
          <w:tcPr>
            <w:tcW w:w="2304" w:type="dxa"/>
          </w:tcPr>
          <w:p w:rsidR="00C5039D" w:rsidRPr="00E2221D" w:rsidRDefault="00C5039D" w:rsidP="00A84AD4">
            <w:pPr>
              <w:tabs>
                <w:tab w:val="left" w:pos="709"/>
                <w:tab w:val="left" w:leader="dot" w:pos="8789"/>
              </w:tabs>
              <w:rPr>
                <w:szCs w:val="21"/>
              </w:rPr>
            </w:pPr>
          </w:p>
        </w:tc>
      </w:tr>
      <w:tr w:rsidR="00B43F59" w:rsidRPr="00E2221D" w:rsidTr="00A84AD4">
        <w:tc>
          <w:tcPr>
            <w:tcW w:w="4608" w:type="dxa"/>
          </w:tcPr>
          <w:p w:rsidR="00B43F59" w:rsidRPr="00E2221D" w:rsidRDefault="00B43F59" w:rsidP="00A84AD4">
            <w:pPr>
              <w:tabs>
                <w:tab w:val="left" w:pos="709"/>
                <w:tab w:val="left" w:leader="dot" w:pos="8789"/>
              </w:tabs>
              <w:spacing w:line="276" w:lineRule="auto"/>
              <w:rPr>
                <w:rFonts w:cs="Arial"/>
                <w:szCs w:val="20"/>
              </w:rPr>
            </w:pPr>
            <w:r w:rsidRPr="00E2221D">
              <w:rPr>
                <w:rFonts w:cs="Arial"/>
                <w:b/>
                <w:szCs w:val="20"/>
              </w:rPr>
              <w:t>Consumul de energie pentru incalzire (KWh/mp/an)</w:t>
            </w:r>
          </w:p>
        </w:tc>
        <w:tc>
          <w:tcPr>
            <w:tcW w:w="2520" w:type="dxa"/>
          </w:tcPr>
          <w:p w:rsidR="00B43F59" w:rsidRPr="00E2221D" w:rsidRDefault="00B43F59" w:rsidP="00A84AD4">
            <w:pPr>
              <w:tabs>
                <w:tab w:val="left" w:pos="709"/>
                <w:tab w:val="left" w:leader="dot" w:pos="8789"/>
              </w:tabs>
              <w:rPr>
                <w:szCs w:val="21"/>
              </w:rPr>
            </w:pPr>
            <w:r w:rsidRPr="00E2221D">
              <w:rPr>
                <w:szCs w:val="21"/>
              </w:rPr>
              <w:t>3.403,89</w:t>
            </w:r>
          </w:p>
        </w:tc>
        <w:tc>
          <w:tcPr>
            <w:tcW w:w="2304" w:type="dxa"/>
          </w:tcPr>
          <w:p w:rsidR="00B43F59" w:rsidRPr="00E2221D" w:rsidRDefault="00B43F59" w:rsidP="00A84AD4">
            <w:pPr>
              <w:tabs>
                <w:tab w:val="left" w:pos="709"/>
                <w:tab w:val="left" w:leader="dot" w:pos="8789"/>
              </w:tabs>
              <w:rPr>
                <w:szCs w:val="21"/>
              </w:rPr>
            </w:pPr>
            <w:r w:rsidRPr="00E2221D">
              <w:rPr>
                <w:szCs w:val="21"/>
              </w:rPr>
              <w:t>1.352,49</w:t>
            </w:r>
          </w:p>
        </w:tc>
      </w:tr>
      <w:tr w:rsidR="00B43F59" w:rsidRPr="00E2221D" w:rsidTr="00A84AD4">
        <w:tc>
          <w:tcPr>
            <w:tcW w:w="4608" w:type="dxa"/>
          </w:tcPr>
          <w:p w:rsidR="00B43F59" w:rsidRPr="00E2221D" w:rsidRDefault="00B43F59" w:rsidP="00B97AF6">
            <w:pPr>
              <w:tabs>
                <w:tab w:val="left" w:pos="709"/>
                <w:tab w:val="left" w:leader="dot" w:pos="8789"/>
              </w:tabs>
              <w:spacing w:line="276" w:lineRule="auto"/>
              <w:rPr>
                <w:rFonts w:cs="Arial"/>
                <w:szCs w:val="20"/>
              </w:rPr>
            </w:pPr>
            <w:r w:rsidRPr="00E2221D">
              <w:rPr>
                <w:rFonts w:cs="Arial"/>
                <w:szCs w:val="20"/>
              </w:rPr>
              <w:t>Proiectul 1 (</w:t>
            </w:r>
            <w:r w:rsidR="00B97AF6" w:rsidRPr="00E2221D">
              <w:rPr>
                <w:rFonts w:cs="Arial"/>
                <w:szCs w:val="20"/>
              </w:rPr>
              <w:t xml:space="preserve"> Calea </w:t>
            </w:r>
            <w:r w:rsidRPr="00E2221D">
              <w:rPr>
                <w:rFonts w:cs="Arial"/>
                <w:szCs w:val="20"/>
              </w:rPr>
              <w:t xml:space="preserve"> Sagului, nr. 21)</w:t>
            </w:r>
          </w:p>
        </w:tc>
        <w:tc>
          <w:tcPr>
            <w:tcW w:w="2520" w:type="dxa"/>
          </w:tcPr>
          <w:p w:rsidR="00B43F59" w:rsidRPr="00E2221D" w:rsidRDefault="00B43F59" w:rsidP="00A84AD4">
            <w:pPr>
              <w:tabs>
                <w:tab w:val="left" w:pos="709"/>
                <w:tab w:val="left" w:leader="dot" w:pos="8789"/>
              </w:tabs>
              <w:rPr>
                <w:szCs w:val="21"/>
              </w:rPr>
            </w:pPr>
            <w:r w:rsidRPr="00E2221D">
              <w:rPr>
                <w:szCs w:val="21"/>
              </w:rPr>
              <w:t>121,43</w:t>
            </w:r>
          </w:p>
        </w:tc>
        <w:tc>
          <w:tcPr>
            <w:tcW w:w="2304" w:type="dxa"/>
          </w:tcPr>
          <w:p w:rsidR="00B43F59" w:rsidRPr="00E2221D" w:rsidRDefault="00B43F59" w:rsidP="00A84AD4">
            <w:pPr>
              <w:tabs>
                <w:tab w:val="left" w:pos="709"/>
                <w:tab w:val="left" w:leader="dot" w:pos="8789"/>
              </w:tabs>
              <w:rPr>
                <w:szCs w:val="21"/>
              </w:rPr>
            </w:pPr>
            <w:r w:rsidRPr="00E2221D">
              <w:rPr>
                <w:szCs w:val="21"/>
              </w:rPr>
              <w:t>44,40</w:t>
            </w:r>
          </w:p>
        </w:tc>
      </w:tr>
      <w:tr w:rsidR="00B43F59" w:rsidRPr="00E2221D" w:rsidTr="00A84AD4">
        <w:tc>
          <w:tcPr>
            <w:tcW w:w="4608" w:type="dxa"/>
          </w:tcPr>
          <w:p w:rsidR="00B43F59" w:rsidRPr="00E2221D" w:rsidRDefault="00B43F59" w:rsidP="00A84AD4">
            <w:pPr>
              <w:tabs>
                <w:tab w:val="left" w:pos="709"/>
                <w:tab w:val="left" w:leader="dot" w:pos="8789"/>
              </w:tabs>
              <w:spacing w:line="276" w:lineRule="auto"/>
              <w:rPr>
                <w:rFonts w:cs="Arial"/>
                <w:szCs w:val="20"/>
              </w:rPr>
            </w:pPr>
            <w:r w:rsidRPr="00E2221D">
              <w:rPr>
                <w:rFonts w:cs="Arial"/>
                <w:szCs w:val="20"/>
              </w:rPr>
              <w:t>Proiectul 2 (</w:t>
            </w:r>
            <w:r w:rsidR="00B97AF6" w:rsidRPr="00E2221D">
              <w:rPr>
                <w:rFonts w:cs="Arial"/>
                <w:szCs w:val="20"/>
              </w:rPr>
              <w:t xml:space="preserve"> Calea </w:t>
            </w:r>
            <w:r w:rsidRPr="00E2221D">
              <w:rPr>
                <w:rFonts w:cs="Arial"/>
                <w:szCs w:val="20"/>
              </w:rPr>
              <w:t xml:space="preserve"> Sagului, nr. 31-33)</w:t>
            </w:r>
          </w:p>
        </w:tc>
        <w:tc>
          <w:tcPr>
            <w:tcW w:w="2520" w:type="dxa"/>
          </w:tcPr>
          <w:p w:rsidR="00B43F59" w:rsidRPr="00E2221D" w:rsidRDefault="00B43F59" w:rsidP="00A84AD4">
            <w:pPr>
              <w:tabs>
                <w:tab w:val="left" w:pos="709"/>
                <w:tab w:val="left" w:leader="dot" w:pos="8789"/>
              </w:tabs>
              <w:rPr>
                <w:szCs w:val="21"/>
              </w:rPr>
            </w:pPr>
            <w:r w:rsidRPr="00E2221D">
              <w:rPr>
                <w:szCs w:val="21"/>
              </w:rPr>
              <w:t>123,39</w:t>
            </w:r>
          </w:p>
        </w:tc>
        <w:tc>
          <w:tcPr>
            <w:tcW w:w="2304" w:type="dxa"/>
          </w:tcPr>
          <w:p w:rsidR="00B43F59" w:rsidRPr="00E2221D" w:rsidRDefault="00B43F59" w:rsidP="00A84AD4">
            <w:pPr>
              <w:tabs>
                <w:tab w:val="left" w:pos="709"/>
                <w:tab w:val="left" w:leader="dot" w:pos="8789"/>
              </w:tabs>
              <w:rPr>
                <w:szCs w:val="21"/>
              </w:rPr>
            </w:pPr>
            <w:r w:rsidRPr="00E2221D">
              <w:rPr>
                <w:szCs w:val="21"/>
              </w:rPr>
              <w:t>57,48</w:t>
            </w:r>
          </w:p>
        </w:tc>
      </w:tr>
      <w:tr w:rsidR="00B43F59" w:rsidRPr="00E2221D" w:rsidTr="00A84AD4">
        <w:tc>
          <w:tcPr>
            <w:tcW w:w="4608" w:type="dxa"/>
          </w:tcPr>
          <w:p w:rsidR="00B43F59" w:rsidRPr="00E2221D" w:rsidRDefault="00B43F59" w:rsidP="00A84AD4">
            <w:pPr>
              <w:tabs>
                <w:tab w:val="left" w:pos="709"/>
                <w:tab w:val="left" w:leader="dot" w:pos="8789"/>
              </w:tabs>
              <w:spacing w:line="276" w:lineRule="auto"/>
              <w:rPr>
                <w:rFonts w:cs="Arial"/>
                <w:szCs w:val="20"/>
              </w:rPr>
            </w:pPr>
            <w:r w:rsidRPr="00E2221D">
              <w:rPr>
                <w:rFonts w:cs="Arial"/>
                <w:szCs w:val="20"/>
              </w:rPr>
              <w:t>Proiectul 3 (</w:t>
            </w:r>
            <w:r w:rsidR="00B97AF6" w:rsidRPr="00E2221D">
              <w:rPr>
                <w:rFonts w:cs="Arial"/>
                <w:szCs w:val="20"/>
              </w:rPr>
              <w:t xml:space="preserve"> Calea </w:t>
            </w:r>
            <w:r w:rsidRPr="00E2221D">
              <w:rPr>
                <w:rFonts w:cs="Arial"/>
                <w:szCs w:val="20"/>
              </w:rPr>
              <w:t xml:space="preserve"> Sagului, nr. 54</w:t>
            </w:r>
            <w:r w:rsidR="008F7D87">
              <w:rPr>
                <w:rFonts w:cs="Arial"/>
                <w:szCs w:val="20"/>
              </w:rPr>
              <w:t>, Bl. 17A</w:t>
            </w:r>
            <w:r w:rsidRPr="00E2221D">
              <w:rPr>
                <w:rFonts w:cs="Arial"/>
                <w:szCs w:val="20"/>
              </w:rPr>
              <w:t>)</w:t>
            </w:r>
          </w:p>
        </w:tc>
        <w:tc>
          <w:tcPr>
            <w:tcW w:w="2520" w:type="dxa"/>
          </w:tcPr>
          <w:p w:rsidR="00B43F59" w:rsidRPr="00E2221D" w:rsidRDefault="00B43F59" w:rsidP="00A84AD4">
            <w:pPr>
              <w:tabs>
                <w:tab w:val="left" w:pos="709"/>
                <w:tab w:val="left" w:leader="dot" w:pos="8789"/>
              </w:tabs>
              <w:rPr>
                <w:szCs w:val="21"/>
              </w:rPr>
            </w:pPr>
            <w:r w:rsidRPr="00E2221D">
              <w:rPr>
                <w:szCs w:val="21"/>
              </w:rPr>
              <w:t>125,34</w:t>
            </w:r>
          </w:p>
        </w:tc>
        <w:tc>
          <w:tcPr>
            <w:tcW w:w="2304" w:type="dxa"/>
          </w:tcPr>
          <w:p w:rsidR="00B43F59" w:rsidRPr="00E2221D" w:rsidRDefault="00B43F59" w:rsidP="00A84AD4">
            <w:pPr>
              <w:tabs>
                <w:tab w:val="left" w:pos="709"/>
                <w:tab w:val="left" w:leader="dot" w:pos="8789"/>
              </w:tabs>
              <w:rPr>
                <w:szCs w:val="21"/>
              </w:rPr>
            </w:pPr>
            <w:r w:rsidRPr="00E2221D">
              <w:rPr>
                <w:szCs w:val="21"/>
              </w:rPr>
              <w:t>52,47</w:t>
            </w:r>
          </w:p>
        </w:tc>
      </w:tr>
      <w:tr w:rsidR="00B43F59" w:rsidRPr="00E2221D" w:rsidTr="00A84AD4">
        <w:tc>
          <w:tcPr>
            <w:tcW w:w="4608" w:type="dxa"/>
          </w:tcPr>
          <w:p w:rsidR="00B43F59" w:rsidRPr="00E2221D" w:rsidRDefault="00B43F59" w:rsidP="00A84AD4">
            <w:pPr>
              <w:tabs>
                <w:tab w:val="left" w:pos="709"/>
                <w:tab w:val="left" w:leader="dot" w:pos="8789"/>
              </w:tabs>
              <w:spacing w:line="276" w:lineRule="auto"/>
              <w:rPr>
                <w:rFonts w:cs="Arial"/>
                <w:szCs w:val="20"/>
              </w:rPr>
            </w:pPr>
            <w:r w:rsidRPr="00E2221D">
              <w:rPr>
                <w:rFonts w:cs="Arial"/>
                <w:szCs w:val="20"/>
              </w:rPr>
              <w:t>Proiectul 4 (</w:t>
            </w:r>
            <w:r w:rsidR="00B97AF6" w:rsidRPr="00E2221D">
              <w:rPr>
                <w:rFonts w:cs="Arial"/>
                <w:szCs w:val="20"/>
              </w:rPr>
              <w:t xml:space="preserve"> Calea </w:t>
            </w:r>
            <w:r w:rsidRPr="00E2221D">
              <w:rPr>
                <w:rFonts w:cs="Arial"/>
                <w:szCs w:val="20"/>
              </w:rPr>
              <w:t xml:space="preserve"> Sagului, nr. 55A)</w:t>
            </w:r>
          </w:p>
        </w:tc>
        <w:tc>
          <w:tcPr>
            <w:tcW w:w="2520" w:type="dxa"/>
          </w:tcPr>
          <w:p w:rsidR="00B43F59" w:rsidRPr="00E2221D" w:rsidRDefault="00B43F59" w:rsidP="00A84AD4">
            <w:pPr>
              <w:tabs>
                <w:tab w:val="left" w:pos="709"/>
                <w:tab w:val="left" w:leader="dot" w:pos="8789"/>
              </w:tabs>
              <w:rPr>
                <w:szCs w:val="21"/>
              </w:rPr>
            </w:pPr>
            <w:r w:rsidRPr="00E2221D">
              <w:rPr>
                <w:szCs w:val="21"/>
              </w:rPr>
              <w:t>131,85</w:t>
            </w:r>
          </w:p>
        </w:tc>
        <w:tc>
          <w:tcPr>
            <w:tcW w:w="2304" w:type="dxa"/>
          </w:tcPr>
          <w:p w:rsidR="00B43F59" w:rsidRPr="00E2221D" w:rsidRDefault="00B43F59" w:rsidP="00A84AD4">
            <w:pPr>
              <w:tabs>
                <w:tab w:val="left" w:pos="709"/>
                <w:tab w:val="left" w:leader="dot" w:pos="8789"/>
              </w:tabs>
              <w:rPr>
                <w:szCs w:val="21"/>
              </w:rPr>
            </w:pPr>
            <w:r w:rsidRPr="00E2221D">
              <w:rPr>
                <w:szCs w:val="21"/>
              </w:rPr>
              <w:t>46,72</w:t>
            </w:r>
          </w:p>
        </w:tc>
      </w:tr>
      <w:tr w:rsidR="00B43F59" w:rsidRPr="00E2221D" w:rsidTr="00A84AD4">
        <w:tc>
          <w:tcPr>
            <w:tcW w:w="4608" w:type="dxa"/>
          </w:tcPr>
          <w:p w:rsidR="00B43F59" w:rsidRPr="00E2221D" w:rsidRDefault="00B43F59" w:rsidP="00B97AF6">
            <w:pPr>
              <w:tabs>
                <w:tab w:val="left" w:pos="709"/>
                <w:tab w:val="left" w:leader="dot" w:pos="8789"/>
              </w:tabs>
              <w:spacing w:line="276" w:lineRule="auto"/>
              <w:rPr>
                <w:rFonts w:cs="Arial"/>
                <w:szCs w:val="20"/>
              </w:rPr>
            </w:pPr>
            <w:r w:rsidRPr="00E2221D">
              <w:rPr>
                <w:rFonts w:cs="Arial"/>
                <w:szCs w:val="20"/>
              </w:rPr>
              <w:t>Proiectul 5 (</w:t>
            </w:r>
            <w:r w:rsidR="00B97AF6" w:rsidRPr="00E2221D">
              <w:rPr>
                <w:rFonts w:cs="Arial"/>
                <w:szCs w:val="20"/>
              </w:rPr>
              <w:t>Bulevardul</w:t>
            </w:r>
            <w:r w:rsidRPr="00E2221D">
              <w:rPr>
                <w:rFonts w:cs="Arial"/>
                <w:szCs w:val="20"/>
              </w:rPr>
              <w:t xml:space="preserve"> Liviu Rebreanu, 1/1-1/2)</w:t>
            </w:r>
          </w:p>
        </w:tc>
        <w:tc>
          <w:tcPr>
            <w:tcW w:w="2520" w:type="dxa"/>
          </w:tcPr>
          <w:p w:rsidR="00B43F59" w:rsidRPr="00E2221D" w:rsidRDefault="00B43F59" w:rsidP="00A84AD4">
            <w:pPr>
              <w:tabs>
                <w:tab w:val="left" w:pos="709"/>
                <w:tab w:val="left" w:leader="dot" w:pos="8789"/>
              </w:tabs>
              <w:rPr>
                <w:szCs w:val="21"/>
              </w:rPr>
            </w:pPr>
            <w:r w:rsidRPr="00E2221D">
              <w:rPr>
                <w:szCs w:val="21"/>
              </w:rPr>
              <w:t>177,61</w:t>
            </w:r>
          </w:p>
        </w:tc>
        <w:tc>
          <w:tcPr>
            <w:tcW w:w="2304" w:type="dxa"/>
          </w:tcPr>
          <w:p w:rsidR="00B43F59" w:rsidRPr="00E2221D" w:rsidRDefault="00B43F59" w:rsidP="00A84AD4">
            <w:pPr>
              <w:tabs>
                <w:tab w:val="left" w:pos="709"/>
                <w:tab w:val="left" w:leader="dot" w:pos="8789"/>
              </w:tabs>
              <w:rPr>
                <w:szCs w:val="21"/>
              </w:rPr>
            </w:pPr>
            <w:r w:rsidRPr="00E2221D">
              <w:rPr>
                <w:szCs w:val="21"/>
              </w:rPr>
              <w:t>60,97</w:t>
            </w:r>
          </w:p>
        </w:tc>
      </w:tr>
      <w:tr w:rsidR="00B43F59" w:rsidRPr="00E2221D" w:rsidTr="00A84AD4">
        <w:tc>
          <w:tcPr>
            <w:tcW w:w="4608" w:type="dxa"/>
          </w:tcPr>
          <w:p w:rsidR="00B43F59" w:rsidRPr="00E2221D" w:rsidRDefault="00B43F59" w:rsidP="00A84AD4">
            <w:pPr>
              <w:tabs>
                <w:tab w:val="left" w:pos="709"/>
                <w:tab w:val="left" w:leader="dot" w:pos="8789"/>
              </w:tabs>
              <w:spacing w:line="276" w:lineRule="auto"/>
              <w:rPr>
                <w:rFonts w:cs="Arial"/>
                <w:szCs w:val="20"/>
              </w:rPr>
            </w:pPr>
            <w:r w:rsidRPr="00E2221D">
              <w:rPr>
                <w:rFonts w:cs="Arial"/>
                <w:szCs w:val="20"/>
              </w:rPr>
              <w:t>Proiectul 6 (</w:t>
            </w:r>
            <w:r w:rsidR="00B97AF6" w:rsidRPr="00E2221D">
              <w:rPr>
                <w:rFonts w:cs="Arial"/>
                <w:szCs w:val="20"/>
              </w:rPr>
              <w:t xml:space="preserve"> Bulevardul </w:t>
            </w:r>
            <w:r w:rsidRPr="00E2221D">
              <w:rPr>
                <w:rFonts w:cs="Arial"/>
                <w:szCs w:val="20"/>
              </w:rPr>
              <w:t xml:space="preserve"> Liviu Rebreanu, 1/3</w:t>
            </w:r>
            <w:r w:rsidR="008F7D87">
              <w:rPr>
                <w:rFonts w:cs="Arial"/>
                <w:szCs w:val="20"/>
              </w:rPr>
              <w:t>, scara A+B</w:t>
            </w:r>
            <w:r w:rsidRPr="00E2221D">
              <w:rPr>
                <w:rFonts w:cs="Arial"/>
                <w:szCs w:val="20"/>
              </w:rPr>
              <w:t>)</w:t>
            </w:r>
          </w:p>
        </w:tc>
        <w:tc>
          <w:tcPr>
            <w:tcW w:w="2520" w:type="dxa"/>
          </w:tcPr>
          <w:p w:rsidR="00B43F59" w:rsidRPr="00E2221D" w:rsidRDefault="00B43F59" w:rsidP="00A84AD4">
            <w:pPr>
              <w:tabs>
                <w:tab w:val="left" w:pos="709"/>
                <w:tab w:val="left" w:leader="dot" w:pos="8789"/>
              </w:tabs>
              <w:rPr>
                <w:szCs w:val="21"/>
              </w:rPr>
            </w:pPr>
            <w:r w:rsidRPr="00E2221D">
              <w:rPr>
                <w:szCs w:val="21"/>
              </w:rPr>
              <w:t>125,64</w:t>
            </w:r>
          </w:p>
        </w:tc>
        <w:tc>
          <w:tcPr>
            <w:tcW w:w="2304" w:type="dxa"/>
          </w:tcPr>
          <w:p w:rsidR="00B43F59" w:rsidRPr="00E2221D" w:rsidRDefault="00B43F59" w:rsidP="00A84AD4">
            <w:pPr>
              <w:tabs>
                <w:tab w:val="left" w:pos="709"/>
                <w:tab w:val="left" w:leader="dot" w:pos="8789"/>
              </w:tabs>
              <w:rPr>
                <w:szCs w:val="21"/>
              </w:rPr>
            </w:pPr>
            <w:r w:rsidRPr="00E2221D">
              <w:rPr>
                <w:szCs w:val="21"/>
              </w:rPr>
              <w:t>47,41</w:t>
            </w:r>
          </w:p>
        </w:tc>
      </w:tr>
      <w:tr w:rsidR="00B43F59" w:rsidRPr="00E2221D" w:rsidTr="00B43F59">
        <w:tc>
          <w:tcPr>
            <w:tcW w:w="4608" w:type="dxa"/>
          </w:tcPr>
          <w:p w:rsidR="00B43F59" w:rsidRPr="00E2221D" w:rsidRDefault="00B43F59" w:rsidP="00A84AD4">
            <w:pPr>
              <w:tabs>
                <w:tab w:val="left" w:pos="709"/>
                <w:tab w:val="left" w:leader="dot" w:pos="8789"/>
              </w:tabs>
              <w:spacing w:line="276" w:lineRule="auto"/>
              <w:rPr>
                <w:rFonts w:cs="Arial"/>
                <w:szCs w:val="20"/>
              </w:rPr>
            </w:pPr>
            <w:r w:rsidRPr="00E2221D">
              <w:rPr>
                <w:rFonts w:cs="Arial"/>
                <w:szCs w:val="20"/>
              </w:rPr>
              <w:t>Proiectul 7 (</w:t>
            </w:r>
            <w:r w:rsidR="00B97AF6" w:rsidRPr="00E2221D">
              <w:rPr>
                <w:rFonts w:cs="Arial"/>
                <w:szCs w:val="20"/>
              </w:rPr>
              <w:t xml:space="preserve"> Bulevardul </w:t>
            </w:r>
            <w:r w:rsidRPr="00E2221D">
              <w:rPr>
                <w:rFonts w:cs="Arial"/>
                <w:szCs w:val="20"/>
              </w:rPr>
              <w:t xml:space="preserve"> Liviu Rebreanu, 2/1</w:t>
            </w:r>
            <w:r w:rsidR="00D94065">
              <w:rPr>
                <w:rFonts w:cs="Arial"/>
                <w:szCs w:val="20"/>
              </w:rPr>
              <w:t>, Bl. H7, scara A+B</w:t>
            </w:r>
            <w:r w:rsidRPr="00E2221D">
              <w:rPr>
                <w:rFonts w:cs="Arial"/>
                <w:szCs w:val="20"/>
              </w:rPr>
              <w:t>)</w:t>
            </w:r>
          </w:p>
        </w:tc>
        <w:tc>
          <w:tcPr>
            <w:tcW w:w="2520" w:type="dxa"/>
          </w:tcPr>
          <w:p w:rsidR="00B43F59" w:rsidRPr="00E2221D" w:rsidRDefault="00B43F59" w:rsidP="00A84AD4">
            <w:pPr>
              <w:tabs>
                <w:tab w:val="left" w:pos="709"/>
                <w:tab w:val="left" w:leader="dot" w:pos="8789"/>
              </w:tabs>
              <w:rPr>
                <w:szCs w:val="21"/>
                <w:highlight w:val="yellow"/>
              </w:rPr>
            </w:pPr>
            <w:r w:rsidRPr="00E2221D">
              <w:rPr>
                <w:szCs w:val="21"/>
              </w:rPr>
              <w:t>112,88</w:t>
            </w:r>
          </w:p>
        </w:tc>
        <w:tc>
          <w:tcPr>
            <w:tcW w:w="2304" w:type="dxa"/>
            <w:shd w:val="clear" w:color="auto" w:fill="auto"/>
          </w:tcPr>
          <w:p w:rsidR="00B43F59" w:rsidRPr="00E2221D" w:rsidRDefault="00B43F59" w:rsidP="00A84AD4">
            <w:pPr>
              <w:tabs>
                <w:tab w:val="left" w:pos="709"/>
                <w:tab w:val="left" w:leader="dot" w:pos="8789"/>
              </w:tabs>
              <w:rPr>
                <w:szCs w:val="21"/>
              </w:rPr>
            </w:pPr>
            <w:r w:rsidRPr="00E2221D">
              <w:rPr>
                <w:szCs w:val="21"/>
              </w:rPr>
              <w:t>49,93</w:t>
            </w:r>
          </w:p>
        </w:tc>
      </w:tr>
      <w:tr w:rsidR="00B43F59" w:rsidRPr="00E2221D" w:rsidTr="00A84AD4">
        <w:trPr>
          <w:trHeight w:val="477"/>
        </w:trPr>
        <w:tc>
          <w:tcPr>
            <w:tcW w:w="4608" w:type="dxa"/>
          </w:tcPr>
          <w:p w:rsidR="00B43F59" w:rsidRPr="00E2221D" w:rsidRDefault="00B43F59" w:rsidP="00A84AD4">
            <w:pPr>
              <w:tabs>
                <w:tab w:val="left" w:pos="709"/>
                <w:tab w:val="left" w:leader="dot" w:pos="8789"/>
              </w:tabs>
              <w:rPr>
                <w:bCs/>
                <w:iCs/>
              </w:rPr>
            </w:pPr>
            <w:r w:rsidRPr="00E2221D">
              <w:rPr>
                <w:bCs/>
                <w:iCs/>
              </w:rPr>
              <w:t>Proiectul 8 (</w:t>
            </w:r>
            <w:r w:rsidR="00B97AF6" w:rsidRPr="00E2221D">
              <w:rPr>
                <w:rFonts w:cs="Arial"/>
                <w:szCs w:val="20"/>
              </w:rPr>
              <w:t xml:space="preserve"> Bulevardul</w:t>
            </w:r>
            <w:r w:rsidR="00B97AF6" w:rsidRPr="00E2221D">
              <w:rPr>
                <w:bCs/>
                <w:iCs/>
              </w:rPr>
              <w:t xml:space="preserve"> </w:t>
            </w:r>
            <w:r w:rsidRPr="00E2221D">
              <w:rPr>
                <w:bCs/>
                <w:iCs/>
              </w:rPr>
              <w:t xml:space="preserve"> Liviu Rebreanu, nr. 132</w:t>
            </w:r>
            <w:r w:rsidR="002910AC">
              <w:rPr>
                <w:bCs/>
                <w:iCs/>
              </w:rPr>
              <w:t>/</w:t>
            </w:r>
            <w:r w:rsidRPr="00E2221D">
              <w:rPr>
                <w:bCs/>
                <w:iCs/>
              </w:rPr>
              <w:t>A)</w:t>
            </w:r>
          </w:p>
        </w:tc>
        <w:tc>
          <w:tcPr>
            <w:tcW w:w="2520" w:type="dxa"/>
          </w:tcPr>
          <w:p w:rsidR="00B43F59" w:rsidRPr="00E2221D" w:rsidRDefault="00B43F59" w:rsidP="00A84AD4">
            <w:pPr>
              <w:tabs>
                <w:tab w:val="left" w:pos="709"/>
                <w:tab w:val="left" w:leader="dot" w:pos="8789"/>
              </w:tabs>
              <w:rPr>
                <w:szCs w:val="21"/>
              </w:rPr>
            </w:pPr>
            <w:r w:rsidRPr="00E2221D">
              <w:rPr>
                <w:szCs w:val="21"/>
              </w:rPr>
              <w:t>153,65</w:t>
            </w:r>
          </w:p>
        </w:tc>
        <w:tc>
          <w:tcPr>
            <w:tcW w:w="2304" w:type="dxa"/>
          </w:tcPr>
          <w:p w:rsidR="00B43F59" w:rsidRPr="00E2221D" w:rsidRDefault="00B43F59" w:rsidP="00A84AD4">
            <w:pPr>
              <w:tabs>
                <w:tab w:val="left" w:pos="709"/>
                <w:tab w:val="left" w:leader="dot" w:pos="8789"/>
              </w:tabs>
              <w:rPr>
                <w:szCs w:val="21"/>
              </w:rPr>
            </w:pPr>
            <w:r w:rsidRPr="00E2221D">
              <w:rPr>
                <w:szCs w:val="21"/>
              </w:rPr>
              <w:t>63,76</w:t>
            </w:r>
          </w:p>
        </w:tc>
      </w:tr>
      <w:tr w:rsidR="00B43F59" w:rsidRPr="00E2221D" w:rsidTr="00A84AD4">
        <w:tc>
          <w:tcPr>
            <w:tcW w:w="4608" w:type="dxa"/>
          </w:tcPr>
          <w:p w:rsidR="00B43F59" w:rsidRPr="00E2221D" w:rsidRDefault="00B43F59" w:rsidP="00A84AD4">
            <w:pPr>
              <w:pStyle w:val="table"/>
              <w:snapToGrid w:val="0"/>
              <w:spacing w:before="40" w:after="40" w:line="276" w:lineRule="auto"/>
              <w:rPr>
                <w:rFonts w:cs="Arial"/>
                <w:bCs/>
                <w:szCs w:val="20"/>
              </w:rPr>
            </w:pPr>
            <w:r w:rsidRPr="00E2221D">
              <w:rPr>
                <w:rFonts w:cs="Arial"/>
                <w:bCs/>
                <w:szCs w:val="20"/>
              </w:rPr>
              <w:t>Proiectul 9 (</w:t>
            </w:r>
            <w:r w:rsidR="00B97AF6" w:rsidRPr="00E2221D">
              <w:rPr>
                <w:rFonts w:cs="Arial"/>
                <w:szCs w:val="20"/>
              </w:rPr>
              <w:t xml:space="preserve"> Bulevardul</w:t>
            </w:r>
            <w:r w:rsidR="00B97AF6" w:rsidRPr="00E2221D">
              <w:rPr>
                <w:rFonts w:cs="Arial"/>
                <w:bCs/>
                <w:szCs w:val="20"/>
              </w:rPr>
              <w:t xml:space="preserve"> </w:t>
            </w:r>
            <w:r w:rsidRPr="00E2221D">
              <w:rPr>
                <w:rFonts w:cs="Arial"/>
                <w:bCs/>
                <w:szCs w:val="20"/>
              </w:rPr>
              <w:t xml:space="preserve"> Liviu Rebreanu, nr. 134</w:t>
            </w:r>
            <w:r w:rsidR="002910AC">
              <w:rPr>
                <w:rFonts w:cs="Arial"/>
                <w:bCs/>
                <w:szCs w:val="20"/>
              </w:rPr>
              <w:t>/</w:t>
            </w:r>
            <w:r w:rsidRPr="00E2221D">
              <w:rPr>
                <w:rFonts w:cs="Arial"/>
                <w:bCs/>
                <w:szCs w:val="20"/>
              </w:rPr>
              <w:t>A)</w:t>
            </w:r>
          </w:p>
        </w:tc>
        <w:tc>
          <w:tcPr>
            <w:tcW w:w="2520" w:type="dxa"/>
          </w:tcPr>
          <w:p w:rsidR="00B43F59" w:rsidRPr="00E2221D" w:rsidRDefault="00B43F59" w:rsidP="00A84AD4">
            <w:pPr>
              <w:rPr>
                <w:rFonts w:ascii="Calibri" w:hAnsi="Calibri"/>
                <w:sz w:val="22"/>
                <w:szCs w:val="22"/>
              </w:rPr>
            </w:pPr>
            <w:r w:rsidRPr="00E2221D">
              <w:rPr>
                <w:rFonts w:ascii="Calibri" w:hAnsi="Calibri"/>
                <w:sz w:val="22"/>
                <w:szCs w:val="22"/>
              </w:rPr>
              <w:t>153,65</w:t>
            </w:r>
          </w:p>
        </w:tc>
        <w:tc>
          <w:tcPr>
            <w:tcW w:w="2304" w:type="dxa"/>
          </w:tcPr>
          <w:p w:rsidR="00B43F59" w:rsidRPr="00E2221D" w:rsidRDefault="00B43F59" w:rsidP="00A84AD4">
            <w:pPr>
              <w:rPr>
                <w:rFonts w:ascii="Calibri" w:hAnsi="Calibri"/>
                <w:sz w:val="22"/>
                <w:szCs w:val="22"/>
              </w:rPr>
            </w:pPr>
            <w:r w:rsidRPr="00E2221D">
              <w:rPr>
                <w:rFonts w:ascii="Calibri" w:hAnsi="Calibri"/>
                <w:sz w:val="22"/>
                <w:szCs w:val="22"/>
              </w:rPr>
              <w:t>63,76</w:t>
            </w:r>
          </w:p>
        </w:tc>
      </w:tr>
      <w:tr w:rsidR="00B43F59" w:rsidRPr="00E2221D" w:rsidTr="00A84AD4">
        <w:tc>
          <w:tcPr>
            <w:tcW w:w="4608" w:type="dxa"/>
          </w:tcPr>
          <w:p w:rsidR="00B43F59" w:rsidRPr="00E2221D" w:rsidRDefault="00B43F59" w:rsidP="00A84AD4">
            <w:pPr>
              <w:pStyle w:val="table"/>
              <w:snapToGrid w:val="0"/>
              <w:spacing w:before="40" w:after="40" w:line="276" w:lineRule="auto"/>
              <w:rPr>
                <w:rFonts w:cs="Arial"/>
                <w:szCs w:val="20"/>
              </w:rPr>
            </w:pPr>
            <w:r w:rsidRPr="00E2221D">
              <w:rPr>
                <w:rFonts w:cs="Arial"/>
                <w:szCs w:val="20"/>
              </w:rPr>
              <w:t>Proiectul 10 (</w:t>
            </w:r>
            <w:r w:rsidR="00D94065" w:rsidRPr="00E2221D">
              <w:rPr>
                <w:rFonts w:cs="Arial"/>
                <w:szCs w:val="20"/>
              </w:rPr>
              <w:t xml:space="preserve"> Bulevardul </w:t>
            </w:r>
            <w:r w:rsidRPr="00E2221D">
              <w:rPr>
                <w:rFonts w:cs="Arial"/>
                <w:szCs w:val="20"/>
              </w:rPr>
              <w:t xml:space="preserve"> Liviu Rebreanu, nr. 142)</w:t>
            </w:r>
          </w:p>
        </w:tc>
        <w:tc>
          <w:tcPr>
            <w:tcW w:w="2520" w:type="dxa"/>
          </w:tcPr>
          <w:p w:rsidR="00B43F59" w:rsidRPr="00E2221D" w:rsidRDefault="00B43F59" w:rsidP="00A84AD4">
            <w:pPr>
              <w:rPr>
                <w:rFonts w:ascii="Calibri" w:hAnsi="Calibri"/>
                <w:sz w:val="22"/>
                <w:szCs w:val="22"/>
              </w:rPr>
            </w:pPr>
            <w:r w:rsidRPr="00E2221D">
              <w:rPr>
                <w:rFonts w:ascii="Calibri" w:hAnsi="Calibri"/>
                <w:sz w:val="22"/>
                <w:szCs w:val="22"/>
              </w:rPr>
              <w:t>171,31</w:t>
            </w:r>
          </w:p>
        </w:tc>
        <w:tc>
          <w:tcPr>
            <w:tcW w:w="2304" w:type="dxa"/>
          </w:tcPr>
          <w:p w:rsidR="00B43F59" w:rsidRPr="00E2221D" w:rsidRDefault="00B43F59" w:rsidP="00A84AD4">
            <w:pPr>
              <w:tabs>
                <w:tab w:val="left" w:pos="709"/>
                <w:tab w:val="left" w:leader="dot" w:pos="8789"/>
              </w:tabs>
              <w:rPr>
                <w:szCs w:val="21"/>
              </w:rPr>
            </w:pPr>
            <w:r w:rsidRPr="00E2221D">
              <w:rPr>
                <w:szCs w:val="21"/>
              </w:rPr>
              <w:t>67,88</w:t>
            </w:r>
          </w:p>
        </w:tc>
      </w:tr>
      <w:tr w:rsidR="00B43F59" w:rsidRPr="00E2221D" w:rsidTr="00A84AD4">
        <w:tc>
          <w:tcPr>
            <w:tcW w:w="4608" w:type="dxa"/>
          </w:tcPr>
          <w:p w:rsidR="00B43F59" w:rsidRPr="00E2221D" w:rsidRDefault="00B43F59" w:rsidP="00A84AD4">
            <w:pPr>
              <w:pStyle w:val="table"/>
              <w:snapToGrid w:val="0"/>
              <w:spacing w:before="40" w:after="40" w:line="276" w:lineRule="auto"/>
              <w:rPr>
                <w:rFonts w:cs="Arial"/>
                <w:szCs w:val="20"/>
              </w:rPr>
            </w:pPr>
            <w:r w:rsidRPr="00E2221D">
              <w:rPr>
                <w:rFonts w:cs="Arial"/>
                <w:szCs w:val="20"/>
              </w:rPr>
              <w:t>Proiectul 11 (Strada Venus, nr. 27)</w:t>
            </w:r>
          </w:p>
        </w:tc>
        <w:tc>
          <w:tcPr>
            <w:tcW w:w="2520" w:type="dxa"/>
          </w:tcPr>
          <w:p w:rsidR="00B43F59" w:rsidRPr="00E2221D" w:rsidRDefault="00B43F59" w:rsidP="00A84AD4">
            <w:pPr>
              <w:tabs>
                <w:tab w:val="left" w:pos="709"/>
                <w:tab w:val="left" w:leader="dot" w:pos="8789"/>
              </w:tabs>
              <w:rPr>
                <w:szCs w:val="21"/>
              </w:rPr>
            </w:pPr>
            <w:r w:rsidRPr="00E2221D">
              <w:rPr>
                <w:szCs w:val="21"/>
              </w:rPr>
              <w:t>119,55</w:t>
            </w:r>
          </w:p>
        </w:tc>
        <w:tc>
          <w:tcPr>
            <w:tcW w:w="2304" w:type="dxa"/>
          </w:tcPr>
          <w:p w:rsidR="00B43F59" w:rsidRPr="00E2221D" w:rsidRDefault="00B43F59" w:rsidP="00A84AD4">
            <w:pPr>
              <w:tabs>
                <w:tab w:val="left" w:pos="709"/>
                <w:tab w:val="left" w:leader="dot" w:pos="8789"/>
              </w:tabs>
              <w:rPr>
                <w:szCs w:val="21"/>
              </w:rPr>
            </w:pPr>
            <w:r w:rsidRPr="00E2221D">
              <w:rPr>
                <w:szCs w:val="21"/>
              </w:rPr>
              <w:t>61,08</w:t>
            </w:r>
          </w:p>
        </w:tc>
      </w:tr>
      <w:tr w:rsidR="00B43F59" w:rsidRPr="00E2221D" w:rsidTr="00A84AD4">
        <w:tc>
          <w:tcPr>
            <w:tcW w:w="4608" w:type="dxa"/>
          </w:tcPr>
          <w:p w:rsidR="00B43F59" w:rsidRPr="00E2221D" w:rsidRDefault="00B43F59" w:rsidP="00A84AD4">
            <w:pPr>
              <w:tabs>
                <w:tab w:val="left" w:pos="709"/>
                <w:tab w:val="left" w:leader="dot" w:pos="8789"/>
              </w:tabs>
              <w:spacing w:line="276" w:lineRule="auto"/>
              <w:rPr>
                <w:szCs w:val="20"/>
              </w:rPr>
            </w:pPr>
            <w:r w:rsidRPr="00E2221D">
              <w:rPr>
                <w:szCs w:val="20"/>
              </w:rPr>
              <w:t>Proiectul 12 (Strada Venus, nr. 23)</w:t>
            </w:r>
          </w:p>
        </w:tc>
        <w:tc>
          <w:tcPr>
            <w:tcW w:w="2520" w:type="dxa"/>
          </w:tcPr>
          <w:p w:rsidR="00B43F59" w:rsidRPr="00E2221D" w:rsidRDefault="00B43F59" w:rsidP="00A84AD4">
            <w:pPr>
              <w:tabs>
                <w:tab w:val="left" w:pos="709"/>
                <w:tab w:val="left" w:leader="dot" w:pos="8789"/>
              </w:tabs>
              <w:rPr>
                <w:szCs w:val="21"/>
              </w:rPr>
            </w:pPr>
            <w:r w:rsidRPr="00E2221D">
              <w:rPr>
                <w:szCs w:val="21"/>
              </w:rPr>
              <w:t>125,10</w:t>
            </w:r>
          </w:p>
        </w:tc>
        <w:tc>
          <w:tcPr>
            <w:tcW w:w="2304" w:type="dxa"/>
          </w:tcPr>
          <w:p w:rsidR="00B43F59" w:rsidRPr="00E2221D" w:rsidRDefault="00B43F59" w:rsidP="00A84AD4">
            <w:pPr>
              <w:tabs>
                <w:tab w:val="left" w:pos="709"/>
                <w:tab w:val="left" w:leader="dot" w:pos="8789"/>
              </w:tabs>
              <w:rPr>
                <w:szCs w:val="21"/>
              </w:rPr>
            </w:pPr>
            <w:r w:rsidRPr="00E2221D">
              <w:rPr>
                <w:szCs w:val="21"/>
              </w:rPr>
              <w:t>51,48</w:t>
            </w:r>
          </w:p>
        </w:tc>
      </w:tr>
      <w:tr w:rsidR="00B43F59" w:rsidRPr="00E2221D" w:rsidTr="00A84AD4">
        <w:tc>
          <w:tcPr>
            <w:tcW w:w="4608" w:type="dxa"/>
          </w:tcPr>
          <w:p w:rsidR="00B43F59" w:rsidRPr="00E2221D" w:rsidRDefault="00B43F59" w:rsidP="00B97AF6">
            <w:pPr>
              <w:tabs>
                <w:tab w:val="left" w:pos="709"/>
                <w:tab w:val="left" w:leader="dot" w:pos="8789"/>
              </w:tabs>
              <w:spacing w:line="276" w:lineRule="auto"/>
              <w:rPr>
                <w:szCs w:val="20"/>
              </w:rPr>
            </w:pPr>
            <w:r w:rsidRPr="00E2221D">
              <w:rPr>
                <w:szCs w:val="20"/>
              </w:rPr>
              <w:t>Proiectul 13 (</w:t>
            </w:r>
            <w:r w:rsidR="00B97AF6" w:rsidRPr="00E2221D">
              <w:rPr>
                <w:szCs w:val="20"/>
              </w:rPr>
              <w:t>Calea</w:t>
            </w:r>
            <w:r w:rsidRPr="00E2221D">
              <w:rPr>
                <w:szCs w:val="20"/>
              </w:rPr>
              <w:t xml:space="preserve"> Martirilor</w:t>
            </w:r>
            <w:r w:rsidR="007905A5">
              <w:rPr>
                <w:szCs w:val="20"/>
              </w:rPr>
              <w:t>1989</w:t>
            </w:r>
            <w:r w:rsidRPr="00E2221D">
              <w:rPr>
                <w:szCs w:val="20"/>
              </w:rPr>
              <w:t>, nr. 35</w:t>
            </w:r>
            <w:r w:rsidR="00B97AF6" w:rsidRPr="00E2221D">
              <w:rPr>
                <w:szCs w:val="20"/>
              </w:rPr>
              <w:t>, sc.A+B</w:t>
            </w:r>
            <w:r w:rsidRPr="00E2221D">
              <w:rPr>
                <w:szCs w:val="20"/>
              </w:rPr>
              <w:t>)</w:t>
            </w:r>
          </w:p>
        </w:tc>
        <w:tc>
          <w:tcPr>
            <w:tcW w:w="2520" w:type="dxa"/>
          </w:tcPr>
          <w:p w:rsidR="00B43F59" w:rsidRPr="00E2221D" w:rsidRDefault="00B43F59" w:rsidP="00A84AD4">
            <w:pPr>
              <w:tabs>
                <w:tab w:val="left" w:pos="709"/>
                <w:tab w:val="left" w:leader="dot" w:pos="8789"/>
              </w:tabs>
              <w:rPr>
                <w:szCs w:val="21"/>
              </w:rPr>
            </w:pPr>
            <w:r w:rsidRPr="00E2221D">
              <w:rPr>
                <w:szCs w:val="21"/>
              </w:rPr>
              <w:t>149,19</w:t>
            </w:r>
          </w:p>
        </w:tc>
        <w:tc>
          <w:tcPr>
            <w:tcW w:w="2304" w:type="dxa"/>
          </w:tcPr>
          <w:p w:rsidR="00B43F59" w:rsidRPr="00E2221D" w:rsidRDefault="00B43F59" w:rsidP="00A84AD4">
            <w:pPr>
              <w:tabs>
                <w:tab w:val="left" w:pos="709"/>
                <w:tab w:val="left" w:leader="dot" w:pos="8789"/>
              </w:tabs>
              <w:rPr>
                <w:szCs w:val="21"/>
              </w:rPr>
            </w:pPr>
            <w:r w:rsidRPr="00E2221D">
              <w:rPr>
                <w:szCs w:val="21"/>
              </w:rPr>
              <w:t>54,47</w:t>
            </w:r>
          </w:p>
        </w:tc>
      </w:tr>
      <w:tr w:rsidR="00B43F59" w:rsidRPr="00E2221D" w:rsidTr="00A84AD4">
        <w:tc>
          <w:tcPr>
            <w:tcW w:w="4608" w:type="dxa"/>
          </w:tcPr>
          <w:p w:rsidR="00B43F59" w:rsidRPr="00E2221D" w:rsidRDefault="00B43F59" w:rsidP="00A84AD4">
            <w:pPr>
              <w:tabs>
                <w:tab w:val="left" w:pos="709"/>
                <w:tab w:val="left" w:leader="dot" w:pos="8789"/>
              </w:tabs>
              <w:spacing w:line="276" w:lineRule="auto"/>
              <w:rPr>
                <w:szCs w:val="20"/>
              </w:rPr>
            </w:pPr>
            <w:r w:rsidRPr="00E2221D">
              <w:rPr>
                <w:szCs w:val="20"/>
              </w:rPr>
              <w:t>Proiectul 14 (</w:t>
            </w:r>
            <w:r w:rsidR="00B97AF6" w:rsidRPr="00E2221D">
              <w:rPr>
                <w:szCs w:val="20"/>
              </w:rPr>
              <w:t xml:space="preserve"> Calea </w:t>
            </w:r>
            <w:r w:rsidRPr="00E2221D">
              <w:rPr>
                <w:szCs w:val="20"/>
              </w:rPr>
              <w:t xml:space="preserve"> Martirilor</w:t>
            </w:r>
            <w:r w:rsidR="007905A5">
              <w:rPr>
                <w:szCs w:val="20"/>
              </w:rPr>
              <w:t>1 989</w:t>
            </w:r>
            <w:r w:rsidRPr="00E2221D">
              <w:rPr>
                <w:szCs w:val="20"/>
              </w:rPr>
              <w:t>, nr. 29)</w:t>
            </w:r>
          </w:p>
        </w:tc>
        <w:tc>
          <w:tcPr>
            <w:tcW w:w="2520" w:type="dxa"/>
          </w:tcPr>
          <w:p w:rsidR="00B43F59" w:rsidRPr="00E2221D" w:rsidRDefault="00B43F59" w:rsidP="00A84AD4">
            <w:pPr>
              <w:tabs>
                <w:tab w:val="left" w:pos="709"/>
                <w:tab w:val="left" w:leader="dot" w:pos="8789"/>
              </w:tabs>
              <w:rPr>
                <w:szCs w:val="21"/>
              </w:rPr>
            </w:pPr>
            <w:r w:rsidRPr="00E2221D">
              <w:rPr>
                <w:szCs w:val="21"/>
              </w:rPr>
              <w:t>142,16</w:t>
            </w:r>
          </w:p>
        </w:tc>
        <w:tc>
          <w:tcPr>
            <w:tcW w:w="2304" w:type="dxa"/>
          </w:tcPr>
          <w:p w:rsidR="00B43F59" w:rsidRPr="00E2221D" w:rsidRDefault="00B43F59" w:rsidP="00A84AD4">
            <w:pPr>
              <w:tabs>
                <w:tab w:val="left" w:pos="709"/>
                <w:tab w:val="left" w:leader="dot" w:pos="8789"/>
              </w:tabs>
              <w:rPr>
                <w:szCs w:val="21"/>
              </w:rPr>
            </w:pPr>
            <w:r w:rsidRPr="00E2221D">
              <w:rPr>
                <w:szCs w:val="21"/>
              </w:rPr>
              <w:t>64,02</w:t>
            </w:r>
          </w:p>
        </w:tc>
      </w:tr>
      <w:tr w:rsidR="00B43F59" w:rsidRPr="00E2221D" w:rsidTr="00A84AD4">
        <w:tc>
          <w:tcPr>
            <w:tcW w:w="4608" w:type="dxa"/>
          </w:tcPr>
          <w:p w:rsidR="00B43F59" w:rsidRPr="00E2221D" w:rsidRDefault="00B43F59" w:rsidP="00001D68">
            <w:pPr>
              <w:tabs>
                <w:tab w:val="left" w:pos="709"/>
                <w:tab w:val="left" w:leader="dot" w:pos="8789"/>
              </w:tabs>
              <w:spacing w:line="276" w:lineRule="auto"/>
              <w:rPr>
                <w:szCs w:val="20"/>
              </w:rPr>
            </w:pPr>
            <w:r w:rsidRPr="00E2221D">
              <w:rPr>
                <w:szCs w:val="20"/>
              </w:rPr>
              <w:lastRenderedPageBreak/>
              <w:t>Proiectul 15 (</w:t>
            </w:r>
            <w:r w:rsidR="00001D68" w:rsidRPr="00E2221D">
              <w:rPr>
                <w:rFonts w:cs="Arial"/>
                <w:szCs w:val="20"/>
              </w:rPr>
              <w:t xml:space="preserve"> Bulevardul</w:t>
            </w:r>
            <w:r w:rsidR="00001D68" w:rsidRPr="00E2221D">
              <w:rPr>
                <w:szCs w:val="20"/>
              </w:rPr>
              <w:t xml:space="preserve"> </w:t>
            </w:r>
            <w:r w:rsidRPr="00E2221D">
              <w:rPr>
                <w:szCs w:val="20"/>
              </w:rPr>
              <w:t>Take Ionescu, nr. 31)</w:t>
            </w:r>
          </w:p>
        </w:tc>
        <w:tc>
          <w:tcPr>
            <w:tcW w:w="2520" w:type="dxa"/>
          </w:tcPr>
          <w:p w:rsidR="00B43F59" w:rsidRPr="00E2221D" w:rsidRDefault="00B43F59" w:rsidP="00A84AD4">
            <w:pPr>
              <w:tabs>
                <w:tab w:val="left" w:pos="709"/>
                <w:tab w:val="left" w:leader="dot" w:pos="8789"/>
              </w:tabs>
              <w:rPr>
                <w:szCs w:val="21"/>
              </w:rPr>
            </w:pPr>
            <w:r w:rsidRPr="00E2221D">
              <w:rPr>
                <w:szCs w:val="21"/>
              </w:rPr>
              <w:t>142,50</w:t>
            </w:r>
          </w:p>
        </w:tc>
        <w:tc>
          <w:tcPr>
            <w:tcW w:w="2304" w:type="dxa"/>
          </w:tcPr>
          <w:p w:rsidR="00B43F59" w:rsidRPr="00E2221D" w:rsidRDefault="00B43F59" w:rsidP="00A84AD4">
            <w:pPr>
              <w:tabs>
                <w:tab w:val="left" w:pos="709"/>
                <w:tab w:val="left" w:leader="dot" w:pos="8789"/>
              </w:tabs>
              <w:rPr>
                <w:szCs w:val="21"/>
              </w:rPr>
            </w:pPr>
            <w:r w:rsidRPr="00E2221D">
              <w:rPr>
                <w:szCs w:val="21"/>
              </w:rPr>
              <w:t>53,66</w:t>
            </w:r>
          </w:p>
        </w:tc>
      </w:tr>
      <w:tr w:rsidR="00B43F59" w:rsidRPr="00E2221D" w:rsidTr="00A84AD4">
        <w:tc>
          <w:tcPr>
            <w:tcW w:w="4608" w:type="dxa"/>
          </w:tcPr>
          <w:p w:rsidR="00B43F59" w:rsidRPr="00E2221D" w:rsidRDefault="00B43F59" w:rsidP="00A84AD4">
            <w:pPr>
              <w:tabs>
                <w:tab w:val="left" w:pos="709"/>
                <w:tab w:val="left" w:leader="dot" w:pos="8789"/>
              </w:tabs>
              <w:spacing w:line="276" w:lineRule="auto"/>
              <w:rPr>
                <w:szCs w:val="20"/>
              </w:rPr>
            </w:pPr>
            <w:r w:rsidRPr="00E2221D">
              <w:rPr>
                <w:szCs w:val="20"/>
              </w:rPr>
              <w:t>Proiectul 16 (</w:t>
            </w:r>
            <w:r w:rsidR="00B97AF6" w:rsidRPr="00E2221D">
              <w:rPr>
                <w:szCs w:val="20"/>
              </w:rPr>
              <w:t xml:space="preserve"> Calea </w:t>
            </w:r>
            <w:r w:rsidRPr="00E2221D">
              <w:rPr>
                <w:szCs w:val="20"/>
              </w:rPr>
              <w:t xml:space="preserve"> Martirilor</w:t>
            </w:r>
            <w:r w:rsidR="007905A5">
              <w:rPr>
                <w:szCs w:val="20"/>
              </w:rPr>
              <w:t xml:space="preserve"> 1989</w:t>
            </w:r>
            <w:r w:rsidRPr="00E2221D">
              <w:rPr>
                <w:szCs w:val="20"/>
              </w:rPr>
              <w:t>, nr. 60</w:t>
            </w:r>
            <w:r w:rsidR="00B97AF6" w:rsidRPr="00E2221D">
              <w:rPr>
                <w:szCs w:val="20"/>
              </w:rPr>
              <w:t>, sc.A+B</w:t>
            </w:r>
            <w:r w:rsidRPr="00E2221D">
              <w:rPr>
                <w:szCs w:val="20"/>
              </w:rPr>
              <w:t>)</w:t>
            </w:r>
          </w:p>
        </w:tc>
        <w:tc>
          <w:tcPr>
            <w:tcW w:w="2520" w:type="dxa"/>
          </w:tcPr>
          <w:p w:rsidR="00B43F59" w:rsidRPr="00E2221D" w:rsidRDefault="00B43F59" w:rsidP="00A84AD4">
            <w:pPr>
              <w:tabs>
                <w:tab w:val="left" w:pos="709"/>
                <w:tab w:val="left" w:leader="dot" w:pos="8789"/>
              </w:tabs>
              <w:rPr>
                <w:szCs w:val="21"/>
              </w:rPr>
            </w:pPr>
            <w:r w:rsidRPr="00E2221D">
              <w:rPr>
                <w:szCs w:val="21"/>
              </w:rPr>
              <w:t>116,59</w:t>
            </w:r>
          </w:p>
        </w:tc>
        <w:tc>
          <w:tcPr>
            <w:tcW w:w="2304" w:type="dxa"/>
          </w:tcPr>
          <w:p w:rsidR="00B43F59" w:rsidRPr="00E2221D" w:rsidRDefault="00B43F59" w:rsidP="00A84AD4">
            <w:pPr>
              <w:tabs>
                <w:tab w:val="left" w:pos="709"/>
                <w:tab w:val="left" w:leader="dot" w:pos="8789"/>
              </w:tabs>
              <w:rPr>
                <w:szCs w:val="21"/>
              </w:rPr>
            </w:pPr>
            <w:r w:rsidRPr="00E2221D">
              <w:rPr>
                <w:szCs w:val="21"/>
              </w:rPr>
              <w:t>40,99</w:t>
            </w:r>
          </w:p>
        </w:tc>
      </w:tr>
      <w:tr w:rsidR="00B43F59" w:rsidRPr="00E2221D" w:rsidTr="00B97AF6">
        <w:trPr>
          <w:trHeight w:val="396"/>
        </w:trPr>
        <w:tc>
          <w:tcPr>
            <w:tcW w:w="4608" w:type="dxa"/>
          </w:tcPr>
          <w:p w:rsidR="00B43F59" w:rsidRPr="00E2221D" w:rsidRDefault="00B43F59" w:rsidP="00A84AD4">
            <w:pPr>
              <w:tabs>
                <w:tab w:val="left" w:pos="709"/>
                <w:tab w:val="left" w:leader="dot" w:pos="8789"/>
              </w:tabs>
              <w:spacing w:line="276" w:lineRule="auto"/>
              <w:rPr>
                <w:szCs w:val="20"/>
              </w:rPr>
            </w:pPr>
            <w:r w:rsidRPr="00E2221D">
              <w:rPr>
                <w:szCs w:val="20"/>
              </w:rPr>
              <w:t>Proiectul 17(</w:t>
            </w:r>
            <w:r w:rsidR="00DA6704" w:rsidRPr="00E2221D">
              <w:rPr>
                <w:szCs w:val="20"/>
              </w:rPr>
              <w:t xml:space="preserve"> Calea </w:t>
            </w:r>
            <w:r w:rsidRPr="00E2221D">
              <w:rPr>
                <w:szCs w:val="20"/>
              </w:rPr>
              <w:t xml:space="preserve"> Martirilor</w:t>
            </w:r>
            <w:r w:rsidR="007905A5">
              <w:rPr>
                <w:szCs w:val="20"/>
              </w:rPr>
              <w:t xml:space="preserve"> 1989</w:t>
            </w:r>
            <w:r w:rsidRPr="00E2221D">
              <w:rPr>
                <w:szCs w:val="20"/>
              </w:rPr>
              <w:t>, nr. 70</w:t>
            </w:r>
            <w:r w:rsidR="00DA6704" w:rsidRPr="00E2221D">
              <w:rPr>
                <w:szCs w:val="20"/>
              </w:rPr>
              <w:t>, sc.A+B</w:t>
            </w:r>
            <w:r w:rsidRPr="00E2221D">
              <w:rPr>
                <w:szCs w:val="20"/>
              </w:rPr>
              <w:t>)</w:t>
            </w:r>
          </w:p>
        </w:tc>
        <w:tc>
          <w:tcPr>
            <w:tcW w:w="2520" w:type="dxa"/>
          </w:tcPr>
          <w:p w:rsidR="00B43F59" w:rsidRPr="00E2221D" w:rsidRDefault="00B43F59" w:rsidP="00A84AD4">
            <w:pPr>
              <w:tabs>
                <w:tab w:val="left" w:pos="709"/>
                <w:tab w:val="left" w:leader="dot" w:pos="8789"/>
              </w:tabs>
              <w:rPr>
                <w:szCs w:val="21"/>
              </w:rPr>
            </w:pPr>
            <w:r w:rsidRPr="00E2221D">
              <w:rPr>
                <w:szCs w:val="21"/>
              </w:rPr>
              <w:t>132,22</w:t>
            </w:r>
          </w:p>
        </w:tc>
        <w:tc>
          <w:tcPr>
            <w:tcW w:w="2304" w:type="dxa"/>
          </w:tcPr>
          <w:p w:rsidR="00B43F59" w:rsidRPr="00E2221D" w:rsidRDefault="00B43F59" w:rsidP="00A84AD4">
            <w:pPr>
              <w:tabs>
                <w:tab w:val="left" w:pos="709"/>
                <w:tab w:val="left" w:leader="dot" w:pos="8789"/>
              </w:tabs>
              <w:rPr>
                <w:szCs w:val="21"/>
              </w:rPr>
            </w:pPr>
            <w:r w:rsidRPr="00E2221D">
              <w:rPr>
                <w:szCs w:val="21"/>
              </w:rPr>
              <w:t>51,48</w:t>
            </w:r>
          </w:p>
        </w:tc>
      </w:tr>
    </w:tbl>
    <w:p w:rsidR="00B43F59" w:rsidRPr="00E2221D" w:rsidRDefault="00B43F59">
      <w:pPr>
        <w:pStyle w:val="instruct"/>
        <w:rPr>
          <w:i w:val="0"/>
        </w:rPr>
      </w:pPr>
    </w:p>
    <w:tbl>
      <w:tblPr>
        <w:tblpPr w:leftFromText="180" w:rightFromText="180" w:vertAnchor="text" w:tblpX="99" w:tblpY="1"/>
        <w:tblOverlap w:val="never"/>
        <w:tblW w:w="94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4608"/>
        <w:gridCol w:w="2520"/>
        <w:gridCol w:w="2304"/>
      </w:tblGrid>
      <w:tr w:rsidR="00B43F59" w:rsidRPr="00E2221D" w:rsidTr="00A84AD4">
        <w:tc>
          <w:tcPr>
            <w:tcW w:w="4608" w:type="dxa"/>
          </w:tcPr>
          <w:p w:rsidR="00B43F59" w:rsidRPr="00E2221D" w:rsidRDefault="00B43F59" w:rsidP="00A84AD4">
            <w:pPr>
              <w:tabs>
                <w:tab w:val="left" w:pos="709"/>
                <w:tab w:val="left" w:leader="dot" w:pos="8789"/>
              </w:tabs>
              <w:spacing w:line="276" w:lineRule="auto"/>
              <w:rPr>
                <w:rFonts w:cs="Arial"/>
                <w:szCs w:val="20"/>
              </w:rPr>
            </w:pPr>
            <w:r w:rsidRPr="00E2221D">
              <w:rPr>
                <w:rFonts w:cs="Arial"/>
                <w:szCs w:val="20"/>
              </w:rPr>
              <w:t>Proiectul 18 (</w:t>
            </w:r>
            <w:r w:rsidR="00DA6704" w:rsidRPr="00E2221D">
              <w:rPr>
                <w:szCs w:val="20"/>
              </w:rPr>
              <w:t xml:space="preserve"> Calea</w:t>
            </w:r>
            <w:r w:rsidR="00DA6704" w:rsidRPr="00E2221D">
              <w:rPr>
                <w:rFonts w:cs="Arial"/>
                <w:szCs w:val="20"/>
              </w:rPr>
              <w:t xml:space="preserve"> </w:t>
            </w:r>
            <w:r w:rsidRPr="00E2221D">
              <w:rPr>
                <w:rFonts w:cs="Arial"/>
                <w:szCs w:val="20"/>
              </w:rPr>
              <w:t xml:space="preserve"> Martirilor</w:t>
            </w:r>
            <w:r w:rsidR="007905A5">
              <w:rPr>
                <w:rFonts w:cs="Arial"/>
                <w:szCs w:val="20"/>
              </w:rPr>
              <w:t xml:space="preserve"> 1989</w:t>
            </w:r>
            <w:r w:rsidRPr="00E2221D">
              <w:rPr>
                <w:rFonts w:cs="Arial"/>
                <w:szCs w:val="20"/>
              </w:rPr>
              <w:t>, nr. 72)</w:t>
            </w:r>
          </w:p>
        </w:tc>
        <w:tc>
          <w:tcPr>
            <w:tcW w:w="2520" w:type="dxa"/>
          </w:tcPr>
          <w:p w:rsidR="00B43F59" w:rsidRPr="00E2221D" w:rsidRDefault="00B43F59" w:rsidP="00A84AD4">
            <w:pPr>
              <w:tabs>
                <w:tab w:val="left" w:pos="709"/>
                <w:tab w:val="left" w:leader="dot" w:pos="8789"/>
              </w:tabs>
              <w:rPr>
                <w:szCs w:val="21"/>
              </w:rPr>
            </w:pPr>
            <w:r w:rsidRPr="00E2221D">
              <w:rPr>
                <w:szCs w:val="21"/>
              </w:rPr>
              <w:t>119,88</w:t>
            </w:r>
          </w:p>
        </w:tc>
        <w:tc>
          <w:tcPr>
            <w:tcW w:w="2304" w:type="dxa"/>
          </w:tcPr>
          <w:p w:rsidR="00B43F59" w:rsidRPr="00E2221D" w:rsidRDefault="00B43F59" w:rsidP="00A84AD4">
            <w:pPr>
              <w:tabs>
                <w:tab w:val="left" w:pos="709"/>
                <w:tab w:val="left" w:leader="dot" w:pos="8789"/>
              </w:tabs>
              <w:rPr>
                <w:szCs w:val="21"/>
              </w:rPr>
            </w:pPr>
            <w:r w:rsidRPr="00E2221D">
              <w:rPr>
                <w:szCs w:val="21"/>
              </w:rPr>
              <w:t>52,45</w:t>
            </w:r>
          </w:p>
        </w:tc>
      </w:tr>
      <w:tr w:rsidR="00B43F59" w:rsidRPr="00E2221D" w:rsidTr="00A84AD4">
        <w:tc>
          <w:tcPr>
            <w:tcW w:w="4608" w:type="dxa"/>
          </w:tcPr>
          <w:p w:rsidR="00B43F59" w:rsidRPr="00E2221D" w:rsidRDefault="00B43F59" w:rsidP="00A84AD4">
            <w:pPr>
              <w:tabs>
                <w:tab w:val="left" w:pos="709"/>
                <w:tab w:val="left" w:leader="dot" w:pos="8789"/>
              </w:tabs>
              <w:spacing w:line="276" w:lineRule="auto"/>
              <w:rPr>
                <w:rFonts w:cs="Arial"/>
                <w:szCs w:val="20"/>
              </w:rPr>
            </w:pPr>
            <w:r w:rsidRPr="00E2221D">
              <w:rPr>
                <w:rFonts w:cs="Arial"/>
                <w:szCs w:val="20"/>
              </w:rPr>
              <w:t>Proiectul 19 (</w:t>
            </w:r>
            <w:r w:rsidR="00DA6704" w:rsidRPr="00E2221D">
              <w:rPr>
                <w:szCs w:val="20"/>
              </w:rPr>
              <w:t xml:space="preserve"> Calea</w:t>
            </w:r>
            <w:r w:rsidR="00DA6704" w:rsidRPr="00E2221D">
              <w:rPr>
                <w:rFonts w:cs="Arial"/>
                <w:szCs w:val="20"/>
              </w:rPr>
              <w:t xml:space="preserve"> </w:t>
            </w:r>
            <w:r w:rsidRPr="00E2221D">
              <w:rPr>
                <w:rFonts w:cs="Arial"/>
                <w:szCs w:val="20"/>
              </w:rPr>
              <w:t xml:space="preserve"> Martirilor</w:t>
            </w:r>
            <w:r w:rsidR="007905A5">
              <w:rPr>
                <w:rFonts w:cs="Arial"/>
                <w:szCs w:val="20"/>
              </w:rPr>
              <w:t xml:space="preserve"> 1989</w:t>
            </w:r>
            <w:r w:rsidRPr="00E2221D">
              <w:rPr>
                <w:rFonts w:cs="Arial"/>
                <w:szCs w:val="20"/>
              </w:rPr>
              <w:t>, nr. 78</w:t>
            </w:r>
            <w:r w:rsidR="009C7175">
              <w:rPr>
                <w:rFonts w:cs="Arial"/>
                <w:szCs w:val="20"/>
              </w:rPr>
              <w:t>, Bl. 12</w:t>
            </w:r>
            <w:r w:rsidRPr="00E2221D">
              <w:rPr>
                <w:rFonts w:cs="Arial"/>
                <w:szCs w:val="20"/>
              </w:rPr>
              <w:t>)</w:t>
            </w:r>
          </w:p>
        </w:tc>
        <w:tc>
          <w:tcPr>
            <w:tcW w:w="2520" w:type="dxa"/>
          </w:tcPr>
          <w:p w:rsidR="00B43F59" w:rsidRPr="00E2221D" w:rsidRDefault="00B43F59" w:rsidP="00A84AD4">
            <w:pPr>
              <w:tabs>
                <w:tab w:val="left" w:pos="709"/>
                <w:tab w:val="left" w:leader="dot" w:pos="8789"/>
              </w:tabs>
              <w:rPr>
                <w:szCs w:val="21"/>
              </w:rPr>
            </w:pPr>
            <w:r w:rsidRPr="00E2221D">
              <w:rPr>
                <w:szCs w:val="21"/>
              </w:rPr>
              <w:t>129,47</w:t>
            </w:r>
          </w:p>
        </w:tc>
        <w:tc>
          <w:tcPr>
            <w:tcW w:w="2304" w:type="dxa"/>
          </w:tcPr>
          <w:p w:rsidR="00B43F59" w:rsidRPr="00E2221D" w:rsidRDefault="00B43F59" w:rsidP="00A84AD4">
            <w:pPr>
              <w:tabs>
                <w:tab w:val="left" w:pos="709"/>
                <w:tab w:val="left" w:leader="dot" w:pos="8789"/>
              </w:tabs>
              <w:rPr>
                <w:szCs w:val="21"/>
              </w:rPr>
            </w:pPr>
            <w:r w:rsidRPr="00E2221D">
              <w:rPr>
                <w:szCs w:val="21"/>
              </w:rPr>
              <w:t>50,22</w:t>
            </w:r>
          </w:p>
        </w:tc>
      </w:tr>
      <w:tr w:rsidR="00B43F59" w:rsidRPr="00E2221D" w:rsidTr="00A84AD4">
        <w:tc>
          <w:tcPr>
            <w:tcW w:w="4608" w:type="dxa"/>
          </w:tcPr>
          <w:p w:rsidR="00B43F59" w:rsidRPr="00E2221D" w:rsidRDefault="00B43F59" w:rsidP="00A84AD4">
            <w:pPr>
              <w:tabs>
                <w:tab w:val="left" w:pos="709"/>
                <w:tab w:val="left" w:leader="dot" w:pos="8789"/>
              </w:tabs>
              <w:spacing w:line="276" w:lineRule="auto"/>
              <w:rPr>
                <w:rFonts w:cs="Arial"/>
                <w:szCs w:val="20"/>
              </w:rPr>
            </w:pPr>
            <w:r w:rsidRPr="00E2221D">
              <w:rPr>
                <w:rFonts w:cs="Arial"/>
                <w:szCs w:val="20"/>
              </w:rPr>
              <w:t>Proiectul 20 (</w:t>
            </w:r>
            <w:r w:rsidR="00DA6704" w:rsidRPr="00E2221D">
              <w:rPr>
                <w:szCs w:val="20"/>
              </w:rPr>
              <w:t xml:space="preserve"> Calea</w:t>
            </w:r>
            <w:r w:rsidR="00DA6704" w:rsidRPr="00E2221D">
              <w:rPr>
                <w:rFonts w:cs="Arial"/>
                <w:szCs w:val="20"/>
              </w:rPr>
              <w:t xml:space="preserve"> </w:t>
            </w:r>
            <w:r w:rsidRPr="00E2221D">
              <w:rPr>
                <w:rFonts w:cs="Arial"/>
                <w:szCs w:val="20"/>
              </w:rPr>
              <w:t xml:space="preserve"> Martirilor</w:t>
            </w:r>
            <w:r w:rsidR="007905A5">
              <w:rPr>
                <w:rFonts w:cs="Arial"/>
                <w:szCs w:val="20"/>
              </w:rPr>
              <w:t xml:space="preserve"> 1989</w:t>
            </w:r>
            <w:r w:rsidRPr="00E2221D">
              <w:rPr>
                <w:rFonts w:cs="Arial"/>
                <w:szCs w:val="20"/>
              </w:rPr>
              <w:t>, nr. 42</w:t>
            </w:r>
            <w:r w:rsidR="009C7175">
              <w:rPr>
                <w:rFonts w:cs="Arial"/>
                <w:szCs w:val="20"/>
              </w:rPr>
              <w:t xml:space="preserve">, scara </w:t>
            </w:r>
            <w:r w:rsidR="00DA6704" w:rsidRPr="00E2221D">
              <w:rPr>
                <w:rFonts w:cs="Arial"/>
                <w:szCs w:val="20"/>
              </w:rPr>
              <w:t>A+B+C</w:t>
            </w:r>
            <w:r w:rsidRPr="00E2221D">
              <w:rPr>
                <w:rFonts w:cs="Arial"/>
                <w:szCs w:val="20"/>
              </w:rPr>
              <w:t>)</w:t>
            </w:r>
          </w:p>
        </w:tc>
        <w:tc>
          <w:tcPr>
            <w:tcW w:w="2520" w:type="dxa"/>
          </w:tcPr>
          <w:p w:rsidR="00B43F59" w:rsidRPr="00E2221D" w:rsidRDefault="00B43F59" w:rsidP="00A84AD4">
            <w:pPr>
              <w:tabs>
                <w:tab w:val="left" w:pos="709"/>
                <w:tab w:val="left" w:leader="dot" w:pos="8789"/>
              </w:tabs>
              <w:rPr>
                <w:szCs w:val="21"/>
              </w:rPr>
            </w:pPr>
            <w:r w:rsidRPr="00E2221D">
              <w:rPr>
                <w:szCs w:val="21"/>
              </w:rPr>
              <w:t>144,45</w:t>
            </w:r>
          </w:p>
        </w:tc>
        <w:tc>
          <w:tcPr>
            <w:tcW w:w="2304" w:type="dxa"/>
          </w:tcPr>
          <w:p w:rsidR="00B43F59" w:rsidRPr="00E2221D" w:rsidRDefault="00B43F59" w:rsidP="00A84AD4">
            <w:pPr>
              <w:tabs>
                <w:tab w:val="left" w:pos="709"/>
                <w:tab w:val="left" w:leader="dot" w:pos="8789"/>
              </w:tabs>
              <w:rPr>
                <w:szCs w:val="21"/>
              </w:rPr>
            </w:pPr>
            <w:r w:rsidRPr="00E2221D">
              <w:rPr>
                <w:szCs w:val="21"/>
              </w:rPr>
              <w:t>54,14</w:t>
            </w:r>
          </w:p>
        </w:tc>
      </w:tr>
      <w:tr w:rsidR="00B43F59" w:rsidRPr="00E2221D" w:rsidTr="00A84AD4">
        <w:tc>
          <w:tcPr>
            <w:tcW w:w="4608" w:type="dxa"/>
          </w:tcPr>
          <w:p w:rsidR="00B43F59" w:rsidRPr="00E2221D" w:rsidRDefault="00B43F59" w:rsidP="00A84AD4">
            <w:pPr>
              <w:tabs>
                <w:tab w:val="left" w:pos="709"/>
                <w:tab w:val="left" w:leader="dot" w:pos="8789"/>
              </w:tabs>
              <w:spacing w:line="276" w:lineRule="auto"/>
              <w:rPr>
                <w:rFonts w:cs="Arial"/>
                <w:szCs w:val="20"/>
              </w:rPr>
            </w:pPr>
            <w:r w:rsidRPr="00E2221D">
              <w:rPr>
                <w:rFonts w:cs="Arial"/>
                <w:szCs w:val="20"/>
              </w:rPr>
              <w:t xml:space="preserve">Proiectul 21 (Strada </w:t>
            </w:r>
            <w:r w:rsidR="00DA6704" w:rsidRPr="00E2221D">
              <w:rPr>
                <w:rFonts w:cs="Arial"/>
                <w:szCs w:val="20"/>
              </w:rPr>
              <w:t xml:space="preserve">Maresal </w:t>
            </w:r>
            <w:r w:rsidRPr="00E2221D">
              <w:rPr>
                <w:rFonts w:cs="Arial"/>
                <w:szCs w:val="20"/>
              </w:rPr>
              <w:t>Ctin Prezan, nr. 65)</w:t>
            </w:r>
          </w:p>
        </w:tc>
        <w:tc>
          <w:tcPr>
            <w:tcW w:w="2520" w:type="dxa"/>
          </w:tcPr>
          <w:p w:rsidR="00B43F59" w:rsidRPr="00E2221D" w:rsidRDefault="00B43F59" w:rsidP="00A84AD4">
            <w:pPr>
              <w:tabs>
                <w:tab w:val="left" w:pos="709"/>
                <w:tab w:val="left" w:leader="dot" w:pos="8789"/>
              </w:tabs>
              <w:rPr>
                <w:szCs w:val="21"/>
              </w:rPr>
            </w:pPr>
            <w:r w:rsidRPr="00E2221D">
              <w:rPr>
                <w:szCs w:val="21"/>
              </w:rPr>
              <w:t>149,68</w:t>
            </w:r>
          </w:p>
        </w:tc>
        <w:tc>
          <w:tcPr>
            <w:tcW w:w="2304" w:type="dxa"/>
          </w:tcPr>
          <w:p w:rsidR="00B43F59" w:rsidRPr="00E2221D" w:rsidRDefault="00B43F59" w:rsidP="00A84AD4">
            <w:pPr>
              <w:tabs>
                <w:tab w:val="left" w:pos="709"/>
                <w:tab w:val="left" w:leader="dot" w:pos="8789"/>
              </w:tabs>
              <w:rPr>
                <w:szCs w:val="21"/>
              </w:rPr>
            </w:pPr>
            <w:r w:rsidRPr="00E2221D">
              <w:rPr>
                <w:szCs w:val="21"/>
              </w:rPr>
              <w:t>55,06</w:t>
            </w:r>
          </w:p>
        </w:tc>
      </w:tr>
      <w:tr w:rsidR="00B43F59" w:rsidRPr="00E2221D" w:rsidTr="00A84AD4">
        <w:tc>
          <w:tcPr>
            <w:tcW w:w="4608" w:type="dxa"/>
          </w:tcPr>
          <w:p w:rsidR="00B43F59" w:rsidRPr="00E2221D" w:rsidRDefault="00B43F59" w:rsidP="00945AE2">
            <w:pPr>
              <w:tabs>
                <w:tab w:val="left" w:pos="1710"/>
              </w:tabs>
              <w:spacing w:line="276" w:lineRule="auto"/>
              <w:rPr>
                <w:rFonts w:cs="Arial"/>
                <w:szCs w:val="20"/>
              </w:rPr>
            </w:pPr>
            <w:r w:rsidRPr="00E2221D">
              <w:rPr>
                <w:rFonts w:cs="Arial"/>
                <w:szCs w:val="20"/>
              </w:rPr>
              <w:t>Proiectul 22 (</w:t>
            </w:r>
            <w:r w:rsidR="00DA6704" w:rsidRPr="00E2221D">
              <w:rPr>
                <w:szCs w:val="20"/>
              </w:rPr>
              <w:t xml:space="preserve"> Calea</w:t>
            </w:r>
            <w:r w:rsidR="00DA6704" w:rsidRPr="00E2221D">
              <w:rPr>
                <w:rFonts w:cs="Arial"/>
                <w:szCs w:val="20"/>
              </w:rPr>
              <w:t xml:space="preserve"> </w:t>
            </w:r>
            <w:r w:rsidR="00945AE2">
              <w:rPr>
                <w:rFonts w:cs="Arial"/>
                <w:szCs w:val="20"/>
              </w:rPr>
              <w:t xml:space="preserve"> Sever Bocu, Bl. B</w:t>
            </w:r>
            <w:r w:rsidRPr="00E2221D">
              <w:rPr>
                <w:rFonts w:cs="Arial"/>
                <w:szCs w:val="20"/>
              </w:rPr>
              <w:t>56)</w:t>
            </w:r>
          </w:p>
        </w:tc>
        <w:tc>
          <w:tcPr>
            <w:tcW w:w="2520" w:type="dxa"/>
          </w:tcPr>
          <w:p w:rsidR="00B43F59" w:rsidRPr="00E2221D" w:rsidRDefault="00B43F59" w:rsidP="00A84AD4">
            <w:pPr>
              <w:tabs>
                <w:tab w:val="left" w:pos="709"/>
                <w:tab w:val="left" w:leader="dot" w:pos="8789"/>
              </w:tabs>
              <w:rPr>
                <w:szCs w:val="21"/>
              </w:rPr>
            </w:pPr>
            <w:r w:rsidRPr="00E2221D">
              <w:rPr>
                <w:szCs w:val="21"/>
              </w:rPr>
              <w:t>150,15</w:t>
            </w:r>
          </w:p>
        </w:tc>
        <w:tc>
          <w:tcPr>
            <w:tcW w:w="2304" w:type="dxa"/>
          </w:tcPr>
          <w:p w:rsidR="00B43F59" w:rsidRPr="00E2221D" w:rsidRDefault="00B43F59" w:rsidP="00A84AD4">
            <w:pPr>
              <w:tabs>
                <w:tab w:val="left" w:pos="709"/>
                <w:tab w:val="left" w:leader="dot" w:pos="8789"/>
              </w:tabs>
              <w:rPr>
                <w:szCs w:val="21"/>
              </w:rPr>
            </w:pPr>
            <w:r w:rsidRPr="00E2221D">
              <w:rPr>
                <w:szCs w:val="21"/>
              </w:rPr>
              <w:t>55,66</w:t>
            </w:r>
          </w:p>
        </w:tc>
      </w:tr>
      <w:tr w:rsidR="00B43F59" w:rsidRPr="00E2221D" w:rsidTr="00A84AD4">
        <w:tc>
          <w:tcPr>
            <w:tcW w:w="4608" w:type="dxa"/>
          </w:tcPr>
          <w:p w:rsidR="00B43F59" w:rsidRPr="00E2221D" w:rsidRDefault="00B43F59" w:rsidP="00A84AD4">
            <w:pPr>
              <w:tabs>
                <w:tab w:val="left" w:pos="709"/>
                <w:tab w:val="left" w:leader="dot" w:pos="8789"/>
              </w:tabs>
              <w:spacing w:line="276" w:lineRule="auto"/>
              <w:rPr>
                <w:rFonts w:cs="Arial"/>
                <w:szCs w:val="20"/>
              </w:rPr>
            </w:pPr>
            <w:r w:rsidRPr="00E2221D">
              <w:rPr>
                <w:rFonts w:cs="Arial"/>
                <w:szCs w:val="20"/>
              </w:rPr>
              <w:t>Proiectul 23 (Calea Aradului, nr. 22)</w:t>
            </w:r>
          </w:p>
        </w:tc>
        <w:tc>
          <w:tcPr>
            <w:tcW w:w="2520" w:type="dxa"/>
          </w:tcPr>
          <w:p w:rsidR="00B43F59" w:rsidRPr="00E2221D" w:rsidRDefault="00B43F59" w:rsidP="00A84AD4">
            <w:pPr>
              <w:tabs>
                <w:tab w:val="left" w:pos="709"/>
                <w:tab w:val="left" w:leader="dot" w:pos="8789"/>
              </w:tabs>
              <w:rPr>
                <w:szCs w:val="21"/>
              </w:rPr>
            </w:pPr>
            <w:r w:rsidRPr="00E2221D">
              <w:rPr>
                <w:szCs w:val="21"/>
              </w:rPr>
              <w:t>148,95</w:t>
            </w:r>
          </w:p>
        </w:tc>
        <w:tc>
          <w:tcPr>
            <w:tcW w:w="2304" w:type="dxa"/>
          </w:tcPr>
          <w:p w:rsidR="00B43F59" w:rsidRPr="00E2221D" w:rsidRDefault="00B43F59" w:rsidP="00A84AD4">
            <w:pPr>
              <w:tabs>
                <w:tab w:val="left" w:pos="709"/>
                <w:tab w:val="left" w:leader="dot" w:pos="8789"/>
              </w:tabs>
              <w:rPr>
                <w:szCs w:val="21"/>
              </w:rPr>
            </w:pPr>
            <w:r w:rsidRPr="00E2221D">
              <w:rPr>
                <w:szCs w:val="21"/>
              </w:rPr>
              <w:t>58</w:t>
            </w:r>
          </w:p>
        </w:tc>
      </w:tr>
      <w:tr w:rsidR="00B43F59" w:rsidRPr="00E2221D" w:rsidTr="00A84AD4">
        <w:tc>
          <w:tcPr>
            <w:tcW w:w="4608" w:type="dxa"/>
          </w:tcPr>
          <w:p w:rsidR="00B43F59" w:rsidRPr="00E2221D" w:rsidRDefault="00B43F59" w:rsidP="00A84AD4">
            <w:pPr>
              <w:tabs>
                <w:tab w:val="left" w:pos="709"/>
                <w:tab w:val="left" w:leader="dot" w:pos="8789"/>
              </w:tabs>
              <w:spacing w:line="276" w:lineRule="auto"/>
              <w:rPr>
                <w:rFonts w:cs="Arial"/>
                <w:szCs w:val="20"/>
              </w:rPr>
            </w:pPr>
            <w:r w:rsidRPr="00E2221D">
              <w:rPr>
                <w:rFonts w:cs="Arial"/>
                <w:szCs w:val="20"/>
              </w:rPr>
              <w:t>Proiectul 24 (Calea Aradului, nr. 30</w:t>
            </w:r>
            <w:r w:rsidR="00945AE2">
              <w:rPr>
                <w:rFonts w:cs="Arial"/>
                <w:szCs w:val="20"/>
              </w:rPr>
              <w:t>, Bl. 7, scara A+B</w:t>
            </w:r>
            <w:r w:rsidRPr="00E2221D">
              <w:rPr>
                <w:rFonts w:cs="Arial"/>
                <w:szCs w:val="20"/>
              </w:rPr>
              <w:t>)</w:t>
            </w:r>
          </w:p>
        </w:tc>
        <w:tc>
          <w:tcPr>
            <w:tcW w:w="2520" w:type="dxa"/>
          </w:tcPr>
          <w:p w:rsidR="00B43F59" w:rsidRPr="00E2221D" w:rsidRDefault="00B43F59" w:rsidP="00A84AD4">
            <w:pPr>
              <w:tabs>
                <w:tab w:val="left" w:pos="709"/>
                <w:tab w:val="left" w:leader="dot" w:pos="8789"/>
              </w:tabs>
              <w:rPr>
                <w:szCs w:val="21"/>
              </w:rPr>
            </w:pPr>
            <w:r w:rsidRPr="00E2221D">
              <w:rPr>
                <w:szCs w:val="21"/>
              </w:rPr>
              <w:t>126,26</w:t>
            </w:r>
          </w:p>
        </w:tc>
        <w:tc>
          <w:tcPr>
            <w:tcW w:w="2304" w:type="dxa"/>
          </w:tcPr>
          <w:p w:rsidR="00B43F59" w:rsidRPr="00E2221D" w:rsidRDefault="00B43F59" w:rsidP="00A84AD4">
            <w:pPr>
              <w:tabs>
                <w:tab w:val="left" w:pos="709"/>
                <w:tab w:val="left" w:leader="dot" w:pos="8789"/>
              </w:tabs>
              <w:rPr>
                <w:szCs w:val="21"/>
              </w:rPr>
            </w:pPr>
            <w:r w:rsidRPr="00E2221D">
              <w:rPr>
                <w:szCs w:val="21"/>
              </w:rPr>
              <w:t>47,77</w:t>
            </w:r>
          </w:p>
        </w:tc>
      </w:tr>
      <w:tr w:rsidR="00B43F59" w:rsidRPr="00E2221D" w:rsidTr="00A84AD4">
        <w:tc>
          <w:tcPr>
            <w:tcW w:w="4608" w:type="dxa"/>
          </w:tcPr>
          <w:p w:rsidR="00B43F59" w:rsidRPr="00E2221D" w:rsidRDefault="00B43F59" w:rsidP="008D4E26">
            <w:pPr>
              <w:tabs>
                <w:tab w:val="left" w:pos="709"/>
                <w:tab w:val="left" w:leader="dot" w:pos="8789"/>
              </w:tabs>
              <w:spacing w:line="276" w:lineRule="auto"/>
              <w:rPr>
                <w:rFonts w:cs="Arial"/>
                <w:szCs w:val="20"/>
              </w:rPr>
            </w:pPr>
            <w:r w:rsidRPr="00E2221D">
              <w:rPr>
                <w:rFonts w:cs="Arial"/>
                <w:szCs w:val="20"/>
              </w:rPr>
              <w:t>Proiectul 25 (Calea Aradului, nr. 32</w:t>
            </w:r>
            <w:r w:rsidR="00A818DE">
              <w:rPr>
                <w:rFonts w:cs="Arial"/>
                <w:szCs w:val="20"/>
              </w:rPr>
              <w:t>, scara A+B</w:t>
            </w:r>
            <w:r w:rsidR="00A818DE" w:rsidRPr="00E2221D">
              <w:rPr>
                <w:rFonts w:cs="Arial"/>
                <w:szCs w:val="20"/>
              </w:rPr>
              <w:t>)</w:t>
            </w:r>
          </w:p>
        </w:tc>
        <w:tc>
          <w:tcPr>
            <w:tcW w:w="2520" w:type="dxa"/>
          </w:tcPr>
          <w:p w:rsidR="00B43F59" w:rsidRPr="00E2221D" w:rsidRDefault="00B43F59" w:rsidP="00A84AD4">
            <w:pPr>
              <w:tabs>
                <w:tab w:val="left" w:pos="709"/>
                <w:tab w:val="left" w:leader="dot" w:pos="8789"/>
              </w:tabs>
              <w:rPr>
                <w:szCs w:val="21"/>
              </w:rPr>
            </w:pPr>
            <w:r w:rsidRPr="00E2221D">
              <w:rPr>
                <w:szCs w:val="21"/>
              </w:rPr>
              <w:t>110,99</w:t>
            </w:r>
          </w:p>
        </w:tc>
        <w:tc>
          <w:tcPr>
            <w:tcW w:w="2304" w:type="dxa"/>
          </w:tcPr>
          <w:p w:rsidR="00B43F59" w:rsidRPr="00E2221D" w:rsidRDefault="00B43F59" w:rsidP="00A84AD4">
            <w:pPr>
              <w:tabs>
                <w:tab w:val="left" w:pos="709"/>
                <w:tab w:val="left" w:leader="dot" w:pos="8789"/>
              </w:tabs>
              <w:rPr>
                <w:szCs w:val="21"/>
              </w:rPr>
            </w:pPr>
            <w:r w:rsidRPr="00E2221D">
              <w:rPr>
                <w:szCs w:val="21"/>
              </w:rPr>
              <w:t>47,23</w:t>
            </w:r>
          </w:p>
        </w:tc>
      </w:tr>
      <w:tr w:rsidR="00B43F59" w:rsidRPr="00E2221D" w:rsidTr="00A84AD4">
        <w:tc>
          <w:tcPr>
            <w:tcW w:w="4608" w:type="dxa"/>
          </w:tcPr>
          <w:p w:rsidR="00B43F59" w:rsidRPr="00E2221D" w:rsidRDefault="00B43F59" w:rsidP="00B73D6C">
            <w:pPr>
              <w:pStyle w:val="table"/>
              <w:snapToGrid w:val="0"/>
              <w:spacing w:before="40" w:after="40" w:line="276" w:lineRule="auto"/>
              <w:jc w:val="both"/>
              <w:rPr>
                <w:rFonts w:cs="Arial"/>
                <w:b/>
                <w:szCs w:val="20"/>
              </w:rPr>
            </w:pPr>
            <w:r w:rsidRPr="00E2221D">
              <w:rPr>
                <w:rFonts w:cs="Arial"/>
                <w:b/>
                <w:szCs w:val="20"/>
              </w:rPr>
              <w:t xml:space="preserve">Economie de energie </w:t>
            </w:r>
            <w:r w:rsidR="00B73D6C">
              <w:rPr>
                <w:rFonts w:cs="Arial"/>
                <w:b/>
                <w:szCs w:val="20"/>
              </w:rPr>
              <w:t>pentru incalzire</w:t>
            </w:r>
            <w:r w:rsidRPr="00E2221D">
              <w:rPr>
                <w:rFonts w:cs="Arial"/>
                <w:b/>
                <w:szCs w:val="20"/>
              </w:rPr>
              <w:t xml:space="preserve"> (GWh/an)</w:t>
            </w:r>
          </w:p>
        </w:tc>
        <w:tc>
          <w:tcPr>
            <w:tcW w:w="2520" w:type="dxa"/>
          </w:tcPr>
          <w:p w:rsidR="00B43F59" w:rsidRPr="00E2221D" w:rsidRDefault="00B43F59" w:rsidP="00A84AD4">
            <w:pPr>
              <w:tabs>
                <w:tab w:val="left" w:pos="709"/>
                <w:tab w:val="left" w:leader="dot" w:pos="8789"/>
              </w:tabs>
              <w:rPr>
                <w:b/>
                <w:szCs w:val="21"/>
              </w:rPr>
            </w:pPr>
            <w:r w:rsidRPr="00E2221D">
              <w:rPr>
                <w:b/>
                <w:szCs w:val="21"/>
              </w:rPr>
              <w:t>0</w:t>
            </w:r>
          </w:p>
        </w:tc>
        <w:tc>
          <w:tcPr>
            <w:tcW w:w="2304" w:type="dxa"/>
          </w:tcPr>
          <w:p w:rsidR="00B43F59" w:rsidRPr="00E2221D" w:rsidRDefault="00B43F59" w:rsidP="00A84AD4">
            <w:pPr>
              <w:tabs>
                <w:tab w:val="left" w:pos="709"/>
                <w:tab w:val="left" w:leader="dot" w:pos="8789"/>
              </w:tabs>
              <w:rPr>
                <w:b/>
                <w:szCs w:val="21"/>
              </w:rPr>
            </w:pPr>
            <w:r w:rsidRPr="00E2221D">
              <w:rPr>
                <w:b/>
                <w:szCs w:val="21"/>
              </w:rPr>
              <w:t>4.481,448</w:t>
            </w:r>
            <w:r w:rsidR="00887CE4" w:rsidRPr="00E2221D">
              <w:rPr>
                <w:b/>
                <w:szCs w:val="21"/>
              </w:rPr>
              <w:t>51</w:t>
            </w:r>
          </w:p>
        </w:tc>
      </w:tr>
      <w:tr w:rsidR="00DA6704" w:rsidRPr="00E2221D" w:rsidTr="00A84AD4">
        <w:tc>
          <w:tcPr>
            <w:tcW w:w="4608" w:type="dxa"/>
          </w:tcPr>
          <w:p w:rsidR="00DA6704" w:rsidRPr="00E2221D" w:rsidRDefault="00DA6704" w:rsidP="00DA6704">
            <w:pPr>
              <w:tabs>
                <w:tab w:val="left" w:pos="709"/>
                <w:tab w:val="left" w:leader="dot" w:pos="8789"/>
              </w:tabs>
              <w:spacing w:line="276" w:lineRule="auto"/>
              <w:rPr>
                <w:rFonts w:cs="Arial"/>
                <w:szCs w:val="20"/>
              </w:rPr>
            </w:pPr>
            <w:r w:rsidRPr="00E2221D">
              <w:rPr>
                <w:rFonts w:cs="Arial"/>
                <w:szCs w:val="20"/>
              </w:rPr>
              <w:t>Proiectul 1 ( Calea  Sagului, nr. 21)</w:t>
            </w:r>
          </w:p>
        </w:tc>
        <w:tc>
          <w:tcPr>
            <w:tcW w:w="2520" w:type="dxa"/>
          </w:tcPr>
          <w:p w:rsidR="00DA6704" w:rsidRPr="00E2221D" w:rsidRDefault="00DA6704" w:rsidP="00DA6704">
            <w:pPr>
              <w:tabs>
                <w:tab w:val="left" w:pos="709"/>
                <w:tab w:val="left" w:leader="dot" w:pos="8789"/>
              </w:tabs>
              <w:rPr>
                <w:szCs w:val="21"/>
              </w:rPr>
            </w:pPr>
            <w:r w:rsidRPr="00E2221D">
              <w:rPr>
                <w:szCs w:val="21"/>
              </w:rPr>
              <w:t>0</w:t>
            </w:r>
          </w:p>
        </w:tc>
        <w:tc>
          <w:tcPr>
            <w:tcW w:w="2304" w:type="dxa"/>
          </w:tcPr>
          <w:p w:rsidR="00DA6704" w:rsidRPr="00E2221D" w:rsidRDefault="00DA6704" w:rsidP="00DA6704">
            <w:pPr>
              <w:tabs>
                <w:tab w:val="left" w:pos="709"/>
                <w:tab w:val="left" w:leader="dot" w:pos="8789"/>
              </w:tabs>
              <w:rPr>
                <w:szCs w:val="21"/>
              </w:rPr>
            </w:pPr>
            <w:r w:rsidRPr="00E2221D">
              <w:rPr>
                <w:szCs w:val="21"/>
              </w:rPr>
              <w:t>421,68261</w:t>
            </w:r>
            <w:r w:rsidR="00C475EA">
              <w:rPr>
                <w:szCs w:val="21"/>
              </w:rPr>
              <w:t xml:space="preserve"> </w:t>
            </w:r>
            <w:r w:rsidR="00EA57FB">
              <w:rPr>
                <w:szCs w:val="21"/>
              </w:rPr>
              <w:t>(=</w:t>
            </w:r>
            <w:r w:rsidR="004A1FD8">
              <w:rPr>
                <w:szCs w:val="21"/>
              </w:rPr>
              <w:t>63,44%)</w:t>
            </w:r>
          </w:p>
        </w:tc>
      </w:tr>
      <w:tr w:rsidR="00DA6704" w:rsidRPr="00E2221D" w:rsidTr="00A84AD4">
        <w:tc>
          <w:tcPr>
            <w:tcW w:w="4608" w:type="dxa"/>
          </w:tcPr>
          <w:p w:rsidR="00DA6704" w:rsidRPr="00E2221D" w:rsidRDefault="00DA6704" w:rsidP="00DA6704">
            <w:pPr>
              <w:tabs>
                <w:tab w:val="left" w:pos="709"/>
                <w:tab w:val="left" w:leader="dot" w:pos="8789"/>
              </w:tabs>
              <w:spacing w:line="276" w:lineRule="auto"/>
              <w:rPr>
                <w:rFonts w:cs="Arial"/>
                <w:szCs w:val="20"/>
              </w:rPr>
            </w:pPr>
            <w:r w:rsidRPr="00E2221D">
              <w:rPr>
                <w:rFonts w:cs="Arial"/>
                <w:szCs w:val="20"/>
              </w:rPr>
              <w:t>Proiectul 2 ( Calea  Sagului, nr. 31-33)</w:t>
            </w:r>
          </w:p>
        </w:tc>
        <w:tc>
          <w:tcPr>
            <w:tcW w:w="2520" w:type="dxa"/>
          </w:tcPr>
          <w:p w:rsidR="00DA6704" w:rsidRPr="00E2221D" w:rsidRDefault="00DA6704" w:rsidP="00DA6704">
            <w:pPr>
              <w:tabs>
                <w:tab w:val="left" w:pos="709"/>
                <w:tab w:val="left" w:leader="dot" w:pos="8789"/>
              </w:tabs>
              <w:rPr>
                <w:szCs w:val="21"/>
              </w:rPr>
            </w:pPr>
            <w:r w:rsidRPr="00E2221D">
              <w:rPr>
                <w:szCs w:val="21"/>
              </w:rPr>
              <w:t>0</w:t>
            </w:r>
          </w:p>
        </w:tc>
        <w:tc>
          <w:tcPr>
            <w:tcW w:w="2304" w:type="dxa"/>
          </w:tcPr>
          <w:p w:rsidR="00DA6704" w:rsidRPr="00E2221D" w:rsidRDefault="00DA6704" w:rsidP="004A1FD8">
            <w:pPr>
              <w:tabs>
                <w:tab w:val="left" w:pos="709"/>
                <w:tab w:val="left" w:leader="dot" w:pos="8789"/>
              </w:tabs>
              <w:rPr>
                <w:szCs w:val="21"/>
              </w:rPr>
            </w:pPr>
            <w:r w:rsidRPr="00E2221D">
              <w:rPr>
                <w:szCs w:val="21"/>
              </w:rPr>
              <w:t>341,32979</w:t>
            </w:r>
            <w:r w:rsidR="004A1FD8">
              <w:rPr>
                <w:szCs w:val="21"/>
              </w:rPr>
              <w:t xml:space="preserve"> (=53,42%)</w:t>
            </w:r>
          </w:p>
        </w:tc>
      </w:tr>
      <w:tr w:rsidR="00DA6704" w:rsidRPr="00E2221D" w:rsidTr="00A84AD4">
        <w:tc>
          <w:tcPr>
            <w:tcW w:w="4608" w:type="dxa"/>
          </w:tcPr>
          <w:p w:rsidR="00DA6704" w:rsidRPr="00E2221D" w:rsidRDefault="00DA6704" w:rsidP="00DA6704">
            <w:pPr>
              <w:tabs>
                <w:tab w:val="left" w:pos="709"/>
                <w:tab w:val="left" w:leader="dot" w:pos="8789"/>
              </w:tabs>
              <w:spacing w:line="276" w:lineRule="auto"/>
              <w:rPr>
                <w:rFonts w:cs="Arial"/>
                <w:szCs w:val="20"/>
              </w:rPr>
            </w:pPr>
            <w:r w:rsidRPr="00E2221D">
              <w:rPr>
                <w:rFonts w:cs="Arial"/>
                <w:szCs w:val="20"/>
              </w:rPr>
              <w:t>Proiectul 3 ( Calea  Sagului, nr. 54</w:t>
            </w:r>
            <w:r w:rsidR="00A818DE">
              <w:rPr>
                <w:rFonts w:cs="Arial"/>
                <w:szCs w:val="20"/>
              </w:rPr>
              <w:t>, Bl. 17A</w:t>
            </w:r>
            <w:r w:rsidRPr="00E2221D">
              <w:rPr>
                <w:rFonts w:cs="Arial"/>
                <w:szCs w:val="20"/>
              </w:rPr>
              <w:t>)</w:t>
            </w:r>
          </w:p>
        </w:tc>
        <w:tc>
          <w:tcPr>
            <w:tcW w:w="2520" w:type="dxa"/>
          </w:tcPr>
          <w:p w:rsidR="00DA6704" w:rsidRPr="00E2221D" w:rsidRDefault="00DA6704" w:rsidP="00DA6704">
            <w:pPr>
              <w:tabs>
                <w:tab w:val="left" w:pos="709"/>
                <w:tab w:val="left" w:leader="dot" w:pos="8789"/>
              </w:tabs>
              <w:rPr>
                <w:szCs w:val="21"/>
              </w:rPr>
            </w:pPr>
            <w:r w:rsidRPr="00E2221D">
              <w:rPr>
                <w:szCs w:val="21"/>
              </w:rPr>
              <w:t>0</w:t>
            </w:r>
          </w:p>
        </w:tc>
        <w:tc>
          <w:tcPr>
            <w:tcW w:w="2304" w:type="dxa"/>
          </w:tcPr>
          <w:p w:rsidR="00DA6704" w:rsidRPr="00E2221D" w:rsidRDefault="00DA6704" w:rsidP="004A1FD8">
            <w:pPr>
              <w:tabs>
                <w:tab w:val="left" w:pos="709"/>
                <w:tab w:val="left" w:leader="dot" w:pos="8789"/>
              </w:tabs>
              <w:rPr>
                <w:szCs w:val="21"/>
              </w:rPr>
            </w:pPr>
            <w:r w:rsidRPr="00E2221D">
              <w:rPr>
                <w:szCs w:val="21"/>
              </w:rPr>
              <w:t>171,80387</w:t>
            </w:r>
            <w:r w:rsidR="00C475EA">
              <w:rPr>
                <w:szCs w:val="21"/>
              </w:rPr>
              <w:t xml:space="preserve"> </w:t>
            </w:r>
            <w:r w:rsidR="004A1FD8">
              <w:rPr>
                <w:szCs w:val="21"/>
              </w:rPr>
              <w:t>(=58,15%)</w:t>
            </w:r>
          </w:p>
        </w:tc>
      </w:tr>
      <w:tr w:rsidR="00DA6704" w:rsidRPr="00E2221D" w:rsidTr="00A84AD4">
        <w:tc>
          <w:tcPr>
            <w:tcW w:w="4608" w:type="dxa"/>
          </w:tcPr>
          <w:p w:rsidR="00DA6704" w:rsidRPr="00E2221D" w:rsidRDefault="00DA6704" w:rsidP="00DA6704">
            <w:pPr>
              <w:tabs>
                <w:tab w:val="left" w:pos="709"/>
                <w:tab w:val="left" w:leader="dot" w:pos="8789"/>
              </w:tabs>
              <w:spacing w:line="276" w:lineRule="auto"/>
              <w:rPr>
                <w:rFonts w:cs="Arial"/>
                <w:szCs w:val="20"/>
              </w:rPr>
            </w:pPr>
            <w:r w:rsidRPr="00E2221D">
              <w:rPr>
                <w:rFonts w:cs="Arial"/>
                <w:szCs w:val="20"/>
              </w:rPr>
              <w:t>Proiectul 4 ( Calea  Sagului, nr. 55A)</w:t>
            </w:r>
          </w:p>
        </w:tc>
        <w:tc>
          <w:tcPr>
            <w:tcW w:w="2520" w:type="dxa"/>
          </w:tcPr>
          <w:p w:rsidR="00DA6704" w:rsidRPr="00E2221D" w:rsidRDefault="00DA6704" w:rsidP="00DA6704">
            <w:pPr>
              <w:tabs>
                <w:tab w:val="left" w:pos="709"/>
                <w:tab w:val="left" w:leader="dot" w:pos="8789"/>
              </w:tabs>
              <w:rPr>
                <w:szCs w:val="21"/>
              </w:rPr>
            </w:pPr>
            <w:r w:rsidRPr="00E2221D">
              <w:rPr>
                <w:szCs w:val="21"/>
              </w:rPr>
              <w:t>0</w:t>
            </w:r>
          </w:p>
        </w:tc>
        <w:tc>
          <w:tcPr>
            <w:tcW w:w="2304" w:type="dxa"/>
          </w:tcPr>
          <w:p w:rsidR="00DA6704" w:rsidRPr="00E2221D" w:rsidRDefault="00DA6704" w:rsidP="004A1FD8">
            <w:pPr>
              <w:tabs>
                <w:tab w:val="left" w:pos="709"/>
                <w:tab w:val="left" w:leader="dot" w:pos="8789"/>
              </w:tabs>
              <w:rPr>
                <w:szCs w:val="21"/>
              </w:rPr>
            </w:pPr>
            <w:r w:rsidRPr="00E2221D">
              <w:rPr>
                <w:szCs w:val="21"/>
              </w:rPr>
              <w:t>105,96374</w:t>
            </w:r>
            <w:r w:rsidR="00C475EA">
              <w:rPr>
                <w:szCs w:val="21"/>
              </w:rPr>
              <w:t xml:space="preserve"> </w:t>
            </w:r>
            <w:r w:rsidR="004A1FD8">
              <w:rPr>
                <w:szCs w:val="21"/>
              </w:rPr>
              <w:t>(=64,58%)</w:t>
            </w:r>
          </w:p>
        </w:tc>
      </w:tr>
      <w:tr w:rsidR="00DA6704" w:rsidRPr="00E2221D" w:rsidTr="00A84AD4">
        <w:tc>
          <w:tcPr>
            <w:tcW w:w="4608" w:type="dxa"/>
          </w:tcPr>
          <w:p w:rsidR="00DA6704" w:rsidRPr="00E2221D" w:rsidRDefault="00DA6704" w:rsidP="00DA6704">
            <w:pPr>
              <w:tabs>
                <w:tab w:val="left" w:pos="709"/>
                <w:tab w:val="left" w:leader="dot" w:pos="8789"/>
              </w:tabs>
              <w:spacing w:line="276" w:lineRule="auto"/>
              <w:rPr>
                <w:rFonts w:cs="Arial"/>
                <w:szCs w:val="20"/>
              </w:rPr>
            </w:pPr>
            <w:r w:rsidRPr="00E2221D">
              <w:rPr>
                <w:rFonts w:cs="Arial"/>
                <w:szCs w:val="20"/>
              </w:rPr>
              <w:t>Proiectul 5 (Bulevardul Liviu Rebreanu, 1/1-1/2)</w:t>
            </w:r>
          </w:p>
        </w:tc>
        <w:tc>
          <w:tcPr>
            <w:tcW w:w="2520" w:type="dxa"/>
          </w:tcPr>
          <w:p w:rsidR="00DA6704" w:rsidRPr="00E2221D" w:rsidRDefault="00DA6704" w:rsidP="00DA6704">
            <w:pPr>
              <w:tabs>
                <w:tab w:val="left" w:pos="709"/>
                <w:tab w:val="left" w:leader="dot" w:pos="8789"/>
              </w:tabs>
              <w:rPr>
                <w:szCs w:val="21"/>
              </w:rPr>
            </w:pPr>
            <w:r w:rsidRPr="00E2221D">
              <w:rPr>
                <w:szCs w:val="21"/>
              </w:rPr>
              <w:t>0</w:t>
            </w:r>
          </w:p>
        </w:tc>
        <w:tc>
          <w:tcPr>
            <w:tcW w:w="2304" w:type="dxa"/>
          </w:tcPr>
          <w:p w:rsidR="00DA6704" w:rsidRPr="00E2221D" w:rsidRDefault="00DA6704" w:rsidP="002C4ADE">
            <w:pPr>
              <w:tabs>
                <w:tab w:val="left" w:pos="709"/>
                <w:tab w:val="left" w:leader="dot" w:pos="8789"/>
              </w:tabs>
              <w:rPr>
                <w:szCs w:val="21"/>
              </w:rPr>
            </w:pPr>
            <w:r w:rsidRPr="00E2221D">
              <w:rPr>
                <w:szCs w:val="21"/>
              </w:rPr>
              <w:t>221,13322</w:t>
            </w:r>
            <w:r w:rsidR="00C475EA">
              <w:rPr>
                <w:szCs w:val="21"/>
              </w:rPr>
              <w:t xml:space="preserve"> </w:t>
            </w:r>
            <w:r w:rsidR="004A1FD8">
              <w:rPr>
                <w:szCs w:val="21"/>
              </w:rPr>
              <w:t>(=</w:t>
            </w:r>
            <w:r w:rsidR="002C4ADE">
              <w:rPr>
                <w:szCs w:val="21"/>
              </w:rPr>
              <w:t>65,69</w:t>
            </w:r>
            <w:r w:rsidR="004A1FD8">
              <w:rPr>
                <w:szCs w:val="21"/>
              </w:rPr>
              <w:t>%)</w:t>
            </w:r>
          </w:p>
        </w:tc>
      </w:tr>
      <w:tr w:rsidR="00DA6704" w:rsidRPr="00E2221D" w:rsidTr="00A84AD4">
        <w:tc>
          <w:tcPr>
            <w:tcW w:w="4608" w:type="dxa"/>
          </w:tcPr>
          <w:p w:rsidR="00DA6704" w:rsidRPr="00E2221D" w:rsidRDefault="00DA6704" w:rsidP="006272E0">
            <w:pPr>
              <w:tabs>
                <w:tab w:val="left" w:pos="709"/>
                <w:tab w:val="left" w:leader="dot" w:pos="8789"/>
              </w:tabs>
              <w:spacing w:line="276" w:lineRule="auto"/>
              <w:rPr>
                <w:rFonts w:cs="Arial"/>
                <w:szCs w:val="20"/>
              </w:rPr>
            </w:pPr>
            <w:r w:rsidRPr="00E2221D">
              <w:rPr>
                <w:rFonts w:cs="Arial"/>
                <w:szCs w:val="20"/>
              </w:rPr>
              <w:t>Proiectul 6 ( Bulevardul  Liviu Rebreanu, 1/3</w:t>
            </w:r>
            <w:r w:rsidR="006272E0">
              <w:rPr>
                <w:rFonts w:cs="Arial"/>
                <w:szCs w:val="20"/>
              </w:rPr>
              <w:t>, scara A+B</w:t>
            </w:r>
            <w:r w:rsidR="006272E0" w:rsidRPr="00E2221D">
              <w:rPr>
                <w:rFonts w:cs="Arial"/>
                <w:szCs w:val="20"/>
              </w:rPr>
              <w:t>)</w:t>
            </w:r>
          </w:p>
        </w:tc>
        <w:tc>
          <w:tcPr>
            <w:tcW w:w="2520" w:type="dxa"/>
          </w:tcPr>
          <w:p w:rsidR="00DA6704" w:rsidRPr="00E2221D" w:rsidRDefault="00DA6704" w:rsidP="00DA6704">
            <w:pPr>
              <w:tabs>
                <w:tab w:val="left" w:pos="709"/>
                <w:tab w:val="left" w:leader="dot" w:pos="8789"/>
              </w:tabs>
              <w:rPr>
                <w:szCs w:val="21"/>
              </w:rPr>
            </w:pPr>
            <w:r w:rsidRPr="00E2221D">
              <w:rPr>
                <w:szCs w:val="21"/>
              </w:rPr>
              <w:t>0</w:t>
            </w:r>
          </w:p>
        </w:tc>
        <w:tc>
          <w:tcPr>
            <w:tcW w:w="2304" w:type="dxa"/>
          </w:tcPr>
          <w:p w:rsidR="00DA6704" w:rsidRPr="00E2221D" w:rsidRDefault="00DA6704" w:rsidP="002C4ADE">
            <w:pPr>
              <w:tabs>
                <w:tab w:val="left" w:pos="709"/>
                <w:tab w:val="left" w:leader="dot" w:pos="8789"/>
              </w:tabs>
              <w:rPr>
                <w:szCs w:val="21"/>
              </w:rPr>
            </w:pPr>
            <w:r w:rsidRPr="00E2221D">
              <w:rPr>
                <w:szCs w:val="21"/>
              </w:rPr>
              <w:t>162,66274</w:t>
            </w:r>
            <w:r w:rsidR="00C475EA">
              <w:rPr>
                <w:szCs w:val="21"/>
              </w:rPr>
              <w:t xml:space="preserve"> </w:t>
            </w:r>
            <w:r w:rsidR="002C4ADE">
              <w:rPr>
                <w:szCs w:val="21"/>
              </w:rPr>
              <w:t>(=62,28%)</w:t>
            </w:r>
          </w:p>
        </w:tc>
      </w:tr>
      <w:tr w:rsidR="00DA6704" w:rsidRPr="00E2221D" w:rsidTr="00A84AD4">
        <w:tc>
          <w:tcPr>
            <w:tcW w:w="4608" w:type="dxa"/>
          </w:tcPr>
          <w:p w:rsidR="00DA6704" w:rsidRPr="00E2221D" w:rsidRDefault="00DA6704" w:rsidP="00DA6704">
            <w:pPr>
              <w:tabs>
                <w:tab w:val="left" w:pos="709"/>
                <w:tab w:val="left" w:leader="dot" w:pos="8789"/>
              </w:tabs>
              <w:spacing w:line="276" w:lineRule="auto"/>
              <w:rPr>
                <w:rFonts w:cs="Arial"/>
                <w:szCs w:val="20"/>
              </w:rPr>
            </w:pPr>
            <w:r w:rsidRPr="00E2221D">
              <w:rPr>
                <w:rFonts w:cs="Arial"/>
                <w:szCs w:val="20"/>
              </w:rPr>
              <w:t>Proiectul 7 ( Bulevardul  Liviu Rebreanu, 2/1</w:t>
            </w:r>
            <w:r w:rsidR="008D4E26">
              <w:rPr>
                <w:rFonts w:cs="Arial"/>
                <w:szCs w:val="20"/>
              </w:rPr>
              <w:t xml:space="preserve"> Bl. H7, scara A+B</w:t>
            </w:r>
            <w:r w:rsidRPr="00E2221D">
              <w:rPr>
                <w:rFonts w:cs="Arial"/>
                <w:szCs w:val="20"/>
              </w:rPr>
              <w:t>)</w:t>
            </w:r>
          </w:p>
        </w:tc>
        <w:tc>
          <w:tcPr>
            <w:tcW w:w="2520" w:type="dxa"/>
          </w:tcPr>
          <w:p w:rsidR="00DA6704" w:rsidRPr="00E2221D" w:rsidRDefault="00DA6704" w:rsidP="00DA6704">
            <w:pPr>
              <w:tabs>
                <w:tab w:val="left" w:pos="709"/>
                <w:tab w:val="left" w:leader="dot" w:pos="8789"/>
              </w:tabs>
              <w:rPr>
                <w:szCs w:val="21"/>
              </w:rPr>
            </w:pPr>
            <w:r w:rsidRPr="00E2221D">
              <w:rPr>
                <w:szCs w:val="21"/>
              </w:rPr>
              <w:t>0</w:t>
            </w:r>
          </w:p>
        </w:tc>
        <w:tc>
          <w:tcPr>
            <w:tcW w:w="2304" w:type="dxa"/>
          </w:tcPr>
          <w:p w:rsidR="00DA6704" w:rsidRPr="00E2221D" w:rsidRDefault="00DA6704" w:rsidP="002C4ADE">
            <w:pPr>
              <w:tabs>
                <w:tab w:val="left" w:pos="709"/>
                <w:tab w:val="left" w:leader="dot" w:pos="8789"/>
              </w:tabs>
              <w:rPr>
                <w:szCs w:val="21"/>
              </w:rPr>
            </w:pPr>
            <w:r w:rsidRPr="00E2221D">
              <w:rPr>
                <w:szCs w:val="21"/>
              </w:rPr>
              <w:t>344,60023</w:t>
            </w:r>
            <w:r w:rsidR="00C475EA">
              <w:rPr>
                <w:szCs w:val="21"/>
              </w:rPr>
              <w:t xml:space="preserve"> </w:t>
            </w:r>
            <w:r w:rsidR="002C4ADE">
              <w:rPr>
                <w:szCs w:val="21"/>
              </w:rPr>
              <w:t>(=55,77%)</w:t>
            </w:r>
          </w:p>
        </w:tc>
      </w:tr>
      <w:tr w:rsidR="00DA6704" w:rsidRPr="00E2221D" w:rsidTr="00A84AD4">
        <w:tc>
          <w:tcPr>
            <w:tcW w:w="4608" w:type="dxa"/>
          </w:tcPr>
          <w:p w:rsidR="00DA6704" w:rsidRPr="00E2221D" w:rsidRDefault="00DA6704" w:rsidP="00DA6704">
            <w:pPr>
              <w:tabs>
                <w:tab w:val="left" w:pos="709"/>
                <w:tab w:val="left" w:leader="dot" w:pos="8789"/>
              </w:tabs>
              <w:rPr>
                <w:bCs/>
                <w:iCs/>
              </w:rPr>
            </w:pPr>
            <w:r w:rsidRPr="00E2221D">
              <w:rPr>
                <w:bCs/>
                <w:iCs/>
              </w:rPr>
              <w:t>Proiectul 8 (</w:t>
            </w:r>
            <w:r w:rsidRPr="00E2221D">
              <w:rPr>
                <w:rFonts w:cs="Arial"/>
                <w:szCs w:val="20"/>
              </w:rPr>
              <w:t xml:space="preserve"> Bulevardul</w:t>
            </w:r>
            <w:r w:rsidRPr="00E2221D">
              <w:rPr>
                <w:bCs/>
                <w:iCs/>
              </w:rPr>
              <w:t xml:space="preserve">  Liviu Rebreanu, nr. </w:t>
            </w:r>
            <w:r w:rsidRPr="00E2221D">
              <w:rPr>
                <w:bCs/>
                <w:iCs/>
              </w:rPr>
              <w:lastRenderedPageBreak/>
              <w:t>132</w:t>
            </w:r>
            <w:r w:rsidR="00B73D6C">
              <w:rPr>
                <w:bCs/>
                <w:iCs/>
              </w:rPr>
              <w:t>/</w:t>
            </w:r>
            <w:r w:rsidRPr="00E2221D">
              <w:rPr>
                <w:bCs/>
                <w:iCs/>
              </w:rPr>
              <w:t>A)</w:t>
            </w:r>
          </w:p>
        </w:tc>
        <w:tc>
          <w:tcPr>
            <w:tcW w:w="2520" w:type="dxa"/>
          </w:tcPr>
          <w:p w:rsidR="00DA6704" w:rsidRPr="00E2221D" w:rsidRDefault="00DA6704" w:rsidP="00DA6704">
            <w:pPr>
              <w:tabs>
                <w:tab w:val="left" w:pos="709"/>
                <w:tab w:val="left" w:leader="dot" w:pos="8789"/>
              </w:tabs>
              <w:rPr>
                <w:szCs w:val="21"/>
              </w:rPr>
            </w:pPr>
            <w:r w:rsidRPr="00E2221D">
              <w:rPr>
                <w:szCs w:val="21"/>
              </w:rPr>
              <w:lastRenderedPageBreak/>
              <w:t>0</w:t>
            </w:r>
          </w:p>
        </w:tc>
        <w:tc>
          <w:tcPr>
            <w:tcW w:w="2304" w:type="dxa"/>
          </w:tcPr>
          <w:p w:rsidR="00DA6704" w:rsidRPr="00E2221D" w:rsidRDefault="00DA6704" w:rsidP="007405FC">
            <w:pPr>
              <w:tabs>
                <w:tab w:val="left" w:pos="709"/>
                <w:tab w:val="left" w:leader="dot" w:pos="8789"/>
              </w:tabs>
              <w:rPr>
                <w:szCs w:val="21"/>
              </w:rPr>
            </w:pPr>
            <w:r w:rsidRPr="00E2221D">
              <w:rPr>
                <w:szCs w:val="21"/>
              </w:rPr>
              <w:t>71,21654</w:t>
            </w:r>
            <w:r w:rsidR="00C475EA">
              <w:rPr>
                <w:szCs w:val="21"/>
              </w:rPr>
              <w:t xml:space="preserve"> </w:t>
            </w:r>
            <w:r w:rsidR="002C4ADE">
              <w:rPr>
                <w:szCs w:val="21"/>
              </w:rPr>
              <w:t>(=</w:t>
            </w:r>
            <w:r w:rsidR="007405FC">
              <w:rPr>
                <w:szCs w:val="21"/>
              </w:rPr>
              <w:t>58,53</w:t>
            </w:r>
            <w:r w:rsidR="002C4ADE">
              <w:rPr>
                <w:szCs w:val="21"/>
              </w:rPr>
              <w:t>%)</w:t>
            </w:r>
          </w:p>
        </w:tc>
      </w:tr>
      <w:tr w:rsidR="00DA6704" w:rsidRPr="00E2221D" w:rsidTr="00A84AD4">
        <w:tc>
          <w:tcPr>
            <w:tcW w:w="4608" w:type="dxa"/>
          </w:tcPr>
          <w:p w:rsidR="00DA6704" w:rsidRPr="00E2221D" w:rsidRDefault="00DA6704" w:rsidP="00DA6704">
            <w:pPr>
              <w:pStyle w:val="table"/>
              <w:snapToGrid w:val="0"/>
              <w:spacing w:before="40" w:after="40" w:line="276" w:lineRule="auto"/>
              <w:rPr>
                <w:rFonts w:cs="Arial"/>
                <w:bCs/>
                <w:szCs w:val="20"/>
              </w:rPr>
            </w:pPr>
            <w:r w:rsidRPr="00E2221D">
              <w:rPr>
                <w:rFonts w:cs="Arial"/>
                <w:bCs/>
                <w:szCs w:val="20"/>
              </w:rPr>
              <w:lastRenderedPageBreak/>
              <w:t>Proiectul 9 (</w:t>
            </w:r>
            <w:r w:rsidRPr="00E2221D">
              <w:rPr>
                <w:rFonts w:cs="Arial"/>
                <w:szCs w:val="20"/>
              </w:rPr>
              <w:t xml:space="preserve"> Bulevardul</w:t>
            </w:r>
            <w:r w:rsidRPr="00E2221D">
              <w:rPr>
                <w:rFonts w:cs="Arial"/>
                <w:bCs/>
                <w:szCs w:val="20"/>
              </w:rPr>
              <w:t xml:space="preserve">  Liviu Rebreanu, nr. 134</w:t>
            </w:r>
            <w:r w:rsidR="00B73D6C">
              <w:rPr>
                <w:rFonts w:cs="Arial"/>
                <w:bCs/>
                <w:szCs w:val="20"/>
              </w:rPr>
              <w:t>/</w:t>
            </w:r>
            <w:r w:rsidRPr="00E2221D">
              <w:rPr>
                <w:rFonts w:cs="Arial"/>
                <w:bCs/>
                <w:szCs w:val="20"/>
              </w:rPr>
              <w:t>A)</w:t>
            </w:r>
          </w:p>
        </w:tc>
        <w:tc>
          <w:tcPr>
            <w:tcW w:w="2520" w:type="dxa"/>
          </w:tcPr>
          <w:p w:rsidR="00DA6704" w:rsidRPr="00E2221D" w:rsidRDefault="00DA6704" w:rsidP="00DA6704">
            <w:pPr>
              <w:tabs>
                <w:tab w:val="left" w:pos="709"/>
                <w:tab w:val="left" w:leader="dot" w:pos="8789"/>
              </w:tabs>
              <w:rPr>
                <w:szCs w:val="21"/>
              </w:rPr>
            </w:pPr>
            <w:r w:rsidRPr="00E2221D">
              <w:rPr>
                <w:szCs w:val="21"/>
              </w:rPr>
              <w:t>0</w:t>
            </w:r>
          </w:p>
        </w:tc>
        <w:tc>
          <w:tcPr>
            <w:tcW w:w="2304" w:type="dxa"/>
          </w:tcPr>
          <w:p w:rsidR="00DA6704" w:rsidRPr="00E2221D" w:rsidRDefault="00DA6704" w:rsidP="007405FC">
            <w:pPr>
              <w:tabs>
                <w:tab w:val="left" w:pos="709"/>
                <w:tab w:val="left" w:leader="dot" w:pos="8789"/>
              </w:tabs>
              <w:rPr>
                <w:szCs w:val="21"/>
              </w:rPr>
            </w:pPr>
            <w:r w:rsidRPr="00E2221D">
              <w:rPr>
                <w:szCs w:val="21"/>
              </w:rPr>
              <w:t>71,21654</w:t>
            </w:r>
            <w:r w:rsidR="00C475EA">
              <w:rPr>
                <w:szCs w:val="21"/>
              </w:rPr>
              <w:t xml:space="preserve"> </w:t>
            </w:r>
            <w:r w:rsidR="007405FC">
              <w:rPr>
                <w:szCs w:val="21"/>
              </w:rPr>
              <w:t>(=58,53%)</w:t>
            </w:r>
          </w:p>
        </w:tc>
      </w:tr>
      <w:tr w:rsidR="00DA6704" w:rsidRPr="00E2221D" w:rsidTr="00A84AD4">
        <w:tc>
          <w:tcPr>
            <w:tcW w:w="4608" w:type="dxa"/>
          </w:tcPr>
          <w:p w:rsidR="00DA6704" w:rsidRPr="00E2221D" w:rsidRDefault="00DA6704" w:rsidP="00DA6704">
            <w:pPr>
              <w:pStyle w:val="table"/>
              <w:snapToGrid w:val="0"/>
              <w:spacing w:before="40" w:after="40" w:line="276" w:lineRule="auto"/>
              <w:rPr>
                <w:rFonts w:cs="Arial"/>
                <w:szCs w:val="20"/>
              </w:rPr>
            </w:pPr>
            <w:r w:rsidRPr="00E2221D">
              <w:rPr>
                <w:rFonts w:cs="Arial"/>
                <w:szCs w:val="20"/>
              </w:rPr>
              <w:t>Proiectul 10 (Strada Liviu Rebreanu, nr. 142)</w:t>
            </w:r>
          </w:p>
        </w:tc>
        <w:tc>
          <w:tcPr>
            <w:tcW w:w="2520" w:type="dxa"/>
          </w:tcPr>
          <w:p w:rsidR="00DA6704" w:rsidRPr="00E2221D" w:rsidRDefault="00DA6704" w:rsidP="00DA6704">
            <w:pPr>
              <w:tabs>
                <w:tab w:val="left" w:pos="709"/>
                <w:tab w:val="left" w:leader="dot" w:pos="8789"/>
              </w:tabs>
              <w:rPr>
                <w:szCs w:val="21"/>
              </w:rPr>
            </w:pPr>
            <w:r w:rsidRPr="00E2221D">
              <w:rPr>
                <w:szCs w:val="21"/>
              </w:rPr>
              <w:t>0</w:t>
            </w:r>
          </w:p>
        </w:tc>
        <w:tc>
          <w:tcPr>
            <w:tcW w:w="2304" w:type="dxa"/>
          </w:tcPr>
          <w:p w:rsidR="00DA6704" w:rsidRPr="00E2221D" w:rsidRDefault="00DA6704" w:rsidP="007405FC">
            <w:pPr>
              <w:tabs>
                <w:tab w:val="left" w:pos="709"/>
                <w:tab w:val="left" w:leader="dot" w:pos="8789"/>
              </w:tabs>
              <w:rPr>
                <w:szCs w:val="21"/>
              </w:rPr>
            </w:pPr>
            <w:r w:rsidRPr="00E2221D">
              <w:rPr>
                <w:szCs w:val="21"/>
              </w:rPr>
              <w:t>120,91674</w:t>
            </w:r>
            <w:r w:rsidR="00C475EA">
              <w:rPr>
                <w:szCs w:val="21"/>
              </w:rPr>
              <w:t xml:space="preserve"> </w:t>
            </w:r>
            <w:r w:rsidR="007405FC">
              <w:rPr>
                <w:szCs w:val="21"/>
              </w:rPr>
              <w:t>(=60,40%)</w:t>
            </w:r>
          </w:p>
        </w:tc>
      </w:tr>
      <w:tr w:rsidR="00DA6704" w:rsidRPr="00E2221D" w:rsidTr="00A84AD4">
        <w:tc>
          <w:tcPr>
            <w:tcW w:w="4608" w:type="dxa"/>
          </w:tcPr>
          <w:p w:rsidR="00DA6704" w:rsidRPr="00E2221D" w:rsidRDefault="00DA6704" w:rsidP="00DA6704">
            <w:pPr>
              <w:pStyle w:val="table"/>
              <w:snapToGrid w:val="0"/>
              <w:spacing w:before="40" w:after="40" w:line="276" w:lineRule="auto"/>
              <w:rPr>
                <w:rFonts w:cs="Arial"/>
                <w:szCs w:val="20"/>
              </w:rPr>
            </w:pPr>
            <w:r w:rsidRPr="00E2221D">
              <w:rPr>
                <w:rFonts w:cs="Arial"/>
                <w:szCs w:val="20"/>
              </w:rPr>
              <w:t>Proiectul 11 (Strada Venus, nr. 27)</w:t>
            </w:r>
          </w:p>
        </w:tc>
        <w:tc>
          <w:tcPr>
            <w:tcW w:w="2520" w:type="dxa"/>
          </w:tcPr>
          <w:p w:rsidR="00DA6704" w:rsidRPr="00E2221D" w:rsidRDefault="00DA6704" w:rsidP="00DA6704">
            <w:pPr>
              <w:tabs>
                <w:tab w:val="left" w:pos="709"/>
                <w:tab w:val="left" w:leader="dot" w:pos="8789"/>
              </w:tabs>
              <w:rPr>
                <w:szCs w:val="21"/>
              </w:rPr>
            </w:pPr>
            <w:r w:rsidRPr="00E2221D">
              <w:rPr>
                <w:szCs w:val="21"/>
              </w:rPr>
              <w:t>0</w:t>
            </w:r>
          </w:p>
        </w:tc>
        <w:tc>
          <w:tcPr>
            <w:tcW w:w="2304" w:type="dxa"/>
          </w:tcPr>
          <w:p w:rsidR="00DA6704" w:rsidRPr="00E2221D" w:rsidRDefault="00DA6704" w:rsidP="00C50F3A">
            <w:pPr>
              <w:tabs>
                <w:tab w:val="left" w:pos="709"/>
                <w:tab w:val="left" w:leader="dot" w:pos="8789"/>
              </w:tabs>
              <w:rPr>
                <w:szCs w:val="21"/>
              </w:rPr>
            </w:pPr>
            <w:r w:rsidRPr="00E2221D">
              <w:rPr>
                <w:szCs w:val="21"/>
              </w:rPr>
              <w:t>69,39947</w:t>
            </w:r>
            <w:r w:rsidR="00C475EA">
              <w:rPr>
                <w:szCs w:val="21"/>
              </w:rPr>
              <w:t xml:space="preserve"> </w:t>
            </w:r>
            <w:r w:rsidR="007405FC">
              <w:rPr>
                <w:szCs w:val="21"/>
              </w:rPr>
              <w:t>(=</w:t>
            </w:r>
            <w:r w:rsidR="00C50F3A">
              <w:rPr>
                <w:szCs w:val="21"/>
              </w:rPr>
              <w:t>48,92</w:t>
            </w:r>
            <w:r w:rsidR="007405FC">
              <w:rPr>
                <w:szCs w:val="21"/>
              </w:rPr>
              <w:t>%)</w:t>
            </w:r>
          </w:p>
        </w:tc>
      </w:tr>
      <w:tr w:rsidR="00B43F59" w:rsidRPr="00E2221D" w:rsidTr="00A84AD4">
        <w:tc>
          <w:tcPr>
            <w:tcW w:w="4608" w:type="dxa"/>
          </w:tcPr>
          <w:p w:rsidR="00B43F59" w:rsidRPr="00E2221D" w:rsidRDefault="00B43F59" w:rsidP="00A84AD4">
            <w:pPr>
              <w:tabs>
                <w:tab w:val="left" w:pos="709"/>
                <w:tab w:val="left" w:leader="dot" w:pos="8789"/>
              </w:tabs>
              <w:spacing w:line="276" w:lineRule="auto"/>
              <w:rPr>
                <w:szCs w:val="20"/>
              </w:rPr>
            </w:pPr>
            <w:r w:rsidRPr="00E2221D">
              <w:rPr>
                <w:szCs w:val="20"/>
              </w:rPr>
              <w:t>Proiectul 12 (Strada Venus, nr. 23)</w:t>
            </w:r>
          </w:p>
        </w:tc>
        <w:tc>
          <w:tcPr>
            <w:tcW w:w="2520" w:type="dxa"/>
          </w:tcPr>
          <w:p w:rsidR="00B43F59" w:rsidRPr="00E2221D" w:rsidRDefault="00B43F59" w:rsidP="00A84AD4">
            <w:pPr>
              <w:tabs>
                <w:tab w:val="left" w:pos="709"/>
                <w:tab w:val="left" w:leader="dot" w:pos="8789"/>
              </w:tabs>
              <w:rPr>
                <w:szCs w:val="21"/>
              </w:rPr>
            </w:pPr>
            <w:r w:rsidRPr="00E2221D">
              <w:rPr>
                <w:szCs w:val="21"/>
              </w:rPr>
              <w:t>0</w:t>
            </w:r>
          </w:p>
        </w:tc>
        <w:tc>
          <w:tcPr>
            <w:tcW w:w="2304" w:type="dxa"/>
          </w:tcPr>
          <w:p w:rsidR="00B43F59" w:rsidRPr="00E2221D" w:rsidRDefault="00887CE4" w:rsidP="00C50F3A">
            <w:pPr>
              <w:tabs>
                <w:tab w:val="left" w:pos="709"/>
                <w:tab w:val="left" w:leader="dot" w:pos="8789"/>
              </w:tabs>
              <w:rPr>
                <w:szCs w:val="21"/>
              </w:rPr>
            </w:pPr>
            <w:r w:rsidRPr="00E2221D">
              <w:rPr>
                <w:szCs w:val="21"/>
              </w:rPr>
              <w:t>87,39449</w:t>
            </w:r>
            <w:r w:rsidR="00C475EA">
              <w:rPr>
                <w:szCs w:val="21"/>
              </w:rPr>
              <w:t xml:space="preserve"> </w:t>
            </w:r>
            <w:r w:rsidR="00C50F3A">
              <w:rPr>
                <w:szCs w:val="21"/>
              </w:rPr>
              <w:t>(=58,87%)</w:t>
            </w:r>
          </w:p>
        </w:tc>
      </w:tr>
      <w:tr w:rsidR="00B43F59" w:rsidRPr="00E2221D" w:rsidTr="00A84AD4">
        <w:tc>
          <w:tcPr>
            <w:tcW w:w="4608" w:type="dxa"/>
          </w:tcPr>
          <w:p w:rsidR="00B43F59" w:rsidRPr="00E2221D" w:rsidRDefault="00B43F59" w:rsidP="00DA6704">
            <w:pPr>
              <w:tabs>
                <w:tab w:val="left" w:pos="709"/>
                <w:tab w:val="left" w:leader="dot" w:pos="8789"/>
              </w:tabs>
              <w:spacing w:line="276" w:lineRule="auto"/>
              <w:rPr>
                <w:szCs w:val="20"/>
              </w:rPr>
            </w:pPr>
            <w:r w:rsidRPr="00E2221D">
              <w:rPr>
                <w:szCs w:val="20"/>
              </w:rPr>
              <w:t>Proiectul 13 (</w:t>
            </w:r>
            <w:r w:rsidR="00DA6704" w:rsidRPr="00E2221D">
              <w:rPr>
                <w:szCs w:val="20"/>
              </w:rPr>
              <w:t>Calea</w:t>
            </w:r>
            <w:r w:rsidRPr="00E2221D">
              <w:rPr>
                <w:szCs w:val="20"/>
              </w:rPr>
              <w:t xml:space="preserve"> Martirilor</w:t>
            </w:r>
            <w:r w:rsidR="007905A5">
              <w:rPr>
                <w:szCs w:val="20"/>
              </w:rPr>
              <w:t xml:space="preserve"> 1989</w:t>
            </w:r>
            <w:r w:rsidRPr="00E2221D">
              <w:rPr>
                <w:szCs w:val="20"/>
              </w:rPr>
              <w:t>, nr. 35</w:t>
            </w:r>
            <w:r w:rsidR="00273243" w:rsidRPr="00E2221D">
              <w:rPr>
                <w:szCs w:val="20"/>
              </w:rPr>
              <w:t xml:space="preserve"> sc.A+B</w:t>
            </w:r>
            <w:r w:rsidRPr="00E2221D">
              <w:rPr>
                <w:szCs w:val="20"/>
              </w:rPr>
              <w:t>)</w:t>
            </w:r>
          </w:p>
        </w:tc>
        <w:tc>
          <w:tcPr>
            <w:tcW w:w="2520" w:type="dxa"/>
          </w:tcPr>
          <w:p w:rsidR="00B43F59" w:rsidRPr="00E2221D" w:rsidRDefault="00B43F59" w:rsidP="00A84AD4">
            <w:pPr>
              <w:tabs>
                <w:tab w:val="left" w:pos="709"/>
                <w:tab w:val="left" w:leader="dot" w:pos="8789"/>
              </w:tabs>
              <w:rPr>
                <w:szCs w:val="21"/>
              </w:rPr>
            </w:pPr>
            <w:r w:rsidRPr="00E2221D">
              <w:rPr>
                <w:szCs w:val="21"/>
              </w:rPr>
              <w:t>0</w:t>
            </w:r>
          </w:p>
        </w:tc>
        <w:tc>
          <w:tcPr>
            <w:tcW w:w="2304" w:type="dxa"/>
          </w:tcPr>
          <w:p w:rsidR="00B43F59" w:rsidRPr="00E2221D" w:rsidRDefault="00887CE4" w:rsidP="00DE004E">
            <w:pPr>
              <w:tabs>
                <w:tab w:val="left" w:pos="709"/>
                <w:tab w:val="left" w:leader="dot" w:pos="8789"/>
              </w:tabs>
              <w:rPr>
                <w:szCs w:val="21"/>
              </w:rPr>
            </w:pPr>
            <w:r w:rsidRPr="00E2221D">
              <w:rPr>
                <w:szCs w:val="21"/>
              </w:rPr>
              <w:t>217,20148</w:t>
            </w:r>
            <w:r w:rsidR="00C475EA">
              <w:rPr>
                <w:szCs w:val="21"/>
              </w:rPr>
              <w:t xml:space="preserve"> </w:t>
            </w:r>
            <w:r w:rsidR="00C50F3A">
              <w:rPr>
                <w:szCs w:val="21"/>
              </w:rPr>
              <w:t>(=63,5</w:t>
            </w:r>
            <w:r w:rsidR="00DE004E">
              <w:rPr>
                <w:szCs w:val="21"/>
              </w:rPr>
              <w:t>0</w:t>
            </w:r>
            <w:r w:rsidR="00C50F3A">
              <w:rPr>
                <w:szCs w:val="21"/>
              </w:rPr>
              <w:t>%)</w:t>
            </w:r>
          </w:p>
        </w:tc>
      </w:tr>
    </w:tbl>
    <w:p w:rsidR="00B43F59" w:rsidRPr="00E2221D" w:rsidRDefault="00B43F59">
      <w:pPr>
        <w:pStyle w:val="instruct"/>
        <w:rPr>
          <w:i w:val="0"/>
        </w:rPr>
      </w:pPr>
    </w:p>
    <w:tbl>
      <w:tblPr>
        <w:tblpPr w:leftFromText="180" w:rightFromText="180" w:vertAnchor="text" w:tblpX="99" w:tblpY="1"/>
        <w:tblOverlap w:val="never"/>
        <w:tblW w:w="94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4608"/>
        <w:gridCol w:w="2520"/>
        <w:gridCol w:w="2304"/>
      </w:tblGrid>
      <w:tr w:rsidR="00B43F59" w:rsidRPr="00E2221D" w:rsidTr="00A84AD4">
        <w:tc>
          <w:tcPr>
            <w:tcW w:w="4608" w:type="dxa"/>
          </w:tcPr>
          <w:p w:rsidR="00B43F59" w:rsidRPr="00E2221D" w:rsidRDefault="00B43F59" w:rsidP="00A84AD4">
            <w:pPr>
              <w:tabs>
                <w:tab w:val="left" w:pos="709"/>
                <w:tab w:val="left" w:leader="dot" w:pos="8789"/>
              </w:tabs>
              <w:spacing w:line="276" w:lineRule="auto"/>
              <w:rPr>
                <w:szCs w:val="20"/>
              </w:rPr>
            </w:pPr>
            <w:r w:rsidRPr="00E2221D">
              <w:rPr>
                <w:szCs w:val="20"/>
              </w:rPr>
              <w:t>Proiectul 14 (</w:t>
            </w:r>
            <w:r w:rsidR="00DA6704" w:rsidRPr="00E2221D">
              <w:rPr>
                <w:szCs w:val="20"/>
              </w:rPr>
              <w:t xml:space="preserve"> Calea </w:t>
            </w:r>
            <w:r w:rsidRPr="00E2221D">
              <w:rPr>
                <w:szCs w:val="20"/>
              </w:rPr>
              <w:t xml:space="preserve"> Martirilor</w:t>
            </w:r>
            <w:r w:rsidR="007905A5">
              <w:rPr>
                <w:szCs w:val="20"/>
              </w:rPr>
              <w:t xml:space="preserve"> 1989</w:t>
            </w:r>
            <w:r w:rsidRPr="00E2221D">
              <w:rPr>
                <w:szCs w:val="20"/>
              </w:rPr>
              <w:t>, nr. 29)</w:t>
            </w:r>
          </w:p>
        </w:tc>
        <w:tc>
          <w:tcPr>
            <w:tcW w:w="2520" w:type="dxa"/>
          </w:tcPr>
          <w:p w:rsidR="00B43F59" w:rsidRPr="00E2221D" w:rsidRDefault="00B43F59" w:rsidP="00A84AD4">
            <w:pPr>
              <w:tabs>
                <w:tab w:val="left" w:pos="709"/>
                <w:tab w:val="left" w:leader="dot" w:pos="8789"/>
              </w:tabs>
              <w:rPr>
                <w:szCs w:val="21"/>
              </w:rPr>
            </w:pPr>
            <w:r w:rsidRPr="00E2221D">
              <w:rPr>
                <w:szCs w:val="21"/>
              </w:rPr>
              <w:t>0</w:t>
            </w:r>
          </w:p>
        </w:tc>
        <w:tc>
          <w:tcPr>
            <w:tcW w:w="2304" w:type="dxa"/>
          </w:tcPr>
          <w:p w:rsidR="00B43F59" w:rsidRPr="00E2221D" w:rsidRDefault="00887CE4" w:rsidP="00C50F3A">
            <w:pPr>
              <w:tabs>
                <w:tab w:val="left" w:pos="709"/>
                <w:tab w:val="left" w:leader="dot" w:pos="8789"/>
              </w:tabs>
              <w:rPr>
                <w:szCs w:val="21"/>
              </w:rPr>
            </w:pPr>
            <w:r w:rsidRPr="00E2221D">
              <w:rPr>
                <w:szCs w:val="21"/>
              </w:rPr>
              <w:t>90,14680</w:t>
            </w:r>
            <w:r w:rsidR="00C475EA">
              <w:rPr>
                <w:szCs w:val="21"/>
              </w:rPr>
              <w:t xml:space="preserve"> </w:t>
            </w:r>
            <w:r w:rsidR="00C50F3A">
              <w:rPr>
                <w:szCs w:val="21"/>
              </w:rPr>
              <w:t>(=54,98%)</w:t>
            </w:r>
          </w:p>
        </w:tc>
      </w:tr>
      <w:tr w:rsidR="00B43F59" w:rsidRPr="00E2221D" w:rsidTr="00A84AD4">
        <w:tc>
          <w:tcPr>
            <w:tcW w:w="4608" w:type="dxa"/>
          </w:tcPr>
          <w:p w:rsidR="00B43F59" w:rsidRPr="00E2221D" w:rsidRDefault="00B43F59" w:rsidP="00A84AD4">
            <w:pPr>
              <w:tabs>
                <w:tab w:val="left" w:pos="709"/>
                <w:tab w:val="left" w:leader="dot" w:pos="8789"/>
              </w:tabs>
              <w:spacing w:line="276" w:lineRule="auto"/>
              <w:rPr>
                <w:szCs w:val="20"/>
              </w:rPr>
            </w:pPr>
            <w:r w:rsidRPr="00E2221D">
              <w:rPr>
                <w:szCs w:val="20"/>
              </w:rPr>
              <w:t>Proiectul</w:t>
            </w:r>
            <w:r w:rsidR="00AB1062">
              <w:rPr>
                <w:szCs w:val="20"/>
              </w:rPr>
              <w:t xml:space="preserve"> 15 (Bulevardul </w:t>
            </w:r>
            <w:r w:rsidRPr="00E2221D">
              <w:rPr>
                <w:szCs w:val="20"/>
              </w:rPr>
              <w:t>Take Ionescu, nr. 31)</w:t>
            </w:r>
          </w:p>
        </w:tc>
        <w:tc>
          <w:tcPr>
            <w:tcW w:w="2520" w:type="dxa"/>
          </w:tcPr>
          <w:p w:rsidR="00B43F59" w:rsidRPr="00E2221D" w:rsidRDefault="00B43F59" w:rsidP="00A84AD4">
            <w:pPr>
              <w:tabs>
                <w:tab w:val="left" w:pos="709"/>
                <w:tab w:val="left" w:leader="dot" w:pos="8789"/>
              </w:tabs>
              <w:rPr>
                <w:szCs w:val="21"/>
              </w:rPr>
            </w:pPr>
            <w:r w:rsidRPr="00E2221D">
              <w:rPr>
                <w:szCs w:val="21"/>
              </w:rPr>
              <w:t>0</w:t>
            </w:r>
          </w:p>
        </w:tc>
        <w:tc>
          <w:tcPr>
            <w:tcW w:w="2304" w:type="dxa"/>
          </w:tcPr>
          <w:p w:rsidR="00B43F59" w:rsidRPr="00E2221D" w:rsidRDefault="00887CE4" w:rsidP="00C50F3A">
            <w:pPr>
              <w:tabs>
                <w:tab w:val="left" w:pos="709"/>
                <w:tab w:val="left" w:leader="dot" w:pos="8789"/>
              </w:tabs>
              <w:rPr>
                <w:szCs w:val="21"/>
              </w:rPr>
            </w:pPr>
            <w:r w:rsidRPr="00E2221D">
              <w:rPr>
                <w:szCs w:val="21"/>
              </w:rPr>
              <w:t>141,36356</w:t>
            </w:r>
            <w:r w:rsidR="00C475EA">
              <w:rPr>
                <w:szCs w:val="21"/>
              </w:rPr>
              <w:t xml:space="preserve"> </w:t>
            </w:r>
            <w:r w:rsidR="00C50F3A">
              <w:rPr>
                <w:szCs w:val="21"/>
              </w:rPr>
              <w:t>(=62,36%)</w:t>
            </w:r>
          </w:p>
        </w:tc>
      </w:tr>
      <w:tr w:rsidR="00B43F59" w:rsidRPr="00E2221D" w:rsidTr="00A84AD4">
        <w:tc>
          <w:tcPr>
            <w:tcW w:w="4608" w:type="dxa"/>
          </w:tcPr>
          <w:p w:rsidR="00B43F59" w:rsidRPr="00E2221D" w:rsidRDefault="00B43F59" w:rsidP="00A84AD4">
            <w:pPr>
              <w:tabs>
                <w:tab w:val="left" w:pos="709"/>
                <w:tab w:val="left" w:leader="dot" w:pos="8789"/>
              </w:tabs>
              <w:spacing w:line="276" w:lineRule="auto"/>
              <w:rPr>
                <w:szCs w:val="20"/>
              </w:rPr>
            </w:pPr>
            <w:r w:rsidRPr="00E2221D">
              <w:rPr>
                <w:szCs w:val="20"/>
              </w:rPr>
              <w:t>Proiectul 16 (</w:t>
            </w:r>
            <w:r w:rsidR="00DA6704" w:rsidRPr="00E2221D">
              <w:rPr>
                <w:szCs w:val="20"/>
              </w:rPr>
              <w:t xml:space="preserve"> Calea </w:t>
            </w:r>
            <w:r w:rsidRPr="00E2221D">
              <w:rPr>
                <w:szCs w:val="20"/>
              </w:rPr>
              <w:t xml:space="preserve"> Martirilor</w:t>
            </w:r>
            <w:r w:rsidR="007905A5">
              <w:rPr>
                <w:szCs w:val="20"/>
              </w:rPr>
              <w:t xml:space="preserve"> 1989</w:t>
            </w:r>
            <w:r w:rsidRPr="00E2221D">
              <w:rPr>
                <w:szCs w:val="20"/>
              </w:rPr>
              <w:t>, nr. 60</w:t>
            </w:r>
            <w:r w:rsidR="00DA6704" w:rsidRPr="00E2221D">
              <w:rPr>
                <w:szCs w:val="20"/>
              </w:rPr>
              <w:t>, sc.A+B</w:t>
            </w:r>
            <w:r w:rsidRPr="00E2221D">
              <w:rPr>
                <w:szCs w:val="20"/>
              </w:rPr>
              <w:t>)</w:t>
            </w:r>
          </w:p>
        </w:tc>
        <w:tc>
          <w:tcPr>
            <w:tcW w:w="2520" w:type="dxa"/>
          </w:tcPr>
          <w:p w:rsidR="00B43F59" w:rsidRPr="00E2221D" w:rsidRDefault="00B43F59" w:rsidP="00A84AD4">
            <w:pPr>
              <w:tabs>
                <w:tab w:val="left" w:pos="709"/>
                <w:tab w:val="left" w:leader="dot" w:pos="8789"/>
              </w:tabs>
              <w:rPr>
                <w:szCs w:val="21"/>
              </w:rPr>
            </w:pPr>
            <w:r w:rsidRPr="00E2221D">
              <w:rPr>
                <w:szCs w:val="21"/>
              </w:rPr>
              <w:t>0</w:t>
            </w:r>
          </w:p>
        </w:tc>
        <w:tc>
          <w:tcPr>
            <w:tcW w:w="2304" w:type="dxa"/>
          </w:tcPr>
          <w:p w:rsidR="00B43F59" w:rsidRPr="00E2221D" w:rsidRDefault="00887CE4" w:rsidP="00AA5197">
            <w:pPr>
              <w:tabs>
                <w:tab w:val="left" w:pos="709"/>
                <w:tab w:val="left" w:leader="dot" w:pos="8789"/>
              </w:tabs>
              <w:rPr>
                <w:szCs w:val="21"/>
              </w:rPr>
            </w:pPr>
            <w:r w:rsidRPr="00E2221D">
              <w:rPr>
                <w:szCs w:val="21"/>
              </w:rPr>
              <w:t>379,12864</w:t>
            </w:r>
            <w:r w:rsidR="00C475EA">
              <w:rPr>
                <w:szCs w:val="21"/>
              </w:rPr>
              <w:t xml:space="preserve"> </w:t>
            </w:r>
            <w:r w:rsidR="00AA5197">
              <w:rPr>
                <w:szCs w:val="21"/>
              </w:rPr>
              <w:t>(=64,85%)</w:t>
            </w:r>
          </w:p>
        </w:tc>
      </w:tr>
      <w:tr w:rsidR="00B43F59" w:rsidRPr="00E2221D" w:rsidTr="00A84AD4">
        <w:tc>
          <w:tcPr>
            <w:tcW w:w="4608" w:type="dxa"/>
          </w:tcPr>
          <w:p w:rsidR="00B43F59" w:rsidRPr="00E2221D" w:rsidRDefault="00B43F59" w:rsidP="00A84AD4">
            <w:pPr>
              <w:tabs>
                <w:tab w:val="left" w:pos="709"/>
                <w:tab w:val="left" w:leader="dot" w:pos="8789"/>
              </w:tabs>
              <w:spacing w:line="276" w:lineRule="auto"/>
              <w:rPr>
                <w:szCs w:val="20"/>
              </w:rPr>
            </w:pPr>
            <w:r w:rsidRPr="00E2221D">
              <w:rPr>
                <w:szCs w:val="20"/>
              </w:rPr>
              <w:t>Proiectul 17(</w:t>
            </w:r>
            <w:r w:rsidR="00DA6704" w:rsidRPr="00E2221D">
              <w:rPr>
                <w:szCs w:val="20"/>
              </w:rPr>
              <w:t xml:space="preserve"> Calea </w:t>
            </w:r>
            <w:r w:rsidRPr="00E2221D">
              <w:rPr>
                <w:szCs w:val="20"/>
              </w:rPr>
              <w:t xml:space="preserve"> Martirilor</w:t>
            </w:r>
            <w:r w:rsidR="007905A5">
              <w:rPr>
                <w:szCs w:val="20"/>
              </w:rPr>
              <w:t xml:space="preserve"> 1989</w:t>
            </w:r>
            <w:r w:rsidRPr="00E2221D">
              <w:rPr>
                <w:szCs w:val="20"/>
              </w:rPr>
              <w:t>, nr. 70</w:t>
            </w:r>
            <w:r w:rsidR="00DA6704" w:rsidRPr="00E2221D">
              <w:rPr>
                <w:szCs w:val="20"/>
              </w:rPr>
              <w:t>, sc.A+B</w:t>
            </w:r>
            <w:r w:rsidRPr="00E2221D">
              <w:rPr>
                <w:szCs w:val="20"/>
              </w:rPr>
              <w:t>)</w:t>
            </w:r>
          </w:p>
        </w:tc>
        <w:tc>
          <w:tcPr>
            <w:tcW w:w="2520" w:type="dxa"/>
          </w:tcPr>
          <w:p w:rsidR="00B43F59" w:rsidRPr="00E2221D" w:rsidRDefault="00B43F59" w:rsidP="00A84AD4">
            <w:pPr>
              <w:tabs>
                <w:tab w:val="left" w:pos="709"/>
                <w:tab w:val="left" w:leader="dot" w:pos="8789"/>
              </w:tabs>
              <w:rPr>
                <w:szCs w:val="21"/>
              </w:rPr>
            </w:pPr>
            <w:r w:rsidRPr="00E2221D">
              <w:rPr>
                <w:szCs w:val="21"/>
              </w:rPr>
              <w:t>0</w:t>
            </w:r>
          </w:p>
        </w:tc>
        <w:tc>
          <w:tcPr>
            <w:tcW w:w="2304" w:type="dxa"/>
          </w:tcPr>
          <w:p w:rsidR="00B43F59" w:rsidRPr="00E2221D" w:rsidRDefault="00B43F59" w:rsidP="00AA5197">
            <w:pPr>
              <w:tabs>
                <w:tab w:val="left" w:pos="709"/>
                <w:tab w:val="left" w:leader="dot" w:pos="8789"/>
              </w:tabs>
              <w:rPr>
                <w:szCs w:val="21"/>
              </w:rPr>
            </w:pPr>
            <w:r w:rsidRPr="00E2221D">
              <w:rPr>
                <w:szCs w:val="21"/>
              </w:rPr>
              <w:t>117,830</w:t>
            </w:r>
            <w:r w:rsidR="00887CE4" w:rsidRPr="00E2221D">
              <w:rPr>
                <w:szCs w:val="21"/>
              </w:rPr>
              <w:t>29</w:t>
            </w:r>
            <w:r w:rsidR="00C475EA">
              <w:rPr>
                <w:szCs w:val="21"/>
              </w:rPr>
              <w:t xml:space="preserve"> </w:t>
            </w:r>
            <w:r w:rsidR="00AA5197">
              <w:rPr>
                <w:szCs w:val="21"/>
              </w:rPr>
              <w:t>(=61,07%)</w:t>
            </w:r>
          </w:p>
        </w:tc>
      </w:tr>
      <w:tr w:rsidR="00B43F59" w:rsidRPr="00E2221D" w:rsidTr="00A84AD4">
        <w:tc>
          <w:tcPr>
            <w:tcW w:w="4608" w:type="dxa"/>
          </w:tcPr>
          <w:p w:rsidR="00B43F59" w:rsidRPr="00E2221D" w:rsidRDefault="00B43F59" w:rsidP="00A84AD4">
            <w:pPr>
              <w:tabs>
                <w:tab w:val="left" w:pos="709"/>
                <w:tab w:val="left" w:leader="dot" w:pos="8789"/>
              </w:tabs>
              <w:spacing w:line="276" w:lineRule="auto"/>
              <w:rPr>
                <w:rFonts w:cs="Arial"/>
                <w:szCs w:val="20"/>
              </w:rPr>
            </w:pPr>
            <w:r w:rsidRPr="00E2221D">
              <w:rPr>
                <w:rFonts w:cs="Arial"/>
                <w:szCs w:val="20"/>
              </w:rPr>
              <w:t>Proiectul 18 (</w:t>
            </w:r>
            <w:r w:rsidR="00DA6704" w:rsidRPr="00E2221D">
              <w:rPr>
                <w:szCs w:val="20"/>
              </w:rPr>
              <w:t xml:space="preserve"> Calea</w:t>
            </w:r>
            <w:r w:rsidR="00DA6704" w:rsidRPr="00E2221D">
              <w:rPr>
                <w:rFonts w:cs="Arial"/>
                <w:szCs w:val="20"/>
              </w:rPr>
              <w:t xml:space="preserve"> </w:t>
            </w:r>
            <w:r w:rsidRPr="00E2221D">
              <w:rPr>
                <w:rFonts w:cs="Arial"/>
                <w:szCs w:val="20"/>
              </w:rPr>
              <w:t xml:space="preserve"> Martirilor</w:t>
            </w:r>
            <w:r w:rsidR="007905A5">
              <w:rPr>
                <w:rFonts w:cs="Arial"/>
                <w:szCs w:val="20"/>
              </w:rPr>
              <w:t xml:space="preserve"> 1989</w:t>
            </w:r>
            <w:r w:rsidRPr="00E2221D">
              <w:rPr>
                <w:rFonts w:cs="Arial"/>
                <w:szCs w:val="20"/>
              </w:rPr>
              <w:t>, nr. 72)</w:t>
            </w:r>
          </w:p>
        </w:tc>
        <w:tc>
          <w:tcPr>
            <w:tcW w:w="2520" w:type="dxa"/>
          </w:tcPr>
          <w:p w:rsidR="00B43F59" w:rsidRPr="00E2221D" w:rsidRDefault="00B43F59" w:rsidP="00A84AD4">
            <w:pPr>
              <w:tabs>
                <w:tab w:val="left" w:pos="709"/>
                <w:tab w:val="left" w:leader="dot" w:pos="8789"/>
              </w:tabs>
              <w:rPr>
                <w:szCs w:val="21"/>
              </w:rPr>
            </w:pPr>
            <w:r w:rsidRPr="00E2221D">
              <w:rPr>
                <w:szCs w:val="21"/>
              </w:rPr>
              <w:t>0</w:t>
            </w:r>
          </w:p>
        </w:tc>
        <w:tc>
          <w:tcPr>
            <w:tcW w:w="2304" w:type="dxa"/>
          </w:tcPr>
          <w:p w:rsidR="00B43F59" w:rsidRPr="00E2221D" w:rsidRDefault="00887CE4" w:rsidP="00AA5197">
            <w:pPr>
              <w:tabs>
                <w:tab w:val="left" w:pos="709"/>
                <w:tab w:val="left" w:leader="dot" w:pos="8789"/>
              </w:tabs>
              <w:rPr>
                <w:szCs w:val="21"/>
              </w:rPr>
            </w:pPr>
            <w:r w:rsidRPr="00E2221D">
              <w:rPr>
                <w:szCs w:val="21"/>
              </w:rPr>
              <w:t>56,26783</w:t>
            </w:r>
            <w:r w:rsidR="00AA5197">
              <w:rPr>
                <w:szCs w:val="21"/>
              </w:rPr>
              <w:t xml:space="preserve"> (=56,28%)</w:t>
            </w:r>
          </w:p>
        </w:tc>
      </w:tr>
      <w:tr w:rsidR="00B43F59" w:rsidRPr="00E2221D" w:rsidTr="00A84AD4">
        <w:tc>
          <w:tcPr>
            <w:tcW w:w="4608" w:type="dxa"/>
          </w:tcPr>
          <w:p w:rsidR="00B43F59" w:rsidRPr="00E2221D" w:rsidRDefault="00B43F59" w:rsidP="00AE7226">
            <w:pPr>
              <w:tabs>
                <w:tab w:val="left" w:pos="709"/>
                <w:tab w:val="left" w:leader="dot" w:pos="8789"/>
              </w:tabs>
              <w:spacing w:line="276" w:lineRule="auto"/>
              <w:rPr>
                <w:rFonts w:cs="Arial"/>
                <w:szCs w:val="20"/>
              </w:rPr>
            </w:pPr>
            <w:r w:rsidRPr="00E2221D">
              <w:rPr>
                <w:rFonts w:cs="Arial"/>
                <w:szCs w:val="20"/>
              </w:rPr>
              <w:t>Proiectul 19 (</w:t>
            </w:r>
            <w:r w:rsidR="00DA6704" w:rsidRPr="00E2221D">
              <w:rPr>
                <w:szCs w:val="20"/>
              </w:rPr>
              <w:t xml:space="preserve"> Calea</w:t>
            </w:r>
            <w:r w:rsidR="00DA6704" w:rsidRPr="00E2221D">
              <w:rPr>
                <w:rFonts w:cs="Arial"/>
                <w:szCs w:val="20"/>
              </w:rPr>
              <w:t xml:space="preserve"> </w:t>
            </w:r>
            <w:r w:rsidRPr="00E2221D">
              <w:rPr>
                <w:rFonts w:cs="Arial"/>
                <w:szCs w:val="20"/>
              </w:rPr>
              <w:t xml:space="preserve"> Martirilor</w:t>
            </w:r>
            <w:r w:rsidR="007905A5">
              <w:rPr>
                <w:rFonts w:cs="Arial"/>
                <w:szCs w:val="20"/>
              </w:rPr>
              <w:t xml:space="preserve"> 1989</w:t>
            </w:r>
            <w:r w:rsidRPr="00E2221D">
              <w:rPr>
                <w:rFonts w:cs="Arial"/>
                <w:szCs w:val="20"/>
              </w:rPr>
              <w:t>, nr. 78</w:t>
            </w:r>
            <w:r w:rsidR="00AE7226">
              <w:rPr>
                <w:rFonts w:cs="Arial"/>
                <w:szCs w:val="20"/>
              </w:rPr>
              <w:t>, Bl. 12</w:t>
            </w:r>
            <w:r w:rsidRPr="00E2221D">
              <w:rPr>
                <w:rFonts w:cs="Arial"/>
                <w:szCs w:val="20"/>
              </w:rPr>
              <w:t>)</w:t>
            </w:r>
          </w:p>
        </w:tc>
        <w:tc>
          <w:tcPr>
            <w:tcW w:w="2520" w:type="dxa"/>
          </w:tcPr>
          <w:p w:rsidR="00B43F59" w:rsidRPr="00E2221D" w:rsidRDefault="00B43F59" w:rsidP="00A84AD4">
            <w:pPr>
              <w:tabs>
                <w:tab w:val="left" w:pos="709"/>
                <w:tab w:val="left" w:leader="dot" w:pos="8789"/>
              </w:tabs>
              <w:rPr>
                <w:szCs w:val="21"/>
              </w:rPr>
            </w:pPr>
            <w:r w:rsidRPr="00E2221D">
              <w:rPr>
                <w:szCs w:val="21"/>
              </w:rPr>
              <w:t>0</w:t>
            </w:r>
          </w:p>
        </w:tc>
        <w:tc>
          <w:tcPr>
            <w:tcW w:w="2304" w:type="dxa"/>
          </w:tcPr>
          <w:p w:rsidR="00B43F59" w:rsidRPr="00E2221D" w:rsidRDefault="00B43F59" w:rsidP="00AA5197">
            <w:pPr>
              <w:tabs>
                <w:tab w:val="left" w:pos="709"/>
                <w:tab w:val="left" w:leader="dot" w:pos="8789"/>
              </w:tabs>
              <w:rPr>
                <w:szCs w:val="21"/>
              </w:rPr>
            </w:pPr>
            <w:r w:rsidRPr="00E2221D">
              <w:rPr>
                <w:szCs w:val="21"/>
              </w:rPr>
              <w:t>111,247</w:t>
            </w:r>
            <w:r w:rsidR="00887CE4" w:rsidRPr="00E2221D">
              <w:rPr>
                <w:szCs w:val="21"/>
              </w:rPr>
              <w:t>21</w:t>
            </w:r>
            <w:r w:rsidR="00AA5197">
              <w:rPr>
                <w:szCs w:val="21"/>
              </w:rPr>
              <w:t xml:space="preserve"> (=61,23%)</w:t>
            </w:r>
          </w:p>
        </w:tc>
      </w:tr>
      <w:tr w:rsidR="00B43F59" w:rsidRPr="00E2221D" w:rsidTr="00DA6704">
        <w:trPr>
          <w:trHeight w:val="720"/>
        </w:trPr>
        <w:tc>
          <w:tcPr>
            <w:tcW w:w="4608" w:type="dxa"/>
          </w:tcPr>
          <w:p w:rsidR="00B43F59" w:rsidRPr="00E2221D" w:rsidRDefault="00B43F59" w:rsidP="00A84AD4">
            <w:pPr>
              <w:tabs>
                <w:tab w:val="left" w:pos="709"/>
                <w:tab w:val="left" w:leader="dot" w:pos="8789"/>
              </w:tabs>
              <w:spacing w:line="276" w:lineRule="auto"/>
              <w:rPr>
                <w:rFonts w:cs="Arial"/>
                <w:szCs w:val="20"/>
              </w:rPr>
            </w:pPr>
            <w:r w:rsidRPr="00E2221D">
              <w:rPr>
                <w:rFonts w:cs="Arial"/>
                <w:szCs w:val="20"/>
              </w:rPr>
              <w:t>Proiectul 20 (</w:t>
            </w:r>
            <w:r w:rsidR="00DA6704" w:rsidRPr="00E2221D">
              <w:rPr>
                <w:szCs w:val="20"/>
              </w:rPr>
              <w:t xml:space="preserve"> Calea</w:t>
            </w:r>
            <w:r w:rsidR="00DA6704" w:rsidRPr="00E2221D">
              <w:rPr>
                <w:rFonts w:cs="Arial"/>
                <w:szCs w:val="20"/>
              </w:rPr>
              <w:t xml:space="preserve"> </w:t>
            </w:r>
            <w:r w:rsidRPr="00E2221D">
              <w:rPr>
                <w:rFonts w:cs="Arial"/>
                <w:szCs w:val="20"/>
              </w:rPr>
              <w:t xml:space="preserve"> Martirilor</w:t>
            </w:r>
            <w:r w:rsidR="007905A5">
              <w:rPr>
                <w:rFonts w:cs="Arial"/>
                <w:szCs w:val="20"/>
              </w:rPr>
              <w:t xml:space="preserve"> 1989</w:t>
            </w:r>
            <w:r w:rsidRPr="00E2221D">
              <w:rPr>
                <w:rFonts w:cs="Arial"/>
                <w:szCs w:val="20"/>
              </w:rPr>
              <w:t>, nr. 42</w:t>
            </w:r>
            <w:r w:rsidR="00AE7226">
              <w:rPr>
                <w:rFonts w:cs="Arial"/>
                <w:szCs w:val="20"/>
              </w:rPr>
              <w:t xml:space="preserve">, scara </w:t>
            </w:r>
            <w:r w:rsidR="00DA6704" w:rsidRPr="00E2221D">
              <w:rPr>
                <w:rFonts w:cs="Arial"/>
                <w:szCs w:val="20"/>
              </w:rPr>
              <w:t>A+B+C</w:t>
            </w:r>
            <w:r w:rsidRPr="00E2221D">
              <w:rPr>
                <w:rFonts w:cs="Arial"/>
                <w:szCs w:val="20"/>
              </w:rPr>
              <w:t>)</w:t>
            </w:r>
          </w:p>
        </w:tc>
        <w:tc>
          <w:tcPr>
            <w:tcW w:w="2520" w:type="dxa"/>
          </w:tcPr>
          <w:p w:rsidR="00B43F59" w:rsidRPr="00E2221D" w:rsidRDefault="00B43F59" w:rsidP="00A84AD4">
            <w:pPr>
              <w:tabs>
                <w:tab w:val="left" w:pos="709"/>
                <w:tab w:val="left" w:leader="dot" w:pos="8789"/>
              </w:tabs>
              <w:rPr>
                <w:szCs w:val="21"/>
              </w:rPr>
            </w:pPr>
            <w:r w:rsidRPr="00E2221D">
              <w:rPr>
                <w:szCs w:val="21"/>
              </w:rPr>
              <w:t>0</w:t>
            </w:r>
          </w:p>
        </w:tc>
        <w:tc>
          <w:tcPr>
            <w:tcW w:w="2304" w:type="dxa"/>
          </w:tcPr>
          <w:p w:rsidR="00B43F59" w:rsidRPr="00E2221D" w:rsidRDefault="00B43F59" w:rsidP="006B6916">
            <w:pPr>
              <w:tabs>
                <w:tab w:val="left" w:pos="709"/>
                <w:tab w:val="left" w:leader="dot" w:pos="8789"/>
              </w:tabs>
              <w:rPr>
                <w:szCs w:val="21"/>
              </w:rPr>
            </w:pPr>
            <w:r w:rsidRPr="00E2221D">
              <w:rPr>
                <w:szCs w:val="21"/>
              </w:rPr>
              <w:t>304,850</w:t>
            </w:r>
            <w:r w:rsidR="00887CE4" w:rsidRPr="00E2221D">
              <w:rPr>
                <w:szCs w:val="21"/>
              </w:rPr>
              <w:t>29</w:t>
            </w:r>
            <w:r w:rsidR="00AA5197">
              <w:rPr>
                <w:szCs w:val="21"/>
              </w:rPr>
              <w:t xml:space="preserve"> (=</w:t>
            </w:r>
            <w:r w:rsidR="006B6916">
              <w:rPr>
                <w:szCs w:val="21"/>
              </w:rPr>
              <w:t>62,53</w:t>
            </w:r>
            <w:r w:rsidR="00AA5197">
              <w:rPr>
                <w:szCs w:val="21"/>
              </w:rPr>
              <w:t>%)</w:t>
            </w:r>
          </w:p>
        </w:tc>
      </w:tr>
      <w:tr w:rsidR="00B43F59" w:rsidRPr="00E2221D" w:rsidTr="00A84AD4">
        <w:tc>
          <w:tcPr>
            <w:tcW w:w="4608" w:type="dxa"/>
          </w:tcPr>
          <w:p w:rsidR="00B43F59" w:rsidRPr="00E2221D" w:rsidRDefault="00B43F59" w:rsidP="00A84AD4">
            <w:pPr>
              <w:tabs>
                <w:tab w:val="left" w:pos="709"/>
                <w:tab w:val="left" w:leader="dot" w:pos="8789"/>
              </w:tabs>
              <w:spacing w:line="276" w:lineRule="auto"/>
              <w:rPr>
                <w:rFonts w:cs="Arial"/>
                <w:szCs w:val="20"/>
              </w:rPr>
            </w:pPr>
            <w:r w:rsidRPr="00E2221D">
              <w:rPr>
                <w:rFonts w:cs="Arial"/>
                <w:szCs w:val="20"/>
              </w:rPr>
              <w:t xml:space="preserve">Proiectul 21 (Strada </w:t>
            </w:r>
            <w:r w:rsidR="00DA6704" w:rsidRPr="00E2221D">
              <w:rPr>
                <w:rFonts w:cs="Arial"/>
                <w:szCs w:val="20"/>
              </w:rPr>
              <w:t xml:space="preserve">Maresal </w:t>
            </w:r>
            <w:r w:rsidRPr="00E2221D">
              <w:rPr>
                <w:rFonts w:cs="Arial"/>
                <w:szCs w:val="20"/>
              </w:rPr>
              <w:t>Ctin Prezan, nr. 65)</w:t>
            </w:r>
          </w:p>
        </w:tc>
        <w:tc>
          <w:tcPr>
            <w:tcW w:w="2520" w:type="dxa"/>
          </w:tcPr>
          <w:p w:rsidR="00B43F59" w:rsidRPr="00E2221D" w:rsidRDefault="00B43F59" w:rsidP="00A84AD4">
            <w:pPr>
              <w:tabs>
                <w:tab w:val="left" w:pos="709"/>
                <w:tab w:val="left" w:leader="dot" w:pos="8789"/>
              </w:tabs>
              <w:rPr>
                <w:szCs w:val="21"/>
              </w:rPr>
            </w:pPr>
            <w:r w:rsidRPr="00E2221D">
              <w:rPr>
                <w:szCs w:val="21"/>
              </w:rPr>
              <w:t>0</w:t>
            </w:r>
          </w:p>
        </w:tc>
        <w:tc>
          <w:tcPr>
            <w:tcW w:w="2304" w:type="dxa"/>
          </w:tcPr>
          <w:p w:rsidR="00B43F59" w:rsidRPr="00E2221D" w:rsidRDefault="00887CE4" w:rsidP="006B6916">
            <w:pPr>
              <w:tabs>
                <w:tab w:val="left" w:pos="709"/>
                <w:tab w:val="left" w:leader="dot" w:pos="8789"/>
              </w:tabs>
              <w:rPr>
                <w:szCs w:val="21"/>
              </w:rPr>
            </w:pPr>
            <w:r w:rsidRPr="00E2221D">
              <w:rPr>
                <w:szCs w:val="21"/>
              </w:rPr>
              <w:t>99,11374</w:t>
            </w:r>
            <w:r w:rsidR="006B6916">
              <w:rPr>
                <w:szCs w:val="21"/>
              </w:rPr>
              <w:t xml:space="preserve"> (=63,23%)</w:t>
            </w:r>
          </w:p>
        </w:tc>
      </w:tr>
      <w:tr w:rsidR="00B43F59" w:rsidRPr="00E2221D" w:rsidTr="00DA6704">
        <w:trPr>
          <w:trHeight w:val="512"/>
        </w:trPr>
        <w:tc>
          <w:tcPr>
            <w:tcW w:w="4608" w:type="dxa"/>
          </w:tcPr>
          <w:p w:rsidR="00B43F59" w:rsidRPr="00E2221D" w:rsidRDefault="00B43F59" w:rsidP="00AE7226">
            <w:pPr>
              <w:tabs>
                <w:tab w:val="left" w:pos="1710"/>
              </w:tabs>
              <w:spacing w:line="276" w:lineRule="auto"/>
              <w:rPr>
                <w:rFonts w:cs="Arial"/>
                <w:szCs w:val="20"/>
              </w:rPr>
            </w:pPr>
            <w:r w:rsidRPr="00E2221D">
              <w:rPr>
                <w:rFonts w:cs="Arial"/>
                <w:szCs w:val="20"/>
              </w:rPr>
              <w:t>Proiectul 22 (</w:t>
            </w:r>
            <w:r w:rsidR="00DA6704" w:rsidRPr="00E2221D">
              <w:rPr>
                <w:szCs w:val="20"/>
              </w:rPr>
              <w:t xml:space="preserve"> Calea</w:t>
            </w:r>
            <w:r w:rsidR="00DA6704" w:rsidRPr="00E2221D">
              <w:rPr>
                <w:rFonts w:cs="Arial"/>
                <w:szCs w:val="20"/>
              </w:rPr>
              <w:t xml:space="preserve"> </w:t>
            </w:r>
            <w:r w:rsidRPr="00E2221D">
              <w:rPr>
                <w:rFonts w:cs="Arial"/>
                <w:szCs w:val="20"/>
              </w:rPr>
              <w:t xml:space="preserve"> Sever Bocu, </w:t>
            </w:r>
            <w:r w:rsidR="00AE7226">
              <w:rPr>
                <w:rFonts w:cs="Arial"/>
                <w:szCs w:val="20"/>
              </w:rPr>
              <w:t>Bl. B56</w:t>
            </w:r>
            <w:r w:rsidRPr="00E2221D">
              <w:rPr>
                <w:rFonts w:cs="Arial"/>
                <w:szCs w:val="20"/>
              </w:rPr>
              <w:t>)</w:t>
            </w:r>
          </w:p>
        </w:tc>
        <w:tc>
          <w:tcPr>
            <w:tcW w:w="2520" w:type="dxa"/>
          </w:tcPr>
          <w:p w:rsidR="00B43F59" w:rsidRPr="00E2221D" w:rsidRDefault="00B43F59" w:rsidP="00A84AD4">
            <w:pPr>
              <w:tabs>
                <w:tab w:val="left" w:pos="709"/>
                <w:tab w:val="left" w:leader="dot" w:pos="8789"/>
              </w:tabs>
              <w:rPr>
                <w:szCs w:val="21"/>
              </w:rPr>
            </w:pPr>
            <w:r w:rsidRPr="00E2221D">
              <w:rPr>
                <w:szCs w:val="21"/>
              </w:rPr>
              <w:t>0</w:t>
            </w:r>
          </w:p>
        </w:tc>
        <w:tc>
          <w:tcPr>
            <w:tcW w:w="2304" w:type="dxa"/>
          </w:tcPr>
          <w:p w:rsidR="00B43F59" w:rsidRPr="00E2221D" w:rsidRDefault="00B43F59" w:rsidP="006B6916">
            <w:pPr>
              <w:tabs>
                <w:tab w:val="left" w:pos="709"/>
                <w:tab w:val="left" w:leader="dot" w:pos="8789"/>
              </w:tabs>
              <w:rPr>
                <w:szCs w:val="21"/>
              </w:rPr>
            </w:pPr>
            <w:r w:rsidRPr="00E2221D">
              <w:rPr>
                <w:szCs w:val="21"/>
              </w:rPr>
              <w:t>125,045</w:t>
            </w:r>
            <w:r w:rsidR="00887CE4" w:rsidRPr="00E2221D">
              <w:rPr>
                <w:szCs w:val="21"/>
              </w:rPr>
              <w:t>30</w:t>
            </w:r>
            <w:r w:rsidR="006B6916">
              <w:rPr>
                <w:szCs w:val="21"/>
              </w:rPr>
              <w:t xml:space="preserve"> (=62,95%)</w:t>
            </w:r>
          </w:p>
        </w:tc>
      </w:tr>
      <w:tr w:rsidR="00B43F59" w:rsidRPr="00E2221D" w:rsidTr="00A84AD4">
        <w:tc>
          <w:tcPr>
            <w:tcW w:w="4608" w:type="dxa"/>
          </w:tcPr>
          <w:p w:rsidR="00B43F59" w:rsidRPr="00E2221D" w:rsidRDefault="00B43F59" w:rsidP="00A84AD4">
            <w:pPr>
              <w:tabs>
                <w:tab w:val="left" w:pos="709"/>
                <w:tab w:val="left" w:leader="dot" w:pos="8789"/>
              </w:tabs>
              <w:spacing w:line="276" w:lineRule="auto"/>
              <w:rPr>
                <w:rFonts w:cs="Arial"/>
                <w:szCs w:val="20"/>
              </w:rPr>
            </w:pPr>
            <w:r w:rsidRPr="00E2221D">
              <w:rPr>
                <w:rFonts w:cs="Arial"/>
                <w:szCs w:val="20"/>
              </w:rPr>
              <w:t>Proiectul 23 (Calea Aradului, nr. 22)</w:t>
            </w:r>
          </w:p>
        </w:tc>
        <w:tc>
          <w:tcPr>
            <w:tcW w:w="2520" w:type="dxa"/>
          </w:tcPr>
          <w:p w:rsidR="00B43F59" w:rsidRPr="00E2221D" w:rsidRDefault="00B43F59" w:rsidP="00A84AD4">
            <w:pPr>
              <w:tabs>
                <w:tab w:val="left" w:pos="709"/>
                <w:tab w:val="left" w:leader="dot" w:pos="8789"/>
              </w:tabs>
              <w:rPr>
                <w:szCs w:val="21"/>
              </w:rPr>
            </w:pPr>
            <w:r w:rsidRPr="00E2221D">
              <w:rPr>
                <w:szCs w:val="21"/>
              </w:rPr>
              <w:t>0</w:t>
            </w:r>
          </w:p>
        </w:tc>
        <w:tc>
          <w:tcPr>
            <w:tcW w:w="2304" w:type="dxa"/>
          </w:tcPr>
          <w:p w:rsidR="00B43F59" w:rsidRPr="00E2221D" w:rsidRDefault="00887CE4" w:rsidP="006B6916">
            <w:pPr>
              <w:rPr>
                <w:rFonts w:ascii="Calibri" w:hAnsi="Calibri"/>
                <w:sz w:val="22"/>
                <w:szCs w:val="22"/>
              </w:rPr>
            </w:pPr>
            <w:r w:rsidRPr="00E2221D">
              <w:rPr>
                <w:rFonts w:ascii="Calibri" w:hAnsi="Calibri"/>
                <w:sz w:val="22"/>
                <w:szCs w:val="22"/>
              </w:rPr>
              <w:t>207,36376</w:t>
            </w:r>
            <w:r w:rsidR="006B6916">
              <w:rPr>
                <w:rFonts w:ascii="Calibri" w:hAnsi="Calibri"/>
                <w:sz w:val="22"/>
                <w:szCs w:val="22"/>
              </w:rPr>
              <w:t xml:space="preserve"> </w:t>
            </w:r>
            <w:r w:rsidR="006B6916">
              <w:rPr>
                <w:szCs w:val="21"/>
              </w:rPr>
              <w:t>(=61,07%)</w:t>
            </w:r>
          </w:p>
        </w:tc>
      </w:tr>
      <w:tr w:rsidR="00B43F59" w:rsidRPr="00E2221D" w:rsidTr="00A84AD4">
        <w:tc>
          <w:tcPr>
            <w:tcW w:w="4608" w:type="dxa"/>
          </w:tcPr>
          <w:p w:rsidR="00B43F59" w:rsidRPr="00E2221D" w:rsidRDefault="00B43F59" w:rsidP="00A84AD4">
            <w:pPr>
              <w:tabs>
                <w:tab w:val="left" w:pos="709"/>
                <w:tab w:val="left" w:leader="dot" w:pos="8789"/>
              </w:tabs>
              <w:spacing w:line="276" w:lineRule="auto"/>
              <w:rPr>
                <w:rFonts w:cs="Arial"/>
                <w:szCs w:val="20"/>
              </w:rPr>
            </w:pPr>
            <w:r w:rsidRPr="00E2221D">
              <w:rPr>
                <w:rFonts w:cs="Arial"/>
                <w:szCs w:val="20"/>
              </w:rPr>
              <w:t>Proiectul 24 (Calea Aradului, nr. 30</w:t>
            </w:r>
            <w:r w:rsidR="005E42FC">
              <w:rPr>
                <w:rFonts w:cs="Arial"/>
                <w:szCs w:val="20"/>
              </w:rPr>
              <w:t>, Bl. 7,</w:t>
            </w:r>
            <w:r w:rsidR="005E42FC" w:rsidRPr="00E2221D">
              <w:rPr>
                <w:szCs w:val="20"/>
              </w:rPr>
              <w:t xml:space="preserve"> </w:t>
            </w:r>
            <w:r w:rsidR="005E42FC">
              <w:rPr>
                <w:szCs w:val="20"/>
              </w:rPr>
              <w:t xml:space="preserve">scara </w:t>
            </w:r>
            <w:r w:rsidR="005E42FC" w:rsidRPr="00E2221D">
              <w:rPr>
                <w:szCs w:val="20"/>
              </w:rPr>
              <w:t>A+B</w:t>
            </w:r>
            <w:r w:rsidRPr="00E2221D">
              <w:rPr>
                <w:rFonts w:cs="Arial"/>
                <w:szCs w:val="20"/>
              </w:rPr>
              <w:t>)</w:t>
            </w:r>
          </w:p>
        </w:tc>
        <w:tc>
          <w:tcPr>
            <w:tcW w:w="2520" w:type="dxa"/>
          </w:tcPr>
          <w:p w:rsidR="00B43F59" w:rsidRPr="00E2221D" w:rsidRDefault="00B43F59" w:rsidP="00A84AD4">
            <w:pPr>
              <w:tabs>
                <w:tab w:val="left" w:pos="709"/>
                <w:tab w:val="left" w:leader="dot" w:pos="8789"/>
              </w:tabs>
              <w:rPr>
                <w:szCs w:val="21"/>
              </w:rPr>
            </w:pPr>
            <w:r w:rsidRPr="00E2221D">
              <w:rPr>
                <w:szCs w:val="21"/>
              </w:rPr>
              <w:t>0</w:t>
            </w:r>
          </w:p>
        </w:tc>
        <w:tc>
          <w:tcPr>
            <w:tcW w:w="2304" w:type="dxa"/>
          </w:tcPr>
          <w:p w:rsidR="00B43F59" w:rsidRPr="00E2221D" w:rsidRDefault="00B43F59" w:rsidP="00C475EA">
            <w:pPr>
              <w:tabs>
                <w:tab w:val="left" w:pos="709"/>
                <w:tab w:val="left" w:leader="dot" w:pos="8789"/>
              </w:tabs>
              <w:rPr>
                <w:szCs w:val="21"/>
              </w:rPr>
            </w:pPr>
            <w:r w:rsidRPr="00E2221D">
              <w:rPr>
                <w:szCs w:val="21"/>
              </w:rPr>
              <w:t>163,193</w:t>
            </w:r>
            <w:r w:rsidR="00887CE4" w:rsidRPr="00E2221D">
              <w:rPr>
                <w:szCs w:val="21"/>
              </w:rPr>
              <w:t>38</w:t>
            </w:r>
            <w:r w:rsidR="00C475EA">
              <w:rPr>
                <w:szCs w:val="21"/>
              </w:rPr>
              <w:t xml:space="preserve"> (=62,18%)</w:t>
            </w:r>
          </w:p>
        </w:tc>
      </w:tr>
      <w:tr w:rsidR="00B43F59" w:rsidRPr="00E2221D" w:rsidTr="00A84AD4">
        <w:tc>
          <w:tcPr>
            <w:tcW w:w="4608" w:type="dxa"/>
          </w:tcPr>
          <w:p w:rsidR="00B43F59" w:rsidRPr="00E2221D" w:rsidRDefault="00B43F59" w:rsidP="005E42FC">
            <w:pPr>
              <w:tabs>
                <w:tab w:val="left" w:pos="709"/>
                <w:tab w:val="left" w:leader="dot" w:pos="8789"/>
              </w:tabs>
              <w:spacing w:line="276" w:lineRule="auto"/>
              <w:rPr>
                <w:rFonts w:cs="Arial"/>
                <w:szCs w:val="20"/>
              </w:rPr>
            </w:pPr>
            <w:r w:rsidRPr="00E2221D">
              <w:rPr>
                <w:rFonts w:cs="Arial"/>
                <w:szCs w:val="20"/>
              </w:rPr>
              <w:t>Proiectul 25 (Calea Aradului, nr. 32</w:t>
            </w:r>
            <w:r w:rsidR="005E42FC">
              <w:rPr>
                <w:rFonts w:cs="Arial"/>
                <w:szCs w:val="20"/>
              </w:rPr>
              <w:t>,</w:t>
            </w:r>
            <w:r w:rsidR="005E42FC" w:rsidRPr="00E2221D">
              <w:rPr>
                <w:szCs w:val="20"/>
              </w:rPr>
              <w:t xml:space="preserve"> sc</w:t>
            </w:r>
            <w:r w:rsidR="005E42FC">
              <w:rPr>
                <w:szCs w:val="20"/>
              </w:rPr>
              <w:t xml:space="preserve">ara </w:t>
            </w:r>
            <w:r w:rsidR="005E42FC" w:rsidRPr="00E2221D">
              <w:rPr>
                <w:szCs w:val="20"/>
              </w:rPr>
              <w:t>A+B</w:t>
            </w:r>
            <w:r w:rsidRPr="00E2221D">
              <w:rPr>
                <w:rFonts w:cs="Arial"/>
                <w:szCs w:val="20"/>
              </w:rPr>
              <w:t>)</w:t>
            </w:r>
          </w:p>
        </w:tc>
        <w:tc>
          <w:tcPr>
            <w:tcW w:w="2520" w:type="dxa"/>
          </w:tcPr>
          <w:p w:rsidR="00B43F59" w:rsidRPr="00E2221D" w:rsidRDefault="00B43F59" w:rsidP="00A84AD4">
            <w:pPr>
              <w:tabs>
                <w:tab w:val="left" w:pos="709"/>
                <w:tab w:val="left" w:leader="dot" w:pos="8789"/>
              </w:tabs>
              <w:rPr>
                <w:szCs w:val="21"/>
              </w:rPr>
            </w:pPr>
            <w:r w:rsidRPr="00E2221D">
              <w:rPr>
                <w:szCs w:val="21"/>
              </w:rPr>
              <w:t>0</w:t>
            </w:r>
          </w:p>
        </w:tc>
        <w:tc>
          <w:tcPr>
            <w:tcW w:w="2304" w:type="dxa"/>
          </w:tcPr>
          <w:p w:rsidR="00B43F59" w:rsidRPr="00E2221D" w:rsidRDefault="00B43F59" w:rsidP="00C475EA">
            <w:pPr>
              <w:tabs>
                <w:tab w:val="left" w:pos="709"/>
                <w:tab w:val="left" w:leader="dot" w:pos="8789"/>
              </w:tabs>
              <w:rPr>
                <w:szCs w:val="21"/>
              </w:rPr>
            </w:pPr>
            <w:r w:rsidRPr="00E2221D">
              <w:rPr>
                <w:szCs w:val="21"/>
              </w:rPr>
              <w:t>223,376</w:t>
            </w:r>
            <w:r w:rsidR="00887CE4" w:rsidRPr="00E2221D">
              <w:rPr>
                <w:szCs w:val="21"/>
              </w:rPr>
              <w:t>25</w:t>
            </w:r>
            <w:r w:rsidR="00C475EA">
              <w:rPr>
                <w:szCs w:val="21"/>
              </w:rPr>
              <w:t xml:space="preserve"> (=57,46%)</w:t>
            </w:r>
          </w:p>
        </w:tc>
      </w:tr>
    </w:tbl>
    <w:p w:rsidR="00B43F59" w:rsidRPr="00E2221D" w:rsidRDefault="00B43F59">
      <w:pPr>
        <w:pStyle w:val="instruct"/>
        <w:rPr>
          <w:i w:val="0"/>
        </w:rPr>
      </w:pPr>
    </w:p>
    <w:p w:rsidR="00B43F59" w:rsidRPr="00E2221D" w:rsidRDefault="00B43F59">
      <w:pPr>
        <w:pStyle w:val="instruct"/>
        <w:rPr>
          <w:i w:val="0"/>
        </w:rPr>
      </w:pPr>
    </w:p>
    <w:p w:rsidR="00B43F59" w:rsidRPr="00E2221D" w:rsidRDefault="00B43F59">
      <w:pPr>
        <w:pStyle w:val="instruct"/>
        <w:rPr>
          <w:i w:val="0"/>
        </w:rPr>
      </w:pPr>
    </w:p>
    <w:p w:rsidR="00B43F59" w:rsidRPr="00E2221D" w:rsidRDefault="00B43F59">
      <w:pPr>
        <w:pStyle w:val="instruct"/>
        <w:rPr>
          <w:i w:val="0"/>
        </w:rPr>
      </w:pPr>
    </w:p>
    <w:p w:rsidR="00B43F59" w:rsidRPr="00E2221D" w:rsidRDefault="00B43F59">
      <w:pPr>
        <w:pStyle w:val="instruct"/>
        <w:rPr>
          <w:i w:val="0"/>
        </w:rPr>
      </w:pPr>
    </w:p>
    <w:p w:rsidR="00B43F59" w:rsidRPr="00E2221D" w:rsidRDefault="00B43F59">
      <w:pPr>
        <w:pStyle w:val="instruct"/>
        <w:rPr>
          <w:i w:val="0"/>
        </w:rPr>
      </w:pPr>
    </w:p>
    <w:p w:rsidR="00B43F59" w:rsidRPr="00E2221D" w:rsidRDefault="00B43F59">
      <w:pPr>
        <w:pStyle w:val="instruct"/>
        <w:rPr>
          <w:i w:val="0"/>
        </w:rPr>
      </w:pPr>
    </w:p>
    <w:p w:rsidR="00B43F59" w:rsidRPr="00E2221D" w:rsidRDefault="00B43F59">
      <w:pPr>
        <w:pStyle w:val="instruct"/>
        <w:rPr>
          <w:i w:val="0"/>
        </w:rPr>
      </w:pPr>
    </w:p>
    <w:p w:rsidR="00B43F59" w:rsidRPr="00E2221D" w:rsidRDefault="00B43F59">
      <w:pPr>
        <w:pStyle w:val="instruct"/>
        <w:rPr>
          <w:i w:val="0"/>
        </w:rPr>
      </w:pPr>
    </w:p>
    <w:p w:rsidR="00B43F59" w:rsidRPr="00E2221D" w:rsidRDefault="00B43F59">
      <w:pPr>
        <w:pStyle w:val="instruct"/>
        <w:rPr>
          <w:i w:val="0"/>
        </w:rPr>
      </w:pPr>
    </w:p>
    <w:p w:rsidR="00B43F59" w:rsidRPr="00E2221D" w:rsidRDefault="00B43F59">
      <w:pPr>
        <w:pStyle w:val="instruct"/>
        <w:rPr>
          <w:i w:val="0"/>
        </w:rPr>
      </w:pPr>
    </w:p>
    <w:p w:rsidR="00B43F59" w:rsidRPr="00E2221D" w:rsidRDefault="00B43F59">
      <w:pPr>
        <w:pStyle w:val="instruct"/>
        <w:rPr>
          <w:i w:val="0"/>
        </w:rPr>
      </w:pPr>
    </w:p>
    <w:p w:rsidR="00B43F59" w:rsidRPr="00E2221D" w:rsidRDefault="00B43F59">
      <w:pPr>
        <w:pStyle w:val="instruct"/>
        <w:rPr>
          <w:i w:val="0"/>
        </w:rPr>
      </w:pPr>
    </w:p>
    <w:p w:rsidR="00B43F59" w:rsidRPr="00E2221D" w:rsidRDefault="00B43F59">
      <w:pPr>
        <w:pStyle w:val="instruct"/>
        <w:rPr>
          <w:i w:val="0"/>
        </w:rPr>
      </w:pPr>
    </w:p>
    <w:p w:rsidR="00B43F59" w:rsidRPr="00E2221D" w:rsidRDefault="00B43F59">
      <w:pPr>
        <w:pStyle w:val="instruct"/>
        <w:rPr>
          <w:i w:val="0"/>
        </w:rPr>
      </w:pPr>
    </w:p>
    <w:p w:rsidR="00B43F59" w:rsidRPr="00E2221D" w:rsidRDefault="00B43F59">
      <w:pPr>
        <w:pStyle w:val="instruct"/>
        <w:rPr>
          <w:i w:val="0"/>
        </w:rPr>
      </w:pPr>
    </w:p>
    <w:p w:rsidR="00274FB5" w:rsidRPr="00E2221D" w:rsidRDefault="00274FB5">
      <w:pPr>
        <w:pStyle w:val="Heading2"/>
      </w:pPr>
      <w:bookmarkStart w:id="157" w:name="Parteneri"/>
      <w:bookmarkStart w:id="158" w:name="RevGen"/>
      <w:bookmarkStart w:id="159" w:name="ImpactGrant"/>
      <w:bookmarkStart w:id="160" w:name="Susten"/>
      <w:bookmarkStart w:id="161" w:name="_Toc339464956"/>
      <w:bookmarkStart w:id="162" w:name="_Toc343523569"/>
      <w:bookmarkStart w:id="163" w:name="_Toc343860510"/>
      <w:bookmarkStart w:id="164" w:name="_Toc343164414"/>
      <w:bookmarkStart w:id="165" w:name="_Toc343166392"/>
      <w:bookmarkStart w:id="166" w:name="_Toc343167140"/>
      <w:bookmarkEnd w:id="157"/>
      <w:bookmarkEnd w:id="158"/>
      <w:bookmarkEnd w:id="159"/>
      <w:bookmarkEnd w:id="160"/>
      <w:r w:rsidRPr="00E2221D">
        <w:t xml:space="preserve">Sustenabilitatea </w:t>
      </w:r>
      <w:r w:rsidR="00BC38F6" w:rsidRPr="00E2221D">
        <w:t>investitiilor</w:t>
      </w:r>
      <w:bookmarkEnd w:id="161"/>
      <w:bookmarkEnd w:id="162"/>
      <w:bookmarkEnd w:id="163"/>
      <w:bookmarkEnd w:id="164"/>
      <w:bookmarkEnd w:id="165"/>
      <w:bookmarkEnd w:id="166"/>
    </w:p>
    <w:tbl>
      <w:tblPr>
        <w:tblW w:w="0" w:type="auto"/>
        <w:tblLook w:val="0000"/>
      </w:tblPr>
      <w:tblGrid>
        <w:gridCol w:w="9396"/>
      </w:tblGrid>
      <w:tr w:rsidR="00274FB5" w:rsidRPr="00E2221D">
        <w:tc>
          <w:tcPr>
            <w:tcW w:w="9396" w:type="dxa"/>
          </w:tcPr>
          <w:p w:rsidR="00D7190C" w:rsidRPr="00E2221D" w:rsidRDefault="00D7190C" w:rsidP="00D7190C">
            <w:pPr>
              <w:autoSpaceDE w:val="0"/>
              <w:autoSpaceDN w:val="0"/>
              <w:adjustRightInd w:val="0"/>
              <w:spacing w:before="0" w:after="0" w:line="276" w:lineRule="auto"/>
              <w:jc w:val="both"/>
              <w:rPr>
                <w:bCs/>
              </w:rPr>
            </w:pPr>
            <w:r w:rsidRPr="00E2221D">
              <w:rPr>
                <w:rFonts w:cs="Arial"/>
              </w:rPr>
              <w:t xml:space="preserve">Conceptul de </w:t>
            </w:r>
            <w:r w:rsidRPr="00E2221D">
              <w:rPr>
                <w:rFonts w:cs="Arial"/>
                <w:b/>
                <w:bCs/>
              </w:rPr>
              <w:t xml:space="preserve">sustenabilitate </w:t>
            </w:r>
            <w:r w:rsidRPr="00E2221D">
              <w:rPr>
                <w:rFonts w:cs="Arial"/>
              </w:rPr>
              <w:t>se referă la o formă de dezvoltare care răspunde nevoilor actuale fără a compromite posibilitatea generaţiilor viitoare de a-şi satisface propriile cerinţe. Este menită să îmbunătăţească condiţiile de viaţă ale indivizilor prezervând mediul în care trăiesc pe termen scurt, mediu şi – mai ales – pe termen lung. Obiectivul este atingerea unei dezvoltări care să fie eficientă din punct de vedere economic, care să respecte mediul social şi care să fie durabilă din punct de vedere al mediului înconjurător.</w:t>
            </w:r>
            <w:r w:rsidRPr="00E2221D">
              <w:rPr>
                <w:bCs/>
              </w:rPr>
              <w:t xml:space="preserve"> Investiile in eficienta energetica a blocurilor de locuinte vor contribui la reducerea saraciei energetice (fuel poverty) in Romania, prin reducerea costurilor cu incalzirea populatiei, in special a celor cu venituri reduse, ceea ce va ajuta la imbunatatirea puterii de cumparare a categoriilor defavorizate.</w:t>
            </w:r>
          </w:p>
          <w:p w:rsidR="00D7190C" w:rsidRPr="00E2221D" w:rsidRDefault="00D7190C" w:rsidP="00D7190C">
            <w:pPr>
              <w:autoSpaceDE w:val="0"/>
              <w:autoSpaceDN w:val="0"/>
              <w:adjustRightInd w:val="0"/>
              <w:spacing w:before="0" w:after="0" w:line="276" w:lineRule="auto"/>
              <w:jc w:val="both"/>
              <w:rPr>
                <w:rFonts w:cs="Arial"/>
              </w:rPr>
            </w:pPr>
            <w:r w:rsidRPr="00E2221D">
              <w:rPr>
                <w:bCs/>
              </w:rPr>
              <w:t>Asa cum rezulta si din Proiectul tehnic proiectul propus este perfect sustenabil, investitiile in eficienta energetica avand un impact direct, exprimat in economii de energie de peste 40%.</w:t>
            </w:r>
          </w:p>
          <w:p w:rsidR="00D7190C" w:rsidRPr="00E2221D" w:rsidRDefault="00D7190C" w:rsidP="00D7190C">
            <w:pPr>
              <w:pStyle w:val="instruct"/>
              <w:spacing w:before="0" w:after="0" w:line="276" w:lineRule="auto"/>
              <w:jc w:val="both"/>
              <w:rPr>
                <w:i w:val="0"/>
                <w:lang w:eastAsia="en-US"/>
              </w:rPr>
            </w:pPr>
            <w:r w:rsidRPr="00E2221D">
              <w:rPr>
                <w:i w:val="0"/>
                <w:lang w:eastAsia="en-US"/>
              </w:rPr>
              <w:t xml:space="preserve">Proiectul este sustenabil prin insasi specificul obiectivelor propuse. Prin solutiile identificate se realizeaza </w:t>
            </w:r>
            <w:r w:rsidRPr="00E2221D">
              <w:rPr>
                <w:bCs/>
                <w:i w:val="0"/>
              </w:rPr>
              <w:t>Investiile in eficienta energetica</w:t>
            </w:r>
            <w:r w:rsidRPr="00E2221D">
              <w:rPr>
                <w:bCs/>
              </w:rPr>
              <w:t xml:space="preserve"> </w:t>
            </w:r>
            <w:r w:rsidRPr="00E2221D">
              <w:rPr>
                <w:i w:val="0"/>
                <w:lang w:eastAsia="en-US"/>
              </w:rPr>
              <w:t>a blocurilor prin apel la tehnologii cu mare durabilitate/rezistenta in timp, si delor intruzive pentru mediul inconjurator.</w:t>
            </w:r>
          </w:p>
          <w:p w:rsidR="00D7190C" w:rsidRPr="00E2221D" w:rsidRDefault="00D7190C" w:rsidP="00D7190C">
            <w:pPr>
              <w:pStyle w:val="instruct"/>
              <w:spacing w:before="0" w:after="0" w:line="276" w:lineRule="auto"/>
              <w:jc w:val="both"/>
              <w:rPr>
                <w:i w:val="0"/>
                <w:lang w:eastAsia="en-US"/>
              </w:rPr>
            </w:pPr>
            <w:r w:rsidRPr="00E2221D">
              <w:rPr>
                <w:i w:val="0"/>
                <w:lang w:eastAsia="en-US"/>
              </w:rPr>
              <w:t>Astfel, proiectul o data finalizat furnizeaza imobile de locuinte ce nu mai necesita interventii ulterioare, avand 0 costuri de intretinere pentru investitia data.</w:t>
            </w:r>
          </w:p>
          <w:p w:rsidR="00274FB5" w:rsidRPr="00E2221D" w:rsidRDefault="00274FB5" w:rsidP="0031149C">
            <w:pPr>
              <w:pStyle w:val="instruct"/>
              <w:rPr>
                <w:lang w:eastAsia="en-US"/>
              </w:rPr>
            </w:pPr>
          </w:p>
        </w:tc>
      </w:tr>
    </w:tbl>
    <w:p w:rsidR="00274FB5" w:rsidRPr="00E2221D" w:rsidRDefault="00274FB5">
      <w:pPr>
        <w:pStyle w:val="Heading2"/>
      </w:pPr>
      <w:bookmarkStart w:id="167" w:name="InfoPub"/>
      <w:bookmarkStart w:id="168" w:name="_Toc339464957"/>
      <w:bookmarkStart w:id="169" w:name="_Toc343523570"/>
      <w:bookmarkStart w:id="170" w:name="_Toc343860511"/>
      <w:bookmarkStart w:id="171" w:name="_Toc343164415"/>
      <w:bookmarkStart w:id="172" w:name="_Toc343166393"/>
      <w:bookmarkStart w:id="173" w:name="_Toc343167141"/>
      <w:bookmarkEnd w:id="167"/>
      <w:r w:rsidRPr="00E2221D">
        <w:t>Informare şi publicitate</w:t>
      </w:r>
      <w:bookmarkEnd w:id="168"/>
      <w:bookmarkEnd w:id="169"/>
      <w:bookmarkEnd w:id="170"/>
      <w:bookmarkEnd w:id="171"/>
      <w:bookmarkEnd w:id="172"/>
      <w:bookmarkEnd w:id="173"/>
    </w:p>
    <w:p w:rsidR="00D7190C" w:rsidRPr="00E2221D" w:rsidRDefault="00D7190C" w:rsidP="00D7190C">
      <w:pPr>
        <w:tabs>
          <w:tab w:val="left" w:leader="dot" w:pos="8789"/>
        </w:tabs>
        <w:spacing w:before="0" w:after="0" w:line="276" w:lineRule="auto"/>
        <w:jc w:val="both"/>
        <w:rPr>
          <w:rFonts w:cs="Arial"/>
          <w:szCs w:val="20"/>
          <w:lang w:eastAsia="sk-SK"/>
        </w:rPr>
      </w:pPr>
      <w:r w:rsidRPr="00E2221D">
        <w:rPr>
          <w:rFonts w:cs="Arial"/>
          <w:b/>
          <w:szCs w:val="20"/>
          <w:lang w:eastAsia="sk-SK"/>
        </w:rPr>
        <w:t>Scopul</w:t>
      </w:r>
      <w:r w:rsidRPr="00E2221D">
        <w:rPr>
          <w:rFonts w:cs="Arial"/>
          <w:szCs w:val="20"/>
          <w:lang w:eastAsia="sk-SK"/>
        </w:rPr>
        <w:t xml:space="preserve"> acestei activitati este reprezentat de asigurarea vizibilitatii proiectului si a finantatorului.</w:t>
      </w:r>
    </w:p>
    <w:p w:rsidR="00D7190C" w:rsidRPr="00E2221D" w:rsidRDefault="00D7190C" w:rsidP="00D7190C">
      <w:pPr>
        <w:tabs>
          <w:tab w:val="left" w:leader="dot" w:pos="8789"/>
        </w:tabs>
        <w:spacing w:before="0" w:after="0" w:line="276" w:lineRule="auto"/>
        <w:jc w:val="both"/>
        <w:rPr>
          <w:rFonts w:cs="Arial"/>
          <w:szCs w:val="20"/>
          <w:lang w:eastAsia="sk-SK"/>
        </w:rPr>
      </w:pPr>
      <w:r w:rsidRPr="00E2221D">
        <w:rPr>
          <w:rFonts w:cs="Arial"/>
          <w:b/>
          <w:szCs w:val="20"/>
          <w:lang w:eastAsia="sk-SK"/>
        </w:rPr>
        <w:t xml:space="preserve">Strategia </w:t>
      </w:r>
      <w:r w:rsidRPr="00E2221D">
        <w:rPr>
          <w:rFonts w:cs="Arial"/>
          <w:szCs w:val="20"/>
          <w:lang w:eastAsia="sk-SK"/>
        </w:rPr>
        <w:t>acestei activitati se va concretiza printr-o serie de actiuni: pe de-o par</w:t>
      </w:r>
      <w:r w:rsidR="000117C8" w:rsidRPr="00E2221D">
        <w:rPr>
          <w:rFonts w:cs="Arial"/>
          <w:szCs w:val="20"/>
          <w:lang w:eastAsia="sk-SK"/>
        </w:rPr>
        <w:t>te Primaria Municipiului Timisoara</w:t>
      </w:r>
      <w:r w:rsidRPr="00E2221D">
        <w:rPr>
          <w:rFonts w:cs="Arial"/>
          <w:szCs w:val="20"/>
          <w:lang w:eastAsia="sk-SK"/>
        </w:rPr>
        <w:t xml:space="preserve"> va achizitiona servicii de publicitate - in scopul unei informari si publicitati eficiente, pe de alta parte va intreprinde actiuni proprii.</w:t>
      </w:r>
    </w:p>
    <w:p w:rsidR="00D7190C" w:rsidRPr="00E2221D" w:rsidRDefault="00D7190C" w:rsidP="00D7190C">
      <w:pPr>
        <w:tabs>
          <w:tab w:val="left" w:leader="dot" w:pos="8789"/>
        </w:tabs>
        <w:spacing w:before="0" w:after="0" w:line="276" w:lineRule="auto"/>
        <w:jc w:val="both"/>
        <w:rPr>
          <w:rFonts w:cs="Arial"/>
          <w:szCs w:val="20"/>
          <w:lang w:eastAsia="sk-SK"/>
        </w:rPr>
      </w:pPr>
      <w:r w:rsidRPr="00E2221D">
        <w:rPr>
          <w:rFonts w:cs="Arial"/>
          <w:szCs w:val="20"/>
          <w:lang w:eastAsia="sk-SK"/>
        </w:rPr>
        <w:t>Se va asigura publicitatea proiectului si a Programului Operational Regional POR 2007 – 2013, prin urmatoarele actiuni:</w:t>
      </w:r>
    </w:p>
    <w:p w:rsidR="00D7190C" w:rsidRPr="00E2221D" w:rsidRDefault="00D7190C" w:rsidP="00852F38">
      <w:pPr>
        <w:numPr>
          <w:ilvl w:val="0"/>
          <w:numId w:val="38"/>
        </w:numPr>
        <w:tabs>
          <w:tab w:val="left" w:leader="dot" w:pos="8789"/>
        </w:tabs>
        <w:spacing w:before="0" w:after="0" w:line="276" w:lineRule="auto"/>
        <w:jc w:val="both"/>
        <w:rPr>
          <w:rFonts w:cs="Arial"/>
          <w:szCs w:val="20"/>
          <w:lang w:eastAsia="sk-SK"/>
        </w:rPr>
      </w:pPr>
      <w:r w:rsidRPr="00E2221D">
        <w:rPr>
          <w:rFonts w:cs="Arial"/>
          <w:szCs w:val="20"/>
          <w:lang w:eastAsia="sk-SK"/>
        </w:rPr>
        <w:t xml:space="preserve">Se va publica un anunt de presa in media regionala, la inceputul proiectului, respectiv un anunt in media regionala si nationala la finalul proiectului; anunturile vor contine informatii referitoare la proiect, la rezultatele acestuia, la program si finantator, in concordanta cu regulile de identitate vizuala specifice Programului Operational Regional 2007 – 2013. </w:t>
      </w:r>
    </w:p>
    <w:p w:rsidR="00D7190C" w:rsidRPr="00E2221D" w:rsidRDefault="00D7190C" w:rsidP="00852F38">
      <w:pPr>
        <w:numPr>
          <w:ilvl w:val="0"/>
          <w:numId w:val="38"/>
        </w:numPr>
        <w:tabs>
          <w:tab w:val="left" w:leader="dot" w:pos="8789"/>
        </w:tabs>
        <w:spacing w:before="0" w:after="0" w:line="276" w:lineRule="auto"/>
        <w:jc w:val="both"/>
        <w:rPr>
          <w:rFonts w:cs="Arial"/>
          <w:szCs w:val="20"/>
          <w:lang w:eastAsia="sk-SK"/>
        </w:rPr>
      </w:pPr>
      <w:r w:rsidRPr="00E2221D">
        <w:rPr>
          <w:rFonts w:cs="Arial"/>
          <w:szCs w:val="20"/>
          <w:lang w:eastAsia="sk-SK"/>
        </w:rPr>
        <w:t>Se va amplasa la sediu</w:t>
      </w:r>
      <w:r w:rsidR="00980D0E" w:rsidRPr="00E2221D">
        <w:rPr>
          <w:rFonts w:cs="Arial"/>
          <w:szCs w:val="20"/>
          <w:lang w:eastAsia="sk-SK"/>
        </w:rPr>
        <w:t>l Primariei Municipiului Timisoara</w:t>
      </w:r>
      <w:r w:rsidRPr="00E2221D">
        <w:rPr>
          <w:rFonts w:cs="Arial"/>
          <w:szCs w:val="20"/>
          <w:lang w:eastAsia="sk-SK"/>
        </w:rPr>
        <w:t xml:space="preserve">, pe toata perioada, un panou continand informatii despre proiect si despre finantator; </w:t>
      </w:r>
    </w:p>
    <w:p w:rsidR="00D7190C" w:rsidRPr="00E2221D" w:rsidRDefault="00D7190C" w:rsidP="00852F38">
      <w:pPr>
        <w:numPr>
          <w:ilvl w:val="0"/>
          <w:numId w:val="38"/>
        </w:numPr>
        <w:tabs>
          <w:tab w:val="left" w:leader="dot" w:pos="8789"/>
        </w:tabs>
        <w:spacing w:before="0" w:after="0" w:line="276" w:lineRule="auto"/>
        <w:jc w:val="both"/>
        <w:rPr>
          <w:rFonts w:cs="Arial"/>
          <w:szCs w:val="20"/>
          <w:lang w:eastAsia="sk-SK"/>
        </w:rPr>
      </w:pPr>
      <w:r w:rsidRPr="00E2221D">
        <w:rPr>
          <w:rFonts w:cs="Arial"/>
          <w:szCs w:val="20"/>
          <w:lang w:eastAsia="sk-SK"/>
        </w:rPr>
        <w:t>Se va realiza un o pagina web in cadrul websiteulu</w:t>
      </w:r>
      <w:r w:rsidR="00980D0E" w:rsidRPr="00E2221D">
        <w:rPr>
          <w:rFonts w:cs="Arial"/>
          <w:szCs w:val="20"/>
          <w:lang w:eastAsia="sk-SK"/>
        </w:rPr>
        <w:t>i Primariei Municipiului Timisoara</w:t>
      </w:r>
      <w:r w:rsidRPr="00E2221D">
        <w:rPr>
          <w:rFonts w:cs="Arial"/>
          <w:szCs w:val="20"/>
          <w:lang w:eastAsia="sk-SK"/>
        </w:rPr>
        <w:t xml:space="preserve"> care va contine informatii despre proiect si finantator, un link catre website-ul Instrumentelor </w:t>
      </w:r>
      <w:r w:rsidRPr="00E2221D">
        <w:rPr>
          <w:rFonts w:cs="Arial"/>
          <w:szCs w:val="20"/>
          <w:lang w:eastAsia="sk-SK"/>
        </w:rPr>
        <w:lastRenderedPageBreak/>
        <w:t>Structurale in Romania, respectandu-se toate regulile de vizibilitate impuse de Manualului de Identitate Vizuala Regio;</w:t>
      </w:r>
    </w:p>
    <w:p w:rsidR="00D7190C" w:rsidRPr="00E2221D" w:rsidRDefault="00D7190C" w:rsidP="00852F38">
      <w:pPr>
        <w:numPr>
          <w:ilvl w:val="0"/>
          <w:numId w:val="38"/>
        </w:numPr>
        <w:tabs>
          <w:tab w:val="left" w:leader="dot" w:pos="8789"/>
        </w:tabs>
        <w:spacing w:before="0" w:after="0" w:line="276" w:lineRule="auto"/>
        <w:jc w:val="both"/>
        <w:rPr>
          <w:rFonts w:cs="Arial"/>
          <w:szCs w:val="20"/>
          <w:lang w:eastAsia="sk-SK"/>
        </w:rPr>
      </w:pPr>
      <w:r w:rsidRPr="00E2221D">
        <w:rPr>
          <w:rFonts w:cs="Arial"/>
          <w:szCs w:val="20"/>
          <w:lang w:eastAsia="sk-SK"/>
        </w:rPr>
        <w:t>Se vor monta panouri de informare temporare pe toata durata de implementare a proiectului la locatiile vizate (3 m x 2 m);</w:t>
      </w:r>
    </w:p>
    <w:p w:rsidR="00D7190C" w:rsidRPr="00E2221D" w:rsidRDefault="00D7190C" w:rsidP="00852F38">
      <w:pPr>
        <w:numPr>
          <w:ilvl w:val="0"/>
          <w:numId w:val="38"/>
        </w:numPr>
        <w:tabs>
          <w:tab w:val="left" w:leader="dot" w:pos="8789"/>
        </w:tabs>
        <w:spacing w:before="0" w:after="0" w:line="276" w:lineRule="auto"/>
        <w:jc w:val="both"/>
        <w:rPr>
          <w:rFonts w:cs="Arial"/>
          <w:szCs w:val="20"/>
          <w:lang w:eastAsia="sk-SK"/>
        </w:rPr>
      </w:pPr>
      <w:r w:rsidRPr="00E2221D">
        <w:rPr>
          <w:rFonts w:cs="Arial"/>
          <w:szCs w:val="20"/>
          <w:lang w:eastAsia="sk-SK"/>
        </w:rPr>
        <w:t xml:space="preserve">Se vor monta </w:t>
      </w:r>
      <w:r w:rsidR="00DA6704" w:rsidRPr="00E2221D">
        <w:rPr>
          <w:rFonts w:cs="Arial"/>
          <w:szCs w:val="20"/>
          <w:lang w:eastAsia="sk-SK"/>
        </w:rPr>
        <w:t>plac</w:t>
      </w:r>
      <w:r w:rsidRPr="00E2221D">
        <w:rPr>
          <w:rFonts w:cs="Arial"/>
          <w:szCs w:val="20"/>
          <w:lang w:eastAsia="sk-SK"/>
        </w:rPr>
        <w:t>i permanente – dupa finalizarea proiectului - la toate locatiile vizate; panourile vor fin confectionate conform Manualului de Identitate Vizuala Regio.</w:t>
      </w:r>
    </w:p>
    <w:p w:rsidR="00D7190C" w:rsidRPr="00E2221D" w:rsidRDefault="00D7190C" w:rsidP="00D7190C">
      <w:pPr>
        <w:tabs>
          <w:tab w:val="left" w:leader="dot" w:pos="180"/>
        </w:tabs>
        <w:spacing w:before="0" w:after="0" w:line="276" w:lineRule="auto"/>
        <w:ind w:left="360"/>
        <w:jc w:val="both"/>
        <w:rPr>
          <w:rFonts w:cs="Arial"/>
          <w:szCs w:val="20"/>
          <w:lang w:eastAsia="sk-SK"/>
        </w:rPr>
      </w:pPr>
    </w:p>
    <w:p w:rsidR="00D7190C" w:rsidRPr="00E2221D" w:rsidRDefault="00D7190C" w:rsidP="00D7190C">
      <w:pPr>
        <w:tabs>
          <w:tab w:val="left" w:leader="dot" w:pos="8789"/>
        </w:tabs>
        <w:spacing w:before="0" w:after="0" w:line="276" w:lineRule="auto"/>
        <w:jc w:val="both"/>
        <w:rPr>
          <w:rFonts w:cs="Arial"/>
          <w:szCs w:val="20"/>
          <w:lang w:eastAsia="sk-SK"/>
        </w:rPr>
      </w:pPr>
      <w:r w:rsidRPr="00E2221D">
        <w:rPr>
          <w:rFonts w:cs="Arial"/>
          <w:b/>
          <w:szCs w:val="20"/>
          <w:lang w:eastAsia="sk-SK"/>
        </w:rPr>
        <w:t xml:space="preserve">Responsabili: </w:t>
      </w:r>
      <w:r w:rsidRPr="00E2221D">
        <w:rPr>
          <w:rFonts w:cs="Arial"/>
          <w:szCs w:val="20"/>
          <w:lang w:eastAsia="sk-SK"/>
        </w:rPr>
        <w:t>echipa de implementare proiect va fi responsabila pentru toate actiunile specifice de publicitate a proiectului, precum si de respectarea conditiilor de identitate vizuala.</w:t>
      </w:r>
    </w:p>
    <w:p w:rsidR="00D7190C" w:rsidRPr="00E2221D" w:rsidRDefault="00D7190C" w:rsidP="00D7190C">
      <w:pPr>
        <w:tabs>
          <w:tab w:val="left" w:leader="dot" w:pos="8789"/>
        </w:tabs>
        <w:spacing w:before="0" w:after="0" w:line="276" w:lineRule="auto"/>
        <w:jc w:val="both"/>
        <w:rPr>
          <w:rFonts w:cs="Arial"/>
          <w:szCs w:val="20"/>
          <w:lang w:eastAsia="sk-SK"/>
        </w:rPr>
      </w:pPr>
      <w:r w:rsidRPr="00E2221D">
        <w:rPr>
          <w:rFonts w:cs="Arial"/>
          <w:b/>
          <w:szCs w:val="20"/>
          <w:lang w:eastAsia="sk-SK"/>
        </w:rPr>
        <w:t xml:space="preserve">Rezultat: </w:t>
      </w:r>
      <w:r w:rsidRPr="00E2221D">
        <w:rPr>
          <w:rFonts w:cs="Arial"/>
          <w:szCs w:val="20"/>
          <w:lang w:eastAsia="sk-SK"/>
        </w:rPr>
        <w:t>publicitate asigurata proiectului</w:t>
      </w:r>
    </w:p>
    <w:p w:rsidR="00D7190C" w:rsidRPr="00E2221D" w:rsidRDefault="00D7190C" w:rsidP="00D7190C">
      <w:pPr>
        <w:tabs>
          <w:tab w:val="left" w:leader="dot" w:pos="8789"/>
        </w:tabs>
        <w:spacing w:before="0" w:after="0" w:line="276" w:lineRule="auto"/>
        <w:jc w:val="both"/>
        <w:rPr>
          <w:rFonts w:cs="Arial"/>
          <w:szCs w:val="20"/>
          <w:lang w:eastAsia="sk-SK"/>
        </w:rPr>
      </w:pPr>
      <w:r w:rsidRPr="00E2221D">
        <w:rPr>
          <w:rFonts w:cs="Arial"/>
          <w:b/>
          <w:szCs w:val="20"/>
          <w:lang w:eastAsia="sk-SK"/>
        </w:rPr>
        <w:t xml:space="preserve">Locatia: </w:t>
      </w:r>
      <w:r w:rsidR="00BC1545" w:rsidRPr="00E2221D">
        <w:rPr>
          <w:rFonts w:cs="Arial"/>
          <w:szCs w:val="20"/>
          <w:lang w:eastAsia="sk-SK"/>
        </w:rPr>
        <w:t>la sediul firme</w:t>
      </w:r>
      <w:r w:rsidRPr="00E2221D">
        <w:rPr>
          <w:rFonts w:cs="Arial"/>
          <w:szCs w:val="20"/>
          <w:lang w:eastAsia="sk-SK"/>
        </w:rPr>
        <w:t>i de consultanta contractate, respectiv</w:t>
      </w:r>
      <w:r w:rsidRPr="00E2221D">
        <w:rPr>
          <w:rFonts w:cs="Arial"/>
          <w:b/>
          <w:szCs w:val="20"/>
          <w:lang w:eastAsia="sk-SK"/>
        </w:rPr>
        <w:t xml:space="preserve"> </w:t>
      </w:r>
      <w:r w:rsidRPr="00E2221D">
        <w:rPr>
          <w:rFonts w:cs="Arial"/>
          <w:szCs w:val="20"/>
          <w:lang w:eastAsia="sk-SK"/>
        </w:rPr>
        <w:t>sediu</w:t>
      </w:r>
      <w:r w:rsidR="00980D0E" w:rsidRPr="00E2221D">
        <w:rPr>
          <w:rFonts w:cs="Arial"/>
          <w:szCs w:val="20"/>
          <w:lang w:eastAsia="sk-SK"/>
        </w:rPr>
        <w:t>l Primariei Municipiului Timisoara</w:t>
      </w:r>
      <w:r w:rsidRPr="00E2221D">
        <w:rPr>
          <w:rFonts w:cs="Arial"/>
          <w:szCs w:val="20"/>
          <w:lang w:eastAsia="sk-SK"/>
        </w:rPr>
        <w:t>;</w:t>
      </w:r>
    </w:p>
    <w:p w:rsidR="00D7190C" w:rsidRPr="00E2221D" w:rsidRDefault="00D7190C" w:rsidP="00D7190C">
      <w:pPr>
        <w:tabs>
          <w:tab w:val="left" w:leader="dot" w:pos="8789"/>
        </w:tabs>
        <w:spacing w:before="0" w:after="0" w:line="276" w:lineRule="auto"/>
        <w:jc w:val="both"/>
        <w:rPr>
          <w:rFonts w:cs="Arial"/>
          <w:szCs w:val="20"/>
          <w:lang w:eastAsia="sk-SK"/>
        </w:rPr>
      </w:pPr>
      <w:r w:rsidRPr="00E2221D">
        <w:rPr>
          <w:rFonts w:cs="Arial"/>
          <w:b/>
          <w:szCs w:val="20"/>
          <w:lang w:eastAsia="sk-SK"/>
        </w:rPr>
        <w:t>Resurse utilizate:</w:t>
      </w:r>
      <w:r w:rsidRPr="00E2221D">
        <w:rPr>
          <w:rFonts w:cs="Arial"/>
          <w:szCs w:val="20"/>
          <w:lang w:eastAsia="sk-SK"/>
        </w:rPr>
        <w:t xml:space="preserve"> resurse umane si resurse materiale (sediul si dotarile firmei).</w:t>
      </w:r>
    </w:p>
    <w:p w:rsidR="00295873" w:rsidRPr="00E2221D" w:rsidRDefault="00D7190C" w:rsidP="00D7190C">
      <w:pPr>
        <w:tabs>
          <w:tab w:val="left" w:leader="dot" w:pos="8789"/>
        </w:tabs>
        <w:spacing w:before="0" w:after="0" w:line="276" w:lineRule="auto"/>
        <w:jc w:val="both"/>
        <w:rPr>
          <w:rFonts w:cs="Arial"/>
          <w:szCs w:val="20"/>
          <w:lang w:eastAsia="sk-SK"/>
        </w:rPr>
      </w:pPr>
      <w:r w:rsidRPr="00E2221D">
        <w:rPr>
          <w:rFonts w:cs="Arial"/>
          <w:b/>
          <w:szCs w:val="20"/>
          <w:lang w:eastAsia="sk-SK"/>
        </w:rPr>
        <w:t>Durata:</w:t>
      </w:r>
      <w:r w:rsidRPr="00E2221D">
        <w:rPr>
          <w:rFonts w:cs="Arial"/>
          <w:szCs w:val="20"/>
          <w:lang w:eastAsia="sk-SK"/>
        </w:rPr>
        <w:t xml:space="preserve"> publicitatea va fi asigurata pe intreaga perioada de implementare a proiectului. Dupa finalizarea proiectului vor fi montat panouri permantente, in acord cu prevederile Manualului de Identitate Vizuala Regio.</w:t>
      </w:r>
    </w:p>
    <w:p w:rsidR="00D7190C" w:rsidRPr="00E2221D" w:rsidRDefault="00D7190C" w:rsidP="00D7190C">
      <w:pPr>
        <w:tabs>
          <w:tab w:val="left" w:leader="dot" w:pos="8789"/>
        </w:tabs>
        <w:spacing w:before="0" w:after="0" w:line="276" w:lineRule="auto"/>
        <w:jc w:val="both"/>
        <w:rPr>
          <w:rFonts w:cs="Arial"/>
          <w:szCs w:val="20"/>
          <w:lang w:eastAsia="sk-SK"/>
        </w:rPr>
      </w:pPr>
    </w:p>
    <w:tbl>
      <w:tblPr>
        <w:tblW w:w="9468" w:type="dxa"/>
        <w:tblBorders>
          <w:top w:val="single" w:sz="4" w:space="0" w:color="333333"/>
          <w:left w:val="single" w:sz="4" w:space="0" w:color="333333"/>
          <w:bottom w:val="single" w:sz="4" w:space="0" w:color="333333"/>
          <w:right w:val="single" w:sz="4" w:space="0" w:color="333333"/>
          <w:insideH w:val="single" w:sz="4" w:space="0" w:color="333333"/>
          <w:insideV w:val="dotted" w:sz="4" w:space="0" w:color="auto"/>
        </w:tblBorders>
        <w:tblLook w:val="01E0"/>
      </w:tblPr>
      <w:tblGrid>
        <w:gridCol w:w="3888"/>
        <w:gridCol w:w="3420"/>
        <w:gridCol w:w="2160"/>
      </w:tblGrid>
      <w:tr w:rsidR="00D7190C" w:rsidRPr="00E2221D" w:rsidTr="00852F38">
        <w:tc>
          <w:tcPr>
            <w:tcW w:w="3888" w:type="dxa"/>
            <w:vAlign w:val="center"/>
          </w:tcPr>
          <w:p w:rsidR="00D7190C" w:rsidRPr="00E2221D" w:rsidRDefault="00D7190C" w:rsidP="00852F38">
            <w:pPr>
              <w:spacing w:before="0" w:after="0" w:line="276" w:lineRule="auto"/>
              <w:jc w:val="center"/>
              <w:rPr>
                <w:b/>
                <w:bCs/>
                <w:szCs w:val="20"/>
              </w:rPr>
            </w:pPr>
            <w:r w:rsidRPr="00E2221D">
              <w:rPr>
                <w:b/>
                <w:bCs/>
                <w:szCs w:val="20"/>
              </w:rPr>
              <w:t>Activitatea de informare şi publicitate</w:t>
            </w:r>
          </w:p>
        </w:tc>
        <w:tc>
          <w:tcPr>
            <w:tcW w:w="3420" w:type="dxa"/>
            <w:vAlign w:val="center"/>
          </w:tcPr>
          <w:p w:rsidR="00D7190C" w:rsidRPr="00E2221D" w:rsidRDefault="00D7190C" w:rsidP="00852F38">
            <w:pPr>
              <w:spacing w:before="0" w:after="0" w:line="276" w:lineRule="auto"/>
              <w:jc w:val="center"/>
              <w:rPr>
                <w:b/>
                <w:bCs/>
                <w:szCs w:val="20"/>
              </w:rPr>
            </w:pPr>
            <w:r w:rsidRPr="00E2221D">
              <w:rPr>
                <w:b/>
                <w:bCs/>
                <w:szCs w:val="20"/>
              </w:rPr>
              <w:t>Durata estimată / Perioada de desfăşurare</w:t>
            </w:r>
          </w:p>
        </w:tc>
        <w:tc>
          <w:tcPr>
            <w:tcW w:w="2160" w:type="dxa"/>
            <w:vAlign w:val="center"/>
          </w:tcPr>
          <w:p w:rsidR="00D7190C" w:rsidRPr="00E2221D" w:rsidRDefault="00D7190C" w:rsidP="00852F38">
            <w:pPr>
              <w:spacing w:before="0" w:after="0" w:line="276" w:lineRule="auto"/>
              <w:jc w:val="center"/>
              <w:rPr>
                <w:b/>
                <w:bCs/>
                <w:szCs w:val="20"/>
              </w:rPr>
            </w:pPr>
            <w:r w:rsidRPr="00E2221D">
              <w:rPr>
                <w:b/>
                <w:bCs/>
                <w:szCs w:val="20"/>
              </w:rPr>
              <w:t xml:space="preserve">Costuri estimate </w:t>
            </w:r>
            <w:r w:rsidRPr="00E2221D">
              <w:rPr>
                <w:szCs w:val="20"/>
              </w:rPr>
              <w:t>(lei)</w:t>
            </w:r>
          </w:p>
        </w:tc>
      </w:tr>
      <w:tr w:rsidR="00D7190C" w:rsidRPr="00E2221D" w:rsidTr="00852F38">
        <w:tc>
          <w:tcPr>
            <w:tcW w:w="3888" w:type="dxa"/>
            <w:vAlign w:val="center"/>
          </w:tcPr>
          <w:p w:rsidR="00D7190C" w:rsidRPr="00E2221D" w:rsidRDefault="00D7190C" w:rsidP="00852F38">
            <w:pPr>
              <w:pStyle w:val="CharCharChar1Char"/>
              <w:spacing w:before="0" w:after="0" w:line="276" w:lineRule="auto"/>
              <w:jc w:val="center"/>
              <w:rPr>
                <w:rFonts w:ascii="Trebuchet MS" w:hAnsi="Trebuchet MS" w:cs="Arial"/>
                <w:szCs w:val="20"/>
                <w:lang w:val="ro-RO"/>
              </w:rPr>
            </w:pPr>
            <w:r w:rsidRPr="00E2221D">
              <w:rPr>
                <w:rFonts w:ascii="Trebuchet MS" w:hAnsi="Trebuchet MS" w:cs="Arial"/>
                <w:szCs w:val="20"/>
                <w:lang w:val="ro-RO" w:eastAsia="sk-SK"/>
              </w:rPr>
              <w:t>1 anunt de presa in media regionala la inceputul proiectului</w:t>
            </w:r>
          </w:p>
        </w:tc>
        <w:tc>
          <w:tcPr>
            <w:tcW w:w="3420" w:type="dxa"/>
            <w:vAlign w:val="center"/>
          </w:tcPr>
          <w:p w:rsidR="00D7190C" w:rsidRPr="00E2221D" w:rsidRDefault="00D7190C" w:rsidP="00852F38">
            <w:pPr>
              <w:spacing w:before="0" w:after="0" w:line="276" w:lineRule="auto"/>
              <w:jc w:val="center"/>
              <w:rPr>
                <w:rFonts w:cs="Arial"/>
                <w:szCs w:val="20"/>
              </w:rPr>
            </w:pPr>
            <w:r w:rsidRPr="00E2221D">
              <w:rPr>
                <w:rFonts w:cs="Arial"/>
                <w:szCs w:val="20"/>
              </w:rPr>
              <w:t>1 zi/ Prima luna de implementare ;</w:t>
            </w:r>
          </w:p>
          <w:p w:rsidR="00D7190C" w:rsidRPr="00E2221D" w:rsidRDefault="00D7190C" w:rsidP="00852F38">
            <w:pPr>
              <w:spacing w:before="0" w:after="0" w:line="276" w:lineRule="auto"/>
              <w:jc w:val="center"/>
              <w:rPr>
                <w:rFonts w:cs="Arial"/>
                <w:szCs w:val="20"/>
              </w:rPr>
            </w:pPr>
          </w:p>
        </w:tc>
        <w:tc>
          <w:tcPr>
            <w:tcW w:w="2160" w:type="dxa"/>
            <w:vAlign w:val="center"/>
          </w:tcPr>
          <w:p w:rsidR="00D7190C" w:rsidRPr="00E2221D" w:rsidRDefault="00AA329C" w:rsidP="00852F38">
            <w:pPr>
              <w:pStyle w:val="instruct"/>
              <w:spacing w:before="0" w:after="0" w:line="276" w:lineRule="auto"/>
              <w:jc w:val="center"/>
              <w:rPr>
                <w:i w:val="0"/>
                <w:szCs w:val="20"/>
              </w:rPr>
            </w:pPr>
            <w:r>
              <w:rPr>
                <w:i w:val="0"/>
                <w:szCs w:val="20"/>
              </w:rPr>
              <w:t>1.500</w:t>
            </w:r>
          </w:p>
        </w:tc>
      </w:tr>
      <w:tr w:rsidR="00D7190C" w:rsidRPr="00E2221D" w:rsidTr="00852F38">
        <w:tc>
          <w:tcPr>
            <w:tcW w:w="3888" w:type="dxa"/>
            <w:vAlign w:val="center"/>
          </w:tcPr>
          <w:p w:rsidR="00D7190C" w:rsidRPr="00E2221D" w:rsidRDefault="00D7190C" w:rsidP="00852F38">
            <w:pPr>
              <w:pStyle w:val="CharCharChar1Char"/>
              <w:spacing w:before="0" w:after="0" w:line="276" w:lineRule="auto"/>
              <w:jc w:val="center"/>
              <w:rPr>
                <w:rFonts w:ascii="Trebuchet MS" w:hAnsi="Trebuchet MS" w:cs="Arial"/>
                <w:szCs w:val="20"/>
                <w:lang w:val="ro-RO" w:eastAsia="sk-SK"/>
              </w:rPr>
            </w:pPr>
            <w:r w:rsidRPr="00E2221D">
              <w:rPr>
                <w:rFonts w:ascii="Trebuchet MS" w:hAnsi="Trebuchet MS" w:cs="Arial"/>
                <w:szCs w:val="20"/>
                <w:lang w:val="ro-RO" w:eastAsia="sk-SK"/>
              </w:rPr>
              <w:t>1 anunt de presa in media regionala si nationala la finalul proiectului</w:t>
            </w:r>
          </w:p>
        </w:tc>
        <w:tc>
          <w:tcPr>
            <w:tcW w:w="3420" w:type="dxa"/>
            <w:vAlign w:val="center"/>
          </w:tcPr>
          <w:p w:rsidR="00D7190C" w:rsidRPr="00E2221D" w:rsidRDefault="00D7190C" w:rsidP="00852F38">
            <w:pPr>
              <w:spacing w:before="0" w:after="0" w:line="276" w:lineRule="auto"/>
              <w:jc w:val="center"/>
              <w:rPr>
                <w:rFonts w:cs="Arial"/>
                <w:szCs w:val="20"/>
              </w:rPr>
            </w:pPr>
            <w:r w:rsidRPr="00E2221D">
              <w:rPr>
                <w:rFonts w:cs="Arial"/>
                <w:szCs w:val="20"/>
              </w:rPr>
              <w:t>1 zi/ ultima luna de implementare </w:t>
            </w:r>
          </w:p>
        </w:tc>
        <w:tc>
          <w:tcPr>
            <w:tcW w:w="2160" w:type="dxa"/>
            <w:vAlign w:val="center"/>
          </w:tcPr>
          <w:p w:rsidR="00D7190C" w:rsidRPr="00E2221D" w:rsidRDefault="00AA329C" w:rsidP="00852F38">
            <w:pPr>
              <w:spacing w:before="0" w:after="0" w:line="276" w:lineRule="auto"/>
              <w:jc w:val="center"/>
              <w:rPr>
                <w:rFonts w:cs="Arial"/>
                <w:szCs w:val="20"/>
              </w:rPr>
            </w:pPr>
            <w:r>
              <w:rPr>
                <w:rFonts w:cs="Arial"/>
                <w:szCs w:val="20"/>
              </w:rPr>
              <w:t>1.500</w:t>
            </w:r>
          </w:p>
        </w:tc>
      </w:tr>
      <w:tr w:rsidR="00D7190C" w:rsidRPr="00E2221D" w:rsidTr="00852F38">
        <w:tc>
          <w:tcPr>
            <w:tcW w:w="3888" w:type="dxa"/>
            <w:vAlign w:val="center"/>
          </w:tcPr>
          <w:p w:rsidR="00D7190C" w:rsidRPr="00E2221D" w:rsidRDefault="00BF1025" w:rsidP="00852F38">
            <w:pPr>
              <w:pStyle w:val="CharCharChar1Char"/>
              <w:spacing w:before="0" w:after="0" w:line="276" w:lineRule="auto"/>
              <w:jc w:val="center"/>
              <w:rPr>
                <w:rFonts w:ascii="Trebuchet MS" w:hAnsi="Trebuchet MS" w:cs="Arial"/>
                <w:szCs w:val="20"/>
                <w:lang w:val="ro-RO" w:eastAsia="sk-SK"/>
              </w:rPr>
            </w:pPr>
            <w:r w:rsidRPr="00E2221D">
              <w:rPr>
                <w:rFonts w:ascii="Trebuchet MS" w:hAnsi="Trebuchet MS" w:cs="Arial"/>
                <w:szCs w:val="20"/>
                <w:lang w:val="ro-RO" w:eastAsia="sk-SK"/>
              </w:rPr>
              <w:t>1</w:t>
            </w:r>
            <w:r w:rsidR="00D7190C" w:rsidRPr="00E2221D">
              <w:rPr>
                <w:rFonts w:ascii="Trebuchet MS" w:hAnsi="Trebuchet MS" w:cs="Arial"/>
                <w:szCs w:val="20"/>
                <w:lang w:val="ro-RO" w:eastAsia="sk-SK"/>
              </w:rPr>
              <w:t xml:space="preserve"> panou continand informatii despre proiect si despre f</w:t>
            </w:r>
            <w:r w:rsidR="00774BAB" w:rsidRPr="00E2221D">
              <w:rPr>
                <w:rFonts w:ascii="Trebuchet MS" w:hAnsi="Trebuchet MS" w:cs="Arial"/>
                <w:szCs w:val="20"/>
                <w:lang w:val="ro-RO" w:eastAsia="sk-SK"/>
              </w:rPr>
              <w:t xml:space="preserve">inantator, postat la UAT </w:t>
            </w:r>
            <w:r w:rsidRPr="00E2221D">
              <w:rPr>
                <w:rFonts w:ascii="Trebuchet MS" w:hAnsi="Trebuchet MS" w:cs="Arial"/>
                <w:szCs w:val="20"/>
                <w:lang w:val="ro-RO" w:eastAsia="sk-SK"/>
              </w:rPr>
              <w:t>Timisoara</w:t>
            </w:r>
          </w:p>
        </w:tc>
        <w:tc>
          <w:tcPr>
            <w:tcW w:w="3420" w:type="dxa"/>
            <w:vAlign w:val="center"/>
          </w:tcPr>
          <w:p w:rsidR="00D7190C" w:rsidRPr="00E2221D" w:rsidRDefault="00D7190C" w:rsidP="00852F38">
            <w:pPr>
              <w:spacing w:before="0" w:after="0" w:line="276" w:lineRule="auto"/>
              <w:jc w:val="center"/>
              <w:rPr>
                <w:rFonts w:cs="Arial"/>
                <w:szCs w:val="20"/>
              </w:rPr>
            </w:pPr>
            <w:r w:rsidRPr="00E2221D">
              <w:rPr>
                <w:rFonts w:cs="Arial"/>
                <w:szCs w:val="20"/>
              </w:rPr>
              <w:t>Pe toata durata de implementare a proiectului</w:t>
            </w:r>
          </w:p>
        </w:tc>
        <w:tc>
          <w:tcPr>
            <w:tcW w:w="2160" w:type="dxa"/>
            <w:vAlign w:val="center"/>
          </w:tcPr>
          <w:p w:rsidR="00D7190C" w:rsidRPr="00E2221D" w:rsidRDefault="005F639E" w:rsidP="00852F38">
            <w:pPr>
              <w:spacing w:before="0" w:after="0" w:line="276" w:lineRule="auto"/>
              <w:jc w:val="center"/>
              <w:rPr>
                <w:rFonts w:cs="Arial"/>
                <w:szCs w:val="20"/>
              </w:rPr>
            </w:pPr>
            <w:r>
              <w:rPr>
                <w:rFonts w:cs="Arial"/>
                <w:szCs w:val="20"/>
              </w:rPr>
              <w:t>500</w:t>
            </w:r>
          </w:p>
        </w:tc>
      </w:tr>
      <w:tr w:rsidR="00D7190C" w:rsidRPr="00E2221D" w:rsidTr="00852F38">
        <w:tc>
          <w:tcPr>
            <w:tcW w:w="3888" w:type="dxa"/>
            <w:vAlign w:val="center"/>
          </w:tcPr>
          <w:p w:rsidR="00D7190C" w:rsidRPr="00E2221D" w:rsidRDefault="00D7190C" w:rsidP="00852F38">
            <w:pPr>
              <w:pStyle w:val="CharCharChar1Char"/>
              <w:spacing w:before="0" w:after="0" w:line="276" w:lineRule="auto"/>
              <w:jc w:val="center"/>
              <w:rPr>
                <w:rFonts w:ascii="Trebuchet MS" w:hAnsi="Trebuchet MS" w:cs="Arial"/>
                <w:szCs w:val="20"/>
                <w:lang w:val="ro-RO" w:eastAsia="sk-SK"/>
              </w:rPr>
            </w:pPr>
            <w:r w:rsidRPr="00E2221D">
              <w:rPr>
                <w:rFonts w:ascii="Trebuchet MS" w:hAnsi="Trebuchet MS" w:cs="Arial"/>
                <w:szCs w:val="20"/>
                <w:lang w:val="ro-RO" w:eastAsia="sk-SK"/>
              </w:rPr>
              <w:t>1 subpagina web i</w:t>
            </w:r>
            <w:r w:rsidR="00774BAB" w:rsidRPr="00E2221D">
              <w:rPr>
                <w:rFonts w:ascii="Trebuchet MS" w:hAnsi="Trebuchet MS" w:cs="Arial"/>
                <w:szCs w:val="20"/>
                <w:lang w:val="ro-RO" w:eastAsia="sk-SK"/>
              </w:rPr>
              <w:t xml:space="preserve">n cadrul websiteului UAT </w:t>
            </w:r>
            <w:r w:rsidR="00BF1025" w:rsidRPr="00E2221D">
              <w:rPr>
                <w:rFonts w:ascii="Trebuchet MS" w:hAnsi="Trebuchet MS" w:cs="Arial"/>
                <w:szCs w:val="20"/>
                <w:lang w:val="ro-RO" w:eastAsia="sk-SK"/>
              </w:rPr>
              <w:t>Timisoara</w:t>
            </w:r>
          </w:p>
        </w:tc>
        <w:tc>
          <w:tcPr>
            <w:tcW w:w="3420" w:type="dxa"/>
            <w:vAlign w:val="center"/>
          </w:tcPr>
          <w:p w:rsidR="00D7190C" w:rsidRPr="00E2221D" w:rsidRDefault="00D7190C" w:rsidP="00852F38">
            <w:pPr>
              <w:spacing w:before="0" w:after="0" w:line="276" w:lineRule="auto"/>
              <w:jc w:val="center"/>
              <w:rPr>
                <w:rFonts w:cs="Arial"/>
                <w:szCs w:val="20"/>
              </w:rPr>
            </w:pPr>
            <w:r w:rsidRPr="00E2221D">
              <w:rPr>
                <w:rFonts w:cs="Arial"/>
                <w:szCs w:val="20"/>
              </w:rPr>
              <w:t>Pe toata durata de implementare a proiectului</w:t>
            </w:r>
          </w:p>
        </w:tc>
        <w:tc>
          <w:tcPr>
            <w:tcW w:w="2160" w:type="dxa"/>
            <w:vAlign w:val="center"/>
          </w:tcPr>
          <w:p w:rsidR="00D7190C" w:rsidRPr="00E2221D" w:rsidRDefault="00475194" w:rsidP="00852F38">
            <w:pPr>
              <w:spacing w:before="0" w:after="0" w:line="276" w:lineRule="auto"/>
              <w:jc w:val="center"/>
              <w:rPr>
                <w:rFonts w:cs="Arial"/>
                <w:szCs w:val="20"/>
              </w:rPr>
            </w:pPr>
            <w:r>
              <w:rPr>
                <w:rFonts w:cs="Arial"/>
                <w:szCs w:val="20"/>
              </w:rPr>
              <w:t>0</w:t>
            </w:r>
          </w:p>
        </w:tc>
      </w:tr>
      <w:tr w:rsidR="00D7190C" w:rsidRPr="00E2221D" w:rsidTr="00852F38">
        <w:tc>
          <w:tcPr>
            <w:tcW w:w="3888" w:type="dxa"/>
            <w:vAlign w:val="center"/>
          </w:tcPr>
          <w:p w:rsidR="00D7190C" w:rsidRPr="00E2221D" w:rsidRDefault="00D35E85" w:rsidP="00BF1025">
            <w:pPr>
              <w:pStyle w:val="CharCharChar1Char"/>
              <w:spacing w:before="0" w:after="0" w:line="276" w:lineRule="auto"/>
              <w:rPr>
                <w:rFonts w:ascii="Trebuchet MS" w:hAnsi="Trebuchet MS" w:cs="Arial"/>
                <w:szCs w:val="20"/>
                <w:lang w:val="ro-RO" w:eastAsia="sk-SK"/>
              </w:rPr>
            </w:pPr>
            <w:r w:rsidRPr="00E2221D">
              <w:rPr>
                <w:rFonts w:ascii="Trebuchet MS" w:hAnsi="Trebuchet MS" w:cs="Arial"/>
                <w:szCs w:val="20"/>
                <w:lang w:val="ro-RO" w:eastAsia="sk-SK"/>
              </w:rPr>
              <w:t>25</w:t>
            </w:r>
            <w:r w:rsidR="00BC1545" w:rsidRPr="00E2221D">
              <w:rPr>
                <w:rFonts w:ascii="Trebuchet MS" w:hAnsi="Trebuchet MS" w:cs="Arial"/>
                <w:szCs w:val="20"/>
                <w:lang w:val="ro-RO" w:eastAsia="sk-SK"/>
              </w:rPr>
              <w:t xml:space="preserve"> panou</w:t>
            </w:r>
            <w:r w:rsidR="00BF1025" w:rsidRPr="00E2221D">
              <w:rPr>
                <w:rFonts w:ascii="Trebuchet MS" w:hAnsi="Trebuchet MS" w:cs="Arial"/>
                <w:szCs w:val="20"/>
                <w:lang w:val="ro-RO" w:eastAsia="sk-SK"/>
              </w:rPr>
              <w:t>ri</w:t>
            </w:r>
            <w:r w:rsidR="00BC1545" w:rsidRPr="00E2221D">
              <w:rPr>
                <w:rFonts w:ascii="Trebuchet MS" w:hAnsi="Trebuchet MS" w:cs="Arial"/>
                <w:szCs w:val="20"/>
                <w:lang w:val="ro-RO" w:eastAsia="sk-SK"/>
              </w:rPr>
              <w:t xml:space="preserve"> de informare temporara</w:t>
            </w:r>
          </w:p>
        </w:tc>
        <w:tc>
          <w:tcPr>
            <w:tcW w:w="3420" w:type="dxa"/>
            <w:vAlign w:val="center"/>
          </w:tcPr>
          <w:p w:rsidR="00D7190C" w:rsidRPr="00E2221D" w:rsidRDefault="00D7190C" w:rsidP="00852F38">
            <w:pPr>
              <w:spacing w:before="0" w:after="0" w:line="276" w:lineRule="auto"/>
              <w:jc w:val="center"/>
              <w:rPr>
                <w:rFonts w:cs="Arial"/>
                <w:szCs w:val="20"/>
              </w:rPr>
            </w:pPr>
            <w:r w:rsidRPr="00E2221D">
              <w:rPr>
                <w:rFonts w:cs="Arial"/>
                <w:szCs w:val="20"/>
              </w:rPr>
              <w:t>Pe toata durata de implementare a proiectului</w:t>
            </w:r>
          </w:p>
        </w:tc>
        <w:tc>
          <w:tcPr>
            <w:tcW w:w="2160" w:type="dxa"/>
            <w:vAlign w:val="center"/>
          </w:tcPr>
          <w:p w:rsidR="00BF1025" w:rsidRPr="00E2221D" w:rsidRDefault="005F639E" w:rsidP="00BF1025">
            <w:pPr>
              <w:spacing w:before="0" w:after="0" w:line="276" w:lineRule="auto"/>
              <w:jc w:val="center"/>
              <w:rPr>
                <w:rFonts w:cs="Arial"/>
                <w:szCs w:val="20"/>
              </w:rPr>
            </w:pPr>
            <w:r>
              <w:rPr>
                <w:rFonts w:cs="Arial"/>
                <w:szCs w:val="20"/>
              </w:rPr>
              <w:t>22.000</w:t>
            </w:r>
          </w:p>
        </w:tc>
      </w:tr>
      <w:tr w:rsidR="00D7190C" w:rsidRPr="00E2221D" w:rsidTr="00852F38">
        <w:tc>
          <w:tcPr>
            <w:tcW w:w="3888" w:type="dxa"/>
            <w:vAlign w:val="center"/>
          </w:tcPr>
          <w:p w:rsidR="00D7190C" w:rsidRPr="00E2221D" w:rsidRDefault="00D35E85" w:rsidP="00DA6704">
            <w:pPr>
              <w:pStyle w:val="CharCharChar1Char"/>
              <w:spacing w:before="0" w:after="0" w:line="276" w:lineRule="auto"/>
              <w:jc w:val="center"/>
              <w:rPr>
                <w:rFonts w:ascii="Trebuchet MS" w:hAnsi="Trebuchet MS" w:cs="Arial"/>
                <w:szCs w:val="20"/>
                <w:lang w:val="ro-RO" w:eastAsia="sk-SK"/>
              </w:rPr>
            </w:pPr>
            <w:r w:rsidRPr="00E2221D">
              <w:rPr>
                <w:rFonts w:ascii="Trebuchet MS" w:hAnsi="Trebuchet MS" w:cs="Arial"/>
                <w:szCs w:val="20"/>
                <w:lang w:val="ro-RO" w:eastAsia="sk-SK"/>
              </w:rPr>
              <w:t>25</w:t>
            </w:r>
            <w:r w:rsidR="00BC1545" w:rsidRPr="00E2221D">
              <w:rPr>
                <w:rFonts w:ascii="Trebuchet MS" w:hAnsi="Trebuchet MS" w:cs="Arial"/>
                <w:szCs w:val="20"/>
                <w:lang w:val="ro-RO" w:eastAsia="sk-SK"/>
              </w:rPr>
              <w:t xml:space="preserve"> </w:t>
            </w:r>
            <w:r w:rsidR="00DA6704" w:rsidRPr="00E2221D">
              <w:rPr>
                <w:rFonts w:ascii="Trebuchet MS" w:hAnsi="Trebuchet MS" w:cs="Arial"/>
                <w:szCs w:val="20"/>
                <w:lang w:val="ro-RO" w:eastAsia="sk-SK"/>
              </w:rPr>
              <w:t>plac</w:t>
            </w:r>
            <w:r w:rsidR="00BF1025" w:rsidRPr="00E2221D">
              <w:rPr>
                <w:rFonts w:ascii="Trebuchet MS" w:hAnsi="Trebuchet MS" w:cs="Arial"/>
                <w:szCs w:val="20"/>
                <w:lang w:val="ro-RO" w:eastAsia="sk-SK"/>
              </w:rPr>
              <w:t>i</w:t>
            </w:r>
            <w:r w:rsidR="00BC1545" w:rsidRPr="00E2221D">
              <w:rPr>
                <w:rFonts w:ascii="Trebuchet MS" w:hAnsi="Trebuchet MS" w:cs="Arial"/>
                <w:szCs w:val="20"/>
                <w:lang w:val="ro-RO" w:eastAsia="sk-SK"/>
              </w:rPr>
              <w:t xml:space="preserve"> permanent</w:t>
            </w:r>
            <w:r w:rsidR="00BF1025" w:rsidRPr="00E2221D">
              <w:rPr>
                <w:rFonts w:ascii="Trebuchet MS" w:hAnsi="Trebuchet MS" w:cs="Arial"/>
                <w:szCs w:val="20"/>
                <w:lang w:val="ro-RO" w:eastAsia="sk-SK"/>
              </w:rPr>
              <w:t>e</w:t>
            </w:r>
            <w:r w:rsidR="00D7190C" w:rsidRPr="00E2221D">
              <w:rPr>
                <w:rFonts w:ascii="Trebuchet MS" w:hAnsi="Trebuchet MS" w:cs="Arial"/>
                <w:szCs w:val="20"/>
                <w:lang w:val="ro-RO" w:eastAsia="sk-SK"/>
              </w:rPr>
              <w:t xml:space="preserve"> – dupa finalizarea proiectului</w:t>
            </w:r>
          </w:p>
        </w:tc>
        <w:tc>
          <w:tcPr>
            <w:tcW w:w="3420" w:type="dxa"/>
            <w:vAlign w:val="center"/>
          </w:tcPr>
          <w:p w:rsidR="00D7190C" w:rsidRPr="00E2221D" w:rsidRDefault="00D7190C" w:rsidP="00852F38">
            <w:pPr>
              <w:spacing w:before="0" w:after="0" w:line="276" w:lineRule="auto"/>
              <w:jc w:val="center"/>
              <w:rPr>
                <w:rFonts w:cs="Arial"/>
                <w:szCs w:val="20"/>
              </w:rPr>
            </w:pPr>
            <w:r w:rsidRPr="00E2221D">
              <w:rPr>
                <w:rFonts w:cs="Arial"/>
                <w:szCs w:val="20"/>
              </w:rPr>
              <w:t>Dupa implementarea proiectului, Permanent</w:t>
            </w:r>
          </w:p>
        </w:tc>
        <w:tc>
          <w:tcPr>
            <w:tcW w:w="2160" w:type="dxa"/>
            <w:vAlign w:val="center"/>
          </w:tcPr>
          <w:p w:rsidR="00D7190C" w:rsidRPr="00E2221D" w:rsidRDefault="00475194" w:rsidP="00852F38">
            <w:pPr>
              <w:spacing w:before="0" w:after="0" w:line="276" w:lineRule="auto"/>
              <w:jc w:val="center"/>
              <w:rPr>
                <w:rFonts w:cs="Arial"/>
                <w:szCs w:val="20"/>
              </w:rPr>
            </w:pPr>
            <w:r>
              <w:rPr>
                <w:rFonts w:cs="Arial"/>
                <w:szCs w:val="20"/>
              </w:rPr>
              <w:t>22.713,71</w:t>
            </w:r>
          </w:p>
        </w:tc>
      </w:tr>
      <w:tr w:rsidR="00D7190C" w:rsidRPr="00E2221D" w:rsidTr="00852F38">
        <w:tc>
          <w:tcPr>
            <w:tcW w:w="3888" w:type="dxa"/>
            <w:vAlign w:val="center"/>
          </w:tcPr>
          <w:p w:rsidR="00D7190C" w:rsidRPr="00E2221D" w:rsidRDefault="00D7190C" w:rsidP="00852F38">
            <w:pPr>
              <w:spacing w:before="0" w:after="0" w:line="276" w:lineRule="auto"/>
              <w:jc w:val="center"/>
              <w:rPr>
                <w:rFonts w:cs="Arial"/>
                <w:szCs w:val="20"/>
              </w:rPr>
            </w:pPr>
            <w:r w:rsidRPr="00E2221D">
              <w:rPr>
                <w:rFonts w:cs="Arial"/>
                <w:szCs w:val="20"/>
              </w:rPr>
              <w:t>Total</w:t>
            </w:r>
          </w:p>
        </w:tc>
        <w:tc>
          <w:tcPr>
            <w:tcW w:w="3420" w:type="dxa"/>
            <w:vAlign w:val="center"/>
          </w:tcPr>
          <w:p w:rsidR="00D7190C" w:rsidRPr="00E2221D" w:rsidRDefault="00D7190C" w:rsidP="00852F38">
            <w:pPr>
              <w:spacing w:before="0" w:after="0" w:line="276" w:lineRule="auto"/>
              <w:jc w:val="center"/>
              <w:rPr>
                <w:rFonts w:cs="Arial"/>
                <w:szCs w:val="20"/>
              </w:rPr>
            </w:pPr>
          </w:p>
        </w:tc>
        <w:tc>
          <w:tcPr>
            <w:tcW w:w="2160" w:type="dxa"/>
            <w:vAlign w:val="center"/>
          </w:tcPr>
          <w:p w:rsidR="00D7190C" w:rsidRPr="00E2221D" w:rsidRDefault="00475194" w:rsidP="00852F38">
            <w:pPr>
              <w:spacing w:before="0" w:after="0" w:line="276" w:lineRule="auto"/>
              <w:jc w:val="center"/>
              <w:rPr>
                <w:rFonts w:cs="Arial"/>
                <w:szCs w:val="20"/>
              </w:rPr>
            </w:pPr>
            <w:r>
              <w:rPr>
                <w:rFonts w:cs="Arial"/>
                <w:szCs w:val="20"/>
              </w:rPr>
              <w:t>48.213,71</w:t>
            </w:r>
          </w:p>
        </w:tc>
      </w:tr>
    </w:tbl>
    <w:p w:rsidR="007F147A" w:rsidRPr="00E2221D" w:rsidRDefault="007F147A">
      <w:pPr>
        <w:pStyle w:val="instruct"/>
      </w:pPr>
    </w:p>
    <w:p w:rsidR="00274FB5" w:rsidRPr="00E2221D" w:rsidRDefault="00D1635F" w:rsidP="00031BE3">
      <w:pPr>
        <w:pStyle w:val="Heading2"/>
      </w:pPr>
      <w:bookmarkStart w:id="174" w:name="_Toc339464958"/>
      <w:bookmarkStart w:id="175" w:name="_Toc343523571"/>
      <w:bookmarkStart w:id="176" w:name="_Toc343860512"/>
      <w:bookmarkStart w:id="177" w:name="_Toc343164416"/>
      <w:bookmarkStart w:id="178" w:name="_Toc343166394"/>
      <w:bookmarkStart w:id="179" w:name="_Toc343167142"/>
      <w:r w:rsidRPr="00E2221D">
        <w:t>ACHIZIŢIILE PUBLICE</w:t>
      </w:r>
      <w:bookmarkEnd w:id="174"/>
      <w:bookmarkEnd w:id="175"/>
      <w:bookmarkEnd w:id="176"/>
      <w:bookmarkEnd w:id="177"/>
      <w:bookmarkEnd w:id="178"/>
      <w:bookmarkEnd w:id="179"/>
      <w:r w:rsidRPr="00E2221D">
        <w:t xml:space="preserve"> </w:t>
      </w:r>
    </w:p>
    <w:p w:rsidR="00274FB5" w:rsidRPr="00E2221D" w:rsidRDefault="00274FB5">
      <w:pPr>
        <w:spacing w:before="0" w:after="0"/>
        <w:jc w:val="center"/>
        <w:rPr>
          <w:bCs/>
        </w:rPr>
      </w:pPr>
      <w:bookmarkStart w:id="180" w:name="EqOpp"/>
      <w:bookmarkEnd w:id="180"/>
      <w:r w:rsidRPr="00E2221D">
        <w:rPr>
          <w:bCs/>
        </w:rPr>
        <w:t>Achiziţii publice demarate/ efectuate</w:t>
      </w:r>
      <w:r w:rsidRPr="00E2221D">
        <w:rPr>
          <w:b/>
          <w:bCs/>
        </w:rPr>
        <w:t xml:space="preserve"> până la depunerea </w:t>
      </w:r>
      <w:r w:rsidR="00712370" w:rsidRPr="00E2221D">
        <w:rPr>
          <w:b/>
          <w:bCs/>
        </w:rPr>
        <w:t>cererii de finanţare</w:t>
      </w:r>
      <w:r w:rsidR="00DB2BD7" w:rsidRPr="00E2221D">
        <w:rPr>
          <w:b/>
          <w:bCs/>
        </w:rPr>
        <w:t xml:space="preserve"> </w:t>
      </w:r>
    </w:p>
    <w:tbl>
      <w:tblPr>
        <w:tblW w:w="5000" w:type="pct"/>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tblPr>
      <w:tblGrid>
        <w:gridCol w:w="546"/>
        <w:gridCol w:w="2590"/>
        <w:gridCol w:w="1868"/>
        <w:gridCol w:w="1460"/>
        <w:gridCol w:w="1466"/>
        <w:gridCol w:w="1466"/>
      </w:tblGrid>
      <w:tr w:rsidR="00274FB5" w:rsidRPr="00E2221D">
        <w:trPr>
          <w:cantSplit/>
          <w:trHeight w:val="259"/>
        </w:trPr>
        <w:tc>
          <w:tcPr>
            <w:tcW w:w="291" w:type="pct"/>
            <w:tcBorders>
              <w:right w:val="dotted" w:sz="4" w:space="0" w:color="auto"/>
            </w:tcBorders>
            <w:shd w:val="clear" w:color="auto" w:fill="E0E0E0"/>
            <w:vAlign w:val="center"/>
          </w:tcPr>
          <w:p w:rsidR="00274FB5" w:rsidRPr="00E2221D" w:rsidRDefault="00274FB5">
            <w:pPr>
              <w:spacing w:before="0" w:after="0"/>
              <w:jc w:val="center"/>
            </w:pPr>
            <w:r w:rsidRPr="00E2221D">
              <w:t>Nr. crt.</w:t>
            </w:r>
          </w:p>
        </w:tc>
        <w:tc>
          <w:tcPr>
            <w:tcW w:w="1378" w:type="pct"/>
            <w:tcBorders>
              <w:left w:val="dotted" w:sz="4" w:space="0" w:color="auto"/>
              <w:right w:val="dotted" w:sz="4" w:space="0" w:color="auto"/>
            </w:tcBorders>
            <w:shd w:val="clear" w:color="auto" w:fill="E0E0E0"/>
            <w:vAlign w:val="center"/>
          </w:tcPr>
          <w:p w:rsidR="00274FB5" w:rsidRPr="00E2221D" w:rsidRDefault="00274FB5">
            <w:pPr>
              <w:spacing w:before="0" w:after="0"/>
              <w:jc w:val="center"/>
            </w:pPr>
            <w:r w:rsidRPr="00E2221D">
              <w:t>Obiectul contractului</w:t>
            </w:r>
          </w:p>
        </w:tc>
        <w:tc>
          <w:tcPr>
            <w:tcW w:w="994" w:type="pct"/>
            <w:tcBorders>
              <w:left w:val="dotted" w:sz="4" w:space="0" w:color="auto"/>
              <w:right w:val="dotted" w:sz="4" w:space="0" w:color="auto"/>
            </w:tcBorders>
            <w:shd w:val="clear" w:color="auto" w:fill="E0E0E0"/>
            <w:vAlign w:val="center"/>
          </w:tcPr>
          <w:p w:rsidR="00274FB5" w:rsidRPr="00E2221D" w:rsidRDefault="00274FB5">
            <w:pPr>
              <w:spacing w:before="0" w:after="0"/>
              <w:jc w:val="center"/>
            </w:pPr>
            <w:r w:rsidRPr="00E2221D">
              <w:t>Valoarea contractului (Lei</w:t>
            </w:r>
            <w:r w:rsidR="006737DC" w:rsidRPr="00E2221D">
              <w:t>, fara TVA</w:t>
            </w:r>
            <w:r w:rsidRPr="00E2221D">
              <w:t>)</w:t>
            </w:r>
          </w:p>
        </w:tc>
        <w:tc>
          <w:tcPr>
            <w:tcW w:w="777" w:type="pct"/>
            <w:tcBorders>
              <w:left w:val="dotted" w:sz="4" w:space="0" w:color="auto"/>
              <w:right w:val="dotted" w:sz="4" w:space="0" w:color="auto"/>
            </w:tcBorders>
            <w:shd w:val="clear" w:color="auto" w:fill="E0E0E0"/>
            <w:vAlign w:val="center"/>
          </w:tcPr>
          <w:p w:rsidR="00274FB5" w:rsidRPr="00E2221D" w:rsidRDefault="00274FB5">
            <w:pPr>
              <w:spacing w:before="0" w:after="0"/>
              <w:jc w:val="center"/>
            </w:pPr>
            <w:r w:rsidRPr="00E2221D">
              <w:t>Data începerii procedurii</w:t>
            </w:r>
          </w:p>
        </w:tc>
        <w:tc>
          <w:tcPr>
            <w:tcW w:w="780" w:type="pct"/>
            <w:tcBorders>
              <w:left w:val="dotted" w:sz="4" w:space="0" w:color="auto"/>
            </w:tcBorders>
            <w:shd w:val="clear" w:color="auto" w:fill="E0E0E0"/>
            <w:vAlign w:val="center"/>
          </w:tcPr>
          <w:p w:rsidR="00274FB5" w:rsidRPr="00E2221D" w:rsidRDefault="00274FB5">
            <w:pPr>
              <w:spacing w:before="0" w:after="0"/>
              <w:jc w:val="center"/>
            </w:pPr>
            <w:r w:rsidRPr="00E2221D">
              <w:t>Data finalizării procedurii</w:t>
            </w:r>
          </w:p>
        </w:tc>
        <w:tc>
          <w:tcPr>
            <w:tcW w:w="780" w:type="pct"/>
            <w:tcBorders>
              <w:left w:val="dotted" w:sz="4" w:space="0" w:color="auto"/>
            </w:tcBorders>
            <w:shd w:val="clear" w:color="auto" w:fill="E0E0E0"/>
          </w:tcPr>
          <w:p w:rsidR="00274FB5" w:rsidRPr="00E2221D" w:rsidRDefault="00274FB5">
            <w:pPr>
              <w:spacing w:before="0" w:after="0"/>
              <w:jc w:val="center"/>
            </w:pPr>
            <w:r w:rsidRPr="00E2221D">
              <w:t>Procedura urmată</w:t>
            </w:r>
          </w:p>
        </w:tc>
      </w:tr>
      <w:tr w:rsidR="00A33A17" w:rsidRPr="00E2221D" w:rsidTr="00D45BAF">
        <w:trPr>
          <w:cantSplit/>
          <w:trHeight w:val="465"/>
        </w:trPr>
        <w:tc>
          <w:tcPr>
            <w:tcW w:w="291" w:type="pct"/>
            <w:vMerge w:val="restart"/>
            <w:tcBorders>
              <w:right w:val="dotted" w:sz="4" w:space="0" w:color="auto"/>
            </w:tcBorders>
          </w:tcPr>
          <w:p w:rsidR="00A33A17" w:rsidRPr="00E2221D" w:rsidRDefault="00A33A17">
            <w:pPr>
              <w:spacing w:before="0" w:after="0"/>
              <w:rPr>
                <w:szCs w:val="17"/>
              </w:rPr>
            </w:pPr>
            <w:r w:rsidRPr="00E2221D">
              <w:rPr>
                <w:szCs w:val="17"/>
              </w:rPr>
              <w:t>1</w:t>
            </w:r>
          </w:p>
        </w:tc>
        <w:tc>
          <w:tcPr>
            <w:tcW w:w="1378" w:type="pct"/>
            <w:vMerge w:val="restart"/>
            <w:tcBorders>
              <w:left w:val="dotted" w:sz="4" w:space="0" w:color="auto"/>
              <w:right w:val="dotted" w:sz="4" w:space="0" w:color="auto"/>
            </w:tcBorders>
          </w:tcPr>
          <w:p w:rsidR="00A33A17" w:rsidRPr="00E2221D" w:rsidRDefault="00A33A17">
            <w:pPr>
              <w:spacing w:before="0" w:after="0"/>
              <w:rPr>
                <w:szCs w:val="17"/>
              </w:rPr>
            </w:pPr>
            <w:r w:rsidRPr="00E2221D">
              <w:rPr>
                <w:szCs w:val="17"/>
              </w:rPr>
              <w:t>Achizitie servicii de consultanta pentru scrierea cererii de finantare</w:t>
            </w:r>
          </w:p>
        </w:tc>
        <w:tc>
          <w:tcPr>
            <w:tcW w:w="994" w:type="pct"/>
            <w:tcBorders>
              <w:left w:val="dotted" w:sz="4" w:space="0" w:color="auto"/>
              <w:right w:val="dotted" w:sz="4" w:space="0" w:color="auto"/>
            </w:tcBorders>
          </w:tcPr>
          <w:p w:rsidR="00A33A17" w:rsidRPr="00295873" w:rsidRDefault="00A33A17" w:rsidP="002B2993">
            <w:pPr>
              <w:pStyle w:val="instruct"/>
              <w:rPr>
                <w:i w:val="0"/>
                <w:szCs w:val="17"/>
              </w:rPr>
            </w:pPr>
            <w:r>
              <w:rPr>
                <w:i w:val="0"/>
                <w:szCs w:val="17"/>
              </w:rPr>
              <w:t>67.156,48 – pentru 56 blocuri</w:t>
            </w:r>
          </w:p>
        </w:tc>
        <w:tc>
          <w:tcPr>
            <w:tcW w:w="777" w:type="pct"/>
            <w:vMerge w:val="restart"/>
            <w:tcBorders>
              <w:left w:val="dotted" w:sz="4" w:space="0" w:color="auto"/>
              <w:right w:val="dotted" w:sz="4" w:space="0" w:color="auto"/>
            </w:tcBorders>
          </w:tcPr>
          <w:p w:rsidR="00A33A17" w:rsidRPr="00E2221D" w:rsidRDefault="00A33A17">
            <w:pPr>
              <w:spacing w:before="0" w:after="0"/>
              <w:rPr>
                <w:szCs w:val="17"/>
              </w:rPr>
            </w:pPr>
            <w:r w:rsidRPr="00E2221D">
              <w:rPr>
                <w:szCs w:val="17"/>
              </w:rPr>
              <w:t>16.11.2012</w:t>
            </w:r>
          </w:p>
        </w:tc>
        <w:tc>
          <w:tcPr>
            <w:tcW w:w="780" w:type="pct"/>
            <w:vMerge w:val="restart"/>
            <w:tcBorders>
              <w:left w:val="dotted" w:sz="4" w:space="0" w:color="auto"/>
            </w:tcBorders>
          </w:tcPr>
          <w:p w:rsidR="00A33A17" w:rsidRPr="00E2221D" w:rsidRDefault="00A33A17">
            <w:pPr>
              <w:spacing w:before="0" w:after="0"/>
              <w:rPr>
                <w:szCs w:val="17"/>
              </w:rPr>
            </w:pPr>
            <w:r w:rsidRPr="00E2221D">
              <w:rPr>
                <w:szCs w:val="17"/>
              </w:rPr>
              <w:t>24.01.2013</w:t>
            </w:r>
          </w:p>
        </w:tc>
        <w:tc>
          <w:tcPr>
            <w:tcW w:w="780" w:type="pct"/>
            <w:vMerge w:val="restart"/>
            <w:tcBorders>
              <w:left w:val="dotted" w:sz="4" w:space="0" w:color="auto"/>
            </w:tcBorders>
          </w:tcPr>
          <w:p w:rsidR="00A33A17" w:rsidRPr="00E2221D" w:rsidRDefault="00A33A17">
            <w:pPr>
              <w:spacing w:before="0" w:after="0"/>
              <w:rPr>
                <w:szCs w:val="17"/>
              </w:rPr>
            </w:pPr>
            <w:r w:rsidRPr="00E2221D">
              <w:rPr>
                <w:szCs w:val="17"/>
              </w:rPr>
              <w:t>Achizitie directa</w:t>
            </w:r>
          </w:p>
        </w:tc>
      </w:tr>
      <w:tr w:rsidR="00A33A17" w:rsidRPr="00E2221D">
        <w:trPr>
          <w:cantSplit/>
          <w:trHeight w:val="465"/>
        </w:trPr>
        <w:tc>
          <w:tcPr>
            <w:tcW w:w="291" w:type="pct"/>
            <w:vMerge/>
            <w:tcBorders>
              <w:right w:val="dotted" w:sz="4" w:space="0" w:color="auto"/>
            </w:tcBorders>
          </w:tcPr>
          <w:p w:rsidR="00A33A17" w:rsidRPr="00E2221D" w:rsidRDefault="00A33A17">
            <w:pPr>
              <w:spacing w:before="0" w:after="0"/>
              <w:rPr>
                <w:szCs w:val="17"/>
              </w:rPr>
            </w:pPr>
          </w:p>
        </w:tc>
        <w:tc>
          <w:tcPr>
            <w:tcW w:w="1378" w:type="pct"/>
            <w:vMerge/>
            <w:tcBorders>
              <w:left w:val="dotted" w:sz="4" w:space="0" w:color="auto"/>
              <w:right w:val="dotted" w:sz="4" w:space="0" w:color="auto"/>
            </w:tcBorders>
          </w:tcPr>
          <w:p w:rsidR="00A33A17" w:rsidRPr="00E2221D" w:rsidRDefault="00A33A17">
            <w:pPr>
              <w:spacing w:before="0" w:after="0"/>
              <w:rPr>
                <w:szCs w:val="17"/>
              </w:rPr>
            </w:pPr>
          </w:p>
        </w:tc>
        <w:tc>
          <w:tcPr>
            <w:tcW w:w="994" w:type="pct"/>
            <w:tcBorders>
              <w:left w:val="dotted" w:sz="4" w:space="0" w:color="auto"/>
              <w:right w:val="dotted" w:sz="4" w:space="0" w:color="auto"/>
            </w:tcBorders>
          </w:tcPr>
          <w:p w:rsidR="00A33A17" w:rsidRDefault="00A33A17" w:rsidP="002B2993">
            <w:pPr>
              <w:pStyle w:val="instruct"/>
              <w:rPr>
                <w:i w:val="0"/>
                <w:szCs w:val="17"/>
              </w:rPr>
            </w:pPr>
            <w:r>
              <w:rPr>
                <w:i w:val="0"/>
                <w:szCs w:val="17"/>
              </w:rPr>
              <w:t>29.980,65- pentru 25 blocuri</w:t>
            </w:r>
          </w:p>
        </w:tc>
        <w:tc>
          <w:tcPr>
            <w:tcW w:w="777" w:type="pct"/>
            <w:vMerge/>
            <w:tcBorders>
              <w:left w:val="dotted" w:sz="4" w:space="0" w:color="auto"/>
              <w:right w:val="dotted" w:sz="4" w:space="0" w:color="auto"/>
            </w:tcBorders>
          </w:tcPr>
          <w:p w:rsidR="00A33A17" w:rsidRPr="00E2221D" w:rsidRDefault="00A33A17">
            <w:pPr>
              <w:spacing w:before="0" w:after="0"/>
              <w:rPr>
                <w:szCs w:val="17"/>
              </w:rPr>
            </w:pPr>
          </w:p>
        </w:tc>
        <w:tc>
          <w:tcPr>
            <w:tcW w:w="780" w:type="pct"/>
            <w:vMerge/>
            <w:tcBorders>
              <w:left w:val="dotted" w:sz="4" w:space="0" w:color="auto"/>
            </w:tcBorders>
          </w:tcPr>
          <w:p w:rsidR="00A33A17" w:rsidRPr="00E2221D" w:rsidRDefault="00A33A17">
            <w:pPr>
              <w:spacing w:before="0" w:after="0"/>
              <w:rPr>
                <w:szCs w:val="17"/>
              </w:rPr>
            </w:pPr>
          </w:p>
        </w:tc>
        <w:tc>
          <w:tcPr>
            <w:tcW w:w="780" w:type="pct"/>
            <w:vMerge/>
            <w:tcBorders>
              <w:left w:val="dotted" w:sz="4" w:space="0" w:color="auto"/>
            </w:tcBorders>
          </w:tcPr>
          <w:p w:rsidR="00A33A17" w:rsidRPr="00E2221D" w:rsidRDefault="00A33A17">
            <w:pPr>
              <w:spacing w:before="0" w:after="0"/>
              <w:rPr>
                <w:szCs w:val="17"/>
              </w:rPr>
            </w:pPr>
          </w:p>
        </w:tc>
      </w:tr>
      <w:tr w:rsidR="00A33A17" w:rsidRPr="00E2221D" w:rsidTr="00D45BAF">
        <w:trPr>
          <w:cantSplit/>
          <w:trHeight w:val="233"/>
        </w:trPr>
        <w:tc>
          <w:tcPr>
            <w:tcW w:w="291" w:type="pct"/>
            <w:vMerge w:val="restart"/>
            <w:tcBorders>
              <w:right w:val="dotted" w:sz="4" w:space="0" w:color="auto"/>
            </w:tcBorders>
          </w:tcPr>
          <w:p w:rsidR="00A33A17" w:rsidRPr="00E2221D" w:rsidRDefault="00A33A17">
            <w:pPr>
              <w:spacing w:before="0" w:after="0"/>
              <w:rPr>
                <w:szCs w:val="17"/>
              </w:rPr>
            </w:pPr>
            <w:r w:rsidRPr="00E2221D">
              <w:rPr>
                <w:szCs w:val="17"/>
              </w:rPr>
              <w:t>2</w:t>
            </w:r>
          </w:p>
        </w:tc>
        <w:tc>
          <w:tcPr>
            <w:tcW w:w="1378" w:type="pct"/>
            <w:vMerge w:val="restart"/>
            <w:tcBorders>
              <w:left w:val="dotted" w:sz="4" w:space="0" w:color="auto"/>
              <w:right w:val="dotted" w:sz="4" w:space="0" w:color="auto"/>
            </w:tcBorders>
          </w:tcPr>
          <w:p w:rsidR="00A33A17" w:rsidRPr="00E2221D" w:rsidRDefault="00A33A17">
            <w:pPr>
              <w:spacing w:before="0" w:after="0"/>
              <w:rPr>
                <w:szCs w:val="17"/>
              </w:rPr>
            </w:pPr>
            <w:r w:rsidRPr="00E2221D">
              <w:rPr>
                <w:szCs w:val="17"/>
              </w:rPr>
              <w:t>Achizitie servicii de proiectare</w:t>
            </w:r>
          </w:p>
        </w:tc>
        <w:tc>
          <w:tcPr>
            <w:tcW w:w="994" w:type="pct"/>
            <w:tcBorders>
              <w:left w:val="dotted" w:sz="4" w:space="0" w:color="auto"/>
              <w:right w:val="dotted" w:sz="4" w:space="0" w:color="auto"/>
            </w:tcBorders>
          </w:tcPr>
          <w:p w:rsidR="00A33A17" w:rsidRPr="00295873" w:rsidRDefault="00A33A17" w:rsidP="002B2993">
            <w:pPr>
              <w:spacing w:before="0" w:after="0"/>
              <w:rPr>
                <w:szCs w:val="17"/>
              </w:rPr>
            </w:pPr>
            <w:r>
              <w:rPr>
                <w:szCs w:val="17"/>
              </w:rPr>
              <w:t>64.112,90 – pentru 56 de blocuri</w:t>
            </w:r>
          </w:p>
        </w:tc>
        <w:tc>
          <w:tcPr>
            <w:tcW w:w="777" w:type="pct"/>
            <w:vMerge w:val="restart"/>
            <w:tcBorders>
              <w:left w:val="dotted" w:sz="4" w:space="0" w:color="auto"/>
              <w:right w:val="dotted" w:sz="4" w:space="0" w:color="auto"/>
            </w:tcBorders>
          </w:tcPr>
          <w:p w:rsidR="00A33A17" w:rsidRPr="00E2221D" w:rsidRDefault="00A33A17">
            <w:pPr>
              <w:spacing w:before="0" w:after="0"/>
              <w:rPr>
                <w:szCs w:val="17"/>
              </w:rPr>
            </w:pPr>
            <w:r w:rsidRPr="00E2221D">
              <w:rPr>
                <w:szCs w:val="17"/>
              </w:rPr>
              <w:t>11.12.2012</w:t>
            </w:r>
          </w:p>
        </w:tc>
        <w:tc>
          <w:tcPr>
            <w:tcW w:w="780" w:type="pct"/>
            <w:vMerge w:val="restart"/>
            <w:tcBorders>
              <w:left w:val="dotted" w:sz="4" w:space="0" w:color="auto"/>
            </w:tcBorders>
          </w:tcPr>
          <w:p w:rsidR="00A33A17" w:rsidRPr="00E2221D" w:rsidRDefault="00A33A17">
            <w:pPr>
              <w:spacing w:before="0" w:after="0"/>
              <w:rPr>
                <w:szCs w:val="17"/>
              </w:rPr>
            </w:pPr>
            <w:r w:rsidRPr="00E2221D">
              <w:rPr>
                <w:szCs w:val="17"/>
              </w:rPr>
              <w:t>14.01.2013</w:t>
            </w:r>
          </w:p>
        </w:tc>
        <w:tc>
          <w:tcPr>
            <w:tcW w:w="780" w:type="pct"/>
            <w:vMerge w:val="restart"/>
            <w:tcBorders>
              <w:left w:val="dotted" w:sz="4" w:space="0" w:color="auto"/>
            </w:tcBorders>
          </w:tcPr>
          <w:p w:rsidR="00A33A17" w:rsidRPr="00E2221D" w:rsidRDefault="00A33A17">
            <w:pPr>
              <w:spacing w:before="0" w:after="0"/>
              <w:rPr>
                <w:szCs w:val="17"/>
              </w:rPr>
            </w:pPr>
            <w:r w:rsidRPr="00E2221D">
              <w:rPr>
                <w:szCs w:val="17"/>
              </w:rPr>
              <w:t>Achizitie directa</w:t>
            </w:r>
          </w:p>
        </w:tc>
      </w:tr>
      <w:tr w:rsidR="00A33A17" w:rsidRPr="00E2221D">
        <w:trPr>
          <w:cantSplit/>
          <w:trHeight w:val="232"/>
        </w:trPr>
        <w:tc>
          <w:tcPr>
            <w:tcW w:w="291" w:type="pct"/>
            <w:vMerge/>
            <w:tcBorders>
              <w:right w:val="dotted" w:sz="4" w:space="0" w:color="auto"/>
            </w:tcBorders>
          </w:tcPr>
          <w:p w:rsidR="00A33A17" w:rsidRPr="00E2221D" w:rsidRDefault="00A33A17">
            <w:pPr>
              <w:spacing w:before="0" w:after="0"/>
              <w:rPr>
                <w:szCs w:val="17"/>
              </w:rPr>
            </w:pPr>
          </w:p>
        </w:tc>
        <w:tc>
          <w:tcPr>
            <w:tcW w:w="1378" w:type="pct"/>
            <w:vMerge/>
            <w:tcBorders>
              <w:left w:val="dotted" w:sz="4" w:space="0" w:color="auto"/>
              <w:right w:val="dotted" w:sz="4" w:space="0" w:color="auto"/>
            </w:tcBorders>
          </w:tcPr>
          <w:p w:rsidR="00A33A17" w:rsidRPr="00E2221D" w:rsidRDefault="00A33A17">
            <w:pPr>
              <w:spacing w:before="0" w:after="0"/>
              <w:rPr>
                <w:szCs w:val="17"/>
              </w:rPr>
            </w:pPr>
          </w:p>
        </w:tc>
        <w:tc>
          <w:tcPr>
            <w:tcW w:w="994" w:type="pct"/>
            <w:tcBorders>
              <w:left w:val="dotted" w:sz="4" w:space="0" w:color="auto"/>
              <w:right w:val="dotted" w:sz="4" w:space="0" w:color="auto"/>
            </w:tcBorders>
          </w:tcPr>
          <w:p w:rsidR="00A33A17" w:rsidRDefault="00A33A17" w:rsidP="002B2993">
            <w:pPr>
              <w:spacing w:before="0" w:after="0"/>
              <w:rPr>
                <w:szCs w:val="17"/>
              </w:rPr>
            </w:pPr>
            <w:r>
              <w:rPr>
                <w:szCs w:val="17"/>
              </w:rPr>
              <w:t>25.759,</w:t>
            </w:r>
            <w:r w:rsidR="00B32D2D">
              <w:rPr>
                <w:szCs w:val="17"/>
              </w:rPr>
              <w:t>71</w:t>
            </w:r>
            <w:r>
              <w:rPr>
                <w:szCs w:val="17"/>
              </w:rPr>
              <w:t xml:space="preserve"> – pentru 25 de blocuri</w:t>
            </w:r>
          </w:p>
          <w:p w:rsidR="00A33A17" w:rsidRDefault="00A33A17" w:rsidP="002B2993">
            <w:pPr>
              <w:spacing w:before="0" w:after="0"/>
              <w:rPr>
                <w:szCs w:val="17"/>
              </w:rPr>
            </w:pPr>
            <w:r>
              <w:rPr>
                <w:szCs w:val="17"/>
              </w:rPr>
              <w:t>din care:</w:t>
            </w:r>
          </w:p>
          <w:p w:rsidR="00A33A17" w:rsidRDefault="00A33A17" w:rsidP="002B2993">
            <w:pPr>
              <w:spacing w:before="0" w:after="0"/>
              <w:rPr>
                <w:szCs w:val="17"/>
              </w:rPr>
            </w:pPr>
            <w:r>
              <w:rPr>
                <w:szCs w:val="17"/>
              </w:rPr>
              <w:t>25.166,73 – cheltuieli eligibile</w:t>
            </w:r>
          </w:p>
          <w:p w:rsidR="00A33A17" w:rsidRDefault="00A33A17" w:rsidP="002B2993">
            <w:pPr>
              <w:spacing w:before="0" w:after="0"/>
              <w:rPr>
                <w:szCs w:val="17"/>
              </w:rPr>
            </w:pPr>
            <w:r>
              <w:rPr>
                <w:szCs w:val="17"/>
              </w:rPr>
              <w:t>592,9</w:t>
            </w:r>
            <w:r w:rsidR="00B32D2D">
              <w:rPr>
                <w:szCs w:val="17"/>
              </w:rPr>
              <w:t>8</w:t>
            </w:r>
            <w:r>
              <w:rPr>
                <w:szCs w:val="17"/>
              </w:rPr>
              <w:t xml:space="preserve"> – cheltuieli neeligibile</w:t>
            </w:r>
          </w:p>
          <w:p w:rsidR="00A33A17" w:rsidRDefault="00A33A17" w:rsidP="002B2993">
            <w:pPr>
              <w:spacing w:before="0" w:after="0"/>
              <w:rPr>
                <w:szCs w:val="17"/>
              </w:rPr>
            </w:pPr>
          </w:p>
        </w:tc>
        <w:tc>
          <w:tcPr>
            <w:tcW w:w="777" w:type="pct"/>
            <w:vMerge/>
            <w:tcBorders>
              <w:left w:val="dotted" w:sz="4" w:space="0" w:color="auto"/>
              <w:right w:val="dotted" w:sz="4" w:space="0" w:color="auto"/>
            </w:tcBorders>
          </w:tcPr>
          <w:p w:rsidR="00A33A17" w:rsidRPr="00E2221D" w:rsidRDefault="00A33A17">
            <w:pPr>
              <w:spacing w:before="0" w:after="0"/>
              <w:rPr>
                <w:szCs w:val="17"/>
              </w:rPr>
            </w:pPr>
          </w:p>
        </w:tc>
        <w:tc>
          <w:tcPr>
            <w:tcW w:w="780" w:type="pct"/>
            <w:vMerge/>
            <w:tcBorders>
              <w:left w:val="dotted" w:sz="4" w:space="0" w:color="auto"/>
            </w:tcBorders>
          </w:tcPr>
          <w:p w:rsidR="00A33A17" w:rsidRPr="00E2221D" w:rsidRDefault="00A33A17">
            <w:pPr>
              <w:spacing w:before="0" w:after="0"/>
              <w:rPr>
                <w:szCs w:val="17"/>
              </w:rPr>
            </w:pPr>
          </w:p>
        </w:tc>
        <w:tc>
          <w:tcPr>
            <w:tcW w:w="780" w:type="pct"/>
            <w:vMerge/>
            <w:tcBorders>
              <w:left w:val="dotted" w:sz="4" w:space="0" w:color="auto"/>
            </w:tcBorders>
          </w:tcPr>
          <w:p w:rsidR="00A33A17" w:rsidRPr="00E2221D" w:rsidRDefault="00A33A17">
            <w:pPr>
              <w:spacing w:before="0" w:after="0"/>
              <w:rPr>
                <w:szCs w:val="17"/>
              </w:rPr>
            </w:pPr>
          </w:p>
        </w:tc>
      </w:tr>
    </w:tbl>
    <w:p w:rsidR="00DE5929" w:rsidRPr="00E2221D" w:rsidRDefault="00DE5929" w:rsidP="00DE5929">
      <w:pPr>
        <w:spacing w:before="0" w:after="0"/>
      </w:pPr>
    </w:p>
    <w:p w:rsidR="00DE5929" w:rsidRPr="00E2221D" w:rsidRDefault="00DE5929" w:rsidP="00DE5929">
      <w:pPr>
        <w:spacing w:before="0" w:after="0"/>
      </w:pPr>
    </w:p>
    <w:p w:rsidR="00376B53" w:rsidRPr="00E2221D" w:rsidRDefault="00376B53" w:rsidP="00C07DF9">
      <w:pPr>
        <w:spacing w:before="0" w:after="0"/>
        <w:jc w:val="center"/>
      </w:pPr>
    </w:p>
    <w:p w:rsidR="00376B53" w:rsidRDefault="00376B53" w:rsidP="00C07DF9">
      <w:pPr>
        <w:spacing w:before="0" w:after="0"/>
        <w:jc w:val="center"/>
      </w:pPr>
    </w:p>
    <w:p w:rsidR="00A33A17" w:rsidRDefault="00A33A17" w:rsidP="00C07DF9">
      <w:pPr>
        <w:spacing w:before="0" w:after="0"/>
        <w:jc w:val="center"/>
      </w:pPr>
    </w:p>
    <w:p w:rsidR="00A33A17" w:rsidRDefault="00A33A17" w:rsidP="00C07DF9">
      <w:pPr>
        <w:spacing w:before="0" w:after="0"/>
        <w:jc w:val="center"/>
      </w:pPr>
    </w:p>
    <w:p w:rsidR="00A33A17" w:rsidRPr="00E2221D" w:rsidRDefault="00A33A17" w:rsidP="00C07DF9">
      <w:pPr>
        <w:spacing w:before="0" w:after="0"/>
        <w:jc w:val="center"/>
      </w:pPr>
    </w:p>
    <w:p w:rsidR="00274FB5" w:rsidRPr="00E2221D" w:rsidRDefault="00274FB5" w:rsidP="00C07DF9">
      <w:pPr>
        <w:spacing w:before="0" w:after="0"/>
        <w:jc w:val="center"/>
        <w:rPr>
          <w:bCs/>
        </w:rPr>
      </w:pPr>
      <w:r w:rsidRPr="00E2221D">
        <w:t xml:space="preserve">Achiziţii publice preconizate după </w:t>
      </w:r>
      <w:r w:rsidR="00C07DF9" w:rsidRPr="00E2221D">
        <w:rPr>
          <w:b/>
        </w:rPr>
        <w:t xml:space="preserve">depunerea </w:t>
      </w:r>
      <w:r w:rsidR="00C07DF9" w:rsidRPr="00E2221D">
        <w:t>cerer</w:t>
      </w:r>
      <w:r w:rsidR="00FF4719" w:rsidRPr="00E2221D">
        <w:t>ii</w:t>
      </w:r>
      <w:r w:rsidR="00C07DF9" w:rsidRPr="00E2221D">
        <w:t xml:space="preserve"> de finanţare</w:t>
      </w:r>
    </w:p>
    <w:tbl>
      <w:tblPr>
        <w:tblW w:w="5000" w:type="pct"/>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tblPr>
      <w:tblGrid>
        <w:gridCol w:w="548"/>
        <w:gridCol w:w="1295"/>
        <w:gridCol w:w="1295"/>
        <w:gridCol w:w="1868"/>
        <w:gridCol w:w="1460"/>
        <w:gridCol w:w="1466"/>
        <w:gridCol w:w="1464"/>
      </w:tblGrid>
      <w:tr w:rsidR="00376B53" w:rsidRPr="00E2221D" w:rsidTr="00EC3728">
        <w:trPr>
          <w:cantSplit/>
          <w:trHeight w:val="259"/>
        </w:trPr>
        <w:tc>
          <w:tcPr>
            <w:tcW w:w="292" w:type="pct"/>
            <w:tcBorders>
              <w:right w:val="dotted" w:sz="4" w:space="0" w:color="auto"/>
            </w:tcBorders>
            <w:shd w:val="clear" w:color="auto" w:fill="E0E0E0"/>
            <w:vAlign w:val="center"/>
          </w:tcPr>
          <w:p w:rsidR="00376B53" w:rsidRPr="00E2221D" w:rsidRDefault="00376B53" w:rsidP="00EC3728">
            <w:pPr>
              <w:spacing w:before="0" w:after="0"/>
              <w:jc w:val="center"/>
            </w:pPr>
            <w:bookmarkStart w:id="181" w:name="_Toc343523572"/>
            <w:bookmarkStart w:id="182" w:name="_Toc343860513"/>
            <w:bookmarkStart w:id="183" w:name="_Toc343164417"/>
            <w:bookmarkStart w:id="184" w:name="_Toc343166395"/>
            <w:bookmarkStart w:id="185" w:name="_Toc343167143"/>
            <w:r w:rsidRPr="00E2221D">
              <w:t>Nr. crt.</w:t>
            </w:r>
          </w:p>
        </w:tc>
        <w:tc>
          <w:tcPr>
            <w:tcW w:w="1378" w:type="pct"/>
            <w:gridSpan w:val="2"/>
            <w:tcBorders>
              <w:left w:val="dotted" w:sz="4" w:space="0" w:color="auto"/>
              <w:right w:val="dotted" w:sz="4" w:space="0" w:color="auto"/>
            </w:tcBorders>
            <w:shd w:val="clear" w:color="auto" w:fill="E0E0E0"/>
            <w:vAlign w:val="center"/>
          </w:tcPr>
          <w:p w:rsidR="00376B53" w:rsidRPr="00E2221D" w:rsidRDefault="00376B53" w:rsidP="00EC3728">
            <w:pPr>
              <w:spacing w:before="0" w:after="0"/>
              <w:jc w:val="center"/>
            </w:pPr>
            <w:r w:rsidRPr="00E2221D">
              <w:t>Obiectul contractului</w:t>
            </w:r>
          </w:p>
        </w:tc>
        <w:tc>
          <w:tcPr>
            <w:tcW w:w="994" w:type="pct"/>
            <w:tcBorders>
              <w:left w:val="dotted" w:sz="4" w:space="0" w:color="auto"/>
              <w:right w:val="dotted" w:sz="4" w:space="0" w:color="auto"/>
            </w:tcBorders>
            <w:shd w:val="clear" w:color="auto" w:fill="E0E0E0"/>
            <w:vAlign w:val="center"/>
          </w:tcPr>
          <w:p w:rsidR="00376B53" w:rsidRPr="00E2221D" w:rsidRDefault="00376B53" w:rsidP="00EC3728">
            <w:pPr>
              <w:spacing w:before="0" w:after="0"/>
              <w:jc w:val="center"/>
            </w:pPr>
            <w:r w:rsidRPr="00E2221D">
              <w:t>Valoarea estimată a contractului (Lei)</w:t>
            </w:r>
          </w:p>
        </w:tc>
        <w:tc>
          <w:tcPr>
            <w:tcW w:w="777" w:type="pct"/>
            <w:tcBorders>
              <w:left w:val="dotted" w:sz="4" w:space="0" w:color="auto"/>
              <w:right w:val="dotted" w:sz="4" w:space="0" w:color="auto"/>
            </w:tcBorders>
            <w:shd w:val="clear" w:color="auto" w:fill="E0E0E0"/>
            <w:vAlign w:val="center"/>
          </w:tcPr>
          <w:p w:rsidR="00376B53" w:rsidRPr="00E2221D" w:rsidRDefault="00376B53" w:rsidP="00EC3728">
            <w:pPr>
              <w:spacing w:before="0" w:after="0"/>
              <w:jc w:val="center"/>
            </w:pPr>
            <w:r w:rsidRPr="00E2221D">
              <w:t xml:space="preserve">Data estimativă a începerii procedurii </w:t>
            </w:r>
          </w:p>
          <w:p w:rsidR="00376B53" w:rsidRPr="00E2221D" w:rsidRDefault="00376B53" w:rsidP="00EC3728">
            <w:pPr>
              <w:spacing w:before="0" w:after="0"/>
              <w:jc w:val="center"/>
              <w:rPr>
                <w:i/>
                <w:iCs/>
              </w:rPr>
            </w:pPr>
            <w:r w:rsidRPr="00E2221D">
              <w:rPr>
                <w:i/>
                <w:iCs/>
              </w:rPr>
              <w:t>(ex: sem. / anul 1)</w:t>
            </w:r>
          </w:p>
        </w:tc>
        <w:tc>
          <w:tcPr>
            <w:tcW w:w="780" w:type="pct"/>
            <w:tcBorders>
              <w:left w:val="dotted" w:sz="4" w:space="0" w:color="auto"/>
            </w:tcBorders>
            <w:shd w:val="clear" w:color="auto" w:fill="E0E0E0"/>
            <w:vAlign w:val="center"/>
          </w:tcPr>
          <w:p w:rsidR="00376B53" w:rsidRPr="00E2221D" w:rsidRDefault="00376B53" w:rsidP="00EC3728">
            <w:pPr>
              <w:spacing w:before="0" w:after="0"/>
              <w:jc w:val="center"/>
            </w:pPr>
            <w:r w:rsidRPr="00E2221D">
              <w:t>Data estimativă a finalizării procedurii</w:t>
            </w:r>
          </w:p>
          <w:p w:rsidR="00376B53" w:rsidRPr="00E2221D" w:rsidRDefault="00376B53" w:rsidP="00EC3728">
            <w:pPr>
              <w:spacing w:before="0" w:after="0"/>
              <w:jc w:val="center"/>
            </w:pPr>
            <w:r w:rsidRPr="00E2221D">
              <w:rPr>
                <w:i/>
                <w:iCs/>
              </w:rPr>
              <w:t>(ex:sem. I/ anul 1)</w:t>
            </w:r>
          </w:p>
        </w:tc>
        <w:tc>
          <w:tcPr>
            <w:tcW w:w="779" w:type="pct"/>
            <w:tcBorders>
              <w:left w:val="dotted" w:sz="4" w:space="0" w:color="auto"/>
            </w:tcBorders>
            <w:shd w:val="clear" w:color="auto" w:fill="E0E0E0"/>
          </w:tcPr>
          <w:p w:rsidR="00376B53" w:rsidRPr="00E2221D" w:rsidRDefault="00376B53" w:rsidP="00EC3728">
            <w:pPr>
              <w:spacing w:before="0" w:after="0"/>
              <w:jc w:val="center"/>
            </w:pPr>
            <w:r w:rsidRPr="00E2221D">
              <w:t xml:space="preserve">Procedura propusă </w:t>
            </w:r>
          </w:p>
        </w:tc>
      </w:tr>
      <w:tr w:rsidR="001F791D" w:rsidRPr="00E2221D" w:rsidTr="00EC3728">
        <w:trPr>
          <w:cantSplit/>
        </w:trPr>
        <w:tc>
          <w:tcPr>
            <w:tcW w:w="292" w:type="pct"/>
            <w:tcBorders>
              <w:right w:val="dotted" w:sz="4" w:space="0" w:color="auto"/>
            </w:tcBorders>
          </w:tcPr>
          <w:p w:rsidR="001F791D" w:rsidRPr="00E2221D" w:rsidRDefault="001F791D" w:rsidP="00EC3728">
            <w:pPr>
              <w:spacing w:before="0" w:after="0"/>
              <w:rPr>
                <w:szCs w:val="17"/>
              </w:rPr>
            </w:pPr>
            <w:r>
              <w:rPr>
                <w:szCs w:val="17"/>
              </w:rPr>
              <w:t>3.</w:t>
            </w:r>
          </w:p>
        </w:tc>
        <w:tc>
          <w:tcPr>
            <w:tcW w:w="1378" w:type="pct"/>
            <w:gridSpan w:val="2"/>
            <w:tcBorders>
              <w:left w:val="dotted" w:sz="4" w:space="0" w:color="auto"/>
              <w:right w:val="dotted" w:sz="4" w:space="0" w:color="auto"/>
            </w:tcBorders>
          </w:tcPr>
          <w:p w:rsidR="001F791D" w:rsidRPr="00E2221D" w:rsidRDefault="001F791D" w:rsidP="00EC3728">
            <w:pPr>
              <w:spacing w:before="0" w:after="0"/>
              <w:rPr>
                <w:szCs w:val="17"/>
              </w:rPr>
            </w:pPr>
            <w:r>
              <w:rPr>
                <w:szCs w:val="17"/>
              </w:rPr>
              <w:t>Achizitii servicii de audit</w:t>
            </w:r>
            <w:r w:rsidR="00655B04">
              <w:rPr>
                <w:szCs w:val="17"/>
              </w:rPr>
              <w:t xml:space="preserve"> energetic</w:t>
            </w:r>
            <w:r>
              <w:rPr>
                <w:szCs w:val="17"/>
              </w:rPr>
              <w:t xml:space="preserve"> final</w:t>
            </w:r>
          </w:p>
        </w:tc>
        <w:tc>
          <w:tcPr>
            <w:tcW w:w="994" w:type="pct"/>
            <w:tcBorders>
              <w:left w:val="dotted" w:sz="4" w:space="0" w:color="auto"/>
              <w:right w:val="dotted" w:sz="4" w:space="0" w:color="auto"/>
            </w:tcBorders>
          </w:tcPr>
          <w:p w:rsidR="001F791D" w:rsidRDefault="00A23E7E" w:rsidP="008973B1">
            <w:pPr>
              <w:spacing w:before="0" w:after="0"/>
              <w:rPr>
                <w:rFonts w:cs="Arial"/>
                <w:szCs w:val="20"/>
              </w:rPr>
            </w:pPr>
            <w:r>
              <w:rPr>
                <w:rFonts w:cs="Arial"/>
                <w:szCs w:val="20"/>
              </w:rPr>
              <w:t>5</w:t>
            </w:r>
            <w:r w:rsidR="00754F2F">
              <w:rPr>
                <w:rFonts w:cs="Arial"/>
                <w:szCs w:val="20"/>
              </w:rPr>
              <w:t>2.517,14</w:t>
            </w:r>
            <w:r w:rsidR="001F791D">
              <w:rPr>
                <w:rFonts w:cs="Arial"/>
                <w:szCs w:val="20"/>
              </w:rPr>
              <w:t xml:space="preserve"> </w:t>
            </w:r>
            <w:r w:rsidR="001F791D" w:rsidRPr="00E2221D">
              <w:rPr>
                <w:rFonts w:cs="Arial"/>
                <w:szCs w:val="20"/>
              </w:rPr>
              <w:t>din care</w:t>
            </w:r>
          </w:p>
          <w:p w:rsidR="001F791D" w:rsidRPr="00E2221D" w:rsidRDefault="001F791D" w:rsidP="008973B1">
            <w:pPr>
              <w:spacing w:before="0" w:after="0"/>
              <w:rPr>
                <w:rFonts w:cs="Arial"/>
                <w:szCs w:val="20"/>
              </w:rPr>
            </w:pPr>
          </w:p>
          <w:p w:rsidR="001F791D" w:rsidRPr="00E2221D" w:rsidRDefault="001F791D" w:rsidP="008973B1">
            <w:pPr>
              <w:spacing w:before="0" w:after="0"/>
              <w:rPr>
                <w:rFonts w:cs="Arial"/>
                <w:szCs w:val="20"/>
              </w:rPr>
            </w:pPr>
            <w:r>
              <w:rPr>
                <w:rFonts w:cs="Arial"/>
                <w:szCs w:val="20"/>
              </w:rPr>
              <w:t>51.</w:t>
            </w:r>
            <w:r w:rsidR="008502EC">
              <w:rPr>
                <w:rFonts w:cs="Arial"/>
                <w:szCs w:val="20"/>
              </w:rPr>
              <w:t>715,78</w:t>
            </w:r>
            <w:r w:rsidRPr="00E2221D">
              <w:rPr>
                <w:rFonts w:cs="Arial"/>
                <w:szCs w:val="20"/>
              </w:rPr>
              <w:t xml:space="preserve"> – eligibil, include auditul energetic de la finalizarea lucrarilor de reabilitare</w:t>
            </w:r>
          </w:p>
          <w:p w:rsidR="001F791D" w:rsidRPr="00E2221D" w:rsidRDefault="001F791D" w:rsidP="00655B04">
            <w:pPr>
              <w:spacing w:before="0" w:after="0"/>
              <w:rPr>
                <w:rFonts w:cs="Arial"/>
                <w:szCs w:val="20"/>
              </w:rPr>
            </w:pPr>
            <w:r>
              <w:rPr>
                <w:rFonts w:cs="Arial"/>
                <w:szCs w:val="20"/>
              </w:rPr>
              <w:t>801,</w:t>
            </w:r>
            <w:r w:rsidR="00A23E7E">
              <w:rPr>
                <w:rFonts w:cs="Arial"/>
                <w:szCs w:val="20"/>
              </w:rPr>
              <w:t>36</w:t>
            </w:r>
            <w:r w:rsidRPr="00E2221D">
              <w:rPr>
                <w:rFonts w:cs="Arial"/>
                <w:szCs w:val="20"/>
              </w:rPr>
              <w:t xml:space="preserve"> – cheltuieli neeligibile</w:t>
            </w:r>
          </w:p>
        </w:tc>
        <w:tc>
          <w:tcPr>
            <w:tcW w:w="777" w:type="pct"/>
            <w:tcBorders>
              <w:left w:val="dotted" w:sz="4" w:space="0" w:color="auto"/>
              <w:right w:val="dotted" w:sz="4" w:space="0" w:color="auto"/>
            </w:tcBorders>
          </w:tcPr>
          <w:p w:rsidR="001F791D" w:rsidRPr="00E2221D" w:rsidRDefault="001F791D" w:rsidP="008973B1">
            <w:pPr>
              <w:spacing w:before="0" w:after="0"/>
              <w:rPr>
                <w:szCs w:val="17"/>
              </w:rPr>
            </w:pPr>
            <w:r w:rsidRPr="00E2221D">
              <w:rPr>
                <w:szCs w:val="17"/>
              </w:rPr>
              <w:t>Luna 2 de implementare a proiectului</w:t>
            </w:r>
          </w:p>
          <w:p w:rsidR="001F791D" w:rsidRPr="00E2221D" w:rsidRDefault="001F791D" w:rsidP="008973B1">
            <w:pPr>
              <w:spacing w:before="0" w:after="0"/>
              <w:rPr>
                <w:szCs w:val="17"/>
              </w:rPr>
            </w:pPr>
          </w:p>
        </w:tc>
        <w:tc>
          <w:tcPr>
            <w:tcW w:w="780" w:type="pct"/>
            <w:tcBorders>
              <w:left w:val="dotted" w:sz="4" w:space="0" w:color="auto"/>
            </w:tcBorders>
          </w:tcPr>
          <w:p w:rsidR="001F791D" w:rsidRPr="00E2221D" w:rsidRDefault="001F791D" w:rsidP="008973B1">
            <w:pPr>
              <w:spacing w:before="0" w:after="0"/>
              <w:rPr>
                <w:szCs w:val="17"/>
              </w:rPr>
            </w:pPr>
            <w:r w:rsidRPr="00E2221D">
              <w:rPr>
                <w:szCs w:val="17"/>
              </w:rPr>
              <w:t>Luna 4 de implementare a proiectului</w:t>
            </w:r>
          </w:p>
        </w:tc>
        <w:tc>
          <w:tcPr>
            <w:tcW w:w="779" w:type="pct"/>
            <w:tcBorders>
              <w:left w:val="dotted" w:sz="4" w:space="0" w:color="auto"/>
            </w:tcBorders>
          </w:tcPr>
          <w:p w:rsidR="001F791D" w:rsidRPr="00E2221D" w:rsidRDefault="001F791D" w:rsidP="008973B1">
            <w:pPr>
              <w:spacing w:before="0" w:after="0"/>
              <w:rPr>
                <w:szCs w:val="17"/>
              </w:rPr>
            </w:pPr>
            <w:r w:rsidRPr="00E2221D">
              <w:rPr>
                <w:szCs w:val="17"/>
              </w:rPr>
              <w:t>Achizitie directa</w:t>
            </w:r>
          </w:p>
        </w:tc>
      </w:tr>
      <w:tr w:rsidR="001F791D" w:rsidRPr="00E2221D" w:rsidTr="00EC3728">
        <w:trPr>
          <w:cantSplit/>
        </w:trPr>
        <w:tc>
          <w:tcPr>
            <w:tcW w:w="292" w:type="pct"/>
            <w:tcBorders>
              <w:right w:val="dotted" w:sz="4" w:space="0" w:color="auto"/>
            </w:tcBorders>
          </w:tcPr>
          <w:p w:rsidR="001F791D" w:rsidRPr="00E2221D" w:rsidRDefault="001F791D" w:rsidP="00EC3728">
            <w:pPr>
              <w:spacing w:before="0" w:after="0"/>
              <w:rPr>
                <w:szCs w:val="17"/>
              </w:rPr>
            </w:pPr>
            <w:r>
              <w:rPr>
                <w:szCs w:val="17"/>
              </w:rPr>
              <w:t>4.</w:t>
            </w:r>
          </w:p>
        </w:tc>
        <w:tc>
          <w:tcPr>
            <w:tcW w:w="1378" w:type="pct"/>
            <w:gridSpan w:val="2"/>
            <w:tcBorders>
              <w:left w:val="dotted" w:sz="4" w:space="0" w:color="auto"/>
              <w:right w:val="dotted" w:sz="4" w:space="0" w:color="auto"/>
            </w:tcBorders>
          </w:tcPr>
          <w:p w:rsidR="001F791D" w:rsidRPr="00E2221D" w:rsidRDefault="001F791D" w:rsidP="00EC3728">
            <w:pPr>
              <w:spacing w:before="0" w:after="0"/>
              <w:rPr>
                <w:szCs w:val="17"/>
              </w:rPr>
            </w:pPr>
            <w:r w:rsidRPr="00E2221D">
              <w:rPr>
                <w:szCs w:val="17"/>
              </w:rPr>
              <w:t>Achizitii servicii de consultanta management de proiect</w:t>
            </w:r>
          </w:p>
        </w:tc>
        <w:tc>
          <w:tcPr>
            <w:tcW w:w="994" w:type="pct"/>
            <w:tcBorders>
              <w:left w:val="dotted" w:sz="4" w:space="0" w:color="auto"/>
              <w:right w:val="dotted" w:sz="4" w:space="0" w:color="auto"/>
            </w:tcBorders>
          </w:tcPr>
          <w:p w:rsidR="001F791D" w:rsidRPr="00E2221D" w:rsidRDefault="001F791D" w:rsidP="00EC3728">
            <w:pPr>
              <w:spacing w:before="0" w:after="0"/>
              <w:rPr>
                <w:szCs w:val="17"/>
              </w:rPr>
            </w:pPr>
            <w:r>
              <w:rPr>
                <w:szCs w:val="17"/>
              </w:rPr>
              <w:t>101.522,49</w:t>
            </w:r>
            <w:r w:rsidRPr="00E2221D">
              <w:rPr>
                <w:szCs w:val="17"/>
              </w:rPr>
              <w:t xml:space="preserve"> din care:</w:t>
            </w:r>
          </w:p>
          <w:p w:rsidR="001F791D" w:rsidRPr="00E2221D" w:rsidRDefault="001F791D" w:rsidP="00EC3728">
            <w:pPr>
              <w:spacing w:before="0" w:after="0"/>
              <w:rPr>
                <w:szCs w:val="17"/>
              </w:rPr>
            </w:pPr>
            <w:r w:rsidRPr="00E2221D">
              <w:rPr>
                <w:szCs w:val="17"/>
              </w:rPr>
              <w:t xml:space="preserve">     </w:t>
            </w:r>
            <w:r>
              <w:rPr>
                <w:szCs w:val="17"/>
              </w:rPr>
              <w:t>82.683,84</w:t>
            </w:r>
            <w:r w:rsidRPr="00E2221D">
              <w:rPr>
                <w:szCs w:val="17"/>
              </w:rPr>
              <w:t xml:space="preserve"> – eligibil, servicii de consultanta pentru implementarea proiectului</w:t>
            </w:r>
          </w:p>
          <w:p w:rsidR="001F791D" w:rsidRPr="00E2221D" w:rsidRDefault="001F791D" w:rsidP="00EC3728">
            <w:pPr>
              <w:spacing w:before="0" w:after="0"/>
              <w:rPr>
                <w:szCs w:val="17"/>
              </w:rPr>
            </w:pPr>
          </w:p>
          <w:p w:rsidR="001F791D" w:rsidRPr="00E2221D" w:rsidRDefault="001F791D" w:rsidP="00EC3728">
            <w:pPr>
              <w:spacing w:before="0" w:after="0"/>
              <w:rPr>
                <w:szCs w:val="17"/>
              </w:rPr>
            </w:pPr>
            <w:r>
              <w:rPr>
                <w:szCs w:val="17"/>
              </w:rPr>
              <w:t>18.838,65</w:t>
            </w:r>
            <w:r w:rsidRPr="00E2221D">
              <w:rPr>
                <w:szCs w:val="17"/>
              </w:rPr>
              <w:t xml:space="preserve"> – neeligibil, cheltuieli pentru organizarea procedurilor de achizitii publice</w:t>
            </w:r>
          </w:p>
          <w:p w:rsidR="001F791D" w:rsidRPr="00E2221D" w:rsidRDefault="001F791D" w:rsidP="00EC3728">
            <w:pPr>
              <w:spacing w:before="0" w:after="0"/>
              <w:rPr>
                <w:szCs w:val="17"/>
              </w:rPr>
            </w:pPr>
          </w:p>
        </w:tc>
        <w:tc>
          <w:tcPr>
            <w:tcW w:w="777" w:type="pct"/>
            <w:tcBorders>
              <w:left w:val="dotted" w:sz="4" w:space="0" w:color="auto"/>
              <w:right w:val="dotted" w:sz="4" w:space="0" w:color="auto"/>
            </w:tcBorders>
          </w:tcPr>
          <w:p w:rsidR="001F791D" w:rsidRPr="00E2221D" w:rsidRDefault="001F791D" w:rsidP="00EC3728">
            <w:pPr>
              <w:spacing w:before="0" w:after="0"/>
              <w:rPr>
                <w:szCs w:val="17"/>
              </w:rPr>
            </w:pPr>
            <w:r w:rsidRPr="00E2221D">
              <w:rPr>
                <w:szCs w:val="17"/>
              </w:rPr>
              <w:t>Luna 1 de implementare a proiectului</w:t>
            </w:r>
          </w:p>
        </w:tc>
        <w:tc>
          <w:tcPr>
            <w:tcW w:w="780" w:type="pct"/>
            <w:tcBorders>
              <w:left w:val="dotted" w:sz="4" w:space="0" w:color="auto"/>
            </w:tcBorders>
          </w:tcPr>
          <w:p w:rsidR="001F791D" w:rsidRPr="00E2221D" w:rsidRDefault="001F791D" w:rsidP="00EC3728">
            <w:pPr>
              <w:spacing w:before="0" w:after="0"/>
              <w:rPr>
                <w:szCs w:val="17"/>
              </w:rPr>
            </w:pPr>
            <w:r w:rsidRPr="00E2221D">
              <w:rPr>
                <w:szCs w:val="17"/>
              </w:rPr>
              <w:t>Luna 2 de implementare a proiectului</w:t>
            </w:r>
          </w:p>
        </w:tc>
        <w:tc>
          <w:tcPr>
            <w:tcW w:w="779" w:type="pct"/>
            <w:tcBorders>
              <w:left w:val="dotted" w:sz="4" w:space="0" w:color="auto"/>
            </w:tcBorders>
          </w:tcPr>
          <w:p w:rsidR="001F791D" w:rsidRPr="00E2221D" w:rsidRDefault="001F791D" w:rsidP="00EC3728">
            <w:pPr>
              <w:spacing w:before="0" w:after="0"/>
              <w:rPr>
                <w:szCs w:val="17"/>
              </w:rPr>
            </w:pPr>
            <w:r w:rsidRPr="00E2221D">
              <w:rPr>
                <w:szCs w:val="17"/>
              </w:rPr>
              <w:t>Achizitie directa</w:t>
            </w:r>
          </w:p>
        </w:tc>
      </w:tr>
      <w:tr w:rsidR="001F791D" w:rsidRPr="00E2221D" w:rsidTr="00B401BF">
        <w:trPr>
          <w:cantSplit/>
          <w:trHeight w:val="3152"/>
        </w:trPr>
        <w:tc>
          <w:tcPr>
            <w:tcW w:w="292" w:type="pct"/>
            <w:vMerge w:val="restart"/>
            <w:tcBorders>
              <w:right w:val="dotted" w:sz="4" w:space="0" w:color="auto"/>
            </w:tcBorders>
          </w:tcPr>
          <w:p w:rsidR="001F791D" w:rsidRPr="00E2221D" w:rsidRDefault="001F791D" w:rsidP="00EC3728">
            <w:pPr>
              <w:spacing w:before="0" w:after="0"/>
              <w:rPr>
                <w:szCs w:val="17"/>
              </w:rPr>
            </w:pPr>
            <w:r>
              <w:rPr>
                <w:szCs w:val="17"/>
              </w:rPr>
              <w:lastRenderedPageBreak/>
              <w:t>5.</w:t>
            </w:r>
          </w:p>
        </w:tc>
        <w:tc>
          <w:tcPr>
            <w:tcW w:w="689" w:type="pct"/>
            <w:vMerge w:val="restart"/>
            <w:tcBorders>
              <w:left w:val="dotted" w:sz="4" w:space="0" w:color="auto"/>
              <w:right w:val="dotted" w:sz="4" w:space="0" w:color="auto"/>
            </w:tcBorders>
          </w:tcPr>
          <w:p w:rsidR="001F791D" w:rsidRDefault="001F791D" w:rsidP="00EC3728">
            <w:pPr>
              <w:spacing w:before="0" w:after="0"/>
              <w:rPr>
                <w:szCs w:val="17"/>
              </w:rPr>
            </w:pPr>
            <w:r w:rsidRPr="00E2221D">
              <w:rPr>
                <w:szCs w:val="17"/>
              </w:rPr>
              <w:t xml:space="preserve">Achizitii servicii de asistenta tehnica – servicii de supraveghere a </w:t>
            </w:r>
          </w:p>
          <w:p w:rsidR="001F791D" w:rsidRPr="00E2221D" w:rsidRDefault="001F791D" w:rsidP="00EC3728">
            <w:pPr>
              <w:spacing w:before="0" w:after="0"/>
              <w:rPr>
                <w:szCs w:val="17"/>
              </w:rPr>
            </w:pPr>
            <w:r w:rsidRPr="00E2221D">
              <w:rPr>
                <w:szCs w:val="17"/>
              </w:rPr>
              <w:t>santierului</w:t>
            </w:r>
          </w:p>
        </w:tc>
        <w:tc>
          <w:tcPr>
            <w:tcW w:w="689" w:type="pct"/>
            <w:tcBorders>
              <w:left w:val="dotted" w:sz="4" w:space="0" w:color="auto"/>
              <w:right w:val="dotted" w:sz="4" w:space="0" w:color="auto"/>
            </w:tcBorders>
          </w:tcPr>
          <w:p w:rsidR="001F791D" w:rsidRPr="00E2221D" w:rsidRDefault="001F791D" w:rsidP="00EC3728">
            <w:pPr>
              <w:spacing w:before="0" w:after="0"/>
              <w:rPr>
                <w:szCs w:val="17"/>
              </w:rPr>
            </w:pPr>
            <w:r w:rsidRPr="00E2221D">
              <w:rPr>
                <w:szCs w:val="17"/>
              </w:rPr>
              <w:t>Total</w:t>
            </w:r>
          </w:p>
        </w:tc>
        <w:tc>
          <w:tcPr>
            <w:tcW w:w="994" w:type="pct"/>
            <w:vMerge w:val="restart"/>
            <w:tcBorders>
              <w:left w:val="dotted" w:sz="4" w:space="0" w:color="auto"/>
              <w:right w:val="dotted" w:sz="4" w:space="0" w:color="auto"/>
            </w:tcBorders>
          </w:tcPr>
          <w:p w:rsidR="001F791D" w:rsidRDefault="001F791D" w:rsidP="00EC3728">
            <w:pPr>
              <w:spacing w:before="0" w:after="0"/>
              <w:rPr>
                <w:rFonts w:cs="Arial"/>
                <w:szCs w:val="20"/>
              </w:rPr>
            </w:pPr>
            <w:r>
              <w:rPr>
                <w:rFonts w:cs="Arial"/>
                <w:szCs w:val="20"/>
              </w:rPr>
              <w:t>170.732,32 din care:</w:t>
            </w:r>
          </w:p>
          <w:p w:rsidR="001F791D" w:rsidRDefault="001F791D" w:rsidP="00EC3728">
            <w:pPr>
              <w:spacing w:before="0" w:after="0"/>
              <w:rPr>
                <w:rFonts w:cs="Arial"/>
                <w:szCs w:val="20"/>
              </w:rPr>
            </w:pPr>
            <w:r w:rsidRPr="00E2221D">
              <w:rPr>
                <w:rFonts w:cs="Arial"/>
                <w:szCs w:val="20"/>
              </w:rPr>
              <w:t xml:space="preserve"> </w:t>
            </w:r>
          </w:p>
          <w:p w:rsidR="001F791D" w:rsidRDefault="001F791D" w:rsidP="00EC3728">
            <w:pPr>
              <w:spacing w:before="0" w:after="0"/>
              <w:rPr>
                <w:rFonts w:cs="Arial"/>
                <w:szCs w:val="20"/>
              </w:rPr>
            </w:pPr>
          </w:p>
          <w:p w:rsidR="001F791D" w:rsidRDefault="001F791D" w:rsidP="00EC3728">
            <w:pPr>
              <w:spacing w:before="0" w:after="0"/>
              <w:rPr>
                <w:rFonts w:cs="Arial"/>
                <w:szCs w:val="20"/>
              </w:rPr>
            </w:pPr>
          </w:p>
          <w:p w:rsidR="001F791D" w:rsidRDefault="001F791D" w:rsidP="00EC3728">
            <w:pPr>
              <w:spacing w:before="0" w:after="0"/>
              <w:rPr>
                <w:rFonts w:cs="Arial"/>
                <w:szCs w:val="20"/>
              </w:rPr>
            </w:pPr>
          </w:p>
          <w:p w:rsidR="001F791D" w:rsidRDefault="001F791D" w:rsidP="00EC3728">
            <w:pPr>
              <w:spacing w:before="0" w:after="0"/>
              <w:rPr>
                <w:rFonts w:cs="Arial"/>
                <w:szCs w:val="20"/>
              </w:rPr>
            </w:pPr>
          </w:p>
          <w:p w:rsidR="001F791D" w:rsidRDefault="001F791D" w:rsidP="00EC3728">
            <w:pPr>
              <w:spacing w:before="0" w:after="0"/>
              <w:rPr>
                <w:rFonts w:cs="Arial"/>
                <w:szCs w:val="20"/>
              </w:rPr>
            </w:pPr>
          </w:p>
          <w:p w:rsidR="001F791D" w:rsidRDefault="001F791D" w:rsidP="00EC3728">
            <w:pPr>
              <w:spacing w:before="0" w:after="0"/>
              <w:rPr>
                <w:rFonts w:cs="Arial"/>
                <w:szCs w:val="20"/>
              </w:rPr>
            </w:pPr>
          </w:p>
          <w:p w:rsidR="001F791D" w:rsidRDefault="001F791D" w:rsidP="00EC3728">
            <w:pPr>
              <w:spacing w:before="0" w:after="0"/>
              <w:rPr>
                <w:rFonts w:cs="Arial"/>
                <w:szCs w:val="20"/>
              </w:rPr>
            </w:pPr>
          </w:p>
          <w:p w:rsidR="001F791D" w:rsidRDefault="001F791D" w:rsidP="00EC3728">
            <w:pPr>
              <w:spacing w:before="0" w:after="0"/>
              <w:rPr>
                <w:rFonts w:cs="Arial"/>
                <w:szCs w:val="20"/>
              </w:rPr>
            </w:pPr>
          </w:p>
          <w:p w:rsidR="001F791D" w:rsidRDefault="001F791D" w:rsidP="00EC3728">
            <w:pPr>
              <w:spacing w:before="0" w:after="0"/>
              <w:rPr>
                <w:rFonts w:cs="Arial"/>
                <w:szCs w:val="20"/>
              </w:rPr>
            </w:pPr>
          </w:p>
          <w:p w:rsidR="00D864B0" w:rsidRDefault="00D864B0" w:rsidP="00EC3728">
            <w:pPr>
              <w:spacing w:before="0" w:after="0"/>
              <w:rPr>
                <w:rFonts w:cs="Arial"/>
                <w:szCs w:val="20"/>
              </w:rPr>
            </w:pPr>
          </w:p>
          <w:p w:rsidR="001F791D" w:rsidRDefault="001F791D" w:rsidP="00EC3728">
            <w:pPr>
              <w:spacing w:before="0" w:after="0"/>
              <w:rPr>
                <w:rFonts w:cs="Arial"/>
                <w:szCs w:val="20"/>
              </w:rPr>
            </w:pPr>
          </w:p>
          <w:p w:rsidR="001F791D" w:rsidRPr="00E2221D" w:rsidRDefault="001F791D" w:rsidP="00EC3728">
            <w:pPr>
              <w:spacing w:before="0" w:after="0"/>
              <w:rPr>
                <w:rFonts w:cs="Arial"/>
                <w:szCs w:val="20"/>
              </w:rPr>
            </w:pPr>
            <w:r>
              <w:rPr>
                <w:rFonts w:cs="Arial"/>
                <w:szCs w:val="20"/>
              </w:rPr>
              <w:t>85.36</w:t>
            </w:r>
            <w:r w:rsidR="00D864B0">
              <w:rPr>
                <w:rFonts w:cs="Arial"/>
                <w:szCs w:val="20"/>
              </w:rPr>
              <w:t>6</w:t>
            </w:r>
            <w:r>
              <w:rPr>
                <w:rFonts w:cs="Arial"/>
                <w:szCs w:val="20"/>
              </w:rPr>
              <w:t>,</w:t>
            </w:r>
            <w:r w:rsidR="00D864B0">
              <w:rPr>
                <w:rFonts w:cs="Arial"/>
                <w:szCs w:val="20"/>
              </w:rPr>
              <w:t>1</w:t>
            </w:r>
            <w:r>
              <w:rPr>
                <w:rFonts w:cs="Arial"/>
                <w:szCs w:val="20"/>
              </w:rPr>
              <w:t>6</w:t>
            </w:r>
            <w:r w:rsidRPr="00E2221D">
              <w:rPr>
                <w:rFonts w:cs="Arial"/>
                <w:szCs w:val="20"/>
              </w:rPr>
              <w:t xml:space="preserve"> din care:</w:t>
            </w:r>
          </w:p>
          <w:p w:rsidR="001F791D" w:rsidRPr="00E2221D" w:rsidRDefault="001F791D" w:rsidP="00EC3728">
            <w:pPr>
              <w:spacing w:before="0" w:after="0"/>
              <w:rPr>
                <w:rFonts w:cs="Arial"/>
                <w:szCs w:val="20"/>
              </w:rPr>
            </w:pPr>
            <w:r>
              <w:rPr>
                <w:rFonts w:cs="Arial"/>
                <w:szCs w:val="20"/>
              </w:rPr>
              <w:t>83.980,98</w:t>
            </w:r>
            <w:r w:rsidRPr="00E2221D">
              <w:rPr>
                <w:rFonts w:cs="Arial"/>
                <w:szCs w:val="20"/>
              </w:rPr>
              <w:t xml:space="preserve"> – eligibil, include servicii de dirigentie de santier</w:t>
            </w:r>
          </w:p>
          <w:p w:rsidR="001F791D" w:rsidRPr="00E2221D" w:rsidRDefault="001F791D" w:rsidP="00EC3728">
            <w:pPr>
              <w:spacing w:before="0" w:after="0"/>
              <w:rPr>
                <w:rFonts w:cs="Arial"/>
                <w:szCs w:val="20"/>
              </w:rPr>
            </w:pPr>
            <w:r>
              <w:rPr>
                <w:rFonts w:cs="Arial"/>
                <w:szCs w:val="20"/>
              </w:rPr>
              <w:t>1.385,18</w:t>
            </w:r>
            <w:r w:rsidRPr="00E2221D">
              <w:rPr>
                <w:rFonts w:cs="Arial"/>
                <w:szCs w:val="20"/>
              </w:rPr>
              <w:t xml:space="preserve"> – cheltuieli diverse si neprevazute – cheltuieli neeligibile</w:t>
            </w:r>
          </w:p>
          <w:p w:rsidR="001F791D" w:rsidRDefault="001F791D" w:rsidP="00EC3728">
            <w:pPr>
              <w:spacing w:before="0" w:after="0"/>
              <w:rPr>
                <w:rFonts w:cs="Arial"/>
                <w:szCs w:val="20"/>
              </w:rPr>
            </w:pPr>
          </w:p>
          <w:p w:rsidR="001F791D" w:rsidRPr="00E2221D" w:rsidRDefault="001F791D" w:rsidP="00EC3728">
            <w:pPr>
              <w:spacing w:before="0" w:after="0"/>
              <w:rPr>
                <w:rFonts w:cs="Arial"/>
                <w:szCs w:val="20"/>
              </w:rPr>
            </w:pPr>
          </w:p>
          <w:p w:rsidR="001F791D" w:rsidRPr="00E2221D" w:rsidRDefault="001F791D" w:rsidP="00EC3728">
            <w:pPr>
              <w:spacing w:before="0" w:after="0"/>
              <w:rPr>
                <w:rFonts w:cs="Arial"/>
                <w:szCs w:val="20"/>
              </w:rPr>
            </w:pPr>
            <w:r>
              <w:rPr>
                <w:rFonts w:cs="Arial"/>
                <w:szCs w:val="20"/>
              </w:rPr>
              <w:t>85.36</w:t>
            </w:r>
            <w:r w:rsidR="00D864B0">
              <w:rPr>
                <w:rFonts w:cs="Arial"/>
                <w:szCs w:val="20"/>
              </w:rPr>
              <w:t>6</w:t>
            </w:r>
            <w:r>
              <w:rPr>
                <w:rFonts w:cs="Arial"/>
                <w:szCs w:val="20"/>
              </w:rPr>
              <w:t>,</w:t>
            </w:r>
            <w:r w:rsidR="00D864B0">
              <w:rPr>
                <w:rFonts w:cs="Arial"/>
                <w:szCs w:val="20"/>
              </w:rPr>
              <w:t>1</w:t>
            </w:r>
            <w:r>
              <w:rPr>
                <w:rFonts w:cs="Arial"/>
                <w:szCs w:val="20"/>
              </w:rPr>
              <w:t xml:space="preserve">6 </w:t>
            </w:r>
            <w:r w:rsidRPr="00E2221D">
              <w:rPr>
                <w:rFonts w:cs="Arial"/>
                <w:szCs w:val="20"/>
              </w:rPr>
              <w:t>din care:</w:t>
            </w:r>
          </w:p>
          <w:p w:rsidR="001F791D" w:rsidRPr="00E2221D" w:rsidRDefault="001F791D" w:rsidP="00EC3728">
            <w:pPr>
              <w:spacing w:before="0" w:after="0"/>
              <w:rPr>
                <w:rFonts w:cs="Arial"/>
                <w:szCs w:val="20"/>
              </w:rPr>
            </w:pPr>
            <w:r>
              <w:rPr>
                <w:rFonts w:cs="Arial"/>
                <w:szCs w:val="20"/>
              </w:rPr>
              <w:t>83.980,98</w:t>
            </w:r>
            <w:r w:rsidRPr="00E2221D">
              <w:rPr>
                <w:rFonts w:cs="Arial"/>
                <w:szCs w:val="20"/>
              </w:rPr>
              <w:t xml:space="preserve"> – eligibil, include servicii de asistenta tehnica proiectare</w:t>
            </w:r>
          </w:p>
          <w:p w:rsidR="001F791D" w:rsidRPr="00E2221D" w:rsidRDefault="001F791D" w:rsidP="00EC3728">
            <w:pPr>
              <w:spacing w:before="0" w:after="0"/>
              <w:rPr>
                <w:rFonts w:cs="Arial"/>
                <w:szCs w:val="20"/>
              </w:rPr>
            </w:pPr>
            <w:r>
              <w:rPr>
                <w:rFonts w:cs="Arial"/>
                <w:szCs w:val="20"/>
              </w:rPr>
              <w:t>1.385,18</w:t>
            </w:r>
            <w:r w:rsidRPr="00E2221D">
              <w:rPr>
                <w:rFonts w:cs="Arial"/>
                <w:szCs w:val="20"/>
              </w:rPr>
              <w:t xml:space="preserve"> – cheltuieli diverse si neprevazute – cheltuieli neeligibile</w:t>
            </w:r>
          </w:p>
          <w:p w:rsidR="001F791D" w:rsidRPr="00E2221D" w:rsidRDefault="001F791D" w:rsidP="00EC3728">
            <w:pPr>
              <w:spacing w:before="0" w:after="0"/>
              <w:rPr>
                <w:rFonts w:cs="Arial"/>
                <w:szCs w:val="20"/>
              </w:rPr>
            </w:pPr>
          </w:p>
          <w:p w:rsidR="001F791D" w:rsidRPr="00E2221D" w:rsidRDefault="001F791D" w:rsidP="00EC3728">
            <w:pPr>
              <w:spacing w:before="0" w:after="0"/>
              <w:rPr>
                <w:rFonts w:cs="Arial"/>
                <w:szCs w:val="20"/>
              </w:rPr>
            </w:pPr>
          </w:p>
          <w:p w:rsidR="001F791D" w:rsidRPr="00E2221D" w:rsidRDefault="001F791D" w:rsidP="00EC3728">
            <w:pPr>
              <w:spacing w:before="0" w:after="0"/>
              <w:rPr>
                <w:rFonts w:cs="Arial"/>
                <w:szCs w:val="20"/>
              </w:rPr>
            </w:pPr>
          </w:p>
          <w:p w:rsidR="001F791D" w:rsidRPr="00E2221D" w:rsidRDefault="001F791D" w:rsidP="00EC3728">
            <w:pPr>
              <w:spacing w:before="0" w:after="0"/>
              <w:rPr>
                <w:szCs w:val="20"/>
              </w:rPr>
            </w:pPr>
          </w:p>
        </w:tc>
        <w:tc>
          <w:tcPr>
            <w:tcW w:w="777" w:type="pct"/>
            <w:vMerge w:val="restart"/>
            <w:tcBorders>
              <w:left w:val="dotted" w:sz="4" w:space="0" w:color="auto"/>
              <w:right w:val="dotted" w:sz="4" w:space="0" w:color="auto"/>
            </w:tcBorders>
          </w:tcPr>
          <w:p w:rsidR="001F791D" w:rsidRPr="00E2221D" w:rsidRDefault="001F791D" w:rsidP="00EC3728">
            <w:pPr>
              <w:spacing w:before="0" w:after="0"/>
              <w:rPr>
                <w:szCs w:val="17"/>
              </w:rPr>
            </w:pPr>
          </w:p>
          <w:p w:rsidR="001F791D" w:rsidRPr="00E2221D" w:rsidRDefault="001F791D" w:rsidP="00EC3728">
            <w:pPr>
              <w:spacing w:before="0" w:after="0"/>
              <w:rPr>
                <w:szCs w:val="17"/>
              </w:rPr>
            </w:pPr>
          </w:p>
          <w:p w:rsidR="001F791D" w:rsidRPr="00E2221D" w:rsidRDefault="001F791D" w:rsidP="00EC3728">
            <w:pPr>
              <w:spacing w:before="0" w:after="0"/>
              <w:rPr>
                <w:szCs w:val="17"/>
              </w:rPr>
            </w:pPr>
          </w:p>
          <w:p w:rsidR="001F791D" w:rsidRPr="00E2221D" w:rsidRDefault="001F791D" w:rsidP="00EC3728">
            <w:pPr>
              <w:spacing w:before="0" w:after="0"/>
              <w:rPr>
                <w:szCs w:val="17"/>
              </w:rPr>
            </w:pPr>
          </w:p>
          <w:p w:rsidR="001F791D" w:rsidRPr="00E2221D" w:rsidRDefault="001F791D" w:rsidP="00EC3728">
            <w:pPr>
              <w:spacing w:before="0" w:after="0"/>
              <w:rPr>
                <w:szCs w:val="17"/>
              </w:rPr>
            </w:pPr>
          </w:p>
          <w:p w:rsidR="001F791D" w:rsidRDefault="001F791D" w:rsidP="00EC3728">
            <w:pPr>
              <w:spacing w:before="0" w:after="0"/>
              <w:rPr>
                <w:szCs w:val="17"/>
              </w:rPr>
            </w:pPr>
          </w:p>
          <w:p w:rsidR="001F791D" w:rsidRDefault="001F791D" w:rsidP="00EC3728">
            <w:pPr>
              <w:spacing w:before="0" w:after="0"/>
              <w:rPr>
                <w:szCs w:val="17"/>
              </w:rPr>
            </w:pPr>
          </w:p>
          <w:p w:rsidR="001F791D" w:rsidRDefault="001F791D" w:rsidP="00EC3728">
            <w:pPr>
              <w:spacing w:before="0" w:after="0"/>
              <w:rPr>
                <w:szCs w:val="17"/>
              </w:rPr>
            </w:pPr>
          </w:p>
          <w:p w:rsidR="001F791D" w:rsidRDefault="001F791D" w:rsidP="00EC3728">
            <w:pPr>
              <w:spacing w:before="0" w:after="0"/>
              <w:rPr>
                <w:szCs w:val="17"/>
              </w:rPr>
            </w:pPr>
          </w:p>
          <w:p w:rsidR="001F791D" w:rsidRDefault="001F791D" w:rsidP="00EC3728">
            <w:pPr>
              <w:spacing w:before="0" w:after="0"/>
              <w:rPr>
                <w:szCs w:val="17"/>
              </w:rPr>
            </w:pPr>
          </w:p>
          <w:p w:rsidR="001F791D" w:rsidRDefault="001F791D" w:rsidP="00EC3728">
            <w:pPr>
              <w:spacing w:before="0" w:after="0"/>
              <w:rPr>
                <w:szCs w:val="17"/>
              </w:rPr>
            </w:pPr>
          </w:p>
          <w:p w:rsidR="001F791D" w:rsidRDefault="001F791D" w:rsidP="00EC3728">
            <w:pPr>
              <w:spacing w:before="0" w:after="0"/>
              <w:rPr>
                <w:szCs w:val="17"/>
              </w:rPr>
            </w:pPr>
          </w:p>
          <w:p w:rsidR="001F791D" w:rsidRDefault="001F791D" w:rsidP="00EC3728">
            <w:pPr>
              <w:spacing w:before="0" w:after="0"/>
              <w:rPr>
                <w:szCs w:val="17"/>
              </w:rPr>
            </w:pPr>
          </w:p>
          <w:p w:rsidR="001F791D" w:rsidRDefault="001F791D" w:rsidP="00EC3728">
            <w:pPr>
              <w:spacing w:before="0" w:after="0"/>
              <w:rPr>
                <w:szCs w:val="17"/>
              </w:rPr>
            </w:pPr>
          </w:p>
          <w:p w:rsidR="001F791D" w:rsidRPr="00E2221D" w:rsidRDefault="001F791D" w:rsidP="00EC3728">
            <w:pPr>
              <w:spacing w:before="0" w:after="0"/>
              <w:rPr>
                <w:szCs w:val="17"/>
              </w:rPr>
            </w:pPr>
            <w:r w:rsidRPr="00E2221D">
              <w:rPr>
                <w:szCs w:val="17"/>
              </w:rPr>
              <w:t>Luna 2 de implementare a proiectului</w:t>
            </w:r>
          </w:p>
          <w:p w:rsidR="001F791D" w:rsidRPr="00E2221D" w:rsidRDefault="001F791D" w:rsidP="00EC3728">
            <w:pPr>
              <w:spacing w:before="0" w:after="0"/>
              <w:rPr>
                <w:szCs w:val="17"/>
              </w:rPr>
            </w:pPr>
          </w:p>
          <w:p w:rsidR="001F791D" w:rsidRPr="00E2221D" w:rsidRDefault="001F791D" w:rsidP="00EC3728">
            <w:pPr>
              <w:spacing w:before="0" w:after="0"/>
              <w:rPr>
                <w:szCs w:val="17"/>
              </w:rPr>
            </w:pPr>
          </w:p>
          <w:p w:rsidR="001F791D" w:rsidRPr="00E2221D" w:rsidRDefault="001F791D" w:rsidP="00EC3728">
            <w:pPr>
              <w:spacing w:before="0" w:after="0"/>
              <w:rPr>
                <w:szCs w:val="17"/>
              </w:rPr>
            </w:pPr>
          </w:p>
          <w:p w:rsidR="001F791D" w:rsidRPr="00E2221D" w:rsidRDefault="001F791D" w:rsidP="00EC3728">
            <w:pPr>
              <w:spacing w:before="0" w:after="0"/>
              <w:rPr>
                <w:szCs w:val="17"/>
              </w:rPr>
            </w:pPr>
          </w:p>
          <w:p w:rsidR="001F791D" w:rsidRPr="00E2221D" w:rsidRDefault="001F791D" w:rsidP="00EC3728">
            <w:pPr>
              <w:spacing w:before="0" w:after="0"/>
              <w:rPr>
                <w:szCs w:val="17"/>
              </w:rPr>
            </w:pPr>
          </w:p>
          <w:p w:rsidR="001F791D" w:rsidRPr="00E2221D" w:rsidRDefault="001F791D" w:rsidP="00EC3728">
            <w:pPr>
              <w:spacing w:before="0" w:after="0"/>
              <w:rPr>
                <w:szCs w:val="17"/>
              </w:rPr>
            </w:pPr>
          </w:p>
          <w:p w:rsidR="001F791D" w:rsidRPr="00E2221D" w:rsidRDefault="001F791D" w:rsidP="00EC3728">
            <w:pPr>
              <w:spacing w:before="0" w:after="0"/>
              <w:rPr>
                <w:szCs w:val="17"/>
              </w:rPr>
            </w:pPr>
          </w:p>
          <w:p w:rsidR="001F791D" w:rsidRDefault="001F791D" w:rsidP="00EC3728">
            <w:pPr>
              <w:spacing w:before="0" w:after="0"/>
              <w:rPr>
                <w:szCs w:val="17"/>
              </w:rPr>
            </w:pPr>
          </w:p>
          <w:p w:rsidR="001F791D" w:rsidRPr="00E2221D" w:rsidRDefault="001F791D" w:rsidP="00EC3728">
            <w:pPr>
              <w:spacing w:before="0" w:after="0"/>
              <w:rPr>
                <w:szCs w:val="17"/>
              </w:rPr>
            </w:pPr>
          </w:p>
          <w:p w:rsidR="001F791D" w:rsidRPr="00E2221D" w:rsidRDefault="001F791D" w:rsidP="00EC3728">
            <w:pPr>
              <w:spacing w:before="0" w:after="0"/>
              <w:rPr>
                <w:szCs w:val="17"/>
              </w:rPr>
            </w:pPr>
            <w:r w:rsidRPr="00E2221D">
              <w:rPr>
                <w:szCs w:val="17"/>
              </w:rPr>
              <w:t>Luna 2 de implementare a proiectului</w:t>
            </w:r>
          </w:p>
          <w:p w:rsidR="001F791D" w:rsidRPr="00E2221D" w:rsidRDefault="001F791D" w:rsidP="00EC3728">
            <w:pPr>
              <w:spacing w:before="0" w:after="0"/>
              <w:rPr>
                <w:szCs w:val="17"/>
              </w:rPr>
            </w:pPr>
          </w:p>
          <w:p w:rsidR="001F791D" w:rsidRPr="00E2221D" w:rsidRDefault="001F791D" w:rsidP="00EC3728">
            <w:pPr>
              <w:spacing w:before="0" w:after="0"/>
              <w:rPr>
                <w:szCs w:val="17"/>
              </w:rPr>
            </w:pPr>
          </w:p>
          <w:p w:rsidR="001F791D" w:rsidRPr="00E2221D" w:rsidRDefault="001F791D" w:rsidP="00EC3728">
            <w:pPr>
              <w:spacing w:before="0" w:after="0"/>
              <w:rPr>
                <w:szCs w:val="17"/>
              </w:rPr>
            </w:pPr>
          </w:p>
          <w:p w:rsidR="001F791D" w:rsidRPr="00E2221D" w:rsidRDefault="001F791D" w:rsidP="00EC3728">
            <w:pPr>
              <w:spacing w:before="0" w:after="0"/>
              <w:rPr>
                <w:szCs w:val="17"/>
              </w:rPr>
            </w:pPr>
          </w:p>
          <w:p w:rsidR="001F791D" w:rsidRPr="00E2221D" w:rsidRDefault="001F791D" w:rsidP="00EC3728">
            <w:pPr>
              <w:spacing w:before="0" w:after="0"/>
              <w:rPr>
                <w:szCs w:val="17"/>
              </w:rPr>
            </w:pPr>
          </w:p>
          <w:p w:rsidR="001F791D" w:rsidRPr="00E2221D" w:rsidRDefault="001F791D" w:rsidP="00EC3728">
            <w:pPr>
              <w:spacing w:before="0" w:after="0"/>
              <w:rPr>
                <w:szCs w:val="17"/>
              </w:rPr>
            </w:pPr>
          </w:p>
          <w:p w:rsidR="001F791D" w:rsidRPr="00E2221D" w:rsidRDefault="001F791D" w:rsidP="00EC3728">
            <w:pPr>
              <w:spacing w:before="0" w:after="0"/>
              <w:rPr>
                <w:szCs w:val="17"/>
              </w:rPr>
            </w:pPr>
          </w:p>
          <w:p w:rsidR="001F791D" w:rsidRPr="00E2221D" w:rsidRDefault="001F791D" w:rsidP="00EC3728">
            <w:pPr>
              <w:spacing w:before="0" w:after="0"/>
              <w:rPr>
                <w:szCs w:val="17"/>
              </w:rPr>
            </w:pPr>
          </w:p>
          <w:p w:rsidR="001F791D" w:rsidRPr="00E2221D" w:rsidRDefault="001F791D" w:rsidP="00EC3728">
            <w:pPr>
              <w:spacing w:before="0" w:after="0"/>
              <w:rPr>
                <w:szCs w:val="17"/>
              </w:rPr>
            </w:pPr>
          </w:p>
          <w:p w:rsidR="001F791D" w:rsidRPr="00E2221D" w:rsidRDefault="001F791D" w:rsidP="00EC3728">
            <w:pPr>
              <w:spacing w:before="0" w:after="0"/>
              <w:rPr>
                <w:szCs w:val="17"/>
              </w:rPr>
            </w:pPr>
          </w:p>
          <w:p w:rsidR="001F791D" w:rsidRPr="00E2221D" w:rsidRDefault="001F791D" w:rsidP="00EC3728">
            <w:pPr>
              <w:spacing w:before="0" w:after="0"/>
              <w:rPr>
                <w:szCs w:val="17"/>
              </w:rPr>
            </w:pPr>
          </w:p>
        </w:tc>
        <w:tc>
          <w:tcPr>
            <w:tcW w:w="780" w:type="pct"/>
            <w:vMerge w:val="restart"/>
            <w:tcBorders>
              <w:left w:val="dotted" w:sz="4" w:space="0" w:color="auto"/>
            </w:tcBorders>
          </w:tcPr>
          <w:p w:rsidR="001F791D" w:rsidRPr="00E2221D" w:rsidRDefault="001F791D" w:rsidP="00EC3728">
            <w:pPr>
              <w:spacing w:before="0" w:after="0"/>
              <w:rPr>
                <w:szCs w:val="17"/>
              </w:rPr>
            </w:pPr>
          </w:p>
          <w:p w:rsidR="001F791D" w:rsidRPr="00E2221D" w:rsidRDefault="001F791D" w:rsidP="00EC3728">
            <w:pPr>
              <w:spacing w:before="0" w:after="0"/>
              <w:rPr>
                <w:szCs w:val="17"/>
              </w:rPr>
            </w:pPr>
          </w:p>
          <w:p w:rsidR="001F791D" w:rsidRPr="00E2221D" w:rsidRDefault="001F791D" w:rsidP="00EC3728">
            <w:pPr>
              <w:spacing w:before="0" w:after="0"/>
              <w:rPr>
                <w:szCs w:val="17"/>
              </w:rPr>
            </w:pPr>
          </w:p>
          <w:p w:rsidR="001F791D" w:rsidRPr="00E2221D" w:rsidRDefault="001F791D" w:rsidP="00EC3728">
            <w:pPr>
              <w:spacing w:before="0" w:after="0"/>
              <w:rPr>
                <w:szCs w:val="17"/>
              </w:rPr>
            </w:pPr>
          </w:p>
          <w:p w:rsidR="001F791D" w:rsidRPr="00E2221D" w:rsidRDefault="001F791D" w:rsidP="00EC3728">
            <w:pPr>
              <w:spacing w:before="0" w:after="0"/>
              <w:rPr>
                <w:szCs w:val="17"/>
              </w:rPr>
            </w:pPr>
          </w:p>
          <w:p w:rsidR="001F791D" w:rsidRPr="00E2221D" w:rsidRDefault="001F791D" w:rsidP="00EC3728">
            <w:pPr>
              <w:spacing w:before="0" w:after="0"/>
              <w:rPr>
                <w:szCs w:val="17"/>
              </w:rPr>
            </w:pPr>
          </w:p>
          <w:p w:rsidR="001F791D" w:rsidRDefault="001F791D" w:rsidP="00EC3728">
            <w:pPr>
              <w:spacing w:before="0" w:after="0"/>
              <w:rPr>
                <w:szCs w:val="17"/>
              </w:rPr>
            </w:pPr>
          </w:p>
          <w:p w:rsidR="001F791D" w:rsidRDefault="001F791D" w:rsidP="00EC3728">
            <w:pPr>
              <w:spacing w:before="0" w:after="0"/>
              <w:rPr>
                <w:szCs w:val="17"/>
              </w:rPr>
            </w:pPr>
          </w:p>
          <w:p w:rsidR="001F791D" w:rsidRDefault="001F791D" w:rsidP="00EC3728">
            <w:pPr>
              <w:spacing w:before="0" w:after="0"/>
              <w:rPr>
                <w:szCs w:val="17"/>
              </w:rPr>
            </w:pPr>
          </w:p>
          <w:p w:rsidR="001F791D" w:rsidRDefault="001F791D" w:rsidP="00EC3728">
            <w:pPr>
              <w:spacing w:before="0" w:after="0"/>
              <w:rPr>
                <w:szCs w:val="17"/>
              </w:rPr>
            </w:pPr>
          </w:p>
          <w:p w:rsidR="001F791D" w:rsidRDefault="001F791D" w:rsidP="00EC3728">
            <w:pPr>
              <w:spacing w:before="0" w:after="0"/>
              <w:rPr>
                <w:szCs w:val="17"/>
              </w:rPr>
            </w:pPr>
          </w:p>
          <w:p w:rsidR="001F791D" w:rsidRDefault="001F791D" w:rsidP="00EC3728">
            <w:pPr>
              <w:spacing w:before="0" w:after="0"/>
              <w:rPr>
                <w:szCs w:val="17"/>
              </w:rPr>
            </w:pPr>
          </w:p>
          <w:p w:rsidR="001F791D" w:rsidRDefault="001F791D" w:rsidP="00EC3728">
            <w:pPr>
              <w:spacing w:before="0" w:after="0"/>
              <w:rPr>
                <w:szCs w:val="17"/>
              </w:rPr>
            </w:pPr>
          </w:p>
          <w:p w:rsidR="001F791D" w:rsidRDefault="001F791D" w:rsidP="00EC3728">
            <w:pPr>
              <w:spacing w:before="0" w:after="0"/>
              <w:rPr>
                <w:szCs w:val="17"/>
              </w:rPr>
            </w:pPr>
          </w:p>
          <w:p w:rsidR="001F791D" w:rsidRPr="00E2221D" w:rsidRDefault="001F791D" w:rsidP="00EC3728">
            <w:pPr>
              <w:spacing w:before="0" w:after="0"/>
              <w:rPr>
                <w:szCs w:val="17"/>
              </w:rPr>
            </w:pPr>
            <w:r w:rsidRPr="00E2221D">
              <w:rPr>
                <w:szCs w:val="17"/>
              </w:rPr>
              <w:t>Luna 4 de implementare a proiectului</w:t>
            </w:r>
          </w:p>
          <w:p w:rsidR="001F791D" w:rsidRPr="00E2221D" w:rsidRDefault="001F791D" w:rsidP="00EC3728">
            <w:pPr>
              <w:spacing w:before="0" w:after="0"/>
              <w:rPr>
                <w:szCs w:val="17"/>
              </w:rPr>
            </w:pPr>
          </w:p>
          <w:p w:rsidR="001F791D" w:rsidRPr="00E2221D" w:rsidRDefault="001F791D" w:rsidP="00EC3728">
            <w:pPr>
              <w:spacing w:before="0" w:after="0"/>
              <w:rPr>
                <w:szCs w:val="17"/>
              </w:rPr>
            </w:pPr>
          </w:p>
          <w:p w:rsidR="001F791D" w:rsidRPr="00E2221D" w:rsidRDefault="001F791D" w:rsidP="00EC3728">
            <w:pPr>
              <w:spacing w:before="0" w:after="0"/>
              <w:rPr>
                <w:szCs w:val="17"/>
              </w:rPr>
            </w:pPr>
          </w:p>
          <w:p w:rsidR="001F791D" w:rsidRPr="00E2221D" w:rsidRDefault="001F791D" w:rsidP="00EC3728">
            <w:pPr>
              <w:spacing w:before="0" w:after="0"/>
              <w:rPr>
                <w:szCs w:val="17"/>
              </w:rPr>
            </w:pPr>
          </w:p>
          <w:p w:rsidR="001F791D" w:rsidRPr="00E2221D" w:rsidRDefault="001F791D" w:rsidP="00EC3728">
            <w:pPr>
              <w:spacing w:before="0" w:after="0"/>
              <w:rPr>
                <w:szCs w:val="17"/>
              </w:rPr>
            </w:pPr>
          </w:p>
          <w:p w:rsidR="001F791D" w:rsidRPr="00E2221D" w:rsidRDefault="001F791D" w:rsidP="00EC3728">
            <w:pPr>
              <w:spacing w:before="0" w:after="0"/>
              <w:rPr>
                <w:szCs w:val="17"/>
              </w:rPr>
            </w:pPr>
          </w:p>
          <w:p w:rsidR="001F791D" w:rsidRPr="00E2221D" w:rsidRDefault="001F791D" w:rsidP="00EC3728">
            <w:pPr>
              <w:spacing w:before="0" w:after="0"/>
              <w:rPr>
                <w:szCs w:val="17"/>
              </w:rPr>
            </w:pPr>
          </w:p>
          <w:p w:rsidR="001F791D" w:rsidRPr="00E2221D" w:rsidRDefault="001F791D" w:rsidP="00EC3728">
            <w:pPr>
              <w:spacing w:before="0" w:after="0"/>
              <w:rPr>
                <w:szCs w:val="17"/>
              </w:rPr>
            </w:pPr>
          </w:p>
          <w:p w:rsidR="001F791D" w:rsidRPr="00E2221D" w:rsidRDefault="001F791D" w:rsidP="00EC3728">
            <w:pPr>
              <w:spacing w:before="0" w:after="0"/>
              <w:rPr>
                <w:szCs w:val="17"/>
              </w:rPr>
            </w:pPr>
          </w:p>
          <w:p w:rsidR="001F791D" w:rsidRPr="00E2221D" w:rsidRDefault="001F791D" w:rsidP="00EC3728">
            <w:pPr>
              <w:spacing w:before="0" w:after="0"/>
              <w:rPr>
                <w:szCs w:val="17"/>
              </w:rPr>
            </w:pPr>
            <w:r w:rsidRPr="00E2221D">
              <w:rPr>
                <w:szCs w:val="17"/>
              </w:rPr>
              <w:t>Luna 4 de implementare a proiectului</w:t>
            </w:r>
          </w:p>
          <w:p w:rsidR="001F791D" w:rsidRPr="00E2221D" w:rsidRDefault="001F791D" w:rsidP="00EC3728">
            <w:pPr>
              <w:spacing w:before="0" w:after="0"/>
              <w:rPr>
                <w:szCs w:val="17"/>
              </w:rPr>
            </w:pPr>
          </w:p>
          <w:p w:rsidR="001F791D" w:rsidRPr="00E2221D" w:rsidRDefault="001F791D" w:rsidP="00EC3728">
            <w:pPr>
              <w:spacing w:before="0" w:after="0"/>
              <w:rPr>
                <w:szCs w:val="17"/>
              </w:rPr>
            </w:pPr>
          </w:p>
          <w:p w:rsidR="001F791D" w:rsidRPr="00E2221D" w:rsidRDefault="001F791D" w:rsidP="00EC3728">
            <w:pPr>
              <w:spacing w:before="0" w:after="0"/>
              <w:rPr>
                <w:szCs w:val="17"/>
              </w:rPr>
            </w:pPr>
          </w:p>
          <w:p w:rsidR="001F791D" w:rsidRPr="00E2221D" w:rsidRDefault="001F791D" w:rsidP="00EC3728">
            <w:pPr>
              <w:spacing w:before="0" w:after="0"/>
              <w:rPr>
                <w:szCs w:val="17"/>
              </w:rPr>
            </w:pPr>
          </w:p>
          <w:p w:rsidR="001F791D" w:rsidRPr="00E2221D" w:rsidRDefault="001F791D" w:rsidP="00EC3728">
            <w:pPr>
              <w:spacing w:before="0" w:after="0"/>
              <w:rPr>
                <w:szCs w:val="17"/>
              </w:rPr>
            </w:pPr>
          </w:p>
          <w:p w:rsidR="001F791D" w:rsidRPr="00E2221D" w:rsidRDefault="001F791D" w:rsidP="00EC3728">
            <w:pPr>
              <w:spacing w:before="0" w:after="0"/>
              <w:rPr>
                <w:szCs w:val="17"/>
              </w:rPr>
            </w:pPr>
          </w:p>
          <w:p w:rsidR="001F791D" w:rsidRPr="00E2221D" w:rsidRDefault="001F791D" w:rsidP="00EC3728">
            <w:pPr>
              <w:spacing w:before="0" w:after="0"/>
              <w:rPr>
                <w:szCs w:val="17"/>
              </w:rPr>
            </w:pPr>
          </w:p>
          <w:p w:rsidR="001F791D" w:rsidRPr="00E2221D" w:rsidRDefault="001F791D" w:rsidP="00EC3728">
            <w:pPr>
              <w:spacing w:before="0" w:after="0"/>
              <w:rPr>
                <w:szCs w:val="17"/>
              </w:rPr>
            </w:pPr>
          </w:p>
          <w:p w:rsidR="001F791D" w:rsidRPr="00E2221D" w:rsidRDefault="001F791D" w:rsidP="00EC3728">
            <w:pPr>
              <w:spacing w:before="0" w:after="0"/>
              <w:rPr>
                <w:szCs w:val="17"/>
              </w:rPr>
            </w:pPr>
          </w:p>
          <w:p w:rsidR="001F791D" w:rsidRPr="00E2221D" w:rsidRDefault="001F791D" w:rsidP="00EC3728">
            <w:pPr>
              <w:spacing w:before="0" w:after="0"/>
              <w:rPr>
                <w:szCs w:val="17"/>
              </w:rPr>
            </w:pPr>
          </w:p>
          <w:p w:rsidR="001F791D" w:rsidRPr="00E2221D" w:rsidRDefault="001F791D" w:rsidP="00EC3728">
            <w:pPr>
              <w:spacing w:before="0" w:after="0"/>
              <w:rPr>
                <w:szCs w:val="17"/>
              </w:rPr>
            </w:pPr>
          </w:p>
        </w:tc>
        <w:tc>
          <w:tcPr>
            <w:tcW w:w="779" w:type="pct"/>
            <w:vMerge w:val="restart"/>
            <w:tcBorders>
              <w:left w:val="dotted" w:sz="4" w:space="0" w:color="auto"/>
            </w:tcBorders>
          </w:tcPr>
          <w:p w:rsidR="001F791D" w:rsidRPr="00E2221D" w:rsidRDefault="001F791D" w:rsidP="00EC3728">
            <w:pPr>
              <w:spacing w:before="0" w:after="0"/>
              <w:rPr>
                <w:szCs w:val="17"/>
              </w:rPr>
            </w:pPr>
          </w:p>
          <w:p w:rsidR="001F791D" w:rsidRPr="00E2221D" w:rsidRDefault="001F791D" w:rsidP="00EC3728">
            <w:pPr>
              <w:spacing w:before="0" w:after="0"/>
              <w:rPr>
                <w:szCs w:val="17"/>
              </w:rPr>
            </w:pPr>
          </w:p>
          <w:p w:rsidR="001F791D" w:rsidRPr="00E2221D" w:rsidRDefault="001F791D" w:rsidP="00EC3728">
            <w:pPr>
              <w:spacing w:before="0" w:after="0"/>
              <w:rPr>
                <w:szCs w:val="17"/>
              </w:rPr>
            </w:pPr>
          </w:p>
          <w:p w:rsidR="001F791D" w:rsidRPr="00E2221D" w:rsidRDefault="001F791D" w:rsidP="00EC3728">
            <w:pPr>
              <w:spacing w:before="0" w:after="0"/>
              <w:rPr>
                <w:szCs w:val="17"/>
              </w:rPr>
            </w:pPr>
          </w:p>
          <w:p w:rsidR="001F791D" w:rsidRPr="00E2221D" w:rsidRDefault="001F791D" w:rsidP="00EC3728">
            <w:pPr>
              <w:spacing w:before="0" w:after="0"/>
              <w:rPr>
                <w:szCs w:val="17"/>
              </w:rPr>
            </w:pPr>
          </w:p>
          <w:p w:rsidR="001F791D" w:rsidRDefault="001F791D" w:rsidP="00EC3728">
            <w:pPr>
              <w:spacing w:before="0" w:after="0"/>
              <w:rPr>
                <w:szCs w:val="17"/>
              </w:rPr>
            </w:pPr>
          </w:p>
          <w:p w:rsidR="001F791D" w:rsidRDefault="001F791D" w:rsidP="00EC3728">
            <w:pPr>
              <w:spacing w:before="0" w:after="0"/>
              <w:rPr>
                <w:szCs w:val="17"/>
              </w:rPr>
            </w:pPr>
          </w:p>
          <w:p w:rsidR="001F791D" w:rsidRDefault="001F791D" w:rsidP="00EC3728">
            <w:pPr>
              <w:spacing w:before="0" w:after="0"/>
              <w:rPr>
                <w:szCs w:val="17"/>
              </w:rPr>
            </w:pPr>
          </w:p>
          <w:p w:rsidR="001F791D" w:rsidRDefault="001F791D" w:rsidP="00EC3728">
            <w:pPr>
              <w:spacing w:before="0" w:after="0"/>
              <w:rPr>
                <w:szCs w:val="17"/>
              </w:rPr>
            </w:pPr>
          </w:p>
          <w:p w:rsidR="001F791D" w:rsidRDefault="001F791D" w:rsidP="00EC3728">
            <w:pPr>
              <w:spacing w:before="0" w:after="0"/>
              <w:rPr>
                <w:szCs w:val="17"/>
              </w:rPr>
            </w:pPr>
          </w:p>
          <w:p w:rsidR="001F791D" w:rsidRDefault="001F791D" w:rsidP="00EC3728">
            <w:pPr>
              <w:spacing w:before="0" w:after="0"/>
              <w:rPr>
                <w:szCs w:val="17"/>
              </w:rPr>
            </w:pPr>
          </w:p>
          <w:p w:rsidR="001F791D" w:rsidRDefault="001F791D" w:rsidP="00EC3728">
            <w:pPr>
              <w:spacing w:before="0" w:after="0"/>
              <w:rPr>
                <w:szCs w:val="17"/>
              </w:rPr>
            </w:pPr>
          </w:p>
          <w:p w:rsidR="001F791D" w:rsidRDefault="001F791D" w:rsidP="00EC3728">
            <w:pPr>
              <w:spacing w:before="0" w:after="0"/>
              <w:rPr>
                <w:szCs w:val="17"/>
              </w:rPr>
            </w:pPr>
          </w:p>
          <w:p w:rsidR="001F791D" w:rsidRDefault="001F791D" w:rsidP="00EC3728">
            <w:pPr>
              <w:spacing w:before="0" w:after="0"/>
              <w:rPr>
                <w:szCs w:val="17"/>
              </w:rPr>
            </w:pPr>
          </w:p>
          <w:p w:rsidR="001F791D" w:rsidRPr="00E2221D" w:rsidRDefault="001F791D" w:rsidP="00EC3728">
            <w:pPr>
              <w:spacing w:before="0" w:after="0"/>
              <w:rPr>
                <w:szCs w:val="17"/>
              </w:rPr>
            </w:pPr>
            <w:r w:rsidRPr="00E2221D">
              <w:rPr>
                <w:szCs w:val="17"/>
              </w:rPr>
              <w:t xml:space="preserve">Achizitie directa </w:t>
            </w:r>
          </w:p>
          <w:p w:rsidR="001F791D" w:rsidRPr="00E2221D" w:rsidRDefault="001F791D" w:rsidP="00EC3728">
            <w:pPr>
              <w:spacing w:before="0" w:after="0"/>
              <w:rPr>
                <w:szCs w:val="17"/>
              </w:rPr>
            </w:pPr>
          </w:p>
          <w:p w:rsidR="001F791D" w:rsidRPr="00E2221D" w:rsidRDefault="001F791D" w:rsidP="00EC3728">
            <w:pPr>
              <w:spacing w:before="0" w:after="0"/>
              <w:rPr>
                <w:szCs w:val="17"/>
              </w:rPr>
            </w:pPr>
          </w:p>
          <w:p w:rsidR="001F791D" w:rsidRPr="00E2221D" w:rsidRDefault="001F791D" w:rsidP="00EC3728">
            <w:pPr>
              <w:spacing w:before="0" w:after="0"/>
              <w:rPr>
                <w:szCs w:val="17"/>
              </w:rPr>
            </w:pPr>
          </w:p>
          <w:p w:rsidR="001F791D" w:rsidRPr="00E2221D" w:rsidRDefault="001F791D" w:rsidP="00EC3728">
            <w:pPr>
              <w:spacing w:before="0" w:after="0"/>
              <w:rPr>
                <w:szCs w:val="17"/>
              </w:rPr>
            </w:pPr>
          </w:p>
          <w:p w:rsidR="001F791D" w:rsidRPr="00E2221D" w:rsidRDefault="001F791D" w:rsidP="00EC3728">
            <w:pPr>
              <w:spacing w:before="0" w:after="0"/>
              <w:rPr>
                <w:szCs w:val="17"/>
              </w:rPr>
            </w:pPr>
          </w:p>
          <w:p w:rsidR="001F791D" w:rsidRPr="00E2221D" w:rsidRDefault="001F791D" w:rsidP="00EC3728">
            <w:pPr>
              <w:spacing w:before="0" w:after="0"/>
              <w:rPr>
                <w:szCs w:val="17"/>
              </w:rPr>
            </w:pPr>
          </w:p>
          <w:p w:rsidR="001F791D" w:rsidRDefault="001F791D" w:rsidP="00EC3728">
            <w:pPr>
              <w:spacing w:before="0" w:after="0"/>
              <w:rPr>
                <w:szCs w:val="17"/>
              </w:rPr>
            </w:pPr>
          </w:p>
          <w:p w:rsidR="001F791D" w:rsidRDefault="001F791D" w:rsidP="00EC3728">
            <w:pPr>
              <w:spacing w:before="0" w:after="0"/>
              <w:rPr>
                <w:szCs w:val="17"/>
              </w:rPr>
            </w:pPr>
          </w:p>
          <w:p w:rsidR="001F791D" w:rsidRDefault="001F791D" w:rsidP="00EC3728">
            <w:pPr>
              <w:spacing w:before="0" w:after="0"/>
              <w:rPr>
                <w:szCs w:val="17"/>
              </w:rPr>
            </w:pPr>
          </w:p>
          <w:p w:rsidR="001F791D" w:rsidRPr="00E2221D" w:rsidRDefault="001F791D" w:rsidP="00EC3728">
            <w:pPr>
              <w:spacing w:before="0" w:after="0"/>
              <w:rPr>
                <w:szCs w:val="17"/>
              </w:rPr>
            </w:pPr>
          </w:p>
          <w:p w:rsidR="001F791D" w:rsidRPr="00E2221D" w:rsidRDefault="001F791D" w:rsidP="00EC3728">
            <w:pPr>
              <w:spacing w:before="0" w:after="0"/>
              <w:rPr>
                <w:szCs w:val="17"/>
              </w:rPr>
            </w:pPr>
          </w:p>
          <w:p w:rsidR="001F791D" w:rsidRPr="00E2221D" w:rsidRDefault="001F791D" w:rsidP="00EC3728">
            <w:pPr>
              <w:spacing w:before="0" w:after="0"/>
              <w:rPr>
                <w:szCs w:val="17"/>
              </w:rPr>
            </w:pPr>
            <w:r w:rsidRPr="00E2221D">
              <w:rPr>
                <w:szCs w:val="17"/>
              </w:rPr>
              <w:t xml:space="preserve">Achizitie directa </w:t>
            </w:r>
          </w:p>
          <w:p w:rsidR="001F791D" w:rsidRPr="00E2221D" w:rsidRDefault="001F791D" w:rsidP="00EC3728">
            <w:pPr>
              <w:spacing w:before="0" w:after="0"/>
              <w:rPr>
                <w:szCs w:val="17"/>
              </w:rPr>
            </w:pPr>
          </w:p>
          <w:p w:rsidR="001F791D" w:rsidRPr="00E2221D" w:rsidRDefault="001F791D" w:rsidP="00EC3728">
            <w:pPr>
              <w:spacing w:before="0" w:after="0"/>
              <w:rPr>
                <w:szCs w:val="17"/>
              </w:rPr>
            </w:pPr>
          </w:p>
          <w:p w:rsidR="001F791D" w:rsidRPr="00E2221D" w:rsidRDefault="001F791D" w:rsidP="00EC3728">
            <w:pPr>
              <w:spacing w:before="0" w:after="0"/>
              <w:rPr>
                <w:szCs w:val="17"/>
              </w:rPr>
            </w:pPr>
          </w:p>
          <w:p w:rsidR="001F791D" w:rsidRPr="00E2221D" w:rsidRDefault="001F791D" w:rsidP="00EC3728">
            <w:pPr>
              <w:spacing w:before="0" w:after="0"/>
              <w:rPr>
                <w:szCs w:val="17"/>
              </w:rPr>
            </w:pPr>
          </w:p>
          <w:p w:rsidR="001F791D" w:rsidRPr="00E2221D" w:rsidRDefault="001F791D" w:rsidP="00EC3728">
            <w:pPr>
              <w:spacing w:before="0" w:after="0"/>
              <w:rPr>
                <w:szCs w:val="17"/>
              </w:rPr>
            </w:pPr>
          </w:p>
          <w:p w:rsidR="001F791D" w:rsidRPr="00E2221D" w:rsidRDefault="001F791D" w:rsidP="00EC3728">
            <w:pPr>
              <w:spacing w:before="0" w:after="0"/>
              <w:rPr>
                <w:szCs w:val="17"/>
              </w:rPr>
            </w:pPr>
          </w:p>
          <w:p w:rsidR="001F791D" w:rsidRPr="00E2221D" w:rsidRDefault="001F791D" w:rsidP="00EC3728">
            <w:pPr>
              <w:spacing w:before="0" w:after="0"/>
              <w:rPr>
                <w:szCs w:val="17"/>
              </w:rPr>
            </w:pPr>
          </w:p>
          <w:p w:rsidR="001F791D" w:rsidRPr="00E2221D" w:rsidRDefault="001F791D" w:rsidP="00EC3728">
            <w:pPr>
              <w:spacing w:before="0" w:after="0"/>
              <w:rPr>
                <w:szCs w:val="17"/>
              </w:rPr>
            </w:pPr>
          </w:p>
          <w:p w:rsidR="001F791D" w:rsidRPr="00E2221D" w:rsidRDefault="001F791D" w:rsidP="00EC3728">
            <w:pPr>
              <w:spacing w:before="0" w:after="0"/>
              <w:rPr>
                <w:szCs w:val="17"/>
              </w:rPr>
            </w:pPr>
          </w:p>
          <w:p w:rsidR="001F791D" w:rsidRPr="00E2221D" w:rsidRDefault="001F791D" w:rsidP="00EC3728">
            <w:pPr>
              <w:spacing w:before="0" w:after="0"/>
              <w:rPr>
                <w:szCs w:val="17"/>
              </w:rPr>
            </w:pPr>
          </w:p>
          <w:p w:rsidR="001F791D" w:rsidRPr="00E2221D" w:rsidRDefault="001F791D" w:rsidP="00EC3728">
            <w:pPr>
              <w:spacing w:before="0" w:after="0"/>
              <w:rPr>
                <w:szCs w:val="17"/>
              </w:rPr>
            </w:pPr>
          </w:p>
          <w:p w:rsidR="001F791D" w:rsidRPr="00E2221D" w:rsidRDefault="001F791D" w:rsidP="00EC3728">
            <w:pPr>
              <w:spacing w:before="0" w:after="0"/>
              <w:rPr>
                <w:szCs w:val="17"/>
              </w:rPr>
            </w:pPr>
          </w:p>
          <w:p w:rsidR="001F791D" w:rsidRPr="00E2221D" w:rsidRDefault="001F791D" w:rsidP="00EC3728">
            <w:pPr>
              <w:spacing w:before="0" w:after="0"/>
              <w:rPr>
                <w:szCs w:val="17"/>
              </w:rPr>
            </w:pPr>
          </w:p>
          <w:p w:rsidR="001F791D" w:rsidRPr="00E2221D" w:rsidRDefault="001F791D" w:rsidP="00EC3728">
            <w:pPr>
              <w:spacing w:before="0" w:after="0"/>
              <w:rPr>
                <w:szCs w:val="17"/>
              </w:rPr>
            </w:pPr>
          </w:p>
          <w:p w:rsidR="001F791D" w:rsidRPr="00E2221D" w:rsidRDefault="001F791D" w:rsidP="00EC3728">
            <w:pPr>
              <w:spacing w:before="0" w:after="0"/>
              <w:rPr>
                <w:szCs w:val="17"/>
              </w:rPr>
            </w:pPr>
          </w:p>
        </w:tc>
      </w:tr>
      <w:tr w:rsidR="001F791D" w:rsidRPr="00E2221D" w:rsidTr="00EC3728">
        <w:trPr>
          <w:cantSplit/>
          <w:trHeight w:val="1623"/>
        </w:trPr>
        <w:tc>
          <w:tcPr>
            <w:tcW w:w="292" w:type="pct"/>
            <w:vMerge/>
            <w:tcBorders>
              <w:right w:val="dotted" w:sz="4" w:space="0" w:color="auto"/>
            </w:tcBorders>
          </w:tcPr>
          <w:p w:rsidR="001F791D" w:rsidRPr="00E2221D" w:rsidRDefault="001F791D" w:rsidP="00EC3728">
            <w:pPr>
              <w:spacing w:before="0" w:after="0"/>
              <w:rPr>
                <w:szCs w:val="17"/>
                <w:highlight w:val="yellow"/>
              </w:rPr>
            </w:pPr>
          </w:p>
        </w:tc>
        <w:tc>
          <w:tcPr>
            <w:tcW w:w="689" w:type="pct"/>
            <w:vMerge/>
            <w:tcBorders>
              <w:left w:val="dotted" w:sz="4" w:space="0" w:color="auto"/>
              <w:right w:val="dotted" w:sz="4" w:space="0" w:color="auto"/>
            </w:tcBorders>
          </w:tcPr>
          <w:p w:rsidR="001F791D" w:rsidRPr="00E2221D" w:rsidRDefault="001F791D" w:rsidP="00EC3728">
            <w:pPr>
              <w:spacing w:before="0" w:after="0"/>
              <w:rPr>
                <w:szCs w:val="17"/>
                <w:highlight w:val="yellow"/>
              </w:rPr>
            </w:pPr>
          </w:p>
        </w:tc>
        <w:tc>
          <w:tcPr>
            <w:tcW w:w="689" w:type="pct"/>
            <w:tcBorders>
              <w:left w:val="dotted" w:sz="4" w:space="0" w:color="auto"/>
              <w:right w:val="dotted" w:sz="4" w:space="0" w:color="auto"/>
            </w:tcBorders>
          </w:tcPr>
          <w:p w:rsidR="001F791D" w:rsidRPr="00E2221D" w:rsidRDefault="001F791D" w:rsidP="00EC3728">
            <w:pPr>
              <w:spacing w:before="0" w:after="0"/>
              <w:rPr>
                <w:szCs w:val="17"/>
              </w:rPr>
            </w:pPr>
            <w:r w:rsidRPr="00E2221D">
              <w:rPr>
                <w:szCs w:val="17"/>
              </w:rPr>
              <w:t>Servicii de dirigentie de santier</w:t>
            </w:r>
          </w:p>
          <w:p w:rsidR="001F791D" w:rsidRPr="00E2221D" w:rsidRDefault="001F791D" w:rsidP="00EC3728">
            <w:pPr>
              <w:spacing w:before="0" w:after="0"/>
              <w:rPr>
                <w:szCs w:val="17"/>
              </w:rPr>
            </w:pPr>
          </w:p>
          <w:p w:rsidR="001F791D" w:rsidRPr="00E2221D" w:rsidRDefault="001F791D" w:rsidP="00EC3728">
            <w:pPr>
              <w:spacing w:before="0" w:after="0"/>
              <w:rPr>
                <w:szCs w:val="17"/>
                <w:highlight w:val="yellow"/>
              </w:rPr>
            </w:pPr>
          </w:p>
          <w:p w:rsidR="001F791D" w:rsidRPr="00E2221D" w:rsidRDefault="001F791D" w:rsidP="00EC3728">
            <w:pPr>
              <w:spacing w:before="0" w:after="0"/>
              <w:rPr>
                <w:szCs w:val="17"/>
                <w:highlight w:val="yellow"/>
              </w:rPr>
            </w:pPr>
          </w:p>
          <w:p w:rsidR="001F791D" w:rsidRPr="00E2221D" w:rsidRDefault="001F791D" w:rsidP="00EC3728">
            <w:pPr>
              <w:spacing w:before="0" w:after="0"/>
              <w:rPr>
                <w:szCs w:val="17"/>
                <w:highlight w:val="yellow"/>
              </w:rPr>
            </w:pPr>
          </w:p>
          <w:p w:rsidR="001F791D" w:rsidRPr="00E2221D" w:rsidRDefault="001F791D" w:rsidP="00EC3728">
            <w:pPr>
              <w:spacing w:before="0" w:after="0"/>
              <w:rPr>
                <w:szCs w:val="17"/>
                <w:highlight w:val="yellow"/>
              </w:rPr>
            </w:pPr>
          </w:p>
          <w:p w:rsidR="001F791D" w:rsidRPr="00E2221D" w:rsidRDefault="001F791D" w:rsidP="00EC3728">
            <w:pPr>
              <w:spacing w:before="0" w:after="0"/>
              <w:rPr>
                <w:szCs w:val="17"/>
                <w:highlight w:val="yellow"/>
              </w:rPr>
            </w:pPr>
          </w:p>
          <w:p w:rsidR="001F791D" w:rsidRPr="00E2221D" w:rsidRDefault="001F791D" w:rsidP="00EC3728">
            <w:pPr>
              <w:spacing w:before="0" w:after="0"/>
              <w:rPr>
                <w:szCs w:val="17"/>
                <w:highlight w:val="yellow"/>
              </w:rPr>
            </w:pPr>
          </w:p>
          <w:p w:rsidR="001F791D" w:rsidRPr="00E2221D" w:rsidRDefault="001F791D" w:rsidP="00EC3728">
            <w:pPr>
              <w:spacing w:before="0" w:after="0"/>
              <w:rPr>
                <w:szCs w:val="17"/>
                <w:highlight w:val="yellow"/>
              </w:rPr>
            </w:pPr>
          </w:p>
          <w:p w:rsidR="001F791D" w:rsidRDefault="001F791D" w:rsidP="00EC3728">
            <w:pPr>
              <w:spacing w:before="0" w:after="0"/>
              <w:rPr>
                <w:szCs w:val="17"/>
                <w:highlight w:val="yellow"/>
              </w:rPr>
            </w:pPr>
          </w:p>
          <w:p w:rsidR="001F791D" w:rsidRPr="00E2221D" w:rsidRDefault="001F791D" w:rsidP="00EC3728">
            <w:pPr>
              <w:spacing w:before="0" w:after="0"/>
              <w:rPr>
                <w:szCs w:val="17"/>
                <w:highlight w:val="yellow"/>
              </w:rPr>
            </w:pPr>
          </w:p>
          <w:p w:rsidR="001F791D" w:rsidRPr="00E2221D" w:rsidRDefault="001F791D" w:rsidP="00EC3728">
            <w:pPr>
              <w:spacing w:before="0" w:after="0"/>
              <w:rPr>
                <w:szCs w:val="17"/>
                <w:highlight w:val="yellow"/>
              </w:rPr>
            </w:pPr>
          </w:p>
        </w:tc>
        <w:tc>
          <w:tcPr>
            <w:tcW w:w="994" w:type="pct"/>
            <w:vMerge/>
            <w:tcBorders>
              <w:left w:val="dotted" w:sz="4" w:space="0" w:color="auto"/>
              <w:right w:val="dotted" w:sz="4" w:space="0" w:color="auto"/>
            </w:tcBorders>
          </w:tcPr>
          <w:p w:rsidR="001F791D" w:rsidRPr="00E2221D" w:rsidRDefault="001F791D" w:rsidP="00EC3728">
            <w:pPr>
              <w:spacing w:before="0" w:after="0"/>
              <w:rPr>
                <w:rFonts w:cs="Arial"/>
                <w:szCs w:val="20"/>
                <w:highlight w:val="yellow"/>
              </w:rPr>
            </w:pPr>
          </w:p>
        </w:tc>
        <w:tc>
          <w:tcPr>
            <w:tcW w:w="777" w:type="pct"/>
            <w:vMerge/>
            <w:tcBorders>
              <w:left w:val="dotted" w:sz="4" w:space="0" w:color="auto"/>
              <w:right w:val="dotted" w:sz="4" w:space="0" w:color="auto"/>
            </w:tcBorders>
          </w:tcPr>
          <w:p w:rsidR="001F791D" w:rsidRPr="00E2221D" w:rsidRDefault="001F791D" w:rsidP="00EC3728">
            <w:pPr>
              <w:spacing w:before="0" w:after="0"/>
              <w:rPr>
                <w:szCs w:val="17"/>
                <w:highlight w:val="yellow"/>
              </w:rPr>
            </w:pPr>
          </w:p>
        </w:tc>
        <w:tc>
          <w:tcPr>
            <w:tcW w:w="780" w:type="pct"/>
            <w:vMerge/>
            <w:tcBorders>
              <w:left w:val="dotted" w:sz="4" w:space="0" w:color="auto"/>
            </w:tcBorders>
          </w:tcPr>
          <w:p w:rsidR="001F791D" w:rsidRPr="00E2221D" w:rsidRDefault="001F791D" w:rsidP="00EC3728">
            <w:pPr>
              <w:spacing w:before="0" w:after="0"/>
              <w:rPr>
                <w:szCs w:val="17"/>
                <w:highlight w:val="yellow"/>
              </w:rPr>
            </w:pPr>
          </w:p>
        </w:tc>
        <w:tc>
          <w:tcPr>
            <w:tcW w:w="779" w:type="pct"/>
            <w:vMerge/>
            <w:tcBorders>
              <w:left w:val="dotted" w:sz="4" w:space="0" w:color="auto"/>
            </w:tcBorders>
          </w:tcPr>
          <w:p w:rsidR="001F791D" w:rsidRPr="00E2221D" w:rsidRDefault="001F791D" w:rsidP="00EC3728">
            <w:pPr>
              <w:spacing w:before="0" w:after="0"/>
              <w:rPr>
                <w:szCs w:val="17"/>
                <w:highlight w:val="yellow"/>
              </w:rPr>
            </w:pPr>
          </w:p>
        </w:tc>
      </w:tr>
      <w:tr w:rsidR="001F791D" w:rsidRPr="00E2221D" w:rsidTr="00EC3728">
        <w:trPr>
          <w:cantSplit/>
          <w:trHeight w:val="1623"/>
        </w:trPr>
        <w:tc>
          <w:tcPr>
            <w:tcW w:w="292" w:type="pct"/>
            <w:vMerge/>
            <w:tcBorders>
              <w:right w:val="dotted" w:sz="4" w:space="0" w:color="auto"/>
            </w:tcBorders>
          </w:tcPr>
          <w:p w:rsidR="001F791D" w:rsidRPr="00E2221D" w:rsidRDefault="001F791D" w:rsidP="00EC3728">
            <w:pPr>
              <w:spacing w:before="0" w:after="0"/>
              <w:rPr>
                <w:szCs w:val="17"/>
                <w:highlight w:val="yellow"/>
              </w:rPr>
            </w:pPr>
          </w:p>
        </w:tc>
        <w:tc>
          <w:tcPr>
            <w:tcW w:w="689" w:type="pct"/>
            <w:vMerge/>
            <w:tcBorders>
              <w:left w:val="dotted" w:sz="4" w:space="0" w:color="auto"/>
              <w:right w:val="dotted" w:sz="4" w:space="0" w:color="auto"/>
            </w:tcBorders>
          </w:tcPr>
          <w:p w:rsidR="001F791D" w:rsidRPr="00E2221D" w:rsidRDefault="001F791D" w:rsidP="00EC3728">
            <w:pPr>
              <w:spacing w:before="0" w:after="0"/>
              <w:rPr>
                <w:szCs w:val="17"/>
                <w:highlight w:val="yellow"/>
              </w:rPr>
            </w:pPr>
          </w:p>
        </w:tc>
        <w:tc>
          <w:tcPr>
            <w:tcW w:w="689" w:type="pct"/>
            <w:tcBorders>
              <w:left w:val="dotted" w:sz="4" w:space="0" w:color="auto"/>
              <w:right w:val="dotted" w:sz="4" w:space="0" w:color="auto"/>
            </w:tcBorders>
          </w:tcPr>
          <w:p w:rsidR="001F791D" w:rsidRPr="00E2221D" w:rsidRDefault="001F791D" w:rsidP="00EC3728">
            <w:pPr>
              <w:spacing w:before="0" w:after="0"/>
              <w:rPr>
                <w:szCs w:val="17"/>
              </w:rPr>
            </w:pPr>
            <w:r w:rsidRPr="00E2221D">
              <w:rPr>
                <w:szCs w:val="17"/>
              </w:rPr>
              <w:t>Servicii de asistenta tehnica proiectare</w:t>
            </w:r>
          </w:p>
          <w:p w:rsidR="001F791D" w:rsidRPr="00E2221D" w:rsidRDefault="001F791D" w:rsidP="00EC3728">
            <w:pPr>
              <w:spacing w:before="0" w:after="0"/>
              <w:rPr>
                <w:szCs w:val="17"/>
              </w:rPr>
            </w:pPr>
          </w:p>
          <w:p w:rsidR="001F791D" w:rsidRPr="00E2221D" w:rsidRDefault="001F791D" w:rsidP="00EC3728">
            <w:pPr>
              <w:spacing w:before="0" w:after="0"/>
              <w:rPr>
                <w:szCs w:val="17"/>
                <w:highlight w:val="yellow"/>
              </w:rPr>
            </w:pPr>
          </w:p>
          <w:p w:rsidR="001F791D" w:rsidRPr="00E2221D" w:rsidRDefault="001F791D" w:rsidP="00EC3728">
            <w:pPr>
              <w:spacing w:before="0" w:after="0"/>
              <w:rPr>
                <w:szCs w:val="17"/>
                <w:highlight w:val="yellow"/>
              </w:rPr>
            </w:pPr>
          </w:p>
          <w:p w:rsidR="001F791D" w:rsidRPr="00E2221D" w:rsidRDefault="001F791D" w:rsidP="00EC3728">
            <w:pPr>
              <w:spacing w:before="0" w:after="0"/>
              <w:rPr>
                <w:szCs w:val="17"/>
                <w:highlight w:val="yellow"/>
              </w:rPr>
            </w:pPr>
          </w:p>
          <w:p w:rsidR="001F791D" w:rsidRPr="00E2221D" w:rsidRDefault="001F791D" w:rsidP="00EC3728">
            <w:pPr>
              <w:spacing w:before="0" w:after="0"/>
              <w:rPr>
                <w:szCs w:val="17"/>
                <w:highlight w:val="yellow"/>
              </w:rPr>
            </w:pPr>
          </w:p>
          <w:p w:rsidR="001F791D" w:rsidRPr="00E2221D" w:rsidRDefault="001F791D" w:rsidP="00EC3728">
            <w:pPr>
              <w:spacing w:before="0" w:after="0"/>
              <w:rPr>
                <w:szCs w:val="17"/>
                <w:highlight w:val="yellow"/>
              </w:rPr>
            </w:pPr>
          </w:p>
          <w:p w:rsidR="001F791D" w:rsidRPr="00E2221D" w:rsidRDefault="001F791D" w:rsidP="00EC3728">
            <w:pPr>
              <w:spacing w:before="0" w:after="0"/>
              <w:rPr>
                <w:szCs w:val="17"/>
                <w:highlight w:val="yellow"/>
              </w:rPr>
            </w:pPr>
          </w:p>
          <w:p w:rsidR="001F791D" w:rsidRPr="00E2221D" w:rsidRDefault="001F791D" w:rsidP="00EC3728">
            <w:pPr>
              <w:spacing w:before="0" w:after="0"/>
              <w:rPr>
                <w:szCs w:val="17"/>
                <w:highlight w:val="yellow"/>
              </w:rPr>
            </w:pPr>
          </w:p>
          <w:p w:rsidR="001F791D" w:rsidRPr="00E2221D" w:rsidRDefault="001F791D" w:rsidP="00EC3728">
            <w:pPr>
              <w:spacing w:before="0" w:after="0"/>
              <w:rPr>
                <w:szCs w:val="17"/>
                <w:highlight w:val="yellow"/>
              </w:rPr>
            </w:pPr>
          </w:p>
          <w:p w:rsidR="001F791D" w:rsidRPr="00E2221D" w:rsidRDefault="001F791D" w:rsidP="00EC3728">
            <w:pPr>
              <w:spacing w:before="0" w:after="0"/>
              <w:rPr>
                <w:szCs w:val="17"/>
                <w:highlight w:val="yellow"/>
              </w:rPr>
            </w:pPr>
          </w:p>
          <w:p w:rsidR="001F791D" w:rsidRPr="00E2221D" w:rsidRDefault="001F791D" w:rsidP="00EC3728">
            <w:pPr>
              <w:spacing w:before="0" w:after="0"/>
              <w:rPr>
                <w:szCs w:val="17"/>
                <w:highlight w:val="yellow"/>
              </w:rPr>
            </w:pPr>
          </w:p>
        </w:tc>
        <w:tc>
          <w:tcPr>
            <w:tcW w:w="994" w:type="pct"/>
            <w:vMerge/>
            <w:tcBorders>
              <w:left w:val="dotted" w:sz="4" w:space="0" w:color="auto"/>
              <w:right w:val="dotted" w:sz="4" w:space="0" w:color="auto"/>
            </w:tcBorders>
          </w:tcPr>
          <w:p w:rsidR="001F791D" w:rsidRPr="00E2221D" w:rsidRDefault="001F791D" w:rsidP="00EC3728">
            <w:pPr>
              <w:spacing w:before="0" w:after="0"/>
              <w:rPr>
                <w:rFonts w:cs="Arial"/>
                <w:szCs w:val="20"/>
                <w:highlight w:val="yellow"/>
              </w:rPr>
            </w:pPr>
          </w:p>
        </w:tc>
        <w:tc>
          <w:tcPr>
            <w:tcW w:w="777" w:type="pct"/>
            <w:vMerge/>
            <w:tcBorders>
              <w:left w:val="dotted" w:sz="4" w:space="0" w:color="auto"/>
              <w:right w:val="dotted" w:sz="4" w:space="0" w:color="auto"/>
            </w:tcBorders>
          </w:tcPr>
          <w:p w:rsidR="001F791D" w:rsidRPr="00E2221D" w:rsidRDefault="001F791D" w:rsidP="00EC3728">
            <w:pPr>
              <w:spacing w:before="0" w:after="0"/>
              <w:rPr>
                <w:szCs w:val="17"/>
                <w:highlight w:val="yellow"/>
              </w:rPr>
            </w:pPr>
          </w:p>
        </w:tc>
        <w:tc>
          <w:tcPr>
            <w:tcW w:w="780" w:type="pct"/>
            <w:vMerge/>
            <w:tcBorders>
              <w:left w:val="dotted" w:sz="4" w:space="0" w:color="auto"/>
            </w:tcBorders>
          </w:tcPr>
          <w:p w:rsidR="001F791D" w:rsidRPr="00E2221D" w:rsidRDefault="001F791D" w:rsidP="00EC3728">
            <w:pPr>
              <w:spacing w:before="0" w:after="0"/>
              <w:rPr>
                <w:szCs w:val="17"/>
                <w:highlight w:val="yellow"/>
              </w:rPr>
            </w:pPr>
          </w:p>
        </w:tc>
        <w:tc>
          <w:tcPr>
            <w:tcW w:w="779" w:type="pct"/>
            <w:vMerge/>
            <w:tcBorders>
              <w:left w:val="dotted" w:sz="4" w:space="0" w:color="auto"/>
            </w:tcBorders>
          </w:tcPr>
          <w:p w:rsidR="001F791D" w:rsidRPr="00E2221D" w:rsidRDefault="001F791D" w:rsidP="00EC3728">
            <w:pPr>
              <w:spacing w:before="0" w:after="0"/>
              <w:rPr>
                <w:szCs w:val="17"/>
                <w:highlight w:val="yellow"/>
              </w:rPr>
            </w:pPr>
          </w:p>
        </w:tc>
      </w:tr>
      <w:tr w:rsidR="001F791D" w:rsidRPr="00E2221D" w:rsidTr="00EC3728">
        <w:trPr>
          <w:cantSplit/>
        </w:trPr>
        <w:tc>
          <w:tcPr>
            <w:tcW w:w="292" w:type="pct"/>
            <w:tcBorders>
              <w:right w:val="dotted" w:sz="4" w:space="0" w:color="auto"/>
            </w:tcBorders>
          </w:tcPr>
          <w:p w:rsidR="001F791D" w:rsidRPr="00E2221D" w:rsidRDefault="001F791D" w:rsidP="00EC3728">
            <w:pPr>
              <w:spacing w:before="0" w:after="0"/>
              <w:rPr>
                <w:szCs w:val="17"/>
              </w:rPr>
            </w:pPr>
            <w:r>
              <w:rPr>
                <w:szCs w:val="17"/>
              </w:rPr>
              <w:lastRenderedPageBreak/>
              <w:t>6.</w:t>
            </w:r>
          </w:p>
        </w:tc>
        <w:tc>
          <w:tcPr>
            <w:tcW w:w="1378" w:type="pct"/>
            <w:gridSpan w:val="2"/>
            <w:tcBorders>
              <w:left w:val="dotted" w:sz="4" w:space="0" w:color="auto"/>
              <w:right w:val="dotted" w:sz="4" w:space="0" w:color="auto"/>
            </w:tcBorders>
          </w:tcPr>
          <w:p w:rsidR="001F791D" w:rsidRPr="00E2221D" w:rsidRDefault="001F791D" w:rsidP="00EC3728">
            <w:pPr>
              <w:spacing w:before="0" w:after="0"/>
              <w:rPr>
                <w:szCs w:val="17"/>
              </w:rPr>
            </w:pPr>
            <w:r w:rsidRPr="00E2221D">
              <w:rPr>
                <w:szCs w:val="17"/>
              </w:rPr>
              <w:t>Achizitii de lucrari de interventii</w:t>
            </w:r>
            <w:r>
              <w:rPr>
                <w:szCs w:val="17"/>
              </w:rPr>
              <w:t xml:space="preserve"> – 25 de loturi</w:t>
            </w:r>
          </w:p>
        </w:tc>
        <w:tc>
          <w:tcPr>
            <w:tcW w:w="994" w:type="pct"/>
            <w:tcBorders>
              <w:left w:val="dotted" w:sz="4" w:space="0" w:color="auto"/>
              <w:right w:val="dotted" w:sz="4" w:space="0" w:color="auto"/>
            </w:tcBorders>
          </w:tcPr>
          <w:p w:rsidR="001F791D" w:rsidRDefault="001F791D" w:rsidP="00EC3728">
            <w:pPr>
              <w:spacing w:before="0" w:after="0"/>
              <w:rPr>
                <w:szCs w:val="17"/>
              </w:rPr>
            </w:pPr>
            <w:r w:rsidRPr="00F544CE">
              <w:rPr>
                <w:b/>
                <w:szCs w:val="17"/>
              </w:rPr>
              <w:t>-11.909.717,8</w:t>
            </w:r>
            <w:r w:rsidR="0037001E">
              <w:rPr>
                <w:b/>
                <w:szCs w:val="17"/>
              </w:rPr>
              <w:t>2</w:t>
            </w:r>
            <w:r w:rsidRPr="00E2221D">
              <w:rPr>
                <w:szCs w:val="17"/>
              </w:rPr>
              <w:t xml:space="preserve"> (Lucrari + organizare santier</w:t>
            </w:r>
          </w:p>
          <w:p w:rsidR="001F791D" w:rsidRPr="00E2221D" w:rsidRDefault="001F791D" w:rsidP="00EC3728">
            <w:pPr>
              <w:spacing w:before="0" w:after="0"/>
              <w:rPr>
                <w:szCs w:val="17"/>
              </w:rPr>
            </w:pPr>
            <w:r w:rsidRPr="00E2221D">
              <w:rPr>
                <w:szCs w:val="17"/>
              </w:rPr>
              <w:t xml:space="preserve"> </w:t>
            </w:r>
          </w:p>
          <w:p w:rsidR="001F791D" w:rsidRPr="00E2221D" w:rsidRDefault="001F791D" w:rsidP="00EC3728">
            <w:pPr>
              <w:spacing w:before="0" w:after="0"/>
              <w:rPr>
                <w:szCs w:val="17"/>
              </w:rPr>
            </w:pPr>
            <w:r w:rsidRPr="00E2221D">
              <w:rPr>
                <w:szCs w:val="17"/>
              </w:rPr>
              <w:t>Lucrari total:</w:t>
            </w:r>
          </w:p>
          <w:p w:rsidR="001F791D" w:rsidRPr="00E2221D" w:rsidRDefault="001F791D" w:rsidP="00EC3728">
            <w:pPr>
              <w:spacing w:before="0" w:after="0"/>
              <w:rPr>
                <w:szCs w:val="17"/>
              </w:rPr>
            </w:pPr>
            <w:r w:rsidRPr="00E2221D">
              <w:rPr>
                <w:szCs w:val="17"/>
                <w:lang w:val="en-US"/>
              </w:rPr>
              <w:t>11.382.227,</w:t>
            </w:r>
            <w:r>
              <w:rPr>
                <w:szCs w:val="17"/>
                <w:lang w:val="en-US"/>
              </w:rPr>
              <w:t>84</w:t>
            </w:r>
            <w:r w:rsidRPr="00E2221D">
              <w:rPr>
                <w:szCs w:val="17"/>
                <w:lang w:val="en-US"/>
              </w:rPr>
              <w:t xml:space="preserve"> – din care:</w:t>
            </w:r>
          </w:p>
          <w:p w:rsidR="001F791D" w:rsidRPr="00E2221D" w:rsidRDefault="001F791D" w:rsidP="00EC3728">
            <w:pPr>
              <w:spacing w:before="0" w:after="0"/>
              <w:rPr>
                <w:szCs w:val="17"/>
                <w:lang w:val="en-US"/>
              </w:rPr>
            </w:pPr>
            <w:r w:rsidRPr="00E2221D">
              <w:rPr>
                <w:szCs w:val="17"/>
                <w:lang w:val="en-US"/>
              </w:rPr>
              <w:t>Lucrari eligibile</w:t>
            </w:r>
          </w:p>
          <w:p w:rsidR="001F791D" w:rsidRPr="00E2221D" w:rsidRDefault="001F791D" w:rsidP="00EC3728">
            <w:pPr>
              <w:spacing w:before="0" w:after="0"/>
              <w:rPr>
                <w:szCs w:val="17"/>
                <w:lang w:val="en-US"/>
              </w:rPr>
            </w:pPr>
            <w:r w:rsidRPr="00E2221D">
              <w:rPr>
                <w:szCs w:val="17"/>
                <w:lang w:val="en-US"/>
              </w:rPr>
              <w:t>11.197.537,</w:t>
            </w:r>
            <w:r>
              <w:rPr>
                <w:szCs w:val="17"/>
                <w:lang w:val="en-US"/>
              </w:rPr>
              <w:t>1</w:t>
            </w:r>
            <w:r w:rsidR="00E85AA6">
              <w:rPr>
                <w:szCs w:val="17"/>
                <w:lang w:val="en-US"/>
              </w:rPr>
              <w:t>1</w:t>
            </w:r>
          </w:p>
          <w:p w:rsidR="001F791D" w:rsidRPr="00E2221D" w:rsidRDefault="001F791D" w:rsidP="00EC3728">
            <w:pPr>
              <w:spacing w:before="0" w:after="0"/>
              <w:rPr>
                <w:szCs w:val="17"/>
                <w:lang w:val="en-US"/>
              </w:rPr>
            </w:pPr>
            <w:r w:rsidRPr="00E2221D">
              <w:rPr>
                <w:szCs w:val="17"/>
                <w:lang w:val="en-US"/>
              </w:rPr>
              <w:t>Lucrari neeligibile</w:t>
            </w:r>
          </w:p>
          <w:p w:rsidR="001F791D" w:rsidRPr="00E2221D" w:rsidRDefault="001F791D" w:rsidP="00EC3728">
            <w:pPr>
              <w:spacing w:before="0" w:after="0"/>
              <w:rPr>
                <w:szCs w:val="17"/>
                <w:lang w:val="en-US"/>
              </w:rPr>
            </w:pPr>
            <w:r w:rsidRPr="00E2221D">
              <w:rPr>
                <w:szCs w:val="17"/>
                <w:lang w:val="en-US"/>
              </w:rPr>
              <w:t xml:space="preserve"> 184.690,</w:t>
            </w:r>
            <w:r>
              <w:rPr>
                <w:szCs w:val="17"/>
                <w:lang w:val="en-US"/>
              </w:rPr>
              <w:t>7</w:t>
            </w:r>
            <w:r w:rsidR="00E85AA6">
              <w:rPr>
                <w:szCs w:val="17"/>
                <w:lang w:val="en-US"/>
              </w:rPr>
              <w:t>3</w:t>
            </w:r>
            <w:r w:rsidRPr="00E2221D">
              <w:rPr>
                <w:szCs w:val="17"/>
                <w:lang w:val="en-US"/>
              </w:rPr>
              <w:t xml:space="preserve"> </w:t>
            </w:r>
          </w:p>
          <w:p w:rsidR="001F791D" w:rsidRPr="00E2221D" w:rsidRDefault="001F791D" w:rsidP="00EC3728">
            <w:pPr>
              <w:spacing w:before="0" w:after="0"/>
              <w:rPr>
                <w:szCs w:val="17"/>
                <w:lang w:val="en-US"/>
              </w:rPr>
            </w:pPr>
          </w:p>
          <w:p w:rsidR="001F791D" w:rsidRPr="00E2221D" w:rsidRDefault="001F791D" w:rsidP="00EC3728">
            <w:pPr>
              <w:spacing w:before="0" w:after="0"/>
              <w:rPr>
                <w:szCs w:val="17"/>
                <w:lang w:val="en-US"/>
              </w:rPr>
            </w:pPr>
            <w:r w:rsidRPr="00E2221D">
              <w:rPr>
                <w:szCs w:val="17"/>
                <w:lang w:val="en-US"/>
              </w:rPr>
              <w:t>Organizare de santier total:</w:t>
            </w:r>
          </w:p>
          <w:p w:rsidR="001F791D" w:rsidRPr="00E2221D" w:rsidRDefault="001F791D" w:rsidP="00EC3728">
            <w:pPr>
              <w:spacing w:before="0" w:after="0"/>
              <w:rPr>
                <w:szCs w:val="17"/>
                <w:lang w:val="en-US"/>
              </w:rPr>
            </w:pPr>
            <w:r w:rsidRPr="00E2221D">
              <w:rPr>
                <w:szCs w:val="17"/>
                <w:lang w:val="en-US"/>
              </w:rPr>
              <w:t>527.</w:t>
            </w:r>
            <w:r>
              <w:rPr>
                <w:szCs w:val="17"/>
                <w:lang w:val="en-US"/>
              </w:rPr>
              <w:t>489,9</w:t>
            </w:r>
            <w:r w:rsidR="00355EAF">
              <w:rPr>
                <w:szCs w:val="17"/>
                <w:lang w:val="en-US"/>
              </w:rPr>
              <w:t>8</w:t>
            </w:r>
            <w:r w:rsidRPr="00E2221D">
              <w:rPr>
                <w:szCs w:val="17"/>
                <w:lang w:val="en-US"/>
              </w:rPr>
              <w:t xml:space="preserve"> – din care:</w:t>
            </w:r>
          </w:p>
          <w:p w:rsidR="001F791D" w:rsidRPr="00E2221D" w:rsidRDefault="001F791D" w:rsidP="00EC3728">
            <w:pPr>
              <w:spacing w:before="0" w:after="0"/>
              <w:rPr>
                <w:szCs w:val="17"/>
                <w:lang w:val="en-US"/>
              </w:rPr>
            </w:pPr>
            <w:r w:rsidRPr="00E2221D">
              <w:rPr>
                <w:szCs w:val="17"/>
                <w:lang w:val="en-US"/>
              </w:rPr>
              <w:t>Organizare santier eligibil</w:t>
            </w:r>
          </w:p>
          <w:p w:rsidR="001F791D" w:rsidRPr="00E2221D" w:rsidRDefault="001F791D" w:rsidP="00EC3728">
            <w:pPr>
              <w:spacing w:before="0" w:after="0"/>
              <w:rPr>
                <w:szCs w:val="17"/>
                <w:lang w:val="en-US"/>
              </w:rPr>
            </w:pPr>
            <w:r w:rsidRPr="00E2221D">
              <w:rPr>
                <w:szCs w:val="17"/>
                <w:lang w:val="en-US"/>
              </w:rPr>
              <w:t>518.577,3</w:t>
            </w:r>
            <w:r w:rsidR="00355EAF">
              <w:rPr>
                <w:szCs w:val="17"/>
                <w:lang w:val="en-US"/>
              </w:rPr>
              <w:t>4</w:t>
            </w:r>
          </w:p>
          <w:p w:rsidR="001F791D" w:rsidRPr="00E2221D" w:rsidRDefault="001F791D" w:rsidP="00EC3728">
            <w:pPr>
              <w:spacing w:before="0" w:after="0"/>
              <w:rPr>
                <w:szCs w:val="17"/>
                <w:lang w:val="en-US"/>
              </w:rPr>
            </w:pPr>
            <w:r w:rsidRPr="00E2221D">
              <w:rPr>
                <w:szCs w:val="17"/>
                <w:lang w:val="en-US"/>
              </w:rPr>
              <w:t>Organizare santier neeligibil</w:t>
            </w:r>
          </w:p>
          <w:p w:rsidR="001F791D" w:rsidRPr="00E2221D" w:rsidRDefault="001F791D" w:rsidP="00EC3728">
            <w:pPr>
              <w:spacing w:before="0" w:after="0"/>
              <w:rPr>
                <w:szCs w:val="17"/>
                <w:lang w:val="en-US"/>
              </w:rPr>
            </w:pPr>
            <w:r w:rsidRPr="00E2221D">
              <w:rPr>
                <w:szCs w:val="17"/>
                <w:lang w:val="en-US"/>
              </w:rPr>
              <w:t>8.912,6</w:t>
            </w:r>
            <w:r w:rsidR="00355EAF">
              <w:rPr>
                <w:szCs w:val="17"/>
                <w:lang w:val="en-US"/>
              </w:rPr>
              <w:t>4</w:t>
            </w:r>
          </w:p>
          <w:p w:rsidR="001F791D" w:rsidRPr="00E2221D" w:rsidRDefault="001F791D" w:rsidP="00EC3728">
            <w:pPr>
              <w:spacing w:before="0" w:after="0"/>
              <w:rPr>
                <w:szCs w:val="17"/>
                <w:lang w:val="en-US"/>
              </w:rPr>
            </w:pPr>
          </w:p>
          <w:p w:rsidR="001F791D" w:rsidRPr="00E2221D" w:rsidRDefault="001F791D" w:rsidP="0037001E">
            <w:pPr>
              <w:spacing w:before="0" w:after="0"/>
              <w:rPr>
                <w:szCs w:val="17"/>
              </w:rPr>
            </w:pPr>
            <w:r w:rsidRPr="00F544CE">
              <w:rPr>
                <w:b/>
                <w:szCs w:val="17"/>
              </w:rPr>
              <w:t>-957.016,0</w:t>
            </w:r>
            <w:r w:rsidR="0037001E">
              <w:rPr>
                <w:b/>
                <w:szCs w:val="17"/>
              </w:rPr>
              <w:t>4</w:t>
            </w:r>
            <w:r w:rsidRPr="00E2221D">
              <w:rPr>
                <w:szCs w:val="17"/>
              </w:rPr>
              <w:t>– cheltuieli neeligibile – cuprind cheltuieli diverse si neprevazute aferente lucrarilor de interventii</w:t>
            </w:r>
          </w:p>
        </w:tc>
        <w:tc>
          <w:tcPr>
            <w:tcW w:w="777" w:type="pct"/>
            <w:tcBorders>
              <w:left w:val="dotted" w:sz="4" w:space="0" w:color="auto"/>
              <w:right w:val="dotted" w:sz="4" w:space="0" w:color="auto"/>
            </w:tcBorders>
          </w:tcPr>
          <w:p w:rsidR="001F791D" w:rsidRPr="00E2221D" w:rsidRDefault="001F791D" w:rsidP="00EC3728">
            <w:pPr>
              <w:spacing w:before="0" w:after="0"/>
              <w:rPr>
                <w:szCs w:val="17"/>
              </w:rPr>
            </w:pPr>
            <w:r w:rsidRPr="00E2221D">
              <w:rPr>
                <w:szCs w:val="17"/>
              </w:rPr>
              <w:t>Luna 2 de implementare a proiectului</w:t>
            </w:r>
          </w:p>
        </w:tc>
        <w:tc>
          <w:tcPr>
            <w:tcW w:w="780" w:type="pct"/>
            <w:tcBorders>
              <w:left w:val="dotted" w:sz="4" w:space="0" w:color="auto"/>
            </w:tcBorders>
          </w:tcPr>
          <w:p w:rsidR="001F791D" w:rsidRPr="00E2221D" w:rsidRDefault="001F791D" w:rsidP="00EC3728">
            <w:pPr>
              <w:spacing w:before="0" w:after="0"/>
              <w:rPr>
                <w:szCs w:val="17"/>
              </w:rPr>
            </w:pPr>
            <w:r w:rsidRPr="00E2221D">
              <w:rPr>
                <w:szCs w:val="17"/>
              </w:rPr>
              <w:t>Luna 4 de implementare a proiectului</w:t>
            </w:r>
          </w:p>
        </w:tc>
        <w:tc>
          <w:tcPr>
            <w:tcW w:w="779" w:type="pct"/>
            <w:tcBorders>
              <w:left w:val="dotted" w:sz="4" w:space="0" w:color="auto"/>
            </w:tcBorders>
          </w:tcPr>
          <w:p w:rsidR="001F791D" w:rsidRPr="00B86483" w:rsidRDefault="001F791D" w:rsidP="00EC3728">
            <w:pPr>
              <w:spacing w:before="0" w:after="0"/>
              <w:rPr>
                <w:b/>
                <w:szCs w:val="17"/>
              </w:rPr>
            </w:pPr>
            <w:r w:rsidRPr="00B86483">
              <w:rPr>
                <w:b/>
                <w:szCs w:val="17"/>
              </w:rPr>
              <w:t>Cerere de oferta pe loturi</w:t>
            </w:r>
          </w:p>
        </w:tc>
      </w:tr>
      <w:tr w:rsidR="001F791D" w:rsidRPr="00E2221D" w:rsidTr="00EC3728">
        <w:trPr>
          <w:cantSplit/>
        </w:trPr>
        <w:tc>
          <w:tcPr>
            <w:tcW w:w="292" w:type="pct"/>
            <w:tcBorders>
              <w:right w:val="dotted" w:sz="4" w:space="0" w:color="auto"/>
            </w:tcBorders>
          </w:tcPr>
          <w:p w:rsidR="001F791D" w:rsidRPr="00E2221D" w:rsidRDefault="001F791D" w:rsidP="00EC3728">
            <w:pPr>
              <w:spacing w:before="0" w:after="0"/>
              <w:rPr>
                <w:szCs w:val="17"/>
              </w:rPr>
            </w:pPr>
            <w:r>
              <w:rPr>
                <w:szCs w:val="17"/>
              </w:rPr>
              <w:t>7.</w:t>
            </w:r>
          </w:p>
        </w:tc>
        <w:tc>
          <w:tcPr>
            <w:tcW w:w="1378" w:type="pct"/>
            <w:gridSpan w:val="2"/>
            <w:tcBorders>
              <w:left w:val="dotted" w:sz="4" w:space="0" w:color="auto"/>
              <w:right w:val="dotted" w:sz="4" w:space="0" w:color="auto"/>
            </w:tcBorders>
          </w:tcPr>
          <w:p w:rsidR="001F791D" w:rsidRPr="00E2221D" w:rsidRDefault="001F791D" w:rsidP="00EC3728">
            <w:pPr>
              <w:spacing w:before="0" w:after="0"/>
              <w:rPr>
                <w:szCs w:val="17"/>
              </w:rPr>
            </w:pPr>
            <w:r w:rsidRPr="00E2221D">
              <w:rPr>
                <w:szCs w:val="17"/>
              </w:rPr>
              <w:t>Achizitii servicii de publicitate</w:t>
            </w:r>
          </w:p>
        </w:tc>
        <w:tc>
          <w:tcPr>
            <w:tcW w:w="994" w:type="pct"/>
            <w:tcBorders>
              <w:left w:val="dotted" w:sz="4" w:space="0" w:color="auto"/>
              <w:right w:val="dotted" w:sz="4" w:space="0" w:color="auto"/>
            </w:tcBorders>
          </w:tcPr>
          <w:p w:rsidR="001F791D" w:rsidRDefault="001F791D" w:rsidP="00EC3728">
            <w:pPr>
              <w:pStyle w:val="instruct"/>
              <w:rPr>
                <w:i w:val="0"/>
                <w:szCs w:val="17"/>
              </w:rPr>
            </w:pPr>
            <w:r>
              <w:rPr>
                <w:i w:val="0"/>
                <w:szCs w:val="17"/>
              </w:rPr>
              <w:t>48.213,71 din care:</w:t>
            </w:r>
          </w:p>
          <w:p w:rsidR="001F791D" w:rsidRDefault="001F791D" w:rsidP="00EC3728">
            <w:pPr>
              <w:pStyle w:val="instruct"/>
              <w:rPr>
                <w:i w:val="0"/>
                <w:szCs w:val="17"/>
              </w:rPr>
            </w:pPr>
            <w:r>
              <w:rPr>
                <w:i w:val="0"/>
                <w:szCs w:val="17"/>
              </w:rPr>
              <w:t>47.103,8</w:t>
            </w:r>
            <w:r w:rsidR="000518C9">
              <w:rPr>
                <w:i w:val="0"/>
                <w:szCs w:val="17"/>
              </w:rPr>
              <w:t>5</w:t>
            </w:r>
            <w:r>
              <w:rPr>
                <w:i w:val="0"/>
                <w:szCs w:val="17"/>
              </w:rPr>
              <w:t xml:space="preserve"> – eligibil</w:t>
            </w:r>
          </w:p>
          <w:p w:rsidR="001F791D" w:rsidRPr="00E2221D" w:rsidRDefault="001F791D" w:rsidP="000518C9">
            <w:pPr>
              <w:pStyle w:val="instruct"/>
              <w:rPr>
                <w:i w:val="0"/>
                <w:szCs w:val="17"/>
              </w:rPr>
            </w:pPr>
            <w:r>
              <w:rPr>
                <w:i w:val="0"/>
                <w:szCs w:val="17"/>
              </w:rPr>
              <w:t>1.109,8</w:t>
            </w:r>
            <w:r w:rsidR="000518C9">
              <w:rPr>
                <w:i w:val="0"/>
                <w:szCs w:val="17"/>
              </w:rPr>
              <w:t>6</w:t>
            </w:r>
            <w:r>
              <w:rPr>
                <w:i w:val="0"/>
                <w:szCs w:val="17"/>
              </w:rPr>
              <w:t>-neeligibil</w:t>
            </w:r>
          </w:p>
        </w:tc>
        <w:tc>
          <w:tcPr>
            <w:tcW w:w="777" w:type="pct"/>
            <w:tcBorders>
              <w:left w:val="dotted" w:sz="4" w:space="0" w:color="auto"/>
              <w:right w:val="dotted" w:sz="4" w:space="0" w:color="auto"/>
            </w:tcBorders>
          </w:tcPr>
          <w:p w:rsidR="001F791D" w:rsidRPr="00E2221D" w:rsidRDefault="001F791D" w:rsidP="00EC3728">
            <w:pPr>
              <w:spacing w:before="0" w:after="0"/>
              <w:rPr>
                <w:szCs w:val="17"/>
              </w:rPr>
            </w:pPr>
            <w:r w:rsidRPr="00E2221D">
              <w:rPr>
                <w:szCs w:val="17"/>
              </w:rPr>
              <w:t>Luna 1 de implementare a proiectului</w:t>
            </w:r>
          </w:p>
        </w:tc>
        <w:tc>
          <w:tcPr>
            <w:tcW w:w="780" w:type="pct"/>
            <w:tcBorders>
              <w:left w:val="dotted" w:sz="4" w:space="0" w:color="auto"/>
            </w:tcBorders>
          </w:tcPr>
          <w:p w:rsidR="001F791D" w:rsidRPr="00E2221D" w:rsidRDefault="001F791D" w:rsidP="00EC3728">
            <w:pPr>
              <w:spacing w:before="0" w:after="0"/>
              <w:rPr>
                <w:szCs w:val="17"/>
              </w:rPr>
            </w:pPr>
            <w:r w:rsidRPr="00E2221D">
              <w:rPr>
                <w:szCs w:val="17"/>
              </w:rPr>
              <w:t>Luna 2 de implementare a proiectului</w:t>
            </w:r>
          </w:p>
        </w:tc>
        <w:tc>
          <w:tcPr>
            <w:tcW w:w="779" w:type="pct"/>
            <w:tcBorders>
              <w:left w:val="dotted" w:sz="4" w:space="0" w:color="auto"/>
            </w:tcBorders>
          </w:tcPr>
          <w:p w:rsidR="001F791D" w:rsidRPr="00E2221D" w:rsidRDefault="001F791D" w:rsidP="00EC3728">
            <w:pPr>
              <w:spacing w:before="0" w:after="0"/>
              <w:rPr>
                <w:szCs w:val="17"/>
              </w:rPr>
            </w:pPr>
            <w:r w:rsidRPr="00E2221D">
              <w:rPr>
                <w:szCs w:val="17"/>
              </w:rPr>
              <w:t>Achizitie directa</w:t>
            </w:r>
          </w:p>
        </w:tc>
      </w:tr>
    </w:tbl>
    <w:p w:rsidR="00CB3A0C" w:rsidRDefault="00CB3A0C" w:rsidP="00A76AFA">
      <w:pPr>
        <w:pStyle w:val="Heading3"/>
        <w:numPr>
          <w:ilvl w:val="0"/>
          <w:numId w:val="0"/>
        </w:numPr>
        <w:jc w:val="both"/>
        <w:rPr>
          <w:i/>
        </w:rPr>
      </w:pPr>
    </w:p>
    <w:p w:rsidR="00274FB5" w:rsidRPr="00E2221D" w:rsidRDefault="00A76AFA" w:rsidP="00A76AFA">
      <w:pPr>
        <w:pStyle w:val="Heading3"/>
        <w:numPr>
          <w:ilvl w:val="0"/>
          <w:numId w:val="0"/>
        </w:numPr>
        <w:jc w:val="both"/>
        <w:rPr>
          <w:i/>
        </w:rPr>
      </w:pPr>
      <w:r w:rsidRPr="00E2221D">
        <w:rPr>
          <w:i/>
        </w:rPr>
        <w:t>A</w:t>
      </w:r>
      <w:r w:rsidR="00F80EBA" w:rsidRPr="00E2221D">
        <w:rPr>
          <w:i/>
        </w:rPr>
        <w:t>chizitii</w:t>
      </w:r>
      <w:r w:rsidRPr="00E2221D">
        <w:rPr>
          <w:i/>
        </w:rPr>
        <w:t>le</w:t>
      </w:r>
      <w:r w:rsidR="00F80EBA" w:rsidRPr="00E2221D">
        <w:rPr>
          <w:i/>
        </w:rPr>
        <w:t xml:space="preserve"> publice derulate </w:t>
      </w:r>
      <w:r w:rsidR="00BE5F60" w:rsidRPr="00E2221D">
        <w:rPr>
          <w:i/>
        </w:rPr>
        <w:t xml:space="preserve">sau care se vor derula </w:t>
      </w:r>
      <w:r w:rsidR="00361156" w:rsidRPr="00E2221D">
        <w:rPr>
          <w:i/>
        </w:rPr>
        <w:t xml:space="preserve">ca o singura procedura </w:t>
      </w:r>
      <w:r w:rsidR="00F80EBA" w:rsidRPr="00E2221D">
        <w:rPr>
          <w:i/>
        </w:rPr>
        <w:t xml:space="preserve">pentru </w:t>
      </w:r>
      <w:r w:rsidR="00361156" w:rsidRPr="00E2221D">
        <w:rPr>
          <w:i/>
        </w:rPr>
        <w:t xml:space="preserve">toate proiectele componente ale cererii de finantare se vor evidentia </w:t>
      </w:r>
      <w:r w:rsidR="00BE5F60" w:rsidRPr="00E2221D">
        <w:rPr>
          <w:i/>
        </w:rPr>
        <w:t>in</w:t>
      </w:r>
      <w:r w:rsidR="00361156" w:rsidRPr="00E2221D">
        <w:rPr>
          <w:i/>
        </w:rPr>
        <w:t xml:space="preserve"> tabel, cu mentiuni corespunzatoare</w:t>
      </w:r>
      <w:r w:rsidR="00BE5F60" w:rsidRPr="00E2221D">
        <w:rPr>
          <w:i/>
        </w:rPr>
        <w:t>.</w:t>
      </w:r>
      <w:bookmarkEnd w:id="181"/>
      <w:bookmarkEnd w:id="182"/>
      <w:bookmarkEnd w:id="183"/>
      <w:bookmarkEnd w:id="184"/>
      <w:bookmarkEnd w:id="185"/>
    </w:p>
    <w:p w:rsidR="00274FB5" w:rsidRPr="00E2221D" w:rsidRDefault="00274FB5">
      <w:pPr>
        <w:pStyle w:val="SubiectComentariu"/>
        <w:rPr>
          <w:smallCaps/>
        </w:rPr>
      </w:pPr>
      <w:r w:rsidRPr="00E2221D">
        <w:rPr>
          <w:smallCaps/>
        </w:rPr>
        <w:t>Informaţii privind elaborarea documentaţiei de avizare a lucrărilor de intervenţii</w:t>
      </w:r>
      <w:r w:rsidR="00A76AFA" w:rsidRPr="00E2221D">
        <w:rPr>
          <w:smallCaps/>
        </w:rPr>
        <w:t xml:space="preserve"> </w:t>
      </w:r>
    </w:p>
    <w:p w:rsidR="00274FB5" w:rsidRPr="00490A7A" w:rsidRDefault="00274FB5" w:rsidP="0076326D">
      <w:pPr>
        <w:numPr>
          <w:ilvl w:val="0"/>
          <w:numId w:val="11"/>
        </w:numPr>
        <w:spacing w:before="40" w:after="40"/>
        <w:rPr>
          <w:rFonts w:cs="Arial"/>
          <w:bCs/>
          <w:szCs w:val="21"/>
        </w:rPr>
      </w:pPr>
      <w:r w:rsidRPr="00490A7A">
        <w:rPr>
          <w:rFonts w:cs="Arial"/>
          <w:bCs/>
          <w:szCs w:val="21"/>
        </w:rPr>
        <w:t>Data lansării procedurii de achiziţie pentru elaborarea documentaţiei de avizare a lucrărilor de intervenţii</w:t>
      </w:r>
      <w:r w:rsidR="002918C5" w:rsidRPr="00490A7A">
        <w:rPr>
          <w:rFonts w:cs="Arial"/>
          <w:bCs/>
          <w:szCs w:val="21"/>
        </w:rPr>
        <w:t>11.12.2012</w:t>
      </w:r>
    </w:p>
    <w:p w:rsidR="0076326D" w:rsidRPr="00490A7A" w:rsidRDefault="00274FB5" w:rsidP="0076326D">
      <w:pPr>
        <w:numPr>
          <w:ilvl w:val="0"/>
          <w:numId w:val="11"/>
        </w:numPr>
        <w:spacing w:before="40" w:after="40"/>
        <w:rPr>
          <w:rFonts w:cs="Arial"/>
          <w:bCs/>
          <w:szCs w:val="21"/>
        </w:rPr>
      </w:pPr>
      <w:r w:rsidRPr="00490A7A">
        <w:rPr>
          <w:rFonts w:cs="Arial"/>
          <w:bCs/>
          <w:szCs w:val="21"/>
        </w:rPr>
        <w:t>Data elaborării documentaţiei de avizare a lucrărilor de intervenţii</w:t>
      </w:r>
      <w:r w:rsidR="00490A7A">
        <w:rPr>
          <w:rFonts w:cs="Arial"/>
          <w:bCs/>
          <w:szCs w:val="21"/>
        </w:rPr>
        <w:t xml:space="preserve"> </w:t>
      </w:r>
      <w:r w:rsidR="002918C5" w:rsidRPr="00490A7A">
        <w:rPr>
          <w:rFonts w:cs="Arial"/>
          <w:bCs/>
          <w:szCs w:val="21"/>
        </w:rPr>
        <w:t>17.12.2012</w:t>
      </w:r>
    </w:p>
    <w:p w:rsidR="0076326D" w:rsidRDefault="00274FB5" w:rsidP="0076326D">
      <w:pPr>
        <w:numPr>
          <w:ilvl w:val="0"/>
          <w:numId w:val="11"/>
        </w:numPr>
        <w:spacing w:before="40" w:after="40"/>
        <w:rPr>
          <w:rFonts w:cs="Arial"/>
          <w:bCs/>
          <w:szCs w:val="21"/>
        </w:rPr>
      </w:pPr>
      <w:r w:rsidRPr="00490A7A">
        <w:rPr>
          <w:rFonts w:cs="Arial"/>
          <w:bCs/>
          <w:szCs w:val="21"/>
        </w:rPr>
        <w:t xml:space="preserve">Data </w:t>
      </w:r>
      <w:r w:rsidR="00E90FFB" w:rsidRPr="00490A7A">
        <w:rPr>
          <w:rFonts w:cs="Arial"/>
          <w:bCs/>
          <w:szCs w:val="21"/>
        </w:rPr>
        <w:t xml:space="preserve">ultimei actualizări a </w:t>
      </w:r>
      <w:r w:rsidRPr="00490A7A">
        <w:rPr>
          <w:rFonts w:cs="Arial"/>
          <w:bCs/>
          <w:szCs w:val="21"/>
        </w:rPr>
        <w:t>documentaţiei de avizare a lucrărilor de intervenţii</w:t>
      </w:r>
      <w:r w:rsidR="002918C5" w:rsidRPr="00490A7A">
        <w:rPr>
          <w:rFonts w:cs="Arial"/>
          <w:bCs/>
          <w:szCs w:val="21"/>
        </w:rPr>
        <w:t>17.12</w:t>
      </w:r>
      <w:r w:rsidR="0076326D" w:rsidRPr="00490A7A">
        <w:rPr>
          <w:rFonts w:cs="Arial"/>
          <w:bCs/>
          <w:szCs w:val="21"/>
        </w:rPr>
        <w:t>.2012</w:t>
      </w:r>
    </w:p>
    <w:p w:rsidR="00CB3A0C" w:rsidRDefault="00CB3A0C" w:rsidP="00CB3A0C">
      <w:pPr>
        <w:spacing w:before="40" w:after="40"/>
        <w:rPr>
          <w:rFonts w:cs="Arial"/>
          <w:bCs/>
          <w:szCs w:val="21"/>
        </w:rPr>
      </w:pPr>
    </w:p>
    <w:p w:rsidR="00CB3A0C" w:rsidRDefault="00CB3A0C" w:rsidP="00CB3A0C">
      <w:pPr>
        <w:spacing w:before="40" w:after="40"/>
        <w:rPr>
          <w:rFonts w:cs="Arial"/>
          <w:bCs/>
          <w:szCs w:val="21"/>
        </w:rPr>
      </w:pPr>
    </w:p>
    <w:p w:rsidR="00CB3A0C" w:rsidRPr="00490A7A" w:rsidRDefault="00CB3A0C" w:rsidP="00CB3A0C">
      <w:pPr>
        <w:spacing w:before="40" w:after="40"/>
        <w:rPr>
          <w:rFonts w:cs="Arial"/>
          <w:bCs/>
          <w:szCs w:val="21"/>
        </w:rPr>
      </w:pPr>
    </w:p>
    <w:p w:rsidR="00A84CEF" w:rsidRPr="00E2221D" w:rsidRDefault="00A84CEF">
      <w:pPr>
        <w:spacing w:before="40" w:after="40"/>
        <w:rPr>
          <w:rFonts w:cs="Arial"/>
          <w:b/>
          <w:szCs w:val="21"/>
        </w:rPr>
      </w:pPr>
    </w:p>
    <w:p w:rsidR="0046616E" w:rsidRPr="00E2221D" w:rsidRDefault="00274FB5" w:rsidP="0046616E">
      <w:pPr>
        <w:pStyle w:val="Heading1"/>
        <w:spacing w:before="40" w:after="40"/>
      </w:pPr>
      <w:bookmarkStart w:id="186" w:name="_Toc339464959"/>
      <w:bookmarkStart w:id="187" w:name="_Toc343523573"/>
      <w:bookmarkStart w:id="188" w:name="_Toc343860514"/>
      <w:bookmarkStart w:id="189" w:name="_Toc343164418"/>
      <w:bookmarkStart w:id="190" w:name="_Toc343166396"/>
      <w:bookmarkStart w:id="191" w:name="_Toc343167144"/>
      <w:r w:rsidRPr="00E2221D">
        <w:lastRenderedPageBreak/>
        <w:t>FINANŢAREA PROIECT</w:t>
      </w:r>
      <w:r w:rsidR="00416BFA" w:rsidRPr="00E2221D">
        <w:t>ELOR</w:t>
      </w:r>
      <w:bookmarkEnd w:id="186"/>
      <w:bookmarkEnd w:id="187"/>
      <w:bookmarkEnd w:id="188"/>
      <w:bookmarkEnd w:id="189"/>
      <w:bookmarkEnd w:id="190"/>
      <w:bookmarkEnd w:id="191"/>
    </w:p>
    <w:p w:rsidR="00786040" w:rsidRPr="00E2221D" w:rsidRDefault="00786040" w:rsidP="00786040">
      <w:pPr>
        <w:pStyle w:val="Heading2"/>
        <w:numPr>
          <w:ilvl w:val="0"/>
          <w:numId w:val="0"/>
        </w:numPr>
        <w:ind w:left="3486"/>
      </w:pPr>
      <w:bookmarkStart w:id="192" w:name="Buget"/>
      <w:bookmarkStart w:id="193" w:name="_Toc339464960"/>
      <w:bookmarkStart w:id="194" w:name="_Toc343523574"/>
      <w:bookmarkStart w:id="195" w:name="_Toc343860515"/>
      <w:bookmarkStart w:id="196" w:name="_Toc343164419"/>
      <w:bookmarkStart w:id="197" w:name="_Toc343166397"/>
      <w:bookmarkStart w:id="198" w:name="_Toc343167145"/>
      <w:bookmarkEnd w:id="192"/>
    </w:p>
    <w:p w:rsidR="0046616E" w:rsidRPr="00E2221D" w:rsidRDefault="00274FB5" w:rsidP="0046616E">
      <w:pPr>
        <w:pStyle w:val="Heading2"/>
      </w:pPr>
      <w:r w:rsidRPr="00E2221D">
        <w:t xml:space="preserve">Bugetul </w:t>
      </w:r>
      <w:r w:rsidR="00416BFA" w:rsidRPr="00E2221D">
        <w:t>CERERII DE FINANŢARE</w:t>
      </w:r>
      <w:bookmarkEnd w:id="193"/>
      <w:bookmarkEnd w:id="194"/>
      <w:bookmarkEnd w:id="195"/>
      <w:bookmarkEnd w:id="196"/>
      <w:bookmarkEnd w:id="197"/>
      <w:bookmarkEnd w:id="198"/>
    </w:p>
    <w:p w:rsidR="00786040" w:rsidRPr="00E2221D" w:rsidRDefault="00786040" w:rsidP="00786040"/>
    <w:tbl>
      <w:tblPr>
        <w:tblpPr w:leftFromText="180" w:rightFromText="180" w:vertAnchor="text" w:horzAnchor="margin" w:tblpXSpec="center" w:tblpY="95"/>
        <w:tblW w:w="11091" w:type="dxa"/>
        <w:tblLayout w:type="fixed"/>
        <w:tblLook w:val="0000"/>
      </w:tblPr>
      <w:tblGrid>
        <w:gridCol w:w="1101"/>
        <w:gridCol w:w="2336"/>
        <w:gridCol w:w="73"/>
        <w:gridCol w:w="383"/>
        <w:gridCol w:w="961"/>
        <w:gridCol w:w="74"/>
        <w:gridCol w:w="261"/>
        <w:gridCol w:w="144"/>
        <w:gridCol w:w="1080"/>
        <w:gridCol w:w="336"/>
        <w:gridCol w:w="90"/>
        <w:gridCol w:w="98"/>
        <w:gridCol w:w="1036"/>
        <w:gridCol w:w="141"/>
        <w:gridCol w:w="99"/>
        <w:gridCol w:w="1260"/>
        <w:gridCol w:w="111"/>
        <w:gridCol w:w="1507"/>
      </w:tblGrid>
      <w:tr w:rsidR="00403807" w:rsidRPr="0046616E" w:rsidTr="000C113A">
        <w:trPr>
          <w:trHeight w:val="270"/>
        </w:trPr>
        <w:tc>
          <w:tcPr>
            <w:tcW w:w="1101" w:type="dxa"/>
            <w:vMerge w:val="restart"/>
            <w:tcBorders>
              <w:top w:val="single" w:sz="8" w:space="0" w:color="auto"/>
              <w:left w:val="single" w:sz="8" w:space="0" w:color="auto"/>
              <w:bottom w:val="single" w:sz="8" w:space="0" w:color="000000"/>
              <w:right w:val="single" w:sz="8" w:space="0" w:color="auto"/>
            </w:tcBorders>
            <w:shd w:val="clear" w:color="auto" w:fill="CCCCFF"/>
            <w:vAlign w:val="center"/>
          </w:tcPr>
          <w:p w:rsidR="00403807" w:rsidRPr="0046616E" w:rsidRDefault="00403807" w:rsidP="00403807">
            <w:pPr>
              <w:spacing w:before="0" w:after="0"/>
              <w:rPr>
                <w:rFonts w:cs="Arial"/>
                <w:b/>
                <w:bCs/>
                <w:i/>
                <w:iCs/>
                <w:sz w:val="18"/>
                <w:szCs w:val="18"/>
              </w:rPr>
            </w:pPr>
            <w:r w:rsidRPr="0046616E">
              <w:rPr>
                <w:rFonts w:cs="Arial"/>
                <w:b/>
                <w:bCs/>
                <w:i/>
                <w:iCs/>
                <w:sz w:val="18"/>
                <w:szCs w:val="18"/>
              </w:rPr>
              <w:t>Nr. crt</w:t>
            </w:r>
          </w:p>
        </w:tc>
        <w:tc>
          <w:tcPr>
            <w:tcW w:w="2792" w:type="dxa"/>
            <w:gridSpan w:val="3"/>
            <w:vMerge w:val="restart"/>
            <w:tcBorders>
              <w:top w:val="single" w:sz="8" w:space="0" w:color="auto"/>
              <w:left w:val="single" w:sz="8" w:space="0" w:color="auto"/>
              <w:bottom w:val="single" w:sz="8" w:space="0" w:color="000000"/>
              <w:right w:val="single" w:sz="8" w:space="0" w:color="auto"/>
            </w:tcBorders>
            <w:shd w:val="clear" w:color="auto" w:fill="CCCCFF"/>
            <w:vAlign w:val="center"/>
          </w:tcPr>
          <w:p w:rsidR="00403807" w:rsidRPr="0046616E" w:rsidRDefault="00403807" w:rsidP="00403807">
            <w:pPr>
              <w:spacing w:before="0" w:after="0"/>
              <w:rPr>
                <w:rFonts w:cs="Arial"/>
                <w:b/>
                <w:bCs/>
                <w:i/>
                <w:iCs/>
                <w:sz w:val="18"/>
                <w:szCs w:val="18"/>
              </w:rPr>
            </w:pPr>
            <w:r w:rsidRPr="0046616E">
              <w:rPr>
                <w:rFonts w:cs="Arial"/>
                <w:b/>
                <w:bCs/>
                <w:i/>
                <w:iCs/>
                <w:sz w:val="18"/>
                <w:szCs w:val="18"/>
              </w:rPr>
              <w:t>Denumirea capitolelor şi subcapitolelor</w:t>
            </w:r>
          </w:p>
        </w:tc>
        <w:tc>
          <w:tcPr>
            <w:tcW w:w="1440" w:type="dxa"/>
            <w:gridSpan w:val="4"/>
            <w:vMerge w:val="restart"/>
            <w:tcBorders>
              <w:top w:val="single" w:sz="8" w:space="0" w:color="auto"/>
              <w:left w:val="single" w:sz="8" w:space="0" w:color="auto"/>
              <w:bottom w:val="single" w:sz="8" w:space="0" w:color="000000"/>
              <w:right w:val="single" w:sz="8" w:space="0" w:color="auto"/>
            </w:tcBorders>
            <w:shd w:val="clear" w:color="auto" w:fill="CCCCFF"/>
            <w:vAlign w:val="center"/>
          </w:tcPr>
          <w:p w:rsidR="00403807" w:rsidRPr="0046616E" w:rsidRDefault="00403807" w:rsidP="00403807">
            <w:pPr>
              <w:spacing w:before="0" w:after="0"/>
              <w:rPr>
                <w:rFonts w:cs="Arial"/>
                <w:b/>
                <w:bCs/>
                <w:i/>
                <w:iCs/>
                <w:sz w:val="18"/>
                <w:szCs w:val="18"/>
              </w:rPr>
            </w:pPr>
            <w:r w:rsidRPr="0046616E">
              <w:rPr>
                <w:rFonts w:cs="Arial"/>
                <w:b/>
                <w:bCs/>
                <w:i/>
                <w:iCs/>
                <w:sz w:val="18"/>
                <w:szCs w:val="18"/>
              </w:rPr>
              <w:t>CHELTUIELI NEELIGIBILE, inclusiv TVA</w:t>
            </w:r>
          </w:p>
        </w:tc>
        <w:tc>
          <w:tcPr>
            <w:tcW w:w="2880" w:type="dxa"/>
            <w:gridSpan w:val="7"/>
            <w:tcBorders>
              <w:top w:val="single" w:sz="8" w:space="0" w:color="auto"/>
              <w:left w:val="nil"/>
              <w:bottom w:val="single" w:sz="8" w:space="0" w:color="auto"/>
              <w:right w:val="single" w:sz="8" w:space="0" w:color="000000"/>
            </w:tcBorders>
            <w:shd w:val="clear" w:color="auto" w:fill="CCCCFF"/>
            <w:vAlign w:val="center"/>
          </w:tcPr>
          <w:p w:rsidR="00403807" w:rsidRPr="0046616E" w:rsidRDefault="00403807" w:rsidP="00403807">
            <w:pPr>
              <w:spacing w:before="0" w:after="0"/>
              <w:jc w:val="center"/>
              <w:rPr>
                <w:rFonts w:cs="Arial"/>
                <w:b/>
                <w:bCs/>
                <w:i/>
                <w:iCs/>
                <w:sz w:val="18"/>
                <w:szCs w:val="18"/>
              </w:rPr>
            </w:pPr>
            <w:r w:rsidRPr="0046616E">
              <w:rPr>
                <w:rFonts w:cs="Arial"/>
                <w:b/>
                <w:bCs/>
                <w:i/>
                <w:iCs/>
                <w:sz w:val="18"/>
                <w:szCs w:val="18"/>
              </w:rPr>
              <w:t>CHELTUIELI ELIGIBILE</w:t>
            </w:r>
          </w:p>
        </w:tc>
        <w:tc>
          <w:tcPr>
            <w:tcW w:w="1260" w:type="dxa"/>
            <w:vMerge w:val="restart"/>
            <w:tcBorders>
              <w:top w:val="single" w:sz="8" w:space="0" w:color="auto"/>
              <w:left w:val="single" w:sz="8" w:space="0" w:color="auto"/>
              <w:bottom w:val="single" w:sz="8" w:space="0" w:color="000000"/>
              <w:right w:val="single" w:sz="8" w:space="0" w:color="auto"/>
            </w:tcBorders>
            <w:shd w:val="clear" w:color="auto" w:fill="CCCCFF"/>
            <w:vAlign w:val="center"/>
          </w:tcPr>
          <w:p w:rsidR="00403807" w:rsidRPr="0046616E" w:rsidRDefault="00403807" w:rsidP="00403807">
            <w:pPr>
              <w:spacing w:before="0" w:after="0"/>
              <w:rPr>
                <w:rFonts w:cs="Arial"/>
                <w:b/>
                <w:bCs/>
                <w:i/>
                <w:iCs/>
                <w:sz w:val="18"/>
                <w:szCs w:val="18"/>
              </w:rPr>
            </w:pPr>
            <w:r w:rsidRPr="0046616E">
              <w:rPr>
                <w:rFonts w:cs="Arial"/>
                <w:b/>
                <w:bCs/>
                <w:i/>
                <w:iCs/>
                <w:sz w:val="18"/>
                <w:szCs w:val="18"/>
              </w:rPr>
              <w:t>TOTAL ELIGIBIL</w:t>
            </w:r>
          </w:p>
        </w:tc>
        <w:tc>
          <w:tcPr>
            <w:tcW w:w="1618" w:type="dxa"/>
            <w:gridSpan w:val="2"/>
            <w:vMerge w:val="restart"/>
            <w:tcBorders>
              <w:top w:val="single" w:sz="8" w:space="0" w:color="auto"/>
              <w:left w:val="single" w:sz="8" w:space="0" w:color="auto"/>
              <w:bottom w:val="single" w:sz="8" w:space="0" w:color="000000"/>
              <w:right w:val="single" w:sz="8" w:space="0" w:color="auto"/>
            </w:tcBorders>
            <w:shd w:val="clear" w:color="auto" w:fill="CCCCFF"/>
            <w:vAlign w:val="center"/>
          </w:tcPr>
          <w:p w:rsidR="00403807" w:rsidRPr="0046616E" w:rsidRDefault="00403807" w:rsidP="00403807">
            <w:pPr>
              <w:spacing w:before="0" w:after="0"/>
              <w:rPr>
                <w:rFonts w:cs="Arial"/>
                <w:b/>
                <w:bCs/>
                <w:i/>
                <w:iCs/>
                <w:sz w:val="18"/>
                <w:szCs w:val="18"/>
              </w:rPr>
            </w:pPr>
            <w:r w:rsidRPr="0046616E">
              <w:rPr>
                <w:rFonts w:cs="Arial"/>
                <w:b/>
                <w:bCs/>
                <w:i/>
                <w:iCs/>
                <w:sz w:val="18"/>
                <w:szCs w:val="18"/>
              </w:rPr>
              <w:t>TOTAL</w:t>
            </w:r>
          </w:p>
        </w:tc>
      </w:tr>
      <w:tr w:rsidR="00403807" w:rsidRPr="0046616E" w:rsidTr="000C113A">
        <w:trPr>
          <w:trHeight w:val="315"/>
        </w:trPr>
        <w:tc>
          <w:tcPr>
            <w:tcW w:w="1101" w:type="dxa"/>
            <w:vMerge/>
            <w:tcBorders>
              <w:top w:val="single" w:sz="8" w:space="0" w:color="auto"/>
              <w:left w:val="single" w:sz="8" w:space="0" w:color="auto"/>
              <w:bottom w:val="single" w:sz="8" w:space="0" w:color="000000"/>
              <w:right w:val="single" w:sz="8" w:space="0" w:color="auto"/>
            </w:tcBorders>
            <w:vAlign w:val="center"/>
          </w:tcPr>
          <w:p w:rsidR="00403807" w:rsidRPr="0046616E" w:rsidRDefault="00403807" w:rsidP="00403807">
            <w:pPr>
              <w:spacing w:before="0" w:after="0"/>
              <w:rPr>
                <w:rFonts w:cs="Arial"/>
                <w:b/>
                <w:bCs/>
                <w:i/>
                <w:iCs/>
                <w:sz w:val="18"/>
                <w:szCs w:val="18"/>
              </w:rPr>
            </w:pPr>
          </w:p>
        </w:tc>
        <w:tc>
          <w:tcPr>
            <w:tcW w:w="2792" w:type="dxa"/>
            <w:gridSpan w:val="3"/>
            <w:vMerge/>
            <w:tcBorders>
              <w:top w:val="single" w:sz="8" w:space="0" w:color="auto"/>
              <w:left w:val="single" w:sz="8" w:space="0" w:color="auto"/>
              <w:bottom w:val="single" w:sz="8" w:space="0" w:color="000000"/>
              <w:right w:val="single" w:sz="8" w:space="0" w:color="auto"/>
            </w:tcBorders>
            <w:vAlign w:val="center"/>
          </w:tcPr>
          <w:p w:rsidR="00403807" w:rsidRPr="0046616E" w:rsidRDefault="00403807" w:rsidP="00403807">
            <w:pPr>
              <w:spacing w:before="0" w:after="0"/>
              <w:rPr>
                <w:rFonts w:cs="Arial"/>
                <w:b/>
                <w:bCs/>
                <w:i/>
                <w:iCs/>
                <w:sz w:val="18"/>
                <w:szCs w:val="18"/>
              </w:rPr>
            </w:pPr>
          </w:p>
        </w:tc>
        <w:tc>
          <w:tcPr>
            <w:tcW w:w="1440" w:type="dxa"/>
            <w:gridSpan w:val="4"/>
            <w:vMerge/>
            <w:tcBorders>
              <w:top w:val="single" w:sz="8" w:space="0" w:color="auto"/>
              <w:left w:val="single" w:sz="8" w:space="0" w:color="auto"/>
              <w:bottom w:val="single" w:sz="8" w:space="0" w:color="000000"/>
              <w:right w:val="single" w:sz="8" w:space="0" w:color="auto"/>
            </w:tcBorders>
            <w:vAlign w:val="center"/>
          </w:tcPr>
          <w:p w:rsidR="00403807" w:rsidRPr="0046616E" w:rsidRDefault="00403807" w:rsidP="00403807">
            <w:pPr>
              <w:spacing w:before="0" w:after="0"/>
              <w:rPr>
                <w:rFonts w:cs="Arial"/>
                <w:b/>
                <w:bCs/>
                <w:i/>
                <w:iCs/>
                <w:sz w:val="18"/>
                <w:szCs w:val="18"/>
              </w:rPr>
            </w:pPr>
          </w:p>
        </w:tc>
        <w:tc>
          <w:tcPr>
            <w:tcW w:w="1604" w:type="dxa"/>
            <w:gridSpan w:val="4"/>
            <w:tcBorders>
              <w:top w:val="nil"/>
              <w:left w:val="nil"/>
              <w:bottom w:val="single" w:sz="8" w:space="0" w:color="auto"/>
              <w:right w:val="single" w:sz="8" w:space="0" w:color="auto"/>
            </w:tcBorders>
            <w:shd w:val="clear" w:color="auto" w:fill="CCCCFF"/>
            <w:vAlign w:val="center"/>
          </w:tcPr>
          <w:p w:rsidR="00403807" w:rsidRPr="0046616E" w:rsidRDefault="00403807" w:rsidP="00403807">
            <w:pPr>
              <w:spacing w:before="0" w:after="0"/>
              <w:rPr>
                <w:rFonts w:cs="Arial"/>
                <w:b/>
                <w:bCs/>
                <w:i/>
                <w:iCs/>
                <w:sz w:val="18"/>
                <w:szCs w:val="18"/>
              </w:rPr>
            </w:pPr>
            <w:r w:rsidRPr="0046616E">
              <w:rPr>
                <w:rFonts w:cs="Arial"/>
                <w:b/>
                <w:bCs/>
                <w:i/>
                <w:iCs/>
                <w:sz w:val="18"/>
                <w:szCs w:val="18"/>
              </w:rPr>
              <w:t>Baza</w:t>
            </w:r>
          </w:p>
        </w:tc>
        <w:tc>
          <w:tcPr>
            <w:tcW w:w="1276" w:type="dxa"/>
            <w:gridSpan w:val="3"/>
            <w:tcBorders>
              <w:top w:val="nil"/>
              <w:left w:val="nil"/>
              <w:bottom w:val="single" w:sz="8" w:space="0" w:color="auto"/>
              <w:right w:val="single" w:sz="8" w:space="0" w:color="auto"/>
            </w:tcBorders>
            <w:shd w:val="clear" w:color="auto" w:fill="CCCCFF"/>
            <w:vAlign w:val="center"/>
          </w:tcPr>
          <w:p w:rsidR="00403807" w:rsidRPr="0046616E" w:rsidRDefault="00403807" w:rsidP="00403807">
            <w:pPr>
              <w:spacing w:before="0" w:after="0"/>
              <w:rPr>
                <w:rFonts w:cs="Arial"/>
                <w:b/>
                <w:bCs/>
                <w:i/>
                <w:iCs/>
                <w:sz w:val="18"/>
                <w:szCs w:val="18"/>
              </w:rPr>
            </w:pPr>
            <w:r w:rsidRPr="0046616E">
              <w:rPr>
                <w:rFonts w:cs="Arial"/>
                <w:b/>
                <w:bCs/>
                <w:i/>
                <w:iCs/>
                <w:sz w:val="18"/>
                <w:szCs w:val="18"/>
              </w:rPr>
              <w:t>TVA eligibila</w:t>
            </w:r>
          </w:p>
        </w:tc>
        <w:tc>
          <w:tcPr>
            <w:tcW w:w="1260" w:type="dxa"/>
            <w:vMerge/>
            <w:tcBorders>
              <w:top w:val="single" w:sz="8" w:space="0" w:color="auto"/>
              <w:left w:val="single" w:sz="8" w:space="0" w:color="auto"/>
              <w:bottom w:val="single" w:sz="8" w:space="0" w:color="000000"/>
              <w:right w:val="single" w:sz="8" w:space="0" w:color="auto"/>
            </w:tcBorders>
            <w:vAlign w:val="center"/>
          </w:tcPr>
          <w:p w:rsidR="00403807" w:rsidRPr="0046616E" w:rsidRDefault="00403807" w:rsidP="00403807">
            <w:pPr>
              <w:spacing w:before="0" w:after="0"/>
              <w:rPr>
                <w:rFonts w:cs="Arial"/>
                <w:b/>
                <w:bCs/>
                <w:i/>
                <w:iCs/>
                <w:sz w:val="18"/>
                <w:szCs w:val="18"/>
              </w:rPr>
            </w:pPr>
          </w:p>
        </w:tc>
        <w:tc>
          <w:tcPr>
            <w:tcW w:w="1618" w:type="dxa"/>
            <w:gridSpan w:val="2"/>
            <w:vMerge/>
            <w:tcBorders>
              <w:top w:val="single" w:sz="8" w:space="0" w:color="auto"/>
              <w:left w:val="single" w:sz="8" w:space="0" w:color="auto"/>
              <w:bottom w:val="single" w:sz="8" w:space="0" w:color="000000"/>
              <w:right w:val="single" w:sz="8" w:space="0" w:color="auto"/>
            </w:tcBorders>
            <w:vAlign w:val="center"/>
          </w:tcPr>
          <w:p w:rsidR="00403807" w:rsidRPr="0046616E" w:rsidRDefault="00403807" w:rsidP="00403807">
            <w:pPr>
              <w:spacing w:before="0" w:after="0"/>
              <w:rPr>
                <w:rFonts w:cs="Arial"/>
                <w:b/>
                <w:bCs/>
                <w:i/>
                <w:iCs/>
                <w:sz w:val="18"/>
                <w:szCs w:val="18"/>
              </w:rPr>
            </w:pPr>
          </w:p>
        </w:tc>
      </w:tr>
      <w:tr w:rsidR="00403807" w:rsidRPr="0046616E" w:rsidTr="000C113A">
        <w:trPr>
          <w:trHeight w:val="241"/>
        </w:trPr>
        <w:tc>
          <w:tcPr>
            <w:tcW w:w="1101" w:type="dxa"/>
            <w:tcBorders>
              <w:top w:val="nil"/>
              <w:left w:val="single" w:sz="8" w:space="0" w:color="auto"/>
              <w:bottom w:val="single" w:sz="8" w:space="0" w:color="auto"/>
              <w:right w:val="single" w:sz="8" w:space="0" w:color="auto"/>
            </w:tcBorders>
            <w:vAlign w:val="center"/>
          </w:tcPr>
          <w:p w:rsidR="00403807" w:rsidRPr="0046616E" w:rsidRDefault="00403807" w:rsidP="00403807">
            <w:pPr>
              <w:spacing w:before="0" w:after="0"/>
              <w:jc w:val="right"/>
              <w:rPr>
                <w:rFonts w:cs="Arial"/>
                <w:b/>
                <w:bCs/>
                <w:i/>
                <w:iCs/>
                <w:sz w:val="18"/>
                <w:szCs w:val="18"/>
              </w:rPr>
            </w:pPr>
            <w:r w:rsidRPr="0046616E">
              <w:rPr>
                <w:rFonts w:cs="Arial"/>
                <w:b/>
                <w:bCs/>
                <w:i/>
                <w:iCs/>
                <w:sz w:val="18"/>
                <w:szCs w:val="18"/>
              </w:rPr>
              <w:t>1</w:t>
            </w:r>
          </w:p>
        </w:tc>
        <w:tc>
          <w:tcPr>
            <w:tcW w:w="2792" w:type="dxa"/>
            <w:gridSpan w:val="3"/>
            <w:tcBorders>
              <w:top w:val="nil"/>
              <w:left w:val="nil"/>
              <w:bottom w:val="single" w:sz="8" w:space="0" w:color="auto"/>
              <w:right w:val="single" w:sz="8" w:space="0" w:color="auto"/>
            </w:tcBorders>
            <w:vAlign w:val="center"/>
          </w:tcPr>
          <w:p w:rsidR="00403807" w:rsidRPr="0046616E" w:rsidRDefault="00403807" w:rsidP="00403807">
            <w:pPr>
              <w:spacing w:before="0" w:after="0"/>
              <w:jc w:val="right"/>
              <w:rPr>
                <w:rFonts w:cs="Arial"/>
                <w:b/>
                <w:bCs/>
                <w:i/>
                <w:iCs/>
                <w:sz w:val="18"/>
                <w:szCs w:val="18"/>
              </w:rPr>
            </w:pPr>
            <w:r w:rsidRPr="0046616E">
              <w:rPr>
                <w:rFonts w:cs="Arial"/>
                <w:b/>
                <w:bCs/>
                <w:i/>
                <w:iCs/>
                <w:sz w:val="18"/>
                <w:szCs w:val="18"/>
              </w:rPr>
              <w:t>2</w:t>
            </w:r>
          </w:p>
        </w:tc>
        <w:tc>
          <w:tcPr>
            <w:tcW w:w="1440" w:type="dxa"/>
            <w:gridSpan w:val="4"/>
            <w:tcBorders>
              <w:top w:val="nil"/>
              <w:left w:val="nil"/>
              <w:bottom w:val="single" w:sz="8" w:space="0" w:color="auto"/>
              <w:right w:val="single" w:sz="8" w:space="0" w:color="auto"/>
            </w:tcBorders>
            <w:vAlign w:val="center"/>
          </w:tcPr>
          <w:p w:rsidR="00403807" w:rsidRPr="0046616E" w:rsidRDefault="00403807" w:rsidP="00403807">
            <w:pPr>
              <w:spacing w:before="0" w:after="0"/>
              <w:jc w:val="right"/>
              <w:rPr>
                <w:rFonts w:cs="Arial"/>
                <w:b/>
                <w:bCs/>
                <w:i/>
                <w:iCs/>
                <w:sz w:val="18"/>
                <w:szCs w:val="18"/>
              </w:rPr>
            </w:pPr>
            <w:r w:rsidRPr="0046616E">
              <w:rPr>
                <w:rFonts w:cs="Arial"/>
                <w:b/>
                <w:bCs/>
                <w:i/>
                <w:iCs/>
                <w:sz w:val="18"/>
                <w:szCs w:val="18"/>
              </w:rPr>
              <w:t>3</w:t>
            </w:r>
          </w:p>
        </w:tc>
        <w:tc>
          <w:tcPr>
            <w:tcW w:w="1604" w:type="dxa"/>
            <w:gridSpan w:val="4"/>
            <w:tcBorders>
              <w:top w:val="nil"/>
              <w:left w:val="nil"/>
              <w:bottom w:val="single" w:sz="8" w:space="0" w:color="auto"/>
              <w:right w:val="single" w:sz="8" w:space="0" w:color="auto"/>
            </w:tcBorders>
            <w:vAlign w:val="center"/>
          </w:tcPr>
          <w:p w:rsidR="00403807" w:rsidRPr="0046616E" w:rsidRDefault="00403807" w:rsidP="00403807">
            <w:pPr>
              <w:spacing w:before="0" w:after="0"/>
              <w:jc w:val="right"/>
              <w:rPr>
                <w:rFonts w:cs="Arial"/>
                <w:b/>
                <w:bCs/>
                <w:i/>
                <w:iCs/>
                <w:sz w:val="18"/>
                <w:szCs w:val="18"/>
              </w:rPr>
            </w:pPr>
            <w:r w:rsidRPr="0046616E">
              <w:rPr>
                <w:rFonts w:cs="Arial"/>
                <w:b/>
                <w:bCs/>
                <w:i/>
                <w:iCs/>
                <w:sz w:val="18"/>
                <w:szCs w:val="18"/>
              </w:rPr>
              <w:t>4</w:t>
            </w:r>
          </w:p>
        </w:tc>
        <w:tc>
          <w:tcPr>
            <w:tcW w:w="1276" w:type="dxa"/>
            <w:gridSpan w:val="3"/>
            <w:tcBorders>
              <w:top w:val="nil"/>
              <w:left w:val="nil"/>
              <w:bottom w:val="single" w:sz="8" w:space="0" w:color="auto"/>
              <w:right w:val="single" w:sz="8" w:space="0" w:color="auto"/>
            </w:tcBorders>
            <w:vAlign w:val="center"/>
          </w:tcPr>
          <w:p w:rsidR="00403807" w:rsidRPr="0046616E" w:rsidRDefault="00403807" w:rsidP="00403807">
            <w:pPr>
              <w:spacing w:before="0" w:after="0"/>
              <w:jc w:val="right"/>
              <w:rPr>
                <w:rFonts w:cs="Arial"/>
                <w:b/>
                <w:bCs/>
                <w:i/>
                <w:iCs/>
                <w:sz w:val="18"/>
                <w:szCs w:val="18"/>
              </w:rPr>
            </w:pPr>
            <w:r w:rsidRPr="0046616E">
              <w:rPr>
                <w:rFonts w:cs="Arial"/>
                <w:b/>
                <w:bCs/>
                <w:i/>
                <w:iCs/>
                <w:sz w:val="18"/>
                <w:szCs w:val="18"/>
              </w:rPr>
              <w:t>5</w:t>
            </w:r>
          </w:p>
        </w:tc>
        <w:tc>
          <w:tcPr>
            <w:tcW w:w="1260" w:type="dxa"/>
            <w:tcBorders>
              <w:top w:val="nil"/>
              <w:left w:val="nil"/>
              <w:bottom w:val="single" w:sz="8" w:space="0" w:color="auto"/>
              <w:right w:val="single" w:sz="8" w:space="0" w:color="auto"/>
            </w:tcBorders>
            <w:vAlign w:val="center"/>
          </w:tcPr>
          <w:p w:rsidR="00403807" w:rsidRPr="0046616E" w:rsidRDefault="00403807" w:rsidP="00403807">
            <w:pPr>
              <w:spacing w:before="0" w:after="0"/>
              <w:rPr>
                <w:rFonts w:cs="Arial"/>
                <w:b/>
                <w:bCs/>
                <w:i/>
                <w:iCs/>
                <w:sz w:val="18"/>
                <w:szCs w:val="18"/>
              </w:rPr>
            </w:pPr>
            <w:r w:rsidRPr="0046616E">
              <w:rPr>
                <w:rFonts w:cs="Arial"/>
                <w:b/>
                <w:bCs/>
                <w:i/>
                <w:iCs/>
                <w:sz w:val="18"/>
                <w:szCs w:val="18"/>
              </w:rPr>
              <w:t xml:space="preserve"> 6=4+5</w:t>
            </w:r>
          </w:p>
        </w:tc>
        <w:tc>
          <w:tcPr>
            <w:tcW w:w="1618" w:type="dxa"/>
            <w:gridSpan w:val="2"/>
            <w:tcBorders>
              <w:top w:val="nil"/>
              <w:left w:val="nil"/>
              <w:bottom w:val="single" w:sz="8" w:space="0" w:color="auto"/>
              <w:right w:val="single" w:sz="8" w:space="0" w:color="auto"/>
            </w:tcBorders>
            <w:vAlign w:val="center"/>
          </w:tcPr>
          <w:p w:rsidR="00403807" w:rsidRPr="0046616E" w:rsidRDefault="00403807" w:rsidP="00403807">
            <w:pPr>
              <w:spacing w:before="0" w:after="0"/>
              <w:jc w:val="right"/>
              <w:rPr>
                <w:rFonts w:cs="Arial"/>
                <w:b/>
                <w:bCs/>
                <w:i/>
                <w:iCs/>
                <w:sz w:val="18"/>
                <w:szCs w:val="18"/>
              </w:rPr>
            </w:pPr>
            <w:r w:rsidRPr="0046616E">
              <w:rPr>
                <w:rFonts w:cs="Arial"/>
                <w:b/>
                <w:bCs/>
                <w:i/>
                <w:iCs/>
                <w:sz w:val="18"/>
                <w:szCs w:val="18"/>
              </w:rPr>
              <w:t>7</w:t>
            </w:r>
          </w:p>
        </w:tc>
      </w:tr>
      <w:tr w:rsidR="00403807" w:rsidRPr="0046616E" w:rsidTr="000C113A">
        <w:trPr>
          <w:trHeight w:val="600"/>
        </w:trPr>
        <w:tc>
          <w:tcPr>
            <w:tcW w:w="1101" w:type="dxa"/>
            <w:tcBorders>
              <w:top w:val="nil"/>
              <w:left w:val="single" w:sz="8" w:space="0" w:color="auto"/>
              <w:bottom w:val="single" w:sz="8" w:space="0" w:color="auto"/>
              <w:right w:val="single" w:sz="8" w:space="0" w:color="auto"/>
            </w:tcBorders>
            <w:shd w:val="clear" w:color="auto" w:fill="CCFFFF"/>
            <w:vAlign w:val="center"/>
          </w:tcPr>
          <w:p w:rsidR="00403807" w:rsidRPr="0046616E" w:rsidRDefault="00403807" w:rsidP="00403807">
            <w:pPr>
              <w:spacing w:before="0" w:after="0"/>
              <w:jc w:val="right"/>
              <w:rPr>
                <w:rFonts w:cs="Arial"/>
                <w:b/>
                <w:bCs/>
                <w:i/>
                <w:iCs/>
                <w:sz w:val="18"/>
                <w:szCs w:val="18"/>
              </w:rPr>
            </w:pPr>
            <w:r w:rsidRPr="0046616E">
              <w:rPr>
                <w:rFonts w:cs="Arial"/>
                <w:b/>
                <w:bCs/>
                <w:i/>
                <w:iCs/>
                <w:sz w:val="18"/>
                <w:szCs w:val="18"/>
              </w:rPr>
              <w:t>1</w:t>
            </w:r>
          </w:p>
        </w:tc>
        <w:tc>
          <w:tcPr>
            <w:tcW w:w="9990" w:type="dxa"/>
            <w:gridSpan w:val="17"/>
            <w:tcBorders>
              <w:top w:val="single" w:sz="8" w:space="0" w:color="auto"/>
              <w:left w:val="nil"/>
              <w:bottom w:val="single" w:sz="8" w:space="0" w:color="auto"/>
              <w:right w:val="single" w:sz="8" w:space="0" w:color="000000"/>
            </w:tcBorders>
            <w:shd w:val="clear" w:color="auto" w:fill="CCFFFF"/>
            <w:vAlign w:val="center"/>
          </w:tcPr>
          <w:p w:rsidR="00403807" w:rsidRPr="0046616E" w:rsidRDefault="00403807" w:rsidP="00403807">
            <w:pPr>
              <w:spacing w:before="0" w:after="0"/>
              <w:rPr>
                <w:rFonts w:cs="Arial"/>
                <w:b/>
                <w:bCs/>
                <w:i/>
                <w:iCs/>
                <w:sz w:val="18"/>
                <w:szCs w:val="18"/>
              </w:rPr>
            </w:pPr>
            <w:r w:rsidRPr="0046616E">
              <w:rPr>
                <w:b/>
                <w:bCs/>
                <w:i/>
                <w:iCs/>
                <w:sz w:val="18"/>
                <w:szCs w:val="18"/>
              </w:rPr>
              <w:t>Cap.1 - Cheltuieli pentru proiectare şi asistenţă tehnică</w:t>
            </w:r>
          </w:p>
        </w:tc>
      </w:tr>
      <w:tr w:rsidR="00F3599A" w:rsidTr="000C113A">
        <w:trPr>
          <w:trHeight w:val="615"/>
        </w:trPr>
        <w:tc>
          <w:tcPr>
            <w:tcW w:w="1101" w:type="dxa"/>
            <w:tcBorders>
              <w:top w:val="nil"/>
              <w:left w:val="single" w:sz="8" w:space="0" w:color="auto"/>
              <w:bottom w:val="single" w:sz="8" w:space="0" w:color="auto"/>
              <w:right w:val="single" w:sz="8" w:space="0" w:color="auto"/>
            </w:tcBorders>
            <w:vAlign w:val="center"/>
          </w:tcPr>
          <w:p w:rsidR="00F3599A" w:rsidRPr="0046616E" w:rsidRDefault="00F3599A" w:rsidP="00F3599A">
            <w:pPr>
              <w:spacing w:before="0" w:after="0"/>
              <w:jc w:val="right"/>
              <w:rPr>
                <w:rFonts w:cs="Arial"/>
                <w:i/>
                <w:iCs/>
                <w:sz w:val="18"/>
                <w:szCs w:val="18"/>
              </w:rPr>
            </w:pPr>
            <w:r w:rsidRPr="0046616E">
              <w:rPr>
                <w:rFonts w:cs="Arial"/>
                <w:i/>
                <w:iCs/>
                <w:sz w:val="18"/>
                <w:szCs w:val="18"/>
              </w:rPr>
              <w:t>1.1</w:t>
            </w:r>
          </w:p>
        </w:tc>
        <w:tc>
          <w:tcPr>
            <w:tcW w:w="2792" w:type="dxa"/>
            <w:gridSpan w:val="3"/>
            <w:tcBorders>
              <w:top w:val="nil"/>
              <w:left w:val="nil"/>
              <w:bottom w:val="single" w:sz="8" w:space="0" w:color="auto"/>
              <w:right w:val="single" w:sz="8" w:space="0" w:color="auto"/>
            </w:tcBorders>
            <w:vAlign w:val="center"/>
          </w:tcPr>
          <w:p w:rsidR="00F3599A" w:rsidRPr="0046616E" w:rsidRDefault="00F3599A" w:rsidP="00F3599A">
            <w:pPr>
              <w:spacing w:before="0" w:after="0"/>
              <w:rPr>
                <w:rFonts w:cs="Arial"/>
                <w:i/>
                <w:iCs/>
                <w:sz w:val="18"/>
                <w:szCs w:val="18"/>
              </w:rPr>
            </w:pPr>
            <w:r w:rsidRPr="0046616E">
              <w:rPr>
                <w:rFonts w:cs="Arial"/>
                <w:i/>
                <w:iCs/>
                <w:sz w:val="18"/>
                <w:szCs w:val="18"/>
              </w:rPr>
              <w:t>Obţinerea de avize, acorduri şi autorizaţii</w:t>
            </w:r>
          </w:p>
        </w:tc>
        <w:tc>
          <w:tcPr>
            <w:tcW w:w="1440" w:type="dxa"/>
            <w:gridSpan w:val="4"/>
            <w:tcBorders>
              <w:top w:val="nil"/>
              <w:left w:val="nil"/>
              <w:bottom w:val="single" w:sz="8" w:space="0" w:color="auto"/>
              <w:right w:val="single" w:sz="8" w:space="0" w:color="auto"/>
            </w:tcBorders>
            <w:vAlign w:val="bottom"/>
          </w:tcPr>
          <w:p w:rsidR="00F3599A" w:rsidRDefault="00F3599A" w:rsidP="00F3599A">
            <w:pPr>
              <w:jc w:val="right"/>
              <w:rPr>
                <w:sz w:val="24"/>
              </w:rPr>
            </w:pPr>
            <w:r>
              <w:t>368,55</w:t>
            </w:r>
          </w:p>
        </w:tc>
        <w:tc>
          <w:tcPr>
            <w:tcW w:w="1604" w:type="dxa"/>
            <w:gridSpan w:val="4"/>
            <w:tcBorders>
              <w:top w:val="nil"/>
              <w:left w:val="nil"/>
              <w:bottom w:val="single" w:sz="8" w:space="0" w:color="auto"/>
              <w:right w:val="single" w:sz="8" w:space="0" w:color="auto"/>
            </w:tcBorders>
            <w:vAlign w:val="bottom"/>
          </w:tcPr>
          <w:p w:rsidR="00F3599A" w:rsidRDefault="00F3599A" w:rsidP="00F3599A">
            <w:pPr>
              <w:jc w:val="right"/>
              <w:rPr>
                <w:sz w:val="24"/>
              </w:rPr>
            </w:pPr>
            <w:r>
              <w:t>14.610,78</w:t>
            </w:r>
          </w:p>
        </w:tc>
        <w:tc>
          <w:tcPr>
            <w:tcW w:w="1276" w:type="dxa"/>
            <w:gridSpan w:val="3"/>
            <w:tcBorders>
              <w:top w:val="nil"/>
              <w:left w:val="nil"/>
              <w:bottom w:val="single" w:sz="8" w:space="0" w:color="auto"/>
              <w:right w:val="single" w:sz="8" w:space="0" w:color="auto"/>
            </w:tcBorders>
            <w:vAlign w:val="bottom"/>
          </w:tcPr>
          <w:p w:rsidR="00F3599A" w:rsidRDefault="00F3599A" w:rsidP="00F3599A">
            <w:pPr>
              <w:jc w:val="right"/>
              <w:rPr>
                <w:sz w:val="24"/>
              </w:rPr>
            </w:pPr>
            <w:r>
              <w:t>3.506,59</w:t>
            </w:r>
          </w:p>
        </w:tc>
        <w:tc>
          <w:tcPr>
            <w:tcW w:w="1260" w:type="dxa"/>
            <w:tcBorders>
              <w:top w:val="nil"/>
              <w:left w:val="nil"/>
              <w:bottom w:val="single" w:sz="8" w:space="0" w:color="auto"/>
              <w:right w:val="single" w:sz="8" w:space="0" w:color="auto"/>
            </w:tcBorders>
            <w:vAlign w:val="bottom"/>
          </w:tcPr>
          <w:p w:rsidR="00F3599A" w:rsidRDefault="00F3599A" w:rsidP="00F3599A">
            <w:pPr>
              <w:jc w:val="right"/>
              <w:rPr>
                <w:sz w:val="24"/>
              </w:rPr>
            </w:pPr>
            <w:r>
              <w:t>18.117,37</w:t>
            </w:r>
          </w:p>
        </w:tc>
        <w:tc>
          <w:tcPr>
            <w:tcW w:w="1618" w:type="dxa"/>
            <w:gridSpan w:val="2"/>
            <w:tcBorders>
              <w:top w:val="nil"/>
              <w:left w:val="nil"/>
              <w:bottom w:val="single" w:sz="8" w:space="0" w:color="auto"/>
              <w:right w:val="single" w:sz="8" w:space="0" w:color="auto"/>
            </w:tcBorders>
            <w:vAlign w:val="bottom"/>
          </w:tcPr>
          <w:p w:rsidR="00F3599A" w:rsidRDefault="00F3599A" w:rsidP="00F3599A">
            <w:pPr>
              <w:jc w:val="right"/>
              <w:rPr>
                <w:sz w:val="24"/>
              </w:rPr>
            </w:pPr>
            <w:r>
              <w:t>18.485,92</w:t>
            </w:r>
          </w:p>
        </w:tc>
      </w:tr>
      <w:tr w:rsidR="00F3599A" w:rsidTr="000C113A">
        <w:trPr>
          <w:trHeight w:val="315"/>
        </w:trPr>
        <w:tc>
          <w:tcPr>
            <w:tcW w:w="1101" w:type="dxa"/>
            <w:tcBorders>
              <w:top w:val="nil"/>
              <w:left w:val="single" w:sz="8" w:space="0" w:color="auto"/>
              <w:bottom w:val="single" w:sz="8" w:space="0" w:color="auto"/>
              <w:right w:val="single" w:sz="8" w:space="0" w:color="auto"/>
            </w:tcBorders>
            <w:vAlign w:val="center"/>
          </w:tcPr>
          <w:p w:rsidR="00F3599A" w:rsidRPr="0046616E" w:rsidRDefault="00F3599A" w:rsidP="00F3599A">
            <w:pPr>
              <w:spacing w:before="0" w:after="0"/>
              <w:jc w:val="right"/>
              <w:rPr>
                <w:rFonts w:cs="Arial"/>
                <w:i/>
                <w:iCs/>
                <w:sz w:val="18"/>
                <w:szCs w:val="18"/>
              </w:rPr>
            </w:pPr>
            <w:r w:rsidRPr="0046616E">
              <w:rPr>
                <w:rFonts w:cs="Arial"/>
                <w:i/>
                <w:iCs/>
                <w:sz w:val="18"/>
                <w:szCs w:val="18"/>
              </w:rPr>
              <w:t>1.2</w:t>
            </w:r>
          </w:p>
        </w:tc>
        <w:tc>
          <w:tcPr>
            <w:tcW w:w="2792" w:type="dxa"/>
            <w:gridSpan w:val="3"/>
            <w:tcBorders>
              <w:top w:val="nil"/>
              <w:left w:val="nil"/>
              <w:bottom w:val="single" w:sz="8" w:space="0" w:color="auto"/>
              <w:right w:val="single" w:sz="8" w:space="0" w:color="auto"/>
            </w:tcBorders>
            <w:vAlign w:val="center"/>
          </w:tcPr>
          <w:p w:rsidR="00F3599A" w:rsidRPr="0046616E" w:rsidRDefault="00F3599A" w:rsidP="00F3599A">
            <w:pPr>
              <w:spacing w:before="0" w:after="0"/>
              <w:rPr>
                <w:rFonts w:cs="Arial"/>
                <w:i/>
                <w:iCs/>
                <w:sz w:val="18"/>
                <w:szCs w:val="18"/>
              </w:rPr>
            </w:pPr>
            <w:r w:rsidRPr="0046616E">
              <w:rPr>
                <w:rFonts w:cs="Arial"/>
                <w:i/>
                <w:iCs/>
                <w:sz w:val="18"/>
                <w:szCs w:val="18"/>
              </w:rPr>
              <w:t>Proiectare şi inginerie</w:t>
            </w:r>
          </w:p>
        </w:tc>
        <w:tc>
          <w:tcPr>
            <w:tcW w:w="1440" w:type="dxa"/>
            <w:gridSpan w:val="4"/>
            <w:tcBorders>
              <w:top w:val="nil"/>
              <w:left w:val="nil"/>
              <w:bottom w:val="single" w:sz="8" w:space="0" w:color="auto"/>
              <w:right w:val="single" w:sz="8" w:space="0" w:color="auto"/>
            </w:tcBorders>
            <w:vAlign w:val="bottom"/>
          </w:tcPr>
          <w:p w:rsidR="00F3599A" w:rsidRDefault="00F3599A" w:rsidP="00F3599A">
            <w:pPr>
              <w:jc w:val="right"/>
              <w:rPr>
                <w:sz w:val="24"/>
              </w:rPr>
            </w:pPr>
            <w:r>
              <w:t>1.728,98</w:t>
            </w:r>
          </w:p>
        </w:tc>
        <w:tc>
          <w:tcPr>
            <w:tcW w:w="1604" w:type="dxa"/>
            <w:gridSpan w:val="4"/>
            <w:tcBorders>
              <w:top w:val="nil"/>
              <w:left w:val="nil"/>
              <w:bottom w:val="single" w:sz="8" w:space="0" w:color="auto"/>
              <w:right w:val="single" w:sz="8" w:space="0" w:color="auto"/>
            </w:tcBorders>
            <w:vAlign w:val="bottom"/>
          </w:tcPr>
          <w:p w:rsidR="00F3599A" w:rsidRDefault="00F3599A" w:rsidP="00F3599A">
            <w:pPr>
              <w:jc w:val="right"/>
              <w:rPr>
                <w:sz w:val="24"/>
              </w:rPr>
            </w:pPr>
            <w:r>
              <w:t>76.882,51</w:t>
            </w:r>
          </w:p>
        </w:tc>
        <w:tc>
          <w:tcPr>
            <w:tcW w:w="1276" w:type="dxa"/>
            <w:gridSpan w:val="3"/>
            <w:tcBorders>
              <w:top w:val="nil"/>
              <w:left w:val="nil"/>
              <w:bottom w:val="single" w:sz="8" w:space="0" w:color="auto"/>
              <w:right w:val="single" w:sz="8" w:space="0" w:color="auto"/>
            </w:tcBorders>
            <w:vAlign w:val="bottom"/>
          </w:tcPr>
          <w:p w:rsidR="00F3599A" w:rsidRDefault="00F3599A" w:rsidP="00F3599A">
            <w:pPr>
              <w:jc w:val="right"/>
              <w:rPr>
                <w:sz w:val="24"/>
              </w:rPr>
            </w:pPr>
            <w:r>
              <w:t>18.451,80</w:t>
            </w:r>
          </w:p>
        </w:tc>
        <w:tc>
          <w:tcPr>
            <w:tcW w:w="1260" w:type="dxa"/>
            <w:tcBorders>
              <w:top w:val="nil"/>
              <w:left w:val="nil"/>
              <w:bottom w:val="single" w:sz="8" w:space="0" w:color="auto"/>
              <w:right w:val="single" w:sz="8" w:space="0" w:color="auto"/>
            </w:tcBorders>
            <w:vAlign w:val="bottom"/>
          </w:tcPr>
          <w:p w:rsidR="00F3599A" w:rsidRDefault="00F3599A" w:rsidP="00F3599A">
            <w:pPr>
              <w:jc w:val="right"/>
              <w:rPr>
                <w:sz w:val="24"/>
              </w:rPr>
            </w:pPr>
            <w:r>
              <w:t>95.334,31</w:t>
            </w:r>
          </w:p>
        </w:tc>
        <w:tc>
          <w:tcPr>
            <w:tcW w:w="1618" w:type="dxa"/>
            <w:gridSpan w:val="2"/>
            <w:tcBorders>
              <w:top w:val="nil"/>
              <w:left w:val="nil"/>
              <w:bottom w:val="single" w:sz="8" w:space="0" w:color="auto"/>
              <w:right w:val="single" w:sz="8" w:space="0" w:color="auto"/>
            </w:tcBorders>
            <w:vAlign w:val="bottom"/>
          </w:tcPr>
          <w:p w:rsidR="00F3599A" w:rsidRDefault="00F3599A" w:rsidP="00F3599A">
            <w:pPr>
              <w:jc w:val="right"/>
              <w:rPr>
                <w:sz w:val="24"/>
              </w:rPr>
            </w:pPr>
            <w:r>
              <w:t>97.063,29</w:t>
            </w:r>
          </w:p>
        </w:tc>
      </w:tr>
      <w:tr w:rsidR="00F3599A" w:rsidTr="000C113A">
        <w:trPr>
          <w:trHeight w:val="315"/>
        </w:trPr>
        <w:tc>
          <w:tcPr>
            <w:tcW w:w="1101" w:type="dxa"/>
            <w:tcBorders>
              <w:top w:val="nil"/>
              <w:left w:val="single" w:sz="8" w:space="0" w:color="auto"/>
              <w:bottom w:val="single" w:sz="8" w:space="0" w:color="auto"/>
              <w:right w:val="single" w:sz="8" w:space="0" w:color="auto"/>
            </w:tcBorders>
            <w:vAlign w:val="center"/>
          </w:tcPr>
          <w:p w:rsidR="00F3599A" w:rsidRPr="0046616E" w:rsidRDefault="00F3599A" w:rsidP="00F3599A">
            <w:pPr>
              <w:spacing w:before="0" w:after="0"/>
              <w:jc w:val="right"/>
              <w:rPr>
                <w:rFonts w:cs="Arial"/>
                <w:i/>
                <w:iCs/>
                <w:sz w:val="18"/>
                <w:szCs w:val="18"/>
              </w:rPr>
            </w:pPr>
            <w:r w:rsidRPr="0046616E">
              <w:rPr>
                <w:rFonts w:cs="Arial"/>
                <w:i/>
                <w:iCs/>
                <w:sz w:val="18"/>
                <w:szCs w:val="18"/>
              </w:rPr>
              <w:t>1.3</w:t>
            </w:r>
          </w:p>
        </w:tc>
        <w:tc>
          <w:tcPr>
            <w:tcW w:w="2792" w:type="dxa"/>
            <w:gridSpan w:val="3"/>
            <w:tcBorders>
              <w:top w:val="nil"/>
              <w:left w:val="nil"/>
              <w:bottom w:val="single" w:sz="8" w:space="0" w:color="auto"/>
              <w:right w:val="single" w:sz="8" w:space="0" w:color="auto"/>
            </w:tcBorders>
            <w:vAlign w:val="center"/>
          </w:tcPr>
          <w:p w:rsidR="00F3599A" w:rsidRPr="0046616E" w:rsidRDefault="00F3599A" w:rsidP="00F3599A">
            <w:pPr>
              <w:spacing w:before="0" w:after="0"/>
              <w:rPr>
                <w:rFonts w:cs="Arial"/>
                <w:i/>
                <w:iCs/>
                <w:sz w:val="18"/>
                <w:szCs w:val="18"/>
              </w:rPr>
            </w:pPr>
            <w:r w:rsidRPr="0046616E">
              <w:rPr>
                <w:rFonts w:cs="Arial"/>
                <w:i/>
                <w:iCs/>
                <w:sz w:val="18"/>
                <w:szCs w:val="18"/>
              </w:rPr>
              <w:t>Consultanţă</w:t>
            </w:r>
          </w:p>
        </w:tc>
        <w:tc>
          <w:tcPr>
            <w:tcW w:w="1440" w:type="dxa"/>
            <w:gridSpan w:val="4"/>
            <w:tcBorders>
              <w:top w:val="nil"/>
              <w:left w:val="nil"/>
              <w:bottom w:val="single" w:sz="8" w:space="0" w:color="auto"/>
              <w:right w:val="single" w:sz="8" w:space="0" w:color="auto"/>
            </w:tcBorders>
            <w:vAlign w:val="bottom"/>
          </w:tcPr>
          <w:p w:rsidR="00F3599A" w:rsidRDefault="00F3599A" w:rsidP="00F3599A">
            <w:pPr>
              <w:jc w:val="right"/>
              <w:rPr>
                <w:sz w:val="24"/>
              </w:rPr>
            </w:pPr>
            <w:r>
              <w:t>60.535,93</w:t>
            </w:r>
          </w:p>
        </w:tc>
        <w:tc>
          <w:tcPr>
            <w:tcW w:w="1604" w:type="dxa"/>
            <w:gridSpan w:val="4"/>
            <w:tcBorders>
              <w:top w:val="nil"/>
              <w:left w:val="nil"/>
              <w:bottom w:val="single" w:sz="8" w:space="0" w:color="auto"/>
              <w:right w:val="single" w:sz="8" w:space="0" w:color="auto"/>
            </w:tcBorders>
            <w:vAlign w:val="bottom"/>
          </w:tcPr>
          <w:p w:rsidR="00F3599A" w:rsidRDefault="00F3599A" w:rsidP="00F3599A">
            <w:pPr>
              <w:jc w:val="right"/>
              <w:rPr>
                <w:sz w:val="24"/>
              </w:rPr>
            </w:pPr>
            <w:r>
              <w:t>82.683,84</w:t>
            </w:r>
          </w:p>
        </w:tc>
        <w:tc>
          <w:tcPr>
            <w:tcW w:w="1276" w:type="dxa"/>
            <w:gridSpan w:val="3"/>
            <w:tcBorders>
              <w:top w:val="nil"/>
              <w:left w:val="nil"/>
              <w:bottom w:val="single" w:sz="8" w:space="0" w:color="auto"/>
              <w:right w:val="single" w:sz="8" w:space="0" w:color="auto"/>
            </w:tcBorders>
            <w:vAlign w:val="bottom"/>
          </w:tcPr>
          <w:p w:rsidR="00F3599A" w:rsidRDefault="00F3599A" w:rsidP="00F3599A">
            <w:pPr>
              <w:jc w:val="right"/>
              <w:rPr>
                <w:sz w:val="24"/>
              </w:rPr>
            </w:pPr>
            <w:r>
              <w:t>19.844,12</w:t>
            </w:r>
          </w:p>
        </w:tc>
        <w:tc>
          <w:tcPr>
            <w:tcW w:w="1260" w:type="dxa"/>
            <w:tcBorders>
              <w:top w:val="nil"/>
              <w:left w:val="nil"/>
              <w:bottom w:val="single" w:sz="8" w:space="0" w:color="auto"/>
              <w:right w:val="single" w:sz="8" w:space="0" w:color="auto"/>
            </w:tcBorders>
            <w:vAlign w:val="bottom"/>
          </w:tcPr>
          <w:p w:rsidR="00F3599A" w:rsidRDefault="00F3599A" w:rsidP="00F3599A">
            <w:pPr>
              <w:jc w:val="right"/>
              <w:rPr>
                <w:sz w:val="24"/>
              </w:rPr>
            </w:pPr>
            <w:r>
              <w:t>102.527,96</w:t>
            </w:r>
          </w:p>
        </w:tc>
        <w:tc>
          <w:tcPr>
            <w:tcW w:w="1618" w:type="dxa"/>
            <w:gridSpan w:val="2"/>
            <w:tcBorders>
              <w:top w:val="nil"/>
              <w:left w:val="nil"/>
              <w:bottom w:val="single" w:sz="8" w:space="0" w:color="auto"/>
              <w:right w:val="single" w:sz="8" w:space="0" w:color="auto"/>
            </w:tcBorders>
            <w:vAlign w:val="bottom"/>
          </w:tcPr>
          <w:p w:rsidR="00F3599A" w:rsidRDefault="00F3599A" w:rsidP="00F3599A">
            <w:pPr>
              <w:jc w:val="right"/>
              <w:rPr>
                <w:sz w:val="24"/>
              </w:rPr>
            </w:pPr>
            <w:r>
              <w:t>163.063,89</w:t>
            </w:r>
          </w:p>
        </w:tc>
      </w:tr>
      <w:tr w:rsidR="00F3599A" w:rsidTr="000C113A">
        <w:trPr>
          <w:trHeight w:val="315"/>
        </w:trPr>
        <w:tc>
          <w:tcPr>
            <w:tcW w:w="1101" w:type="dxa"/>
            <w:tcBorders>
              <w:top w:val="nil"/>
              <w:left w:val="single" w:sz="8" w:space="0" w:color="auto"/>
              <w:bottom w:val="single" w:sz="8" w:space="0" w:color="auto"/>
              <w:right w:val="single" w:sz="8" w:space="0" w:color="auto"/>
            </w:tcBorders>
            <w:vAlign w:val="center"/>
          </w:tcPr>
          <w:p w:rsidR="00F3599A" w:rsidRPr="0046616E" w:rsidRDefault="00F3599A" w:rsidP="00F3599A">
            <w:pPr>
              <w:spacing w:before="0" w:after="0"/>
              <w:jc w:val="right"/>
              <w:rPr>
                <w:rFonts w:cs="Arial"/>
                <w:i/>
                <w:iCs/>
                <w:sz w:val="18"/>
                <w:szCs w:val="18"/>
              </w:rPr>
            </w:pPr>
            <w:r w:rsidRPr="0046616E">
              <w:rPr>
                <w:rFonts w:cs="Arial"/>
                <w:i/>
                <w:iCs/>
                <w:sz w:val="18"/>
                <w:szCs w:val="18"/>
              </w:rPr>
              <w:t>1.4</w:t>
            </w:r>
          </w:p>
        </w:tc>
        <w:tc>
          <w:tcPr>
            <w:tcW w:w="2792" w:type="dxa"/>
            <w:gridSpan w:val="3"/>
            <w:tcBorders>
              <w:top w:val="nil"/>
              <w:left w:val="nil"/>
              <w:bottom w:val="single" w:sz="8" w:space="0" w:color="auto"/>
              <w:right w:val="single" w:sz="8" w:space="0" w:color="auto"/>
            </w:tcBorders>
            <w:vAlign w:val="center"/>
          </w:tcPr>
          <w:p w:rsidR="00F3599A" w:rsidRPr="0046616E" w:rsidRDefault="00F3599A" w:rsidP="00F3599A">
            <w:pPr>
              <w:spacing w:before="0" w:after="0"/>
              <w:rPr>
                <w:rFonts w:cs="Arial"/>
                <w:i/>
                <w:iCs/>
                <w:sz w:val="18"/>
                <w:szCs w:val="18"/>
              </w:rPr>
            </w:pPr>
            <w:r w:rsidRPr="0046616E">
              <w:rPr>
                <w:rFonts w:cs="Arial"/>
                <w:i/>
                <w:iCs/>
                <w:sz w:val="18"/>
                <w:szCs w:val="18"/>
              </w:rPr>
              <w:t>Asistenţă tehnică</w:t>
            </w:r>
          </w:p>
        </w:tc>
        <w:tc>
          <w:tcPr>
            <w:tcW w:w="1440" w:type="dxa"/>
            <w:gridSpan w:val="4"/>
            <w:tcBorders>
              <w:top w:val="nil"/>
              <w:left w:val="nil"/>
              <w:bottom w:val="single" w:sz="8" w:space="0" w:color="auto"/>
              <w:right w:val="single" w:sz="8" w:space="0" w:color="auto"/>
            </w:tcBorders>
            <w:vAlign w:val="bottom"/>
          </w:tcPr>
          <w:p w:rsidR="00F3599A" w:rsidRDefault="00F3599A" w:rsidP="00F3599A">
            <w:pPr>
              <w:jc w:val="right"/>
              <w:rPr>
                <w:sz w:val="24"/>
              </w:rPr>
            </w:pPr>
            <w:r>
              <w:t>3.435,25</w:t>
            </w:r>
          </w:p>
        </w:tc>
        <w:tc>
          <w:tcPr>
            <w:tcW w:w="1604" w:type="dxa"/>
            <w:gridSpan w:val="4"/>
            <w:tcBorders>
              <w:top w:val="nil"/>
              <w:left w:val="nil"/>
              <w:bottom w:val="single" w:sz="8" w:space="0" w:color="auto"/>
              <w:right w:val="single" w:sz="8" w:space="0" w:color="auto"/>
            </w:tcBorders>
            <w:vAlign w:val="bottom"/>
          </w:tcPr>
          <w:p w:rsidR="00F3599A" w:rsidRDefault="00F3599A" w:rsidP="00F3599A">
            <w:pPr>
              <w:jc w:val="right"/>
              <w:rPr>
                <w:sz w:val="24"/>
              </w:rPr>
            </w:pPr>
            <w:r>
              <w:t>167.961,96</w:t>
            </w:r>
          </w:p>
        </w:tc>
        <w:tc>
          <w:tcPr>
            <w:tcW w:w="1276" w:type="dxa"/>
            <w:gridSpan w:val="3"/>
            <w:tcBorders>
              <w:top w:val="nil"/>
              <w:left w:val="nil"/>
              <w:bottom w:val="single" w:sz="8" w:space="0" w:color="auto"/>
              <w:right w:val="single" w:sz="8" w:space="0" w:color="auto"/>
            </w:tcBorders>
            <w:vAlign w:val="bottom"/>
          </w:tcPr>
          <w:p w:rsidR="00F3599A" w:rsidRDefault="00F3599A" w:rsidP="00F3599A">
            <w:pPr>
              <w:jc w:val="right"/>
              <w:rPr>
                <w:sz w:val="24"/>
              </w:rPr>
            </w:pPr>
            <w:r>
              <w:t>40.310,87</w:t>
            </w:r>
          </w:p>
        </w:tc>
        <w:tc>
          <w:tcPr>
            <w:tcW w:w="1260" w:type="dxa"/>
            <w:tcBorders>
              <w:top w:val="nil"/>
              <w:left w:val="nil"/>
              <w:bottom w:val="single" w:sz="8" w:space="0" w:color="auto"/>
              <w:right w:val="single" w:sz="8" w:space="0" w:color="auto"/>
            </w:tcBorders>
            <w:vAlign w:val="bottom"/>
          </w:tcPr>
          <w:p w:rsidR="00F3599A" w:rsidRDefault="00F3599A" w:rsidP="00F3599A">
            <w:pPr>
              <w:jc w:val="right"/>
              <w:rPr>
                <w:sz w:val="24"/>
              </w:rPr>
            </w:pPr>
            <w:r>
              <w:t>208.272,83</w:t>
            </w:r>
          </w:p>
        </w:tc>
        <w:tc>
          <w:tcPr>
            <w:tcW w:w="1618" w:type="dxa"/>
            <w:gridSpan w:val="2"/>
            <w:tcBorders>
              <w:top w:val="nil"/>
              <w:left w:val="nil"/>
              <w:bottom w:val="single" w:sz="8" w:space="0" w:color="auto"/>
              <w:right w:val="single" w:sz="8" w:space="0" w:color="auto"/>
            </w:tcBorders>
            <w:vAlign w:val="bottom"/>
          </w:tcPr>
          <w:p w:rsidR="00F3599A" w:rsidRDefault="00F3599A" w:rsidP="00F3599A">
            <w:pPr>
              <w:jc w:val="right"/>
              <w:rPr>
                <w:sz w:val="24"/>
              </w:rPr>
            </w:pPr>
            <w:r>
              <w:t>211.708,08</w:t>
            </w:r>
          </w:p>
        </w:tc>
      </w:tr>
      <w:tr w:rsidR="00F3599A" w:rsidRPr="004D3D09" w:rsidTr="000C113A">
        <w:trPr>
          <w:trHeight w:val="315"/>
        </w:trPr>
        <w:tc>
          <w:tcPr>
            <w:tcW w:w="1101" w:type="dxa"/>
            <w:tcBorders>
              <w:top w:val="nil"/>
              <w:left w:val="single" w:sz="8" w:space="0" w:color="auto"/>
              <w:bottom w:val="single" w:sz="8" w:space="0" w:color="auto"/>
              <w:right w:val="single" w:sz="8" w:space="0" w:color="auto"/>
            </w:tcBorders>
            <w:shd w:val="clear" w:color="auto" w:fill="CCCCFF"/>
            <w:vAlign w:val="center"/>
          </w:tcPr>
          <w:p w:rsidR="00F3599A" w:rsidRPr="0046616E" w:rsidRDefault="00F3599A" w:rsidP="00F3599A">
            <w:pPr>
              <w:spacing w:before="0" w:after="0"/>
              <w:rPr>
                <w:rFonts w:cs="Arial"/>
                <w:b/>
                <w:bCs/>
                <w:i/>
                <w:iCs/>
                <w:sz w:val="18"/>
                <w:szCs w:val="18"/>
              </w:rPr>
            </w:pPr>
            <w:r w:rsidRPr="0046616E">
              <w:rPr>
                <w:rFonts w:cs="Arial"/>
                <w:b/>
                <w:bCs/>
                <w:i/>
                <w:iCs/>
                <w:sz w:val="18"/>
                <w:szCs w:val="18"/>
              </w:rPr>
              <w:t> </w:t>
            </w:r>
          </w:p>
        </w:tc>
        <w:tc>
          <w:tcPr>
            <w:tcW w:w="2792" w:type="dxa"/>
            <w:gridSpan w:val="3"/>
            <w:tcBorders>
              <w:top w:val="nil"/>
              <w:left w:val="nil"/>
              <w:bottom w:val="single" w:sz="8" w:space="0" w:color="auto"/>
              <w:right w:val="single" w:sz="8" w:space="0" w:color="auto"/>
            </w:tcBorders>
            <w:shd w:val="clear" w:color="auto" w:fill="CCCCFF"/>
            <w:vAlign w:val="center"/>
          </w:tcPr>
          <w:p w:rsidR="00F3599A" w:rsidRPr="0046616E" w:rsidRDefault="00F3599A" w:rsidP="00F3599A">
            <w:pPr>
              <w:spacing w:before="0" w:after="0"/>
              <w:rPr>
                <w:rFonts w:cs="Arial"/>
                <w:b/>
                <w:bCs/>
                <w:i/>
                <w:iCs/>
                <w:sz w:val="18"/>
                <w:szCs w:val="18"/>
              </w:rPr>
            </w:pPr>
            <w:r w:rsidRPr="0046616E">
              <w:rPr>
                <w:rFonts w:cs="Arial"/>
                <w:b/>
                <w:bCs/>
                <w:i/>
                <w:iCs/>
                <w:sz w:val="18"/>
                <w:szCs w:val="18"/>
              </w:rPr>
              <w:t>TOTAL CAPITOL 1</w:t>
            </w:r>
          </w:p>
        </w:tc>
        <w:tc>
          <w:tcPr>
            <w:tcW w:w="1440" w:type="dxa"/>
            <w:gridSpan w:val="4"/>
            <w:tcBorders>
              <w:top w:val="nil"/>
              <w:left w:val="nil"/>
              <w:bottom w:val="single" w:sz="8" w:space="0" w:color="auto"/>
              <w:right w:val="single" w:sz="8" w:space="0" w:color="auto"/>
            </w:tcBorders>
            <w:shd w:val="clear" w:color="auto" w:fill="CCCCFF"/>
            <w:vAlign w:val="center"/>
          </w:tcPr>
          <w:p w:rsidR="00F3599A" w:rsidRPr="0074015C" w:rsidRDefault="00F3599A" w:rsidP="00F3599A">
            <w:pPr>
              <w:jc w:val="right"/>
              <w:rPr>
                <w:b/>
                <w:bCs/>
                <w:sz w:val="18"/>
                <w:szCs w:val="18"/>
              </w:rPr>
            </w:pPr>
            <w:r w:rsidRPr="0074015C">
              <w:rPr>
                <w:b/>
                <w:bCs/>
                <w:sz w:val="18"/>
                <w:szCs w:val="18"/>
              </w:rPr>
              <w:t>66.068,71</w:t>
            </w:r>
          </w:p>
        </w:tc>
        <w:tc>
          <w:tcPr>
            <w:tcW w:w="1604" w:type="dxa"/>
            <w:gridSpan w:val="4"/>
            <w:tcBorders>
              <w:top w:val="nil"/>
              <w:left w:val="nil"/>
              <w:bottom w:val="single" w:sz="8" w:space="0" w:color="auto"/>
              <w:right w:val="single" w:sz="8" w:space="0" w:color="auto"/>
            </w:tcBorders>
            <w:shd w:val="clear" w:color="auto" w:fill="CCCCFF"/>
            <w:vAlign w:val="center"/>
          </w:tcPr>
          <w:p w:rsidR="00F3599A" w:rsidRPr="0074015C" w:rsidRDefault="00F3599A" w:rsidP="00F3599A">
            <w:pPr>
              <w:jc w:val="right"/>
              <w:rPr>
                <w:b/>
                <w:bCs/>
                <w:sz w:val="18"/>
                <w:szCs w:val="18"/>
              </w:rPr>
            </w:pPr>
            <w:r w:rsidRPr="0074015C">
              <w:rPr>
                <w:b/>
                <w:bCs/>
                <w:sz w:val="18"/>
                <w:szCs w:val="18"/>
              </w:rPr>
              <w:t>342.139,09</w:t>
            </w:r>
          </w:p>
        </w:tc>
        <w:tc>
          <w:tcPr>
            <w:tcW w:w="1276" w:type="dxa"/>
            <w:gridSpan w:val="3"/>
            <w:tcBorders>
              <w:top w:val="nil"/>
              <w:left w:val="nil"/>
              <w:bottom w:val="single" w:sz="8" w:space="0" w:color="auto"/>
              <w:right w:val="single" w:sz="8" w:space="0" w:color="auto"/>
            </w:tcBorders>
            <w:shd w:val="clear" w:color="auto" w:fill="CCCCFF"/>
            <w:vAlign w:val="center"/>
          </w:tcPr>
          <w:p w:rsidR="00F3599A" w:rsidRPr="0074015C" w:rsidRDefault="00F3599A" w:rsidP="00F3599A">
            <w:pPr>
              <w:jc w:val="right"/>
              <w:rPr>
                <w:b/>
                <w:bCs/>
                <w:sz w:val="18"/>
                <w:szCs w:val="18"/>
              </w:rPr>
            </w:pPr>
            <w:r w:rsidRPr="0074015C">
              <w:rPr>
                <w:b/>
                <w:bCs/>
                <w:sz w:val="18"/>
                <w:szCs w:val="18"/>
              </w:rPr>
              <w:t>82.113,38</w:t>
            </w:r>
          </w:p>
        </w:tc>
        <w:tc>
          <w:tcPr>
            <w:tcW w:w="1260" w:type="dxa"/>
            <w:tcBorders>
              <w:top w:val="nil"/>
              <w:left w:val="nil"/>
              <w:bottom w:val="single" w:sz="8" w:space="0" w:color="auto"/>
              <w:right w:val="single" w:sz="8" w:space="0" w:color="auto"/>
            </w:tcBorders>
            <w:shd w:val="clear" w:color="auto" w:fill="CCCCFF"/>
            <w:vAlign w:val="center"/>
          </w:tcPr>
          <w:p w:rsidR="00F3599A" w:rsidRPr="0074015C" w:rsidRDefault="00F3599A" w:rsidP="00F3599A">
            <w:pPr>
              <w:jc w:val="right"/>
              <w:rPr>
                <w:b/>
                <w:bCs/>
                <w:sz w:val="18"/>
                <w:szCs w:val="18"/>
              </w:rPr>
            </w:pPr>
            <w:r w:rsidRPr="0074015C">
              <w:rPr>
                <w:b/>
                <w:bCs/>
                <w:sz w:val="18"/>
                <w:szCs w:val="18"/>
              </w:rPr>
              <w:t>424.252,47</w:t>
            </w:r>
          </w:p>
        </w:tc>
        <w:tc>
          <w:tcPr>
            <w:tcW w:w="1618" w:type="dxa"/>
            <w:gridSpan w:val="2"/>
            <w:tcBorders>
              <w:top w:val="nil"/>
              <w:left w:val="nil"/>
              <w:bottom w:val="single" w:sz="8" w:space="0" w:color="auto"/>
              <w:right w:val="single" w:sz="8" w:space="0" w:color="auto"/>
            </w:tcBorders>
            <w:shd w:val="clear" w:color="auto" w:fill="CCCCFF"/>
            <w:vAlign w:val="center"/>
          </w:tcPr>
          <w:p w:rsidR="00F3599A" w:rsidRPr="0074015C" w:rsidRDefault="00F3599A" w:rsidP="00F3599A">
            <w:pPr>
              <w:jc w:val="right"/>
              <w:rPr>
                <w:b/>
                <w:bCs/>
                <w:sz w:val="18"/>
                <w:szCs w:val="18"/>
              </w:rPr>
            </w:pPr>
            <w:r w:rsidRPr="0074015C">
              <w:rPr>
                <w:b/>
                <w:bCs/>
                <w:sz w:val="18"/>
                <w:szCs w:val="18"/>
              </w:rPr>
              <w:t>490.321,18</w:t>
            </w:r>
          </w:p>
        </w:tc>
      </w:tr>
      <w:tr w:rsidR="00403807" w:rsidRPr="0046616E" w:rsidTr="000C113A">
        <w:trPr>
          <w:trHeight w:val="575"/>
        </w:trPr>
        <w:tc>
          <w:tcPr>
            <w:tcW w:w="1101" w:type="dxa"/>
            <w:tcBorders>
              <w:top w:val="nil"/>
              <w:left w:val="single" w:sz="8" w:space="0" w:color="auto"/>
              <w:bottom w:val="single" w:sz="8" w:space="0" w:color="auto"/>
              <w:right w:val="nil"/>
            </w:tcBorders>
            <w:shd w:val="clear" w:color="auto" w:fill="CCFFFF"/>
            <w:vAlign w:val="center"/>
          </w:tcPr>
          <w:p w:rsidR="00403807" w:rsidRPr="0046616E" w:rsidRDefault="00403807" w:rsidP="00403807">
            <w:pPr>
              <w:spacing w:before="0" w:after="0"/>
              <w:jc w:val="right"/>
              <w:rPr>
                <w:rFonts w:cs="Arial"/>
                <w:b/>
                <w:bCs/>
                <w:i/>
                <w:iCs/>
                <w:sz w:val="18"/>
                <w:szCs w:val="18"/>
              </w:rPr>
            </w:pPr>
            <w:r w:rsidRPr="0046616E">
              <w:rPr>
                <w:rFonts w:cs="Arial"/>
                <w:b/>
                <w:bCs/>
                <w:i/>
                <w:iCs/>
                <w:sz w:val="18"/>
                <w:szCs w:val="18"/>
              </w:rPr>
              <w:t>2</w:t>
            </w:r>
          </w:p>
        </w:tc>
        <w:tc>
          <w:tcPr>
            <w:tcW w:w="9990" w:type="dxa"/>
            <w:gridSpan w:val="17"/>
            <w:tcBorders>
              <w:top w:val="single" w:sz="8" w:space="0" w:color="auto"/>
              <w:left w:val="nil"/>
              <w:bottom w:val="single" w:sz="8" w:space="0" w:color="auto"/>
              <w:right w:val="single" w:sz="8" w:space="0" w:color="000000"/>
            </w:tcBorders>
            <w:shd w:val="clear" w:color="auto" w:fill="CCFFFF"/>
            <w:vAlign w:val="center"/>
          </w:tcPr>
          <w:p w:rsidR="00403807" w:rsidRPr="0046616E" w:rsidRDefault="00403807" w:rsidP="00403807">
            <w:pPr>
              <w:spacing w:before="0" w:after="0"/>
              <w:rPr>
                <w:rFonts w:cs="Arial"/>
                <w:b/>
                <w:bCs/>
                <w:i/>
                <w:iCs/>
                <w:sz w:val="18"/>
                <w:szCs w:val="18"/>
              </w:rPr>
            </w:pPr>
            <w:r w:rsidRPr="0046616E">
              <w:rPr>
                <w:rFonts w:cs="Arial"/>
                <w:b/>
                <w:bCs/>
                <w:i/>
                <w:iCs/>
                <w:sz w:val="18"/>
                <w:szCs w:val="18"/>
              </w:rPr>
              <w:t>Cap.2 - Cheltuieli pentru investiţia de bază</w:t>
            </w:r>
          </w:p>
        </w:tc>
      </w:tr>
      <w:tr w:rsidR="006B6FAD" w:rsidRPr="00247121" w:rsidTr="000C113A">
        <w:trPr>
          <w:trHeight w:val="315"/>
        </w:trPr>
        <w:tc>
          <w:tcPr>
            <w:tcW w:w="1101" w:type="dxa"/>
            <w:tcBorders>
              <w:top w:val="nil"/>
              <w:left w:val="single" w:sz="8" w:space="0" w:color="auto"/>
              <w:bottom w:val="single" w:sz="8" w:space="0" w:color="auto"/>
              <w:right w:val="single" w:sz="8" w:space="0" w:color="auto"/>
            </w:tcBorders>
            <w:shd w:val="clear" w:color="auto" w:fill="FFFFFF"/>
            <w:vAlign w:val="center"/>
          </w:tcPr>
          <w:p w:rsidR="006B6FAD" w:rsidRPr="0046616E" w:rsidRDefault="006B6FAD" w:rsidP="006B6FAD">
            <w:pPr>
              <w:spacing w:before="0" w:after="0"/>
              <w:jc w:val="right"/>
              <w:rPr>
                <w:rFonts w:cs="Arial"/>
                <w:i/>
                <w:iCs/>
                <w:sz w:val="18"/>
                <w:szCs w:val="18"/>
              </w:rPr>
            </w:pPr>
            <w:r w:rsidRPr="0046616E">
              <w:rPr>
                <w:rFonts w:cs="Arial"/>
                <w:i/>
                <w:iCs/>
                <w:sz w:val="18"/>
                <w:szCs w:val="18"/>
              </w:rPr>
              <w:t>2.1</w:t>
            </w:r>
          </w:p>
        </w:tc>
        <w:tc>
          <w:tcPr>
            <w:tcW w:w="2792" w:type="dxa"/>
            <w:gridSpan w:val="3"/>
            <w:tcBorders>
              <w:top w:val="nil"/>
              <w:left w:val="nil"/>
              <w:bottom w:val="single" w:sz="8" w:space="0" w:color="auto"/>
              <w:right w:val="single" w:sz="8" w:space="0" w:color="auto"/>
            </w:tcBorders>
            <w:shd w:val="clear" w:color="auto" w:fill="FFFFFF"/>
            <w:vAlign w:val="center"/>
          </w:tcPr>
          <w:p w:rsidR="006B6FAD" w:rsidRPr="0046616E" w:rsidRDefault="006B6FAD" w:rsidP="006B6FAD">
            <w:pPr>
              <w:spacing w:before="0" w:after="0"/>
              <w:rPr>
                <w:rFonts w:cs="Arial"/>
                <w:i/>
                <w:iCs/>
                <w:sz w:val="18"/>
                <w:szCs w:val="18"/>
              </w:rPr>
            </w:pPr>
            <w:r w:rsidRPr="0046616E">
              <w:rPr>
                <w:rFonts w:cs="Arial"/>
                <w:i/>
                <w:iCs/>
                <w:sz w:val="18"/>
                <w:szCs w:val="18"/>
              </w:rPr>
              <w:t>Construcţii şi instalaţii</w:t>
            </w:r>
          </w:p>
        </w:tc>
        <w:tc>
          <w:tcPr>
            <w:tcW w:w="1296" w:type="dxa"/>
            <w:gridSpan w:val="3"/>
            <w:tcBorders>
              <w:top w:val="nil"/>
              <w:left w:val="nil"/>
              <w:bottom w:val="single" w:sz="8" w:space="0" w:color="auto"/>
              <w:right w:val="single" w:sz="8" w:space="0" w:color="auto"/>
            </w:tcBorders>
            <w:vAlign w:val="bottom"/>
          </w:tcPr>
          <w:p w:rsidR="006B6FAD" w:rsidRPr="006B6FAD" w:rsidRDefault="006B6FAD" w:rsidP="006B6FAD">
            <w:pPr>
              <w:jc w:val="right"/>
              <w:rPr>
                <w:sz w:val="18"/>
                <w:szCs w:val="18"/>
              </w:rPr>
            </w:pPr>
            <w:r w:rsidRPr="006B6FAD">
              <w:rPr>
                <w:sz w:val="18"/>
                <w:szCs w:val="18"/>
              </w:rPr>
              <w:t>229.016,52</w:t>
            </w:r>
          </w:p>
        </w:tc>
        <w:tc>
          <w:tcPr>
            <w:tcW w:w="1560" w:type="dxa"/>
            <w:gridSpan w:val="3"/>
            <w:tcBorders>
              <w:top w:val="nil"/>
              <w:left w:val="nil"/>
              <w:bottom w:val="single" w:sz="8" w:space="0" w:color="auto"/>
              <w:right w:val="single" w:sz="8" w:space="0" w:color="auto"/>
            </w:tcBorders>
            <w:vAlign w:val="bottom"/>
          </w:tcPr>
          <w:p w:rsidR="006B6FAD" w:rsidRPr="006B6FAD" w:rsidRDefault="006B6FAD" w:rsidP="006B6FAD">
            <w:pPr>
              <w:jc w:val="right"/>
              <w:rPr>
                <w:sz w:val="18"/>
                <w:szCs w:val="18"/>
              </w:rPr>
            </w:pPr>
            <w:r w:rsidRPr="006B6FAD">
              <w:rPr>
                <w:sz w:val="18"/>
                <w:szCs w:val="18"/>
              </w:rPr>
              <w:t>11.197.537,11</w:t>
            </w:r>
          </w:p>
        </w:tc>
        <w:tc>
          <w:tcPr>
            <w:tcW w:w="1365" w:type="dxa"/>
            <w:gridSpan w:val="4"/>
            <w:tcBorders>
              <w:top w:val="nil"/>
              <w:left w:val="nil"/>
              <w:bottom w:val="single" w:sz="8" w:space="0" w:color="auto"/>
              <w:right w:val="single" w:sz="8" w:space="0" w:color="auto"/>
            </w:tcBorders>
            <w:vAlign w:val="bottom"/>
          </w:tcPr>
          <w:p w:rsidR="006B6FAD" w:rsidRPr="006B6FAD" w:rsidRDefault="006B6FAD" w:rsidP="006B6FAD">
            <w:pPr>
              <w:jc w:val="right"/>
              <w:rPr>
                <w:sz w:val="18"/>
                <w:szCs w:val="18"/>
              </w:rPr>
            </w:pPr>
            <w:r w:rsidRPr="006B6FAD">
              <w:rPr>
                <w:sz w:val="18"/>
                <w:szCs w:val="18"/>
              </w:rPr>
              <w:t>2.687.408,89</w:t>
            </w:r>
          </w:p>
        </w:tc>
        <w:tc>
          <w:tcPr>
            <w:tcW w:w="1470" w:type="dxa"/>
            <w:gridSpan w:val="3"/>
            <w:tcBorders>
              <w:top w:val="nil"/>
              <w:left w:val="nil"/>
              <w:bottom w:val="single" w:sz="8" w:space="0" w:color="auto"/>
              <w:right w:val="single" w:sz="8" w:space="0" w:color="auto"/>
            </w:tcBorders>
            <w:vAlign w:val="bottom"/>
          </w:tcPr>
          <w:p w:rsidR="006B6FAD" w:rsidRPr="006B6FAD" w:rsidRDefault="006B6FAD" w:rsidP="006B6FAD">
            <w:pPr>
              <w:jc w:val="right"/>
              <w:rPr>
                <w:sz w:val="18"/>
                <w:szCs w:val="18"/>
              </w:rPr>
            </w:pPr>
            <w:r w:rsidRPr="006B6FAD">
              <w:rPr>
                <w:sz w:val="18"/>
                <w:szCs w:val="18"/>
              </w:rPr>
              <w:t>13.884.946,00</w:t>
            </w:r>
          </w:p>
        </w:tc>
        <w:tc>
          <w:tcPr>
            <w:tcW w:w="1507" w:type="dxa"/>
            <w:tcBorders>
              <w:top w:val="nil"/>
              <w:left w:val="nil"/>
              <w:bottom w:val="single" w:sz="8" w:space="0" w:color="auto"/>
              <w:right w:val="single" w:sz="8" w:space="0" w:color="auto"/>
            </w:tcBorders>
            <w:vAlign w:val="bottom"/>
          </w:tcPr>
          <w:p w:rsidR="006B6FAD" w:rsidRPr="006B6FAD" w:rsidRDefault="006B6FAD" w:rsidP="006B6FAD">
            <w:pPr>
              <w:jc w:val="right"/>
              <w:rPr>
                <w:sz w:val="18"/>
                <w:szCs w:val="18"/>
              </w:rPr>
            </w:pPr>
            <w:r w:rsidRPr="006B6FAD">
              <w:rPr>
                <w:sz w:val="18"/>
                <w:szCs w:val="18"/>
              </w:rPr>
              <w:t>14.113.962,52</w:t>
            </w:r>
          </w:p>
        </w:tc>
      </w:tr>
      <w:tr w:rsidR="006B6FAD" w:rsidTr="000C113A">
        <w:trPr>
          <w:trHeight w:val="315"/>
        </w:trPr>
        <w:tc>
          <w:tcPr>
            <w:tcW w:w="1101" w:type="dxa"/>
            <w:tcBorders>
              <w:top w:val="nil"/>
              <w:left w:val="single" w:sz="8" w:space="0" w:color="auto"/>
              <w:bottom w:val="single" w:sz="8" w:space="0" w:color="auto"/>
              <w:right w:val="single" w:sz="8" w:space="0" w:color="auto"/>
            </w:tcBorders>
            <w:shd w:val="clear" w:color="auto" w:fill="FFFFFF"/>
            <w:vAlign w:val="center"/>
          </w:tcPr>
          <w:p w:rsidR="006B6FAD" w:rsidRPr="0046616E" w:rsidRDefault="006B6FAD" w:rsidP="006B6FAD">
            <w:pPr>
              <w:jc w:val="right"/>
              <w:rPr>
                <w:rFonts w:cs="Arial"/>
                <w:sz w:val="18"/>
                <w:szCs w:val="18"/>
              </w:rPr>
            </w:pPr>
            <w:r w:rsidRPr="0046616E">
              <w:rPr>
                <w:rFonts w:cs="Arial"/>
                <w:sz w:val="18"/>
                <w:szCs w:val="18"/>
              </w:rPr>
              <w:t>2.1.1</w:t>
            </w:r>
          </w:p>
        </w:tc>
        <w:tc>
          <w:tcPr>
            <w:tcW w:w="2792" w:type="dxa"/>
            <w:gridSpan w:val="3"/>
            <w:tcBorders>
              <w:top w:val="nil"/>
              <w:left w:val="nil"/>
              <w:bottom w:val="single" w:sz="8" w:space="0" w:color="auto"/>
              <w:right w:val="single" w:sz="8" w:space="0" w:color="auto"/>
            </w:tcBorders>
            <w:shd w:val="clear" w:color="auto" w:fill="FFFFFF"/>
          </w:tcPr>
          <w:p w:rsidR="006B6FAD" w:rsidRPr="0046616E" w:rsidRDefault="006B6FAD" w:rsidP="006B6FAD">
            <w:pPr>
              <w:rPr>
                <w:sz w:val="18"/>
                <w:szCs w:val="18"/>
                <w:lang w:val="it-IT"/>
              </w:rPr>
            </w:pPr>
            <w:r w:rsidRPr="0046616E">
              <w:rPr>
                <w:sz w:val="18"/>
                <w:szCs w:val="18"/>
                <w:lang w:val="it-IT"/>
              </w:rPr>
              <w:t>Proiectul 1 (Calea Sagului, nr. 21)</w:t>
            </w:r>
          </w:p>
          <w:p w:rsidR="006B6FAD" w:rsidRPr="0046616E" w:rsidRDefault="006B6FAD" w:rsidP="006B6FAD">
            <w:pPr>
              <w:rPr>
                <w:sz w:val="18"/>
                <w:szCs w:val="18"/>
                <w:lang w:val="it-IT"/>
              </w:rPr>
            </w:pPr>
          </w:p>
        </w:tc>
        <w:tc>
          <w:tcPr>
            <w:tcW w:w="1296" w:type="dxa"/>
            <w:gridSpan w:val="3"/>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0,00</w:t>
            </w:r>
          </w:p>
        </w:tc>
        <w:tc>
          <w:tcPr>
            <w:tcW w:w="1560" w:type="dxa"/>
            <w:gridSpan w:val="3"/>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1.046.224,84</w:t>
            </w:r>
          </w:p>
        </w:tc>
        <w:tc>
          <w:tcPr>
            <w:tcW w:w="1365" w:type="dxa"/>
            <w:gridSpan w:val="4"/>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251.093,96</w:t>
            </w:r>
          </w:p>
        </w:tc>
        <w:tc>
          <w:tcPr>
            <w:tcW w:w="1470" w:type="dxa"/>
            <w:gridSpan w:val="3"/>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1.297.318,80</w:t>
            </w:r>
          </w:p>
        </w:tc>
        <w:tc>
          <w:tcPr>
            <w:tcW w:w="1507" w:type="dxa"/>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1.297.318,80</w:t>
            </w:r>
          </w:p>
        </w:tc>
      </w:tr>
      <w:tr w:rsidR="006B6FAD" w:rsidTr="000C113A">
        <w:trPr>
          <w:trHeight w:val="315"/>
        </w:trPr>
        <w:tc>
          <w:tcPr>
            <w:tcW w:w="1101" w:type="dxa"/>
            <w:tcBorders>
              <w:top w:val="nil"/>
              <w:left w:val="single" w:sz="8" w:space="0" w:color="auto"/>
              <w:bottom w:val="single" w:sz="8" w:space="0" w:color="auto"/>
              <w:right w:val="single" w:sz="8" w:space="0" w:color="auto"/>
            </w:tcBorders>
            <w:shd w:val="clear" w:color="auto" w:fill="FFFFFF"/>
            <w:vAlign w:val="center"/>
          </w:tcPr>
          <w:p w:rsidR="006B6FAD" w:rsidRPr="0046616E" w:rsidRDefault="006B6FAD" w:rsidP="006B6FAD">
            <w:pPr>
              <w:jc w:val="right"/>
              <w:rPr>
                <w:rFonts w:cs="Arial"/>
                <w:sz w:val="18"/>
                <w:szCs w:val="18"/>
              </w:rPr>
            </w:pPr>
            <w:r w:rsidRPr="0046616E">
              <w:rPr>
                <w:rFonts w:cs="Arial"/>
                <w:sz w:val="18"/>
                <w:szCs w:val="18"/>
              </w:rPr>
              <w:t>2.1.2</w:t>
            </w:r>
          </w:p>
        </w:tc>
        <w:tc>
          <w:tcPr>
            <w:tcW w:w="2792" w:type="dxa"/>
            <w:gridSpan w:val="3"/>
            <w:tcBorders>
              <w:top w:val="nil"/>
              <w:left w:val="nil"/>
              <w:bottom w:val="single" w:sz="8" w:space="0" w:color="auto"/>
              <w:right w:val="single" w:sz="8" w:space="0" w:color="auto"/>
            </w:tcBorders>
            <w:shd w:val="clear" w:color="auto" w:fill="FFFFFF"/>
          </w:tcPr>
          <w:p w:rsidR="006B6FAD" w:rsidRPr="0046616E" w:rsidRDefault="006B6FAD" w:rsidP="006B6FAD">
            <w:pPr>
              <w:rPr>
                <w:sz w:val="18"/>
                <w:szCs w:val="18"/>
                <w:lang w:val="it-IT"/>
              </w:rPr>
            </w:pPr>
            <w:r w:rsidRPr="0046616E">
              <w:rPr>
                <w:sz w:val="18"/>
                <w:szCs w:val="18"/>
                <w:lang w:val="it-IT"/>
              </w:rPr>
              <w:t>Proiectul 2 (Calea Sagului, nr. 31-33)</w:t>
            </w:r>
          </w:p>
        </w:tc>
        <w:tc>
          <w:tcPr>
            <w:tcW w:w="1296" w:type="dxa"/>
            <w:gridSpan w:val="3"/>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13.036,39</w:t>
            </w:r>
          </w:p>
        </w:tc>
        <w:tc>
          <w:tcPr>
            <w:tcW w:w="1560" w:type="dxa"/>
            <w:gridSpan w:val="3"/>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1.000.371,12</w:t>
            </w:r>
          </w:p>
        </w:tc>
        <w:tc>
          <w:tcPr>
            <w:tcW w:w="1365" w:type="dxa"/>
            <w:gridSpan w:val="4"/>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240.089,07</w:t>
            </w:r>
          </w:p>
        </w:tc>
        <w:tc>
          <w:tcPr>
            <w:tcW w:w="1470" w:type="dxa"/>
            <w:gridSpan w:val="3"/>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1.240.460,19</w:t>
            </w:r>
          </w:p>
        </w:tc>
        <w:tc>
          <w:tcPr>
            <w:tcW w:w="1507" w:type="dxa"/>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1.253.496,58</w:t>
            </w:r>
          </w:p>
        </w:tc>
      </w:tr>
      <w:tr w:rsidR="006B6FAD" w:rsidTr="000C113A">
        <w:trPr>
          <w:trHeight w:val="315"/>
        </w:trPr>
        <w:tc>
          <w:tcPr>
            <w:tcW w:w="1101" w:type="dxa"/>
            <w:tcBorders>
              <w:top w:val="nil"/>
              <w:left w:val="single" w:sz="8" w:space="0" w:color="auto"/>
              <w:bottom w:val="single" w:sz="8" w:space="0" w:color="auto"/>
              <w:right w:val="single" w:sz="8" w:space="0" w:color="auto"/>
            </w:tcBorders>
            <w:shd w:val="clear" w:color="auto" w:fill="FFFFFF"/>
            <w:vAlign w:val="center"/>
          </w:tcPr>
          <w:p w:rsidR="006B6FAD" w:rsidRPr="0046616E" w:rsidRDefault="006B6FAD" w:rsidP="006B6FAD">
            <w:pPr>
              <w:jc w:val="right"/>
              <w:rPr>
                <w:rFonts w:cs="Arial"/>
                <w:sz w:val="18"/>
                <w:szCs w:val="18"/>
              </w:rPr>
            </w:pPr>
            <w:r w:rsidRPr="0046616E">
              <w:rPr>
                <w:rFonts w:cs="Arial"/>
                <w:sz w:val="18"/>
                <w:szCs w:val="18"/>
              </w:rPr>
              <w:t>2.1.3</w:t>
            </w:r>
          </w:p>
        </w:tc>
        <w:tc>
          <w:tcPr>
            <w:tcW w:w="2792" w:type="dxa"/>
            <w:gridSpan w:val="3"/>
            <w:tcBorders>
              <w:top w:val="nil"/>
              <w:left w:val="nil"/>
              <w:bottom w:val="single" w:sz="8" w:space="0" w:color="auto"/>
              <w:right w:val="single" w:sz="8" w:space="0" w:color="auto"/>
            </w:tcBorders>
            <w:shd w:val="clear" w:color="auto" w:fill="FFFFFF"/>
          </w:tcPr>
          <w:p w:rsidR="006B6FAD" w:rsidRPr="0046616E" w:rsidRDefault="006B6FAD" w:rsidP="006B6FAD">
            <w:pPr>
              <w:ind w:left="-18" w:firstLine="18"/>
              <w:rPr>
                <w:sz w:val="18"/>
                <w:szCs w:val="18"/>
                <w:lang w:val="it-IT"/>
              </w:rPr>
            </w:pPr>
            <w:r w:rsidRPr="0046616E">
              <w:rPr>
                <w:sz w:val="18"/>
                <w:szCs w:val="18"/>
                <w:lang w:val="it-IT"/>
              </w:rPr>
              <w:t>Proiectul 3 (Calea Sagului, nr. 54, Bl. 17A)</w:t>
            </w:r>
          </w:p>
        </w:tc>
        <w:tc>
          <w:tcPr>
            <w:tcW w:w="1296" w:type="dxa"/>
            <w:gridSpan w:val="3"/>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0,00</w:t>
            </w:r>
          </w:p>
        </w:tc>
        <w:tc>
          <w:tcPr>
            <w:tcW w:w="1560" w:type="dxa"/>
            <w:gridSpan w:val="3"/>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436.431,14</w:t>
            </w:r>
          </w:p>
        </w:tc>
        <w:tc>
          <w:tcPr>
            <w:tcW w:w="1365" w:type="dxa"/>
            <w:gridSpan w:val="4"/>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104.743,47</w:t>
            </w:r>
          </w:p>
        </w:tc>
        <w:tc>
          <w:tcPr>
            <w:tcW w:w="1470" w:type="dxa"/>
            <w:gridSpan w:val="3"/>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541.174,61</w:t>
            </w:r>
          </w:p>
        </w:tc>
        <w:tc>
          <w:tcPr>
            <w:tcW w:w="1507" w:type="dxa"/>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541.174,61</w:t>
            </w:r>
          </w:p>
        </w:tc>
      </w:tr>
      <w:tr w:rsidR="006B6FAD" w:rsidTr="000C113A">
        <w:trPr>
          <w:trHeight w:val="315"/>
        </w:trPr>
        <w:tc>
          <w:tcPr>
            <w:tcW w:w="1101" w:type="dxa"/>
            <w:tcBorders>
              <w:top w:val="nil"/>
              <w:left w:val="single" w:sz="8" w:space="0" w:color="auto"/>
              <w:bottom w:val="single" w:sz="8" w:space="0" w:color="auto"/>
              <w:right w:val="single" w:sz="8" w:space="0" w:color="auto"/>
            </w:tcBorders>
            <w:shd w:val="clear" w:color="auto" w:fill="FFFFFF"/>
            <w:vAlign w:val="center"/>
          </w:tcPr>
          <w:p w:rsidR="006B6FAD" w:rsidRPr="0046616E" w:rsidRDefault="006B6FAD" w:rsidP="006B6FAD">
            <w:pPr>
              <w:jc w:val="right"/>
              <w:rPr>
                <w:rFonts w:cs="Arial"/>
                <w:sz w:val="18"/>
                <w:szCs w:val="18"/>
              </w:rPr>
            </w:pPr>
            <w:r w:rsidRPr="0046616E">
              <w:rPr>
                <w:rFonts w:cs="Arial"/>
                <w:sz w:val="18"/>
                <w:szCs w:val="18"/>
              </w:rPr>
              <w:t>2.1.4</w:t>
            </w:r>
          </w:p>
        </w:tc>
        <w:tc>
          <w:tcPr>
            <w:tcW w:w="2792" w:type="dxa"/>
            <w:gridSpan w:val="3"/>
            <w:tcBorders>
              <w:top w:val="nil"/>
              <w:left w:val="nil"/>
              <w:bottom w:val="single" w:sz="8" w:space="0" w:color="auto"/>
              <w:right w:val="single" w:sz="8" w:space="0" w:color="auto"/>
            </w:tcBorders>
            <w:shd w:val="clear" w:color="auto" w:fill="FFFFFF"/>
          </w:tcPr>
          <w:p w:rsidR="006B6FAD" w:rsidRPr="0046616E" w:rsidRDefault="006B6FAD" w:rsidP="006B6FAD">
            <w:pPr>
              <w:ind w:left="-630" w:firstLine="630"/>
              <w:rPr>
                <w:sz w:val="18"/>
                <w:szCs w:val="18"/>
                <w:lang w:val="it-IT"/>
              </w:rPr>
            </w:pPr>
            <w:r w:rsidRPr="0046616E">
              <w:rPr>
                <w:sz w:val="18"/>
                <w:szCs w:val="18"/>
                <w:lang w:val="it-IT"/>
              </w:rPr>
              <w:t>Proiectul 4 (Calea Sagului, nr.</w:t>
            </w:r>
            <w:r>
              <w:rPr>
                <w:sz w:val="18"/>
                <w:szCs w:val="18"/>
                <w:lang w:val="it-IT"/>
              </w:rPr>
              <w:t>55     55</w:t>
            </w:r>
            <w:r w:rsidRPr="0046616E">
              <w:rPr>
                <w:sz w:val="18"/>
                <w:szCs w:val="18"/>
                <w:lang w:val="it-IT"/>
              </w:rPr>
              <w:t>A)</w:t>
            </w:r>
          </w:p>
        </w:tc>
        <w:tc>
          <w:tcPr>
            <w:tcW w:w="1296" w:type="dxa"/>
            <w:gridSpan w:val="3"/>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18.796,97</w:t>
            </w:r>
          </w:p>
        </w:tc>
        <w:tc>
          <w:tcPr>
            <w:tcW w:w="1560" w:type="dxa"/>
            <w:gridSpan w:val="3"/>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257.482,29</w:t>
            </w:r>
          </w:p>
        </w:tc>
        <w:tc>
          <w:tcPr>
            <w:tcW w:w="1365" w:type="dxa"/>
            <w:gridSpan w:val="4"/>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61.795,75</w:t>
            </w:r>
          </w:p>
        </w:tc>
        <w:tc>
          <w:tcPr>
            <w:tcW w:w="1470" w:type="dxa"/>
            <w:gridSpan w:val="3"/>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319.278,04</w:t>
            </w:r>
          </w:p>
        </w:tc>
        <w:tc>
          <w:tcPr>
            <w:tcW w:w="1507" w:type="dxa"/>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338.075,01</w:t>
            </w:r>
          </w:p>
        </w:tc>
      </w:tr>
      <w:tr w:rsidR="006B6FAD" w:rsidTr="000C113A">
        <w:trPr>
          <w:trHeight w:val="315"/>
        </w:trPr>
        <w:tc>
          <w:tcPr>
            <w:tcW w:w="1101" w:type="dxa"/>
            <w:tcBorders>
              <w:top w:val="nil"/>
              <w:left w:val="single" w:sz="8" w:space="0" w:color="auto"/>
              <w:bottom w:val="single" w:sz="8" w:space="0" w:color="auto"/>
              <w:right w:val="single" w:sz="8" w:space="0" w:color="auto"/>
            </w:tcBorders>
            <w:shd w:val="clear" w:color="auto" w:fill="FFFFFF"/>
            <w:vAlign w:val="center"/>
          </w:tcPr>
          <w:p w:rsidR="006B6FAD" w:rsidRPr="0046616E" w:rsidRDefault="006B6FAD" w:rsidP="006B6FAD">
            <w:pPr>
              <w:jc w:val="right"/>
              <w:rPr>
                <w:rFonts w:cs="Arial"/>
                <w:sz w:val="18"/>
                <w:szCs w:val="18"/>
              </w:rPr>
            </w:pPr>
            <w:r w:rsidRPr="0046616E">
              <w:rPr>
                <w:rFonts w:cs="Arial"/>
                <w:sz w:val="18"/>
                <w:szCs w:val="18"/>
              </w:rPr>
              <w:t>2.1.5</w:t>
            </w:r>
          </w:p>
        </w:tc>
        <w:tc>
          <w:tcPr>
            <w:tcW w:w="2792" w:type="dxa"/>
            <w:gridSpan w:val="3"/>
            <w:tcBorders>
              <w:top w:val="nil"/>
              <w:left w:val="nil"/>
              <w:bottom w:val="single" w:sz="8" w:space="0" w:color="auto"/>
              <w:right w:val="single" w:sz="8" w:space="0" w:color="auto"/>
            </w:tcBorders>
            <w:shd w:val="clear" w:color="auto" w:fill="FFFFFF"/>
          </w:tcPr>
          <w:p w:rsidR="006B6FAD" w:rsidRPr="0046616E" w:rsidRDefault="006B6FAD" w:rsidP="006B6FAD">
            <w:pPr>
              <w:rPr>
                <w:sz w:val="18"/>
                <w:szCs w:val="18"/>
                <w:lang w:val="it-IT"/>
              </w:rPr>
            </w:pPr>
            <w:r w:rsidRPr="0046616E">
              <w:rPr>
                <w:sz w:val="18"/>
                <w:szCs w:val="18"/>
                <w:lang w:val="it-IT"/>
              </w:rPr>
              <w:t>Proiectul 5 (Bulevardul Liviu Rebreanu, 1/1-1/2)</w:t>
            </w:r>
          </w:p>
        </w:tc>
        <w:tc>
          <w:tcPr>
            <w:tcW w:w="1296" w:type="dxa"/>
            <w:gridSpan w:val="3"/>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0,00</w:t>
            </w:r>
          </w:p>
        </w:tc>
        <w:tc>
          <w:tcPr>
            <w:tcW w:w="1560" w:type="dxa"/>
            <w:gridSpan w:val="3"/>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439.539,63</w:t>
            </w:r>
          </w:p>
        </w:tc>
        <w:tc>
          <w:tcPr>
            <w:tcW w:w="1365" w:type="dxa"/>
            <w:gridSpan w:val="4"/>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105.489,51</w:t>
            </w:r>
          </w:p>
        </w:tc>
        <w:tc>
          <w:tcPr>
            <w:tcW w:w="1470" w:type="dxa"/>
            <w:gridSpan w:val="3"/>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545.029,14</w:t>
            </w:r>
          </w:p>
        </w:tc>
        <w:tc>
          <w:tcPr>
            <w:tcW w:w="1507" w:type="dxa"/>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545.029,14</w:t>
            </w:r>
          </w:p>
        </w:tc>
      </w:tr>
      <w:tr w:rsidR="006B6FAD" w:rsidTr="000C113A">
        <w:trPr>
          <w:trHeight w:val="315"/>
        </w:trPr>
        <w:tc>
          <w:tcPr>
            <w:tcW w:w="1101" w:type="dxa"/>
            <w:tcBorders>
              <w:top w:val="nil"/>
              <w:left w:val="single" w:sz="8" w:space="0" w:color="auto"/>
              <w:bottom w:val="single" w:sz="8" w:space="0" w:color="auto"/>
              <w:right w:val="single" w:sz="8" w:space="0" w:color="auto"/>
            </w:tcBorders>
            <w:shd w:val="clear" w:color="auto" w:fill="FFFFFF"/>
            <w:vAlign w:val="center"/>
          </w:tcPr>
          <w:p w:rsidR="006B6FAD" w:rsidRPr="0046616E" w:rsidRDefault="006B6FAD" w:rsidP="006B6FAD">
            <w:pPr>
              <w:jc w:val="right"/>
              <w:rPr>
                <w:rFonts w:cs="Arial"/>
                <w:sz w:val="18"/>
                <w:szCs w:val="18"/>
              </w:rPr>
            </w:pPr>
            <w:r w:rsidRPr="0046616E">
              <w:rPr>
                <w:rFonts w:cs="Arial"/>
                <w:sz w:val="18"/>
                <w:szCs w:val="18"/>
              </w:rPr>
              <w:t>2.1.6</w:t>
            </w:r>
          </w:p>
        </w:tc>
        <w:tc>
          <w:tcPr>
            <w:tcW w:w="2792" w:type="dxa"/>
            <w:gridSpan w:val="3"/>
            <w:tcBorders>
              <w:top w:val="nil"/>
              <w:left w:val="nil"/>
              <w:bottom w:val="single" w:sz="8" w:space="0" w:color="auto"/>
              <w:right w:val="single" w:sz="8" w:space="0" w:color="auto"/>
            </w:tcBorders>
            <w:shd w:val="clear" w:color="auto" w:fill="FFFFFF"/>
          </w:tcPr>
          <w:p w:rsidR="006B6FAD" w:rsidRPr="0046616E" w:rsidRDefault="006B6FAD" w:rsidP="006B6FAD">
            <w:pPr>
              <w:rPr>
                <w:sz w:val="18"/>
                <w:szCs w:val="18"/>
                <w:lang w:val="it-IT"/>
              </w:rPr>
            </w:pPr>
            <w:r w:rsidRPr="0046616E">
              <w:rPr>
                <w:sz w:val="18"/>
                <w:szCs w:val="18"/>
                <w:lang w:val="it-IT"/>
              </w:rPr>
              <w:t>Proiectul 6 (Bulevardul Liviu Rebreanu, 1/3, scara A+B)</w:t>
            </w:r>
          </w:p>
        </w:tc>
        <w:tc>
          <w:tcPr>
            <w:tcW w:w="1296" w:type="dxa"/>
            <w:gridSpan w:val="3"/>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0,00</w:t>
            </w:r>
          </w:p>
        </w:tc>
        <w:tc>
          <w:tcPr>
            <w:tcW w:w="1560" w:type="dxa"/>
            <w:gridSpan w:val="3"/>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439.568,06</w:t>
            </w:r>
          </w:p>
        </w:tc>
        <w:tc>
          <w:tcPr>
            <w:tcW w:w="1365" w:type="dxa"/>
            <w:gridSpan w:val="4"/>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105.496,33</w:t>
            </w:r>
          </w:p>
        </w:tc>
        <w:tc>
          <w:tcPr>
            <w:tcW w:w="1470" w:type="dxa"/>
            <w:gridSpan w:val="3"/>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545.064,39</w:t>
            </w:r>
          </w:p>
        </w:tc>
        <w:tc>
          <w:tcPr>
            <w:tcW w:w="1507" w:type="dxa"/>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545.064,39</w:t>
            </w:r>
          </w:p>
        </w:tc>
      </w:tr>
      <w:tr w:rsidR="006B6FAD" w:rsidTr="000C113A">
        <w:trPr>
          <w:trHeight w:val="315"/>
        </w:trPr>
        <w:tc>
          <w:tcPr>
            <w:tcW w:w="1101" w:type="dxa"/>
            <w:tcBorders>
              <w:top w:val="nil"/>
              <w:left w:val="single" w:sz="8" w:space="0" w:color="auto"/>
              <w:bottom w:val="single" w:sz="8" w:space="0" w:color="auto"/>
              <w:right w:val="single" w:sz="8" w:space="0" w:color="auto"/>
            </w:tcBorders>
            <w:shd w:val="clear" w:color="auto" w:fill="FFFFFF"/>
            <w:vAlign w:val="center"/>
          </w:tcPr>
          <w:p w:rsidR="006B6FAD" w:rsidRPr="0046616E" w:rsidRDefault="006B6FAD" w:rsidP="006B6FAD">
            <w:pPr>
              <w:jc w:val="right"/>
              <w:rPr>
                <w:rFonts w:cs="Arial"/>
                <w:sz w:val="18"/>
                <w:szCs w:val="18"/>
              </w:rPr>
            </w:pPr>
            <w:r w:rsidRPr="0046616E">
              <w:rPr>
                <w:rFonts w:cs="Arial"/>
                <w:sz w:val="18"/>
                <w:szCs w:val="18"/>
              </w:rPr>
              <w:t>2.1.7</w:t>
            </w:r>
          </w:p>
        </w:tc>
        <w:tc>
          <w:tcPr>
            <w:tcW w:w="2792" w:type="dxa"/>
            <w:gridSpan w:val="3"/>
            <w:tcBorders>
              <w:top w:val="nil"/>
              <w:left w:val="nil"/>
              <w:bottom w:val="single" w:sz="8" w:space="0" w:color="auto"/>
              <w:right w:val="single" w:sz="8" w:space="0" w:color="auto"/>
            </w:tcBorders>
            <w:shd w:val="clear" w:color="auto" w:fill="FFFFFF"/>
          </w:tcPr>
          <w:p w:rsidR="006B6FAD" w:rsidRPr="0046616E" w:rsidRDefault="006B6FAD" w:rsidP="006B6FAD">
            <w:pPr>
              <w:rPr>
                <w:sz w:val="18"/>
                <w:szCs w:val="18"/>
                <w:lang w:val="it-IT"/>
              </w:rPr>
            </w:pPr>
            <w:r w:rsidRPr="0046616E">
              <w:rPr>
                <w:sz w:val="18"/>
                <w:szCs w:val="18"/>
                <w:lang w:val="it-IT"/>
              </w:rPr>
              <w:t>Proiectul 7 (Bulevardul Liviu Rebreanu, nr. 2/1, Bl. H7, scara A+B)</w:t>
            </w:r>
          </w:p>
        </w:tc>
        <w:tc>
          <w:tcPr>
            <w:tcW w:w="1296" w:type="dxa"/>
            <w:gridSpan w:val="3"/>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0,00</w:t>
            </w:r>
          </w:p>
        </w:tc>
        <w:tc>
          <w:tcPr>
            <w:tcW w:w="1560" w:type="dxa"/>
            <w:gridSpan w:val="3"/>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841.335,95</w:t>
            </w:r>
          </w:p>
        </w:tc>
        <w:tc>
          <w:tcPr>
            <w:tcW w:w="1365" w:type="dxa"/>
            <w:gridSpan w:val="4"/>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201.920,63</w:t>
            </w:r>
          </w:p>
        </w:tc>
        <w:tc>
          <w:tcPr>
            <w:tcW w:w="1470" w:type="dxa"/>
            <w:gridSpan w:val="3"/>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1.043.256,58</w:t>
            </w:r>
          </w:p>
        </w:tc>
        <w:tc>
          <w:tcPr>
            <w:tcW w:w="1507" w:type="dxa"/>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1.043.256,58</w:t>
            </w:r>
          </w:p>
        </w:tc>
      </w:tr>
      <w:tr w:rsidR="006B6FAD" w:rsidTr="000C113A">
        <w:trPr>
          <w:trHeight w:val="315"/>
        </w:trPr>
        <w:tc>
          <w:tcPr>
            <w:tcW w:w="1101" w:type="dxa"/>
            <w:tcBorders>
              <w:top w:val="nil"/>
              <w:left w:val="single" w:sz="8" w:space="0" w:color="auto"/>
              <w:bottom w:val="single" w:sz="8" w:space="0" w:color="auto"/>
              <w:right w:val="single" w:sz="8" w:space="0" w:color="auto"/>
            </w:tcBorders>
            <w:shd w:val="clear" w:color="auto" w:fill="FFFFFF"/>
            <w:vAlign w:val="center"/>
          </w:tcPr>
          <w:p w:rsidR="006B6FAD" w:rsidRPr="0046616E" w:rsidRDefault="006B6FAD" w:rsidP="006B6FAD">
            <w:pPr>
              <w:jc w:val="right"/>
              <w:rPr>
                <w:rFonts w:cs="Arial"/>
                <w:sz w:val="18"/>
                <w:szCs w:val="18"/>
              </w:rPr>
            </w:pPr>
            <w:r w:rsidRPr="0046616E">
              <w:rPr>
                <w:rFonts w:cs="Arial"/>
                <w:sz w:val="18"/>
                <w:szCs w:val="18"/>
              </w:rPr>
              <w:t>2.1.8</w:t>
            </w:r>
          </w:p>
        </w:tc>
        <w:tc>
          <w:tcPr>
            <w:tcW w:w="2792" w:type="dxa"/>
            <w:gridSpan w:val="3"/>
            <w:tcBorders>
              <w:top w:val="nil"/>
              <w:left w:val="nil"/>
              <w:bottom w:val="single" w:sz="8" w:space="0" w:color="auto"/>
              <w:right w:val="single" w:sz="8" w:space="0" w:color="auto"/>
            </w:tcBorders>
            <w:shd w:val="clear" w:color="auto" w:fill="FFFFFF"/>
          </w:tcPr>
          <w:p w:rsidR="006B6FAD" w:rsidRPr="0046616E" w:rsidRDefault="006B6FAD" w:rsidP="006B6FAD">
            <w:pPr>
              <w:rPr>
                <w:sz w:val="18"/>
                <w:szCs w:val="18"/>
                <w:lang w:val="it-IT"/>
              </w:rPr>
            </w:pPr>
            <w:r w:rsidRPr="0046616E">
              <w:rPr>
                <w:sz w:val="18"/>
                <w:szCs w:val="18"/>
                <w:lang w:val="it-IT"/>
              </w:rPr>
              <w:t xml:space="preserve">Proiectul 8 (Bulevardul Liviu </w:t>
            </w:r>
            <w:r w:rsidRPr="0046616E">
              <w:rPr>
                <w:sz w:val="18"/>
                <w:szCs w:val="18"/>
                <w:lang w:val="it-IT"/>
              </w:rPr>
              <w:lastRenderedPageBreak/>
              <w:t>Rebreanu, nr. 132A)</w:t>
            </w:r>
          </w:p>
        </w:tc>
        <w:tc>
          <w:tcPr>
            <w:tcW w:w="1296" w:type="dxa"/>
            <w:gridSpan w:val="3"/>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lastRenderedPageBreak/>
              <w:t>0,00</w:t>
            </w:r>
          </w:p>
        </w:tc>
        <w:tc>
          <w:tcPr>
            <w:tcW w:w="1560" w:type="dxa"/>
            <w:gridSpan w:val="3"/>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189.056,63</w:t>
            </w:r>
          </w:p>
        </w:tc>
        <w:tc>
          <w:tcPr>
            <w:tcW w:w="1365" w:type="dxa"/>
            <w:gridSpan w:val="4"/>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45.373,59</w:t>
            </w:r>
          </w:p>
        </w:tc>
        <w:tc>
          <w:tcPr>
            <w:tcW w:w="1470" w:type="dxa"/>
            <w:gridSpan w:val="3"/>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234.430,22</w:t>
            </w:r>
          </w:p>
        </w:tc>
        <w:tc>
          <w:tcPr>
            <w:tcW w:w="1507" w:type="dxa"/>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234.430,22</w:t>
            </w:r>
          </w:p>
        </w:tc>
      </w:tr>
      <w:tr w:rsidR="006B6FAD" w:rsidTr="000C113A">
        <w:trPr>
          <w:trHeight w:val="315"/>
        </w:trPr>
        <w:tc>
          <w:tcPr>
            <w:tcW w:w="1101" w:type="dxa"/>
            <w:tcBorders>
              <w:top w:val="nil"/>
              <w:left w:val="single" w:sz="8" w:space="0" w:color="auto"/>
              <w:bottom w:val="single" w:sz="8" w:space="0" w:color="auto"/>
              <w:right w:val="single" w:sz="8" w:space="0" w:color="auto"/>
            </w:tcBorders>
            <w:shd w:val="clear" w:color="auto" w:fill="FFFFFF"/>
            <w:vAlign w:val="center"/>
          </w:tcPr>
          <w:p w:rsidR="006B6FAD" w:rsidRPr="0046616E" w:rsidRDefault="006B6FAD" w:rsidP="006B6FAD">
            <w:pPr>
              <w:jc w:val="right"/>
              <w:rPr>
                <w:rFonts w:cs="Arial"/>
                <w:sz w:val="18"/>
                <w:szCs w:val="18"/>
              </w:rPr>
            </w:pPr>
            <w:r w:rsidRPr="0046616E">
              <w:rPr>
                <w:rFonts w:cs="Arial"/>
                <w:sz w:val="18"/>
                <w:szCs w:val="18"/>
              </w:rPr>
              <w:lastRenderedPageBreak/>
              <w:t>2.1.9</w:t>
            </w:r>
          </w:p>
        </w:tc>
        <w:tc>
          <w:tcPr>
            <w:tcW w:w="2792" w:type="dxa"/>
            <w:gridSpan w:val="3"/>
            <w:tcBorders>
              <w:top w:val="nil"/>
              <w:left w:val="nil"/>
              <w:bottom w:val="single" w:sz="8" w:space="0" w:color="auto"/>
              <w:right w:val="single" w:sz="8" w:space="0" w:color="auto"/>
            </w:tcBorders>
            <w:shd w:val="clear" w:color="auto" w:fill="FFFFFF"/>
          </w:tcPr>
          <w:p w:rsidR="006B6FAD" w:rsidRPr="0046616E" w:rsidRDefault="006B6FAD" w:rsidP="006B6FAD">
            <w:pPr>
              <w:rPr>
                <w:sz w:val="18"/>
                <w:szCs w:val="18"/>
                <w:lang w:val="it-IT"/>
              </w:rPr>
            </w:pPr>
            <w:r w:rsidRPr="0046616E">
              <w:rPr>
                <w:sz w:val="18"/>
                <w:szCs w:val="18"/>
                <w:lang w:val="it-IT"/>
              </w:rPr>
              <w:t>Proiectul 9 (Bulevardul Liviu Rebreanu, nr. 134/A)</w:t>
            </w:r>
          </w:p>
        </w:tc>
        <w:tc>
          <w:tcPr>
            <w:tcW w:w="1296" w:type="dxa"/>
            <w:gridSpan w:val="3"/>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46.751,76</w:t>
            </w:r>
          </w:p>
        </w:tc>
        <w:tc>
          <w:tcPr>
            <w:tcW w:w="1560" w:type="dxa"/>
            <w:gridSpan w:val="3"/>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164.133,33</w:t>
            </w:r>
          </w:p>
        </w:tc>
        <w:tc>
          <w:tcPr>
            <w:tcW w:w="1365" w:type="dxa"/>
            <w:gridSpan w:val="4"/>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39.392,00</w:t>
            </w:r>
          </w:p>
        </w:tc>
        <w:tc>
          <w:tcPr>
            <w:tcW w:w="1470" w:type="dxa"/>
            <w:gridSpan w:val="3"/>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203.525,33</w:t>
            </w:r>
          </w:p>
        </w:tc>
        <w:tc>
          <w:tcPr>
            <w:tcW w:w="1507" w:type="dxa"/>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250.277,09</w:t>
            </w:r>
          </w:p>
        </w:tc>
      </w:tr>
      <w:tr w:rsidR="006B6FAD" w:rsidTr="000C113A">
        <w:trPr>
          <w:trHeight w:val="315"/>
        </w:trPr>
        <w:tc>
          <w:tcPr>
            <w:tcW w:w="1101" w:type="dxa"/>
            <w:tcBorders>
              <w:top w:val="nil"/>
              <w:left w:val="single" w:sz="8" w:space="0" w:color="auto"/>
              <w:bottom w:val="single" w:sz="8" w:space="0" w:color="auto"/>
              <w:right w:val="single" w:sz="8" w:space="0" w:color="auto"/>
            </w:tcBorders>
            <w:shd w:val="clear" w:color="auto" w:fill="FFFFFF"/>
            <w:vAlign w:val="center"/>
          </w:tcPr>
          <w:p w:rsidR="006B6FAD" w:rsidRPr="0046616E" w:rsidRDefault="006B6FAD" w:rsidP="006B6FAD">
            <w:pPr>
              <w:jc w:val="right"/>
              <w:rPr>
                <w:rFonts w:cs="Arial"/>
                <w:sz w:val="18"/>
                <w:szCs w:val="18"/>
              </w:rPr>
            </w:pPr>
            <w:r w:rsidRPr="0046616E">
              <w:rPr>
                <w:rFonts w:cs="Arial"/>
                <w:sz w:val="18"/>
                <w:szCs w:val="18"/>
              </w:rPr>
              <w:t>2.1.10</w:t>
            </w:r>
          </w:p>
        </w:tc>
        <w:tc>
          <w:tcPr>
            <w:tcW w:w="2792" w:type="dxa"/>
            <w:gridSpan w:val="3"/>
            <w:tcBorders>
              <w:top w:val="nil"/>
              <w:left w:val="nil"/>
              <w:bottom w:val="single" w:sz="8" w:space="0" w:color="auto"/>
              <w:right w:val="single" w:sz="8" w:space="0" w:color="auto"/>
            </w:tcBorders>
            <w:shd w:val="clear" w:color="auto" w:fill="FFFFFF"/>
          </w:tcPr>
          <w:p w:rsidR="006B6FAD" w:rsidRPr="0046616E" w:rsidRDefault="006B6FAD" w:rsidP="006B6FAD">
            <w:pPr>
              <w:ind w:left="72"/>
              <w:rPr>
                <w:sz w:val="18"/>
                <w:szCs w:val="18"/>
                <w:lang w:val="it-IT"/>
              </w:rPr>
            </w:pPr>
            <w:r w:rsidRPr="0046616E">
              <w:rPr>
                <w:sz w:val="18"/>
                <w:szCs w:val="18"/>
                <w:lang w:val="it-IT"/>
              </w:rPr>
              <w:t>Proiectul 10 (Bulevardul Liviu Rebreanu, nr. 142)</w:t>
            </w:r>
          </w:p>
        </w:tc>
        <w:tc>
          <w:tcPr>
            <w:tcW w:w="1296" w:type="dxa"/>
            <w:gridSpan w:val="3"/>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0,00</w:t>
            </w:r>
          </w:p>
        </w:tc>
        <w:tc>
          <w:tcPr>
            <w:tcW w:w="1560" w:type="dxa"/>
            <w:gridSpan w:val="3"/>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263.807,24</w:t>
            </w:r>
          </w:p>
        </w:tc>
        <w:tc>
          <w:tcPr>
            <w:tcW w:w="1365" w:type="dxa"/>
            <w:gridSpan w:val="4"/>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63.313,74</w:t>
            </w:r>
          </w:p>
        </w:tc>
        <w:tc>
          <w:tcPr>
            <w:tcW w:w="1470" w:type="dxa"/>
            <w:gridSpan w:val="3"/>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327.120,98</w:t>
            </w:r>
          </w:p>
        </w:tc>
        <w:tc>
          <w:tcPr>
            <w:tcW w:w="1507" w:type="dxa"/>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327.120,98</w:t>
            </w:r>
          </w:p>
        </w:tc>
      </w:tr>
      <w:tr w:rsidR="006B6FAD" w:rsidTr="000C113A">
        <w:trPr>
          <w:trHeight w:val="703"/>
        </w:trPr>
        <w:tc>
          <w:tcPr>
            <w:tcW w:w="1101" w:type="dxa"/>
            <w:tcBorders>
              <w:top w:val="nil"/>
              <w:left w:val="single" w:sz="8" w:space="0" w:color="auto"/>
              <w:bottom w:val="single" w:sz="8" w:space="0" w:color="auto"/>
              <w:right w:val="single" w:sz="8" w:space="0" w:color="auto"/>
            </w:tcBorders>
            <w:shd w:val="clear" w:color="auto" w:fill="FFFFFF"/>
            <w:vAlign w:val="center"/>
          </w:tcPr>
          <w:p w:rsidR="006B6FAD" w:rsidRPr="0046616E" w:rsidRDefault="006B6FAD" w:rsidP="006B6FAD">
            <w:pPr>
              <w:jc w:val="right"/>
              <w:rPr>
                <w:rFonts w:cs="Arial"/>
                <w:sz w:val="18"/>
                <w:szCs w:val="18"/>
              </w:rPr>
            </w:pPr>
            <w:r w:rsidRPr="0046616E">
              <w:rPr>
                <w:rFonts w:cs="Arial"/>
                <w:sz w:val="18"/>
                <w:szCs w:val="18"/>
              </w:rPr>
              <w:t>2.1.11</w:t>
            </w:r>
          </w:p>
        </w:tc>
        <w:tc>
          <w:tcPr>
            <w:tcW w:w="2792" w:type="dxa"/>
            <w:gridSpan w:val="3"/>
            <w:tcBorders>
              <w:top w:val="nil"/>
              <w:left w:val="nil"/>
              <w:bottom w:val="single" w:sz="8" w:space="0" w:color="auto"/>
              <w:right w:val="single" w:sz="8" w:space="0" w:color="auto"/>
            </w:tcBorders>
            <w:shd w:val="clear" w:color="auto" w:fill="FFFFFF"/>
          </w:tcPr>
          <w:p w:rsidR="006B6FAD" w:rsidRPr="0046616E" w:rsidRDefault="006B6FAD" w:rsidP="006B6FAD">
            <w:pPr>
              <w:rPr>
                <w:sz w:val="18"/>
                <w:szCs w:val="18"/>
                <w:lang w:val="it-IT"/>
              </w:rPr>
            </w:pPr>
            <w:r w:rsidRPr="0046616E">
              <w:rPr>
                <w:sz w:val="18"/>
                <w:szCs w:val="18"/>
                <w:lang w:val="it-IT"/>
              </w:rPr>
              <w:t>Proiectul 11 (Strada Venus, nr. 27)</w:t>
            </w:r>
          </w:p>
        </w:tc>
        <w:tc>
          <w:tcPr>
            <w:tcW w:w="1296" w:type="dxa"/>
            <w:gridSpan w:val="3"/>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0,00</w:t>
            </w:r>
          </w:p>
        </w:tc>
        <w:tc>
          <w:tcPr>
            <w:tcW w:w="1560" w:type="dxa"/>
            <w:gridSpan w:val="3"/>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268.989,77</w:t>
            </w:r>
          </w:p>
        </w:tc>
        <w:tc>
          <w:tcPr>
            <w:tcW w:w="1365" w:type="dxa"/>
            <w:gridSpan w:val="4"/>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64.557,54</w:t>
            </w:r>
          </w:p>
        </w:tc>
        <w:tc>
          <w:tcPr>
            <w:tcW w:w="1470" w:type="dxa"/>
            <w:gridSpan w:val="3"/>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333.547,31</w:t>
            </w:r>
          </w:p>
        </w:tc>
        <w:tc>
          <w:tcPr>
            <w:tcW w:w="1507" w:type="dxa"/>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333.547,31</w:t>
            </w:r>
          </w:p>
        </w:tc>
      </w:tr>
      <w:tr w:rsidR="006B6FAD" w:rsidTr="000C113A">
        <w:trPr>
          <w:trHeight w:val="315"/>
        </w:trPr>
        <w:tc>
          <w:tcPr>
            <w:tcW w:w="1101" w:type="dxa"/>
            <w:tcBorders>
              <w:top w:val="nil"/>
              <w:left w:val="single" w:sz="8" w:space="0" w:color="auto"/>
              <w:bottom w:val="single" w:sz="8" w:space="0" w:color="auto"/>
              <w:right w:val="single" w:sz="8" w:space="0" w:color="auto"/>
            </w:tcBorders>
            <w:shd w:val="clear" w:color="auto" w:fill="FFFFFF"/>
            <w:vAlign w:val="center"/>
          </w:tcPr>
          <w:p w:rsidR="006B6FAD" w:rsidRPr="0046616E" w:rsidRDefault="006B6FAD" w:rsidP="006B6FAD">
            <w:pPr>
              <w:jc w:val="right"/>
              <w:rPr>
                <w:rFonts w:cs="Arial"/>
                <w:sz w:val="18"/>
                <w:szCs w:val="18"/>
              </w:rPr>
            </w:pPr>
            <w:r w:rsidRPr="0046616E">
              <w:rPr>
                <w:rFonts w:cs="Arial"/>
                <w:sz w:val="18"/>
                <w:szCs w:val="18"/>
              </w:rPr>
              <w:t>2.1.12</w:t>
            </w:r>
          </w:p>
        </w:tc>
        <w:tc>
          <w:tcPr>
            <w:tcW w:w="2792" w:type="dxa"/>
            <w:gridSpan w:val="3"/>
            <w:tcBorders>
              <w:top w:val="nil"/>
              <w:left w:val="nil"/>
              <w:bottom w:val="single" w:sz="8" w:space="0" w:color="auto"/>
              <w:right w:val="single" w:sz="8" w:space="0" w:color="auto"/>
            </w:tcBorders>
            <w:shd w:val="clear" w:color="auto" w:fill="FFFFFF"/>
          </w:tcPr>
          <w:p w:rsidR="006B6FAD" w:rsidRPr="0046616E" w:rsidRDefault="006B6FAD" w:rsidP="006B6FAD">
            <w:pPr>
              <w:rPr>
                <w:sz w:val="18"/>
                <w:szCs w:val="18"/>
                <w:lang w:val="it-IT"/>
              </w:rPr>
            </w:pPr>
            <w:r w:rsidRPr="0046616E">
              <w:rPr>
                <w:sz w:val="18"/>
                <w:szCs w:val="18"/>
                <w:lang w:val="it-IT"/>
              </w:rPr>
              <w:t>Proiectul 12 (Strada Venus, nr. 23)</w:t>
            </w:r>
          </w:p>
        </w:tc>
        <w:tc>
          <w:tcPr>
            <w:tcW w:w="1296" w:type="dxa"/>
            <w:gridSpan w:val="3"/>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0,00</w:t>
            </w:r>
          </w:p>
        </w:tc>
        <w:tc>
          <w:tcPr>
            <w:tcW w:w="1560" w:type="dxa"/>
            <w:gridSpan w:val="3"/>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258.546,58</w:t>
            </w:r>
          </w:p>
        </w:tc>
        <w:tc>
          <w:tcPr>
            <w:tcW w:w="1365" w:type="dxa"/>
            <w:gridSpan w:val="4"/>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62.051,18</w:t>
            </w:r>
          </w:p>
        </w:tc>
        <w:tc>
          <w:tcPr>
            <w:tcW w:w="1470" w:type="dxa"/>
            <w:gridSpan w:val="3"/>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320.597,76</w:t>
            </w:r>
          </w:p>
        </w:tc>
        <w:tc>
          <w:tcPr>
            <w:tcW w:w="1507" w:type="dxa"/>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320.597,76</w:t>
            </w:r>
          </w:p>
        </w:tc>
      </w:tr>
      <w:tr w:rsidR="006B6FAD" w:rsidTr="000C113A">
        <w:trPr>
          <w:trHeight w:val="315"/>
        </w:trPr>
        <w:tc>
          <w:tcPr>
            <w:tcW w:w="1101" w:type="dxa"/>
            <w:tcBorders>
              <w:top w:val="nil"/>
              <w:left w:val="single" w:sz="8" w:space="0" w:color="auto"/>
              <w:bottom w:val="single" w:sz="8" w:space="0" w:color="auto"/>
              <w:right w:val="single" w:sz="8" w:space="0" w:color="auto"/>
            </w:tcBorders>
            <w:shd w:val="clear" w:color="auto" w:fill="FFFFFF"/>
            <w:vAlign w:val="center"/>
          </w:tcPr>
          <w:p w:rsidR="006B6FAD" w:rsidRPr="0046616E" w:rsidRDefault="006B6FAD" w:rsidP="006B6FAD">
            <w:pPr>
              <w:jc w:val="right"/>
              <w:rPr>
                <w:rFonts w:cs="Arial"/>
                <w:sz w:val="18"/>
                <w:szCs w:val="18"/>
              </w:rPr>
            </w:pPr>
            <w:r w:rsidRPr="0046616E">
              <w:rPr>
                <w:rFonts w:cs="Arial"/>
                <w:sz w:val="18"/>
                <w:szCs w:val="18"/>
              </w:rPr>
              <w:t>2.1.13</w:t>
            </w:r>
          </w:p>
        </w:tc>
        <w:tc>
          <w:tcPr>
            <w:tcW w:w="2792" w:type="dxa"/>
            <w:gridSpan w:val="3"/>
            <w:tcBorders>
              <w:top w:val="nil"/>
              <w:left w:val="nil"/>
              <w:bottom w:val="single" w:sz="8" w:space="0" w:color="auto"/>
              <w:right w:val="single" w:sz="8" w:space="0" w:color="auto"/>
            </w:tcBorders>
            <w:shd w:val="clear" w:color="auto" w:fill="FFFFFF"/>
          </w:tcPr>
          <w:p w:rsidR="006B6FAD" w:rsidRPr="0046616E" w:rsidRDefault="006B6FAD" w:rsidP="006B6FAD">
            <w:pPr>
              <w:rPr>
                <w:sz w:val="18"/>
                <w:szCs w:val="18"/>
                <w:lang w:val="it-IT"/>
              </w:rPr>
            </w:pPr>
            <w:r w:rsidRPr="0046616E">
              <w:rPr>
                <w:sz w:val="18"/>
                <w:szCs w:val="18"/>
                <w:lang w:val="it-IT"/>
              </w:rPr>
              <w:t>Proiectul 13 (Calea Martirilor 1989, nr. 35, scara A+B)</w:t>
            </w:r>
          </w:p>
        </w:tc>
        <w:tc>
          <w:tcPr>
            <w:tcW w:w="1296" w:type="dxa"/>
            <w:gridSpan w:val="3"/>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55.129,59</w:t>
            </w:r>
          </w:p>
        </w:tc>
        <w:tc>
          <w:tcPr>
            <w:tcW w:w="1560" w:type="dxa"/>
            <w:gridSpan w:val="3"/>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453.963,91</w:t>
            </w:r>
          </w:p>
        </w:tc>
        <w:tc>
          <w:tcPr>
            <w:tcW w:w="1365" w:type="dxa"/>
            <w:gridSpan w:val="4"/>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108.951,34</w:t>
            </w:r>
          </w:p>
        </w:tc>
        <w:tc>
          <w:tcPr>
            <w:tcW w:w="1470" w:type="dxa"/>
            <w:gridSpan w:val="3"/>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562.915,25</w:t>
            </w:r>
          </w:p>
        </w:tc>
        <w:tc>
          <w:tcPr>
            <w:tcW w:w="1507" w:type="dxa"/>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618.044,84</w:t>
            </w:r>
          </w:p>
        </w:tc>
      </w:tr>
      <w:tr w:rsidR="006B6FAD" w:rsidTr="000C113A">
        <w:trPr>
          <w:trHeight w:val="315"/>
        </w:trPr>
        <w:tc>
          <w:tcPr>
            <w:tcW w:w="1101" w:type="dxa"/>
            <w:tcBorders>
              <w:top w:val="nil"/>
              <w:left w:val="single" w:sz="8" w:space="0" w:color="auto"/>
              <w:bottom w:val="single" w:sz="8" w:space="0" w:color="auto"/>
              <w:right w:val="single" w:sz="8" w:space="0" w:color="auto"/>
            </w:tcBorders>
            <w:shd w:val="clear" w:color="auto" w:fill="FFFFFF"/>
            <w:vAlign w:val="center"/>
          </w:tcPr>
          <w:p w:rsidR="006B6FAD" w:rsidRPr="0046616E" w:rsidRDefault="006B6FAD" w:rsidP="006B6FAD">
            <w:pPr>
              <w:jc w:val="right"/>
              <w:rPr>
                <w:rFonts w:cs="Arial"/>
                <w:sz w:val="18"/>
                <w:szCs w:val="18"/>
              </w:rPr>
            </w:pPr>
            <w:r w:rsidRPr="0046616E">
              <w:rPr>
                <w:rFonts w:cs="Arial"/>
                <w:sz w:val="18"/>
                <w:szCs w:val="18"/>
              </w:rPr>
              <w:t>2.1.14</w:t>
            </w:r>
          </w:p>
        </w:tc>
        <w:tc>
          <w:tcPr>
            <w:tcW w:w="2792" w:type="dxa"/>
            <w:gridSpan w:val="3"/>
            <w:tcBorders>
              <w:top w:val="nil"/>
              <w:left w:val="nil"/>
              <w:bottom w:val="single" w:sz="8" w:space="0" w:color="auto"/>
              <w:right w:val="single" w:sz="8" w:space="0" w:color="auto"/>
            </w:tcBorders>
            <w:shd w:val="clear" w:color="auto" w:fill="FFFFFF"/>
          </w:tcPr>
          <w:p w:rsidR="006B6FAD" w:rsidRPr="0046616E" w:rsidRDefault="006B6FAD" w:rsidP="006B6FAD">
            <w:pPr>
              <w:rPr>
                <w:sz w:val="18"/>
                <w:szCs w:val="18"/>
                <w:lang w:val="it-IT"/>
              </w:rPr>
            </w:pPr>
            <w:r w:rsidRPr="0046616E">
              <w:rPr>
                <w:sz w:val="18"/>
                <w:szCs w:val="18"/>
                <w:lang w:val="it-IT"/>
              </w:rPr>
              <w:t>Proiectul 14 (Calea Martirilor 1989, nr. 29)</w:t>
            </w:r>
          </w:p>
        </w:tc>
        <w:tc>
          <w:tcPr>
            <w:tcW w:w="1296" w:type="dxa"/>
            <w:gridSpan w:val="3"/>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30.715,99</w:t>
            </w:r>
          </w:p>
        </w:tc>
        <w:tc>
          <w:tcPr>
            <w:tcW w:w="1560" w:type="dxa"/>
            <w:gridSpan w:val="3"/>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231.657,05</w:t>
            </w:r>
          </w:p>
        </w:tc>
        <w:tc>
          <w:tcPr>
            <w:tcW w:w="1365" w:type="dxa"/>
            <w:gridSpan w:val="4"/>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55.597,69</w:t>
            </w:r>
          </w:p>
        </w:tc>
        <w:tc>
          <w:tcPr>
            <w:tcW w:w="1470" w:type="dxa"/>
            <w:gridSpan w:val="3"/>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287.254,74</w:t>
            </w:r>
          </w:p>
        </w:tc>
        <w:tc>
          <w:tcPr>
            <w:tcW w:w="1507" w:type="dxa"/>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317.970,73</w:t>
            </w:r>
          </w:p>
        </w:tc>
      </w:tr>
      <w:tr w:rsidR="006B6FAD" w:rsidTr="000C113A">
        <w:trPr>
          <w:trHeight w:val="315"/>
        </w:trPr>
        <w:tc>
          <w:tcPr>
            <w:tcW w:w="1101" w:type="dxa"/>
            <w:tcBorders>
              <w:top w:val="nil"/>
              <w:left w:val="single" w:sz="8" w:space="0" w:color="auto"/>
              <w:bottom w:val="single" w:sz="8" w:space="0" w:color="auto"/>
              <w:right w:val="single" w:sz="8" w:space="0" w:color="auto"/>
            </w:tcBorders>
            <w:shd w:val="clear" w:color="auto" w:fill="FFFFFF"/>
            <w:vAlign w:val="center"/>
          </w:tcPr>
          <w:p w:rsidR="006B6FAD" w:rsidRPr="0046616E" w:rsidRDefault="006B6FAD" w:rsidP="006B6FAD">
            <w:pPr>
              <w:jc w:val="right"/>
              <w:rPr>
                <w:rFonts w:cs="Arial"/>
                <w:sz w:val="18"/>
                <w:szCs w:val="18"/>
              </w:rPr>
            </w:pPr>
            <w:r w:rsidRPr="0046616E">
              <w:rPr>
                <w:rFonts w:cs="Arial"/>
                <w:sz w:val="18"/>
                <w:szCs w:val="18"/>
              </w:rPr>
              <w:t>2.1.15</w:t>
            </w:r>
          </w:p>
        </w:tc>
        <w:tc>
          <w:tcPr>
            <w:tcW w:w="2792" w:type="dxa"/>
            <w:gridSpan w:val="3"/>
            <w:tcBorders>
              <w:top w:val="nil"/>
              <w:left w:val="nil"/>
              <w:bottom w:val="single" w:sz="8" w:space="0" w:color="auto"/>
              <w:right w:val="single" w:sz="8" w:space="0" w:color="auto"/>
            </w:tcBorders>
            <w:shd w:val="clear" w:color="auto" w:fill="FFFFFF"/>
          </w:tcPr>
          <w:p w:rsidR="006B6FAD" w:rsidRPr="0046616E" w:rsidRDefault="006B6FAD" w:rsidP="006B6FAD">
            <w:pPr>
              <w:rPr>
                <w:sz w:val="18"/>
                <w:szCs w:val="18"/>
                <w:lang w:val="it-IT"/>
              </w:rPr>
            </w:pPr>
            <w:r>
              <w:rPr>
                <w:sz w:val="18"/>
                <w:szCs w:val="18"/>
                <w:lang w:val="it-IT"/>
              </w:rPr>
              <w:t>Proiectul 15 (Bulevardul</w:t>
            </w:r>
            <w:r w:rsidRPr="0046616E">
              <w:rPr>
                <w:sz w:val="18"/>
                <w:szCs w:val="18"/>
                <w:lang w:val="it-IT"/>
              </w:rPr>
              <w:t xml:space="preserve"> Take Ionescu, nr. 31)</w:t>
            </w:r>
          </w:p>
        </w:tc>
        <w:tc>
          <w:tcPr>
            <w:tcW w:w="1296" w:type="dxa"/>
            <w:gridSpan w:val="3"/>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0,00</w:t>
            </w:r>
          </w:p>
        </w:tc>
        <w:tc>
          <w:tcPr>
            <w:tcW w:w="1560" w:type="dxa"/>
            <w:gridSpan w:val="3"/>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338.047,49</w:t>
            </w:r>
          </w:p>
        </w:tc>
        <w:tc>
          <w:tcPr>
            <w:tcW w:w="1365" w:type="dxa"/>
            <w:gridSpan w:val="4"/>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81.131,40</w:t>
            </w:r>
          </w:p>
        </w:tc>
        <w:tc>
          <w:tcPr>
            <w:tcW w:w="1470" w:type="dxa"/>
            <w:gridSpan w:val="3"/>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419.178,89</w:t>
            </w:r>
          </w:p>
        </w:tc>
        <w:tc>
          <w:tcPr>
            <w:tcW w:w="1507" w:type="dxa"/>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419.178,89</w:t>
            </w:r>
          </w:p>
        </w:tc>
      </w:tr>
      <w:tr w:rsidR="006B6FAD" w:rsidTr="000C113A">
        <w:trPr>
          <w:trHeight w:val="315"/>
        </w:trPr>
        <w:tc>
          <w:tcPr>
            <w:tcW w:w="1101" w:type="dxa"/>
            <w:tcBorders>
              <w:top w:val="nil"/>
              <w:left w:val="single" w:sz="8" w:space="0" w:color="auto"/>
              <w:bottom w:val="single" w:sz="8" w:space="0" w:color="auto"/>
              <w:right w:val="single" w:sz="8" w:space="0" w:color="auto"/>
            </w:tcBorders>
            <w:shd w:val="clear" w:color="auto" w:fill="FFFFFF"/>
            <w:vAlign w:val="center"/>
          </w:tcPr>
          <w:p w:rsidR="006B6FAD" w:rsidRPr="0046616E" w:rsidRDefault="006B6FAD" w:rsidP="006B6FAD">
            <w:pPr>
              <w:jc w:val="right"/>
              <w:rPr>
                <w:rFonts w:cs="Arial"/>
                <w:sz w:val="18"/>
                <w:szCs w:val="18"/>
              </w:rPr>
            </w:pPr>
            <w:r w:rsidRPr="0046616E">
              <w:rPr>
                <w:rFonts w:cs="Arial"/>
                <w:sz w:val="18"/>
                <w:szCs w:val="18"/>
              </w:rPr>
              <w:t>2.1.16</w:t>
            </w:r>
          </w:p>
        </w:tc>
        <w:tc>
          <w:tcPr>
            <w:tcW w:w="2792" w:type="dxa"/>
            <w:gridSpan w:val="3"/>
            <w:tcBorders>
              <w:top w:val="nil"/>
              <w:left w:val="nil"/>
              <w:bottom w:val="single" w:sz="8" w:space="0" w:color="auto"/>
              <w:right w:val="single" w:sz="8" w:space="0" w:color="auto"/>
            </w:tcBorders>
            <w:shd w:val="clear" w:color="auto" w:fill="FFFFFF"/>
          </w:tcPr>
          <w:p w:rsidR="006B6FAD" w:rsidRPr="0046616E" w:rsidRDefault="006B6FAD" w:rsidP="006B6FAD">
            <w:pPr>
              <w:rPr>
                <w:sz w:val="18"/>
                <w:szCs w:val="18"/>
                <w:lang w:val="it-IT"/>
              </w:rPr>
            </w:pPr>
            <w:r w:rsidRPr="0046616E">
              <w:rPr>
                <w:sz w:val="18"/>
                <w:szCs w:val="18"/>
                <w:lang w:val="it-IT"/>
              </w:rPr>
              <w:t>Proiectul 16 (Calea Martirilor 1989, nr. 60, scara A+B)</w:t>
            </w:r>
          </w:p>
        </w:tc>
        <w:tc>
          <w:tcPr>
            <w:tcW w:w="1296" w:type="dxa"/>
            <w:gridSpan w:val="3"/>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0,00</w:t>
            </w:r>
          </w:p>
        </w:tc>
        <w:tc>
          <w:tcPr>
            <w:tcW w:w="1560" w:type="dxa"/>
            <w:gridSpan w:val="3"/>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863.770,56</w:t>
            </w:r>
          </w:p>
        </w:tc>
        <w:tc>
          <w:tcPr>
            <w:tcW w:w="1365" w:type="dxa"/>
            <w:gridSpan w:val="4"/>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207.304,93</w:t>
            </w:r>
          </w:p>
        </w:tc>
        <w:tc>
          <w:tcPr>
            <w:tcW w:w="1470" w:type="dxa"/>
            <w:gridSpan w:val="3"/>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1.071.075,49</w:t>
            </w:r>
          </w:p>
        </w:tc>
        <w:tc>
          <w:tcPr>
            <w:tcW w:w="1507" w:type="dxa"/>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1.071.075,49</w:t>
            </w:r>
          </w:p>
        </w:tc>
      </w:tr>
      <w:tr w:rsidR="006B6FAD" w:rsidTr="000C113A">
        <w:trPr>
          <w:trHeight w:val="315"/>
        </w:trPr>
        <w:tc>
          <w:tcPr>
            <w:tcW w:w="1101" w:type="dxa"/>
            <w:tcBorders>
              <w:top w:val="nil"/>
              <w:left w:val="single" w:sz="8" w:space="0" w:color="auto"/>
              <w:bottom w:val="single" w:sz="8" w:space="0" w:color="auto"/>
              <w:right w:val="single" w:sz="8" w:space="0" w:color="auto"/>
            </w:tcBorders>
            <w:shd w:val="clear" w:color="auto" w:fill="FFFFFF"/>
            <w:vAlign w:val="center"/>
          </w:tcPr>
          <w:p w:rsidR="006B6FAD" w:rsidRPr="0046616E" w:rsidRDefault="006B6FAD" w:rsidP="006B6FAD">
            <w:pPr>
              <w:jc w:val="right"/>
              <w:rPr>
                <w:rFonts w:cs="Arial"/>
                <w:sz w:val="18"/>
                <w:szCs w:val="18"/>
              </w:rPr>
            </w:pPr>
            <w:r w:rsidRPr="0046616E">
              <w:rPr>
                <w:rFonts w:cs="Arial"/>
                <w:sz w:val="18"/>
                <w:szCs w:val="18"/>
              </w:rPr>
              <w:t>2.1.17</w:t>
            </w:r>
          </w:p>
        </w:tc>
        <w:tc>
          <w:tcPr>
            <w:tcW w:w="2792" w:type="dxa"/>
            <w:gridSpan w:val="3"/>
            <w:tcBorders>
              <w:top w:val="nil"/>
              <w:left w:val="nil"/>
              <w:bottom w:val="single" w:sz="8" w:space="0" w:color="auto"/>
              <w:right w:val="single" w:sz="8" w:space="0" w:color="auto"/>
            </w:tcBorders>
            <w:shd w:val="clear" w:color="auto" w:fill="FFFFFF"/>
          </w:tcPr>
          <w:p w:rsidR="006B6FAD" w:rsidRPr="0046616E" w:rsidRDefault="006B6FAD" w:rsidP="006B6FAD">
            <w:pPr>
              <w:rPr>
                <w:sz w:val="18"/>
                <w:szCs w:val="18"/>
                <w:lang w:val="it-IT"/>
              </w:rPr>
            </w:pPr>
            <w:r w:rsidRPr="0046616E">
              <w:rPr>
                <w:sz w:val="18"/>
                <w:szCs w:val="18"/>
                <w:lang w:val="it-IT"/>
              </w:rPr>
              <w:t>Proiectul 17 (Calea Martirilor 1989, nr. 70, scara A+B)</w:t>
            </w:r>
          </w:p>
        </w:tc>
        <w:tc>
          <w:tcPr>
            <w:tcW w:w="1296" w:type="dxa"/>
            <w:gridSpan w:val="3"/>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0,00</w:t>
            </w:r>
          </w:p>
        </w:tc>
        <w:tc>
          <w:tcPr>
            <w:tcW w:w="1560" w:type="dxa"/>
            <w:gridSpan w:val="3"/>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422.449,25</w:t>
            </w:r>
          </w:p>
        </w:tc>
        <w:tc>
          <w:tcPr>
            <w:tcW w:w="1365" w:type="dxa"/>
            <w:gridSpan w:val="4"/>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101.387,82</w:t>
            </w:r>
          </w:p>
        </w:tc>
        <w:tc>
          <w:tcPr>
            <w:tcW w:w="1470" w:type="dxa"/>
            <w:gridSpan w:val="3"/>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523.837,07</w:t>
            </w:r>
          </w:p>
        </w:tc>
        <w:tc>
          <w:tcPr>
            <w:tcW w:w="1507" w:type="dxa"/>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523.837,07</w:t>
            </w:r>
          </w:p>
        </w:tc>
      </w:tr>
      <w:tr w:rsidR="006B6FAD" w:rsidTr="000C113A">
        <w:trPr>
          <w:trHeight w:val="315"/>
        </w:trPr>
        <w:tc>
          <w:tcPr>
            <w:tcW w:w="1101" w:type="dxa"/>
            <w:tcBorders>
              <w:top w:val="nil"/>
              <w:left w:val="single" w:sz="8" w:space="0" w:color="auto"/>
              <w:bottom w:val="single" w:sz="8" w:space="0" w:color="auto"/>
              <w:right w:val="single" w:sz="8" w:space="0" w:color="auto"/>
            </w:tcBorders>
            <w:shd w:val="clear" w:color="auto" w:fill="FFFFFF"/>
            <w:vAlign w:val="center"/>
          </w:tcPr>
          <w:p w:rsidR="006B6FAD" w:rsidRPr="0046616E" w:rsidRDefault="006B6FAD" w:rsidP="006B6FAD">
            <w:pPr>
              <w:jc w:val="right"/>
              <w:rPr>
                <w:rFonts w:cs="Arial"/>
                <w:sz w:val="18"/>
                <w:szCs w:val="18"/>
              </w:rPr>
            </w:pPr>
            <w:r w:rsidRPr="0046616E">
              <w:rPr>
                <w:rFonts w:cs="Arial"/>
                <w:sz w:val="18"/>
                <w:szCs w:val="18"/>
              </w:rPr>
              <w:t>2.1.18</w:t>
            </w:r>
          </w:p>
        </w:tc>
        <w:tc>
          <w:tcPr>
            <w:tcW w:w="2792" w:type="dxa"/>
            <w:gridSpan w:val="3"/>
            <w:tcBorders>
              <w:top w:val="nil"/>
              <w:left w:val="nil"/>
              <w:bottom w:val="single" w:sz="8" w:space="0" w:color="auto"/>
              <w:right w:val="single" w:sz="8" w:space="0" w:color="auto"/>
            </w:tcBorders>
            <w:shd w:val="clear" w:color="auto" w:fill="FFFFFF"/>
          </w:tcPr>
          <w:p w:rsidR="006B6FAD" w:rsidRPr="0046616E" w:rsidRDefault="006B6FAD" w:rsidP="006B6FAD">
            <w:pPr>
              <w:rPr>
                <w:sz w:val="18"/>
                <w:szCs w:val="18"/>
                <w:lang w:val="it-IT"/>
              </w:rPr>
            </w:pPr>
            <w:r w:rsidRPr="0046616E">
              <w:rPr>
                <w:sz w:val="18"/>
                <w:szCs w:val="18"/>
                <w:lang w:val="it-IT"/>
              </w:rPr>
              <w:t>Proiectul 18 (Calea Martirilor 1989, nr. 72)</w:t>
            </w:r>
          </w:p>
        </w:tc>
        <w:tc>
          <w:tcPr>
            <w:tcW w:w="1296" w:type="dxa"/>
            <w:gridSpan w:val="3"/>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0,00</w:t>
            </w:r>
          </w:p>
        </w:tc>
        <w:tc>
          <w:tcPr>
            <w:tcW w:w="1560" w:type="dxa"/>
            <w:gridSpan w:val="3"/>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189.174,15</w:t>
            </w:r>
          </w:p>
        </w:tc>
        <w:tc>
          <w:tcPr>
            <w:tcW w:w="1365" w:type="dxa"/>
            <w:gridSpan w:val="4"/>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45.401,80</w:t>
            </w:r>
          </w:p>
        </w:tc>
        <w:tc>
          <w:tcPr>
            <w:tcW w:w="1470" w:type="dxa"/>
            <w:gridSpan w:val="3"/>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234.575,95</w:t>
            </w:r>
          </w:p>
        </w:tc>
        <w:tc>
          <w:tcPr>
            <w:tcW w:w="1507" w:type="dxa"/>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234.575,95</w:t>
            </w:r>
          </w:p>
        </w:tc>
      </w:tr>
      <w:tr w:rsidR="006B6FAD" w:rsidTr="000C113A">
        <w:trPr>
          <w:trHeight w:val="315"/>
        </w:trPr>
        <w:tc>
          <w:tcPr>
            <w:tcW w:w="1101" w:type="dxa"/>
            <w:tcBorders>
              <w:top w:val="nil"/>
              <w:left w:val="single" w:sz="8" w:space="0" w:color="auto"/>
              <w:bottom w:val="single" w:sz="8" w:space="0" w:color="auto"/>
              <w:right w:val="single" w:sz="8" w:space="0" w:color="auto"/>
            </w:tcBorders>
            <w:shd w:val="clear" w:color="auto" w:fill="FFFFFF"/>
            <w:vAlign w:val="center"/>
          </w:tcPr>
          <w:p w:rsidR="006B6FAD" w:rsidRPr="0046616E" w:rsidRDefault="006B6FAD" w:rsidP="006B6FAD">
            <w:pPr>
              <w:jc w:val="right"/>
              <w:rPr>
                <w:rFonts w:cs="Arial"/>
                <w:sz w:val="18"/>
                <w:szCs w:val="18"/>
              </w:rPr>
            </w:pPr>
            <w:r w:rsidRPr="0046616E">
              <w:rPr>
                <w:rFonts w:cs="Arial"/>
                <w:sz w:val="18"/>
                <w:szCs w:val="18"/>
              </w:rPr>
              <w:t>2.1.19</w:t>
            </w:r>
          </w:p>
        </w:tc>
        <w:tc>
          <w:tcPr>
            <w:tcW w:w="2792" w:type="dxa"/>
            <w:gridSpan w:val="3"/>
            <w:tcBorders>
              <w:top w:val="nil"/>
              <w:left w:val="nil"/>
              <w:bottom w:val="single" w:sz="8" w:space="0" w:color="auto"/>
              <w:right w:val="single" w:sz="8" w:space="0" w:color="auto"/>
            </w:tcBorders>
            <w:shd w:val="clear" w:color="auto" w:fill="FFFFFF"/>
          </w:tcPr>
          <w:p w:rsidR="006B6FAD" w:rsidRPr="0046616E" w:rsidRDefault="006B6FAD" w:rsidP="006B6FAD">
            <w:pPr>
              <w:rPr>
                <w:sz w:val="18"/>
                <w:szCs w:val="18"/>
                <w:lang w:val="it-IT"/>
              </w:rPr>
            </w:pPr>
            <w:r>
              <w:rPr>
                <w:sz w:val="18"/>
                <w:szCs w:val="18"/>
                <w:lang w:val="it-IT"/>
              </w:rPr>
              <w:t>Proiectul 19 (</w:t>
            </w:r>
            <w:r w:rsidRPr="0046616E">
              <w:rPr>
                <w:sz w:val="18"/>
                <w:szCs w:val="18"/>
                <w:lang w:val="it-IT"/>
              </w:rPr>
              <w:t xml:space="preserve"> Calea Martirilor 1989, nr. 78, Bl. 12)</w:t>
            </w:r>
          </w:p>
        </w:tc>
        <w:tc>
          <w:tcPr>
            <w:tcW w:w="1296" w:type="dxa"/>
            <w:gridSpan w:val="3"/>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19.037,72</w:t>
            </w:r>
          </w:p>
        </w:tc>
        <w:tc>
          <w:tcPr>
            <w:tcW w:w="1560" w:type="dxa"/>
            <w:gridSpan w:val="3"/>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286.871,24</w:t>
            </w:r>
          </w:p>
        </w:tc>
        <w:tc>
          <w:tcPr>
            <w:tcW w:w="1365" w:type="dxa"/>
            <w:gridSpan w:val="4"/>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68.849,10</w:t>
            </w:r>
          </w:p>
        </w:tc>
        <w:tc>
          <w:tcPr>
            <w:tcW w:w="1470" w:type="dxa"/>
            <w:gridSpan w:val="3"/>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355.720,34</w:t>
            </w:r>
          </w:p>
        </w:tc>
        <w:tc>
          <w:tcPr>
            <w:tcW w:w="1507" w:type="dxa"/>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374.758,06</w:t>
            </w:r>
          </w:p>
        </w:tc>
      </w:tr>
      <w:tr w:rsidR="006B6FAD" w:rsidTr="000C113A">
        <w:trPr>
          <w:trHeight w:val="315"/>
        </w:trPr>
        <w:tc>
          <w:tcPr>
            <w:tcW w:w="1101" w:type="dxa"/>
            <w:tcBorders>
              <w:top w:val="nil"/>
              <w:left w:val="single" w:sz="8" w:space="0" w:color="auto"/>
              <w:bottom w:val="single" w:sz="8" w:space="0" w:color="auto"/>
              <w:right w:val="single" w:sz="8" w:space="0" w:color="auto"/>
            </w:tcBorders>
            <w:shd w:val="clear" w:color="auto" w:fill="FFFFFF"/>
            <w:vAlign w:val="center"/>
          </w:tcPr>
          <w:p w:rsidR="006B6FAD" w:rsidRPr="0046616E" w:rsidRDefault="006B6FAD" w:rsidP="006B6FAD">
            <w:pPr>
              <w:jc w:val="right"/>
              <w:rPr>
                <w:rFonts w:cs="Arial"/>
                <w:sz w:val="18"/>
                <w:szCs w:val="18"/>
              </w:rPr>
            </w:pPr>
            <w:r w:rsidRPr="0046616E">
              <w:rPr>
                <w:rFonts w:cs="Arial"/>
                <w:sz w:val="18"/>
                <w:szCs w:val="18"/>
              </w:rPr>
              <w:t>2.1.20</w:t>
            </w:r>
          </w:p>
        </w:tc>
        <w:tc>
          <w:tcPr>
            <w:tcW w:w="2792" w:type="dxa"/>
            <w:gridSpan w:val="3"/>
            <w:tcBorders>
              <w:top w:val="nil"/>
              <w:left w:val="nil"/>
              <w:bottom w:val="single" w:sz="8" w:space="0" w:color="auto"/>
              <w:right w:val="single" w:sz="8" w:space="0" w:color="auto"/>
            </w:tcBorders>
            <w:shd w:val="clear" w:color="auto" w:fill="FFFFFF"/>
          </w:tcPr>
          <w:p w:rsidR="006B6FAD" w:rsidRPr="0046616E" w:rsidRDefault="006B6FAD" w:rsidP="006B6FAD">
            <w:pPr>
              <w:rPr>
                <w:sz w:val="18"/>
                <w:szCs w:val="18"/>
                <w:lang w:val="it-IT"/>
              </w:rPr>
            </w:pPr>
            <w:r w:rsidRPr="0046616E">
              <w:rPr>
                <w:sz w:val="18"/>
                <w:szCs w:val="18"/>
                <w:lang w:val="it-IT"/>
              </w:rPr>
              <w:t>Proiectul 20 (Calea Martirilor 1989, nr. 42, scara A+B</w:t>
            </w:r>
            <w:r>
              <w:rPr>
                <w:sz w:val="18"/>
                <w:szCs w:val="18"/>
                <w:lang w:val="it-IT"/>
              </w:rPr>
              <w:t>+C</w:t>
            </w:r>
            <w:r w:rsidRPr="0046616E">
              <w:rPr>
                <w:sz w:val="18"/>
                <w:szCs w:val="18"/>
                <w:lang w:val="it-IT"/>
              </w:rPr>
              <w:t>)</w:t>
            </w:r>
          </w:p>
        </w:tc>
        <w:tc>
          <w:tcPr>
            <w:tcW w:w="1296" w:type="dxa"/>
            <w:gridSpan w:val="3"/>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14.863,94</w:t>
            </w:r>
          </w:p>
        </w:tc>
        <w:tc>
          <w:tcPr>
            <w:tcW w:w="1560" w:type="dxa"/>
            <w:gridSpan w:val="3"/>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564.312,71</w:t>
            </w:r>
          </w:p>
        </w:tc>
        <w:tc>
          <w:tcPr>
            <w:tcW w:w="1365" w:type="dxa"/>
            <w:gridSpan w:val="4"/>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135.435,05</w:t>
            </w:r>
          </w:p>
        </w:tc>
        <w:tc>
          <w:tcPr>
            <w:tcW w:w="1470" w:type="dxa"/>
            <w:gridSpan w:val="3"/>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699.747,76</w:t>
            </w:r>
          </w:p>
        </w:tc>
        <w:tc>
          <w:tcPr>
            <w:tcW w:w="1507" w:type="dxa"/>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714.611,70</w:t>
            </w:r>
          </w:p>
        </w:tc>
      </w:tr>
      <w:tr w:rsidR="006B6FAD" w:rsidTr="000C113A">
        <w:trPr>
          <w:trHeight w:val="315"/>
        </w:trPr>
        <w:tc>
          <w:tcPr>
            <w:tcW w:w="1101" w:type="dxa"/>
            <w:tcBorders>
              <w:top w:val="nil"/>
              <w:left w:val="single" w:sz="8" w:space="0" w:color="auto"/>
              <w:bottom w:val="single" w:sz="8" w:space="0" w:color="auto"/>
              <w:right w:val="single" w:sz="8" w:space="0" w:color="auto"/>
            </w:tcBorders>
            <w:shd w:val="clear" w:color="auto" w:fill="FFFFFF"/>
            <w:vAlign w:val="center"/>
          </w:tcPr>
          <w:p w:rsidR="006B6FAD" w:rsidRPr="0046616E" w:rsidRDefault="006B6FAD" w:rsidP="006B6FAD">
            <w:pPr>
              <w:jc w:val="right"/>
              <w:rPr>
                <w:rFonts w:cs="Arial"/>
                <w:sz w:val="18"/>
                <w:szCs w:val="18"/>
              </w:rPr>
            </w:pPr>
            <w:r w:rsidRPr="0046616E">
              <w:rPr>
                <w:rFonts w:cs="Arial"/>
                <w:sz w:val="18"/>
                <w:szCs w:val="18"/>
              </w:rPr>
              <w:t>2.1.21</w:t>
            </w:r>
          </w:p>
        </w:tc>
        <w:tc>
          <w:tcPr>
            <w:tcW w:w="2792" w:type="dxa"/>
            <w:gridSpan w:val="3"/>
            <w:tcBorders>
              <w:top w:val="nil"/>
              <w:left w:val="nil"/>
              <w:bottom w:val="single" w:sz="8" w:space="0" w:color="auto"/>
              <w:right w:val="single" w:sz="8" w:space="0" w:color="auto"/>
            </w:tcBorders>
            <w:shd w:val="clear" w:color="auto" w:fill="FFFFFF"/>
          </w:tcPr>
          <w:p w:rsidR="006B6FAD" w:rsidRPr="0046616E" w:rsidRDefault="006B6FAD" w:rsidP="006B6FAD">
            <w:pPr>
              <w:rPr>
                <w:sz w:val="18"/>
                <w:szCs w:val="18"/>
                <w:lang w:val="it-IT"/>
              </w:rPr>
            </w:pPr>
            <w:r w:rsidRPr="0046616E">
              <w:rPr>
                <w:sz w:val="18"/>
                <w:szCs w:val="18"/>
                <w:lang w:val="it-IT"/>
              </w:rPr>
              <w:t>Proi</w:t>
            </w:r>
            <w:r>
              <w:rPr>
                <w:sz w:val="18"/>
                <w:szCs w:val="18"/>
                <w:lang w:val="it-IT"/>
              </w:rPr>
              <w:t xml:space="preserve">ectul 21 (Strada </w:t>
            </w:r>
            <w:r w:rsidRPr="0046616E">
              <w:rPr>
                <w:sz w:val="18"/>
                <w:szCs w:val="18"/>
                <w:lang w:val="it-IT"/>
              </w:rPr>
              <w:t>Maresal Ctin Prezan, nr. 65)</w:t>
            </w:r>
          </w:p>
        </w:tc>
        <w:tc>
          <w:tcPr>
            <w:tcW w:w="1296" w:type="dxa"/>
            <w:gridSpan w:val="3"/>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13.326,38</w:t>
            </w:r>
          </w:p>
        </w:tc>
        <w:tc>
          <w:tcPr>
            <w:tcW w:w="1560" w:type="dxa"/>
            <w:gridSpan w:val="3"/>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224.934,28</w:t>
            </w:r>
          </w:p>
        </w:tc>
        <w:tc>
          <w:tcPr>
            <w:tcW w:w="1365" w:type="dxa"/>
            <w:gridSpan w:val="4"/>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53.984,23</w:t>
            </w:r>
          </w:p>
        </w:tc>
        <w:tc>
          <w:tcPr>
            <w:tcW w:w="1470" w:type="dxa"/>
            <w:gridSpan w:val="3"/>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278.918,51</w:t>
            </w:r>
          </w:p>
        </w:tc>
        <w:tc>
          <w:tcPr>
            <w:tcW w:w="1507" w:type="dxa"/>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292.244,89</w:t>
            </w:r>
          </w:p>
        </w:tc>
      </w:tr>
      <w:tr w:rsidR="006B6FAD" w:rsidTr="000C113A">
        <w:trPr>
          <w:trHeight w:val="315"/>
        </w:trPr>
        <w:tc>
          <w:tcPr>
            <w:tcW w:w="1101" w:type="dxa"/>
            <w:tcBorders>
              <w:top w:val="nil"/>
              <w:left w:val="single" w:sz="8" w:space="0" w:color="auto"/>
              <w:bottom w:val="single" w:sz="8" w:space="0" w:color="auto"/>
              <w:right w:val="single" w:sz="8" w:space="0" w:color="auto"/>
            </w:tcBorders>
            <w:shd w:val="clear" w:color="auto" w:fill="FFFFFF"/>
            <w:vAlign w:val="center"/>
          </w:tcPr>
          <w:p w:rsidR="006B6FAD" w:rsidRPr="0046616E" w:rsidRDefault="006B6FAD" w:rsidP="006B6FAD">
            <w:pPr>
              <w:jc w:val="right"/>
              <w:rPr>
                <w:rFonts w:cs="Arial"/>
                <w:sz w:val="18"/>
                <w:szCs w:val="18"/>
              </w:rPr>
            </w:pPr>
            <w:r w:rsidRPr="0046616E">
              <w:rPr>
                <w:rFonts w:cs="Arial"/>
                <w:sz w:val="18"/>
                <w:szCs w:val="18"/>
              </w:rPr>
              <w:t>2.1.22</w:t>
            </w:r>
          </w:p>
        </w:tc>
        <w:tc>
          <w:tcPr>
            <w:tcW w:w="2792" w:type="dxa"/>
            <w:gridSpan w:val="3"/>
            <w:tcBorders>
              <w:top w:val="nil"/>
              <w:left w:val="nil"/>
              <w:bottom w:val="single" w:sz="8" w:space="0" w:color="auto"/>
              <w:right w:val="single" w:sz="8" w:space="0" w:color="auto"/>
            </w:tcBorders>
            <w:shd w:val="clear" w:color="auto" w:fill="FFFFFF"/>
          </w:tcPr>
          <w:p w:rsidR="006B6FAD" w:rsidRPr="0046616E" w:rsidRDefault="006B6FAD" w:rsidP="006B6FAD">
            <w:pPr>
              <w:rPr>
                <w:sz w:val="18"/>
                <w:szCs w:val="18"/>
                <w:lang w:val="it-IT"/>
              </w:rPr>
            </w:pPr>
            <w:r>
              <w:rPr>
                <w:sz w:val="18"/>
                <w:szCs w:val="18"/>
                <w:lang w:val="it-IT"/>
              </w:rPr>
              <w:t>Proiectul 22 (C</w:t>
            </w:r>
            <w:r w:rsidRPr="0046616E">
              <w:rPr>
                <w:sz w:val="18"/>
                <w:szCs w:val="18"/>
                <w:lang w:val="it-IT"/>
              </w:rPr>
              <w:t>al</w:t>
            </w:r>
            <w:r>
              <w:rPr>
                <w:sz w:val="18"/>
                <w:szCs w:val="18"/>
                <w:lang w:val="it-IT"/>
              </w:rPr>
              <w:t xml:space="preserve">ea Sever Bocu, Bl. </w:t>
            </w:r>
            <w:r w:rsidRPr="0046616E">
              <w:rPr>
                <w:sz w:val="18"/>
                <w:szCs w:val="18"/>
                <w:lang w:val="it-IT"/>
              </w:rPr>
              <w:t>B56)</w:t>
            </w:r>
          </w:p>
        </w:tc>
        <w:tc>
          <w:tcPr>
            <w:tcW w:w="1296" w:type="dxa"/>
            <w:gridSpan w:val="3"/>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0,00</w:t>
            </w:r>
          </w:p>
        </w:tc>
        <w:tc>
          <w:tcPr>
            <w:tcW w:w="1560" w:type="dxa"/>
            <w:gridSpan w:val="3"/>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322.767,93</w:t>
            </w:r>
          </w:p>
        </w:tc>
        <w:tc>
          <w:tcPr>
            <w:tcW w:w="1365" w:type="dxa"/>
            <w:gridSpan w:val="4"/>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77.464,30</w:t>
            </w:r>
          </w:p>
        </w:tc>
        <w:tc>
          <w:tcPr>
            <w:tcW w:w="1470" w:type="dxa"/>
            <w:gridSpan w:val="3"/>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400.232,23</w:t>
            </w:r>
          </w:p>
        </w:tc>
        <w:tc>
          <w:tcPr>
            <w:tcW w:w="1507" w:type="dxa"/>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400.232,23</w:t>
            </w:r>
          </w:p>
        </w:tc>
      </w:tr>
      <w:tr w:rsidR="006B6FAD" w:rsidTr="000C113A">
        <w:trPr>
          <w:trHeight w:val="315"/>
        </w:trPr>
        <w:tc>
          <w:tcPr>
            <w:tcW w:w="1101" w:type="dxa"/>
            <w:tcBorders>
              <w:top w:val="nil"/>
              <w:left w:val="single" w:sz="8" w:space="0" w:color="auto"/>
              <w:bottom w:val="single" w:sz="8" w:space="0" w:color="auto"/>
              <w:right w:val="single" w:sz="8" w:space="0" w:color="auto"/>
            </w:tcBorders>
            <w:shd w:val="clear" w:color="auto" w:fill="FFFFFF"/>
            <w:vAlign w:val="center"/>
          </w:tcPr>
          <w:p w:rsidR="006B6FAD" w:rsidRPr="0046616E" w:rsidRDefault="006B6FAD" w:rsidP="006B6FAD">
            <w:pPr>
              <w:jc w:val="right"/>
              <w:rPr>
                <w:rFonts w:cs="Arial"/>
                <w:sz w:val="18"/>
                <w:szCs w:val="18"/>
              </w:rPr>
            </w:pPr>
            <w:r w:rsidRPr="0046616E">
              <w:rPr>
                <w:rFonts w:cs="Arial"/>
                <w:sz w:val="18"/>
                <w:szCs w:val="18"/>
              </w:rPr>
              <w:t>2.1.23</w:t>
            </w:r>
          </w:p>
        </w:tc>
        <w:tc>
          <w:tcPr>
            <w:tcW w:w="2792" w:type="dxa"/>
            <w:gridSpan w:val="3"/>
            <w:tcBorders>
              <w:top w:val="nil"/>
              <w:left w:val="nil"/>
              <w:bottom w:val="single" w:sz="8" w:space="0" w:color="auto"/>
              <w:right w:val="single" w:sz="8" w:space="0" w:color="auto"/>
            </w:tcBorders>
            <w:shd w:val="clear" w:color="auto" w:fill="FFFFFF"/>
          </w:tcPr>
          <w:p w:rsidR="006B6FAD" w:rsidRPr="0046616E" w:rsidRDefault="006B6FAD" w:rsidP="006B6FAD">
            <w:pPr>
              <w:rPr>
                <w:sz w:val="18"/>
                <w:szCs w:val="18"/>
                <w:lang w:val="it-IT"/>
              </w:rPr>
            </w:pPr>
            <w:r w:rsidRPr="0046616E">
              <w:rPr>
                <w:sz w:val="18"/>
                <w:szCs w:val="18"/>
                <w:lang w:val="it-IT"/>
              </w:rPr>
              <w:t>Proiectul 23 (Calea Aradului, nr. 22)</w:t>
            </w:r>
          </w:p>
        </w:tc>
        <w:tc>
          <w:tcPr>
            <w:tcW w:w="1296" w:type="dxa"/>
            <w:gridSpan w:val="3"/>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0,00</w:t>
            </w:r>
          </w:p>
        </w:tc>
        <w:tc>
          <w:tcPr>
            <w:tcW w:w="1560" w:type="dxa"/>
            <w:gridSpan w:val="3"/>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601.819,02</w:t>
            </w:r>
          </w:p>
        </w:tc>
        <w:tc>
          <w:tcPr>
            <w:tcW w:w="1365" w:type="dxa"/>
            <w:gridSpan w:val="4"/>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144.436,56</w:t>
            </w:r>
          </w:p>
        </w:tc>
        <w:tc>
          <w:tcPr>
            <w:tcW w:w="1470" w:type="dxa"/>
            <w:gridSpan w:val="3"/>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746.255,58</w:t>
            </w:r>
          </w:p>
        </w:tc>
        <w:tc>
          <w:tcPr>
            <w:tcW w:w="1507" w:type="dxa"/>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746.255,58</w:t>
            </w:r>
          </w:p>
        </w:tc>
      </w:tr>
      <w:tr w:rsidR="006B6FAD" w:rsidTr="000C113A">
        <w:trPr>
          <w:trHeight w:val="315"/>
        </w:trPr>
        <w:tc>
          <w:tcPr>
            <w:tcW w:w="1101" w:type="dxa"/>
            <w:tcBorders>
              <w:top w:val="nil"/>
              <w:left w:val="single" w:sz="8" w:space="0" w:color="auto"/>
              <w:bottom w:val="single" w:sz="8" w:space="0" w:color="auto"/>
              <w:right w:val="single" w:sz="8" w:space="0" w:color="auto"/>
            </w:tcBorders>
            <w:shd w:val="clear" w:color="auto" w:fill="FFFFFF"/>
            <w:vAlign w:val="center"/>
          </w:tcPr>
          <w:p w:rsidR="006B6FAD" w:rsidRPr="0046616E" w:rsidRDefault="006B6FAD" w:rsidP="006B6FAD">
            <w:pPr>
              <w:jc w:val="right"/>
              <w:rPr>
                <w:rFonts w:cs="Arial"/>
                <w:sz w:val="18"/>
                <w:szCs w:val="18"/>
              </w:rPr>
            </w:pPr>
            <w:r w:rsidRPr="0046616E">
              <w:rPr>
                <w:rFonts w:cs="Arial"/>
                <w:sz w:val="18"/>
                <w:szCs w:val="18"/>
              </w:rPr>
              <w:t>2.1.24</w:t>
            </w:r>
          </w:p>
        </w:tc>
        <w:tc>
          <w:tcPr>
            <w:tcW w:w="2792" w:type="dxa"/>
            <w:gridSpan w:val="3"/>
            <w:tcBorders>
              <w:top w:val="nil"/>
              <w:left w:val="nil"/>
              <w:bottom w:val="single" w:sz="8" w:space="0" w:color="auto"/>
              <w:right w:val="single" w:sz="8" w:space="0" w:color="auto"/>
            </w:tcBorders>
            <w:shd w:val="clear" w:color="auto" w:fill="FFFFFF"/>
          </w:tcPr>
          <w:p w:rsidR="006B6FAD" w:rsidRPr="0046616E" w:rsidRDefault="006B6FAD" w:rsidP="006B6FAD">
            <w:pPr>
              <w:rPr>
                <w:sz w:val="18"/>
                <w:szCs w:val="18"/>
                <w:lang w:val="it-IT"/>
              </w:rPr>
            </w:pPr>
            <w:r w:rsidRPr="0046616E">
              <w:rPr>
                <w:sz w:val="18"/>
                <w:szCs w:val="18"/>
                <w:lang w:val="it-IT"/>
              </w:rPr>
              <w:t>Proiectul 24 (Calea Aradului, nr. 30, Bl. 7, scara A+B)</w:t>
            </w:r>
          </w:p>
        </w:tc>
        <w:tc>
          <w:tcPr>
            <w:tcW w:w="1296" w:type="dxa"/>
            <w:gridSpan w:val="3"/>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0,00</w:t>
            </w:r>
          </w:p>
        </w:tc>
        <w:tc>
          <w:tcPr>
            <w:tcW w:w="1560" w:type="dxa"/>
            <w:gridSpan w:val="3"/>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395.713,60</w:t>
            </w:r>
          </w:p>
        </w:tc>
        <w:tc>
          <w:tcPr>
            <w:tcW w:w="1365" w:type="dxa"/>
            <w:gridSpan w:val="4"/>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94.971,26</w:t>
            </w:r>
          </w:p>
        </w:tc>
        <w:tc>
          <w:tcPr>
            <w:tcW w:w="1470" w:type="dxa"/>
            <w:gridSpan w:val="3"/>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490.684,86</w:t>
            </w:r>
          </w:p>
        </w:tc>
        <w:tc>
          <w:tcPr>
            <w:tcW w:w="1507" w:type="dxa"/>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490.684,86</w:t>
            </w:r>
          </w:p>
        </w:tc>
      </w:tr>
      <w:tr w:rsidR="006B6FAD" w:rsidTr="000C113A">
        <w:trPr>
          <w:trHeight w:val="315"/>
        </w:trPr>
        <w:tc>
          <w:tcPr>
            <w:tcW w:w="1101" w:type="dxa"/>
            <w:tcBorders>
              <w:top w:val="nil"/>
              <w:left w:val="single" w:sz="8" w:space="0" w:color="auto"/>
              <w:bottom w:val="single" w:sz="8" w:space="0" w:color="auto"/>
              <w:right w:val="single" w:sz="8" w:space="0" w:color="auto"/>
            </w:tcBorders>
            <w:shd w:val="clear" w:color="auto" w:fill="FFFFFF"/>
            <w:vAlign w:val="center"/>
          </w:tcPr>
          <w:p w:rsidR="006B6FAD" w:rsidRPr="0046616E" w:rsidRDefault="006B6FAD" w:rsidP="006B6FAD">
            <w:pPr>
              <w:jc w:val="right"/>
              <w:rPr>
                <w:rFonts w:cs="Arial"/>
                <w:sz w:val="18"/>
                <w:szCs w:val="18"/>
              </w:rPr>
            </w:pPr>
            <w:r w:rsidRPr="0046616E">
              <w:rPr>
                <w:rFonts w:cs="Arial"/>
                <w:sz w:val="18"/>
                <w:szCs w:val="18"/>
              </w:rPr>
              <w:t>2.1.25</w:t>
            </w:r>
          </w:p>
        </w:tc>
        <w:tc>
          <w:tcPr>
            <w:tcW w:w="2792" w:type="dxa"/>
            <w:gridSpan w:val="3"/>
            <w:tcBorders>
              <w:top w:val="nil"/>
              <w:left w:val="nil"/>
              <w:bottom w:val="single" w:sz="8" w:space="0" w:color="auto"/>
              <w:right w:val="single" w:sz="8" w:space="0" w:color="auto"/>
            </w:tcBorders>
            <w:shd w:val="clear" w:color="auto" w:fill="FFFFFF"/>
          </w:tcPr>
          <w:p w:rsidR="006B6FAD" w:rsidRPr="0046616E" w:rsidRDefault="006B6FAD" w:rsidP="006B6FAD">
            <w:pPr>
              <w:rPr>
                <w:sz w:val="18"/>
                <w:szCs w:val="18"/>
                <w:lang w:val="it-IT"/>
              </w:rPr>
            </w:pPr>
            <w:r w:rsidRPr="0046616E">
              <w:rPr>
                <w:sz w:val="18"/>
                <w:szCs w:val="18"/>
                <w:lang w:val="it-IT"/>
              </w:rPr>
              <w:t>Proiectul 25 (Calea Aradului, nr. 32, scara A+B)</w:t>
            </w:r>
          </w:p>
        </w:tc>
        <w:tc>
          <w:tcPr>
            <w:tcW w:w="1296" w:type="dxa"/>
            <w:gridSpan w:val="3"/>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17.357,78</w:t>
            </w:r>
          </w:p>
        </w:tc>
        <w:tc>
          <w:tcPr>
            <w:tcW w:w="1560" w:type="dxa"/>
            <w:gridSpan w:val="3"/>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696.569,34</w:t>
            </w:r>
          </w:p>
        </w:tc>
        <w:tc>
          <w:tcPr>
            <w:tcW w:w="1365" w:type="dxa"/>
            <w:gridSpan w:val="4"/>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167.176,64</w:t>
            </w:r>
          </w:p>
        </w:tc>
        <w:tc>
          <w:tcPr>
            <w:tcW w:w="1470" w:type="dxa"/>
            <w:gridSpan w:val="3"/>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863.745,98</w:t>
            </w:r>
          </w:p>
        </w:tc>
        <w:tc>
          <w:tcPr>
            <w:tcW w:w="1507" w:type="dxa"/>
            <w:tcBorders>
              <w:top w:val="nil"/>
              <w:left w:val="nil"/>
              <w:bottom w:val="single" w:sz="8" w:space="0" w:color="auto"/>
              <w:right w:val="single" w:sz="8" w:space="0" w:color="auto"/>
            </w:tcBorders>
            <w:vAlign w:val="center"/>
          </w:tcPr>
          <w:p w:rsidR="006B6FAD" w:rsidRPr="006B6FAD" w:rsidRDefault="006B6FAD" w:rsidP="006B6FAD">
            <w:pPr>
              <w:jc w:val="right"/>
              <w:rPr>
                <w:sz w:val="18"/>
                <w:szCs w:val="18"/>
              </w:rPr>
            </w:pPr>
            <w:r w:rsidRPr="006B6FAD">
              <w:rPr>
                <w:sz w:val="18"/>
                <w:szCs w:val="18"/>
              </w:rPr>
              <w:t>881.103,76</w:t>
            </w:r>
          </w:p>
        </w:tc>
      </w:tr>
      <w:tr w:rsidR="006B6FAD" w:rsidRPr="00247121" w:rsidTr="00E72CD1">
        <w:trPr>
          <w:trHeight w:val="315"/>
        </w:trPr>
        <w:tc>
          <w:tcPr>
            <w:tcW w:w="1101" w:type="dxa"/>
            <w:tcBorders>
              <w:top w:val="nil"/>
              <w:left w:val="single" w:sz="8" w:space="0" w:color="auto"/>
              <w:bottom w:val="single" w:sz="8" w:space="0" w:color="auto"/>
              <w:right w:val="single" w:sz="8" w:space="0" w:color="auto"/>
            </w:tcBorders>
            <w:shd w:val="clear" w:color="auto" w:fill="CCCCFF"/>
            <w:vAlign w:val="center"/>
          </w:tcPr>
          <w:p w:rsidR="006B6FAD" w:rsidRPr="0046616E" w:rsidRDefault="006B6FAD" w:rsidP="006B6FAD">
            <w:pPr>
              <w:spacing w:before="0" w:after="0"/>
              <w:jc w:val="right"/>
              <w:rPr>
                <w:rFonts w:cs="Arial"/>
                <w:b/>
                <w:bCs/>
                <w:i/>
                <w:iCs/>
                <w:sz w:val="18"/>
                <w:szCs w:val="18"/>
              </w:rPr>
            </w:pPr>
            <w:r w:rsidRPr="0046616E">
              <w:rPr>
                <w:rFonts w:cs="Arial"/>
                <w:b/>
                <w:bCs/>
                <w:i/>
                <w:iCs/>
                <w:sz w:val="18"/>
                <w:szCs w:val="18"/>
              </w:rPr>
              <w:t> </w:t>
            </w:r>
          </w:p>
        </w:tc>
        <w:tc>
          <w:tcPr>
            <w:tcW w:w="2792" w:type="dxa"/>
            <w:gridSpan w:val="3"/>
            <w:tcBorders>
              <w:top w:val="nil"/>
              <w:left w:val="nil"/>
              <w:bottom w:val="single" w:sz="8" w:space="0" w:color="auto"/>
              <w:right w:val="single" w:sz="8" w:space="0" w:color="auto"/>
            </w:tcBorders>
            <w:shd w:val="clear" w:color="auto" w:fill="CCCCFF"/>
            <w:vAlign w:val="center"/>
          </w:tcPr>
          <w:p w:rsidR="006B6FAD" w:rsidRPr="0046616E" w:rsidRDefault="006B6FAD" w:rsidP="006B6FAD">
            <w:pPr>
              <w:spacing w:before="0" w:after="0"/>
              <w:rPr>
                <w:rFonts w:cs="Arial"/>
                <w:b/>
                <w:bCs/>
                <w:i/>
                <w:iCs/>
                <w:sz w:val="18"/>
                <w:szCs w:val="18"/>
              </w:rPr>
            </w:pPr>
            <w:r w:rsidRPr="0046616E">
              <w:rPr>
                <w:rFonts w:cs="Arial"/>
                <w:b/>
                <w:bCs/>
                <w:i/>
                <w:iCs/>
                <w:sz w:val="18"/>
                <w:szCs w:val="18"/>
              </w:rPr>
              <w:t>TOTAL CAPITOL 2</w:t>
            </w:r>
          </w:p>
        </w:tc>
        <w:tc>
          <w:tcPr>
            <w:tcW w:w="1296" w:type="dxa"/>
            <w:gridSpan w:val="3"/>
            <w:tcBorders>
              <w:top w:val="nil"/>
              <w:left w:val="nil"/>
              <w:bottom w:val="single" w:sz="8" w:space="0" w:color="auto"/>
              <w:right w:val="single" w:sz="8" w:space="0" w:color="auto"/>
            </w:tcBorders>
            <w:shd w:val="clear" w:color="auto" w:fill="CCCCFF"/>
            <w:vAlign w:val="bottom"/>
          </w:tcPr>
          <w:p w:rsidR="006B6FAD" w:rsidRPr="006B6FAD" w:rsidRDefault="006B6FAD" w:rsidP="006B6FAD">
            <w:pPr>
              <w:jc w:val="right"/>
              <w:rPr>
                <w:b/>
                <w:sz w:val="18"/>
                <w:szCs w:val="18"/>
              </w:rPr>
            </w:pPr>
            <w:r w:rsidRPr="006B6FAD">
              <w:rPr>
                <w:b/>
                <w:sz w:val="18"/>
                <w:szCs w:val="18"/>
              </w:rPr>
              <w:t>229.016,52</w:t>
            </w:r>
          </w:p>
        </w:tc>
        <w:tc>
          <w:tcPr>
            <w:tcW w:w="1560" w:type="dxa"/>
            <w:gridSpan w:val="3"/>
            <w:tcBorders>
              <w:top w:val="nil"/>
              <w:left w:val="nil"/>
              <w:bottom w:val="single" w:sz="8" w:space="0" w:color="auto"/>
              <w:right w:val="single" w:sz="8" w:space="0" w:color="auto"/>
            </w:tcBorders>
            <w:shd w:val="clear" w:color="auto" w:fill="CCCCFF"/>
            <w:vAlign w:val="center"/>
          </w:tcPr>
          <w:p w:rsidR="006B6FAD" w:rsidRPr="006B6FAD" w:rsidRDefault="006B6FAD" w:rsidP="006B6FAD">
            <w:pPr>
              <w:jc w:val="right"/>
              <w:rPr>
                <w:b/>
                <w:bCs/>
                <w:sz w:val="18"/>
                <w:szCs w:val="18"/>
              </w:rPr>
            </w:pPr>
            <w:r w:rsidRPr="006B6FAD">
              <w:rPr>
                <w:b/>
                <w:bCs/>
                <w:sz w:val="18"/>
                <w:szCs w:val="18"/>
              </w:rPr>
              <w:t>11.197.537,11</w:t>
            </w:r>
          </w:p>
        </w:tc>
        <w:tc>
          <w:tcPr>
            <w:tcW w:w="1365" w:type="dxa"/>
            <w:gridSpan w:val="4"/>
            <w:tcBorders>
              <w:top w:val="nil"/>
              <w:left w:val="nil"/>
              <w:bottom w:val="single" w:sz="8" w:space="0" w:color="auto"/>
              <w:right w:val="single" w:sz="8" w:space="0" w:color="auto"/>
            </w:tcBorders>
            <w:shd w:val="clear" w:color="auto" w:fill="CCCCFF"/>
            <w:vAlign w:val="center"/>
          </w:tcPr>
          <w:p w:rsidR="006B6FAD" w:rsidRPr="006B6FAD" w:rsidRDefault="006B6FAD" w:rsidP="006B6FAD">
            <w:pPr>
              <w:jc w:val="right"/>
              <w:rPr>
                <w:b/>
                <w:bCs/>
                <w:sz w:val="18"/>
                <w:szCs w:val="18"/>
              </w:rPr>
            </w:pPr>
            <w:r w:rsidRPr="006B6FAD">
              <w:rPr>
                <w:b/>
                <w:bCs/>
                <w:sz w:val="18"/>
                <w:szCs w:val="18"/>
              </w:rPr>
              <w:t>2.687.408,89</w:t>
            </w:r>
          </w:p>
        </w:tc>
        <w:tc>
          <w:tcPr>
            <w:tcW w:w="1470" w:type="dxa"/>
            <w:gridSpan w:val="3"/>
            <w:tcBorders>
              <w:top w:val="nil"/>
              <w:left w:val="nil"/>
              <w:bottom w:val="single" w:sz="8" w:space="0" w:color="auto"/>
              <w:right w:val="single" w:sz="8" w:space="0" w:color="auto"/>
            </w:tcBorders>
            <w:shd w:val="clear" w:color="auto" w:fill="CCCCFF"/>
            <w:vAlign w:val="center"/>
          </w:tcPr>
          <w:p w:rsidR="006B6FAD" w:rsidRPr="006B6FAD" w:rsidRDefault="006B6FAD" w:rsidP="006B6FAD">
            <w:pPr>
              <w:jc w:val="right"/>
              <w:rPr>
                <w:b/>
                <w:bCs/>
                <w:sz w:val="18"/>
                <w:szCs w:val="18"/>
              </w:rPr>
            </w:pPr>
            <w:r w:rsidRPr="006B6FAD">
              <w:rPr>
                <w:b/>
                <w:bCs/>
                <w:sz w:val="18"/>
                <w:szCs w:val="18"/>
              </w:rPr>
              <w:t>13.884.946,00</w:t>
            </w:r>
          </w:p>
        </w:tc>
        <w:tc>
          <w:tcPr>
            <w:tcW w:w="1507" w:type="dxa"/>
            <w:tcBorders>
              <w:top w:val="nil"/>
              <w:left w:val="nil"/>
              <w:bottom w:val="single" w:sz="8" w:space="0" w:color="auto"/>
              <w:right w:val="single" w:sz="8" w:space="0" w:color="auto"/>
            </w:tcBorders>
            <w:shd w:val="clear" w:color="auto" w:fill="CCCCFF"/>
            <w:vAlign w:val="center"/>
          </w:tcPr>
          <w:p w:rsidR="006B6FAD" w:rsidRPr="006B6FAD" w:rsidRDefault="006B6FAD" w:rsidP="006B6FAD">
            <w:pPr>
              <w:jc w:val="right"/>
              <w:rPr>
                <w:b/>
                <w:bCs/>
                <w:sz w:val="18"/>
                <w:szCs w:val="18"/>
              </w:rPr>
            </w:pPr>
            <w:r w:rsidRPr="006B6FAD">
              <w:rPr>
                <w:b/>
                <w:bCs/>
                <w:sz w:val="18"/>
                <w:szCs w:val="18"/>
              </w:rPr>
              <w:t>14.113.962,52</w:t>
            </w:r>
          </w:p>
        </w:tc>
      </w:tr>
      <w:tr w:rsidR="00403807" w:rsidRPr="0046616E" w:rsidTr="000C113A">
        <w:trPr>
          <w:trHeight w:val="315"/>
        </w:trPr>
        <w:tc>
          <w:tcPr>
            <w:tcW w:w="1101" w:type="dxa"/>
            <w:tcBorders>
              <w:top w:val="nil"/>
              <w:left w:val="single" w:sz="8" w:space="0" w:color="auto"/>
              <w:bottom w:val="single" w:sz="8" w:space="0" w:color="auto"/>
              <w:right w:val="nil"/>
            </w:tcBorders>
            <w:shd w:val="clear" w:color="auto" w:fill="CCFFFF"/>
            <w:vAlign w:val="center"/>
          </w:tcPr>
          <w:p w:rsidR="00403807" w:rsidRPr="0046616E" w:rsidRDefault="00403807" w:rsidP="005F0FA0">
            <w:pPr>
              <w:spacing w:before="0" w:after="0"/>
              <w:jc w:val="right"/>
              <w:rPr>
                <w:rFonts w:cs="Arial"/>
                <w:b/>
                <w:bCs/>
                <w:i/>
                <w:iCs/>
                <w:sz w:val="18"/>
                <w:szCs w:val="18"/>
              </w:rPr>
            </w:pPr>
            <w:r w:rsidRPr="0046616E">
              <w:rPr>
                <w:rFonts w:cs="Arial"/>
                <w:b/>
                <w:bCs/>
                <w:i/>
                <w:iCs/>
                <w:sz w:val="18"/>
                <w:szCs w:val="18"/>
              </w:rPr>
              <w:t>3</w:t>
            </w:r>
          </w:p>
        </w:tc>
        <w:tc>
          <w:tcPr>
            <w:tcW w:w="9990" w:type="dxa"/>
            <w:gridSpan w:val="17"/>
            <w:tcBorders>
              <w:top w:val="single" w:sz="8" w:space="0" w:color="auto"/>
              <w:left w:val="nil"/>
              <w:bottom w:val="single" w:sz="8" w:space="0" w:color="auto"/>
              <w:right w:val="single" w:sz="8" w:space="0" w:color="000000"/>
            </w:tcBorders>
            <w:shd w:val="clear" w:color="auto" w:fill="CCFFFF"/>
            <w:vAlign w:val="center"/>
          </w:tcPr>
          <w:p w:rsidR="00403807" w:rsidRPr="0046616E" w:rsidRDefault="00403807" w:rsidP="00403807">
            <w:pPr>
              <w:spacing w:before="0" w:after="0"/>
              <w:rPr>
                <w:rFonts w:cs="Arial"/>
                <w:b/>
                <w:bCs/>
                <w:i/>
                <w:iCs/>
                <w:sz w:val="18"/>
                <w:szCs w:val="18"/>
              </w:rPr>
            </w:pPr>
            <w:r w:rsidRPr="0046616E">
              <w:rPr>
                <w:rFonts w:cs="Arial"/>
                <w:b/>
                <w:bCs/>
                <w:i/>
                <w:iCs/>
                <w:sz w:val="18"/>
                <w:szCs w:val="18"/>
              </w:rPr>
              <w:t>Cap.3 - Cheltuieli privind organizarea de şantier</w:t>
            </w:r>
          </w:p>
        </w:tc>
      </w:tr>
      <w:tr w:rsidR="00DA76B3" w:rsidTr="000C113A">
        <w:trPr>
          <w:trHeight w:val="315"/>
        </w:trPr>
        <w:tc>
          <w:tcPr>
            <w:tcW w:w="1101" w:type="dxa"/>
            <w:tcBorders>
              <w:top w:val="nil"/>
              <w:left w:val="single" w:sz="8" w:space="0" w:color="auto"/>
              <w:bottom w:val="single" w:sz="8" w:space="0" w:color="auto"/>
              <w:right w:val="single" w:sz="8" w:space="0" w:color="auto"/>
            </w:tcBorders>
            <w:vAlign w:val="center"/>
          </w:tcPr>
          <w:p w:rsidR="00DA76B3" w:rsidRPr="0046616E" w:rsidRDefault="00DA76B3" w:rsidP="00DA76B3">
            <w:pPr>
              <w:spacing w:before="0" w:after="0"/>
              <w:jc w:val="right"/>
              <w:rPr>
                <w:rFonts w:cs="Arial"/>
                <w:i/>
                <w:iCs/>
                <w:sz w:val="18"/>
                <w:szCs w:val="18"/>
              </w:rPr>
            </w:pPr>
            <w:r w:rsidRPr="0046616E">
              <w:rPr>
                <w:rFonts w:cs="Arial"/>
                <w:i/>
                <w:iCs/>
                <w:sz w:val="18"/>
                <w:szCs w:val="18"/>
              </w:rPr>
              <w:lastRenderedPageBreak/>
              <w:t>3.1</w:t>
            </w:r>
          </w:p>
        </w:tc>
        <w:tc>
          <w:tcPr>
            <w:tcW w:w="2792" w:type="dxa"/>
            <w:gridSpan w:val="3"/>
            <w:tcBorders>
              <w:top w:val="nil"/>
              <w:left w:val="nil"/>
              <w:bottom w:val="single" w:sz="8" w:space="0" w:color="auto"/>
              <w:right w:val="single" w:sz="8" w:space="0" w:color="auto"/>
            </w:tcBorders>
            <w:vAlign w:val="center"/>
          </w:tcPr>
          <w:p w:rsidR="00DA76B3" w:rsidRPr="0046616E" w:rsidRDefault="00DA76B3" w:rsidP="00DA76B3">
            <w:pPr>
              <w:spacing w:before="0" w:after="0"/>
              <w:rPr>
                <w:rFonts w:cs="Arial"/>
                <w:i/>
                <w:iCs/>
                <w:sz w:val="18"/>
                <w:szCs w:val="18"/>
              </w:rPr>
            </w:pPr>
            <w:r w:rsidRPr="0046616E">
              <w:rPr>
                <w:rFonts w:cs="Arial"/>
                <w:i/>
                <w:iCs/>
                <w:sz w:val="18"/>
                <w:szCs w:val="18"/>
              </w:rPr>
              <w:t>Organizarea de şantier</w:t>
            </w:r>
          </w:p>
        </w:tc>
        <w:tc>
          <w:tcPr>
            <w:tcW w:w="1440" w:type="dxa"/>
            <w:gridSpan w:val="4"/>
            <w:tcBorders>
              <w:top w:val="nil"/>
              <w:left w:val="nil"/>
              <w:bottom w:val="single" w:sz="8" w:space="0" w:color="auto"/>
              <w:right w:val="single" w:sz="8" w:space="0" w:color="auto"/>
            </w:tcBorders>
            <w:vAlign w:val="center"/>
          </w:tcPr>
          <w:p w:rsidR="00DA76B3" w:rsidRPr="00DA76B3" w:rsidRDefault="00DA76B3" w:rsidP="00DA76B3">
            <w:pPr>
              <w:jc w:val="right"/>
              <w:rPr>
                <w:sz w:val="18"/>
                <w:szCs w:val="18"/>
              </w:rPr>
            </w:pPr>
            <w:r w:rsidRPr="00DA76B3">
              <w:rPr>
                <w:sz w:val="18"/>
                <w:szCs w:val="18"/>
              </w:rPr>
              <w:t>11.051,67</w:t>
            </w:r>
          </w:p>
        </w:tc>
        <w:tc>
          <w:tcPr>
            <w:tcW w:w="1506" w:type="dxa"/>
            <w:gridSpan w:val="3"/>
            <w:tcBorders>
              <w:top w:val="nil"/>
              <w:left w:val="nil"/>
              <w:bottom w:val="single" w:sz="8" w:space="0" w:color="auto"/>
              <w:right w:val="single" w:sz="8" w:space="0" w:color="auto"/>
            </w:tcBorders>
            <w:vAlign w:val="center"/>
          </w:tcPr>
          <w:p w:rsidR="00DA76B3" w:rsidRPr="00DA76B3" w:rsidRDefault="00DA76B3" w:rsidP="00DA76B3">
            <w:pPr>
              <w:jc w:val="right"/>
              <w:rPr>
                <w:sz w:val="18"/>
                <w:szCs w:val="18"/>
              </w:rPr>
            </w:pPr>
            <w:r w:rsidRPr="00DA76B3">
              <w:rPr>
                <w:sz w:val="18"/>
                <w:szCs w:val="18"/>
              </w:rPr>
              <w:t>518.577,34</w:t>
            </w:r>
          </w:p>
        </w:tc>
        <w:tc>
          <w:tcPr>
            <w:tcW w:w="1275" w:type="dxa"/>
            <w:gridSpan w:val="3"/>
            <w:tcBorders>
              <w:top w:val="nil"/>
              <w:left w:val="nil"/>
              <w:bottom w:val="single" w:sz="8" w:space="0" w:color="auto"/>
              <w:right w:val="single" w:sz="8" w:space="0" w:color="auto"/>
            </w:tcBorders>
            <w:vAlign w:val="center"/>
          </w:tcPr>
          <w:p w:rsidR="00DA76B3" w:rsidRPr="00DA76B3" w:rsidRDefault="00DA76B3" w:rsidP="00DA76B3">
            <w:pPr>
              <w:jc w:val="right"/>
              <w:rPr>
                <w:sz w:val="18"/>
                <w:szCs w:val="18"/>
              </w:rPr>
            </w:pPr>
            <w:r w:rsidRPr="00DA76B3">
              <w:rPr>
                <w:sz w:val="18"/>
                <w:szCs w:val="18"/>
              </w:rPr>
              <w:t>124.458,57</w:t>
            </w:r>
          </w:p>
        </w:tc>
        <w:tc>
          <w:tcPr>
            <w:tcW w:w="1359" w:type="dxa"/>
            <w:gridSpan w:val="2"/>
            <w:tcBorders>
              <w:top w:val="nil"/>
              <w:left w:val="nil"/>
              <w:bottom w:val="single" w:sz="8" w:space="0" w:color="auto"/>
              <w:right w:val="single" w:sz="8" w:space="0" w:color="auto"/>
            </w:tcBorders>
            <w:vAlign w:val="center"/>
          </w:tcPr>
          <w:p w:rsidR="00DA76B3" w:rsidRPr="00DA76B3" w:rsidRDefault="00DA76B3" w:rsidP="00DA76B3">
            <w:pPr>
              <w:jc w:val="right"/>
              <w:rPr>
                <w:sz w:val="18"/>
                <w:szCs w:val="18"/>
              </w:rPr>
            </w:pPr>
            <w:r w:rsidRPr="00DA76B3">
              <w:rPr>
                <w:sz w:val="18"/>
                <w:szCs w:val="18"/>
              </w:rPr>
              <w:t>643.035,91</w:t>
            </w:r>
          </w:p>
        </w:tc>
        <w:tc>
          <w:tcPr>
            <w:tcW w:w="1618" w:type="dxa"/>
            <w:gridSpan w:val="2"/>
            <w:tcBorders>
              <w:top w:val="nil"/>
              <w:left w:val="nil"/>
              <w:bottom w:val="single" w:sz="8" w:space="0" w:color="auto"/>
              <w:right w:val="single" w:sz="8" w:space="0" w:color="auto"/>
            </w:tcBorders>
            <w:vAlign w:val="center"/>
          </w:tcPr>
          <w:p w:rsidR="00DA76B3" w:rsidRPr="00DA76B3" w:rsidRDefault="00DA76B3" w:rsidP="00DA76B3">
            <w:pPr>
              <w:jc w:val="right"/>
              <w:rPr>
                <w:sz w:val="18"/>
                <w:szCs w:val="18"/>
              </w:rPr>
            </w:pPr>
            <w:r w:rsidRPr="00DA76B3">
              <w:rPr>
                <w:sz w:val="18"/>
                <w:szCs w:val="18"/>
              </w:rPr>
              <w:t>654.087,58</w:t>
            </w:r>
          </w:p>
        </w:tc>
      </w:tr>
      <w:tr w:rsidR="00DA76B3" w:rsidTr="000C113A">
        <w:trPr>
          <w:trHeight w:val="615"/>
        </w:trPr>
        <w:tc>
          <w:tcPr>
            <w:tcW w:w="1101" w:type="dxa"/>
            <w:tcBorders>
              <w:top w:val="nil"/>
              <w:left w:val="single" w:sz="8" w:space="0" w:color="auto"/>
              <w:bottom w:val="single" w:sz="8" w:space="0" w:color="auto"/>
              <w:right w:val="single" w:sz="8" w:space="0" w:color="auto"/>
            </w:tcBorders>
            <w:vAlign w:val="center"/>
          </w:tcPr>
          <w:p w:rsidR="00DA76B3" w:rsidRPr="0046616E" w:rsidRDefault="00DA76B3" w:rsidP="00DA76B3">
            <w:pPr>
              <w:spacing w:before="0" w:after="0"/>
              <w:jc w:val="right"/>
              <w:rPr>
                <w:rFonts w:cs="Arial"/>
                <w:i/>
                <w:iCs/>
                <w:sz w:val="18"/>
                <w:szCs w:val="18"/>
              </w:rPr>
            </w:pPr>
            <w:r w:rsidRPr="0046616E">
              <w:rPr>
                <w:rFonts w:cs="Arial"/>
                <w:i/>
                <w:iCs/>
                <w:sz w:val="18"/>
                <w:szCs w:val="18"/>
              </w:rPr>
              <w:t>3.1.1</w:t>
            </w:r>
          </w:p>
        </w:tc>
        <w:tc>
          <w:tcPr>
            <w:tcW w:w="2792" w:type="dxa"/>
            <w:gridSpan w:val="3"/>
            <w:tcBorders>
              <w:top w:val="nil"/>
              <w:left w:val="nil"/>
              <w:bottom w:val="single" w:sz="8" w:space="0" w:color="auto"/>
              <w:right w:val="single" w:sz="8" w:space="0" w:color="auto"/>
            </w:tcBorders>
            <w:vAlign w:val="center"/>
          </w:tcPr>
          <w:p w:rsidR="00DA76B3" w:rsidRPr="0046616E" w:rsidRDefault="00DA76B3" w:rsidP="00DA76B3">
            <w:pPr>
              <w:spacing w:before="0" w:after="0"/>
              <w:rPr>
                <w:rFonts w:cs="Arial"/>
                <w:i/>
                <w:iCs/>
                <w:sz w:val="18"/>
                <w:szCs w:val="18"/>
              </w:rPr>
            </w:pPr>
            <w:r w:rsidRPr="0046616E">
              <w:rPr>
                <w:rFonts w:cs="Arial"/>
                <w:i/>
                <w:iCs/>
                <w:sz w:val="18"/>
                <w:szCs w:val="18"/>
              </w:rPr>
              <w:t>Construcţii şi instalaţii aferente organizării de şantier</w:t>
            </w:r>
          </w:p>
        </w:tc>
        <w:tc>
          <w:tcPr>
            <w:tcW w:w="1440" w:type="dxa"/>
            <w:gridSpan w:val="4"/>
            <w:tcBorders>
              <w:top w:val="nil"/>
              <w:left w:val="nil"/>
              <w:bottom w:val="single" w:sz="8" w:space="0" w:color="auto"/>
              <w:right w:val="single" w:sz="8" w:space="0" w:color="auto"/>
            </w:tcBorders>
            <w:vAlign w:val="center"/>
          </w:tcPr>
          <w:p w:rsidR="00DA76B3" w:rsidRPr="00DA76B3" w:rsidRDefault="00DA76B3" w:rsidP="00DA76B3">
            <w:pPr>
              <w:jc w:val="right"/>
              <w:rPr>
                <w:sz w:val="18"/>
                <w:szCs w:val="18"/>
              </w:rPr>
            </w:pPr>
            <w:r w:rsidRPr="00DA76B3">
              <w:rPr>
                <w:sz w:val="18"/>
                <w:szCs w:val="18"/>
              </w:rPr>
              <w:t>5.776,69</w:t>
            </w:r>
          </w:p>
        </w:tc>
        <w:tc>
          <w:tcPr>
            <w:tcW w:w="1506" w:type="dxa"/>
            <w:gridSpan w:val="3"/>
            <w:tcBorders>
              <w:top w:val="nil"/>
              <w:left w:val="nil"/>
              <w:bottom w:val="single" w:sz="8" w:space="0" w:color="auto"/>
              <w:right w:val="single" w:sz="8" w:space="0" w:color="auto"/>
            </w:tcBorders>
            <w:vAlign w:val="center"/>
          </w:tcPr>
          <w:p w:rsidR="00DA76B3" w:rsidRPr="00DA76B3" w:rsidRDefault="00DA76B3" w:rsidP="00DA76B3">
            <w:pPr>
              <w:jc w:val="right"/>
              <w:rPr>
                <w:sz w:val="18"/>
                <w:szCs w:val="18"/>
              </w:rPr>
            </w:pPr>
            <w:r w:rsidRPr="00DA76B3">
              <w:rPr>
                <w:sz w:val="18"/>
                <w:szCs w:val="18"/>
              </w:rPr>
              <w:t>282.731,36</w:t>
            </w:r>
          </w:p>
        </w:tc>
        <w:tc>
          <w:tcPr>
            <w:tcW w:w="1275" w:type="dxa"/>
            <w:gridSpan w:val="3"/>
            <w:tcBorders>
              <w:top w:val="nil"/>
              <w:left w:val="nil"/>
              <w:bottom w:val="single" w:sz="8" w:space="0" w:color="auto"/>
              <w:right w:val="single" w:sz="8" w:space="0" w:color="auto"/>
            </w:tcBorders>
            <w:vAlign w:val="center"/>
          </w:tcPr>
          <w:p w:rsidR="00DA76B3" w:rsidRPr="00DA76B3" w:rsidRDefault="00DA76B3" w:rsidP="00DA76B3">
            <w:pPr>
              <w:jc w:val="right"/>
              <w:rPr>
                <w:sz w:val="18"/>
                <w:szCs w:val="18"/>
              </w:rPr>
            </w:pPr>
            <w:r w:rsidRPr="00DA76B3">
              <w:rPr>
                <w:sz w:val="18"/>
                <w:szCs w:val="18"/>
              </w:rPr>
              <w:t>67.855,53</w:t>
            </w:r>
          </w:p>
        </w:tc>
        <w:tc>
          <w:tcPr>
            <w:tcW w:w="1359" w:type="dxa"/>
            <w:gridSpan w:val="2"/>
            <w:tcBorders>
              <w:top w:val="nil"/>
              <w:left w:val="nil"/>
              <w:bottom w:val="single" w:sz="8" w:space="0" w:color="auto"/>
              <w:right w:val="single" w:sz="8" w:space="0" w:color="auto"/>
            </w:tcBorders>
            <w:vAlign w:val="center"/>
          </w:tcPr>
          <w:p w:rsidR="00DA76B3" w:rsidRPr="00DA76B3" w:rsidRDefault="00DA76B3" w:rsidP="00DA76B3">
            <w:pPr>
              <w:jc w:val="right"/>
              <w:rPr>
                <w:sz w:val="18"/>
                <w:szCs w:val="18"/>
              </w:rPr>
            </w:pPr>
            <w:r w:rsidRPr="00DA76B3">
              <w:rPr>
                <w:sz w:val="18"/>
                <w:szCs w:val="18"/>
              </w:rPr>
              <w:t>350.586,89</w:t>
            </w:r>
          </w:p>
        </w:tc>
        <w:tc>
          <w:tcPr>
            <w:tcW w:w="1618" w:type="dxa"/>
            <w:gridSpan w:val="2"/>
            <w:tcBorders>
              <w:top w:val="nil"/>
              <w:left w:val="nil"/>
              <w:bottom w:val="single" w:sz="8" w:space="0" w:color="auto"/>
              <w:right w:val="single" w:sz="8" w:space="0" w:color="auto"/>
            </w:tcBorders>
            <w:vAlign w:val="center"/>
          </w:tcPr>
          <w:p w:rsidR="00DA76B3" w:rsidRPr="00DA76B3" w:rsidRDefault="00DA76B3" w:rsidP="00DA76B3">
            <w:pPr>
              <w:jc w:val="right"/>
              <w:rPr>
                <w:sz w:val="18"/>
                <w:szCs w:val="18"/>
              </w:rPr>
            </w:pPr>
            <w:r w:rsidRPr="00DA76B3">
              <w:rPr>
                <w:sz w:val="18"/>
                <w:szCs w:val="18"/>
              </w:rPr>
              <w:t>356.363,58</w:t>
            </w:r>
          </w:p>
        </w:tc>
      </w:tr>
      <w:tr w:rsidR="00DA76B3" w:rsidTr="000C113A">
        <w:trPr>
          <w:trHeight w:val="615"/>
        </w:trPr>
        <w:tc>
          <w:tcPr>
            <w:tcW w:w="1101" w:type="dxa"/>
            <w:tcBorders>
              <w:top w:val="nil"/>
              <w:left w:val="single" w:sz="8" w:space="0" w:color="auto"/>
              <w:bottom w:val="single" w:sz="8" w:space="0" w:color="auto"/>
              <w:right w:val="single" w:sz="8" w:space="0" w:color="auto"/>
            </w:tcBorders>
            <w:vAlign w:val="center"/>
          </w:tcPr>
          <w:p w:rsidR="00DA76B3" w:rsidRPr="0046616E" w:rsidRDefault="00DA76B3" w:rsidP="00DA76B3">
            <w:pPr>
              <w:spacing w:before="0" w:after="0"/>
              <w:jc w:val="right"/>
              <w:rPr>
                <w:rFonts w:cs="Arial"/>
                <w:i/>
                <w:iCs/>
                <w:sz w:val="18"/>
                <w:szCs w:val="18"/>
              </w:rPr>
            </w:pPr>
            <w:r w:rsidRPr="0046616E">
              <w:rPr>
                <w:rFonts w:cs="Arial"/>
                <w:i/>
                <w:iCs/>
                <w:sz w:val="18"/>
                <w:szCs w:val="18"/>
              </w:rPr>
              <w:t>3.1.2</w:t>
            </w:r>
          </w:p>
        </w:tc>
        <w:tc>
          <w:tcPr>
            <w:tcW w:w="2792" w:type="dxa"/>
            <w:gridSpan w:val="3"/>
            <w:tcBorders>
              <w:top w:val="nil"/>
              <w:left w:val="nil"/>
              <w:bottom w:val="single" w:sz="8" w:space="0" w:color="auto"/>
              <w:right w:val="single" w:sz="8" w:space="0" w:color="auto"/>
            </w:tcBorders>
            <w:vAlign w:val="center"/>
          </w:tcPr>
          <w:p w:rsidR="00DA76B3" w:rsidRPr="0046616E" w:rsidRDefault="00DA76B3" w:rsidP="00DA76B3">
            <w:pPr>
              <w:spacing w:before="0" w:after="0"/>
              <w:rPr>
                <w:rFonts w:cs="Arial"/>
                <w:i/>
                <w:iCs/>
                <w:sz w:val="18"/>
                <w:szCs w:val="18"/>
              </w:rPr>
            </w:pPr>
            <w:r w:rsidRPr="0046616E">
              <w:rPr>
                <w:rFonts w:cs="Arial"/>
                <w:i/>
                <w:iCs/>
                <w:sz w:val="18"/>
                <w:szCs w:val="18"/>
              </w:rPr>
              <w:t>Cheltuieli conexe organizării de şantier</w:t>
            </w:r>
          </w:p>
        </w:tc>
        <w:tc>
          <w:tcPr>
            <w:tcW w:w="1440" w:type="dxa"/>
            <w:gridSpan w:val="4"/>
            <w:tcBorders>
              <w:top w:val="nil"/>
              <w:left w:val="nil"/>
              <w:bottom w:val="single" w:sz="8" w:space="0" w:color="auto"/>
              <w:right w:val="single" w:sz="8" w:space="0" w:color="auto"/>
            </w:tcBorders>
            <w:vAlign w:val="center"/>
          </w:tcPr>
          <w:p w:rsidR="00DA76B3" w:rsidRPr="00DA76B3" w:rsidRDefault="00DA76B3" w:rsidP="00DA76B3">
            <w:pPr>
              <w:jc w:val="right"/>
              <w:rPr>
                <w:sz w:val="18"/>
                <w:szCs w:val="18"/>
              </w:rPr>
            </w:pPr>
            <w:r w:rsidRPr="00DA76B3">
              <w:rPr>
                <w:sz w:val="18"/>
                <w:szCs w:val="18"/>
              </w:rPr>
              <w:t>5.274,98</w:t>
            </w:r>
          </w:p>
        </w:tc>
        <w:tc>
          <w:tcPr>
            <w:tcW w:w="1506" w:type="dxa"/>
            <w:gridSpan w:val="3"/>
            <w:tcBorders>
              <w:top w:val="nil"/>
              <w:left w:val="nil"/>
              <w:bottom w:val="single" w:sz="8" w:space="0" w:color="auto"/>
              <w:right w:val="single" w:sz="8" w:space="0" w:color="auto"/>
            </w:tcBorders>
            <w:vAlign w:val="center"/>
          </w:tcPr>
          <w:p w:rsidR="00DA76B3" w:rsidRPr="00DA76B3" w:rsidRDefault="00DA76B3" w:rsidP="00DA76B3">
            <w:pPr>
              <w:jc w:val="right"/>
              <w:rPr>
                <w:sz w:val="18"/>
                <w:szCs w:val="18"/>
              </w:rPr>
            </w:pPr>
            <w:r w:rsidRPr="00DA76B3">
              <w:rPr>
                <w:sz w:val="18"/>
                <w:szCs w:val="18"/>
              </w:rPr>
              <w:t>235.845,98</w:t>
            </w:r>
          </w:p>
        </w:tc>
        <w:tc>
          <w:tcPr>
            <w:tcW w:w="1275" w:type="dxa"/>
            <w:gridSpan w:val="3"/>
            <w:tcBorders>
              <w:top w:val="nil"/>
              <w:left w:val="nil"/>
              <w:bottom w:val="single" w:sz="8" w:space="0" w:color="auto"/>
              <w:right w:val="single" w:sz="8" w:space="0" w:color="auto"/>
            </w:tcBorders>
            <w:vAlign w:val="center"/>
          </w:tcPr>
          <w:p w:rsidR="00DA76B3" w:rsidRPr="00DA76B3" w:rsidRDefault="00DA76B3" w:rsidP="00DA76B3">
            <w:pPr>
              <w:jc w:val="right"/>
              <w:rPr>
                <w:sz w:val="18"/>
                <w:szCs w:val="18"/>
              </w:rPr>
            </w:pPr>
            <w:r w:rsidRPr="00DA76B3">
              <w:rPr>
                <w:sz w:val="18"/>
                <w:szCs w:val="18"/>
              </w:rPr>
              <w:t>56.603,04</w:t>
            </w:r>
          </w:p>
        </w:tc>
        <w:tc>
          <w:tcPr>
            <w:tcW w:w="1359" w:type="dxa"/>
            <w:gridSpan w:val="2"/>
            <w:tcBorders>
              <w:top w:val="nil"/>
              <w:left w:val="nil"/>
              <w:bottom w:val="single" w:sz="8" w:space="0" w:color="auto"/>
              <w:right w:val="single" w:sz="8" w:space="0" w:color="auto"/>
            </w:tcBorders>
            <w:vAlign w:val="center"/>
          </w:tcPr>
          <w:p w:rsidR="00DA76B3" w:rsidRPr="00DA76B3" w:rsidRDefault="00DA76B3" w:rsidP="00DA76B3">
            <w:pPr>
              <w:jc w:val="right"/>
              <w:rPr>
                <w:sz w:val="18"/>
                <w:szCs w:val="18"/>
              </w:rPr>
            </w:pPr>
            <w:r w:rsidRPr="00DA76B3">
              <w:rPr>
                <w:sz w:val="18"/>
                <w:szCs w:val="18"/>
              </w:rPr>
              <w:t>292.449,02</w:t>
            </w:r>
          </w:p>
        </w:tc>
        <w:tc>
          <w:tcPr>
            <w:tcW w:w="1618" w:type="dxa"/>
            <w:gridSpan w:val="2"/>
            <w:tcBorders>
              <w:top w:val="nil"/>
              <w:left w:val="nil"/>
              <w:bottom w:val="single" w:sz="8" w:space="0" w:color="auto"/>
              <w:right w:val="single" w:sz="8" w:space="0" w:color="auto"/>
            </w:tcBorders>
            <w:vAlign w:val="center"/>
          </w:tcPr>
          <w:p w:rsidR="00DA76B3" w:rsidRPr="00DA76B3" w:rsidRDefault="00DA76B3" w:rsidP="00DA76B3">
            <w:pPr>
              <w:jc w:val="right"/>
              <w:rPr>
                <w:sz w:val="18"/>
                <w:szCs w:val="18"/>
              </w:rPr>
            </w:pPr>
            <w:r w:rsidRPr="00DA76B3">
              <w:rPr>
                <w:sz w:val="18"/>
                <w:szCs w:val="18"/>
              </w:rPr>
              <w:t>297.724,00</w:t>
            </w:r>
          </w:p>
        </w:tc>
      </w:tr>
      <w:tr w:rsidR="00DA76B3" w:rsidRPr="0046616E" w:rsidTr="000C113A">
        <w:trPr>
          <w:trHeight w:val="315"/>
        </w:trPr>
        <w:tc>
          <w:tcPr>
            <w:tcW w:w="1101" w:type="dxa"/>
            <w:tcBorders>
              <w:top w:val="nil"/>
              <w:left w:val="single" w:sz="8" w:space="0" w:color="auto"/>
              <w:bottom w:val="single" w:sz="8" w:space="0" w:color="auto"/>
              <w:right w:val="single" w:sz="8" w:space="0" w:color="auto"/>
            </w:tcBorders>
            <w:vAlign w:val="center"/>
          </w:tcPr>
          <w:p w:rsidR="00DA76B3" w:rsidRPr="0046616E" w:rsidRDefault="00DA76B3" w:rsidP="00DA76B3">
            <w:pPr>
              <w:spacing w:before="0" w:after="0"/>
              <w:jc w:val="right"/>
              <w:rPr>
                <w:rFonts w:cs="Arial"/>
                <w:i/>
                <w:iCs/>
                <w:sz w:val="18"/>
                <w:szCs w:val="18"/>
              </w:rPr>
            </w:pPr>
            <w:r w:rsidRPr="0046616E">
              <w:rPr>
                <w:rFonts w:cs="Arial"/>
                <w:i/>
                <w:iCs/>
                <w:sz w:val="18"/>
                <w:szCs w:val="18"/>
              </w:rPr>
              <w:t>3.2</w:t>
            </w:r>
          </w:p>
        </w:tc>
        <w:tc>
          <w:tcPr>
            <w:tcW w:w="2792" w:type="dxa"/>
            <w:gridSpan w:val="3"/>
            <w:tcBorders>
              <w:top w:val="nil"/>
              <w:left w:val="nil"/>
              <w:bottom w:val="single" w:sz="8" w:space="0" w:color="auto"/>
              <w:right w:val="single" w:sz="8" w:space="0" w:color="auto"/>
            </w:tcBorders>
            <w:vAlign w:val="center"/>
          </w:tcPr>
          <w:p w:rsidR="00DA76B3" w:rsidRPr="0046616E" w:rsidRDefault="00DA76B3" w:rsidP="00DA76B3">
            <w:pPr>
              <w:spacing w:before="0" w:after="0"/>
              <w:rPr>
                <w:rFonts w:cs="Arial"/>
                <w:i/>
                <w:iCs/>
                <w:sz w:val="18"/>
                <w:szCs w:val="18"/>
              </w:rPr>
            </w:pPr>
            <w:r w:rsidRPr="0046616E">
              <w:rPr>
                <w:rFonts w:cs="Arial"/>
                <w:i/>
                <w:iCs/>
                <w:sz w:val="18"/>
                <w:szCs w:val="18"/>
              </w:rPr>
              <w:t>Cote legale</w:t>
            </w:r>
          </w:p>
        </w:tc>
        <w:tc>
          <w:tcPr>
            <w:tcW w:w="1440" w:type="dxa"/>
            <w:gridSpan w:val="4"/>
            <w:tcBorders>
              <w:top w:val="nil"/>
              <w:left w:val="nil"/>
              <w:bottom w:val="single" w:sz="8" w:space="0" w:color="auto"/>
              <w:right w:val="single" w:sz="8" w:space="0" w:color="auto"/>
            </w:tcBorders>
            <w:vAlign w:val="center"/>
          </w:tcPr>
          <w:p w:rsidR="00DA76B3" w:rsidRPr="00DA76B3" w:rsidRDefault="00DA76B3" w:rsidP="00DA76B3">
            <w:pPr>
              <w:jc w:val="right"/>
              <w:rPr>
                <w:sz w:val="18"/>
                <w:szCs w:val="18"/>
              </w:rPr>
            </w:pPr>
            <w:r w:rsidRPr="00DA76B3">
              <w:rPr>
                <w:sz w:val="18"/>
                <w:szCs w:val="18"/>
              </w:rPr>
              <w:t>0,00</w:t>
            </w:r>
          </w:p>
        </w:tc>
        <w:tc>
          <w:tcPr>
            <w:tcW w:w="1506" w:type="dxa"/>
            <w:gridSpan w:val="3"/>
            <w:tcBorders>
              <w:top w:val="nil"/>
              <w:left w:val="nil"/>
              <w:bottom w:val="single" w:sz="8" w:space="0" w:color="auto"/>
              <w:right w:val="single" w:sz="8" w:space="0" w:color="auto"/>
            </w:tcBorders>
            <w:vAlign w:val="center"/>
          </w:tcPr>
          <w:p w:rsidR="00DA76B3" w:rsidRPr="00DA76B3" w:rsidRDefault="00DA76B3" w:rsidP="00DA76B3">
            <w:pPr>
              <w:jc w:val="right"/>
              <w:rPr>
                <w:sz w:val="18"/>
                <w:szCs w:val="18"/>
              </w:rPr>
            </w:pPr>
            <w:r w:rsidRPr="00DA76B3">
              <w:rPr>
                <w:sz w:val="18"/>
                <w:szCs w:val="18"/>
              </w:rPr>
              <w:t>0.00</w:t>
            </w:r>
          </w:p>
        </w:tc>
        <w:tc>
          <w:tcPr>
            <w:tcW w:w="1275" w:type="dxa"/>
            <w:gridSpan w:val="3"/>
            <w:tcBorders>
              <w:top w:val="nil"/>
              <w:left w:val="nil"/>
              <w:bottom w:val="single" w:sz="8" w:space="0" w:color="auto"/>
              <w:right w:val="single" w:sz="8" w:space="0" w:color="auto"/>
            </w:tcBorders>
            <w:vAlign w:val="center"/>
          </w:tcPr>
          <w:p w:rsidR="00DA76B3" w:rsidRPr="00DA76B3" w:rsidRDefault="00DA76B3" w:rsidP="00DA76B3">
            <w:pPr>
              <w:jc w:val="right"/>
              <w:rPr>
                <w:sz w:val="18"/>
                <w:szCs w:val="18"/>
              </w:rPr>
            </w:pPr>
            <w:r w:rsidRPr="00DA76B3">
              <w:rPr>
                <w:sz w:val="18"/>
                <w:szCs w:val="18"/>
              </w:rPr>
              <w:t>0.00</w:t>
            </w:r>
          </w:p>
        </w:tc>
        <w:tc>
          <w:tcPr>
            <w:tcW w:w="1359" w:type="dxa"/>
            <w:gridSpan w:val="2"/>
            <w:tcBorders>
              <w:top w:val="nil"/>
              <w:left w:val="nil"/>
              <w:bottom w:val="single" w:sz="8" w:space="0" w:color="auto"/>
              <w:right w:val="single" w:sz="8" w:space="0" w:color="auto"/>
            </w:tcBorders>
            <w:vAlign w:val="center"/>
          </w:tcPr>
          <w:p w:rsidR="00DA76B3" w:rsidRPr="00DA76B3" w:rsidRDefault="00DA76B3" w:rsidP="00DA76B3">
            <w:pPr>
              <w:jc w:val="right"/>
              <w:rPr>
                <w:sz w:val="18"/>
                <w:szCs w:val="18"/>
              </w:rPr>
            </w:pPr>
            <w:r w:rsidRPr="00DA76B3">
              <w:rPr>
                <w:sz w:val="18"/>
                <w:szCs w:val="18"/>
              </w:rPr>
              <w:t>0.00</w:t>
            </w:r>
          </w:p>
        </w:tc>
        <w:tc>
          <w:tcPr>
            <w:tcW w:w="1618" w:type="dxa"/>
            <w:gridSpan w:val="2"/>
            <w:tcBorders>
              <w:top w:val="nil"/>
              <w:left w:val="nil"/>
              <w:bottom w:val="single" w:sz="8" w:space="0" w:color="auto"/>
              <w:right w:val="single" w:sz="8" w:space="0" w:color="auto"/>
            </w:tcBorders>
            <w:vAlign w:val="center"/>
          </w:tcPr>
          <w:p w:rsidR="00DA76B3" w:rsidRPr="00DA76B3" w:rsidRDefault="00DA76B3" w:rsidP="00DA76B3">
            <w:pPr>
              <w:jc w:val="right"/>
              <w:rPr>
                <w:sz w:val="18"/>
                <w:szCs w:val="18"/>
              </w:rPr>
            </w:pPr>
            <w:r w:rsidRPr="00DA76B3">
              <w:rPr>
                <w:sz w:val="18"/>
                <w:szCs w:val="18"/>
              </w:rPr>
              <w:t>0.00</w:t>
            </w:r>
          </w:p>
        </w:tc>
      </w:tr>
      <w:tr w:rsidR="00DA76B3" w:rsidRPr="00FF05BF" w:rsidTr="000C113A">
        <w:trPr>
          <w:trHeight w:val="315"/>
        </w:trPr>
        <w:tc>
          <w:tcPr>
            <w:tcW w:w="1101" w:type="dxa"/>
            <w:tcBorders>
              <w:top w:val="nil"/>
              <w:left w:val="single" w:sz="8" w:space="0" w:color="auto"/>
              <w:bottom w:val="single" w:sz="8" w:space="0" w:color="auto"/>
              <w:right w:val="single" w:sz="8" w:space="0" w:color="auto"/>
            </w:tcBorders>
            <w:shd w:val="clear" w:color="auto" w:fill="CCCCFF"/>
            <w:vAlign w:val="center"/>
          </w:tcPr>
          <w:p w:rsidR="00DA76B3" w:rsidRPr="0046616E" w:rsidRDefault="00DA76B3" w:rsidP="00DA76B3">
            <w:pPr>
              <w:spacing w:before="0" w:after="0"/>
              <w:jc w:val="right"/>
              <w:rPr>
                <w:rFonts w:cs="Arial"/>
                <w:b/>
                <w:bCs/>
                <w:i/>
                <w:iCs/>
                <w:sz w:val="18"/>
                <w:szCs w:val="18"/>
              </w:rPr>
            </w:pPr>
            <w:r w:rsidRPr="0046616E">
              <w:rPr>
                <w:rFonts w:cs="Arial"/>
                <w:b/>
                <w:bCs/>
                <w:i/>
                <w:iCs/>
                <w:sz w:val="18"/>
                <w:szCs w:val="18"/>
              </w:rPr>
              <w:t> </w:t>
            </w:r>
          </w:p>
        </w:tc>
        <w:tc>
          <w:tcPr>
            <w:tcW w:w="2792" w:type="dxa"/>
            <w:gridSpan w:val="3"/>
            <w:tcBorders>
              <w:top w:val="nil"/>
              <w:left w:val="nil"/>
              <w:bottom w:val="single" w:sz="8" w:space="0" w:color="auto"/>
              <w:right w:val="single" w:sz="8" w:space="0" w:color="auto"/>
            </w:tcBorders>
            <w:shd w:val="clear" w:color="auto" w:fill="CCCCFF"/>
            <w:vAlign w:val="center"/>
          </w:tcPr>
          <w:p w:rsidR="00DA76B3" w:rsidRPr="0046616E" w:rsidRDefault="00DA76B3" w:rsidP="00DA76B3">
            <w:pPr>
              <w:spacing w:before="0" w:after="0"/>
              <w:rPr>
                <w:rFonts w:cs="Arial"/>
                <w:b/>
                <w:bCs/>
                <w:i/>
                <w:iCs/>
                <w:sz w:val="18"/>
                <w:szCs w:val="18"/>
              </w:rPr>
            </w:pPr>
            <w:r w:rsidRPr="0046616E">
              <w:rPr>
                <w:rFonts w:cs="Arial"/>
                <w:b/>
                <w:bCs/>
                <w:i/>
                <w:iCs/>
                <w:sz w:val="18"/>
                <w:szCs w:val="18"/>
              </w:rPr>
              <w:t>TOTAL CAPITOL 3</w:t>
            </w:r>
          </w:p>
        </w:tc>
        <w:tc>
          <w:tcPr>
            <w:tcW w:w="1440" w:type="dxa"/>
            <w:gridSpan w:val="4"/>
            <w:tcBorders>
              <w:top w:val="nil"/>
              <w:left w:val="nil"/>
              <w:bottom w:val="single" w:sz="8" w:space="0" w:color="auto"/>
              <w:right w:val="single" w:sz="8" w:space="0" w:color="auto"/>
            </w:tcBorders>
            <w:shd w:val="clear" w:color="auto" w:fill="CCCCFF"/>
            <w:vAlign w:val="center"/>
          </w:tcPr>
          <w:p w:rsidR="00DA76B3" w:rsidRPr="00DA76B3" w:rsidRDefault="00DA76B3" w:rsidP="00DA76B3">
            <w:pPr>
              <w:jc w:val="right"/>
              <w:rPr>
                <w:b/>
                <w:bCs/>
                <w:sz w:val="18"/>
                <w:szCs w:val="18"/>
              </w:rPr>
            </w:pPr>
            <w:r w:rsidRPr="00DA76B3">
              <w:rPr>
                <w:b/>
                <w:bCs/>
                <w:sz w:val="18"/>
                <w:szCs w:val="18"/>
              </w:rPr>
              <w:t>11.051,67</w:t>
            </w:r>
          </w:p>
        </w:tc>
        <w:tc>
          <w:tcPr>
            <w:tcW w:w="1506" w:type="dxa"/>
            <w:gridSpan w:val="3"/>
            <w:tcBorders>
              <w:top w:val="nil"/>
              <w:left w:val="nil"/>
              <w:bottom w:val="single" w:sz="8" w:space="0" w:color="auto"/>
              <w:right w:val="single" w:sz="8" w:space="0" w:color="auto"/>
            </w:tcBorders>
            <w:shd w:val="clear" w:color="auto" w:fill="CCCCFF"/>
            <w:vAlign w:val="center"/>
          </w:tcPr>
          <w:p w:rsidR="00DA76B3" w:rsidRPr="00DA76B3" w:rsidRDefault="00DA76B3" w:rsidP="00DA76B3">
            <w:pPr>
              <w:jc w:val="right"/>
              <w:rPr>
                <w:b/>
                <w:bCs/>
                <w:sz w:val="18"/>
                <w:szCs w:val="18"/>
              </w:rPr>
            </w:pPr>
            <w:r w:rsidRPr="00DA76B3">
              <w:rPr>
                <w:b/>
                <w:bCs/>
                <w:sz w:val="18"/>
                <w:szCs w:val="18"/>
              </w:rPr>
              <w:t>518.577,34</w:t>
            </w:r>
          </w:p>
        </w:tc>
        <w:tc>
          <w:tcPr>
            <w:tcW w:w="1275" w:type="dxa"/>
            <w:gridSpan w:val="3"/>
            <w:tcBorders>
              <w:top w:val="nil"/>
              <w:left w:val="nil"/>
              <w:bottom w:val="single" w:sz="8" w:space="0" w:color="auto"/>
              <w:right w:val="single" w:sz="8" w:space="0" w:color="auto"/>
            </w:tcBorders>
            <w:shd w:val="clear" w:color="auto" w:fill="CCCCFF"/>
            <w:vAlign w:val="center"/>
          </w:tcPr>
          <w:p w:rsidR="00DA76B3" w:rsidRPr="00DA76B3" w:rsidRDefault="00DA76B3" w:rsidP="00DA76B3">
            <w:pPr>
              <w:jc w:val="right"/>
              <w:rPr>
                <w:b/>
                <w:bCs/>
                <w:sz w:val="18"/>
                <w:szCs w:val="18"/>
              </w:rPr>
            </w:pPr>
            <w:r w:rsidRPr="00DA76B3">
              <w:rPr>
                <w:b/>
                <w:bCs/>
                <w:sz w:val="18"/>
                <w:szCs w:val="18"/>
              </w:rPr>
              <w:t>124.458,57</w:t>
            </w:r>
          </w:p>
        </w:tc>
        <w:tc>
          <w:tcPr>
            <w:tcW w:w="1359" w:type="dxa"/>
            <w:gridSpan w:val="2"/>
            <w:tcBorders>
              <w:top w:val="nil"/>
              <w:left w:val="nil"/>
              <w:bottom w:val="single" w:sz="8" w:space="0" w:color="auto"/>
              <w:right w:val="single" w:sz="8" w:space="0" w:color="auto"/>
            </w:tcBorders>
            <w:shd w:val="clear" w:color="auto" w:fill="CCCCFF"/>
            <w:vAlign w:val="center"/>
          </w:tcPr>
          <w:p w:rsidR="00DA76B3" w:rsidRPr="00DA76B3" w:rsidRDefault="00DA76B3" w:rsidP="00DA76B3">
            <w:pPr>
              <w:jc w:val="right"/>
              <w:rPr>
                <w:b/>
                <w:bCs/>
                <w:sz w:val="18"/>
                <w:szCs w:val="18"/>
              </w:rPr>
            </w:pPr>
            <w:r w:rsidRPr="00DA76B3">
              <w:rPr>
                <w:b/>
                <w:bCs/>
                <w:sz w:val="18"/>
                <w:szCs w:val="18"/>
              </w:rPr>
              <w:t>643.035,91</w:t>
            </w:r>
          </w:p>
        </w:tc>
        <w:tc>
          <w:tcPr>
            <w:tcW w:w="1618" w:type="dxa"/>
            <w:gridSpan w:val="2"/>
            <w:tcBorders>
              <w:top w:val="nil"/>
              <w:left w:val="nil"/>
              <w:bottom w:val="single" w:sz="8" w:space="0" w:color="auto"/>
              <w:right w:val="single" w:sz="8" w:space="0" w:color="auto"/>
            </w:tcBorders>
            <w:shd w:val="clear" w:color="auto" w:fill="CCCCFF"/>
            <w:vAlign w:val="center"/>
          </w:tcPr>
          <w:p w:rsidR="00DA76B3" w:rsidRPr="00DA76B3" w:rsidRDefault="00DA76B3" w:rsidP="00DA76B3">
            <w:pPr>
              <w:jc w:val="right"/>
              <w:rPr>
                <w:b/>
                <w:bCs/>
                <w:sz w:val="18"/>
                <w:szCs w:val="18"/>
              </w:rPr>
            </w:pPr>
            <w:r w:rsidRPr="00DA76B3">
              <w:rPr>
                <w:b/>
                <w:bCs/>
                <w:sz w:val="18"/>
                <w:szCs w:val="18"/>
              </w:rPr>
              <w:t>654.087,58</w:t>
            </w:r>
          </w:p>
        </w:tc>
      </w:tr>
      <w:tr w:rsidR="00403807" w:rsidRPr="0046616E" w:rsidTr="000C113A">
        <w:trPr>
          <w:trHeight w:val="600"/>
        </w:trPr>
        <w:tc>
          <w:tcPr>
            <w:tcW w:w="1101" w:type="dxa"/>
            <w:tcBorders>
              <w:top w:val="nil"/>
              <w:left w:val="single" w:sz="8" w:space="0" w:color="auto"/>
              <w:bottom w:val="single" w:sz="8" w:space="0" w:color="auto"/>
              <w:right w:val="nil"/>
            </w:tcBorders>
            <w:shd w:val="clear" w:color="auto" w:fill="CCFFFF"/>
            <w:vAlign w:val="center"/>
          </w:tcPr>
          <w:p w:rsidR="00403807" w:rsidRPr="0046616E" w:rsidRDefault="00403807" w:rsidP="003B0DC7">
            <w:pPr>
              <w:spacing w:before="0" w:after="0"/>
              <w:jc w:val="right"/>
              <w:rPr>
                <w:rFonts w:cs="Arial"/>
                <w:b/>
                <w:bCs/>
                <w:i/>
                <w:iCs/>
                <w:sz w:val="18"/>
                <w:szCs w:val="18"/>
              </w:rPr>
            </w:pPr>
            <w:r w:rsidRPr="0046616E">
              <w:rPr>
                <w:rFonts w:cs="Arial"/>
                <w:b/>
                <w:bCs/>
                <w:i/>
                <w:iCs/>
                <w:sz w:val="18"/>
                <w:szCs w:val="18"/>
              </w:rPr>
              <w:t>4</w:t>
            </w:r>
          </w:p>
        </w:tc>
        <w:tc>
          <w:tcPr>
            <w:tcW w:w="9990" w:type="dxa"/>
            <w:gridSpan w:val="17"/>
            <w:tcBorders>
              <w:top w:val="single" w:sz="8" w:space="0" w:color="auto"/>
              <w:left w:val="nil"/>
              <w:bottom w:val="single" w:sz="8" w:space="0" w:color="auto"/>
              <w:right w:val="single" w:sz="8" w:space="0" w:color="000000"/>
            </w:tcBorders>
            <w:shd w:val="clear" w:color="auto" w:fill="CCFFFF"/>
            <w:vAlign w:val="center"/>
          </w:tcPr>
          <w:p w:rsidR="00403807" w:rsidRPr="0046616E" w:rsidRDefault="00403807" w:rsidP="00403807">
            <w:pPr>
              <w:spacing w:before="0" w:after="0"/>
              <w:rPr>
                <w:rFonts w:cs="Arial"/>
                <w:b/>
                <w:bCs/>
                <w:i/>
                <w:iCs/>
                <w:sz w:val="18"/>
                <w:szCs w:val="18"/>
              </w:rPr>
            </w:pPr>
            <w:r w:rsidRPr="0046616E">
              <w:rPr>
                <w:rFonts w:cs="Arial"/>
                <w:b/>
                <w:bCs/>
                <w:i/>
                <w:iCs/>
                <w:sz w:val="18"/>
                <w:szCs w:val="18"/>
              </w:rPr>
              <w:t>Cap.4 - Cheltuieli pentru informare şi publicitate</w:t>
            </w:r>
          </w:p>
        </w:tc>
      </w:tr>
      <w:tr w:rsidR="00DA76B3" w:rsidTr="000C113A">
        <w:trPr>
          <w:trHeight w:val="315"/>
        </w:trPr>
        <w:tc>
          <w:tcPr>
            <w:tcW w:w="1101" w:type="dxa"/>
            <w:tcBorders>
              <w:top w:val="nil"/>
              <w:left w:val="single" w:sz="8" w:space="0" w:color="auto"/>
              <w:bottom w:val="single" w:sz="8" w:space="0" w:color="auto"/>
              <w:right w:val="single" w:sz="8" w:space="0" w:color="auto"/>
            </w:tcBorders>
            <w:vAlign w:val="center"/>
          </w:tcPr>
          <w:p w:rsidR="00DA76B3" w:rsidRPr="0046616E" w:rsidRDefault="00DA76B3" w:rsidP="00DA76B3">
            <w:pPr>
              <w:spacing w:before="0" w:after="0"/>
              <w:jc w:val="right"/>
              <w:rPr>
                <w:rFonts w:cs="Arial"/>
                <w:i/>
                <w:iCs/>
                <w:sz w:val="18"/>
                <w:szCs w:val="18"/>
              </w:rPr>
            </w:pPr>
            <w:r w:rsidRPr="0046616E">
              <w:rPr>
                <w:rFonts w:cs="Arial"/>
                <w:i/>
                <w:iCs/>
                <w:sz w:val="18"/>
                <w:szCs w:val="18"/>
              </w:rPr>
              <w:t>4.1</w:t>
            </w:r>
          </w:p>
        </w:tc>
        <w:tc>
          <w:tcPr>
            <w:tcW w:w="2409" w:type="dxa"/>
            <w:gridSpan w:val="2"/>
            <w:tcBorders>
              <w:top w:val="nil"/>
              <w:left w:val="nil"/>
              <w:bottom w:val="single" w:sz="8" w:space="0" w:color="auto"/>
              <w:right w:val="single" w:sz="8" w:space="0" w:color="auto"/>
            </w:tcBorders>
            <w:vAlign w:val="center"/>
          </w:tcPr>
          <w:p w:rsidR="00DA76B3" w:rsidRPr="0046616E" w:rsidRDefault="00DA76B3" w:rsidP="00DA76B3">
            <w:pPr>
              <w:spacing w:before="0" w:after="0"/>
              <w:rPr>
                <w:rFonts w:cs="Arial"/>
                <w:i/>
                <w:iCs/>
                <w:sz w:val="18"/>
                <w:szCs w:val="18"/>
              </w:rPr>
            </w:pPr>
            <w:r w:rsidRPr="0046616E">
              <w:rPr>
                <w:rFonts w:cs="Arial"/>
                <w:i/>
                <w:iCs/>
                <w:sz w:val="18"/>
                <w:szCs w:val="18"/>
              </w:rPr>
              <w:t>Informare şi publicitate</w:t>
            </w:r>
          </w:p>
        </w:tc>
        <w:tc>
          <w:tcPr>
            <w:tcW w:w="1418" w:type="dxa"/>
            <w:gridSpan w:val="3"/>
            <w:tcBorders>
              <w:top w:val="nil"/>
              <w:left w:val="nil"/>
              <w:bottom w:val="single" w:sz="8" w:space="0" w:color="auto"/>
              <w:right w:val="single" w:sz="8" w:space="0" w:color="auto"/>
            </w:tcBorders>
            <w:vAlign w:val="center"/>
          </w:tcPr>
          <w:p w:rsidR="00DA76B3" w:rsidRPr="0046616E" w:rsidRDefault="00DA76B3" w:rsidP="00DA76B3">
            <w:pPr>
              <w:jc w:val="right"/>
              <w:rPr>
                <w:sz w:val="18"/>
                <w:szCs w:val="18"/>
              </w:rPr>
            </w:pPr>
            <w:r>
              <w:rPr>
                <w:sz w:val="18"/>
                <w:szCs w:val="18"/>
              </w:rPr>
              <w:t>1.376,23</w:t>
            </w:r>
          </w:p>
        </w:tc>
        <w:tc>
          <w:tcPr>
            <w:tcW w:w="2009" w:type="dxa"/>
            <w:gridSpan w:val="6"/>
            <w:tcBorders>
              <w:top w:val="nil"/>
              <w:left w:val="nil"/>
              <w:bottom w:val="single" w:sz="8" w:space="0" w:color="auto"/>
              <w:right w:val="single" w:sz="8" w:space="0" w:color="auto"/>
            </w:tcBorders>
            <w:vAlign w:val="center"/>
          </w:tcPr>
          <w:p w:rsidR="00DA76B3" w:rsidRDefault="00DA76B3" w:rsidP="00DA76B3">
            <w:pPr>
              <w:jc w:val="right"/>
              <w:rPr>
                <w:sz w:val="24"/>
              </w:rPr>
            </w:pPr>
            <w:r>
              <w:t>47.103,85</w:t>
            </w:r>
          </w:p>
        </w:tc>
        <w:tc>
          <w:tcPr>
            <w:tcW w:w="1276" w:type="dxa"/>
            <w:gridSpan w:val="3"/>
            <w:tcBorders>
              <w:top w:val="nil"/>
              <w:left w:val="nil"/>
              <w:bottom w:val="single" w:sz="8" w:space="0" w:color="auto"/>
              <w:right w:val="single" w:sz="8" w:space="0" w:color="auto"/>
            </w:tcBorders>
            <w:vAlign w:val="center"/>
          </w:tcPr>
          <w:p w:rsidR="00DA76B3" w:rsidRDefault="00DA76B3" w:rsidP="00DA76B3">
            <w:pPr>
              <w:jc w:val="right"/>
              <w:rPr>
                <w:sz w:val="24"/>
              </w:rPr>
            </w:pPr>
            <w:r>
              <w:t>11.304,92</w:t>
            </w:r>
          </w:p>
        </w:tc>
        <w:tc>
          <w:tcPr>
            <w:tcW w:w="1260" w:type="dxa"/>
            <w:tcBorders>
              <w:top w:val="nil"/>
              <w:left w:val="nil"/>
              <w:bottom w:val="single" w:sz="8" w:space="0" w:color="auto"/>
              <w:right w:val="single" w:sz="8" w:space="0" w:color="auto"/>
            </w:tcBorders>
            <w:vAlign w:val="center"/>
          </w:tcPr>
          <w:p w:rsidR="00DA76B3" w:rsidRDefault="00DA76B3" w:rsidP="00DA76B3">
            <w:pPr>
              <w:jc w:val="right"/>
              <w:rPr>
                <w:sz w:val="24"/>
              </w:rPr>
            </w:pPr>
            <w:r>
              <w:t>58.408,77</w:t>
            </w:r>
          </w:p>
        </w:tc>
        <w:tc>
          <w:tcPr>
            <w:tcW w:w="1618" w:type="dxa"/>
            <w:gridSpan w:val="2"/>
            <w:tcBorders>
              <w:top w:val="nil"/>
              <w:left w:val="nil"/>
              <w:bottom w:val="single" w:sz="8" w:space="0" w:color="auto"/>
              <w:right w:val="single" w:sz="8" w:space="0" w:color="auto"/>
            </w:tcBorders>
            <w:vAlign w:val="center"/>
          </w:tcPr>
          <w:p w:rsidR="00DA76B3" w:rsidRDefault="00DA76B3" w:rsidP="00DA76B3">
            <w:pPr>
              <w:jc w:val="right"/>
              <w:rPr>
                <w:sz w:val="24"/>
              </w:rPr>
            </w:pPr>
            <w:r>
              <w:t>59.785,00</w:t>
            </w:r>
          </w:p>
        </w:tc>
      </w:tr>
      <w:tr w:rsidR="00DA76B3" w:rsidRPr="007F3EC9" w:rsidTr="000C113A">
        <w:trPr>
          <w:trHeight w:val="315"/>
        </w:trPr>
        <w:tc>
          <w:tcPr>
            <w:tcW w:w="1101" w:type="dxa"/>
            <w:tcBorders>
              <w:top w:val="nil"/>
              <w:left w:val="single" w:sz="8" w:space="0" w:color="auto"/>
              <w:bottom w:val="single" w:sz="8" w:space="0" w:color="auto"/>
              <w:right w:val="single" w:sz="8" w:space="0" w:color="auto"/>
            </w:tcBorders>
            <w:shd w:val="clear" w:color="auto" w:fill="CCCCFF"/>
            <w:vAlign w:val="center"/>
          </w:tcPr>
          <w:p w:rsidR="00DA76B3" w:rsidRPr="0046616E" w:rsidRDefault="00DA76B3" w:rsidP="00DA76B3">
            <w:pPr>
              <w:spacing w:before="0" w:after="0"/>
              <w:jc w:val="right"/>
              <w:rPr>
                <w:rFonts w:cs="Arial"/>
                <w:b/>
                <w:bCs/>
                <w:i/>
                <w:iCs/>
                <w:sz w:val="18"/>
                <w:szCs w:val="18"/>
              </w:rPr>
            </w:pPr>
            <w:r w:rsidRPr="0046616E">
              <w:rPr>
                <w:rFonts w:cs="Arial"/>
                <w:b/>
                <w:bCs/>
                <w:i/>
                <w:iCs/>
                <w:sz w:val="18"/>
                <w:szCs w:val="18"/>
              </w:rPr>
              <w:t> </w:t>
            </w:r>
          </w:p>
        </w:tc>
        <w:tc>
          <w:tcPr>
            <w:tcW w:w="2409" w:type="dxa"/>
            <w:gridSpan w:val="2"/>
            <w:tcBorders>
              <w:top w:val="nil"/>
              <w:left w:val="nil"/>
              <w:bottom w:val="single" w:sz="8" w:space="0" w:color="auto"/>
              <w:right w:val="single" w:sz="8" w:space="0" w:color="auto"/>
            </w:tcBorders>
            <w:shd w:val="clear" w:color="auto" w:fill="CCCCFF"/>
            <w:vAlign w:val="center"/>
          </w:tcPr>
          <w:p w:rsidR="00DA76B3" w:rsidRPr="0046616E" w:rsidRDefault="00DA76B3" w:rsidP="00DA76B3">
            <w:pPr>
              <w:spacing w:before="0" w:after="0"/>
              <w:rPr>
                <w:rFonts w:cs="Arial"/>
                <w:b/>
                <w:bCs/>
                <w:i/>
                <w:iCs/>
                <w:sz w:val="18"/>
                <w:szCs w:val="18"/>
              </w:rPr>
            </w:pPr>
            <w:r w:rsidRPr="0046616E">
              <w:rPr>
                <w:rFonts w:cs="Arial"/>
                <w:b/>
                <w:bCs/>
                <w:i/>
                <w:iCs/>
                <w:sz w:val="18"/>
                <w:szCs w:val="18"/>
              </w:rPr>
              <w:t>TOTAL CAPITOL 4</w:t>
            </w:r>
          </w:p>
        </w:tc>
        <w:tc>
          <w:tcPr>
            <w:tcW w:w="1418" w:type="dxa"/>
            <w:gridSpan w:val="3"/>
            <w:tcBorders>
              <w:top w:val="nil"/>
              <w:left w:val="nil"/>
              <w:bottom w:val="single" w:sz="8" w:space="0" w:color="auto"/>
              <w:right w:val="single" w:sz="8" w:space="0" w:color="auto"/>
            </w:tcBorders>
            <w:shd w:val="clear" w:color="auto" w:fill="CCCCFF"/>
            <w:vAlign w:val="center"/>
          </w:tcPr>
          <w:p w:rsidR="00DA76B3" w:rsidRPr="00C25496" w:rsidRDefault="00DA76B3" w:rsidP="00DA76B3">
            <w:pPr>
              <w:jc w:val="right"/>
              <w:rPr>
                <w:b/>
                <w:bCs/>
                <w:sz w:val="18"/>
                <w:szCs w:val="18"/>
              </w:rPr>
            </w:pPr>
            <w:r w:rsidRPr="00C25496">
              <w:rPr>
                <w:b/>
                <w:bCs/>
                <w:sz w:val="18"/>
                <w:szCs w:val="18"/>
              </w:rPr>
              <w:t>1.376,2</w:t>
            </w:r>
            <w:r>
              <w:rPr>
                <w:b/>
                <w:bCs/>
                <w:sz w:val="18"/>
                <w:szCs w:val="18"/>
              </w:rPr>
              <w:t>3</w:t>
            </w:r>
          </w:p>
        </w:tc>
        <w:tc>
          <w:tcPr>
            <w:tcW w:w="2009" w:type="dxa"/>
            <w:gridSpan w:val="6"/>
            <w:tcBorders>
              <w:top w:val="nil"/>
              <w:left w:val="nil"/>
              <w:bottom w:val="single" w:sz="8" w:space="0" w:color="auto"/>
              <w:right w:val="single" w:sz="8" w:space="0" w:color="auto"/>
            </w:tcBorders>
            <w:shd w:val="clear" w:color="auto" w:fill="CCCCFF"/>
            <w:vAlign w:val="center"/>
          </w:tcPr>
          <w:p w:rsidR="00DA76B3" w:rsidRDefault="00DA76B3" w:rsidP="00DA76B3">
            <w:pPr>
              <w:jc w:val="right"/>
              <w:rPr>
                <w:sz w:val="24"/>
              </w:rPr>
            </w:pPr>
            <w:r>
              <w:t>47.103,85</w:t>
            </w:r>
          </w:p>
        </w:tc>
        <w:tc>
          <w:tcPr>
            <w:tcW w:w="1276" w:type="dxa"/>
            <w:gridSpan w:val="3"/>
            <w:tcBorders>
              <w:top w:val="nil"/>
              <w:left w:val="nil"/>
              <w:bottom w:val="single" w:sz="8" w:space="0" w:color="auto"/>
              <w:right w:val="single" w:sz="8" w:space="0" w:color="auto"/>
            </w:tcBorders>
            <w:shd w:val="clear" w:color="auto" w:fill="CCCCFF"/>
            <w:vAlign w:val="center"/>
          </w:tcPr>
          <w:p w:rsidR="00DA76B3" w:rsidRDefault="00DA76B3" w:rsidP="00DA76B3">
            <w:pPr>
              <w:jc w:val="right"/>
              <w:rPr>
                <w:sz w:val="24"/>
              </w:rPr>
            </w:pPr>
            <w:r>
              <w:t>11.304,92</w:t>
            </w:r>
          </w:p>
        </w:tc>
        <w:tc>
          <w:tcPr>
            <w:tcW w:w="1260" w:type="dxa"/>
            <w:tcBorders>
              <w:top w:val="nil"/>
              <w:left w:val="nil"/>
              <w:bottom w:val="single" w:sz="8" w:space="0" w:color="auto"/>
              <w:right w:val="single" w:sz="8" w:space="0" w:color="auto"/>
            </w:tcBorders>
            <w:shd w:val="clear" w:color="auto" w:fill="CCCCFF"/>
            <w:vAlign w:val="center"/>
          </w:tcPr>
          <w:p w:rsidR="00DA76B3" w:rsidRDefault="00DA76B3" w:rsidP="00DA76B3">
            <w:pPr>
              <w:jc w:val="right"/>
              <w:rPr>
                <w:sz w:val="24"/>
              </w:rPr>
            </w:pPr>
            <w:r>
              <w:t>58.408,77</w:t>
            </w:r>
          </w:p>
        </w:tc>
        <w:tc>
          <w:tcPr>
            <w:tcW w:w="1618" w:type="dxa"/>
            <w:gridSpan w:val="2"/>
            <w:tcBorders>
              <w:top w:val="nil"/>
              <w:left w:val="nil"/>
              <w:bottom w:val="single" w:sz="8" w:space="0" w:color="auto"/>
              <w:right w:val="single" w:sz="8" w:space="0" w:color="auto"/>
            </w:tcBorders>
            <w:shd w:val="clear" w:color="auto" w:fill="CCCCFF"/>
            <w:vAlign w:val="center"/>
          </w:tcPr>
          <w:p w:rsidR="00DA76B3" w:rsidRDefault="00DA76B3" w:rsidP="00DA76B3">
            <w:pPr>
              <w:jc w:val="right"/>
              <w:rPr>
                <w:sz w:val="24"/>
              </w:rPr>
            </w:pPr>
            <w:r>
              <w:t>59.785,00</w:t>
            </w:r>
          </w:p>
        </w:tc>
      </w:tr>
      <w:tr w:rsidR="00403807" w:rsidRPr="0046616E" w:rsidTr="000C113A">
        <w:trPr>
          <w:trHeight w:val="315"/>
        </w:trPr>
        <w:tc>
          <w:tcPr>
            <w:tcW w:w="1101" w:type="dxa"/>
            <w:tcBorders>
              <w:top w:val="nil"/>
              <w:left w:val="single" w:sz="8" w:space="0" w:color="auto"/>
              <w:bottom w:val="single" w:sz="8" w:space="0" w:color="auto"/>
              <w:right w:val="nil"/>
            </w:tcBorders>
            <w:shd w:val="clear" w:color="auto" w:fill="CCFFFF"/>
            <w:vAlign w:val="center"/>
          </w:tcPr>
          <w:p w:rsidR="00403807" w:rsidRPr="0046616E" w:rsidRDefault="00403807" w:rsidP="003B0DC7">
            <w:pPr>
              <w:spacing w:before="0" w:after="0"/>
              <w:jc w:val="right"/>
              <w:rPr>
                <w:rFonts w:cs="Arial"/>
                <w:b/>
                <w:bCs/>
                <w:i/>
                <w:iCs/>
                <w:sz w:val="18"/>
                <w:szCs w:val="18"/>
              </w:rPr>
            </w:pPr>
            <w:r w:rsidRPr="0046616E">
              <w:rPr>
                <w:rFonts w:cs="Arial"/>
                <w:b/>
                <w:bCs/>
                <w:i/>
                <w:iCs/>
                <w:sz w:val="18"/>
                <w:szCs w:val="18"/>
              </w:rPr>
              <w:t>5</w:t>
            </w:r>
          </w:p>
        </w:tc>
        <w:tc>
          <w:tcPr>
            <w:tcW w:w="9990" w:type="dxa"/>
            <w:gridSpan w:val="17"/>
            <w:tcBorders>
              <w:top w:val="single" w:sz="8" w:space="0" w:color="auto"/>
              <w:left w:val="nil"/>
              <w:bottom w:val="single" w:sz="8" w:space="0" w:color="auto"/>
              <w:right w:val="single" w:sz="8" w:space="0" w:color="000000"/>
            </w:tcBorders>
            <w:shd w:val="clear" w:color="auto" w:fill="CCFFFF"/>
            <w:vAlign w:val="center"/>
          </w:tcPr>
          <w:p w:rsidR="00403807" w:rsidRPr="0046616E" w:rsidRDefault="00403807" w:rsidP="00403807">
            <w:pPr>
              <w:spacing w:before="0" w:after="0"/>
              <w:rPr>
                <w:rFonts w:cs="Arial"/>
                <w:b/>
                <w:bCs/>
                <w:i/>
                <w:iCs/>
                <w:sz w:val="18"/>
                <w:szCs w:val="18"/>
              </w:rPr>
            </w:pPr>
            <w:r w:rsidRPr="0046616E">
              <w:rPr>
                <w:rFonts w:cs="Arial"/>
                <w:b/>
                <w:bCs/>
                <w:i/>
                <w:iCs/>
                <w:sz w:val="18"/>
                <w:szCs w:val="18"/>
              </w:rPr>
              <w:t>Cap.5 – Alte cheltuieli neeligibile</w:t>
            </w:r>
          </w:p>
        </w:tc>
      </w:tr>
      <w:tr w:rsidR="00DA76B3" w:rsidTr="000C113A">
        <w:trPr>
          <w:trHeight w:val="315"/>
        </w:trPr>
        <w:tc>
          <w:tcPr>
            <w:tcW w:w="1101" w:type="dxa"/>
            <w:tcBorders>
              <w:top w:val="nil"/>
              <w:left w:val="single" w:sz="8" w:space="0" w:color="auto"/>
              <w:bottom w:val="single" w:sz="8" w:space="0" w:color="auto"/>
              <w:right w:val="single" w:sz="8" w:space="0" w:color="auto"/>
            </w:tcBorders>
            <w:vAlign w:val="center"/>
          </w:tcPr>
          <w:p w:rsidR="00DA76B3" w:rsidRPr="0046616E" w:rsidRDefault="00DA76B3" w:rsidP="00DA76B3">
            <w:pPr>
              <w:spacing w:before="0" w:after="0"/>
              <w:jc w:val="right"/>
              <w:rPr>
                <w:rFonts w:cs="Arial"/>
                <w:i/>
                <w:iCs/>
                <w:sz w:val="18"/>
                <w:szCs w:val="18"/>
              </w:rPr>
            </w:pPr>
            <w:r w:rsidRPr="0046616E">
              <w:rPr>
                <w:rFonts w:cs="Arial"/>
                <w:i/>
                <w:iCs/>
                <w:sz w:val="18"/>
                <w:szCs w:val="18"/>
              </w:rPr>
              <w:t>5.1</w:t>
            </w:r>
          </w:p>
        </w:tc>
        <w:tc>
          <w:tcPr>
            <w:tcW w:w="2336" w:type="dxa"/>
            <w:tcBorders>
              <w:top w:val="nil"/>
              <w:left w:val="nil"/>
              <w:bottom w:val="single" w:sz="8" w:space="0" w:color="auto"/>
              <w:right w:val="single" w:sz="8" w:space="0" w:color="auto"/>
            </w:tcBorders>
            <w:vAlign w:val="center"/>
          </w:tcPr>
          <w:p w:rsidR="00DA76B3" w:rsidRPr="0046616E" w:rsidRDefault="00DA76B3" w:rsidP="00DA76B3">
            <w:pPr>
              <w:spacing w:before="0" w:after="0"/>
              <w:rPr>
                <w:rFonts w:cs="Arial"/>
                <w:i/>
                <w:iCs/>
                <w:sz w:val="18"/>
                <w:szCs w:val="18"/>
              </w:rPr>
            </w:pPr>
            <w:r w:rsidRPr="0046616E">
              <w:rPr>
                <w:rFonts w:cs="Arial"/>
                <w:i/>
                <w:iCs/>
                <w:sz w:val="18"/>
                <w:szCs w:val="18"/>
              </w:rPr>
              <w:t>Alte cheltuieli neeligibile, inclusiv diverse şi neprevăzute</w:t>
            </w:r>
          </w:p>
        </w:tc>
        <w:tc>
          <w:tcPr>
            <w:tcW w:w="1417" w:type="dxa"/>
            <w:gridSpan w:val="3"/>
            <w:tcBorders>
              <w:top w:val="nil"/>
              <w:left w:val="nil"/>
              <w:bottom w:val="single" w:sz="8" w:space="0" w:color="auto"/>
              <w:right w:val="single" w:sz="8" w:space="0" w:color="auto"/>
            </w:tcBorders>
            <w:vAlign w:val="center"/>
          </w:tcPr>
          <w:p w:rsidR="00DA76B3" w:rsidRDefault="00DA76B3" w:rsidP="00DA76B3">
            <w:pPr>
              <w:jc w:val="right"/>
              <w:rPr>
                <w:sz w:val="24"/>
              </w:rPr>
            </w:pPr>
            <w:r>
              <w:t>1.186.699,89</w:t>
            </w:r>
          </w:p>
        </w:tc>
        <w:tc>
          <w:tcPr>
            <w:tcW w:w="1559" w:type="dxa"/>
            <w:gridSpan w:val="4"/>
            <w:tcBorders>
              <w:top w:val="nil"/>
              <w:left w:val="nil"/>
              <w:bottom w:val="single" w:sz="8" w:space="0" w:color="auto"/>
              <w:right w:val="single" w:sz="8" w:space="0" w:color="auto"/>
            </w:tcBorders>
            <w:shd w:val="diagCross" w:color="auto" w:fill="auto"/>
            <w:vAlign w:val="center"/>
          </w:tcPr>
          <w:p w:rsidR="00DA76B3" w:rsidRPr="0046616E" w:rsidRDefault="00DA76B3" w:rsidP="00DA76B3">
            <w:pPr>
              <w:jc w:val="right"/>
              <w:rPr>
                <w:sz w:val="18"/>
                <w:szCs w:val="18"/>
              </w:rPr>
            </w:pPr>
          </w:p>
        </w:tc>
        <w:tc>
          <w:tcPr>
            <w:tcW w:w="1560" w:type="dxa"/>
            <w:gridSpan w:val="4"/>
            <w:tcBorders>
              <w:top w:val="nil"/>
              <w:left w:val="nil"/>
              <w:bottom w:val="single" w:sz="8" w:space="0" w:color="auto"/>
              <w:right w:val="single" w:sz="8" w:space="0" w:color="auto"/>
            </w:tcBorders>
            <w:shd w:val="diagCross" w:color="auto" w:fill="auto"/>
            <w:vAlign w:val="center"/>
          </w:tcPr>
          <w:p w:rsidR="00DA76B3" w:rsidRPr="0046616E" w:rsidRDefault="00DA76B3" w:rsidP="00DA76B3">
            <w:pPr>
              <w:jc w:val="right"/>
              <w:rPr>
                <w:sz w:val="18"/>
                <w:szCs w:val="18"/>
              </w:rPr>
            </w:pPr>
          </w:p>
        </w:tc>
        <w:tc>
          <w:tcPr>
            <w:tcW w:w="1500" w:type="dxa"/>
            <w:gridSpan w:val="3"/>
            <w:tcBorders>
              <w:top w:val="nil"/>
              <w:left w:val="nil"/>
              <w:bottom w:val="single" w:sz="8" w:space="0" w:color="auto"/>
              <w:right w:val="single" w:sz="8" w:space="0" w:color="auto"/>
            </w:tcBorders>
            <w:vAlign w:val="center"/>
          </w:tcPr>
          <w:p w:rsidR="00DA76B3" w:rsidRPr="0046616E" w:rsidRDefault="00DA76B3" w:rsidP="00DA76B3">
            <w:pPr>
              <w:jc w:val="right"/>
              <w:rPr>
                <w:sz w:val="18"/>
                <w:szCs w:val="18"/>
              </w:rPr>
            </w:pPr>
            <w:r w:rsidRPr="0046616E">
              <w:rPr>
                <w:sz w:val="18"/>
                <w:szCs w:val="18"/>
              </w:rPr>
              <w:t>0.00</w:t>
            </w:r>
          </w:p>
        </w:tc>
        <w:tc>
          <w:tcPr>
            <w:tcW w:w="1618" w:type="dxa"/>
            <w:gridSpan w:val="2"/>
            <w:tcBorders>
              <w:top w:val="nil"/>
              <w:left w:val="nil"/>
              <w:bottom w:val="single" w:sz="8" w:space="0" w:color="auto"/>
              <w:right w:val="single" w:sz="8" w:space="0" w:color="auto"/>
            </w:tcBorders>
            <w:vAlign w:val="center"/>
          </w:tcPr>
          <w:p w:rsidR="00DA76B3" w:rsidRDefault="00DA76B3" w:rsidP="00DA76B3">
            <w:pPr>
              <w:jc w:val="right"/>
              <w:rPr>
                <w:sz w:val="24"/>
              </w:rPr>
            </w:pPr>
            <w:r>
              <w:t>1.186.699,89</w:t>
            </w:r>
          </w:p>
        </w:tc>
      </w:tr>
      <w:tr w:rsidR="00DA76B3" w:rsidTr="000C113A">
        <w:trPr>
          <w:trHeight w:val="315"/>
        </w:trPr>
        <w:tc>
          <w:tcPr>
            <w:tcW w:w="1101" w:type="dxa"/>
            <w:tcBorders>
              <w:top w:val="nil"/>
              <w:left w:val="single" w:sz="8" w:space="0" w:color="auto"/>
              <w:bottom w:val="single" w:sz="8" w:space="0" w:color="auto"/>
              <w:right w:val="single" w:sz="8" w:space="0" w:color="auto"/>
            </w:tcBorders>
            <w:shd w:val="clear" w:color="auto" w:fill="CCCCFF"/>
            <w:vAlign w:val="center"/>
          </w:tcPr>
          <w:p w:rsidR="00DA76B3" w:rsidRPr="0046616E" w:rsidRDefault="00DA76B3" w:rsidP="00DA76B3">
            <w:pPr>
              <w:spacing w:before="0" w:after="0"/>
              <w:jc w:val="right"/>
              <w:rPr>
                <w:rFonts w:cs="Arial"/>
                <w:b/>
                <w:bCs/>
                <w:i/>
                <w:iCs/>
                <w:sz w:val="18"/>
                <w:szCs w:val="18"/>
              </w:rPr>
            </w:pPr>
            <w:r w:rsidRPr="0046616E">
              <w:rPr>
                <w:rFonts w:cs="Arial"/>
                <w:b/>
                <w:bCs/>
                <w:i/>
                <w:iCs/>
                <w:sz w:val="18"/>
                <w:szCs w:val="18"/>
              </w:rPr>
              <w:t> </w:t>
            </w:r>
          </w:p>
        </w:tc>
        <w:tc>
          <w:tcPr>
            <w:tcW w:w="2336" w:type="dxa"/>
            <w:tcBorders>
              <w:top w:val="nil"/>
              <w:left w:val="nil"/>
              <w:bottom w:val="single" w:sz="8" w:space="0" w:color="auto"/>
              <w:right w:val="single" w:sz="8" w:space="0" w:color="auto"/>
            </w:tcBorders>
            <w:shd w:val="clear" w:color="auto" w:fill="CCCCFF"/>
            <w:vAlign w:val="center"/>
          </w:tcPr>
          <w:p w:rsidR="00DA76B3" w:rsidRPr="0046616E" w:rsidRDefault="00DA76B3" w:rsidP="00DA76B3">
            <w:pPr>
              <w:spacing w:before="0" w:after="0"/>
              <w:rPr>
                <w:rFonts w:cs="Arial"/>
                <w:b/>
                <w:bCs/>
                <w:i/>
                <w:iCs/>
                <w:sz w:val="18"/>
                <w:szCs w:val="18"/>
              </w:rPr>
            </w:pPr>
            <w:r w:rsidRPr="0046616E">
              <w:rPr>
                <w:rFonts w:cs="Arial"/>
                <w:b/>
                <w:bCs/>
                <w:i/>
                <w:iCs/>
                <w:sz w:val="18"/>
                <w:szCs w:val="18"/>
              </w:rPr>
              <w:t>TOTAL CAPITOL 5</w:t>
            </w:r>
          </w:p>
        </w:tc>
        <w:tc>
          <w:tcPr>
            <w:tcW w:w="1417" w:type="dxa"/>
            <w:gridSpan w:val="3"/>
            <w:tcBorders>
              <w:top w:val="nil"/>
              <w:left w:val="nil"/>
              <w:bottom w:val="single" w:sz="8" w:space="0" w:color="auto"/>
              <w:right w:val="single" w:sz="8" w:space="0" w:color="auto"/>
            </w:tcBorders>
            <w:shd w:val="clear" w:color="auto" w:fill="CCCCFF"/>
            <w:vAlign w:val="center"/>
          </w:tcPr>
          <w:p w:rsidR="00DA76B3" w:rsidRDefault="00DA76B3" w:rsidP="00DA76B3">
            <w:pPr>
              <w:jc w:val="right"/>
              <w:rPr>
                <w:sz w:val="24"/>
              </w:rPr>
            </w:pPr>
            <w:r>
              <w:t>1.186.699,89</w:t>
            </w:r>
          </w:p>
        </w:tc>
        <w:tc>
          <w:tcPr>
            <w:tcW w:w="1559" w:type="dxa"/>
            <w:gridSpan w:val="4"/>
            <w:tcBorders>
              <w:top w:val="nil"/>
              <w:left w:val="nil"/>
              <w:bottom w:val="single" w:sz="8" w:space="0" w:color="auto"/>
              <w:right w:val="single" w:sz="8" w:space="0" w:color="auto"/>
            </w:tcBorders>
            <w:shd w:val="clear" w:color="auto" w:fill="CCCCFF"/>
            <w:vAlign w:val="center"/>
          </w:tcPr>
          <w:p w:rsidR="00DA76B3" w:rsidRPr="0046616E" w:rsidRDefault="00DA76B3" w:rsidP="00DA76B3">
            <w:pPr>
              <w:jc w:val="right"/>
              <w:rPr>
                <w:b/>
                <w:bCs/>
                <w:sz w:val="18"/>
                <w:szCs w:val="18"/>
              </w:rPr>
            </w:pPr>
            <w:r w:rsidRPr="0046616E">
              <w:rPr>
                <w:b/>
                <w:bCs/>
                <w:sz w:val="18"/>
                <w:szCs w:val="18"/>
              </w:rPr>
              <w:t>0.00</w:t>
            </w:r>
          </w:p>
        </w:tc>
        <w:tc>
          <w:tcPr>
            <w:tcW w:w="1560" w:type="dxa"/>
            <w:gridSpan w:val="4"/>
            <w:tcBorders>
              <w:top w:val="nil"/>
              <w:left w:val="nil"/>
              <w:bottom w:val="single" w:sz="8" w:space="0" w:color="auto"/>
              <w:right w:val="single" w:sz="8" w:space="0" w:color="auto"/>
            </w:tcBorders>
            <w:shd w:val="clear" w:color="auto" w:fill="CCCCFF"/>
            <w:vAlign w:val="center"/>
          </w:tcPr>
          <w:p w:rsidR="00DA76B3" w:rsidRPr="0046616E" w:rsidRDefault="00DA76B3" w:rsidP="00DA76B3">
            <w:pPr>
              <w:jc w:val="right"/>
              <w:rPr>
                <w:b/>
                <w:bCs/>
                <w:sz w:val="18"/>
                <w:szCs w:val="18"/>
              </w:rPr>
            </w:pPr>
            <w:r w:rsidRPr="0046616E">
              <w:rPr>
                <w:b/>
                <w:bCs/>
                <w:sz w:val="18"/>
                <w:szCs w:val="18"/>
              </w:rPr>
              <w:t>0.00</w:t>
            </w:r>
          </w:p>
        </w:tc>
        <w:tc>
          <w:tcPr>
            <w:tcW w:w="1500" w:type="dxa"/>
            <w:gridSpan w:val="3"/>
            <w:tcBorders>
              <w:top w:val="nil"/>
              <w:left w:val="nil"/>
              <w:bottom w:val="single" w:sz="8" w:space="0" w:color="auto"/>
              <w:right w:val="single" w:sz="8" w:space="0" w:color="auto"/>
            </w:tcBorders>
            <w:shd w:val="clear" w:color="auto" w:fill="CCCCFF"/>
            <w:vAlign w:val="center"/>
          </w:tcPr>
          <w:p w:rsidR="00DA76B3" w:rsidRPr="0046616E" w:rsidRDefault="00DA76B3" w:rsidP="00DA76B3">
            <w:pPr>
              <w:jc w:val="right"/>
              <w:rPr>
                <w:b/>
                <w:bCs/>
                <w:sz w:val="18"/>
                <w:szCs w:val="18"/>
              </w:rPr>
            </w:pPr>
            <w:r w:rsidRPr="0046616E">
              <w:rPr>
                <w:b/>
                <w:bCs/>
                <w:sz w:val="18"/>
                <w:szCs w:val="18"/>
              </w:rPr>
              <w:t>0.00</w:t>
            </w:r>
          </w:p>
        </w:tc>
        <w:tc>
          <w:tcPr>
            <w:tcW w:w="1618" w:type="dxa"/>
            <w:gridSpan w:val="2"/>
            <w:tcBorders>
              <w:top w:val="nil"/>
              <w:left w:val="nil"/>
              <w:bottom w:val="single" w:sz="8" w:space="0" w:color="auto"/>
              <w:right w:val="single" w:sz="8" w:space="0" w:color="auto"/>
            </w:tcBorders>
            <w:shd w:val="clear" w:color="auto" w:fill="CCCCFF"/>
            <w:vAlign w:val="center"/>
          </w:tcPr>
          <w:p w:rsidR="00DA76B3" w:rsidRDefault="00DA76B3" w:rsidP="00DA76B3">
            <w:pPr>
              <w:jc w:val="right"/>
              <w:rPr>
                <w:sz w:val="24"/>
              </w:rPr>
            </w:pPr>
            <w:r>
              <w:t>1.186.699,89</w:t>
            </w:r>
          </w:p>
        </w:tc>
      </w:tr>
      <w:tr w:rsidR="00DA76B3" w:rsidRPr="00133465" w:rsidTr="00DA76B3">
        <w:trPr>
          <w:trHeight w:val="884"/>
        </w:trPr>
        <w:tc>
          <w:tcPr>
            <w:tcW w:w="1101" w:type="dxa"/>
            <w:tcBorders>
              <w:top w:val="nil"/>
              <w:left w:val="dashed" w:sz="8" w:space="0" w:color="auto"/>
              <w:bottom w:val="dashed" w:sz="8" w:space="0" w:color="auto"/>
              <w:right w:val="dashed" w:sz="8" w:space="0" w:color="auto"/>
            </w:tcBorders>
            <w:shd w:val="clear" w:color="auto" w:fill="CCFFCC"/>
            <w:vAlign w:val="center"/>
          </w:tcPr>
          <w:p w:rsidR="00DA76B3" w:rsidRPr="0046616E" w:rsidRDefault="00DA76B3" w:rsidP="00DA76B3">
            <w:pPr>
              <w:spacing w:before="0" w:after="0"/>
              <w:jc w:val="right"/>
              <w:rPr>
                <w:rFonts w:cs="Arial"/>
                <w:b/>
                <w:bCs/>
                <w:i/>
                <w:iCs/>
                <w:sz w:val="18"/>
                <w:szCs w:val="18"/>
              </w:rPr>
            </w:pPr>
            <w:r w:rsidRPr="0046616E">
              <w:rPr>
                <w:rFonts w:cs="Arial"/>
                <w:b/>
                <w:bCs/>
                <w:i/>
                <w:iCs/>
                <w:sz w:val="18"/>
                <w:szCs w:val="18"/>
              </w:rPr>
              <w:t> </w:t>
            </w:r>
          </w:p>
        </w:tc>
        <w:tc>
          <w:tcPr>
            <w:tcW w:w="2336" w:type="dxa"/>
            <w:tcBorders>
              <w:top w:val="nil"/>
              <w:left w:val="nil"/>
              <w:bottom w:val="dashed" w:sz="8" w:space="0" w:color="auto"/>
              <w:right w:val="dashed" w:sz="8" w:space="0" w:color="auto"/>
            </w:tcBorders>
            <w:shd w:val="clear" w:color="auto" w:fill="CCFFCC"/>
            <w:vAlign w:val="center"/>
          </w:tcPr>
          <w:p w:rsidR="00DA76B3" w:rsidRPr="0046616E" w:rsidRDefault="00DA76B3" w:rsidP="00DA76B3">
            <w:pPr>
              <w:spacing w:before="0" w:after="0"/>
              <w:rPr>
                <w:rFonts w:cs="Arial"/>
                <w:b/>
                <w:bCs/>
                <w:i/>
                <w:iCs/>
                <w:sz w:val="18"/>
                <w:szCs w:val="18"/>
              </w:rPr>
            </w:pPr>
            <w:r w:rsidRPr="0046616E">
              <w:rPr>
                <w:rFonts w:cs="Arial"/>
                <w:b/>
                <w:bCs/>
                <w:i/>
                <w:iCs/>
                <w:sz w:val="18"/>
                <w:szCs w:val="18"/>
              </w:rPr>
              <w:t>TOTAL GENERAL</w:t>
            </w:r>
          </w:p>
        </w:tc>
        <w:tc>
          <w:tcPr>
            <w:tcW w:w="1417" w:type="dxa"/>
            <w:gridSpan w:val="3"/>
            <w:tcBorders>
              <w:top w:val="nil"/>
              <w:left w:val="nil"/>
              <w:bottom w:val="dashed" w:sz="8" w:space="0" w:color="auto"/>
              <w:right w:val="dashed" w:sz="8" w:space="0" w:color="auto"/>
            </w:tcBorders>
            <w:shd w:val="clear" w:color="auto" w:fill="CCFFCC"/>
            <w:vAlign w:val="bottom"/>
          </w:tcPr>
          <w:p w:rsidR="00DA76B3" w:rsidRPr="006321A1" w:rsidRDefault="00DA76B3" w:rsidP="00DA76B3">
            <w:pPr>
              <w:jc w:val="center"/>
              <w:rPr>
                <w:b/>
                <w:bCs/>
                <w:sz w:val="18"/>
                <w:szCs w:val="18"/>
              </w:rPr>
            </w:pPr>
          </w:p>
          <w:p w:rsidR="00DA76B3" w:rsidRPr="006321A1" w:rsidRDefault="00DA76B3" w:rsidP="00DA76B3">
            <w:pPr>
              <w:jc w:val="center"/>
              <w:rPr>
                <w:b/>
                <w:bCs/>
                <w:sz w:val="18"/>
                <w:szCs w:val="18"/>
              </w:rPr>
            </w:pPr>
            <w:r w:rsidRPr="006321A1">
              <w:rPr>
                <w:b/>
                <w:bCs/>
                <w:sz w:val="18"/>
                <w:szCs w:val="18"/>
              </w:rPr>
              <w:t>1.494.213,02</w:t>
            </w:r>
          </w:p>
          <w:p w:rsidR="00DA76B3" w:rsidRPr="006321A1" w:rsidRDefault="00DA76B3" w:rsidP="00DA76B3">
            <w:pPr>
              <w:jc w:val="center"/>
              <w:rPr>
                <w:b/>
                <w:bCs/>
                <w:sz w:val="18"/>
                <w:szCs w:val="18"/>
              </w:rPr>
            </w:pPr>
          </w:p>
        </w:tc>
        <w:tc>
          <w:tcPr>
            <w:tcW w:w="1559" w:type="dxa"/>
            <w:gridSpan w:val="4"/>
            <w:tcBorders>
              <w:top w:val="nil"/>
              <w:left w:val="nil"/>
              <w:bottom w:val="dashed" w:sz="8" w:space="0" w:color="auto"/>
              <w:right w:val="dashed" w:sz="8" w:space="0" w:color="auto"/>
            </w:tcBorders>
            <w:shd w:val="clear" w:color="auto" w:fill="CCFFCC"/>
            <w:vAlign w:val="center"/>
          </w:tcPr>
          <w:p w:rsidR="00DA76B3" w:rsidRPr="006321A1" w:rsidRDefault="00DA76B3" w:rsidP="00DA76B3">
            <w:pPr>
              <w:jc w:val="right"/>
              <w:rPr>
                <w:b/>
                <w:bCs/>
                <w:sz w:val="18"/>
                <w:szCs w:val="18"/>
              </w:rPr>
            </w:pPr>
            <w:r w:rsidRPr="006321A1">
              <w:rPr>
                <w:b/>
                <w:bCs/>
                <w:sz w:val="18"/>
                <w:szCs w:val="18"/>
              </w:rPr>
              <w:t>12.105.357,39</w:t>
            </w:r>
          </w:p>
        </w:tc>
        <w:tc>
          <w:tcPr>
            <w:tcW w:w="1560" w:type="dxa"/>
            <w:gridSpan w:val="4"/>
            <w:tcBorders>
              <w:top w:val="nil"/>
              <w:left w:val="nil"/>
              <w:bottom w:val="dashed" w:sz="8" w:space="0" w:color="auto"/>
              <w:right w:val="dashed" w:sz="8" w:space="0" w:color="auto"/>
            </w:tcBorders>
            <w:shd w:val="clear" w:color="auto" w:fill="CCFFCC"/>
            <w:vAlign w:val="center"/>
          </w:tcPr>
          <w:p w:rsidR="00DA76B3" w:rsidRPr="006321A1" w:rsidRDefault="00DA76B3" w:rsidP="00DA76B3">
            <w:pPr>
              <w:jc w:val="right"/>
              <w:rPr>
                <w:b/>
                <w:bCs/>
                <w:sz w:val="18"/>
                <w:szCs w:val="18"/>
              </w:rPr>
            </w:pPr>
            <w:r w:rsidRPr="006321A1">
              <w:rPr>
                <w:b/>
                <w:bCs/>
                <w:sz w:val="18"/>
                <w:szCs w:val="18"/>
              </w:rPr>
              <w:t>2.905.285,76</w:t>
            </w:r>
          </w:p>
        </w:tc>
        <w:tc>
          <w:tcPr>
            <w:tcW w:w="1500" w:type="dxa"/>
            <w:gridSpan w:val="3"/>
            <w:tcBorders>
              <w:top w:val="nil"/>
              <w:left w:val="nil"/>
              <w:bottom w:val="dashed" w:sz="8" w:space="0" w:color="auto"/>
              <w:right w:val="dashed" w:sz="8" w:space="0" w:color="auto"/>
            </w:tcBorders>
            <w:shd w:val="clear" w:color="auto" w:fill="CCFFCC"/>
            <w:vAlign w:val="center"/>
          </w:tcPr>
          <w:p w:rsidR="00DA76B3" w:rsidRPr="006321A1" w:rsidRDefault="00DA76B3" w:rsidP="00DA76B3">
            <w:pPr>
              <w:jc w:val="right"/>
              <w:rPr>
                <w:b/>
                <w:bCs/>
                <w:sz w:val="18"/>
                <w:szCs w:val="18"/>
              </w:rPr>
            </w:pPr>
            <w:r w:rsidRPr="006321A1">
              <w:rPr>
                <w:b/>
                <w:bCs/>
                <w:sz w:val="18"/>
                <w:szCs w:val="18"/>
              </w:rPr>
              <w:t>15.010.643,15</w:t>
            </w:r>
          </w:p>
        </w:tc>
        <w:tc>
          <w:tcPr>
            <w:tcW w:w="1618" w:type="dxa"/>
            <w:gridSpan w:val="2"/>
            <w:tcBorders>
              <w:top w:val="nil"/>
              <w:left w:val="nil"/>
              <w:bottom w:val="dashed" w:sz="8" w:space="0" w:color="auto"/>
              <w:right w:val="dashed" w:sz="8" w:space="0" w:color="auto"/>
            </w:tcBorders>
            <w:shd w:val="clear" w:color="auto" w:fill="CCFFCC"/>
            <w:vAlign w:val="center"/>
          </w:tcPr>
          <w:p w:rsidR="00DA76B3" w:rsidRPr="006321A1" w:rsidRDefault="00DA76B3" w:rsidP="00DA76B3">
            <w:pPr>
              <w:jc w:val="right"/>
              <w:rPr>
                <w:b/>
                <w:bCs/>
                <w:sz w:val="18"/>
                <w:szCs w:val="18"/>
              </w:rPr>
            </w:pPr>
            <w:r w:rsidRPr="006321A1">
              <w:rPr>
                <w:b/>
                <w:bCs/>
                <w:sz w:val="18"/>
                <w:szCs w:val="18"/>
              </w:rPr>
              <w:t>16.504.856,17</w:t>
            </w:r>
          </w:p>
        </w:tc>
      </w:tr>
    </w:tbl>
    <w:p w:rsidR="008F0B0B" w:rsidRPr="00A518F2" w:rsidRDefault="008F0B0B" w:rsidP="008F0B0B">
      <w:pPr>
        <w:rPr>
          <w:b/>
          <w:sz w:val="22"/>
          <w:szCs w:val="22"/>
        </w:rPr>
      </w:pPr>
      <w:r w:rsidRPr="00A518F2">
        <w:rPr>
          <w:b/>
          <w:sz w:val="22"/>
          <w:szCs w:val="22"/>
        </w:rPr>
        <w:t>Detalierea cheltuielilor neeligibile:</w:t>
      </w:r>
    </w:p>
    <w:tbl>
      <w:tblPr>
        <w:tblW w:w="11073" w:type="dxa"/>
        <w:tblInd w:w="-885" w:type="dxa"/>
        <w:tblLayout w:type="fixed"/>
        <w:tblLook w:val="0000"/>
      </w:tblPr>
      <w:tblGrid>
        <w:gridCol w:w="1135"/>
        <w:gridCol w:w="2410"/>
        <w:gridCol w:w="688"/>
        <w:gridCol w:w="729"/>
        <w:gridCol w:w="711"/>
        <w:gridCol w:w="360"/>
        <w:gridCol w:w="347"/>
        <w:gridCol w:w="897"/>
        <w:gridCol w:w="662"/>
        <w:gridCol w:w="614"/>
        <w:gridCol w:w="1260"/>
        <w:gridCol w:w="1260"/>
      </w:tblGrid>
      <w:tr w:rsidR="008F0B0B" w:rsidRPr="00DD2580" w:rsidTr="00FC296B">
        <w:trPr>
          <w:trHeight w:val="270"/>
        </w:trPr>
        <w:tc>
          <w:tcPr>
            <w:tcW w:w="1135" w:type="dxa"/>
            <w:vMerge w:val="restart"/>
            <w:tcBorders>
              <w:top w:val="single" w:sz="8" w:space="0" w:color="auto"/>
              <w:left w:val="single" w:sz="8" w:space="0" w:color="auto"/>
              <w:bottom w:val="single" w:sz="8" w:space="0" w:color="000000"/>
              <w:right w:val="single" w:sz="8" w:space="0" w:color="auto"/>
            </w:tcBorders>
            <w:shd w:val="clear" w:color="auto" w:fill="CCCCFF"/>
            <w:vAlign w:val="center"/>
          </w:tcPr>
          <w:p w:rsidR="008F0B0B" w:rsidRPr="002B2993" w:rsidRDefault="008F0B0B" w:rsidP="002B2993">
            <w:pPr>
              <w:rPr>
                <w:rFonts w:cs="Arial"/>
                <w:b/>
                <w:bCs/>
                <w:i/>
                <w:iCs/>
                <w:sz w:val="16"/>
                <w:szCs w:val="16"/>
              </w:rPr>
            </w:pPr>
            <w:r w:rsidRPr="002B2993">
              <w:rPr>
                <w:rFonts w:cs="Arial"/>
                <w:b/>
                <w:bCs/>
                <w:i/>
                <w:iCs/>
                <w:sz w:val="16"/>
                <w:szCs w:val="16"/>
              </w:rPr>
              <w:t>Nr. Crt</w:t>
            </w:r>
          </w:p>
        </w:tc>
        <w:tc>
          <w:tcPr>
            <w:tcW w:w="2410" w:type="dxa"/>
            <w:vMerge w:val="restart"/>
            <w:tcBorders>
              <w:top w:val="single" w:sz="8" w:space="0" w:color="auto"/>
              <w:left w:val="single" w:sz="8" w:space="0" w:color="auto"/>
              <w:bottom w:val="single" w:sz="8" w:space="0" w:color="000000"/>
              <w:right w:val="single" w:sz="8" w:space="0" w:color="auto"/>
            </w:tcBorders>
            <w:shd w:val="clear" w:color="auto" w:fill="CCCCFF"/>
            <w:vAlign w:val="center"/>
          </w:tcPr>
          <w:p w:rsidR="008F0B0B" w:rsidRPr="002B2993" w:rsidRDefault="008F0B0B" w:rsidP="002B2993">
            <w:pPr>
              <w:rPr>
                <w:rFonts w:cs="Arial"/>
                <w:b/>
                <w:bCs/>
                <w:i/>
                <w:iCs/>
                <w:sz w:val="16"/>
                <w:szCs w:val="16"/>
              </w:rPr>
            </w:pPr>
            <w:r w:rsidRPr="002B2993">
              <w:rPr>
                <w:rFonts w:cs="Arial"/>
                <w:b/>
                <w:bCs/>
                <w:i/>
                <w:iCs/>
                <w:sz w:val="16"/>
                <w:szCs w:val="16"/>
              </w:rPr>
              <w:t>Denumirea capitolelor şi subcapitolelor</w:t>
            </w:r>
          </w:p>
        </w:tc>
        <w:tc>
          <w:tcPr>
            <w:tcW w:w="1417" w:type="dxa"/>
            <w:gridSpan w:val="2"/>
            <w:vMerge w:val="restart"/>
            <w:tcBorders>
              <w:top w:val="single" w:sz="8" w:space="0" w:color="auto"/>
              <w:left w:val="single" w:sz="8" w:space="0" w:color="auto"/>
              <w:bottom w:val="single" w:sz="8" w:space="0" w:color="000000"/>
              <w:right w:val="single" w:sz="8" w:space="0" w:color="auto"/>
            </w:tcBorders>
            <w:shd w:val="clear" w:color="auto" w:fill="CCCCFF"/>
            <w:vAlign w:val="center"/>
          </w:tcPr>
          <w:p w:rsidR="008F0B0B" w:rsidRPr="002B2993" w:rsidRDefault="008F0B0B" w:rsidP="002B2993">
            <w:pPr>
              <w:rPr>
                <w:rFonts w:cs="Arial"/>
                <w:b/>
                <w:bCs/>
                <w:i/>
                <w:iCs/>
                <w:sz w:val="16"/>
                <w:szCs w:val="16"/>
              </w:rPr>
            </w:pPr>
            <w:r w:rsidRPr="002B2993">
              <w:rPr>
                <w:rFonts w:cs="Arial"/>
                <w:b/>
                <w:bCs/>
                <w:i/>
                <w:iCs/>
                <w:sz w:val="16"/>
                <w:szCs w:val="16"/>
              </w:rPr>
              <w:t>CHELTUIELI NEELIGIBILE, inclusiv TVA</w:t>
            </w:r>
          </w:p>
        </w:tc>
        <w:tc>
          <w:tcPr>
            <w:tcW w:w="2977" w:type="dxa"/>
            <w:gridSpan w:val="5"/>
            <w:tcBorders>
              <w:top w:val="single" w:sz="8" w:space="0" w:color="auto"/>
              <w:left w:val="nil"/>
              <w:bottom w:val="single" w:sz="8" w:space="0" w:color="auto"/>
              <w:right w:val="single" w:sz="8" w:space="0" w:color="000000"/>
            </w:tcBorders>
            <w:shd w:val="clear" w:color="auto" w:fill="CCCCFF"/>
            <w:vAlign w:val="center"/>
          </w:tcPr>
          <w:p w:rsidR="008F0B0B" w:rsidRPr="002B2993" w:rsidRDefault="008F0B0B" w:rsidP="002B2993">
            <w:pPr>
              <w:jc w:val="center"/>
              <w:rPr>
                <w:rFonts w:cs="Arial"/>
                <w:b/>
                <w:bCs/>
                <w:i/>
                <w:iCs/>
                <w:sz w:val="16"/>
                <w:szCs w:val="16"/>
              </w:rPr>
            </w:pPr>
            <w:r w:rsidRPr="002B2993">
              <w:rPr>
                <w:rFonts w:cs="Arial"/>
                <w:b/>
                <w:bCs/>
                <w:i/>
                <w:iCs/>
                <w:sz w:val="16"/>
                <w:szCs w:val="16"/>
              </w:rPr>
              <w:t>CHELTUIELI ELIGIBILE</w:t>
            </w:r>
          </w:p>
        </w:tc>
        <w:tc>
          <w:tcPr>
            <w:tcW w:w="1874" w:type="dxa"/>
            <w:gridSpan w:val="2"/>
            <w:vMerge w:val="restart"/>
            <w:tcBorders>
              <w:top w:val="single" w:sz="8" w:space="0" w:color="auto"/>
              <w:left w:val="single" w:sz="8" w:space="0" w:color="auto"/>
              <w:bottom w:val="single" w:sz="8" w:space="0" w:color="000000"/>
              <w:right w:val="single" w:sz="8" w:space="0" w:color="auto"/>
            </w:tcBorders>
            <w:shd w:val="clear" w:color="auto" w:fill="CCCCFF"/>
            <w:vAlign w:val="center"/>
          </w:tcPr>
          <w:p w:rsidR="008F0B0B" w:rsidRPr="002B2993" w:rsidRDefault="008F0B0B" w:rsidP="002B2993">
            <w:pPr>
              <w:rPr>
                <w:rFonts w:cs="Arial"/>
                <w:b/>
                <w:bCs/>
                <w:i/>
                <w:iCs/>
                <w:sz w:val="16"/>
                <w:szCs w:val="16"/>
              </w:rPr>
            </w:pPr>
            <w:r w:rsidRPr="002B2993">
              <w:rPr>
                <w:rFonts w:cs="Arial"/>
                <w:b/>
                <w:bCs/>
                <w:i/>
                <w:iCs/>
                <w:sz w:val="16"/>
                <w:szCs w:val="16"/>
              </w:rPr>
              <w:t>TOTAL ELIGIBIL</w:t>
            </w:r>
          </w:p>
        </w:tc>
        <w:tc>
          <w:tcPr>
            <w:tcW w:w="1260" w:type="dxa"/>
            <w:vMerge w:val="restart"/>
            <w:tcBorders>
              <w:top w:val="single" w:sz="8" w:space="0" w:color="auto"/>
              <w:left w:val="single" w:sz="8" w:space="0" w:color="auto"/>
              <w:bottom w:val="single" w:sz="8" w:space="0" w:color="000000"/>
              <w:right w:val="single" w:sz="8" w:space="0" w:color="auto"/>
            </w:tcBorders>
            <w:shd w:val="clear" w:color="auto" w:fill="CCCCFF"/>
            <w:vAlign w:val="center"/>
          </w:tcPr>
          <w:p w:rsidR="008F0B0B" w:rsidRPr="00DD2580" w:rsidRDefault="008F0B0B" w:rsidP="002B2993">
            <w:pPr>
              <w:rPr>
                <w:rFonts w:cs="Arial"/>
                <w:b/>
                <w:bCs/>
                <w:i/>
                <w:iCs/>
                <w:sz w:val="18"/>
                <w:szCs w:val="18"/>
              </w:rPr>
            </w:pPr>
            <w:r w:rsidRPr="00DD2580">
              <w:rPr>
                <w:rFonts w:cs="Arial"/>
                <w:b/>
                <w:bCs/>
                <w:i/>
                <w:iCs/>
                <w:sz w:val="18"/>
                <w:szCs w:val="18"/>
              </w:rPr>
              <w:t>TOTAL</w:t>
            </w:r>
          </w:p>
        </w:tc>
      </w:tr>
      <w:tr w:rsidR="008F0B0B" w:rsidRPr="00DD2580" w:rsidTr="00FC296B">
        <w:trPr>
          <w:trHeight w:val="315"/>
        </w:trPr>
        <w:tc>
          <w:tcPr>
            <w:tcW w:w="1135" w:type="dxa"/>
            <w:vMerge/>
            <w:tcBorders>
              <w:top w:val="single" w:sz="8" w:space="0" w:color="auto"/>
              <w:left w:val="single" w:sz="8" w:space="0" w:color="auto"/>
              <w:bottom w:val="single" w:sz="8" w:space="0" w:color="000000"/>
              <w:right w:val="single" w:sz="8" w:space="0" w:color="auto"/>
            </w:tcBorders>
            <w:vAlign w:val="center"/>
          </w:tcPr>
          <w:p w:rsidR="008F0B0B" w:rsidRPr="002B2993" w:rsidRDefault="008F0B0B" w:rsidP="002B2993">
            <w:pPr>
              <w:rPr>
                <w:rFonts w:cs="Arial"/>
                <w:b/>
                <w:bCs/>
                <w:i/>
                <w:iCs/>
                <w:sz w:val="16"/>
                <w:szCs w:val="16"/>
              </w:rPr>
            </w:pPr>
          </w:p>
        </w:tc>
        <w:tc>
          <w:tcPr>
            <w:tcW w:w="2410" w:type="dxa"/>
            <w:vMerge/>
            <w:tcBorders>
              <w:top w:val="single" w:sz="8" w:space="0" w:color="auto"/>
              <w:left w:val="single" w:sz="8" w:space="0" w:color="auto"/>
              <w:bottom w:val="single" w:sz="8" w:space="0" w:color="000000"/>
              <w:right w:val="single" w:sz="8" w:space="0" w:color="auto"/>
            </w:tcBorders>
            <w:vAlign w:val="center"/>
          </w:tcPr>
          <w:p w:rsidR="008F0B0B" w:rsidRPr="002B2993" w:rsidRDefault="008F0B0B" w:rsidP="002B2993">
            <w:pPr>
              <w:rPr>
                <w:rFonts w:cs="Arial"/>
                <w:b/>
                <w:bCs/>
                <w:i/>
                <w:iCs/>
                <w:sz w:val="16"/>
                <w:szCs w:val="16"/>
              </w:rPr>
            </w:pPr>
          </w:p>
        </w:tc>
        <w:tc>
          <w:tcPr>
            <w:tcW w:w="1417" w:type="dxa"/>
            <w:gridSpan w:val="2"/>
            <w:vMerge/>
            <w:tcBorders>
              <w:top w:val="single" w:sz="8" w:space="0" w:color="auto"/>
              <w:left w:val="single" w:sz="8" w:space="0" w:color="auto"/>
              <w:bottom w:val="single" w:sz="8" w:space="0" w:color="000000"/>
              <w:right w:val="single" w:sz="8" w:space="0" w:color="auto"/>
            </w:tcBorders>
            <w:vAlign w:val="center"/>
          </w:tcPr>
          <w:p w:rsidR="008F0B0B" w:rsidRPr="002B2993" w:rsidRDefault="008F0B0B" w:rsidP="002B2993">
            <w:pPr>
              <w:rPr>
                <w:rFonts w:cs="Arial"/>
                <w:b/>
                <w:bCs/>
                <w:i/>
                <w:iCs/>
                <w:sz w:val="16"/>
                <w:szCs w:val="16"/>
              </w:rPr>
            </w:pPr>
          </w:p>
        </w:tc>
        <w:tc>
          <w:tcPr>
            <w:tcW w:w="1418" w:type="dxa"/>
            <w:gridSpan w:val="3"/>
            <w:tcBorders>
              <w:top w:val="nil"/>
              <w:left w:val="nil"/>
              <w:bottom w:val="single" w:sz="8" w:space="0" w:color="auto"/>
              <w:right w:val="single" w:sz="8" w:space="0" w:color="auto"/>
            </w:tcBorders>
            <w:shd w:val="clear" w:color="auto" w:fill="CCCCFF"/>
            <w:vAlign w:val="center"/>
          </w:tcPr>
          <w:p w:rsidR="008F0B0B" w:rsidRPr="002B2993" w:rsidRDefault="008F0B0B" w:rsidP="002B2993">
            <w:pPr>
              <w:rPr>
                <w:rFonts w:cs="Arial"/>
                <w:b/>
                <w:bCs/>
                <w:i/>
                <w:iCs/>
                <w:sz w:val="16"/>
                <w:szCs w:val="16"/>
              </w:rPr>
            </w:pPr>
            <w:r w:rsidRPr="002B2993">
              <w:rPr>
                <w:rFonts w:cs="Arial"/>
                <w:b/>
                <w:bCs/>
                <w:i/>
                <w:iCs/>
                <w:sz w:val="16"/>
                <w:szCs w:val="16"/>
              </w:rPr>
              <w:t>Baza</w:t>
            </w:r>
          </w:p>
        </w:tc>
        <w:tc>
          <w:tcPr>
            <w:tcW w:w="1559" w:type="dxa"/>
            <w:gridSpan w:val="2"/>
            <w:tcBorders>
              <w:top w:val="nil"/>
              <w:left w:val="nil"/>
              <w:bottom w:val="single" w:sz="8" w:space="0" w:color="auto"/>
              <w:right w:val="single" w:sz="8" w:space="0" w:color="auto"/>
            </w:tcBorders>
            <w:shd w:val="clear" w:color="auto" w:fill="CCCCFF"/>
            <w:vAlign w:val="center"/>
          </w:tcPr>
          <w:p w:rsidR="008F0B0B" w:rsidRPr="002B2993" w:rsidRDefault="008F0B0B" w:rsidP="002B2993">
            <w:pPr>
              <w:rPr>
                <w:rFonts w:cs="Arial"/>
                <w:b/>
                <w:bCs/>
                <w:i/>
                <w:iCs/>
                <w:sz w:val="16"/>
                <w:szCs w:val="16"/>
              </w:rPr>
            </w:pPr>
            <w:r w:rsidRPr="002B2993">
              <w:rPr>
                <w:rFonts w:cs="Arial"/>
                <w:b/>
                <w:bCs/>
                <w:i/>
                <w:iCs/>
                <w:sz w:val="16"/>
                <w:szCs w:val="16"/>
              </w:rPr>
              <w:t>TVA eligibila</w:t>
            </w:r>
          </w:p>
        </w:tc>
        <w:tc>
          <w:tcPr>
            <w:tcW w:w="1874" w:type="dxa"/>
            <w:gridSpan w:val="2"/>
            <w:vMerge/>
            <w:tcBorders>
              <w:top w:val="single" w:sz="8" w:space="0" w:color="auto"/>
              <w:left w:val="single" w:sz="8" w:space="0" w:color="auto"/>
              <w:bottom w:val="single" w:sz="8" w:space="0" w:color="000000"/>
              <w:right w:val="single" w:sz="8" w:space="0" w:color="auto"/>
            </w:tcBorders>
            <w:vAlign w:val="center"/>
          </w:tcPr>
          <w:p w:rsidR="008F0B0B" w:rsidRPr="002B2993" w:rsidRDefault="008F0B0B" w:rsidP="002B2993">
            <w:pPr>
              <w:rPr>
                <w:rFonts w:cs="Arial"/>
                <w:b/>
                <w:bCs/>
                <w:i/>
                <w:iCs/>
                <w:sz w:val="16"/>
                <w:szCs w:val="16"/>
              </w:rPr>
            </w:pPr>
          </w:p>
        </w:tc>
        <w:tc>
          <w:tcPr>
            <w:tcW w:w="1260" w:type="dxa"/>
            <w:vMerge/>
            <w:tcBorders>
              <w:top w:val="single" w:sz="8" w:space="0" w:color="auto"/>
              <w:left w:val="single" w:sz="8" w:space="0" w:color="auto"/>
              <w:bottom w:val="single" w:sz="8" w:space="0" w:color="000000"/>
              <w:right w:val="single" w:sz="8" w:space="0" w:color="auto"/>
            </w:tcBorders>
            <w:vAlign w:val="center"/>
          </w:tcPr>
          <w:p w:rsidR="008F0B0B" w:rsidRPr="00DD2580" w:rsidRDefault="008F0B0B" w:rsidP="002B2993">
            <w:pPr>
              <w:rPr>
                <w:rFonts w:cs="Arial"/>
                <w:b/>
                <w:bCs/>
                <w:i/>
                <w:iCs/>
                <w:sz w:val="18"/>
                <w:szCs w:val="18"/>
              </w:rPr>
            </w:pPr>
          </w:p>
        </w:tc>
      </w:tr>
      <w:tr w:rsidR="008F0B0B" w:rsidRPr="00DD2580" w:rsidTr="00FC296B">
        <w:trPr>
          <w:trHeight w:val="241"/>
        </w:trPr>
        <w:tc>
          <w:tcPr>
            <w:tcW w:w="1135" w:type="dxa"/>
            <w:tcBorders>
              <w:top w:val="nil"/>
              <w:left w:val="single" w:sz="8" w:space="0" w:color="auto"/>
              <w:bottom w:val="single" w:sz="8" w:space="0" w:color="auto"/>
              <w:right w:val="single" w:sz="8" w:space="0" w:color="auto"/>
            </w:tcBorders>
            <w:vAlign w:val="center"/>
          </w:tcPr>
          <w:p w:rsidR="008F0B0B" w:rsidRPr="002B2993" w:rsidRDefault="008F0B0B" w:rsidP="002B2993">
            <w:pPr>
              <w:jc w:val="right"/>
              <w:rPr>
                <w:rFonts w:cs="Arial"/>
                <w:b/>
                <w:bCs/>
                <w:i/>
                <w:iCs/>
                <w:sz w:val="16"/>
                <w:szCs w:val="16"/>
              </w:rPr>
            </w:pPr>
            <w:r w:rsidRPr="002B2993">
              <w:rPr>
                <w:rFonts w:cs="Arial"/>
                <w:b/>
                <w:bCs/>
                <w:i/>
                <w:iCs/>
                <w:sz w:val="16"/>
                <w:szCs w:val="16"/>
              </w:rPr>
              <w:t>1</w:t>
            </w:r>
          </w:p>
        </w:tc>
        <w:tc>
          <w:tcPr>
            <w:tcW w:w="2410" w:type="dxa"/>
            <w:tcBorders>
              <w:top w:val="nil"/>
              <w:left w:val="nil"/>
              <w:bottom w:val="single" w:sz="8" w:space="0" w:color="auto"/>
              <w:right w:val="single" w:sz="8" w:space="0" w:color="auto"/>
            </w:tcBorders>
            <w:vAlign w:val="center"/>
          </w:tcPr>
          <w:p w:rsidR="008F0B0B" w:rsidRPr="002B2993" w:rsidRDefault="008F0B0B" w:rsidP="002B2993">
            <w:pPr>
              <w:jc w:val="right"/>
              <w:rPr>
                <w:rFonts w:cs="Arial"/>
                <w:b/>
                <w:bCs/>
                <w:i/>
                <w:iCs/>
                <w:sz w:val="16"/>
                <w:szCs w:val="16"/>
              </w:rPr>
            </w:pPr>
            <w:r w:rsidRPr="002B2993">
              <w:rPr>
                <w:rFonts w:cs="Arial"/>
                <w:b/>
                <w:bCs/>
                <w:i/>
                <w:iCs/>
                <w:sz w:val="16"/>
                <w:szCs w:val="16"/>
              </w:rPr>
              <w:t>2</w:t>
            </w:r>
          </w:p>
        </w:tc>
        <w:tc>
          <w:tcPr>
            <w:tcW w:w="1417" w:type="dxa"/>
            <w:gridSpan w:val="2"/>
            <w:tcBorders>
              <w:top w:val="nil"/>
              <w:left w:val="nil"/>
              <w:bottom w:val="single" w:sz="8" w:space="0" w:color="auto"/>
              <w:right w:val="single" w:sz="8" w:space="0" w:color="auto"/>
            </w:tcBorders>
            <w:vAlign w:val="center"/>
          </w:tcPr>
          <w:p w:rsidR="008F0B0B" w:rsidRPr="002B2993" w:rsidRDefault="008F0B0B" w:rsidP="002B2993">
            <w:pPr>
              <w:jc w:val="right"/>
              <w:rPr>
                <w:rFonts w:cs="Arial"/>
                <w:b/>
                <w:bCs/>
                <w:i/>
                <w:iCs/>
                <w:sz w:val="16"/>
                <w:szCs w:val="16"/>
              </w:rPr>
            </w:pPr>
            <w:r w:rsidRPr="002B2993">
              <w:rPr>
                <w:rFonts w:cs="Arial"/>
                <w:b/>
                <w:bCs/>
                <w:i/>
                <w:iCs/>
                <w:sz w:val="16"/>
                <w:szCs w:val="16"/>
              </w:rPr>
              <w:t>3</w:t>
            </w:r>
          </w:p>
        </w:tc>
        <w:tc>
          <w:tcPr>
            <w:tcW w:w="1418" w:type="dxa"/>
            <w:gridSpan w:val="3"/>
            <w:tcBorders>
              <w:top w:val="nil"/>
              <w:left w:val="nil"/>
              <w:bottom w:val="single" w:sz="8" w:space="0" w:color="auto"/>
              <w:right w:val="single" w:sz="8" w:space="0" w:color="auto"/>
            </w:tcBorders>
            <w:vAlign w:val="center"/>
          </w:tcPr>
          <w:p w:rsidR="008F0B0B" w:rsidRPr="002B2993" w:rsidRDefault="008F0B0B" w:rsidP="002B2993">
            <w:pPr>
              <w:jc w:val="right"/>
              <w:rPr>
                <w:rFonts w:cs="Arial"/>
                <w:b/>
                <w:bCs/>
                <w:i/>
                <w:iCs/>
                <w:sz w:val="16"/>
                <w:szCs w:val="16"/>
              </w:rPr>
            </w:pPr>
            <w:r w:rsidRPr="002B2993">
              <w:rPr>
                <w:rFonts w:cs="Arial"/>
                <w:b/>
                <w:bCs/>
                <w:i/>
                <w:iCs/>
                <w:sz w:val="16"/>
                <w:szCs w:val="16"/>
              </w:rPr>
              <w:t>4</w:t>
            </w:r>
          </w:p>
        </w:tc>
        <w:tc>
          <w:tcPr>
            <w:tcW w:w="1559" w:type="dxa"/>
            <w:gridSpan w:val="2"/>
            <w:tcBorders>
              <w:top w:val="nil"/>
              <w:left w:val="nil"/>
              <w:bottom w:val="single" w:sz="8" w:space="0" w:color="auto"/>
              <w:right w:val="single" w:sz="8" w:space="0" w:color="auto"/>
            </w:tcBorders>
            <w:vAlign w:val="center"/>
          </w:tcPr>
          <w:p w:rsidR="008F0B0B" w:rsidRPr="002B2993" w:rsidRDefault="008F0B0B" w:rsidP="002B2993">
            <w:pPr>
              <w:jc w:val="right"/>
              <w:rPr>
                <w:rFonts w:cs="Arial"/>
                <w:b/>
                <w:bCs/>
                <w:i/>
                <w:iCs/>
                <w:sz w:val="16"/>
                <w:szCs w:val="16"/>
              </w:rPr>
            </w:pPr>
            <w:r w:rsidRPr="002B2993">
              <w:rPr>
                <w:rFonts w:cs="Arial"/>
                <w:b/>
                <w:bCs/>
                <w:i/>
                <w:iCs/>
                <w:sz w:val="16"/>
                <w:szCs w:val="16"/>
              </w:rPr>
              <w:t>5</w:t>
            </w:r>
          </w:p>
        </w:tc>
        <w:tc>
          <w:tcPr>
            <w:tcW w:w="1874" w:type="dxa"/>
            <w:gridSpan w:val="2"/>
            <w:tcBorders>
              <w:top w:val="nil"/>
              <w:left w:val="nil"/>
              <w:bottom w:val="single" w:sz="8" w:space="0" w:color="auto"/>
              <w:right w:val="single" w:sz="8" w:space="0" w:color="auto"/>
            </w:tcBorders>
            <w:vAlign w:val="center"/>
          </w:tcPr>
          <w:p w:rsidR="008F0B0B" w:rsidRPr="002B2993" w:rsidRDefault="008F0B0B" w:rsidP="002B2993">
            <w:pPr>
              <w:rPr>
                <w:rFonts w:cs="Arial"/>
                <w:b/>
                <w:bCs/>
                <w:i/>
                <w:iCs/>
                <w:sz w:val="16"/>
                <w:szCs w:val="16"/>
              </w:rPr>
            </w:pPr>
            <w:r w:rsidRPr="002B2993">
              <w:rPr>
                <w:rFonts w:cs="Arial"/>
                <w:b/>
                <w:bCs/>
                <w:i/>
                <w:iCs/>
                <w:sz w:val="16"/>
                <w:szCs w:val="16"/>
              </w:rPr>
              <w:t xml:space="preserve"> 6=4+5</w:t>
            </w:r>
          </w:p>
        </w:tc>
        <w:tc>
          <w:tcPr>
            <w:tcW w:w="1260" w:type="dxa"/>
            <w:tcBorders>
              <w:top w:val="nil"/>
              <w:left w:val="nil"/>
              <w:bottom w:val="single" w:sz="8" w:space="0" w:color="auto"/>
              <w:right w:val="single" w:sz="8" w:space="0" w:color="auto"/>
            </w:tcBorders>
            <w:vAlign w:val="center"/>
          </w:tcPr>
          <w:p w:rsidR="008F0B0B" w:rsidRPr="00DD2580" w:rsidRDefault="008F0B0B" w:rsidP="002B2993">
            <w:pPr>
              <w:jc w:val="right"/>
              <w:rPr>
                <w:rFonts w:cs="Arial"/>
                <w:b/>
                <w:bCs/>
                <w:i/>
                <w:iCs/>
                <w:sz w:val="18"/>
                <w:szCs w:val="18"/>
              </w:rPr>
            </w:pPr>
            <w:r w:rsidRPr="00DD2580">
              <w:rPr>
                <w:rFonts w:cs="Arial"/>
                <w:b/>
                <w:bCs/>
                <w:i/>
                <w:iCs/>
                <w:sz w:val="18"/>
                <w:szCs w:val="18"/>
              </w:rPr>
              <w:t>7</w:t>
            </w:r>
          </w:p>
        </w:tc>
      </w:tr>
      <w:tr w:rsidR="008F0B0B" w:rsidRPr="00DD2580" w:rsidTr="00FC296B">
        <w:trPr>
          <w:trHeight w:val="600"/>
        </w:trPr>
        <w:tc>
          <w:tcPr>
            <w:tcW w:w="1135" w:type="dxa"/>
            <w:tcBorders>
              <w:top w:val="nil"/>
              <w:left w:val="single" w:sz="8" w:space="0" w:color="auto"/>
              <w:bottom w:val="single" w:sz="8" w:space="0" w:color="auto"/>
              <w:right w:val="single" w:sz="8" w:space="0" w:color="auto"/>
            </w:tcBorders>
            <w:shd w:val="clear" w:color="auto" w:fill="CCFFFF"/>
            <w:vAlign w:val="center"/>
          </w:tcPr>
          <w:p w:rsidR="008F0B0B" w:rsidRPr="002B2993" w:rsidRDefault="008F0B0B" w:rsidP="002B2993">
            <w:pPr>
              <w:jc w:val="right"/>
              <w:rPr>
                <w:rFonts w:cs="Arial"/>
                <w:b/>
                <w:bCs/>
                <w:i/>
                <w:iCs/>
                <w:sz w:val="16"/>
                <w:szCs w:val="16"/>
              </w:rPr>
            </w:pPr>
            <w:r w:rsidRPr="002B2993">
              <w:rPr>
                <w:rFonts w:cs="Arial"/>
                <w:b/>
                <w:bCs/>
                <w:i/>
                <w:iCs/>
                <w:sz w:val="16"/>
                <w:szCs w:val="16"/>
              </w:rPr>
              <w:t>1</w:t>
            </w:r>
          </w:p>
        </w:tc>
        <w:tc>
          <w:tcPr>
            <w:tcW w:w="9938" w:type="dxa"/>
            <w:gridSpan w:val="11"/>
            <w:tcBorders>
              <w:top w:val="single" w:sz="8" w:space="0" w:color="auto"/>
              <w:left w:val="nil"/>
              <w:bottom w:val="single" w:sz="8" w:space="0" w:color="auto"/>
              <w:right w:val="single" w:sz="8" w:space="0" w:color="000000"/>
            </w:tcBorders>
            <w:shd w:val="clear" w:color="auto" w:fill="CCFFFF"/>
            <w:vAlign w:val="center"/>
          </w:tcPr>
          <w:p w:rsidR="008F0B0B" w:rsidRPr="002B2993" w:rsidRDefault="008F0B0B" w:rsidP="002B2993">
            <w:pPr>
              <w:rPr>
                <w:rFonts w:cs="Arial"/>
                <w:b/>
                <w:bCs/>
                <w:i/>
                <w:iCs/>
                <w:sz w:val="16"/>
                <w:szCs w:val="16"/>
              </w:rPr>
            </w:pPr>
            <w:r w:rsidRPr="002B2993">
              <w:rPr>
                <w:b/>
                <w:bCs/>
                <w:i/>
                <w:iCs/>
                <w:sz w:val="16"/>
                <w:szCs w:val="16"/>
              </w:rPr>
              <w:t>Cap.1 - Cheltuieli pentru proiectare şi asistenţă tehnică</w:t>
            </w:r>
          </w:p>
        </w:tc>
      </w:tr>
      <w:tr w:rsidR="008F0B0B" w:rsidRPr="00DD2580" w:rsidTr="00FC296B">
        <w:trPr>
          <w:trHeight w:val="615"/>
        </w:trPr>
        <w:tc>
          <w:tcPr>
            <w:tcW w:w="1135" w:type="dxa"/>
            <w:tcBorders>
              <w:top w:val="nil"/>
              <w:left w:val="single" w:sz="8" w:space="0" w:color="auto"/>
              <w:bottom w:val="single" w:sz="8" w:space="0" w:color="auto"/>
              <w:right w:val="single" w:sz="8" w:space="0" w:color="auto"/>
            </w:tcBorders>
            <w:vAlign w:val="center"/>
          </w:tcPr>
          <w:p w:rsidR="008F0B0B" w:rsidRPr="002B2993" w:rsidRDefault="008F0B0B" w:rsidP="002B2993">
            <w:pPr>
              <w:jc w:val="right"/>
              <w:rPr>
                <w:rFonts w:cs="Arial"/>
                <w:b/>
                <w:i/>
                <w:iCs/>
                <w:sz w:val="16"/>
                <w:szCs w:val="16"/>
              </w:rPr>
            </w:pPr>
            <w:r w:rsidRPr="002B2993">
              <w:rPr>
                <w:rFonts w:cs="Arial"/>
                <w:b/>
                <w:i/>
                <w:iCs/>
                <w:sz w:val="16"/>
                <w:szCs w:val="16"/>
              </w:rPr>
              <w:t>1.1</w:t>
            </w:r>
          </w:p>
        </w:tc>
        <w:tc>
          <w:tcPr>
            <w:tcW w:w="2410" w:type="dxa"/>
            <w:tcBorders>
              <w:top w:val="nil"/>
              <w:left w:val="nil"/>
              <w:bottom w:val="single" w:sz="8" w:space="0" w:color="auto"/>
              <w:right w:val="single" w:sz="8" w:space="0" w:color="auto"/>
            </w:tcBorders>
            <w:vAlign w:val="center"/>
          </w:tcPr>
          <w:p w:rsidR="008F0B0B" w:rsidRPr="002B2993" w:rsidRDefault="008F0B0B" w:rsidP="002B2993">
            <w:pPr>
              <w:rPr>
                <w:rFonts w:cs="Arial"/>
                <w:b/>
                <w:i/>
                <w:iCs/>
                <w:sz w:val="16"/>
                <w:szCs w:val="16"/>
              </w:rPr>
            </w:pPr>
            <w:r w:rsidRPr="002B2993">
              <w:rPr>
                <w:rFonts w:cs="Arial"/>
                <w:b/>
                <w:i/>
                <w:iCs/>
                <w:sz w:val="16"/>
                <w:szCs w:val="16"/>
              </w:rPr>
              <w:t>Obţinerea de avize, acorduri şi autorizaţii</w:t>
            </w:r>
          </w:p>
        </w:tc>
        <w:tc>
          <w:tcPr>
            <w:tcW w:w="1417" w:type="dxa"/>
            <w:gridSpan w:val="2"/>
            <w:tcBorders>
              <w:top w:val="nil"/>
              <w:left w:val="nil"/>
              <w:bottom w:val="single" w:sz="8" w:space="0" w:color="auto"/>
              <w:right w:val="single" w:sz="8" w:space="0" w:color="auto"/>
            </w:tcBorders>
            <w:vAlign w:val="bottom"/>
          </w:tcPr>
          <w:p w:rsidR="008F0B0B" w:rsidRPr="00CF1155" w:rsidRDefault="008F0B0B" w:rsidP="002B2993">
            <w:pPr>
              <w:jc w:val="right"/>
              <w:rPr>
                <w:rFonts w:cs="Arial"/>
                <w:b/>
                <w:color w:val="FF0000"/>
                <w:sz w:val="16"/>
                <w:szCs w:val="16"/>
              </w:rPr>
            </w:pPr>
            <w:r w:rsidRPr="00CF1155">
              <w:rPr>
                <w:rFonts w:cs="Arial"/>
                <w:b/>
                <w:color w:val="FF0000"/>
                <w:sz w:val="16"/>
                <w:szCs w:val="16"/>
              </w:rPr>
              <w:t>368.55</w:t>
            </w:r>
          </w:p>
        </w:tc>
        <w:tc>
          <w:tcPr>
            <w:tcW w:w="1418" w:type="dxa"/>
            <w:gridSpan w:val="3"/>
            <w:tcBorders>
              <w:top w:val="nil"/>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559" w:type="dxa"/>
            <w:gridSpan w:val="2"/>
            <w:tcBorders>
              <w:top w:val="nil"/>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874" w:type="dxa"/>
            <w:gridSpan w:val="2"/>
            <w:tcBorders>
              <w:top w:val="nil"/>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260" w:type="dxa"/>
            <w:tcBorders>
              <w:top w:val="nil"/>
              <w:left w:val="nil"/>
              <w:bottom w:val="single" w:sz="8" w:space="0" w:color="auto"/>
              <w:right w:val="single" w:sz="8" w:space="0" w:color="auto"/>
            </w:tcBorders>
            <w:shd w:val="diagCross" w:color="auto" w:fill="auto"/>
            <w:vAlign w:val="bottom"/>
          </w:tcPr>
          <w:p w:rsidR="008F0B0B" w:rsidRPr="00DD2580" w:rsidRDefault="008F0B0B" w:rsidP="002B2993">
            <w:pPr>
              <w:jc w:val="right"/>
              <w:rPr>
                <w:rFonts w:cs="Arial"/>
                <w:b/>
                <w:sz w:val="18"/>
                <w:szCs w:val="18"/>
              </w:rPr>
            </w:pPr>
          </w:p>
        </w:tc>
      </w:tr>
      <w:tr w:rsidR="008F0B0B" w:rsidRPr="00DD2580" w:rsidTr="00FC296B">
        <w:trPr>
          <w:trHeight w:val="615"/>
        </w:trPr>
        <w:tc>
          <w:tcPr>
            <w:tcW w:w="1135" w:type="dxa"/>
            <w:tcBorders>
              <w:top w:val="nil"/>
              <w:left w:val="single" w:sz="8" w:space="0" w:color="auto"/>
              <w:bottom w:val="single" w:sz="8" w:space="0" w:color="auto"/>
              <w:right w:val="single" w:sz="8" w:space="0" w:color="auto"/>
            </w:tcBorders>
            <w:vAlign w:val="center"/>
          </w:tcPr>
          <w:p w:rsidR="008F0B0B" w:rsidRPr="002B2993" w:rsidRDefault="008F0B0B" w:rsidP="002B2993">
            <w:pPr>
              <w:jc w:val="right"/>
              <w:rPr>
                <w:rFonts w:cs="Arial"/>
                <w:i/>
                <w:iCs/>
                <w:sz w:val="16"/>
                <w:szCs w:val="16"/>
              </w:rPr>
            </w:pPr>
            <w:r w:rsidRPr="002B2993">
              <w:rPr>
                <w:rFonts w:cs="Arial"/>
                <w:i/>
                <w:iCs/>
                <w:sz w:val="16"/>
                <w:szCs w:val="16"/>
              </w:rPr>
              <w:t>1.1.2</w:t>
            </w:r>
          </w:p>
        </w:tc>
        <w:tc>
          <w:tcPr>
            <w:tcW w:w="2410" w:type="dxa"/>
            <w:tcBorders>
              <w:top w:val="nil"/>
              <w:left w:val="nil"/>
              <w:bottom w:val="single" w:sz="8" w:space="0" w:color="auto"/>
              <w:right w:val="single" w:sz="8" w:space="0" w:color="auto"/>
            </w:tcBorders>
          </w:tcPr>
          <w:p w:rsidR="008F0B0B" w:rsidRPr="002B2993" w:rsidRDefault="008F0B0B" w:rsidP="00FB08EB">
            <w:pPr>
              <w:rPr>
                <w:sz w:val="16"/>
                <w:szCs w:val="16"/>
                <w:lang w:val="it-IT"/>
              </w:rPr>
            </w:pPr>
            <w:r w:rsidRPr="002B2993">
              <w:rPr>
                <w:sz w:val="16"/>
                <w:szCs w:val="16"/>
                <w:lang w:val="it-IT"/>
              </w:rPr>
              <w:t>Proiectul 2 (Calea Sagului, nr. 31-33)</w:t>
            </w:r>
          </w:p>
        </w:tc>
        <w:tc>
          <w:tcPr>
            <w:tcW w:w="1417" w:type="dxa"/>
            <w:gridSpan w:val="2"/>
            <w:tcBorders>
              <w:top w:val="nil"/>
              <w:left w:val="nil"/>
              <w:bottom w:val="single" w:sz="8" w:space="0" w:color="auto"/>
              <w:right w:val="single" w:sz="8" w:space="0" w:color="auto"/>
            </w:tcBorders>
            <w:vAlign w:val="bottom"/>
          </w:tcPr>
          <w:p w:rsidR="008F0B0B" w:rsidRPr="002B2993" w:rsidRDefault="008F0B0B" w:rsidP="002B2993">
            <w:pPr>
              <w:jc w:val="right"/>
              <w:rPr>
                <w:rFonts w:ascii="Arial" w:hAnsi="Arial" w:cs="Arial"/>
                <w:sz w:val="16"/>
                <w:szCs w:val="16"/>
              </w:rPr>
            </w:pPr>
            <w:r w:rsidRPr="002B2993">
              <w:rPr>
                <w:rFonts w:ascii="Arial" w:hAnsi="Arial" w:cs="Arial"/>
                <w:sz w:val="16"/>
                <w:szCs w:val="16"/>
              </w:rPr>
              <w:t>7.74</w:t>
            </w:r>
          </w:p>
        </w:tc>
        <w:tc>
          <w:tcPr>
            <w:tcW w:w="1418" w:type="dxa"/>
            <w:gridSpan w:val="3"/>
            <w:tcBorders>
              <w:top w:val="nil"/>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559" w:type="dxa"/>
            <w:gridSpan w:val="2"/>
            <w:tcBorders>
              <w:top w:val="nil"/>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874" w:type="dxa"/>
            <w:gridSpan w:val="2"/>
            <w:tcBorders>
              <w:top w:val="nil"/>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bottom"/>
          </w:tcPr>
          <w:p w:rsidR="008F0B0B" w:rsidRPr="00DD2580" w:rsidRDefault="008F0B0B" w:rsidP="002B2993">
            <w:pPr>
              <w:jc w:val="right"/>
              <w:rPr>
                <w:rFonts w:cs="Arial"/>
                <w:sz w:val="18"/>
                <w:szCs w:val="18"/>
              </w:rPr>
            </w:pPr>
          </w:p>
        </w:tc>
      </w:tr>
      <w:tr w:rsidR="008F0B0B" w:rsidRPr="00DD2580" w:rsidTr="00FC296B">
        <w:trPr>
          <w:trHeight w:val="615"/>
        </w:trPr>
        <w:tc>
          <w:tcPr>
            <w:tcW w:w="1135" w:type="dxa"/>
            <w:tcBorders>
              <w:top w:val="nil"/>
              <w:left w:val="single" w:sz="8" w:space="0" w:color="auto"/>
              <w:bottom w:val="single" w:sz="8" w:space="0" w:color="auto"/>
              <w:right w:val="single" w:sz="8" w:space="0" w:color="auto"/>
            </w:tcBorders>
            <w:vAlign w:val="center"/>
          </w:tcPr>
          <w:p w:rsidR="008F0B0B" w:rsidRPr="002B2993" w:rsidRDefault="008F0B0B" w:rsidP="00E62150">
            <w:pPr>
              <w:jc w:val="right"/>
              <w:rPr>
                <w:rFonts w:cs="Arial"/>
                <w:i/>
                <w:iCs/>
                <w:sz w:val="16"/>
                <w:szCs w:val="16"/>
              </w:rPr>
            </w:pPr>
            <w:r w:rsidRPr="002B2993">
              <w:rPr>
                <w:rFonts w:cs="Arial"/>
                <w:i/>
                <w:iCs/>
                <w:sz w:val="16"/>
                <w:szCs w:val="16"/>
              </w:rPr>
              <w:t xml:space="preserve"> 1.1.4</w:t>
            </w:r>
          </w:p>
        </w:tc>
        <w:tc>
          <w:tcPr>
            <w:tcW w:w="2410" w:type="dxa"/>
            <w:tcBorders>
              <w:top w:val="nil"/>
              <w:left w:val="nil"/>
              <w:bottom w:val="single" w:sz="8" w:space="0" w:color="auto"/>
              <w:right w:val="single" w:sz="8" w:space="0" w:color="auto"/>
            </w:tcBorders>
          </w:tcPr>
          <w:p w:rsidR="008F0B0B" w:rsidRPr="002B2993" w:rsidRDefault="008E7A53" w:rsidP="008E7A53">
            <w:pPr>
              <w:ind w:left="-630" w:firstLine="630"/>
              <w:rPr>
                <w:sz w:val="16"/>
                <w:szCs w:val="16"/>
                <w:lang w:val="it-IT"/>
              </w:rPr>
            </w:pPr>
            <w:r>
              <w:rPr>
                <w:sz w:val="16"/>
                <w:szCs w:val="16"/>
                <w:lang w:val="it-IT"/>
              </w:rPr>
              <w:t>Proiectul 4 (Calea Sagului,           nr.nr        nr.  55A</w:t>
            </w:r>
          </w:p>
        </w:tc>
        <w:tc>
          <w:tcPr>
            <w:tcW w:w="1417" w:type="dxa"/>
            <w:gridSpan w:val="2"/>
            <w:tcBorders>
              <w:top w:val="nil"/>
              <w:left w:val="nil"/>
              <w:bottom w:val="single" w:sz="8" w:space="0" w:color="auto"/>
              <w:right w:val="single" w:sz="8" w:space="0" w:color="auto"/>
            </w:tcBorders>
            <w:vAlign w:val="bottom"/>
          </w:tcPr>
          <w:p w:rsidR="008F0B0B" w:rsidRPr="002B2993" w:rsidRDefault="008F0B0B" w:rsidP="002B2993">
            <w:pPr>
              <w:jc w:val="right"/>
              <w:rPr>
                <w:rFonts w:ascii="Arial" w:hAnsi="Arial" w:cs="Arial"/>
                <w:sz w:val="16"/>
                <w:szCs w:val="16"/>
              </w:rPr>
            </w:pPr>
            <w:r w:rsidRPr="002B2993">
              <w:rPr>
                <w:rFonts w:ascii="Arial" w:hAnsi="Arial" w:cs="Arial"/>
                <w:sz w:val="16"/>
                <w:szCs w:val="16"/>
              </w:rPr>
              <w:t>41.37</w:t>
            </w:r>
          </w:p>
        </w:tc>
        <w:tc>
          <w:tcPr>
            <w:tcW w:w="1418" w:type="dxa"/>
            <w:gridSpan w:val="3"/>
            <w:tcBorders>
              <w:top w:val="nil"/>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559" w:type="dxa"/>
            <w:gridSpan w:val="2"/>
            <w:tcBorders>
              <w:top w:val="nil"/>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874" w:type="dxa"/>
            <w:gridSpan w:val="2"/>
            <w:tcBorders>
              <w:top w:val="nil"/>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bottom"/>
          </w:tcPr>
          <w:p w:rsidR="008F0B0B" w:rsidRPr="00DD2580" w:rsidRDefault="008F0B0B" w:rsidP="002B2993">
            <w:pPr>
              <w:jc w:val="right"/>
              <w:rPr>
                <w:rFonts w:cs="Arial"/>
                <w:sz w:val="18"/>
                <w:szCs w:val="18"/>
              </w:rPr>
            </w:pPr>
          </w:p>
        </w:tc>
      </w:tr>
      <w:tr w:rsidR="008F0B0B" w:rsidRPr="00DD2580" w:rsidTr="00FC296B">
        <w:trPr>
          <w:trHeight w:val="615"/>
        </w:trPr>
        <w:tc>
          <w:tcPr>
            <w:tcW w:w="1135" w:type="dxa"/>
            <w:tcBorders>
              <w:top w:val="nil"/>
              <w:left w:val="single" w:sz="8" w:space="0" w:color="auto"/>
              <w:bottom w:val="single" w:sz="8" w:space="0" w:color="auto"/>
              <w:right w:val="single" w:sz="8" w:space="0" w:color="auto"/>
            </w:tcBorders>
            <w:vAlign w:val="center"/>
          </w:tcPr>
          <w:p w:rsidR="008F0B0B" w:rsidRPr="002B2993" w:rsidRDefault="008F0B0B" w:rsidP="002B2993">
            <w:pPr>
              <w:jc w:val="right"/>
              <w:rPr>
                <w:rFonts w:cs="Arial"/>
                <w:i/>
                <w:iCs/>
                <w:sz w:val="16"/>
                <w:szCs w:val="16"/>
              </w:rPr>
            </w:pPr>
            <w:r w:rsidRPr="002B2993">
              <w:rPr>
                <w:rFonts w:cs="Arial"/>
                <w:i/>
                <w:iCs/>
                <w:sz w:val="16"/>
                <w:szCs w:val="16"/>
              </w:rPr>
              <w:t>1.1.9</w:t>
            </w:r>
          </w:p>
        </w:tc>
        <w:tc>
          <w:tcPr>
            <w:tcW w:w="2410" w:type="dxa"/>
            <w:tcBorders>
              <w:top w:val="nil"/>
              <w:left w:val="nil"/>
              <w:bottom w:val="single" w:sz="8" w:space="0" w:color="auto"/>
              <w:right w:val="single" w:sz="8" w:space="0" w:color="auto"/>
            </w:tcBorders>
          </w:tcPr>
          <w:p w:rsidR="008F0B0B" w:rsidRPr="002B2993" w:rsidRDefault="008F0B0B" w:rsidP="002B2993">
            <w:pPr>
              <w:rPr>
                <w:sz w:val="16"/>
                <w:szCs w:val="16"/>
                <w:lang w:val="it-IT"/>
              </w:rPr>
            </w:pPr>
            <w:r w:rsidRPr="002B2993">
              <w:rPr>
                <w:sz w:val="16"/>
                <w:szCs w:val="16"/>
                <w:lang w:val="it-IT"/>
              </w:rPr>
              <w:t>Proiectul 9 (Bulevardul Liviu Rebreanu, nr. 134/A)</w:t>
            </w:r>
          </w:p>
        </w:tc>
        <w:tc>
          <w:tcPr>
            <w:tcW w:w="1417" w:type="dxa"/>
            <w:gridSpan w:val="2"/>
            <w:tcBorders>
              <w:top w:val="nil"/>
              <w:left w:val="nil"/>
              <w:bottom w:val="single" w:sz="8" w:space="0" w:color="auto"/>
              <w:right w:val="single" w:sz="8" w:space="0" w:color="auto"/>
            </w:tcBorders>
            <w:vAlign w:val="bottom"/>
          </w:tcPr>
          <w:p w:rsidR="008F0B0B" w:rsidRPr="002B2993" w:rsidRDefault="008F0B0B" w:rsidP="002B2993">
            <w:pPr>
              <w:jc w:val="right"/>
              <w:rPr>
                <w:rFonts w:ascii="Arial" w:hAnsi="Arial" w:cs="Arial"/>
                <w:sz w:val="16"/>
                <w:szCs w:val="16"/>
              </w:rPr>
            </w:pPr>
            <w:r w:rsidRPr="002B2993">
              <w:rPr>
                <w:rFonts w:ascii="Arial" w:hAnsi="Arial" w:cs="Arial"/>
                <w:sz w:val="16"/>
                <w:szCs w:val="16"/>
              </w:rPr>
              <w:t>69.49</w:t>
            </w:r>
          </w:p>
          <w:p w:rsidR="008F0B0B" w:rsidRPr="002B2993" w:rsidRDefault="008F0B0B" w:rsidP="002B2993">
            <w:pPr>
              <w:jc w:val="right"/>
              <w:rPr>
                <w:rFonts w:cs="Arial"/>
                <w:sz w:val="16"/>
                <w:szCs w:val="16"/>
              </w:rPr>
            </w:pPr>
          </w:p>
        </w:tc>
        <w:tc>
          <w:tcPr>
            <w:tcW w:w="1418" w:type="dxa"/>
            <w:gridSpan w:val="3"/>
            <w:tcBorders>
              <w:top w:val="nil"/>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559" w:type="dxa"/>
            <w:gridSpan w:val="2"/>
            <w:tcBorders>
              <w:top w:val="nil"/>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874" w:type="dxa"/>
            <w:gridSpan w:val="2"/>
            <w:tcBorders>
              <w:top w:val="nil"/>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bottom"/>
          </w:tcPr>
          <w:p w:rsidR="008F0B0B" w:rsidRPr="00DD2580" w:rsidRDefault="008F0B0B" w:rsidP="002B2993">
            <w:pPr>
              <w:jc w:val="right"/>
              <w:rPr>
                <w:rFonts w:cs="Arial"/>
                <w:sz w:val="18"/>
                <w:szCs w:val="18"/>
              </w:rPr>
            </w:pPr>
          </w:p>
        </w:tc>
      </w:tr>
      <w:tr w:rsidR="008F0B0B" w:rsidRPr="00DD2580" w:rsidTr="00FC296B">
        <w:trPr>
          <w:trHeight w:val="615"/>
        </w:trPr>
        <w:tc>
          <w:tcPr>
            <w:tcW w:w="1135" w:type="dxa"/>
            <w:tcBorders>
              <w:top w:val="nil"/>
              <w:left w:val="single" w:sz="8" w:space="0" w:color="auto"/>
              <w:bottom w:val="single" w:sz="8" w:space="0" w:color="auto"/>
              <w:right w:val="single" w:sz="8" w:space="0" w:color="auto"/>
            </w:tcBorders>
            <w:vAlign w:val="center"/>
          </w:tcPr>
          <w:p w:rsidR="008F0B0B" w:rsidRPr="002B2993" w:rsidRDefault="008F0B0B" w:rsidP="002B2993">
            <w:pPr>
              <w:jc w:val="right"/>
              <w:rPr>
                <w:rFonts w:cs="Arial"/>
                <w:i/>
                <w:iCs/>
                <w:sz w:val="16"/>
                <w:szCs w:val="16"/>
              </w:rPr>
            </w:pPr>
            <w:r w:rsidRPr="002B2993">
              <w:rPr>
                <w:rFonts w:cs="Arial"/>
                <w:i/>
                <w:iCs/>
                <w:sz w:val="16"/>
                <w:szCs w:val="16"/>
              </w:rPr>
              <w:t>1.1.13</w:t>
            </w:r>
          </w:p>
        </w:tc>
        <w:tc>
          <w:tcPr>
            <w:tcW w:w="2410" w:type="dxa"/>
            <w:tcBorders>
              <w:top w:val="nil"/>
              <w:left w:val="nil"/>
              <w:bottom w:val="single" w:sz="8" w:space="0" w:color="auto"/>
              <w:right w:val="single" w:sz="8" w:space="0" w:color="auto"/>
            </w:tcBorders>
          </w:tcPr>
          <w:p w:rsidR="008F0B0B" w:rsidRPr="002B2993" w:rsidRDefault="008F0B0B" w:rsidP="00FB08EB">
            <w:pPr>
              <w:rPr>
                <w:sz w:val="16"/>
                <w:szCs w:val="16"/>
                <w:lang w:val="it-IT"/>
              </w:rPr>
            </w:pPr>
            <w:r w:rsidRPr="002B2993">
              <w:rPr>
                <w:sz w:val="16"/>
                <w:szCs w:val="16"/>
                <w:lang w:val="it-IT"/>
              </w:rPr>
              <w:t>Proiectul 13 (Calea Martirilor 1989, nr. 35, scara A+B)</w:t>
            </w:r>
          </w:p>
        </w:tc>
        <w:tc>
          <w:tcPr>
            <w:tcW w:w="1417" w:type="dxa"/>
            <w:gridSpan w:val="2"/>
            <w:tcBorders>
              <w:top w:val="nil"/>
              <w:left w:val="nil"/>
              <w:bottom w:val="single" w:sz="8" w:space="0" w:color="auto"/>
              <w:right w:val="single" w:sz="8" w:space="0" w:color="auto"/>
            </w:tcBorders>
            <w:vAlign w:val="bottom"/>
          </w:tcPr>
          <w:p w:rsidR="008F0B0B" w:rsidRPr="002B2993" w:rsidRDefault="008F0B0B" w:rsidP="002B2993">
            <w:pPr>
              <w:jc w:val="right"/>
              <w:rPr>
                <w:rFonts w:ascii="Arial" w:hAnsi="Arial" w:cs="Arial"/>
                <w:sz w:val="16"/>
                <w:szCs w:val="16"/>
              </w:rPr>
            </w:pPr>
            <w:r w:rsidRPr="002B2993">
              <w:rPr>
                <w:rFonts w:ascii="Arial" w:hAnsi="Arial" w:cs="Arial"/>
                <w:sz w:val="16"/>
                <w:szCs w:val="16"/>
              </w:rPr>
              <w:t>66.36</w:t>
            </w:r>
          </w:p>
        </w:tc>
        <w:tc>
          <w:tcPr>
            <w:tcW w:w="1418" w:type="dxa"/>
            <w:gridSpan w:val="3"/>
            <w:tcBorders>
              <w:top w:val="nil"/>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559" w:type="dxa"/>
            <w:gridSpan w:val="2"/>
            <w:tcBorders>
              <w:top w:val="nil"/>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874" w:type="dxa"/>
            <w:gridSpan w:val="2"/>
            <w:tcBorders>
              <w:top w:val="nil"/>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bottom"/>
          </w:tcPr>
          <w:p w:rsidR="008F0B0B" w:rsidRPr="00DD2580" w:rsidRDefault="008F0B0B" w:rsidP="002B2993">
            <w:pPr>
              <w:jc w:val="right"/>
              <w:rPr>
                <w:rFonts w:cs="Arial"/>
                <w:sz w:val="18"/>
                <w:szCs w:val="18"/>
              </w:rPr>
            </w:pPr>
          </w:p>
        </w:tc>
      </w:tr>
      <w:tr w:rsidR="008F0B0B" w:rsidRPr="00DD2580" w:rsidTr="00FC296B">
        <w:trPr>
          <w:trHeight w:val="615"/>
        </w:trPr>
        <w:tc>
          <w:tcPr>
            <w:tcW w:w="1135" w:type="dxa"/>
            <w:tcBorders>
              <w:top w:val="nil"/>
              <w:left w:val="single" w:sz="8" w:space="0" w:color="auto"/>
              <w:bottom w:val="single" w:sz="8" w:space="0" w:color="auto"/>
              <w:right w:val="single" w:sz="8" w:space="0" w:color="auto"/>
            </w:tcBorders>
            <w:vAlign w:val="center"/>
          </w:tcPr>
          <w:p w:rsidR="008F0B0B" w:rsidRPr="002B2993" w:rsidRDefault="008F0B0B" w:rsidP="002B2993">
            <w:pPr>
              <w:jc w:val="right"/>
              <w:rPr>
                <w:rFonts w:cs="Arial"/>
                <w:i/>
                <w:iCs/>
                <w:sz w:val="16"/>
                <w:szCs w:val="16"/>
              </w:rPr>
            </w:pPr>
            <w:r w:rsidRPr="002B2993">
              <w:rPr>
                <w:rFonts w:cs="Arial"/>
                <w:i/>
                <w:iCs/>
                <w:sz w:val="16"/>
                <w:szCs w:val="16"/>
              </w:rPr>
              <w:lastRenderedPageBreak/>
              <w:t>1.1.14</w:t>
            </w:r>
          </w:p>
        </w:tc>
        <w:tc>
          <w:tcPr>
            <w:tcW w:w="2410" w:type="dxa"/>
            <w:tcBorders>
              <w:top w:val="nil"/>
              <w:left w:val="nil"/>
              <w:bottom w:val="single" w:sz="8" w:space="0" w:color="auto"/>
              <w:right w:val="single" w:sz="8" w:space="0" w:color="auto"/>
            </w:tcBorders>
          </w:tcPr>
          <w:p w:rsidR="008F0B0B" w:rsidRPr="002B2993" w:rsidRDefault="008F0B0B" w:rsidP="00FB08EB">
            <w:pPr>
              <w:rPr>
                <w:sz w:val="16"/>
                <w:szCs w:val="16"/>
                <w:lang w:val="it-IT"/>
              </w:rPr>
            </w:pPr>
            <w:r w:rsidRPr="002B2993">
              <w:rPr>
                <w:sz w:val="16"/>
                <w:szCs w:val="16"/>
                <w:lang w:val="it-IT"/>
              </w:rPr>
              <w:t xml:space="preserve">Proiectul 14 </w:t>
            </w:r>
            <w:r w:rsidR="00E62150">
              <w:rPr>
                <w:sz w:val="16"/>
                <w:szCs w:val="16"/>
                <w:lang w:val="it-IT"/>
              </w:rPr>
              <w:t>(</w:t>
            </w:r>
            <w:r w:rsidRPr="002B2993">
              <w:rPr>
                <w:sz w:val="16"/>
                <w:szCs w:val="16"/>
                <w:lang w:val="it-IT"/>
              </w:rPr>
              <w:t>Calea Martirilor 1989, nr. 29)</w:t>
            </w:r>
          </w:p>
        </w:tc>
        <w:tc>
          <w:tcPr>
            <w:tcW w:w="1417" w:type="dxa"/>
            <w:gridSpan w:val="2"/>
            <w:tcBorders>
              <w:top w:val="nil"/>
              <w:left w:val="nil"/>
              <w:bottom w:val="single" w:sz="8" w:space="0" w:color="auto"/>
              <w:right w:val="single" w:sz="8" w:space="0" w:color="auto"/>
            </w:tcBorders>
            <w:vAlign w:val="bottom"/>
          </w:tcPr>
          <w:p w:rsidR="008F0B0B" w:rsidRPr="002B2993" w:rsidRDefault="008F0B0B" w:rsidP="002B2993">
            <w:pPr>
              <w:jc w:val="right"/>
              <w:rPr>
                <w:rFonts w:ascii="Arial" w:hAnsi="Arial" w:cs="Arial"/>
                <w:sz w:val="16"/>
                <w:szCs w:val="16"/>
              </w:rPr>
            </w:pPr>
            <w:r w:rsidRPr="002B2993">
              <w:rPr>
                <w:rFonts w:ascii="Arial" w:hAnsi="Arial" w:cs="Arial"/>
                <w:sz w:val="16"/>
                <w:szCs w:val="16"/>
              </w:rPr>
              <w:t>71.87</w:t>
            </w:r>
          </w:p>
        </w:tc>
        <w:tc>
          <w:tcPr>
            <w:tcW w:w="1418" w:type="dxa"/>
            <w:gridSpan w:val="3"/>
            <w:tcBorders>
              <w:top w:val="nil"/>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559" w:type="dxa"/>
            <w:gridSpan w:val="2"/>
            <w:tcBorders>
              <w:top w:val="nil"/>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874" w:type="dxa"/>
            <w:gridSpan w:val="2"/>
            <w:tcBorders>
              <w:top w:val="nil"/>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bottom"/>
          </w:tcPr>
          <w:p w:rsidR="008F0B0B" w:rsidRPr="00DD2580" w:rsidRDefault="008F0B0B" w:rsidP="002B2993">
            <w:pPr>
              <w:jc w:val="right"/>
              <w:rPr>
                <w:rFonts w:cs="Arial"/>
                <w:sz w:val="18"/>
                <w:szCs w:val="18"/>
              </w:rPr>
            </w:pPr>
          </w:p>
        </w:tc>
      </w:tr>
      <w:tr w:rsidR="008F0B0B" w:rsidRPr="00DD2580" w:rsidTr="00FC296B">
        <w:trPr>
          <w:trHeight w:val="615"/>
        </w:trPr>
        <w:tc>
          <w:tcPr>
            <w:tcW w:w="1135" w:type="dxa"/>
            <w:tcBorders>
              <w:top w:val="nil"/>
              <w:left w:val="single" w:sz="8" w:space="0" w:color="auto"/>
              <w:bottom w:val="single" w:sz="8" w:space="0" w:color="auto"/>
              <w:right w:val="single" w:sz="8" w:space="0" w:color="auto"/>
            </w:tcBorders>
            <w:vAlign w:val="center"/>
          </w:tcPr>
          <w:p w:rsidR="008F0B0B" w:rsidRPr="004628C6" w:rsidRDefault="008F0B0B" w:rsidP="002B2993">
            <w:pPr>
              <w:jc w:val="right"/>
              <w:rPr>
                <w:rFonts w:cs="Arial"/>
                <w:i/>
                <w:iCs/>
                <w:sz w:val="18"/>
                <w:szCs w:val="18"/>
              </w:rPr>
            </w:pPr>
            <w:r w:rsidRPr="004628C6">
              <w:rPr>
                <w:rFonts w:cs="Arial"/>
                <w:i/>
                <w:iCs/>
                <w:sz w:val="18"/>
                <w:szCs w:val="18"/>
              </w:rPr>
              <w:t>1.1.19</w:t>
            </w:r>
          </w:p>
        </w:tc>
        <w:tc>
          <w:tcPr>
            <w:tcW w:w="2410" w:type="dxa"/>
            <w:tcBorders>
              <w:top w:val="nil"/>
              <w:left w:val="nil"/>
              <w:bottom w:val="single" w:sz="8" w:space="0" w:color="auto"/>
              <w:right w:val="single" w:sz="8" w:space="0" w:color="auto"/>
            </w:tcBorders>
          </w:tcPr>
          <w:p w:rsidR="008F0B0B" w:rsidRPr="004628C6" w:rsidRDefault="008F0B0B" w:rsidP="00FB08EB">
            <w:pPr>
              <w:rPr>
                <w:sz w:val="18"/>
                <w:szCs w:val="18"/>
                <w:lang w:val="it-IT"/>
              </w:rPr>
            </w:pPr>
            <w:r w:rsidRPr="004628C6">
              <w:rPr>
                <w:sz w:val="18"/>
                <w:szCs w:val="18"/>
                <w:lang w:val="it-IT"/>
              </w:rPr>
              <w:t>Proiectul 19 (Calea Martirilor 1989, nr. 78, Bl. 12)</w:t>
            </w:r>
          </w:p>
        </w:tc>
        <w:tc>
          <w:tcPr>
            <w:tcW w:w="1417" w:type="dxa"/>
            <w:gridSpan w:val="2"/>
            <w:tcBorders>
              <w:top w:val="nil"/>
              <w:left w:val="nil"/>
              <w:bottom w:val="single" w:sz="8" w:space="0" w:color="auto"/>
              <w:right w:val="single" w:sz="8" w:space="0" w:color="auto"/>
            </w:tcBorders>
            <w:vAlign w:val="bottom"/>
          </w:tcPr>
          <w:p w:rsidR="008F0B0B" w:rsidRPr="004628C6" w:rsidRDefault="008F0B0B" w:rsidP="002B2993">
            <w:pPr>
              <w:jc w:val="right"/>
              <w:rPr>
                <w:rFonts w:ascii="Arial" w:hAnsi="Arial" w:cs="Arial"/>
                <w:sz w:val="18"/>
                <w:szCs w:val="18"/>
              </w:rPr>
            </w:pPr>
            <w:r w:rsidRPr="004628C6">
              <w:rPr>
                <w:rFonts w:ascii="Arial" w:hAnsi="Arial" w:cs="Arial"/>
                <w:sz w:val="18"/>
                <w:szCs w:val="18"/>
              </w:rPr>
              <w:t>37.80</w:t>
            </w:r>
          </w:p>
        </w:tc>
        <w:tc>
          <w:tcPr>
            <w:tcW w:w="1418" w:type="dxa"/>
            <w:gridSpan w:val="3"/>
            <w:tcBorders>
              <w:top w:val="nil"/>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559" w:type="dxa"/>
            <w:gridSpan w:val="2"/>
            <w:tcBorders>
              <w:top w:val="nil"/>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874" w:type="dxa"/>
            <w:gridSpan w:val="2"/>
            <w:tcBorders>
              <w:top w:val="nil"/>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bottom"/>
          </w:tcPr>
          <w:p w:rsidR="008F0B0B" w:rsidRPr="00DD2580" w:rsidRDefault="008F0B0B" w:rsidP="002B2993">
            <w:pPr>
              <w:jc w:val="right"/>
              <w:rPr>
                <w:rFonts w:cs="Arial"/>
                <w:sz w:val="18"/>
                <w:szCs w:val="18"/>
              </w:rPr>
            </w:pPr>
          </w:p>
        </w:tc>
      </w:tr>
      <w:tr w:rsidR="008F0B0B" w:rsidRPr="00DD2580" w:rsidTr="00FC296B">
        <w:trPr>
          <w:trHeight w:val="615"/>
        </w:trPr>
        <w:tc>
          <w:tcPr>
            <w:tcW w:w="1135" w:type="dxa"/>
            <w:tcBorders>
              <w:top w:val="nil"/>
              <w:left w:val="single" w:sz="8" w:space="0" w:color="auto"/>
              <w:bottom w:val="single" w:sz="8" w:space="0" w:color="auto"/>
              <w:right w:val="single" w:sz="8" w:space="0" w:color="auto"/>
            </w:tcBorders>
            <w:vAlign w:val="center"/>
          </w:tcPr>
          <w:p w:rsidR="008F0B0B" w:rsidRPr="004628C6" w:rsidRDefault="008F0B0B" w:rsidP="002B2993">
            <w:pPr>
              <w:jc w:val="right"/>
              <w:rPr>
                <w:rFonts w:cs="Arial"/>
                <w:i/>
                <w:iCs/>
                <w:sz w:val="18"/>
                <w:szCs w:val="18"/>
              </w:rPr>
            </w:pPr>
            <w:r w:rsidRPr="004628C6">
              <w:rPr>
                <w:rFonts w:cs="Arial"/>
                <w:i/>
                <w:iCs/>
                <w:sz w:val="18"/>
                <w:szCs w:val="18"/>
              </w:rPr>
              <w:t>1.1.20</w:t>
            </w:r>
          </w:p>
        </w:tc>
        <w:tc>
          <w:tcPr>
            <w:tcW w:w="2410" w:type="dxa"/>
            <w:tcBorders>
              <w:top w:val="nil"/>
              <w:left w:val="nil"/>
              <w:bottom w:val="single" w:sz="8" w:space="0" w:color="auto"/>
              <w:right w:val="single" w:sz="8" w:space="0" w:color="auto"/>
            </w:tcBorders>
          </w:tcPr>
          <w:p w:rsidR="008F0B0B" w:rsidRPr="004628C6" w:rsidRDefault="008F0B0B" w:rsidP="00FB08EB">
            <w:pPr>
              <w:rPr>
                <w:sz w:val="18"/>
                <w:szCs w:val="18"/>
                <w:lang w:val="it-IT"/>
              </w:rPr>
            </w:pPr>
            <w:r w:rsidRPr="004628C6">
              <w:rPr>
                <w:sz w:val="18"/>
                <w:szCs w:val="18"/>
                <w:lang w:val="it-IT"/>
              </w:rPr>
              <w:t>Proiectul 20 (Calea Martirilor 1989, nr. 42, scara A+B</w:t>
            </w:r>
            <w:r w:rsidR="00DF23DD" w:rsidRPr="004628C6">
              <w:rPr>
                <w:sz w:val="18"/>
                <w:szCs w:val="18"/>
                <w:lang w:val="it-IT"/>
              </w:rPr>
              <w:t>+C</w:t>
            </w:r>
            <w:r w:rsidRPr="004628C6">
              <w:rPr>
                <w:sz w:val="18"/>
                <w:szCs w:val="18"/>
                <w:lang w:val="it-IT"/>
              </w:rPr>
              <w:t>)</w:t>
            </w:r>
          </w:p>
        </w:tc>
        <w:tc>
          <w:tcPr>
            <w:tcW w:w="1417" w:type="dxa"/>
            <w:gridSpan w:val="2"/>
            <w:tcBorders>
              <w:top w:val="nil"/>
              <w:left w:val="nil"/>
              <w:bottom w:val="single" w:sz="8" w:space="0" w:color="auto"/>
              <w:right w:val="single" w:sz="8" w:space="0" w:color="auto"/>
            </w:tcBorders>
            <w:vAlign w:val="bottom"/>
          </w:tcPr>
          <w:p w:rsidR="008F0B0B" w:rsidRPr="004628C6" w:rsidRDefault="008F0B0B" w:rsidP="002B2993">
            <w:pPr>
              <w:jc w:val="right"/>
              <w:rPr>
                <w:rFonts w:ascii="Arial" w:hAnsi="Arial" w:cs="Arial"/>
                <w:sz w:val="18"/>
                <w:szCs w:val="18"/>
              </w:rPr>
            </w:pPr>
            <w:r w:rsidRPr="004628C6">
              <w:rPr>
                <w:rFonts w:ascii="Arial" w:hAnsi="Arial" w:cs="Arial"/>
                <w:sz w:val="18"/>
                <w:szCs w:val="18"/>
              </w:rPr>
              <w:t>25.33</w:t>
            </w:r>
          </w:p>
        </w:tc>
        <w:tc>
          <w:tcPr>
            <w:tcW w:w="1418" w:type="dxa"/>
            <w:gridSpan w:val="3"/>
            <w:tcBorders>
              <w:top w:val="nil"/>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559" w:type="dxa"/>
            <w:gridSpan w:val="2"/>
            <w:tcBorders>
              <w:top w:val="nil"/>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874" w:type="dxa"/>
            <w:gridSpan w:val="2"/>
            <w:tcBorders>
              <w:top w:val="nil"/>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bottom"/>
          </w:tcPr>
          <w:p w:rsidR="008F0B0B" w:rsidRPr="00DD2580" w:rsidRDefault="008F0B0B" w:rsidP="002B2993">
            <w:pPr>
              <w:jc w:val="right"/>
              <w:rPr>
                <w:rFonts w:cs="Arial"/>
                <w:sz w:val="18"/>
                <w:szCs w:val="18"/>
              </w:rPr>
            </w:pPr>
          </w:p>
        </w:tc>
      </w:tr>
      <w:tr w:rsidR="008F0B0B" w:rsidRPr="00DD2580" w:rsidTr="00FC296B">
        <w:trPr>
          <w:trHeight w:val="615"/>
        </w:trPr>
        <w:tc>
          <w:tcPr>
            <w:tcW w:w="1135" w:type="dxa"/>
            <w:tcBorders>
              <w:top w:val="nil"/>
              <w:left w:val="single" w:sz="8" w:space="0" w:color="auto"/>
              <w:bottom w:val="single" w:sz="8" w:space="0" w:color="auto"/>
              <w:right w:val="single" w:sz="8" w:space="0" w:color="auto"/>
            </w:tcBorders>
            <w:vAlign w:val="center"/>
          </w:tcPr>
          <w:p w:rsidR="008F0B0B" w:rsidRPr="004628C6" w:rsidRDefault="008F0B0B" w:rsidP="002B2993">
            <w:pPr>
              <w:jc w:val="right"/>
              <w:rPr>
                <w:rFonts w:cs="Arial"/>
                <w:i/>
                <w:iCs/>
                <w:sz w:val="18"/>
                <w:szCs w:val="18"/>
              </w:rPr>
            </w:pPr>
            <w:r w:rsidRPr="004628C6">
              <w:rPr>
                <w:rFonts w:cs="Arial"/>
                <w:i/>
                <w:iCs/>
                <w:sz w:val="18"/>
                <w:szCs w:val="18"/>
              </w:rPr>
              <w:t>1.1.21</w:t>
            </w:r>
          </w:p>
        </w:tc>
        <w:tc>
          <w:tcPr>
            <w:tcW w:w="2410" w:type="dxa"/>
            <w:tcBorders>
              <w:top w:val="nil"/>
              <w:left w:val="nil"/>
              <w:bottom w:val="single" w:sz="8" w:space="0" w:color="auto"/>
              <w:right w:val="single" w:sz="8" w:space="0" w:color="auto"/>
            </w:tcBorders>
          </w:tcPr>
          <w:p w:rsidR="008F0B0B" w:rsidRPr="004628C6" w:rsidRDefault="008F0B0B" w:rsidP="0026072F">
            <w:pPr>
              <w:rPr>
                <w:sz w:val="18"/>
                <w:szCs w:val="18"/>
                <w:lang w:val="it-IT"/>
              </w:rPr>
            </w:pPr>
            <w:r w:rsidRPr="004628C6">
              <w:rPr>
                <w:sz w:val="18"/>
                <w:szCs w:val="18"/>
                <w:lang w:val="it-IT"/>
              </w:rPr>
              <w:t>Proiectul 21 (</w:t>
            </w:r>
            <w:r w:rsidR="0026072F">
              <w:rPr>
                <w:sz w:val="18"/>
                <w:szCs w:val="18"/>
                <w:lang w:val="it-IT"/>
              </w:rPr>
              <w:t>S</w:t>
            </w:r>
            <w:r w:rsidR="00DF23DD" w:rsidRPr="004628C6">
              <w:rPr>
                <w:sz w:val="18"/>
                <w:szCs w:val="18"/>
                <w:lang w:val="it-IT"/>
              </w:rPr>
              <w:t>tr</w:t>
            </w:r>
            <w:r w:rsidR="0026072F">
              <w:rPr>
                <w:sz w:val="18"/>
                <w:szCs w:val="18"/>
                <w:lang w:val="it-IT"/>
              </w:rPr>
              <w:t>ada</w:t>
            </w:r>
            <w:r w:rsidR="00DF23DD" w:rsidRPr="004628C6">
              <w:rPr>
                <w:sz w:val="18"/>
                <w:szCs w:val="18"/>
                <w:lang w:val="it-IT"/>
              </w:rPr>
              <w:t xml:space="preserve"> </w:t>
            </w:r>
            <w:r w:rsidRPr="004628C6">
              <w:rPr>
                <w:sz w:val="18"/>
                <w:szCs w:val="18"/>
                <w:lang w:val="it-IT"/>
              </w:rPr>
              <w:t>Maresal Ctin Prezan, nr. 65)</w:t>
            </w:r>
          </w:p>
        </w:tc>
        <w:tc>
          <w:tcPr>
            <w:tcW w:w="1417" w:type="dxa"/>
            <w:gridSpan w:val="2"/>
            <w:tcBorders>
              <w:top w:val="nil"/>
              <w:left w:val="nil"/>
              <w:bottom w:val="single" w:sz="8" w:space="0" w:color="auto"/>
              <w:right w:val="single" w:sz="8" w:space="0" w:color="auto"/>
            </w:tcBorders>
            <w:vAlign w:val="bottom"/>
          </w:tcPr>
          <w:p w:rsidR="008F0B0B" w:rsidRPr="004628C6" w:rsidRDefault="008F0B0B" w:rsidP="002B2993">
            <w:pPr>
              <w:jc w:val="right"/>
              <w:rPr>
                <w:rFonts w:ascii="Arial" w:hAnsi="Arial" w:cs="Arial"/>
                <w:sz w:val="18"/>
                <w:szCs w:val="18"/>
              </w:rPr>
            </w:pPr>
            <w:r w:rsidRPr="004628C6">
              <w:rPr>
                <w:rFonts w:ascii="Arial" w:hAnsi="Arial" w:cs="Arial"/>
                <w:sz w:val="18"/>
                <w:szCs w:val="18"/>
              </w:rPr>
              <w:t>33.93</w:t>
            </w:r>
          </w:p>
        </w:tc>
        <w:tc>
          <w:tcPr>
            <w:tcW w:w="1418" w:type="dxa"/>
            <w:gridSpan w:val="3"/>
            <w:tcBorders>
              <w:top w:val="nil"/>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559" w:type="dxa"/>
            <w:gridSpan w:val="2"/>
            <w:tcBorders>
              <w:top w:val="nil"/>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874" w:type="dxa"/>
            <w:gridSpan w:val="2"/>
            <w:tcBorders>
              <w:top w:val="nil"/>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bottom"/>
          </w:tcPr>
          <w:p w:rsidR="008F0B0B" w:rsidRPr="00DD2580" w:rsidRDefault="008F0B0B" w:rsidP="002B2993">
            <w:pPr>
              <w:jc w:val="right"/>
              <w:rPr>
                <w:rFonts w:cs="Arial"/>
                <w:sz w:val="18"/>
                <w:szCs w:val="18"/>
              </w:rPr>
            </w:pPr>
          </w:p>
        </w:tc>
      </w:tr>
      <w:tr w:rsidR="008F0B0B" w:rsidRPr="00DD2580" w:rsidTr="00FC296B">
        <w:trPr>
          <w:trHeight w:val="615"/>
        </w:trPr>
        <w:tc>
          <w:tcPr>
            <w:tcW w:w="1135" w:type="dxa"/>
            <w:tcBorders>
              <w:top w:val="nil"/>
              <w:left w:val="single" w:sz="8" w:space="0" w:color="auto"/>
              <w:bottom w:val="single" w:sz="8" w:space="0" w:color="auto"/>
              <w:right w:val="single" w:sz="8" w:space="0" w:color="auto"/>
            </w:tcBorders>
            <w:vAlign w:val="center"/>
          </w:tcPr>
          <w:p w:rsidR="008F0B0B" w:rsidRPr="004628C6" w:rsidRDefault="008F0B0B" w:rsidP="002B2993">
            <w:pPr>
              <w:jc w:val="right"/>
              <w:rPr>
                <w:rFonts w:cs="Arial"/>
                <w:i/>
                <w:iCs/>
                <w:sz w:val="18"/>
                <w:szCs w:val="18"/>
              </w:rPr>
            </w:pPr>
            <w:r w:rsidRPr="004628C6">
              <w:rPr>
                <w:rFonts w:cs="Arial"/>
                <w:i/>
                <w:iCs/>
                <w:sz w:val="18"/>
                <w:szCs w:val="18"/>
              </w:rPr>
              <w:t>1.1.25</w:t>
            </w:r>
          </w:p>
        </w:tc>
        <w:tc>
          <w:tcPr>
            <w:tcW w:w="2410" w:type="dxa"/>
            <w:tcBorders>
              <w:top w:val="nil"/>
              <w:left w:val="nil"/>
              <w:bottom w:val="single" w:sz="8" w:space="0" w:color="auto"/>
              <w:right w:val="single" w:sz="8" w:space="0" w:color="auto"/>
            </w:tcBorders>
          </w:tcPr>
          <w:p w:rsidR="008F0B0B" w:rsidRPr="004628C6" w:rsidRDefault="008F0B0B" w:rsidP="002B2993">
            <w:pPr>
              <w:rPr>
                <w:sz w:val="18"/>
                <w:szCs w:val="18"/>
                <w:lang w:val="it-IT"/>
              </w:rPr>
            </w:pPr>
            <w:r w:rsidRPr="004628C6">
              <w:rPr>
                <w:sz w:val="18"/>
                <w:szCs w:val="18"/>
                <w:lang w:val="it-IT"/>
              </w:rPr>
              <w:t>Proiectul 25 (Calea Aradului, nr. 32, scara A+B)</w:t>
            </w:r>
          </w:p>
        </w:tc>
        <w:tc>
          <w:tcPr>
            <w:tcW w:w="1417" w:type="dxa"/>
            <w:gridSpan w:val="2"/>
            <w:tcBorders>
              <w:top w:val="nil"/>
              <w:left w:val="nil"/>
              <w:bottom w:val="single" w:sz="8" w:space="0" w:color="auto"/>
              <w:right w:val="single" w:sz="8" w:space="0" w:color="auto"/>
            </w:tcBorders>
            <w:vAlign w:val="bottom"/>
          </w:tcPr>
          <w:p w:rsidR="008F0B0B" w:rsidRPr="004628C6" w:rsidRDefault="008F0B0B" w:rsidP="002B2993">
            <w:pPr>
              <w:jc w:val="right"/>
              <w:rPr>
                <w:rFonts w:ascii="Arial" w:hAnsi="Arial" w:cs="Arial"/>
                <w:sz w:val="18"/>
                <w:szCs w:val="18"/>
              </w:rPr>
            </w:pPr>
            <w:r w:rsidRPr="004628C6">
              <w:rPr>
                <w:rFonts w:ascii="Arial" w:hAnsi="Arial" w:cs="Arial"/>
                <w:sz w:val="18"/>
                <w:szCs w:val="18"/>
              </w:rPr>
              <w:t>14.66</w:t>
            </w:r>
          </w:p>
        </w:tc>
        <w:tc>
          <w:tcPr>
            <w:tcW w:w="1418" w:type="dxa"/>
            <w:gridSpan w:val="3"/>
            <w:tcBorders>
              <w:top w:val="nil"/>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559" w:type="dxa"/>
            <w:gridSpan w:val="2"/>
            <w:tcBorders>
              <w:top w:val="nil"/>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874" w:type="dxa"/>
            <w:gridSpan w:val="2"/>
            <w:tcBorders>
              <w:top w:val="nil"/>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bottom"/>
          </w:tcPr>
          <w:p w:rsidR="008F0B0B" w:rsidRPr="00DD2580" w:rsidRDefault="008F0B0B" w:rsidP="002B2993">
            <w:pPr>
              <w:jc w:val="right"/>
              <w:rPr>
                <w:rFonts w:cs="Arial"/>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4628C6" w:rsidRDefault="008F0B0B" w:rsidP="002B2993">
            <w:pPr>
              <w:jc w:val="right"/>
              <w:rPr>
                <w:rFonts w:cs="Arial"/>
                <w:b/>
                <w:i/>
                <w:iCs/>
                <w:sz w:val="18"/>
                <w:szCs w:val="18"/>
              </w:rPr>
            </w:pPr>
            <w:r w:rsidRPr="004628C6">
              <w:rPr>
                <w:rFonts w:cs="Arial"/>
                <w:b/>
                <w:i/>
                <w:iCs/>
                <w:sz w:val="18"/>
                <w:szCs w:val="18"/>
              </w:rPr>
              <w:t>1.2</w:t>
            </w:r>
          </w:p>
        </w:tc>
        <w:tc>
          <w:tcPr>
            <w:tcW w:w="2410" w:type="dxa"/>
            <w:tcBorders>
              <w:top w:val="nil"/>
              <w:left w:val="nil"/>
              <w:bottom w:val="single" w:sz="8" w:space="0" w:color="auto"/>
              <w:right w:val="single" w:sz="8" w:space="0" w:color="auto"/>
            </w:tcBorders>
            <w:vAlign w:val="center"/>
          </w:tcPr>
          <w:p w:rsidR="008F0B0B" w:rsidRPr="004628C6" w:rsidRDefault="008F0B0B" w:rsidP="002B2993">
            <w:pPr>
              <w:rPr>
                <w:rFonts w:cs="Arial"/>
                <w:b/>
                <w:i/>
                <w:iCs/>
                <w:sz w:val="18"/>
                <w:szCs w:val="18"/>
              </w:rPr>
            </w:pPr>
            <w:r w:rsidRPr="004628C6">
              <w:rPr>
                <w:rFonts w:cs="Arial"/>
                <w:b/>
                <w:i/>
                <w:iCs/>
                <w:sz w:val="18"/>
                <w:szCs w:val="18"/>
              </w:rPr>
              <w:t>Proiectare şi inginerie</w:t>
            </w:r>
          </w:p>
        </w:tc>
        <w:tc>
          <w:tcPr>
            <w:tcW w:w="1417" w:type="dxa"/>
            <w:gridSpan w:val="2"/>
            <w:tcBorders>
              <w:top w:val="nil"/>
              <w:left w:val="nil"/>
              <w:bottom w:val="single" w:sz="8" w:space="0" w:color="auto"/>
              <w:right w:val="single" w:sz="8" w:space="0" w:color="auto"/>
            </w:tcBorders>
            <w:vAlign w:val="bottom"/>
          </w:tcPr>
          <w:p w:rsidR="008F0B0B" w:rsidRPr="00335DAC" w:rsidRDefault="008F0B0B" w:rsidP="002B2993">
            <w:pPr>
              <w:jc w:val="right"/>
              <w:rPr>
                <w:rFonts w:ascii="Arial" w:hAnsi="Arial" w:cs="Arial"/>
                <w:b/>
                <w:color w:val="FF0000"/>
                <w:sz w:val="18"/>
                <w:szCs w:val="18"/>
              </w:rPr>
            </w:pPr>
            <w:r w:rsidRPr="00335DAC">
              <w:rPr>
                <w:rFonts w:ascii="Arial" w:hAnsi="Arial" w:cs="Arial"/>
                <w:b/>
                <w:color w:val="FF0000"/>
                <w:sz w:val="18"/>
                <w:szCs w:val="18"/>
              </w:rPr>
              <w:t>1,728.98</w:t>
            </w:r>
          </w:p>
        </w:tc>
        <w:tc>
          <w:tcPr>
            <w:tcW w:w="1418" w:type="dxa"/>
            <w:gridSpan w:val="3"/>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559"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874"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bottom"/>
          </w:tcPr>
          <w:p w:rsidR="008F0B0B" w:rsidRPr="00DD2580" w:rsidRDefault="008F0B0B" w:rsidP="002B2993">
            <w:pPr>
              <w:jc w:val="right"/>
              <w:rPr>
                <w:rFonts w:cs="Arial"/>
                <w:b/>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4628C6" w:rsidRDefault="008F0B0B" w:rsidP="002B2993">
            <w:pPr>
              <w:jc w:val="right"/>
              <w:rPr>
                <w:rFonts w:cs="Arial"/>
                <w:b/>
                <w:i/>
                <w:iCs/>
                <w:sz w:val="18"/>
                <w:szCs w:val="18"/>
              </w:rPr>
            </w:pPr>
          </w:p>
        </w:tc>
        <w:tc>
          <w:tcPr>
            <w:tcW w:w="2410" w:type="dxa"/>
            <w:tcBorders>
              <w:top w:val="nil"/>
              <w:left w:val="nil"/>
              <w:bottom w:val="single" w:sz="8" w:space="0" w:color="auto"/>
              <w:right w:val="single" w:sz="8" w:space="0" w:color="auto"/>
            </w:tcBorders>
            <w:vAlign w:val="center"/>
          </w:tcPr>
          <w:p w:rsidR="008F0B0B" w:rsidRPr="004628C6" w:rsidRDefault="008F0B0B" w:rsidP="002B2993">
            <w:pPr>
              <w:rPr>
                <w:rFonts w:cs="Arial"/>
                <w:iCs/>
                <w:sz w:val="18"/>
                <w:szCs w:val="18"/>
              </w:rPr>
            </w:pPr>
            <w:r w:rsidRPr="004628C6">
              <w:rPr>
                <w:rFonts w:cs="Arial"/>
                <w:iCs/>
                <w:sz w:val="18"/>
                <w:szCs w:val="18"/>
              </w:rPr>
              <w:t>Proiectare</w:t>
            </w:r>
          </w:p>
        </w:tc>
        <w:tc>
          <w:tcPr>
            <w:tcW w:w="1417" w:type="dxa"/>
            <w:gridSpan w:val="2"/>
            <w:tcBorders>
              <w:top w:val="nil"/>
              <w:left w:val="nil"/>
              <w:bottom w:val="single" w:sz="8" w:space="0" w:color="auto"/>
              <w:right w:val="single" w:sz="8" w:space="0" w:color="auto"/>
            </w:tcBorders>
            <w:vAlign w:val="bottom"/>
          </w:tcPr>
          <w:p w:rsidR="008F0B0B" w:rsidRPr="00335DAC" w:rsidRDefault="008F0B0B" w:rsidP="002B2993">
            <w:pPr>
              <w:jc w:val="right"/>
              <w:rPr>
                <w:rFonts w:ascii="Arial" w:hAnsi="Arial" w:cs="Arial"/>
                <w:b/>
                <w:color w:val="FF0000"/>
                <w:sz w:val="18"/>
                <w:szCs w:val="18"/>
              </w:rPr>
            </w:pPr>
            <w:r w:rsidRPr="00335DAC">
              <w:rPr>
                <w:rFonts w:ascii="Arial" w:hAnsi="Arial" w:cs="Arial"/>
                <w:b/>
                <w:color w:val="FF0000"/>
                <w:sz w:val="18"/>
                <w:szCs w:val="18"/>
              </w:rPr>
              <w:t>735.29</w:t>
            </w:r>
          </w:p>
        </w:tc>
        <w:tc>
          <w:tcPr>
            <w:tcW w:w="1418" w:type="dxa"/>
            <w:gridSpan w:val="3"/>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559"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874"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bottom"/>
          </w:tcPr>
          <w:p w:rsidR="008F0B0B" w:rsidRPr="00DD2580" w:rsidRDefault="008F0B0B" w:rsidP="002B2993">
            <w:pPr>
              <w:jc w:val="right"/>
              <w:rPr>
                <w:rFonts w:cs="Arial"/>
                <w:b/>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4628C6" w:rsidRDefault="008F0B0B" w:rsidP="002B2993">
            <w:pPr>
              <w:jc w:val="right"/>
              <w:rPr>
                <w:rFonts w:cs="Arial"/>
                <w:i/>
                <w:iCs/>
                <w:sz w:val="18"/>
                <w:szCs w:val="18"/>
              </w:rPr>
            </w:pPr>
            <w:r w:rsidRPr="004628C6">
              <w:rPr>
                <w:rFonts w:cs="Arial"/>
                <w:i/>
                <w:iCs/>
                <w:sz w:val="18"/>
                <w:szCs w:val="18"/>
              </w:rPr>
              <w:t>1.2.2</w:t>
            </w:r>
          </w:p>
        </w:tc>
        <w:tc>
          <w:tcPr>
            <w:tcW w:w="2410" w:type="dxa"/>
            <w:tcBorders>
              <w:top w:val="nil"/>
              <w:left w:val="nil"/>
              <w:bottom w:val="single" w:sz="8" w:space="0" w:color="auto"/>
              <w:right w:val="single" w:sz="8" w:space="0" w:color="auto"/>
            </w:tcBorders>
          </w:tcPr>
          <w:p w:rsidR="008F0B0B" w:rsidRPr="004628C6" w:rsidRDefault="008F0B0B" w:rsidP="00F369FA">
            <w:pPr>
              <w:rPr>
                <w:sz w:val="18"/>
                <w:szCs w:val="18"/>
                <w:lang w:val="it-IT"/>
              </w:rPr>
            </w:pPr>
            <w:r w:rsidRPr="004628C6">
              <w:rPr>
                <w:sz w:val="18"/>
                <w:szCs w:val="18"/>
                <w:lang w:val="it-IT"/>
              </w:rPr>
              <w:t>Proiectul 2 (Calea Sagului, nr. 31-33)</w:t>
            </w:r>
          </w:p>
        </w:tc>
        <w:tc>
          <w:tcPr>
            <w:tcW w:w="1417" w:type="dxa"/>
            <w:gridSpan w:val="2"/>
            <w:tcBorders>
              <w:top w:val="nil"/>
              <w:left w:val="nil"/>
              <w:bottom w:val="single" w:sz="8" w:space="0" w:color="auto"/>
              <w:right w:val="single" w:sz="8" w:space="0" w:color="auto"/>
            </w:tcBorders>
            <w:vAlign w:val="bottom"/>
          </w:tcPr>
          <w:p w:rsidR="008F0B0B" w:rsidRPr="004628C6" w:rsidRDefault="008F0B0B" w:rsidP="002B2993">
            <w:pPr>
              <w:jc w:val="right"/>
              <w:rPr>
                <w:rFonts w:ascii="Arial" w:hAnsi="Arial" w:cs="Arial"/>
                <w:sz w:val="18"/>
                <w:szCs w:val="18"/>
              </w:rPr>
            </w:pPr>
            <w:r w:rsidRPr="004628C6">
              <w:rPr>
                <w:rFonts w:ascii="Arial" w:hAnsi="Arial" w:cs="Arial"/>
                <w:sz w:val="18"/>
                <w:szCs w:val="18"/>
              </w:rPr>
              <w:t>13.29</w:t>
            </w:r>
          </w:p>
        </w:tc>
        <w:tc>
          <w:tcPr>
            <w:tcW w:w="1418" w:type="dxa"/>
            <w:gridSpan w:val="3"/>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559"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874"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bottom"/>
          </w:tcPr>
          <w:p w:rsidR="008F0B0B" w:rsidRPr="00DD2580" w:rsidRDefault="008F0B0B" w:rsidP="002B2993">
            <w:pPr>
              <w:jc w:val="right"/>
              <w:rPr>
                <w:rFonts w:cs="Arial"/>
                <w:sz w:val="18"/>
                <w:szCs w:val="18"/>
              </w:rPr>
            </w:pPr>
          </w:p>
        </w:tc>
      </w:tr>
      <w:tr w:rsidR="008F0B0B" w:rsidRPr="00DD2580" w:rsidTr="00E03DA6">
        <w:trPr>
          <w:trHeight w:val="315"/>
        </w:trPr>
        <w:tc>
          <w:tcPr>
            <w:tcW w:w="1135" w:type="dxa"/>
            <w:tcBorders>
              <w:top w:val="nil"/>
              <w:left w:val="single" w:sz="8" w:space="0" w:color="auto"/>
              <w:bottom w:val="single" w:sz="8" w:space="0" w:color="auto"/>
              <w:right w:val="single" w:sz="8" w:space="0" w:color="auto"/>
            </w:tcBorders>
            <w:vAlign w:val="center"/>
          </w:tcPr>
          <w:p w:rsidR="008F0B0B" w:rsidRPr="004628C6" w:rsidRDefault="00E03DA6" w:rsidP="002B2993">
            <w:pPr>
              <w:rPr>
                <w:rFonts w:cs="Arial"/>
                <w:i/>
                <w:iCs/>
                <w:sz w:val="18"/>
                <w:szCs w:val="18"/>
              </w:rPr>
            </w:pPr>
            <w:r>
              <w:rPr>
                <w:rFonts w:cs="Arial"/>
                <w:i/>
                <w:iCs/>
                <w:sz w:val="18"/>
                <w:szCs w:val="18"/>
              </w:rPr>
              <w:t xml:space="preserve">        </w:t>
            </w:r>
            <w:r w:rsidR="008F0B0B" w:rsidRPr="004628C6">
              <w:rPr>
                <w:rFonts w:cs="Arial"/>
                <w:i/>
                <w:iCs/>
                <w:sz w:val="18"/>
                <w:szCs w:val="18"/>
              </w:rPr>
              <w:t xml:space="preserve"> 1.2.4</w:t>
            </w:r>
          </w:p>
        </w:tc>
        <w:tc>
          <w:tcPr>
            <w:tcW w:w="2410" w:type="dxa"/>
            <w:tcBorders>
              <w:top w:val="nil"/>
              <w:left w:val="nil"/>
              <w:bottom w:val="single" w:sz="8" w:space="0" w:color="auto"/>
              <w:right w:val="single" w:sz="8" w:space="0" w:color="auto"/>
            </w:tcBorders>
            <w:vAlign w:val="center"/>
          </w:tcPr>
          <w:p w:rsidR="008F0B0B" w:rsidRPr="004628C6" w:rsidRDefault="008F0B0B" w:rsidP="00E03DA6">
            <w:pPr>
              <w:ind w:left="-630" w:firstLine="630"/>
              <w:jc w:val="center"/>
              <w:rPr>
                <w:sz w:val="18"/>
                <w:szCs w:val="18"/>
                <w:lang w:val="it-IT"/>
              </w:rPr>
            </w:pPr>
            <w:r w:rsidRPr="004628C6">
              <w:rPr>
                <w:sz w:val="18"/>
                <w:szCs w:val="18"/>
                <w:lang w:val="it-IT"/>
              </w:rPr>
              <w:t>Proiectul 4 (Calea Sagului, nr. 55A)</w:t>
            </w:r>
          </w:p>
        </w:tc>
        <w:tc>
          <w:tcPr>
            <w:tcW w:w="1417" w:type="dxa"/>
            <w:gridSpan w:val="2"/>
            <w:tcBorders>
              <w:top w:val="nil"/>
              <w:left w:val="nil"/>
              <w:bottom w:val="single" w:sz="8" w:space="0" w:color="auto"/>
              <w:right w:val="single" w:sz="8" w:space="0" w:color="auto"/>
            </w:tcBorders>
            <w:vAlign w:val="bottom"/>
          </w:tcPr>
          <w:p w:rsidR="008F0B0B" w:rsidRPr="004628C6" w:rsidRDefault="008F0B0B" w:rsidP="002B2993">
            <w:pPr>
              <w:jc w:val="right"/>
              <w:rPr>
                <w:rFonts w:ascii="Arial" w:hAnsi="Arial" w:cs="Arial"/>
                <w:sz w:val="18"/>
                <w:szCs w:val="18"/>
              </w:rPr>
            </w:pPr>
            <w:r w:rsidRPr="004628C6">
              <w:rPr>
                <w:rFonts w:ascii="Arial" w:hAnsi="Arial" w:cs="Arial"/>
                <w:sz w:val="18"/>
                <w:szCs w:val="18"/>
              </w:rPr>
              <w:t>71.04</w:t>
            </w:r>
          </w:p>
        </w:tc>
        <w:tc>
          <w:tcPr>
            <w:tcW w:w="1418" w:type="dxa"/>
            <w:gridSpan w:val="3"/>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559"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874"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bottom"/>
          </w:tcPr>
          <w:p w:rsidR="008F0B0B" w:rsidRPr="00DD2580" w:rsidRDefault="008F0B0B" w:rsidP="002B2993">
            <w:pPr>
              <w:jc w:val="right"/>
              <w:rPr>
                <w:rFonts w:cs="Arial"/>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4628C6" w:rsidRDefault="008F0B0B" w:rsidP="002B2993">
            <w:pPr>
              <w:jc w:val="right"/>
              <w:rPr>
                <w:rFonts w:cs="Arial"/>
                <w:i/>
                <w:iCs/>
                <w:sz w:val="18"/>
                <w:szCs w:val="18"/>
              </w:rPr>
            </w:pPr>
            <w:r w:rsidRPr="004628C6">
              <w:rPr>
                <w:rFonts w:cs="Arial"/>
                <w:i/>
                <w:iCs/>
                <w:sz w:val="18"/>
                <w:szCs w:val="18"/>
              </w:rPr>
              <w:t>1.2.9</w:t>
            </w:r>
          </w:p>
        </w:tc>
        <w:tc>
          <w:tcPr>
            <w:tcW w:w="2410" w:type="dxa"/>
            <w:tcBorders>
              <w:top w:val="nil"/>
              <w:left w:val="nil"/>
              <w:bottom w:val="single" w:sz="8" w:space="0" w:color="auto"/>
              <w:right w:val="single" w:sz="8" w:space="0" w:color="auto"/>
            </w:tcBorders>
          </w:tcPr>
          <w:p w:rsidR="008F0B0B" w:rsidRPr="004628C6" w:rsidRDefault="008F0B0B" w:rsidP="002B2993">
            <w:pPr>
              <w:rPr>
                <w:sz w:val="18"/>
                <w:szCs w:val="18"/>
                <w:lang w:val="it-IT"/>
              </w:rPr>
            </w:pPr>
            <w:r w:rsidRPr="004628C6">
              <w:rPr>
                <w:sz w:val="18"/>
                <w:szCs w:val="18"/>
                <w:lang w:val="it-IT"/>
              </w:rPr>
              <w:t>Proiectul 9 (Bulevardul Liviu Rebreanu, nr. 134/A)</w:t>
            </w:r>
          </w:p>
        </w:tc>
        <w:tc>
          <w:tcPr>
            <w:tcW w:w="1417" w:type="dxa"/>
            <w:gridSpan w:val="2"/>
            <w:tcBorders>
              <w:top w:val="nil"/>
              <w:left w:val="nil"/>
              <w:bottom w:val="single" w:sz="8" w:space="0" w:color="auto"/>
              <w:right w:val="single" w:sz="8" w:space="0" w:color="auto"/>
            </w:tcBorders>
            <w:vAlign w:val="bottom"/>
          </w:tcPr>
          <w:p w:rsidR="008F0B0B" w:rsidRPr="004628C6" w:rsidRDefault="008F0B0B" w:rsidP="002B2993">
            <w:pPr>
              <w:jc w:val="right"/>
              <w:rPr>
                <w:rFonts w:ascii="Arial" w:hAnsi="Arial" w:cs="Arial"/>
                <w:sz w:val="18"/>
                <w:szCs w:val="18"/>
              </w:rPr>
            </w:pPr>
            <w:r w:rsidRPr="004628C6">
              <w:rPr>
                <w:rFonts w:ascii="Arial" w:hAnsi="Arial" w:cs="Arial"/>
                <w:sz w:val="18"/>
                <w:szCs w:val="18"/>
              </w:rPr>
              <w:t>238.67</w:t>
            </w:r>
          </w:p>
        </w:tc>
        <w:tc>
          <w:tcPr>
            <w:tcW w:w="1418" w:type="dxa"/>
            <w:gridSpan w:val="3"/>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559"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874"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bottom"/>
          </w:tcPr>
          <w:p w:rsidR="008F0B0B" w:rsidRPr="00DD2580" w:rsidRDefault="008F0B0B" w:rsidP="002B2993">
            <w:pPr>
              <w:jc w:val="right"/>
              <w:rPr>
                <w:rFonts w:cs="Arial"/>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4628C6" w:rsidRDefault="008F0B0B" w:rsidP="002B2993">
            <w:pPr>
              <w:jc w:val="right"/>
              <w:rPr>
                <w:rFonts w:cs="Arial"/>
                <w:i/>
                <w:iCs/>
                <w:sz w:val="18"/>
                <w:szCs w:val="18"/>
              </w:rPr>
            </w:pPr>
            <w:r w:rsidRPr="004628C6">
              <w:rPr>
                <w:rFonts w:cs="Arial"/>
                <w:i/>
                <w:iCs/>
                <w:sz w:val="18"/>
                <w:szCs w:val="18"/>
              </w:rPr>
              <w:t>1.2.13</w:t>
            </w:r>
          </w:p>
        </w:tc>
        <w:tc>
          <w:tcPr>
            <w:tcW w:w="2410" w:type="dxa"/>
            <w:tcBorders>
              <w:top w:val="nil"/>
              <w:left w:val="nil"/>
              <w:bottom w:val="single" w:sz="8" w:space="0" w:color="auto"/>
              <w:right w:val="single" w:sz="8" w:space="0" w:color="auto"/>
            </w:tcBorders>
          </w:tcPr>
          <w:p w:rsidR="008F0B0B" w:rsidRPr="004628C6" w:rsidRDefault="008F0B0B" w:rsidP="00F369FA">
            <w:pPr>
              <w:rPr>
                <w:sz w:val="18"/>
                <w:szCs w:val="18"/>
                <w:lang w:val="it-IT"/>
              </w:rPr>
            </w:pPr>
            <w:r w:rsidRPr="004628C6">
              <w:rPr>
                <w:sz w:val="18"/>
                <w:szCs w:val="18"/>
                <w:lang w:val="it-IT"/>
              </w:rPr>
              <w:t>Proiectul 13 (Calea Martirilor 1989, nr. 35, scara A+B)</w:t>
            </w:r>
          </w:p>
        </w:tc>
        <w:tc>
          <w:tcPr>
            <w:tcW w:w="1417" w:type="dxa"/>
            <w:gridSpan w:val="2"/>
            <w:tcBorders>
              <w:top w:val="nil"/>
              <w:left w:val="nil"/>
              <w:bottom w:val="single" w:sz="8" w:space="0" w:color="auto"/>
              <w:right w:val="single" w:sz="8" w:space="0" w:color="auto"/>
            </w:tcBorders>
            <w:vAlign w:val="bottom"/>
          </w:tcPr>
          <w:p w:rsidR="008F0B0B" w:rsidRPr="004628C6" w:rsidRDefault="008F0B0B" w:rsidP="002B2993">
            <w:pPr>
              <w:jc w:val="right"/>
              <w:rPr>
                <w:rFonts w:ascii="Arial" w:hAnsi="Arial" w:cs="Arial"/>
                <w:sz w:val="18"/>
                <w:szCs w:val="18"/>
              </w:rPr>
            </w:pPr>
            <w:r w:rsidRPr="004628C6">
              <w:rPr>
                <w:rFonts w:ascii="Arial" w:hAnsi="Arial" w:cs="Arial"/>
                <w:sz w:val="18"/>
                <w:szCs w:val="18"/>
              </w:rPr>
              <w:t>113.97</w:t>
            </w:r>
          </w:p>
        </w:tc>
        <w:tc>
          <w:tcPr>
            <w:tcW w:w="1418" w:type="dxa"/>
            <w:gridSpan w:val="3"/>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559"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874"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bottom"/>
          </w:tcPr>
          <w:p w:rsidR="008F0B0B" w:rsidRPr="00DD2580" w:rsidRDefault="008F0B0B" w:rsidP="002B2993">
            <w:pPr>
              <w:jc w:val="right"/>
              <w:rPr>
                <w:rFonts w:cs="Arial"/>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4628C6" w:rsidRDefault="008F0B0B" w:rsidP="002B2993">
            <w:pPr>
              <w:jc w:val="right"/>
              <w:rPr>
                <w:rFonts w:cs="Arial"/>
                <w:i/>
                <w:iCs/>
                <w:sz w:val="18"/>
                <w:szCs w:val="18"/>
              </w:rPr>
            </w:pPr>
            <w:r w:rsidRPr="004628C6">
              <w:rPr>
                <w:rFonts w:cs="Arial"/>
                <w:i/>
                <w:iCs/>
                <w:sz w:val="18"/>
                <w:szCs w:val="18"/>
              </w:rPr>
              <w:t>1.2.14</w:t>
            </w:r>
          </w:p>
        </w:tc>
        <w:tc>
          <w:tcPr>
            <w:tcW w:w="2410" w:type="dxa"/>
            <w:tcBorders>
              <w:top w:val="nil"/>
              <w:left w:val="nil"/>
              <w:bottom w:val="single" w:sz="8" w:space="0" w:color="auto"/>
              <w:right w:val="single" w:sz="8" w:space="0" w:color="auto"/>
            </w:tcBorders>
          </w:tcPr>
          <w:p w:rsidR="008F0B0B" w:rsidRPr="004628C6" w:rsidRDefault="008F0B0B" w:rsidP="00F369FA">
            <w:pPr>
              <w:rPr>
                <w:sz w:val="18"/>
                <w:szCs w:val="18"/>
                <w:lang w:val="it-IT"/>
              </w:rPr>
            </w:pPr>
            <w:r w:rsidRPr="004628C6">
              <w:rPr>
                <w:sz w:val="18"/>
                <w:szCs w:val="18"/>
                <w:lang w:val="it-IT"/>
              </w:rPr>
              <w:t>Proiectul 14 ( Calea Martirilor 1989, nr. 29)</w:t>
            </w:r>
          </w:p>
        </w:tc>
        <w:tc>
          <w:tcPr>
            <w:tcW w:w="1417" w:type="dxa"/>
            <w:gridSpan w:val="2"/>
            <w:tcBorders>
              <w:top w:val="nil"/>
              <w:left w:val="nil"/>
              <w:bottom w:val="single" w:sz="8" w:space="0" w:color="auto"/>
              <w:right w:val="single" w:sz="8" w:space="0" w:color="auto"/>
            </w:tcBorders>
            <w:vAlign w:val="bottom"/>
          </w:tcPr>
          <w:p w:rsidR="008F0B0B" w:rsidRPr="004628C6" w:rsidRDefault="008F0B0B" w:rsidP="002B2993">
            <w:pPr>
              <w:jc w:val="right"/>
              <w:rPr>
                <w:rFonts w:ascii="Arial" w:hAnsi="Arial" w:cs="Arial"/>
                <w:sz w:val="18"/>
                <w:szCs w:val="18"/>
              </w:rPr>
            </w:pPr>
            <w:r w:rsidRPr="004628C6">
              <w:rPr>
                <w:rFonts w:ascii="Arial" w:hAnsi="Arial" w:cs="Arial"/>
                <w:sz w:val="18"/>
                <w:szCs w:val="18"/>
              </w:rPr>
              <w:t>123.42</w:t>
            </w:r>
          </w:p>
        </w:tc>
        <w:tc>
          <w:tcPr>
            <w:tcW w:w="1418" w:type="dxa"/>
            <w:gridSpan w:val="3"/>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559"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874"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bottom"/>
          </w:tcPr>
          <w:p w:rsidR="008F0B0B" w:rsidRPr="00DD2580" w:rsidRDefault="008F0B0B" w:rsidP="002B2993">
            <w:pPr>
              <w:jc w:val="right"/>
              <w:rPr>
                <w:rFonts w:cs="Arial"/>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4628C6" w:rsidRDefault="008F0B0B" w:rsidP="002B2993">
            <w:pPr>
              <w:jc w:val="right"/>
              <w:rPr>
                <w:rFonts w:cs="Arial"/>
                <w:i/>
                <w:iCs/>
                <w:sz w:val="18"/>
                <w:szCs w:val="18"/>
              </w:rPr>
            </w:pPr>
            <w:r w:rsidRPr="004628C6">
              <w:rPr>
                <w:rFonts w:cs="Arial"/>
                <w:i/>
                <w:iCs/>
                <w:sz w:val="18"/>
                <w:szCs w:val="18"/>
              </w:rPr>
              <w:t>1.2.19</w:t>
            </w:r>
          </w:p>
        </w:tc>
        <w:tc>
          <w:tcPr>
            <w:tcW w:w="2410" w:type="dxa"/>
            <w:tcBorders>
              <w:top w:val="nil"/>
              <w:left w:val="nil"/>
              <w:bottom w:val="single" w:sz="8" w:space="0" w:color="auto"/>
              <w:right w:val="single" w:sz="8" w:space="0" w:color="auto"/>
            </w:tcBorders>
          </w:tcPr>
          <w:p w:rsidR="008F0B0B" w:rsidRPr="004628C6" w:rsidRDefault="008F0B0B" w:rsidP="00F369FA">
            <w:pPr>
              <w:rPr>
                <w:sz w:val="18"/>
                <w:szCs w:val="18"/>
                <w:lang w:val="it-IT"/>
              </w:rPr>
            </w:pPr>
            <w:r w:rsidRPr="004628C6">
              <w:rPr>
                <w:sz w:val="18"/>
                <w:szCs w:val="18"/>
                <w:lang w:val="it-IT"/>
              </w:rPr>
              <w:t>Proiectul 19 ( Calea Martirilor 1989, nr. 78, Bl. 12)</w:t>
            </w:r>
          </w:p>
        </w:tc>
        <w:tc>
          <w:tcPr>
            <w:tcW w:w="1417" w:type="dxa"/>
            <w:gridSpan w:val="2"/>
            <w:tcBorders>
              <w:top w:val="nil"/>
              <w:left w:val="nil"/>
              <w:bottom w:val="single" w:sz="8" w:space="0" w:color="auto"/>
              <w:right w:val="single" w:sz="8" w:space="0" w:color="auto"/>
            </w:tcBorders>
            <w:vAlign w:val="bottom"/>
          </w:tcPr>
          <w:p w:rsidR="008F0B0B" w:rsidRPr="004628C6" w:rsidRDefault="008F0B0B" w:rsidP="002B2993">
            <w:pPr>
              <w:jc w:val="right"/>
              <w:rPr>
                <w:rFonts w:ascii="Arial" w:hAnsi="Arial" w:cs="Arial"/>
                <w:sz w:val="18"/>
                <w:szCs w:val="18"/>
              </w:rPr>
            </w:pPr>
            <w:r w:rsidRPr="004628C6">
              <w:rPr>
                <w:rFonts w:ascii="Arial" w:hAnsi="Arial" w:cs="Arial"/>
                <w:sz w:val="18"/>
                <w:szCs w:val="18"/>
              </w:rPr>
              <w:t>64.90</w:t>
            </w:r>
          </w:p>
        </w:tc>
        <w:tc>
          <w:tcPr>
            <w:tcW w:w="1418" w:type="dxa"/>
            <w:gridSpan w:val="3"/>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559"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874"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bottom"/>
          </w:tcPr>
          <w:p w:rsidR="008F0B0B" w:rsidRPr="00DD2580" w:rsidRDefault="008F0B0B" w:rsidP="002B2993">
            <w:pPr>
              <w:jc w:val="right"/>
              <w:rPr>
                <w:rFonts w:cs="Arial"/>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4628C6" w:rsidRDefault="008F0B0B" w:rsidP="002B2993">
            <w:pPr>
              <w:jc w:val="right"/>
              <w:rPr>
                <w:rFonts w:cs="Arial"/>
                <w:i/>
                <w:iCs/>
                <w:sz w:val="18"/>
                <w:szCs w:val="18"/>
              </w:rPr>
            </w:pPr>
            <w:r w:rsidRPr="004628C6">
              <w:rPr>
                <w:rFonts w:cs="Arial"/>
                <w:i/>
                <w:iCs/>
                <w:sz w:val="18"/>
                <w:szCs w:val="18"/>
              </w:rPr>
              <w:t>1.2.20</w:t>
            </w:r>
          </w:p>
        </w:tc>
        <w:tc>
          <w:tcPr>
            <w:tcW w:w="2410" w:type="dxa"/>
            <w:tcBorders>
              <w:top w:val="nil"/>
              <w:left w:val="nil"/>
              <w:bottom w:val="single" w:sz="8" w:space="0" w:color="auto"/>
              <w:right w:val="single" w:sz="8" w:space="0" w:color="auto"/>
            </w:tcBorders>
          </w:tcPr>
          <w:p w:rsidR="008F0B0B" w:rsidRPr="004628C6" w:rsidRDefault="008F0B0B" w:rsidP="00F369FA">
            <w:pPr>
              <w:rPr>
                <w:sz w:val="18"/>
                <w:szCs w:val="18"/>
                <w:lang w:val="it-IT"/>
              </w:rPr>
            </w:pPr>
            <w:r w:rsidRPr="004628C6">
              <w:rPr>
                <w:sz w:val="18"/>
                <w:szCs w:val="18"/>
                <w:lang w:val="it-IT"/>
              </w:rPr>
              <w:t>Proiectul 20 (Calea Martirilor 1989, nr. 42, scara A+B</w:t>
            </w:r>
            <w:r w:rsidR="00DF23DD" w:rsidRPr="004628C6">
              <w:rPr>
                <w:sz w:val="18"/>
                <w:szCs w:val="18"/>
                <w:lang w:val="it-IT"/>
              </w:rPr>
              <w:t>+C</w:t>
            </w:r>
            <w:r w:rsidRPr="004628C6">
              <w:rPr>
                <w:sz w:val="18"/>
                <w:szCs w:val="18"/>
                <w:lang w:val="it-IT"/>
              </w:rPr>
              <w:t>)</w:t>
            </w:r>
          </w:p>
        </w:tc>
        <w:tc>
          <w:tcPr>
            <w:tcW w:w="1417" w:type="dxa"/>
            <w:gridSpan w:val="2"/>
            <w:tcBorders>
              <w:top w:val="nil"/>
              <w:left w:val="nil"/>
              <w:bottom w:val="single" w:sz="8" w:space="0" w:color="auto"/>
              <w:right w:val="single" w:sz="8" w:space="0" w:color="auto"/>
            </w:tcBorders>
            <w:vAlign w:val="bottom"/>
          </w:tcPr>
          <w:p w:rsidR="008F0B0B" w:rsidRPr="004628C6" w:rsidRDefault="008F0B0B" w:rsidP="002B2993">
            <w:pPr>
              <w:jc w:val="right"/>
              <w:rPr>
                <w:rFonts w:ascii="Arial" w:hAnsi="Arial" w:cs="Arial"/>
                <w:sz w:val="18"/>
                <w:szCs w:val="18"/>
              </w:rPr>
            </w:pPr>
            <w:r w:rsidRPr="004628C6">
              <w:rPr>
                <w:rFonts w:ascii="Arial" w:hAnsi="Arial" w:cs="Arial"/>
                <w:sz w:val="18"/>
                <w:szCs w:val="18"/>
              </w:rPr>
              <w:t>26.57</w:t>
            </w:r>
          </w:p>
        </w:tc>
        <w:tc>
          <w:tcPr>
            <w:tcW w:w="1418" w:type="dxa"/>
            <w:gridSpan w:val="3"/>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559"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874"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bottom"/>
          </w:tcPr>
          <w:p w:rsidR="008F0B0B" w:rsidRPr="00DD2580" w:rsidRDefault="008F0B0B" w:rsidP="002B2993">
            <w:pPr>
              <w:jc w:val="right"/>
              <w:rPr>
                <w:rFonts w:cs="Arial"/>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4628C6" w:rsidRDefault="008F0B0B" w:rsidP="002B2993">
            <w:pPr>
              <w:jc w:val="right"/>
              <w:rPr>
                <w:rFonts w:cs="Arial"/>
                <w:i/>
                <w:iCs/>
                <w:sz w:val="18"/>
                <w:szCs w:val="18"/>
              </w:rPr>
            </w:pPr>
            <w:r w:rsidRPr="004628C6">
              <w:rPr>
                <w:rFonts w:cs="Arial"/>
                <w:i/>
                <w:iCs/>
                <w:sz w:val="18"/>
                <w:szCs w:val="18"/>
              </w:rPr>
              <w:t>1.2.21</w:t>
            </w:r>
          </w:p>
        </w:tc>
        <w:tc>
          <w:tcPr>
            <w:tcW w:w="2410" w:type="dxa"/>
            <w:tcBorders>
              <w:top w:val="nil"/>
              <w:left w:val="nil"/>
              <w:bottom w:val="single" w:sz="8" w:space="0" w:color="auto"/>
              <w:right w:val="single" w:sz="8" w:space="0" w:color="auto"/>
            </w:tcBorders>
          </w:tcPr>
          <w:p w:rsidR="008F0B0B" w:rsidRPr="004628C6" w:rsidRDefault="008F0B0B" w:rsidP="00F369FA">
            <w:pPr>
              <w:rPr>
                <w:sz w:val="18"/>
                <w:szCs w:val="18"/>
                <w:lang w:val="it-IT"/>
              </w:rPr>
            </w:pPr>
            <w:r w:rsidRPr="004628C6">
              <w:rPr>
                <w:sz w:val="18"/>
                <w:szCs w:val="18"/>
                <w:lang w:val="it-IT"/>
              </w:rPr>
              <w:t>Proiectul 21 (</w:t>
            </w:r>
            <w:r w:rsidR="0026072F">
              <w:rPr>
                <w:sz w:val="18"/>
                <w:szCs w:val="18"/>
                <w:lang w:val="it-IT"/>
              </w:rPr>
              <w:t>Strada</w:t>
            </w:r>
            <w:r w:rsidR="00DF23DD" w:rsidRPr="004628C6">
              <w:rPr>
                <w:sz w:val="18"/>
                <w:szCs w:val="18"/>
                <w:lang w:val="it-IT"/>
              </w:rPr>
              <w:t xml:space="preserve"> </w:t>
            </w:r>
            <w:r w:rsidRPr="004628C6">
              <w:rPr>
                <w:sz w:val="18"/>
                <w:szCs w:val="18"/>
                <w:lang w:val="it-IT"/>
              </w:rPr>
              <w:t>Maresal Ctin Prezan, nr. 65)</w:t>
            </w:r>
          </w:p>
        </w:tc>
        <w:tc>
          <w:tcPr>
            <w:tcW w:w="1417" w:type="dxa"/>
            <w:gridSpan w:val="2"/>
            <w:tcBorders>
              <w:top w:val="nil"/>
              <w:left w:val="nil"/>
              <w:bottom w:val="single" w:sz="8" w:space="0" w:color="auto"/>
              <w:right w:val="single" w:sz="8" w:space="0" w:color="auto"/>
            </w:tcBorders>
            <w:vAlign w:val="bottom"/>
          </w:tcPr>
          <w:p w:rsidR="008F0B0B" w:rsidRPr="004628C6" w:rsidRDefault="008F0B0B" w:rsidP="002B2993">
            <w:pPr>
              <w:jc w:val="right"/>
              <w:rPr>
                <w:rFonts w:ascii="Arial" w:hAnsi="Arial" w:cs="Arial"/>
                <w:sz w:val="18"/>
                <w:szCs w:val="18"/>
              </w:rPr>
            </w:pPr>
            <w:r w:rsidRPr="004628C6">
              <w:rPr>
                <w:rFonts w:ascii="Arial" w:hAnsi="Arial" w:cs="Arial"/>
                <w:sz w:val="18"/>
                <w:szCs w:val="18"/>
              </w:rPr>
              <w:t>58.26</w:t>
            </w:r>
          </w:p>
        </w:tc>
        <w:tc>
          <w:tcPr>
            <w:tcW w:w="1418" w:type="dxa"/>
            <w:gridSpan w:val="3"/>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559"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874"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bottom"/>
          </w:tcPr>
          <w:p w:rsidR="008F0B0B" w:rsidRPr="00DD2580" w:rsidRDefault="008F0B0B" w:rsidP="002B2993">
            <w:pPr>
              <w:jc w:val="right"/>
              <w:rPr>
                <w:rFonts w:cs="Arial"/>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4628C6" w:rsidRDefault="008F0B0B" w:rsidP="002B2993">
            <w:pPr>
              <w:jc w:val="right"/>
              <w:rPr>
                <w:rFonts w:cs="Arial"/>
                <w:i/>
                <w:iCs/>
                <w:sz w:val="18"/>
                <w:szCs w:val="18"/>
              </w:rPr>
            </w:pPr>
            <w:r w:rsidRPr="004628C6">
              <w:rPr>
                <w:rFonts w:cs="Arial"/>
                <w:i/>
                <w:iCs/>
                <w:sz w:val="18"/>
                <w:szCs w:val="18"/>
              </w:rPr>
              <w:t>1.2.25</w:t>
            </w:r>
          </w:p>
        </w:tc>
        <w:tc>
          <w:tcPr>
            <w:tcW w:w="2410" w:type="dxa"/>
            <w:tcBorders>
              <w:top w:val="nil"/>
              <w:left w:val="nil"/>
              <w:bottom w:val="single" w:sz="8" w:space="0" w:color="auto"/>
              <w:right w:val="single" w:sz="8" w:space="0" w:color="auto"/>
            </w:tcBorders>
          </w:tcPr>
          <w:p w:rsidR="008F0B0B" w:rsidRPr="004628C6" w:rsidRDefault="008F0B0B" w:rsidP="002B2993">
            <w:pPr>
              <w:rPr>
                <w:sz w:val="18"/>
                <w:szCs w:val="18"/>
                <w:lang w:val="it-IT"/>
              </w:rPr>
            </w:pPr>
            <w:r w:rsidRPr="004628C6">
              <w:rPr>
                <w:sz w:val="18"/>
                <w:szCs w:val="18"/>
                <w:lang w:val="it-IT"/>
              </w:rPr>
              <w:t>Proiectul 25 (Calea Aradului, nr. 32, scara A+B)</w:t>
            </w:r>
          </w:p>
        </w:tc>
        <w:tc>
          <w:tcPr>
            <w:tcW w:w="1417" w:type="dxa"/>
            <w:gridSpan w:val="2"/>
            <w:tcBorders>
              <w:top w:val="nil"/>
              <w:left w:val="nil"/>
              <w:bottom w:val="single" w:sz="8" w:space="0" w:color="auto"/>
              <w:right w:val="single" w:sz="8" w:space="0" w:color="auto"/>
            </w:tcBorders>
            <w:vAlign w:val="bottom"/>
          </w:tcPr>
          <w:p w:rsidR="008F0B0B" w:rsidRPr="004628C6" w:rsidRDefault="008F0B0B" w:rsidP="002B2993">
            <w:pPr>
              <w:jc w:val="right"/>
              <w:rPr>
                <w:rFonts w:ascii="Arial" w:hAnsi="Arial" w:cs="Arial"/>
                <w:sz w:val="18"/>
                <w:szCs w:val="18"/>
              </w:rPr>
            </w:pPr>
            <w:r w:rsidRPr="004628C6">
              <w:rPr>
                <w:rFonts w:ascii="Arial" w:hAnsi="Arial" w:cs="Arial"/>
                <w:sz w:val="18"/>
                <w:szCs w:val="18"/>
              </w:rPr>
              <w:t>25.17</w:t>
            </w:r>
          </w:p>
        </w:tc>
        <w:tc>
          <w:tcPr>
            <w:tcW w:w="1418" w:type="dxa"/>
            <w:gridSpan w:val="3"/>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559"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874"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bottom"/>
          </w:tcPr>
          <w:p w:rsidR="008F0B0B" w:rsidRPr="00DD2580" w:rsidRDefault="008F0B0B" w:rsidP="002B2993">
            <w:pPr>
              <w:jc w:val="right"/>
              <w:rPr>
                <w:rFonts w:cs="Arial"/>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4628C6" w:rsidRDefault="008F0B0B" w:rsidP="002B2993">
            <w:pPr>
              <w:jc w:val="right"/>
              <w:rPr>
                <w:rFonts w:cs="Arial"/>
                <w:i/>
                <w:iCs/>
                <w:sz w:val="18"/>
                <w:szCs w:val="18"/>
              </w:rPr>
            </w:pPr>
          </w:p>
        </w:tc>
        <w:tc>
          <w:tcPr>
            <w:tcW w:w="2410" w:type="dxa"/>
            <w:tcBorders>
              <w:top w:val="nil"/>
              <w:left w:val="nil"/>
              <w:bottom w:val="single" w:sz="8" w:space="0" w:color="auto"/>
              <w:right w:val="single" w:sz="8" w:space="0" w:color="auto"/>
            </w:tcBorders>
          </w:tcPr>
          <w:p w:rsidR="008F0B0B" w:rsidRPr="004628C6" w:rsidRDefault="008F0B0B" w:rsidP="002B2993">
            <w:pPr>
              <w:rPr>
                <w:b/>
                <w:sz w:val="18"/>
                <w:szCs w:val="18"/>
                <w:lang w:val="it-IT"/>
              </w:rPr>
            </w:pPr>
            <w:r w:rsidRPr="004628C6">
              <w:rPr>
                <w:b/>
                <w:sz w:val="18"/>
                <w:szCs w:val="18"/>
                <w:lang w:val="it-IT"/>
              </w:rPr>
              <w:t>Audit energetic la finalul lucrarilor</w:t>
            </w:r>
          </w:p>
        </w:tc>
        <w:tc>
          <w:tcPr>
            <w:tcW w:w="1417" w:type="dxa"/>
            <w:gridSpan w:val="2"/>
            <w:tcBorders>
              <w:top w:val="nil"/>
              <w:left w:val="nil"/>
              <w:bottom w:val="single" w:sz="8" w:space="0" w:color="auto"/>
              <w:right w:val="single" w:sz="8" w:space="0" w:color="auto"/>
            </w:tcBorders>
            <w:vAlign w:val="bottom"/>
          </w:tcPr>
          <w:p w:rsidR="008F0B0B" w:rsidRPr="00A1536C" w:rsidRDefault="008F0B0B" w:rsidP="002B2993">
            <w:pPr>
              <w:jc w:val="right"/>
              <w:rPr>
                <w:rFonts w:ascii="Arial" w:hAnsi="Arial" w:cs="Arial"/>
                <w:b/>
                <w:color w:val="FF0000"/>
                <w:sz w:val="18"/>
                <w:szCs w:val="18"/>
              </w:rPr>
            </w:pPr>
            <w:r w:rsidRPr="00A1536C">
              <w:rPr>
                <w:rFonts w:ascii="Arial" w:hAnsi="Arial" w:cs="Arial"/>
                <w:b/>
                <w:color w:val="FF0000"/>
                <w:sz w:val="18"/>
                <w:szCs w:val="18"/>
              </w:rPr>
              <w:t>993.69</w:t>
            </w:r>
          </w:p>
        </w:tc>
        <w:tc>
          <w:tcPr>
            <w:tcW w:w="1418" w:type="dxa"/>
            <w:gridSpan w:val="3"/>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559"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874"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bottom"/>
          </w:tcPr>
          <w:p w:rsidR="008F0B0B" w:rsidRPr="00DD2580" w:rsidRDefault="008F0B0B" w:rsidP="002B2993">
            <w:pPr>
              <w:jc w:val="right"/>
              <w:rPr>
                <w:rFonts w:cs="Arial"/>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4628C6" w:rsidRDefault="008F0B0B" w:rsidP="002B2993">
            <w:pPr>
              <w:jc w:val="right"/>
              <w:rPr>
                <w:rFonts w:cs="Arial"/>
                <w:i/>
                <w:iCs/>
                <w:sz w:val="18"/>
                <w:szCs w:val="18"/>
              </w:rPr>
            </w:pPr>
            <w:r w:rsidRPr="004628C6">
              <w:rPr>
                <w:rFonts w:cs="Arial"/>
                <w:i/>
                <w:iCs/>
                <w:sz w:val="18"/>
                <w:szCs w:val="18"/>
              </w:rPr>
              <w:lastRenderedPageBreak/>
              <w:t>1.2.2</w:t>
            </w:r>
          </w:p>
        </w:tc>
        <w:tc>
          <w:tcPr>
            <w:tcW w:w="2410" w:type="dxa"/>
            <w:tcBorders>
              <w:top w:val="nil"/>
              <w:left w:val="nil"/>
              <w:bottom w:val="single" w:sz="8" w:space="0" w:color="auto"/>
              <w:right w:val="single" w:sz="8" w:space="0" w:color="auto"/>
            </w:tcBorders>
          </w:tcPr>
          <w:p w:rsidR="008F0B0B" w:rsidRPr="004628C6" w:rsidRDefault="008F0B0B" w:rsidP="00F369FA">
            <w:pPr>
              <w:rPr>
                <w:sz w:val="18"/>
                <w:szCs w:val="18"/>
                <w:lang w:val="it-IT"/>
              </w:rPr>
            </w:pPr>
            <w:r w:rsidRPr="004628C6">
              <w:rPr>
                <w:sz w:val="18"/>
                <w:szCs w:val="18"/>
                <w:lang w:val="it-IT"/>
              </w:rPr>
              <w:t>Proiectul 2 (Calea Sagului, nr. 31-33)</w:t>
            </w:r>
          </w:p>
        </w:tc>
        <w:tc>
          <w:tcPr>
            <w:tcW w:w="1417" w:type="dxa"/>
            <w:gridSpan w:val="2"/>
            <w:tcBorders>
              <w:top w:val="nil"/>
              <w:left w:val="nil"/>
              <w:bottom w:val="single" w:sz="8" w:space="0" w:color="auto"/>
              <w:right w:val="single" w:sz="8" w:space="0" w:color="auto"/>
            </w:tcBorders>
            <w:vAlign w:val="bottom"/>
          </w:tcPr>
          <w:p w:rsidR="008F0B0B" w:rsidRPr="004628C6" w:rsidRDefault="008F0B0B" w:rsidP="002B2993">
            <w:pPr>
              <w:jc w:val="right"/>
              <w:rPr>
                <w:rFonts w:ascii="Arial" w:hAnsi="Arial" w:cs="Arial"/>
                <w:sz w:val="18"/>
                <w:szCs w:val="18"/>
              </w:rPr>
            </w:pPr>
            <w:r w:rsidRPr="004628C6">
              <w:rPr>
                <w:rFonts w:ascii="Arial" w:hAnsi="Arial" w:cs="Arial"/>
                <w:sz w:val="18"/>
                <w:szCs w:val="18"/>
              </w:rPr>
              <w:t>67.47</w:t>
            </w:r>
          </w:p>
        </w:tc>
        <w:tc>
          <w:tcPr>
            <w:tcW w:w="1418" w:type="dxa"/>
            <w:gridSpan w:val="3"/>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559"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874"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bottom"/>
          </w:tcPr>
          <w:p w:rsidR="008F0B0B" w:rsidRPr="00DD2580" w:rsidRDefault="008F0B0B" w:rsidP="002B2993">
            <w:pPr>
              <w:jc w:val="right"/>
              <w:rPr>
                <w:rFonts w:cs="Arial"/>
                <w:sz w:val="18"/>
                <w:szCs w:val="18"/>
              </w:rPr>
            </w:pPr>
          </w:p>
        </w:tc>
      </w:tr>
      <w:tr w:rsidR="008F0B0B" w:rsidRPr="00DD2580" w:rsidTr="00F127D4">
        <w:trPr>
          <w:trHeight w:val="315"/>
        </w:trPr>
        <w:tc>
          <w:tcPr>
            <w:tcW w:w="1135" w:type="dxa"/>
            <w:tcBorders>
              <w:top w:val="nil"/>
              <w:left w:val="single" w:sz="8" w:space="0" w:color="auto"/>
              <w:bottom w:val="single" w:sz="8" w:space="0" w:color="auto"/>
              <w:right w:val="single" w:sz="8" w:space="0" w:color="auto"/>
            </w:tcBorders>
            <w:vAlign w:val="center"/>
          </w:tcPr>
          <w:p w:rsidR="008F0B0B" w:rsidRPr="004628C6" w:rsidRDefault="008F0B0B" w:rsidP="003B0DC7">
            <w:pPr>
              <w:jc w:val="right"/>
              <w:rPr>
                <w:rFonts w:cs="Arial"/>
                <w:i/>
                <w:iCs/>
                <w:sz w:val="18"/>
                <w:szCs w:val="18"/>
              </w:rPr>
            </w:pPr>
            <w:r w:rsidRPr="004628C6">
              <w:rPr>
                <w:rFonts w:cs="Arial"/>
                <w:i/>
                <w:iCs/>
                <w:sz w:val="18"/>
                <w:szCs w:val="18"/>
              </w:rPr>
              <w:t>1.2.4</w:t>
            </w:r>
          </w:p>
        </w:tc>
        <w:tc>
          <w:tcPr>
            <w:tcW w:w="2410" w:type="dxa"/>
            <w:tcBorders>
              <w:top w:val="nil"/>
              <w:left w:val="nil"/>
              <w:bottom w:val="single" w:sz="8" w:space="0" w:color="auto"/>
              <w:right w:val="single" w:sz="8" w:space="0" w:color="auto"/>
            </w:tcBorders>
            <w:vAlign w:val="center"/>
          </w:tcPr>
          <w:p w:rsidR="008F0B0B" w:rsidRPr="004628C6" w:rsidRDefault="008F0B0B" w:rsidP="00F127D4">
            <w:pPr>
              <w:ind w:left="-630" w:firstLine="630"/>
              <w:jc w:val="center"/>
              <w:rPr>
                <w:sz w:val="18"/>
                <w:szCs w:val="18"/>
                <w:lang w:val="it-IT"/>
              </w:rPr>
            </w:pPr>
            <w:r w:rsidRPr="004628C6">
              <w:rPr>
                <w:sz w:val="18"/>
                <w:szCs w:val="18"/>
                <w:lang w:val="it-IT"/>
              </w:rPr>
              <w:t>Proiectul 4 (Calea Sagului, nr. 55A)</w:t>
            </w:r>
          </w:p>
        </w:tc>
        <w:tc>
          <w:tcPr>
            <w:tcW w:w="1417" w:type="dxa"/>
            <w:gridSpan w:val="2"/>
            <w:tcBorders>
              <w:top w:val="nil"/>
              <w:left w:val="nil"/>
              <w:bottom w:val="single" w:sz="8" w:space="0" w:color="auto"/>
              <w:right w:val="single" w:sz="8" w:space="0" w:color="auto"/>
            </w:tcBorders>
            <w:vAlign w:val="bottom"/>
          </w:tcPr>
          <w:p w:rsidR="008F0B0B" w:rsidRPr="004628C6" w:rsidRDefault="008F0B0B" w:rsidP="00A1536C">
            <w:pPr>
              <w:jc w:val="right"/>
              <w:rPr>
                <w:rFonts w:ascii="Arial" w:hAnsi="Arial" w:cs="Arial"/>
                <w:sz w:val="18"/>
                <w:szCs w:val="18"/>
              </w:rPr>
            </w:pPr>
            <w:r w:rsidRPr="004628C6">
              <w:rPr>
                <w:rFonts w:ascii="Arial" w:hAnsi="Arial" w:cs="Arial"/>
                <w:sz w:val="18"/>
                <w:szCs w:val="18"/>
              </w:rPr>
              <w:t>69.6</w:t>
            </w:r>
            <w:r w:rsidR="00A1536C">
              <w:rPr>
                <w:rFonts w:ascii="Arial" w:hAnsi="Arial" w:cs="Arial"/>
                <w:sz w:val="18"/>
                <w:szCs w:val="18"/>
              </w:rPr>
              <w:t>6</w:t>
            </w:r>
          </w:p>
        </w:tc>
        <w:tc>
          <w:tcPr>
            <w:tcW w:w="1418" w:type="dxa"/>
            <w:gridSpan w:val="3"/>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559"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874"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bottom"/>
          </w:tcPr>
          <w:p w:rsidR="008F0B0B" w:rsidRPr="00DD2580" w:rsidRDefault="008F0B0B" w:rsidP="002B2993">
            <w:pPr>
              <w:jc w:val="right"/>
              <w:rPr>
                <w:rFonts w:cs="Arial"/>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4628C6" w:rsidRDefault="008F0B0B" w:rsidP="003B0DC7">
            <w:pPr>
              <w:jc w:val="right"/>
              <w:rPr>
                <w:rFonts w:cs="Arial"/>
                <w:i/>
                <w:iCs/>
                <w:sz w:val="18"/>
                <w:szCs w:val="18"/>
              </w:rPr>
            </w:pPr>
            <w:r w:rsidRPr="004628C6">
              <w:rPr>
                <w:rFonts w:cs="Arial"/>
                <w:i/>
                <w:iCs/>
                <w:sz w:val="18"/>
                <w:szCs w:val="18"/>
              </w:rPr>
              <w:t>1.2.9</w:t>
            </w:r>
          </w:p>
        </w:tc>
        <w:tc>
          <w:tcPr>
            <w:tcW w:w="2410" w:type="dxa"/>
            <w:tcBorders>
              <w:top w:val="nil"/>
              <w:left w:val="nil"/>
              <w:bottom w:val="single" w:sz="8" w:space="0" w:color="auto"/>
              <w:right w:val="single" w:sz="8" w:space="0" w:color="auto"/>
            </w:tcBorders>
          </w:tcPr>
          <w:p w:rsidR="008F0B0B" w:rsidRPr="004628C6" w:rsidRDefault="008F0B0B" w:rsidP="002B2993">
            <w:pPr>
              <w:rPr>
                <w:sz w:val="18"/>
                <w:szCs w:val="18"/>
                <w:lang w:val="it-IT"/>
              </w:rPr>
            </w:pPr>
            <w:r w:rsidRPr="004628C6">
              <w:rPr>
                <w:sz w:val="18"/>
                <w:szCs w:val="18"/>
                <w:lang w:val="it-IT"/>
              </w:rPr>
              <w:t>Proiectul 9 (Bulevardul Liviu Rebreanu, nr. 134/A)</w:t>
            </w:r>
          </w:p>
        </w:tc>
        <w:tc>
          <w:tcPr>
            <w:tcW w:w="1417" w:type="dxa"/>
            <w:gridSpan w:val="2"/>
            <w:tcBorders>
              <w:top w:val="nil"/>
              <w:left w:val="nil"/>
              <w:bottom w:val="single" w:sz="8" w:space="0" w:color="auto"/>
              <w:right w:val="single" w:sz="8" w:space="0" w:color="auto"/>
            </w:tcBorders>
            <w:vAlign w:val="bottom"/>
          </w:tcPr>
          <w:p w:rsidR="008F0B0B" w:rsidRPr="004628C6" w:rsidRDefault="008F0B0B" w:rsidP="002B2993">
            <w:pPr>
              <w:jc w:val="right"/>
              <w:rPr>
                <w:rFonts w:ascii="Arial" w:hAnsi="Arial" w:cs="Arial"/>
                <w:sz w:val="18"/>
                <w:szCs w:val="18"/>
              </w:rPr>
            </w:pPr>
            <w:r w:rsidRPr="004628C6">
              <w:rPr>
                <w:rFonts w:ascii="Arial" w:hAnsi="Arial" w:cs="Arial"/>
                <w:sz w:val="18"/>
                <w:szCs w:val="18"/>
              </w:rPr>
              <w:t>137.72</w:t>
            </w:r>
          </w:p>
        </w:tc>
        <w:tc>
          <w:tcPr>
            <w:tcW w:w="1418" w:type="dxa"/>
            <w:gridSpan w:val="3"/>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559"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874"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bottom"/>
          </w:tcPr>
          <w:p w:rsidR="008F0B0B" w:rsidRPr="00DD2580" w:rsidRDefault="008F0B0B" w:rsidP="002B2993">
            <w:pPr>
              <w:jc w:val="right"/>
              <w:rPr>
                <w:rFonts w:cs="Arial"/>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4628C6" w:rsidRDefault="008F0B0B" w:rsidP="003B0DC7">
            <w:pPr>
              <w:jc w:val="right"/>
              <w:rPr>
                <w:rFonts w:cs="Arial"/>
                <w:i/>
                <w:iCs/>
                <w:sz w:val="18"/>
                <w:szCs w:val="18"/>
              </w:rPr>
            </w:pPr>
            <w:r w:rsidRPr="004628C6">
              <w:rPr>
                <w:rFonts w:cs="Arial"/>
                <w:i/>
                <w:iCs/>
                <w:sz w:val="18"/>
                <w:szCs w:val="18"/>
              </w:rPr>
              <w:t>1.2.13</w:t>
            </w:r>
          </w:p>
        </w:tc>
        <w:tc>
          <w:tcPr>
            <w:tcW w:w="2410" w:type="dxa"/>
            <w:tcBorders>
              <w:top w:val="nil"/>
              <w:left w:val="nil"/>
              <w:bottom w:val="single" w:sz="8" w:space="0" w:color="auto"/>
              <w:right w:val="single" w:sz="8" w:space="0" w:color="auto"/>
            </w:tcBorders>
          </w:tcPr>
          <w:p w:rsidR="008F0B0B" w:rsidRPr="004628C6" w:rsidRDefault="008F0B0B" w:rsidP="00F369FA">
            <w:pPr>
              <w:rPr>
                <w:sz w:val="18"/>
                <w:szCs w:val="18"/>
                <w:lang w:val="it-IT"/>
              </w:rPr>
            </w:pPr>
            <w:r w:rsidRPr="004628C6">
              <w:rPr>
                <w:sz w:val="18"/>
                <w:szCs w:val="18"/>
                <w:lang w:val="it-IT"/>
              </w:rPr>
              <w:t>Proiectul 13 (Calea Martirilor 1989, nr. 35, scara A+B)</w:t>
            </w:r>
          </w:p>
        </w:tc>
        <w:tc>
          <w:tcPr>
            <w:tcW w:w="1417" w:type="dxa"/>
            <w:gridSpan w:val="2"/>
            <w:tcBorders>
              <w:top w:val="nil"/>
              <w:left w:val="nil"/>
              <w:bottom w:val="single" w:sz="8" w:space="0" w:color="auto"/>
              <w:right w:val="single" w:sz="8" w:space="0" w:color="auto"/>
            </w:tcBorders>
            <w:vAlign w:val="bottom"/>
          </w:tcPr>
          <w:p w:rsidR="008F0B0B" w:rsidRPr="004628C6" w:rsidRDefault="008F0B0B" w:rsidP="002B2993">
            <w:pPr>
              <w:jc w:val="right"/>
              <w:rPr>
                <w:rFonts w:ascii="Arial" w:hAnsi="Arial" w:cs="Arial"/>
                <w:sz w:val="18"/>
                <w:szCs w:val="18"/>
              </w:rPr>
            </w:pPr>
            <w:r w:rsidRPr="004628C6">
              <w:rPr>
                <w:rFonts w:ascii="Arial" w:hAnsi="Arial" w:cs="Arial"/>
                <w:sz w:val="18"/>
                <w:szCs w:val="18"/>
              </w:rPr>
              <w:t>263.06</w:t>
            </w:r>
          </w:p>
        </w:tc>
        <w:tc>
          <w:tcPr>
            <w:tcW w:w="1418" w:type="dxa"/>
            <w:gridSpan w:val="3"/>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559"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874"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bottom"/>
          </w:tcPr>
          <w:p w:rsidR="008F0B0B" w:rsidRPr="00DD2580" w:rsidRDefault="008F0B0B" w:rsidP="002B2993">
            <w:pPr>
              <w:jc w:val="right"/>
              <w:rPr>
                <w:rFonts w:cs="Arial"/>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4628C6" w:rsidRDefault="008F0B0B" w:rsidP="003B0DC7">
            <w:pPr>
              <w:jc w:val="right"/>
              <w:rPr>
                <w:rFonts w:cs="Arial"/>
                <w:i/>
                <w:iCs/>
                <w:sz w:val="18"/>
                <w:szCs w:val="18"/>
              </w:rPr>
            </w:pPr>
            <w:r w:rsidRPr="004628C6">
              <w:rPr>
                <w:rFonts w:cs="Arial"/>
                <w:i/>
                <w:iCs/>
                <w:sz w:val="18"/>
                <w:szCs w:val="18"/>
              </w:rPr>
              <w:t>1.2.14</w:t>
            </w:r>
          </w:p>
        </w:tc>
        <w:tc>
          <w:tcPr>
            <w:tcW w:w="2410" w:type="dxa"/>
            <w:tcBorders>
              <w:top w:val="nil"/>
              <w:left w:val="nil"/>
              <w:bottom w:val="single" w:sz="8" w:space="0" w:color="auto"/>
              <w:right w:val="single" w:sz="8" w:space="0" w:color="auto"/>
            </w:tcBorders>
          </w:tcPr>
          <w:p w:rsidR="008F0B0B" w:rsidRPr="004628C6" w:rsidRDefault="008F0B0B" w:rsidP="00F369FA">
            <w:pPr>
              <w:rPr>
                <w:sz w:val="18"/>
                <w:szCs w:val="18"/>
                <w:lang w:val="it-IT"/>
              </w:rPr>
            </w:pPr>
            <w:r w:rsidRPr="004628C6">
              <w:rPr>
                <w:sz w:val="18"/>
                <w:szCs w:val="18"/>
                <w:lang w:val="it-IT"/>
              </w:rPr>
              <w:t>Proiectul 14 (Calea Martirilor 1989, nr. 29)</w:t>
            </w:r>
          </w:p>
        </w:tc>
        <w:tc>
          <w:tcPr>
            <w:tcW w:w="1417" w:type="dxa"/>
            <w:gridSpan w:val="2"/>
            <w:tcBorders>
              <w:top w:val="nil"/>
              <w:left w:val="nil"/>
              <w:bottom w:val="single" w:sz="8" w:space="0" w:color="auto"/>
              <w:right w:val="single" w:sz="8" w:space="0" w:color="auto"/>
            </w:tcBorders>
            <w:vAlign w:val="bottom"/>
          </w:tcPr>
          <w:p w:rsidR="008F0B0B" w:rsidRPr="004628C6" w:rsidRDefault="008F0B0B" w:rsidP="00A1536C">
            <w:pPr>
              <w:jc w:val="right"/>
              <w:rPr>
                <w:rFonts w:ascii="Arial" w:hAnsi="Arial" w:cs="Arial"/>
                <w:sz w:val="18"/>
                <w:szCs w:val="18"/>
              </w:rPr>
            </w:pPr>
            <w:r w:rsidRPr="004628C6">
              <w:rPr>
                <w:rFonts w:ascii="Arial" w:hAnsi="Arial" w:cs="Arial"/>
                <w:sz w:val="18"/>
                <w:szCs w:val="18"/>
              </w:rPr>
              <w:t>142.4</w:t>
            </w:r>
            <w:r w:rsidR="00A1536C">
              <w:rPr>
                <w:rFonts w:ascii="Arial" w:hAnsi="Arial" w:cs="Arial"/>
                <w:sz w:val="18"/>
                <w:szCs w:val="18"/>
              </w:rPr>
              <w:t>6</w:t>
            </w:r>
          </w:p>
        </w:tc>
        <w:tc>
          <w:tcPr>
            <w:tcW w:w="1418" w:type="dxa"/>
            <w:gridSpan w:val="3"/>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559"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874"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bottom"/>
          </w:tcPr>
          <w:p w:rsidR="008F0B0B" w:rsidRPr="00DD2580" w:rsidRDefault="008F0B0B" w:rsidP="002B2993">
            <w:pPr>
              <w:jc w:val="right"/>
              <w:rPr>
                <w:rFonts w:cs="Arial"/>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2B2993" w:rsidRDefault="008F0B0B" w:rsidP="003B0DC7">
            <w:pPr>
              <w:jc w:val="right"/>
              <w:rPr>
                <w:rFonts w:cs="Arial"/>
                <w:i/>
                <w:iCs/>
                <w:sz w:val="16"/>
                <w:szCs w:val="16"/>
              </w:rPr>
            </w:pPr>
            <w:r w:rsidRPr="002B2993">
              <w:rPr>
                <w:rFonts w:cs="Arial"/>
                <w:i/>
                <w:iCs/>
                <w:sz w:val="16"/>
                <w:szCs w:val="16"/>
              </w:rPr>
              <w:t>1.2.19</w:t>
            </w:r>
          </w:p>
        </w:tc>
        <w:tc>
          <w:tcPr>
            <w:tcW w:w="2410" w:type="dxa"/>
            <w:tcBorders>
              <w:top w:val="nil"/>
              <w:left w:val="nil"/>
              <w:bottom w:val="single" w:sz="8" w:space="0" w:color="auto"/>
              <w:right w:val="single" w:sz="8" w:space="0" w:color="auto"/>
            </w:tcBorders>
          </w:tcPr>
          <w:p w:rsidR="008F0B0B" w:rsidRPr="002B2993" w:rsidRDefault="008F0B0B" w:rsidP="00F369FA">
            <w:pPr>
              <w:rPr>
                <w:sz w:val="16"/>
                <w:szCs w:val="16"/>
                <w:lang w:val="it-IT"/>
              </w:rPr>
            </w:pPr>
            <w:r w:rsidRPr="002B2993">
              <w:rPr>
                <w:sz w:val="16"/>
                <w:szCs w:val="16"/>
                <w:lang w:val="it-IT"/>
              </w:rPr>
              <w:t>Proiectul 19 ( Calea Martirilor 1989, nr. 78, Bl. 12)</w:t>
            </w:r>
          </w:p>
        </w:tc>
        <w:tc>
          <w:tcPr>
            <w:tcW w:w="1417" w:type="dxa"/>
            <w:gridSpan w:val="2"/>
            <w:tcBorders>
              <w:top w:val="nil"/>
              <w:left w:val="nil"/>
              <w:bottom w:val="single" w:sz="8" w:space="0" w:color="auto"/>
              <w:right w:val="single" w:sz="8" w:space="0" w:color="auto"/>
            </w:tcBorders>
            <w:vAlign w:val="bottom"/>
          </w:tcPr>
          <w:p w:rsidR="008F0B0B" w:rsidRPr="002B2993" w:rsidRDefault="008F0B0B" w:rsidP="002B2993">
            <w:pPr>
              <w:jc w:val="right"/>
              <w:rPr>
                <w:rFonts w:ascii="Arial" w:hAnsi="Arial" w:cs="Arial"/>
                <w:sz w:val="16"/>
                <w:szCs w:val="16"/>
              </w:rPr>
            </w:pPr>
            <w:r w:rsidRPr="002B2993">
              <w:rPr>
                <w:rFonts w:ascii="Arial" w:hAnsi="Arial" w:cs="Arial"/>
                <w:sz w:val="16"/>
                <w:szCs w:val="16"/>
              </w:rPr>
              <w:t>74.91</w:t>
            </w:r>
          </w:p>
        </w:tc>
        <w:tc>
          <w:tcPr>
            <w:tcW w:w="1418" w:type="dxa"/>
            <w:gridSpan w:val="3"/>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559"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874"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bottom"/>
          </w:tcPr>
          <w:p w:rsidR="008F0B0B" w:rsidRPr="00DD2580" w:rsidRDefault="008F0B0B" w:rsidP="002B2993">
            <w:pPr>
              <w:jc w:val="right"/>
              <w:rPr>
                <w:rFonts w:cs="Arial"/>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2B2993" w:rsidRDefault="008F0B0B" w:rsidP="003B0DC7">
            <w:pPr>
              <w:jc w:val="right"/>
              <w:rPr>
                <w:rFonts w:cs="Arial"/>
                <w:i/>
                <w:iCs/>
                <w:sz w:val="16"/>
                <w:szCs w:val="16"/>
              </w:rPr>
            </w:pPr>
            <w:r w:rsidRPr="002B2993">
              <w:rPr>
                <w:rFonts w:cs="Arial"/>
                <w:i/>
                <w:iCs/>
                <w:sz w:val="16"/>
                <w:szCs w:val="16"/>
              </w:rPr>
              <w:t>1.2.20</w:t>
            </w:r>
          </w:p>
        </w:tc>
        <w:tc>
          <w:tcPr>
            <w:tcW w:w="2410" w:type="dxa"/>
            <w:tcBorders>
              <w:top w:val="nil"/>
              <w:left w:val="nil"/>
              <w:bottom w:val="single" w:sz="8" w:space="0" w:color="auto"/>
              <w:right w:val="single" w:sz="8" w:space="0" w:color="auto"/>
            </w:tcBorders>
          </w:tcPr>
          <w:p w:rsidR="008F0B0B" w:rsidRPr="002B2993" w:rsidRDefault="008F0B0B" w:rsidP="00F369FA">
            <w:pPr>
              <w:rPr>
                <w:sz w:val="16"/>
                <w:szCs w:val="16"/>
                <w:lang w:val="it-IT"/>
              </w:rPr>
            </w:pPr>
            <w:r w:rsidRPr="002B2993">
              <w:rPr>
                <w:sz w:val="16"/>
                <w:szCs w:val="16"/>
                <w:lang w:val="it-IT"/>
              </w:rPr>
              <w:t>Proiectul 20 ( Calea Martirilor 1989, nr. 42, scara A+B</w:t>
            </w:r>
            <w:r w:rsidR="00DF23DD">
              <w:rPr>
                <w:sz w:val="16"/>
                <w:szCs w:val="16"/>
                <w:lang w:val="it-IT"/>
              </w:rPr>
              <w:t>+C</w:t>
            </w:r>
            <w:r w:rsidRPr="002B2993">
              <w:rPr>
                <w:sz w:val="16"/>
                <w:szCs w:val="16"/>
                <w:lang w:val="it-IT"/>
              </w:rPr>
              <w:t>)</w:t>
            </w:r>
          </w:p>
        </w:tc>
        <w:tc>
          <w:tcPr>
            <w:tcW w:w="1417" w:type="dxa"/>
            <w:gridSpan w:val="2"/>
            <w:tcBorders>
              <w:top w:val="nil"/>
              <w:left w:val="nil"/>
              <w:bottom w:val="single" w:sz="8" w:space="0" w:color="auto"/>
              <w:right w:val="single" w:sz="8" w:space="0" w:color="auto"/>
            </w:tcBorders>
            <w:vAlign w:val="bottom"/>
          </w:tcPr>
          <w:p w:rsidR="008F0B0B" w:rsidRPr="002B2993" w:rsidRDefault="008F0B0B" w:rsidP="00A1536C">
            <w:pPr>
              <w:jc w:val="right"/>
              <w:rPr>
                <w:rFonts w:ascii="Arial" w:hAnsi="Arial" w:cs="Arial"/>
                <w:sz w:val="16"/>
                <w:szCs w:val="16"/>
              </w:rPr>
            </w:pPr>
            <w:r w:rsidRPr="002B2993">
              <w:rPr>
                <w:rFonts w:ascii="Arial" w:hAnsi="Arial" w:cs="Arial"/>
                <w:sz w:val="16"/>
                <w:szCs w:val="16"/>
              </w:rPr>
              <w:t>78.2</w:t>
            </w:r>
            <w:r w:rsidR="00A1536C">
              <w:rPr>
                <w:rFonts w:ascii="Arial" w:hAnsi="Arial" w:cs="Arial"/>
                <w:sz w:val="16"/>
                <w:szCs w:val="16"/>
              </w:rPr>
              <w:t>2</w:t>
            </w:r>
          </w:p>
        </w:tc>
        <w:tc>
          <w:tcPr>
            <w:tcW w:w="1418" w:type="dxa"/>
            <w:gridSpan w:val="3"/>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559"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874"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bottom"/>
          </w:tcPr>
          <w:p w:rsidR="008F0B0B" w:rsidRPr="00DD2580" w:rsidRDefault="008F0B0B" w:rsidP="002B2993">
            <w:pPr>
              <w:jc w:val="right"/>
              <w:rPr>
                <w:rFonts w:cs="Arial"/>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2B2993" w:rsidRDefault="008F0B0B" w:rsidP="003B0DC7">
            <w:pPr>
              <w:jc w:val="right"/>
              <w:rPr>
                <w:rFonts w:cs="Arial"/>
                <w:i/>
                <w:iCs/>
                <w:sz w:val="16"/>
                <w:szCs w:val="16"/>
              </w:rPr>
            </w:pPr>
            <w:r w:rsidRPr="002B2993">
              <w:rPr>
                <w:rFonts w:cs="Arial"/>
                <w:i/>
                <w:iCs/>
                <w:sz w:val="16"/>
                <w:szCs w:val="16"/>
              </w:rPr>
              <w:t>1.2.21</w:t>
            </w:r>
          </w:p>
        </w:tc>
        <w:tc>
          <w:tcPr>
            <w:tcW w:w="2410" w:type="dxa"/>
            <w:tcBorders>
              <w:top w:val="nil"/>
              <w:left w:val="nil"/>
              <w:bottom w:val="single" w:sz="8" w:space="0" w:color="auto"/>
              <w:right w:val="single" w:sz="8" w:space="0" w:color="auto"/>
            </w:tcBorders>
          </w:tcPr>
          <w:p w:rsidR="008F0B0B" w:rsidRPr="002B2993" w:rsidRDefault="008F0B0B" w:rsidP="00F369FA">
            <w:pPr>
              <w:rPr>
                <w:sz w:val="16"/>
                <w:szCs w:val="16"/>
                <w:lang w:val="it-IT"/>
              </w:rPr>
            </w:pPr>
            <w:r w:rsidRPr="002B2993">
              <w:rPr>
                <w:sz w:val="16"/>
                <w:szCs w:val="16"/>
                <w:lang w:val="it-IT"/>
              </w:rPr>
              <w:t>Proiectul 21 (</w:t>
            </w:r>
            <w:r w:rsidR="00636733">
              <w:rPr>
                <w:sz w:val="16"/>
                <w:szCs w:val="16"/>
                <w:lang w:val="it-IT"/>
              </w:rPr>
              <w:t xml:space="preserve">Strada </w:t>
            </w:r>
            <w:r w:rsidRPr="002B2993">
              <w:rPr>
                <w:sz w:val="16"/>
                <w:szCs w:val="16"/>
                <w:lang w:val="it-IT"/>
              </w:rPr>
              <w:t>Maresal Ctin Prezan, nr. 65)</w:t>
            </w:r>
          </w:p>
        </w:tc>
        <w:tc>
          <w:tcPr>
            <w:tcW w:w="1417" w:type="dxa"/>
            <w:gridSpan w:val="2"/>
            <w:tcBorders>
              <w:top w:val="nil"/>
              <w:left w:val="nil"/>
              <w:bottom w:val="single" w:sz="8" w:space="0" w:color="auto"/>
              <w:right w:val="single" w:sz="8" w:space="0" w:color="auto"/>
            </w:tcBorders>
            <w:vAlign w:val="bottom"/>
          </w:tcPr>
          <w:p w:rsidR="008F0B0B" w:rsidRPr="002B2993" w:rsidRDefault="008F0B0B" w:rsidP="002B2993">
            <w:pPr>
              <w:jc w:val="right"/>
              <w:rPr>
                <w:rFonts w:ascii="Arial" w:hAnsi="Arial" w:cs="Arial"/>
                <w:sz w:val="16"/>
                <w:szCs w:val="16"/>
              </w:rPr>
            </w:pPr>
            <w:r w:rsidRPr="002B2993">
              <w:rPr>
                <w:rFonts w:ascii="Arial" w:hAnsi="Arial" w:cs="Arial"/>
                <w:sz w:val="16"/>
                <w:szCs w:val="16"/>
              </w:rPr>
              <w:t>67.24</w:t>
            </w:r>
          </w:p>
        </w:tc>
        <w:tc>
          <w:tcPr>
            <w:tcW w:w="1418" w:type="dxa"/>
            <w:gridSpan w:val="3"/>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559"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874"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bottom"/>
          </w:tcPr>
          <w:p w:rsidR="008F0B0B" w:rsidRPr="00DD2580" w:rsidRDefault="008F0B0B" w:rsidP="002B2993">
            <w:pPr>
              <w:jc w:val="right"/>
              <w:rPr>
                <w:rFonts w:cs="Arial"/>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2B2993" w:rsidRDefault="008F0B0B" w:rsidP="003B0DC7">
            <w:pPr>
              <w:jc w:val="right"/>
              <w:rPr>
                <w:rFonts w:cs="Arial"/>
                <w:i/>
                <w:iCs/>
                <w:sz w:val="16"/>
                <w:szCs w:val="16"/>
              </w:rPr>
            </w:pPr>
            <w:r w:rsidRPr="002B2993">
              <w:rPr>
                <w:rFonts w:cs="Arial"/>
                <w:i/>
                <w:iCs/>
                <w:sz w:val="16"/>
                <w:szCs w:val="16"/>
              </w:rPr>
              <w:t>1.2.25</w:t>
            </w:r>
          </w:p>
        </w:tc>
        <w:tc>
          <w:tcPr>
            <w:tcW w:w="2410" w:type="dxa"/>
            <w:tcBorders>
              <w:top w:val="nil"/>
              <w:left w:val="nil"/>
              <w:bottom w:val="single" w:sz="8" w:space="0" w:color="auto"/>
              <w:right w:val="single" w:sz="8" w:space="0" w:color="auto"/>
            </w:tcBorders>
          </w:tcPr>
          <w:p w:rsidR="008F0B0B" w:rsidRPr="002B2993" w:rsidRDefault="008F0B0B" w:rsidP="002B2993">
            <w:pPr>
              <w:rPr>
                <w:sz w:val="16"/>
                <w:szCs w:val="16"/>
                <w:lang w:val="it-IT"/>
              </w:rPr>
            </w:pPr>
            <w:r w:rsidRPr="002B2993">
              <w:rPr>
                <w:sz w:val="16"/>
                <w:szCs w:val="16"/>
                <w:lang w:val="it-IT"/>
              </w:rPr>
              <w:t>Proiectul 25 (Calea Aradului, nr. 32, scara A+B)</w:t>
            </w:r>
          </w:p>
        </w:tc>
        <w:tc>
          <w:tcPr>
            <w:tcW w:w="1417" w:type="dxa"/>
            <w:gridSpan w:val="2"/>
            <w:tcBorders>
              <w:top w:val="nil"/>
              <w:left w:val="nil"/>
              <w:bottom w:val="single" w:sz="8" w:space="0" w:color="auto"/>
              <w:right w:val="single" w:sz="8" w:space="0" w:color="auto"/>
            </w:tcBorders>
            <w:vAlign w:val="bottom"/>
          </w:tcPr>
          <w:p w:rsidR="008F0B0B" w:rsidRPr="002B2993" w:rsidRDefault="008F0B0B" w:rsidP="002B2993">
            <w:pPr>
              <w:jc w:val="right"/>
              <w:rPr>
                <w:rFonts w:ascii="Arial" w:hAnsi="Arial" w:cs="Arial"/>
                <w:sz w:val="16"/>
                <w:szCs w:val="16"/>
              </w:rPr>
            </w:pPr>
            <w:r w:rsidRPr="002B2993">
              <w:rPr>
                <w:rFonts w:ascii="Arial" w:hAnsi="Arial" w:cs="Arial"/>
                <w:sz w:val="16"/>
                <w:szCs w:val="16"/>
              </w:rPr>
              <w:t>92.95</w:t>
            </w:r>
          </w:p>
        </w:tc>
        <w:tc>
          <w:tcPr>
            <w:tcW w:w="1418" w:type="dxa"/>
            <w:gridSpan w:val="3"/>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559"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874"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bottom"/>
          </w:tcPr>
          <w:p w:rsidR="008F0B0B" w:rsidRPr="00DD2580" w:rsidRDefault="008F0B0B" w:rsidP="002B2993">
            <w:pPr>
              <w:jc w:val="right"/>
              <w:rPr>
                <w:rFonts w:cs="Arial"/>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2B2993" w:rsidRDefault="008F0B0B" w:rsidP="002B2993">
            <w:pPr>
              <w:jc w:val="right"/>
              <w:rPr>
                <w:rFonts w:cs="Arial"/>
                <w:i/>
                <w:iCs/>
                <w:sz w:val="16"/>
                <w:szCs w:val="16"/>
              </w:rPr>
            </w:pPr>
          </w:p>
        </w:tc>
        <w:tc>
          <w:tcPr>
            <w:tcW w:w="2410" w:type="dxa"/>
            <w:tcBorders>
              <w:top w:val="nil"/>
              <w:left w:val="nil"/>
              <w:bottom w:val="single" w:sz="8" w:space="0" w:color="auto"/>
              <w:right w:val="single" w:sz="8" w:space="0" w:color="auto"/>
            </w:tcBorders>
          </w:tcPr>
          <w:p w:rsidR="008F0B0B" w:rsidRPr="002B2993" w:rsidRDefault="008F0B0B" w:rsidP="002B2993">
            <w:pPr>
              <w:rPr>
                <w:b/>
                <w:sz w:val="16"/>
                <w:szCs w:val="16"/>
                <w:lang w:val="it-IT"/>
              </w:rPr>
            </w:pPr>
            <w:r w:rsidRPr="002B2993">
              <w:rPr>
                <w:b/>
                <w:sz w:val="16"/>
                <w:szCs w:val="16"/>
                <w:lang w:val="it-IT"/>
              </w:rPr>
              <w:t>Total Proiectare si Inginerie</w:t>
            </w:r>
          </w:p>
        </w:tc>
        <w:tc>
          <w:tcPr>
            <w:tcW w:w="1417" w:type="dxa"/>
            <w:gridSpan w:val="2"/>
            <w:tcBorders>
              <w:top w:val="nil"/>
              <w:left w:val="nil"/>
              <w:bottom w:val="single" w:sz="8" w:space="0" w:color="auto"/>
              <w:right w:val="single" w:sz="8" w:space="0" w:color="auto"/>
            </w:tcBorders>
            <w:vAlign w:val="bottom"/>
          </w:tcPr>
          <w:p w:rsidR="008F0B0B" w:rsidRPr="00335DAC" w:rsidRDefault="008F0B0B" w:rsidP="002B2993">
            <w:pPr>
              <w:jc w:val="right"/>
              <w:rPr>
                <w:rFonts w:ascii="Arial" w:hAnsi="Arial" w:cs="Arial"/>
                <w:b/>
                <w:color w:val="FF0000"/>
                <w:sz w:val="16"/>
                <w:szCs w:val="16"/>
              </w:rPr>
            </w:pPr>
            <w:r w:rsidRPr="00335DAC">
              <w:rPr>
                <w:rFonts w:ascii="Arial" w:hAnsi="Arial" w:cs="Arial"/>
                <w:b/>
                <w:color w:val="FF0000"/>
                <w:sz w:val="16"/>
                <w:szCs w:val="16"/>
              </w:rPr>
              <w:t>1,728.98</w:t>
            </w:r>
          </w:p>
        </w:tc>
        <w:tc>
          <w:tcPr>
            <w:tcW w:w="1418" w:type="dxa"/>
            <w:gridSpan w:val="3"/>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559"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874"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bottom"/>
          </w:tcPr>
          <w:p w:rsidR="008F0B0B" w:rsidRPr="00DD2580" w:rsidRDefault="008F0B0B" w:rsidP="002B2993">
            <w:pPr>
              <w:jc w:val="right"/>
              <w:rPr>
                <w:rFonts w:cs="Arial"/>
                <w:sz w:val="18"/>
                <w:szCs w:val="18"/>
              </w:rPr>
            </w:pPr>
          </w:p>
        </w:tc>
      </w:tr>
      <w:tr w:rsidR="008F0B0B" w:rsidRPr="00DD2580" w:rsidTr="00FC296B">
        <w:trPr>
          <w:trHeight w:val="765"/>
        </w:trPr>
        <w:tc>
          <w:tcPr>
            <w:tcW w:w="1135" w:type="dxa"/>
            <w:tcBorders>
              <w:top w:val="nil"/>
              <w:left w:val="single" w:sz="8" w:space="0" w:color="auto"/>
              <w:bottom w:val="single" w:sz="8" w:space="0" w:color="auto"/>
              <w:right w:val="single" w:sz="8" w:space="0" w:color="auto"/>
            </w:tcBorders>
            <w:vAlign w:val="center"/>
          </w:tcPr>
          <w:p w:rsidR="008F0B0B" w:rsidRPr="002B2993" w:rsidRDefault="008F0B0B" w:rsidP="002B2993">
            <w:pPr>
              <w:jc w:val="right"/>
              <w:rPr>
                <w:rFonts w:cs="Arial"/>
                <w:b/>
                <w:i/>
                <w:iCs/>
                <w:sz w:val="16"/>
                <w:szCs w:val="16"/>
              </w:rPr>
            </w:pPr>
            <w:r w:rsidRPr="002B2993">
              <w:rPr>
                <w:rFonts w:cs="Arial"/>
                <w:b/>
                <w:i/>
                <w:iCs/>
                <w:sz w:val="16"/>
                <w:szCs w:val="16"/>
              </w:rPr>
              <w:t>1.3</w:t>
            </w:r>
          </w:p>
        </w:tc>
        <w:tc>
          <w:tcPr>
            <w:tcW w:w="2410" w:type="dxa"/>
            <w:tcBorders>
              <w:top w:val="nil"/>
              <w:left w:val="nil"/>
              <w:bottom w:val="single" w:sz="8" w:space="0" w:color="auto"/>
              <w:right w:val="single" w:sz="8" w:space="0" w:color="auto"/>
            </w:tcBorders>
            <w:vAlign w:val="center"/>
          </w:tcPr>
          <w:p w:rsidR="008F0B0B" w:rsidRPr="002B2993" w:rsidRDefault="008F0B0B" w:rsidP="002B2993">
            <w:pPr>
              <w:rPr>
                <w:rFonts w:cs="Arial"/>
                <w:b/>
                <w:i/>
                <w:iCs/>
                <w:sz w:val="16"/>
                <w:szCs w:val="16"/>
              </w:rPr>
            </w:pPr>
            <w:r w:rsidRPr="002B2993">
              <w:rPr>
                <w:rFonts w:cs="Arial"/>
                <w:b/>
                <w:i/>
                <w:iCs/>
                <w:sz w:val="16"/>
                <w:szCs w:val="16"/>
              </w:rPr>
              <w:t>Consultanţă</w:t>
            </w:r>
          </w:p>
        </w:tc>
        <w:tc>
          <w:tcPr>
            <w:tcW w:w="1417" w:type="dxa"/>
            <w:gridSpan w:val="2"/>
            <w:tcBorders>
              <w:top w:val="nil"/>
              <w:left w:val="nil"/>
              <w:bottom w:val="single" w:sz="8" w:space="0" w:color="auto"/>
              <w:right w:val="single" w:sz="8" w:space="0" w:color="auto"/>
            </w:tcBorders>
            <w:vAlign w:val="bottom"/>
          </w:tcPr>
          <w:p w:rsidR="008F0B0B" w:rsidRPr="00335DAC" w:rsidRDefault="008F0B0B" w:rsidP="002B2993">
            <w:pPr>
              <w:jc w:val="right"/>
              <w:rPr>
                <w:rFonts w:cs="Arial"/>
                <w:b/>
                <w:bCs/>
                <w:color w:val="FF0000"/>
                <w:sz w:val="16"/>
                <w:szCs w:val="16"/>
              </w:rPr>
            </w:pPr>
            <w:r w:rsidRPr="00335DAC">
              <w:rPr>
                <w:rFonts w:cs="Arial"/>
                <w:b/>
                <w:bCs/>
                <w:color w:val="FF0000"/>
                <w:sz w:val="16"/>
                <w:szCs w:val="16"/>
              </w:rPr>
              <w:t>60,535.93</w:t>
            </w:r>
          </w:p>
        </w:tc>
        <w:tc>
          <w:tcPr>
            <w:tcW w:w="1418" w:type="dxa"/>
            <w:gridSpan w:val="3"/>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559"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874"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center"/>
          </w:tcPr>
          <w:p w:rsidR="008F0B0B" w:rsidRPr="00DD2580" w:rsidRDefault="008F0B0B" w:rsidP="002B2993">
            <w:pPr>
              <w:jc w:val="right"/>
              <w:rPr>
                <w:rFonts w:cs="Arial"/>
                <w:b/>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2B2993" w:rsidRDefault="008F0B0B" w:rsidP="002B2993">
            <w:pPr>
              <w:jc w:val="right"/>
              <w:rPr>
                <w:rFonts w:cs="Arial"/>
                <w:b/>
                <w:i/>
                <w:iCs/>
                <w:sz w:val="16"/>
                <w:szCs w:val="16"/>
              </w:rPr>
            </w:pPr>
          </w:p>
        </w:tc>
        <w:tc>
          <w:tcPr>
            <w:tcW w:w="2410" w:type="dxa"/>
            <w:tcBorders>
              <w:top w:val="nil"/>
              <w:left w:val="nil"/>
              <w:bottom w:val="single" w:sz="8" w:space="0" w:color="auto"/>
              <w:right w:val="single" w:sz="8" w:space="0" w:color="auto"/>
            </w:tcBorders>
            <w:vAlign w:val="center"/>
          </w:tcPr>
          <w:p w:rsidR="008F0B0B" w:rsidRPr="002B2993" w:rsidRDefault="008F0B0B" w:rsidP="002B2993">
            <w:pPr>
              <w:rPr>
                <w:rFonts w:cs="Arial"/>
                <w:b/>
                <w:i/>
                <w:iCs/>
                <w:sz w:val="16"/>
                <w:szCs w:val="16"/>
              </w:rPr>
            </w:pPr>
            <w:r w:rsidRPr="002B2993">
              <w:rPr>
                <w:rFonts w:cs="Arial"/>
                <w:b/>
                <w:i/>
                <w:iCs/>
                <w:sz w:val="16"/>
                <w:szCs w:val="16"/>
              </w:rPr>
              <w:t>Consultanta la elaborarea cererii de finantare</w:t>
            </w:r>
          </w:p>
        </w:tc>
        <w:tc>
          <w:tcPr>
            <w:tcW w:w="1417" w:type="dxa"/>
            <w:gridSpan w:val="2"/>
            <w:tcBorders>
              <w:top w:val="nil"/>
              <w:left w:val="nil"/>
              <w:bottom w:val="single" w:sz="8" w:space="0" w:color="auto"/>
              <w:right w:val="single" w:sz="8" w:space="0" w:color="auto"/>
            </w:tcBorders>
            <w:vAlign w:val="bottom"/>
          </w:tcPr>
          <w:p w:rsidR="008F0B0B" w:rsidRPr="00335DAC" w:rsidRDefault="008F0B0B" w:rsidP="002B2993">
            <w:pPr>
              <w:jc w:val="right"/>
              <w:rPr>
                <w:rFonts w:cs="Arial"/>
                <w:b/>
                <w:bCs/>
                <w:color w:val="FF0000"/>
                <w:sz w:val="16"/>
                <w:szCs w:val="16"/>
              </w:rPr>
            </w:pPr>
            <w:r w:rsidRPr="00335DAC">
              <w:rPr>
                <w:rFonts w:cs="Arial"/>
                <w:b/>
                <w:bCs/>
                <w:color w:val="FF0000"/>
                <w:sz w:val="16"/>
                <w:szCs w:val="16"/>
              </w:rPr>
              <w:t>37,176.00</w:t>
            </w:r>
          </w:p>
        </w:tc>
        <w:tc>
          <w:tcPr>
            <w:tcW w:w="1418" w:type="dxa"/>
            <w:gridSpan w:val="3"/>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559"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874"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center"/>
          </w:tcPr>
          <w:p w:rsidR="008F0B0B" w:rsidRPr="00DD2580" w:rsidRDefault="008F0B0B" w:rsidP="002B2993">
            <w:pPr>
              <w:jc w:val="right"/>
              <w:rPr>
                <w:rFonts w:cs="Arial"/>
                <w:b/>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2B2993" w:rsidRDefault="008F0B0B" w:rsidP="002B2993">
            <w:pPr>
              <w:jc w:val="center"/>
              <w:rPr>
                <w:rFonts w:cs="Arial"/>
                <w:sz w:val="16"/>
                <w:szCs w:val="16"/>
              </w:rPr>
            </w:pPr>
          </w:p>
        </w:tc>
        <w:tc>
          <w:tcPr>
            <w:tcW w:w="2410" w:type="dxa"/>
            <w:tcBorders>
              <w:top w:val="nil"/>
              <w:left w:val="nil"/>
              <w:bottom w:val="single" w:sz="8" w:space="0" w:color="auto"/>
              <w:right w:val="single" w:sz="8" w:space="0" w:color="auto"/>
            </w:tcBorders>
          </w:tcPr>
          <w:p w:rsidR="008F0B0B" w:rsidRPr="002B2993" w:rsidRDefault="008F0B0B" w:rsidP="002B2993">
            <w:pPr>
              <w:rPr>
                <w:sz w:val="16"/>
                <w:szCs w:val="16"/>
                <w:lang w:val="it-IT"/>
              </w:rPr>
            </w:pPr>
            <w:r w:rsidRPr="002B2993">
              <w:rPr>
                <w:sz w:val="16"/>
                <w:szCs w:val="16"/>
                <w:lang w:val="it-IT"/>
              </w:rPr>
              <w:t>Proiectul 1 (Calea Sagului, nr. 21)</w:t>
            </w:r>
          </w:p>
          <w:p w:rsidR="008F0B0B" w:rsidRPr="002B2993" w:rsidRDefault="008F0B0B" w:rsidP="002B2993">
            <w:pPr>
              <w:rPr>
                <w:sz w:val="16"/>
                <w:szCs w:val="16"/>
                <w:lang w:val="it-IT"/>
              </w:rPr>
            </w:pPr>
          </w:p>
        </w:tc>
        <w:tc>
          <w:tcPr>
            <w:tcW w:w="1417" w:type="dxa"/>
            <w:gridSpan w:val="2"/>
            <w:tcBorders>
              <w:top w:val="nil"/>
              <w:left w:val="nil"/>
              <w:bottom w:val="single" w:sz="8" w:space="0" w:color="auto"/>
              <w:right w:val="single" w:sz="8" w:space="0" w:color="auto"/>
            </w:tcBorders>
            <w:vAlign w:val="bottom"/>
          </w:tcPr>
          <w:p w:rsidR="008F0B0B" w:rsidRPr="002B2993" w:rsidRDefault="008F0B0B" w:rsidP="002B2993">
            <w:pPr>
              <w:jc w:val="right"/>
              <w:rPr>
                <w:rFonts w:cs="Arial"/>
                <w:bCs/>
                <w:sz w:val="16"/>
                <w:szCs w:val="16"/>
              </w:rPr>
            </w:pPr>
            <w:r w:rsidRPr="002B2993">
              <w:rPr>
                <w:rFonts w:cs="Arial"/>
                <w:bCs/>
                <w:sz w:val="16"/>
                <w:szCs w:val="16"/>
              </w:rPr>
              <w:t>1,487.04</w:t>
            </w:r>
          </w:p>
        </w:tc>
        <w:tc>
          <w:tcPr>
            <w:tcW w:w="1418" w:type="dxa"/>
            <w:gridSpan w:val="3"/>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559"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874"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center"/>
          </w:tcPr>
          <w:p w:rsidR="008F0B0B" w:rsidRPr="00DD2580" w:rsidRDefault="008F0B0B" w:rsidP="002B2993">
            <w:pPr>
              <w:jc w:val="right"/>
              <w:rPr>
                <w:rFonts w:cs="Arial"/>
                <w:b/>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2B2993" w:rsidRDefault="008F0B0B" w:rsidP="002B2993">
            <w:pPr>
              <w:jc w:val="center"/>
              <w:rPr>
                <w:rFonts w:cs="Arial"/>
                <w:sz w:val="16"/>
                <w:szCs w:val="16"/>
              </w:rPr>
            </w:pPr>
          </w:p>
        </w:tc>
        <w:tc>
          <w:tcPr>
            <w:tcW w:w="2410" w:type="dxa"/>
            <w:tcBorders>
              <w:top w:val="nil"/>
              <w:left w:val="nil"/>
              <w:bottom w:val="single" w:sz="8" w:space="0" w:color="auto"/>
              <w:right w:val="single" w:sz="8" w:space="0" w:color="auto"/>
            </w:tcBorders>
          </w:tcPr>
          <w:p w:rsidR="008F0B0B" w:rsidRPr="002B2993" w:rsidRDefault="008F0B0B" w:rsidP="00F369FA">
            <w:pPr>
              <w:rPr>
                <w:sz w:val="16"/>
                <w:szCs w:val="16"/>
                <w:lang w:val="it-IT"/>
              </w:rPr>
            </w:pPr>
            <w:r w:rsidRPr="002B2993">
              <w:rPr>
                <w:sz w:val="16"/>
                <w:szCs w:val="16"/>
                <w:lang w:val="it-IT"/>
              </w:rPr>
              <w:t>Proiectul 2 (Calea Sagului, nr. 31-33)</w:t>
            </w:r>
          </w:p>
        </w:tc>
        <w:tc>
          <w:tcPr>
            <w:tcW w:w="1417" w:type="dxa"/>
            <w:gridSpan w:val="2"/>
            <w:tcBorders>
              <w:top w:val="nil"/>
              <w:left w:val="nil"/>
              <w:bottom w:val="single" w:sz="8" w:space="0" w:color="auto"/>
              <w:right w:val="single" w:sz="8" w:space="0" w:color="auto"/>
            </w:tcBorders>
            <w:vAlign w:val="bottom"/>
          </w:tcPr>
          <w:p w:rsidR="008F0B0B" w:rsidRPr="002B2993" w:rsidRDefault="008F0B0B" w:rsidP="002B2993">
            <w:pPr>
              <w:jc w:val="right"/>
              <w:rPr>
                <w:rFonts w:cs="Arial"/>
                <w:b/>
                <w:bCs/>
                <w:sz w:val="16"/>
                <w:szCs w:val="16"/>
              </w:rPr>
            </w:pPr>
            <w:r w:rsidRPr="002B2993">
              <w:rPr>
                <w:rFonts w:cs="Arial"/>
                <w:bCs/>
                <w:sz w:val="16"/>
                <w:szCs w:val="16"/>
              </w:rPr>
              <w:t>1,487.04</w:t>
            </w:r>
          </w:p>
        </w:tc>
        <w:tc>
          <w:tcPr>
            <w:tcW w:w="1418" w:type="dxa"/>
            <w:gridSpan w:val="3"/>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559"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874"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center"/>
          </w:tcPr>
          <w:p w:rsidR="008F0B0B" w:rsidRPr="00DD2580" w:rsidRDefault="008F0B0B" w:rsidP="002B2993">
            <w:pPr>
              <w:jc w:val="right"/>
              <w:rPr>
                <w:rFonts w:cs="Arial"/>
                <w:b/>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2B2993" w:rsidRDefault="008F0B0B" w:rsidP="002B2993">
            <w:pPr>
              <w:jc w:val="center"/>
              <w:rPr>
                <w:rFonts w:cs="Arial"/>
                <w:sz w:val="16"/>
                <w:szCs w:val="16"/>
              </w:rPr>
            </w:pPr>
          </w:p>
        </w:tc>
        <w:tc>
          <w:tcPr>
            <w:tcW w:w="2410" w:type="dxa"/>
            <w:tcBorders>
              <w:top w:val="nil"/>
              <w:left w:val="nil"/>
              <w:bottom w:val="single" w:sz="8" w:space="0" w:color="auto"/>
              <w:right w:val="single" w:sz="8" w:space="0" w:color="auto"/>
            </w:tcBorders>
          </w:tcPr>
          <w:p w:rsidR="008F0B0B" w:rsidRPr="002B2993" w:rsidRDefault="008F0B0B" w:rsidP="00FB01B6">
            <w:pPr>
              <w:ind w:left="-18" w:firstLine="18"/>
              <w:rPr>
                <w:sz w:val="16"/>
                <w:szCs w:val="16"/>
                <w:lang w:val="it-IT"/>
              </w:rPr>
            </w:pPr>
            <w:r w:rsidRPr="002B2993">
              <w:rPr>
                <w:sz w:val="16"/>
                <w:szCs w:val="16"/>
                <w:lang w:val="it-IT"/>
              </w:rPr>
              <w:t>Proiectul 3 ( Calea Sagului, nr. 54, Bl. 17A)</w:t>
            </w:r>
          </w:p>
        </w:tc>
        <w:tc>
          <w:tcPr>
            <w:tcW w:w="1417" w:type="dxa"/>
            <w:gridSpan w:val="2"/>
            <w:tcBorders>
              <w:top w:val="nil"/>
              <w:left w:val="nil"/>
              <w:bottom w:val="single" w:sz="8" w:space="0" w:color="auto"/>
              <w:right w:val="single" w:sz="8" w:space="0" w:color="auto"/>
            </w:tcBorders>
            <w:vAlign w:val="bottom"/>
          </w:tcPr>
          <w:p w:rsidR="008F0B0B" w:rsidRPr="002B2993" w:rsidRDefault="008F0B0B" w:rsidP="002B2993">
            <w:pPr>
              <w:jc w:val="right"/>
              <w:rPr>
                <w:rFonts w:cs="Arial"/>
                <w:b/>
                <w:bCs/>
                <w:sz w:val="16"/>
                <w:szCs w:val="16"/>
              </w:rPr>
            </w:pPr>
            <w:r w:rsidRPr="002B2993">
              <w:rPr>
                <w:rFonts w:cs="Arial"/>
                <w:bCs/>
                <w:sz w:val="16"/>
                <w:szCs w:val="16"/>
              </w:rPr>
              <w:t>1,487.04</w:t>
            </w:r>
          </w:p>
        </w:tc>
        <w:tc>
          <w:tcPr>
            <w:tcW w:w="1418" w:type="dxa"/>
            <w:gridSpan w:val="3"/>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559"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874"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center"/>
          </w:tcPr>
          <w:p w:rsidR="008F0B0B" w:rsidRPr="00DD2580" w:rsidRDefault="008F0B0B" w:rsidP="002B2993">
            <w:pPr>
              <w:jc w:val="right"/>
              <w:rPr>
                <w:rFonts w:cs="Arial"/>
                <w:b/>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2B2993" w:rsidRDefault="008F0B0B" w:rsidP="002B2993">
            <w:pPr>
              <w:jc w:val="center"/>
              <w:rPr>
                <w:rFonts w:cs="Arial"/>
                <w:sz w:val="16"/>
                <w:szCs w:val="16"/>
              </w:rPr>
            </w:pPr>
          </w:p>
        </w:tc>
        <w:tc>
          <w:tcPr>
            <w:tcW w:w="2410" w:type="dxa"/>
            <w:tcBorders>
              <w:top w:val="nil"/>
              <w:left w:val="nil"/>
              <w:bottom w:val="single" w:sz="8" w:space="0" w:color="auto"/>
              <w:right w:val="single" w:sz="8" w:space="0" w:color="auto"/>
            </w:tcBorders>
          </w:tcPr>
          <w:p w:rsidR="008F0B0B" w:rsidRDefault="008F0B0B" w:rsidP="00213A5F">
            <w:pPr>
              <w:ind w:left="-630" w:firstLine="630"/>
              <w:rPr>
                <w:sz w:val="16"/>
                <w:szCs w:val="16"/>
                <w:lang w:val="it-IT"/>
              </w:rPr>
            </w:pPr>
            <w:r w:rsidRPr="002B2993">
              <w:rPr>
                <w:sz w:val="16"/>
                <w:szCs w:val="16"/>
                <w:lang w:val="it-IT"/>
              </w:rPr>
              <w:t>Proiectul 4 (Calea Sagului, nr.</w:t>
            </w:r>
            <w:r w:rsidR="00213A5F">
              <w:rPr>
                <w:sz w:val="16"/>
                <w:szCs w:val="16"/>
                <w:lang w:val="it-IT"/>
              </w:rPr>
              <w:t xml:space="preserve"> </w:t>
            </w:r>
            <w:r w:rsidR="005C181C">
              <w:rPr>
                <w:sz w:val="16"/>
                <w:szCs w:val="16"/>
                <w:lang w:val="it-IT"/>
              </w:rPr>
              <w:t xml:space="preserve"> </w:t>
            </w:r>
          </w:p>
          <w:p w:rsidR="005C181C" w:rsidRPr="002B2993" w:rsidRDefault="005C181C" w:rsidP="00213A5F">
            <w:pPr>
              <w:ind w:left="-630" w:firstLine="630"/>
              <w:rPr>
                <w:sz w:val="16"/>
                <w:szCs w:val="16"/>
                <w:lang w:val="it-IT"/>
              </w:rPr>
            </w:pPr>
            <w:r>
              <w:rPr>
                <w:sz w:val="16"/>
                <w:szCs w:val="16"/>
                <w:lang w:val="it-IT"/>
              </w:rPr>
              <w:t xml:space="preserve"> 55A</w:t>
            </w:r>
          </w:p>
        </w:tc>
        <w:tc>
          <w:tcPr>
            <w:tcW w:w="1417" w:type="dxa"/>
            <w:gridSpan w:val="2"/>
            <w:tcBorders>
              <w:top w:val="nil"/>
              <w:left w:val="nil"/>
              <w:bottom w:val="single" w:sz="8" w:space="0" w:color="auto"/>
              <w:right w:val="single" w:sz="8" w:space="0" w:color="auto"/>
            </w:tcBorders>
            <w:vAlign w:val="bottom"/>
          </w:tcPr>
          <w:p w:rsidR="008F0B0B" w:rsidRPr="002B2993" w:rsidRDefault="008F0B0B" w:rsidP="002B2993">
            <w:pPr>
              <w:jc w:val="right"/>
              <w:rPr>
                <w:rFonts w:cs="Arial"/>
                <w:b/>
                <w:bCs/>
                <w:sz w:val="16"/>
                <w:szCs w:val="16"/>
              </w:rPr>
            </w:pPr>
            <w:r w:rsidRPr="002B2993">
              <w:rPr>
                <w:rFonts w:cs="Arial"/>
                <w:bCs/>
                <w:sz w:val="16"/>
                <w:szCs w:val="16"/>
              </w:rPr>
              <w:t>1,487.04</w:t>
            </w:r>
          </w:p>
        </w:tc>
        <w:tc>
          <w:tcPr>
            <w:tcW w:w="1418" w:type="dxa"/>
            <w:gridSpan w:val="3"/>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559"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874"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center"/>
          </w:tcPr>
          <w:p w:rsidR="008F0B0B" w:rsidRPr="00DD2580" w:rsidRDefault="008F0B0B" w:rsidP="002B2993">
            <w:pPr>
              <w:jc w:val="right"/>
              <w:rPr>
                <w:rFonts w:cs="Arial"/>
                <w:b/>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2B2993" w:rsidRDefault="008F0B0B" w:rsidP="002B2993">
            <w:pPr>
              <w:jc w:val="center"/>
              <w:rPr>
                <w:rFonts w:cs="Arial"/>
                <w:sz w:val="16"/>
                <w:szCs w:val="16"/>
              </w:rPr>
            </w:pPr>
          </w:p>
        </w:tc>
        <w:tc>
          <w:tcPr>
            <w:tcW w:w="2410" w:type="dxa"/>
            <w:tcBorders>
              <w:top w:val="nil"/>
              <w:left w:val="nil"/>
              <w:bottom w:val="single" w:sz="8" w:space="0" w:color="auto"/>
              <w:right w:val="single" w:sz="8" w:space="0" w:color="auto"/>
            </w:tcBorders>
          </w:tcPr>
          <w:p w:rsidR="008F0B0B" w:rsidRPr="002B2993" w:rsidRDefault="008F0B0B" w:rsidP="002B2993">
            <w:pPr>
              <w:rPr>
                <w:sz w:val="16"/>
                <w:szCs w:val="16"/>
                <w:lang w:val="it-IT"/>
              </w:rPr>
            </w:pPr>
            <w:r w:rsidRPr="002B2993">
              <w:rPr>
                <w:sz w:val="16"/>
                <w:szCs w:val="16"/>
                <w:lang w:val="it-IT"/>
              </w:rPr>
              <w:t>Proiectul 5 (Bulevardul Liviu Rebreanu, 1/1-1/2)</w:t>
            </w:r>
          </w:p>
        </w:tc>
        <w:tc>
          <w:tcPr>
            <w:tcW w:w="1417" w:type="dxa"/>
            <w:gridSpan w:val="2"/>
            <w:tcBorders>
              <w:top w:val="nil"/>
              <w:left w:val="nil"/>
              <w:bottom w:val="single" w:sz="8" w:space="0" w:color="auto"/>
              <w:right w:val="single" w:sz="8" w:space="0" w:color="auto"/>
            </w:tcBorders>
            <w:vAlign w:val="bottom"/>
          </w:tcPr>
          <w:p w:rsidR="008F0B0B" w:rsidRPr="002B2993" w:rsidRDefault="008F0B0B" w:rsidP="002B2993">
            <w:pPr>
              <w:jc w:val="right"/>
              <w:rPr>
                <w:rFonts w:cs="Arial"/>
                <w:b/>
                <w:bCs/>
                <w:sz w:val="16"/>
                <w:szCs w:val="16"/>
              </w:rPr>
            </w:pPr>
            <w:r w:rsidRPr="002B2993">
              <w:rPr>
                <w:rFonts w:cs="Arial"/>
                <w:bCs/>
                <w:sz w:val="16"/>
                <w:szCs w:val="16"/>
              </w:rPr>
              <w:t>1,487.04</w:t>
            </w:r>
          </w:p>
        </w:tc>
        <w:tc>
          <w:tcPr>
            <w:tcW w:w="1418" w:type="dxa"/>
            <w:gridSpan w:val="3"/>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559"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874"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center"/>
          </w:tcPr>
          <w:p w:rsidR="008F0B0B" w:rsidRPr="00DD2580" w:rsidRDefault="008F0B0B" w:rsidP="002B2993">
            <w:pPr>
              <w:jc w:val="right"/>
              <w:rPr>
                <w:rFonts w:cs="Arial"/>
                <w:b/>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2B2993" w:rsidRDefault="008F0B0B" w:rsidP="002B2993">
            <w:pPr>
              <w:jc w:val="center"/>
              <w:rPr>
                <w:rFonts w:cs="Arial"/>
                <w:sz w:val="16"/>
                <w:szCs w:val="16"/>
              </w:rPr>
            </w:pPr>
          </w:p>
        </w:tc>
        <w:tc>
          <w:tcPr>
            <w:tcW w:w="2410" w:type="dxa"/>
            <w:tcBorders>
              <w:top w:val="nil"/>
              <w:left w:val="nil"/>
              <w:bottom w:val="single" w:sz="8" w:space="0" w:color="auto"/>
              <w:right w:val="single" w:sz="8" w:space="0" w:color="auto"/>
            </w:tcBorders>
          </w:tcPr>
          <w:p w:rsidR="008F0B0B" w:rsidRPr="002B2993" w:rsidRDefault="008F0B0B" w:rsidP="002B2993">
            <w:pPr>
              <w:rPr>
                <w:sz w:val="16"/>
                <w:szCs w:val="16"/>
                <w:lang w:val="it-IT"/>
              </w:rPr>
            </w:pPr>
            <w:r w:rsidRPr="002B2993">
              <w:rPr>
                <w:sz w:val="16"/>
                <w:szCs w:val="16"/>
                <w:lang w:val="it-IT"/>
              </w:rPr>
              <w:t>Proiectul 6 (Bulevardul Liviu Rebreanu, 1/3, scara A+B)</w:t>
            </w:r>
          </w:p>
        </w:tc>
        <w:tc>
          <w:tcPr>
            <w:tcW w:w="1417" w:type="dxa"/>
            <w:gridSpan w:val="2"/>
            <w:tcBorders>
              <w:top w:val="nil"/>
              <w:left w:val="nil"/>
              <w:bottom w:val="single" w:sz="8" w:space="0" w:color="auto"/>
              <w:right w:val="single" w:sz="8" w:space="0" w:color="auto"/>
            </w:tcBorders>
            <w:vAlign w:val="bottom"/>
          </w:tcPr>
          <w:p w:rsidR="008F0B0B" w:rsidRPr="002B2993" w:rsidRDefault="008F0B0B" w:rsidP="002B2993">
            <w:pPr>
              <w:jc w:val="right"/>
              <w:rPr>
                <w:rFonts w:cs="Arial"/>
                <w:b/>
                <w:bCs/>
                <w:sz w:val="16"/>
                <w:szCs w:val="16"/>
              </w:rPr>
            </w:pPr>
            <w:r w:rsidRPr="002B2993">
              <w:rPr>
                <w:rFonts w:cs="Arial"/>
                <w:bCs/>
                <w:sz w:val="16"/>
                <w:szCs w:val="16"/>
              </w:rPr>
              <w:t>1,487.04</w:t>
            </w:r>
          </w:p>
        </w:tc>
        <w:tc>
          <w:tcPr>
            <w:tcW w:w="1418" w:type="dxa"/>
            <w:gridSpan w:val="3"/>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559"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874"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center"/>
          </w:tcPr>
          <w:p w:rsidR="008F0B0B" w:rsidRPr="00DD2580" w:rsidRDefault="008F0B0B" w:rsidP="002B2993">
            <w:pPr>
              <w:jc w:val="right"/>
              <w:rPr>
                <w:rFonts w:cs="Arial"/>
                <w:b/>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2B2993" w:rsidRDefault="008F0B0B" w:rsidP="002B2993">
            <w:pPr>
              <w:jc w:val="center"/>
              <w:rPr>
                <w:rFonts w:cs="Arial"/>
                <w:sz w:val="16"/>
                <w:szCs w:val="16"/>
              </w:rPr>
            </w:pPr>
          </w:p>
        </w:tc>
        <w:tc>
          <w:tcPr>
            <w:tcW w:w="2410" w:type="dxa"/>
            <w:tcBorders>
              <w:top w:val="nil"/>
              <w:left w:val="nil"/>
              <w:bottom w:val="single" w:sz="8" w:space="0" w:color="auto"/>
              <w:right w:val="single" w:sz="8" w:space="0" w:color="auto"/>
            </w:tcBorders>
          </w:tcPr>
          <w:p w:rsidR="008F0B0B" w:rsidRPr="002B2993" w:rsidRDefault="008F0B0B" w:rsidP="002B2993">
            <w:pPr>
              <w:rPr>
                <w:sz w:val="16"/>
                <w:szCs w:val="16"/>
                <w:lang w:val="it-IT"/>
              </w:rPr>
            </w:pPr>
            <w:r w:rsidRPr="002B2993">
              <w:rPr>
                <w:sz w:val="16"/>
                <w:szCs w:val="16"/>
                <w:lang w:val="it-IT"/>
              </w:rPr>
              <w:t>Proiectul 7 (Bulevardul Liviu Rebreanu, nr. 2/1, Bl. H7, scara A+B)</w:t>
            </w:r>
          </w:p>
        </w:tc>
        <w:tc>
          <w:tcPr>
            <w:tcW w:w="1417" w:type="dxa"/>
            <w:gridSpan w:val="2"/>
            <w:tcBorders>
              <w:top w:val="nil"/>
              <w:left w:val="nil"/>
              <w:bottom w:val="single" w:sz="8" w:space="0" w:color="auto"/>
              <w:right w:val="single" w:sz="8" w:space="0" w:color="auto"/>
            </w:tcBorders>
            <w:vAlign w:val="bottom"/>
          </w:tcPr>
          <w:p w:rsidR="008F0B0B" w:rsidRPr="002B2993" w:rsidRDefault="008F0B0B" w:rsidP="002B2993">
            <w:pPr>
              <w:jc w:val="right"/>
              <w:rPr>
                <w:rFonts w:cs="Arial"/>
                <w:b/>
                <w:bCs/>
                <w:sz w:val="16"/>
                <w:szCs w:val="16"/>
              </w:rPr>
            </w:pPr>
            <w:r w:rsidRPr="002B2993">
              <w:rPr>
                <w:rFonts w:cs="Arial"/>
                <w:bCs/>
                <w:sz w:val="16"/>
                <w:szCs w:val="16"/>
              </w:rPr>
              <w:t>1,487.04</w:t>
            </w:r>
          </w:p>
        </w:tc>
        <w:tc>
          <w:tcPr>
            <w:tcW w:w="1418" w:type="dxa"/>
            <w:gridSpan w:val="3"/>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559"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874"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center"/>
          </w:tcPr>
          <w:p w:rsidR="008F0B0B" w:rsidRPr="00DD2580" w:rsidRDefault="008F0B0B" w:rsidP="002B2993">
            <w:pPr>
              <w:jc w:val="right"/>
              <w:rPr>
                <w:rFonts w:cs="Arial"/>
                <w:b/>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2B2993" w:rsidRDefault="008F0B0B" w:rsidP="002B2993">
            <w:pPr>
              <w:jc w:val="center"/>
              <w:rPr>
                <w:rFonts w:cs="Arial"/>
                <w:sz w:val="16"/>
                <w:szCs w:val="16"/>
              </w:rPr>
            </w:pPr>
          </w:p>
        </w:tc>
        <w:tc>
          <w:tcPr>
            <w:tcW w:w="2410" w:type="dxa"/>
            <w:tcBorders>
              <w:top w:val="nil"/>
              <w:left w:val="nil"/>
              <w:bottom w:val="single" w:sz="8" w:space="0" w:color="auto"/>
              <w:right w:val="single" w:sz="8" w:space="0" w:color="auto"/>
            </w:tcBorders>
          </w:tcPr>
          <w:p w:rsidR="008F0B0B" w:rsidRPr="002B2993" w:rsidRDefault="008F0B0B" w:rsidP="002B2993">
            <w:pPr>
              <w:rPr>
                <w:sz w:val="16"/>
                <w:szCs w:val="16"/>
                <w:lang w:val="it-IT"/>
              </w:rPr>
            </w:pPr>
            <w:r w:rsidRPr="002B2993">
              <w:rPr>
                <w:sz w:val="16"/>
                <w:szCs w:val="16"/>
                <w:lang w:val="it-IT"/>
              </w:rPr>
              <w:t>Proiectul 8 (Bulevardul Liviu Rebreanu, nr. 132A)</w:t>
            </w:r>
          </w:p>
        </w:tc>
        <w:tc>
          <w:tcPr>
            <w:tcW w:w="1417" w:type="dxa"/>
            <w:gridSpan w:val="2"/>
            <w:tcBorders>
              <w:top w:val="nil"/>
              <w:left w:val="nil"/>
              <w:bottom w:val="single" w:sz="8" w:space="0" w:color="auto"/>
              <w:right w:val="single" w:sz="8" w:space="0" w:color="auto"/>
            </w:tcBorders>
            <w:vAlign w:val="bottom"/>
          </w:tcPr>
          <w:p w:rsidR="008F0B0B" w:rsidRPr="002B2993" w:rsidRDefault="008F0B0B" w:rsidP="002B2993">
            <w:pPr>
              <w:jc w:val="right"/>
              <w:rPr>
                <w:rFonts w:cs="Arial"/>
                <w:b/>
                <w:bCs/>
                <w:sz w:val="16"/>
                <w:szCs w:val="16"/>
              </w:rPr>
            </w:pPr>
            <w:r w:rsidRPr="002B2993">
              <w:rPr>
                <w:rFonts w:cs="Arial"/>
                <w:bCs/>
                <w:sz w:val="16"/>
                <w:szCs w:val="16"/>
              </w:rPr>
              <w:t>1,487.04</w:t>
            </w:r>
          </w:p>
        </w:tc>
        <w:tc>
          <w:tcPr>
            <w:tcW w:w="1418" w:type="dxa"/>
            <w:gridSpan w:val="3"/>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559"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874"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center"/>
          </w:tcPr>
          <w:p w:rsidR="008F0B0B" w:rsidRPr="00DD2580" w:rsidRDefault="008F0B0B" w:rsidP="002B2993">
            <w:pPr>
              <w:jc w:val="right"/>
              <w:rPr>
                <w:rFonts w:cs="Arial"/>
                <w:b/>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2B2993" w:rsidRDefault="008F0B0B" w:rsidP="002B2993">
            <w:pPr>
              <w:jc w:val="center"/>
              <w:rPr>
                <w:rFonts w:cs="Arial"/>
                <w:sz w:val="16"/>
                <w:szCs w:val="16"/>
              </w:rPr>
            </w:pPr>
          </w:p>
        </w:tc>
        <w:tc>
          <w:tcPr>
            <w:tcW w:w="2410" w:type="dxa"/>
            <w:tcBorders>
              <w:top w:val="nil"/>
              <w:left w:val="nil"/>
              <w:bottom w:val="single" w:sz="8" w:space="0" w:color="auto"/>
              <w:right w:val="single" w:sz="8" w:space="0" w:color="auto"/>
            </w:tcBorders>
          </w:tcPr>
          <w:p w:rsidR="008F0B0B" w:rsidRPr="002B2993" w:rsidRDefault="008F0B0B" w:rsidP="002B2993">
            <w:pPr>
              <w:rPr>
                <w:sz w:val="16"/>
                <w:szCs w:val="16"/>
                <w:lang w:val="it-IT"/>
              </w:rPr>
            </w:pPr>
            <w:r w:rsidRPr="002B2993">
              <w:rPr>
                <w:sz w:val="16"/>
                <w:szCs w:val="16"/>
                <w:lang w:val="it-IT"/>
              </w:rPr>
              <w:t>Proiectul 9 (Bulevardul Liviu Rebreanu, nr. 134/A)</w:t>
            </w:r>
          </w:p>
        </w:tc>
        <w:tc>
          <w:tcPr>
            <w:tcW w:w="1417" w:type="dxa"/>
            <w:gridSpan w:val="2"/>
            <w:tcBorders>
              <w:top w:val="nil"/>
              <w:left w:val="nil"/>
              <w:bottom w:val="single" w:sz="8" w:space="0" w:color="auto"/>
              <w:right w:val="single" w:sz="8" w:space="0" w:color="auto"/>
            </w:tcBorders>
            <w:vAlign w:val="bottom"/>
          </w:tcPr>
          <w:p w:rsidR="008F0B0B" w:rsidRPr="002B2993" w:rsidRDefault="008F0B0B" w:rsidP="002B2993">
            <w:pPr>
              <w:jc w:val="right"/>
              <w:rPr>
                <w:rFonts w:cs="Arial"/>
                <w:b/>
                <w:bCs/>
                <w:sz w:val="16"/>
                <w:szCs w:val="16"/>
              </w:rPr>
            </w:pPr>
            <w:r w:rsidRPr="002B2993">
              <w:rPr>
                <w:rFonts w:cs="Arial"/>
                <w:bCs/>
                <w:sz w:val="16"/>
                <w:szCs w:val="16"/>
              </w:rPr>
              <w:t>1,487.04</w:t>
            </w:r>
          </w:p>
        </w:tc>
        <w:tc>
          <w:tcPr>
            <w:tcW w:w="1418" w:type="dxa"/>
            <w:gridSpan w:val="3"/>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559"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874"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center"/>
          </w:tcPr>
          <w:p w:rsidR="008F0B0B" w:rsidRPr="00DD2580" w:rsidRDefault="008F0B0B" w:rsidP="002B2993">
            <w:pPr>
              <w:jc w:val="right"/>
              <w:rPr>
                <w:rFonts w:cs="Arial"/>
                <w:b/>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2B2993" w:rsidRDefault="008F0B0B" w:rsidP="002B2993">
            <w:pPr>
              <w:jc w:val="center"/>
              <w:rPr>
                <w:rFonts w:cs="Arial"/>
                <w:sz w:val="16"/>
                <w:szCs w:val="16"/>
              </w:rPr>
            </w:pPr>
          </w:p>
        </w:tc>
        <w:tc>
          <w:tcPr>
            <w:tcW w:w="2410" w:type="dxa"/>
            <w:tcBorders>
              <w:top w:val="nil"/>
              <w:left w:val="nil"/>
              <w:bottom w:val="single" w:sz="8" w:space="0" w:color="auto"/>
              <w:right w:val="single" w:sz="8" w:space="0" w:color="auto"/>
            </w:tcBorders>
          </w:tcPr>
          <w:p w:rsidR="008F0B0B" w:rsidRPr="002B2993" w:rsidRDefault="008F0B0B" w:rsidP="002B2993">
            <w:pPr>
              <w:ind w:left="72"/>
              <w:rPr>
                <w:sz w:val="16"/>
                <w:szCs w:val="16"/>
                <w:lang w:val="it-IT"/>
              </w:rPr>
            </w:pPr>
            <w:r w:rsidRPr="002B2993">
              <w:rPr>
                <w:sz w:val="16"/>
                <w:szCs w:val="16"/>
                <w:lang w:val="it-IT"/>
              </w:rPr>
              <w:t>Proiectul 10 (Bulevardul Liviu Rebreanu, nr. 142)</w:t>
            </w:r>
          </w:p>
        </w:tc>
        <w:tc>
          <w:tcPr>
            <w:tcW w:w="1417" w:type="dxa"/>
            <w:gridSpan w:val="2"/>
            <w:tcBorders>
              <w:top w:val="nil"/>
              <w:left w:val="nil"/>
              <w:bottom w:val="single" w:sz="8" w:space="0" w:color="auto"/>
              <w:right w:val="single" w:sz="8" w:space="0" w:color="auto"/>
            </w:tcBorders>
            <w:vAlign w:val="bottom"/>
          </w:tcPr>
          <w:p w:rsidR="008F0B0B" w:rsidRPr="002B2993" w:rsidRDefault="008F0B0B" w:rsidP="002B2993">
            <w:pPr>
              <w:jc w:val="right"/>
              <w:rPr>
                <w:rFonts w:cs="Arial"/>
                <w:b/>
                <w:bCs/>
                <w:sz w:val="16"/>
                <w:szCs w:val="16"/>
              </w:rPr>
            </w:pPr>
            <w:r w:rsidRPr="002B2993">
              <w:rPr>
                <w:rFonts w:cs="Arial"/>
                <w:bCs/>
                <w:sz w:val="16"/>
                <w:szCs w:val="16"/>
              </w:rPr>
              <w:t>1,487.04</w:t>
            </w:r>
          </w:p>
        </w:tc>
        <w:tc>
          <w:tcPr>
            <w:tcW w:w="1418" w:type="dxa"/>
            <w:gridSpan w:val="3"/>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559"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874"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center"/>
          </w:tcPr>
          <w:p w:rsidR="008F0B0B" w:rsidRPr="00DD2580" w:rsidRDefault="008F0B0B" w:rsidP="002B2993">
            <w:pPr>
              <w:jc w:val="right"/>
              <w:rPr>
                <w:rFonts w:cs="Arial"/>
                <w:b/>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2B2993" w:rsidRDefault="008F0B0B" w:rsidP="002B2993">
            <w:pPr>
              <w:jc w:val="center"/>
              <w:rPr>
                <w:rFonts w:cs="Arial"/>
                <w:sz w:val="16"/>
                <w:szCs w:val="16"/>
              </w:rPr>
            </w:pPr>
          </w:p>
        </w:tc>
        <w:tc>
          <w:tcPr>
            <w:tcW w:w="2410" w:type="dxa"/>
            <w:tcBorders>
              <w:top w:val="nil"/>
              <w:left w:val="nil"/>
              <w:bottom w:val="single" w:sz="8" w:space="0" w:color="auto"/>
              <w:right w:val="single" w:sz="8" w:space="0" w:color="auto"/>
            </w:tcBorders>
          </w:tcPr>
          <w:p w:rsidR="008F0B0B" w:rsidRPr="002B2993" w:rsidRDefault="008F0B0B" w:rsidP="002B2993">
            <w:pPr>
              <w:rPr>
                <w:sz w:val="16"/>
                <w:szCs w:val="16"/>
                <w:lang w:val="it-IT"/>
              </w:rPr>
            </w:pPr>
            <w:r w:rsidRPr="002B2993">
              <w:rPr>
                <w:sz w:val="16"/>
                <w:szCs w:val="16"/>
                <w:lang w:val="it-IT"/>
              </w:rPr>
              <w:t>Proiectul 11 (Strada Venus, nr. 27)</w:t>
            </w:r>
          </w:p>
        </w:tc>
        <w:tc>
          <w:tcPr>
            <w:tcW w:w="1417" w:type="dxa"/>
            <w:gridSpan w:val="2"/>
            <w:tcBorders>
              <w:top w:val="nil"/>
              <w:left w:val="nil"/>
              <w:bottom w:val="single" w:sz="8" w:space="0" w:color="auto"/>
              <w:right w:val="single" w:sz="8" w:space="0" w:color="auto"/>
            </w:tcBorders>
            <w:vAlign w:val="bottom"/>
          </w:tcPr>
          <w:p w:rsidR="008F0B0B" w:rsidRPr="002B2993" w:rsidRDefault="008F0B0B" w:rsidP="002B2993">
            <w:pPr>
              <w:jc w:val="right"/>
              <w:rPr>
                <w:rFonts w:cs="Arial"/>
                <w:b/>
                <w:bCs/>
                <w:sz w:val="16"/>
                <w:szCs w:val="16"/>
              </w:rPr>
            </w:pPr>
            <w:r w:rsidRPr="002B2993">
              <w:rPr>
                <w:rFonts w:cs="Arial"/>
                <w:bCs/>
                <w:sz w:val="16"/>
                <w:szCs w:val="16"/>
              </w:rPr>
              <w:t>1,487.04</w:t>
            </w:r>
          </w:p>
        </w:tc>
        <w:tc>
          <w:tcPr>
            <w:tcW w:w="1418" w:type="dxa"/>
            <w:gridSpan w:val="3"/>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559"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874"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center"/>
          </w:tcPr>
          <w:p w:rsidR="008F0B0B" w:rsidRPr="00DD2580" w:rsidRDefault="008F0B0B" w:rsidP="002B2993">
            <w:pPr>
              <w:jc w:val="right"/>
              <w:rPr>
                <w:rFonts w:cs="Arial"/>
                <w:b/>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2B2993" w:rsidRDefault="008F0B0B" w:rsidP="002B2993">
            <w:pPr>
              <w:jc w:val="center"/>
              <w:rPr>
                <w:rFonts w:cs="Arial"/>
                <w:sz w:val="16"/>
                <w:szCs w:val="16"/>
              </w:rPr>
            </w:pPr>
          </w:p>
        </w:tc>
        <w:tc>
          <w:tcPr>
            <w:tcW w:w="2410" w:type="dxa"/>
            <w:tcBorders>
              <w:top w:val="nil"/>
              <w:left w:val="nil"/>
              <w:bottom w:val="single" w:sz="8" w:space="0" w:color="auto"/>
              <w:right w:val="single" w:sz="8" w:space="0" w:color="auto"/>
            </w:tcBorders>
          </w:tcPr>
          <w:p w:rsidR="008F0B0B" w:rsidRPr="002B2993" w:rsidRDefault="008F0B0B" w:rsidP="002B2993">
            <w:pPr>
              <w:rPr>
                <w:sz w:val="16"/>
                <w:szCs w:val="16"/>
                <w:lang w:val="it-IT"/>
              </w:rPr>
            </w:pPr>
            <w:r w:rsidRPr="002B2993">
              <w:rPr>
                <w:sz w:val="16"/>
                <w:szCs w:val="16"/>
                <w:lang w:val="it-IT"/>
              </w:rPr>
              <w:t>Proiectul 12 (Strada Venus, nr. 23)</w:t>
            </w:r>
          </w:p>
        </w:tc>
        <w:tc>
          <w:tcPr>
            <w:tcW w:w="1417" w:type="dxa"/>
            <w:gridSpan w:val="2"/>
            <w:tcBorders>
              <w:top w:val="nil"/>
              <w:left w:val="nil"/>
              <w:bottom w:val="single" w:sz="8" w:space="0" w:color="auto"/>
              <w:right w:val="single" w:sz="8" w:space="0" w:color="auto"/>
            </w:tcBorders>
            <w:vAlign w:val="bottom"/>
          </w:tcPr>
          <w:p w:rsidR="008F0B0B" w:rsidRPr="002B2993" w:rsidRDefault="008F0B0B" w:rsidP="002B2993">
            <w:pPr>
              <w:jc w:val="right"/>
              <w:rPr>
                <w:rFonts w:cs="Arial"/>
                <w:b/>
                <w:bCs/>
                <w:sz w:val="16"/>
                <w:szCs w:val="16"/>
              </w:rPr>
            </w:pPr>
            <w:r w:rsidRPr="002B2993">
              <w:rPr>
                <w:rFonts w:cs="Arial"/>
                <w:bCs/>
                <w:sz w:val="16"/>
                <w:szCs w:val="16"/>
              </w:rPr>
              <w:t>1,487.04</w:t>
            </w:r>
          </w:p>
        </w:tc>
        <w:tc>
          <w:tcPr>
            <w:tcW w:w="1418" w:type="dxa"/>
            <w:gridSpan w:val="3"/>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559"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874"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center"/>
          </w:tcPr>
          <w:p w:rsidR="008F0B0B" w:rsidRPr="00DD2580" w:rsidRDefault="008F0B0B" w:rsidP="002B2993">
            <w:pPr>
              <w:jc w:val="right"/>
              <w:rPr>
                <w:rFonts w:cs="Arial"/>
                <w:b/>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2B2993" w:rsidRDefault="008F0B0B" w:rsidP="002B2993">
            <w:pPr>
              <w:jc w:val="center"/>
              <w:rPr>
                <w:rFonts w:cs="Arial"/>
                <w:sz w:val="16"/>
                <w:szCs w:val="16"/>
              </w:rPr>
            </w:pPr>
          </w:p>
        </w:tc>
        <w:tc>
          <w:tcPr>
            <w:tcW w:w="2410" w:type="dxa"/>
            <w:tcBorders>
              <w:top w:val="nil"/>
              <w:left w:val="nil"/>
              <w:bottom w:val="single" w:sz="8" w:space="0" w:color="auto"/>
              <w:right w:val="single" w:sz="8" w:space="0" w:color="auto"/>
            </w:tcBorders>
          </w:tcPr>
          <w:p w:rsidR="008F0B0B" w:rsidRPr="002B2993" w:rsidRDefault="00FB01B6" w:rsidP="00FB01B6">
            <w:pPr>
              <w:rPr>
                <w:sz w:val="16"/>
                <w:szCs w:val="16"/>
                <w:lang w:val="it-IT"/>
              </w:rPr>
            </w:pPr>
            <w:r>
              <w:rPr>
                <w:sz w:val="16"/>
                <w:szCs w:val="16"/>
                <w:lang w:val="it-IT"/>
              </w:rPr>
              <w:t>Proiectul 13 (</w:t>
            </w:r>
            <w:r w:rsidR="008F0B0B" w:rsidRPr="002B2993">
              <w:rPr>
                <w:sz w:val="16"/>
                <w:szCs w:val="16"/>
                <w:lang w:val="it-IT"/>
              </w:rPr>
              <w:t xml:space="preserve"> Calea Martirilor 1989, nr. 35, scara A+B)</w:t>
            </w:r>
          </w:p>
        </w:tc>
        <w:tc>
          <w:tcPr>
            <w:tcW w:w="1417" w:type="dxa"/>
            <w:gridSpan w:val="2"/>
            <w:tcBorders>
              <w:top w:val="nil"/>
              <w:left w:val="nil"/>
              <w:bottom w:val="single" w:sz="8" w:space="0" w:color="auto"/>
              <w:right w:val="single" w:sz="8" w:space="0" w:color="auto"/>
            </w:tcBorders>
            <w:vAlign w:val="bottom"/>
          </w:tcPr>
          <w:p w:rsidR="008F0B0B" w:rsidRPr="002B2993" w:rsidRDefault="008F0B0B" w:rsidP="002B2993">
            <w:pPr>
              <w:jc w:val="right"/>
              <w:rPr>
                <w:rFonts w:cs="Arial"/>
                <w:b/>
                <w:bCs/>
                <w:sz w:val="16"/>
                <w:szCs w:val="16"/>
              </w:rPr>
            </w:pPr>
            <w:r w:rsidRPr="002B2993">
              <w:rPr>
                <w:rFonts w:cs="Arial"/>
                <w:bCs/>
                <w:sz w:val="16"/>
                <w:szCs w:val="16"/>
              </w:rPr>
              <w:t>1,487.04</w:t>
            </w:r>
          </w:p>
        </w:tc>
        <w:tc>
          <w:tcPr>
            <w:tcW w:w="1418" w:type="dxa"/>
            <w:gridSpan w:val="3"/>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559"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874"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center"/>
          </w:tcPr>
          <w:p w:rsidR="008F0B0B" w:rsidRPr="00DD2580" w:rsidRDefault="008F0B0B" w:rsidP="002B2993">
            <w:pPr>
              <w:jc w:val="right"/>
              <w:rPr>
                <w:rFonts w:cs="Arial"/>
                <w:b/>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2B2993" w:rsidRDefault="008F0B0B" w:rsidP="002B2993">
            <w:pPr>
              <w:jc w:val="center"/>
              <w:rPr>
                <w:rFonts w:cs="Arial"/>
                <w:sz w:val="16"/>
                <w:szCs w:val="16"/>
              </w:rPr>
            </w:pPr>
          </w:p>
        </w:tc>
        <w:tc>
          <w:tcPr>
            <w:tcW w:w="2410" w:type="dxa"/>
            <w:tcBorders>
              <w:top w:val="nil"/>
              <w:left w:val="nil"/>
              <w:bottom w:val="single" w:sz="8" w:space="0" w:color="auto"/>
              <w:right w:val="single" w:sz="8" w:space="0" w:color="auto"/>
            </w:tcBorders>
          </w:tcPr>
          <w:p w:rsidR="008F0B0B" w:rsidRPr="002B2993" w:rsidRDefault="008F0B0B" w:rsidP="00FB01B6">
            <w:pPr>
              <w:rPr>
                <w:sz w:val="16"/>
                <w:szCs w:val="16"/>
                <w:lang w:val="it-IT"/>
              </w:rPr>
            </w:pPr>
            <w:r w:rsidRPr="002B2993">
              <w:rPr>
                <w:sz w:val="16"/>
                <w:szCs w:val="16"/>
                <w:lang w:val="it-IT"/>
              </w:rPr>
              <w:t>Proiectul 14 Calea Martirilor 1989, nr. 29)</w:t>
            </w:r>
          </w:p>
        </w:tc>
        <w:tc>
          <w:tcPr>
            <w:tcW w:w="1417" w:type="dxa"/>
            <w:gridSpan w:val="2"/>
            <w:tcBorders>
              <w:top w:val="nil"/>
              <w:left w:val="nil"/>
              <w:bottom w:val="single" w:sz="8" w:space="0" w:color="auto"/>
              <w:right w:val="single" w:sz="8" w:space="0" w:color="auto"/>
            </w:tcBorders>
            <w:vAlign w:val="bottom"/>
          </w:tcPr>
          <w:p w:rsidR="008F0B0B" w:rsidRPr="002B2993" w:rsidRDefault="008F0B0B" w:rsidP="002B2993">
            <w:pPr>
              <w:jc w:val="right"/>
              <w:rPr>
                <w:rFonts w:cs="Arial"/>
                <w:b/>
                <w:bCs/>
                <w:sz w:val="16"/>
                <w:szCs w:val="16"/>
              </w:rPr>
            </w:pPr>
            <w:r w:rsidRPr="002B2993">
              <w:rPr>
                <w:rFonts w:cs="Arial"/>
                <w:bCs/>
                <w:sz w:val="16"/>
                <w:szCs w:val="16"/>
              </w:rPr>
              <w:t>1,487.04</w:t>
            </w:r>
          </w:p>
        </w:tc>
        <w:tc>
          <w:tcPr>
            <w:tcW w:w="1418" w:type="dxa"/>
            <w:gridSpan w:val="3"/>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559"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874"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center"/>
          </w:tcPr>
          <w:p w:rsidR="008F0B0B" w:rsidRPr="00DD2580" w:rsidRDefault="008F0B0B" w:rsidP="002B2993">
            <w:pPr>
              <w:jc w:val="right"/>
              <w:rPr>
                <w:rFonts w:cs="Arial"/>
                <w:b/>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2B2993" w:rsidRDefault="008F0B0B" w:rsidP="002B2993">
            <w:pPr>
              <w:jc w:val="center"/>
              <w:rPr>
                <w:rFonts w:cs="Arial"/>
                <w:sz w:val="16"/>
                <w:szCs w:val="16"/>
              </w:rPr>
            </w:pPr>
          </w:p>
        </w:tc>
        <w:tc>
          <w:tcPr>
            <w:tcW w:w="2410" w:type="dxa"/>
            <w:tcBorders>
              <w:top w:val="nil"/>
              <w:left w:val="nil"/>
              <w:bottom w:val="single" w:sz="8" w:space="0" w:color="auto"/>
              <w:right w:val="single" w:sz="8" w:space="0" w:color="auto"/>
            </w:tcBorders>
          </w:tcPr>
          <w:p w:rsidR="008F0B0B" w:rsidRPr="002B2993" w:rsidRDefault="005C181C" w:rsidP="002B2993">
            <w:pPr>
              <w:rPr>
                <w:sz w:val="16"/>
                <w:szCs w:val="16"/>
                <w:lang w:val="it-IT"/>
              </w:rPr>
            </w:pPr>
            <w:r>
              <w:rPr>
                <w:sz w:val="16"/>
                <w:szCs w:val="16"/>
                <w:lang w:val="it-IT"/>
              </w:rPr>
              <w:t>Proiectul 15 (Bulevardul</w:t>
            </w:r>
            <w:r w:rsidR="008F0B0B" w:rsidRPr="002B2993">
              <w:rPr>
                <w:sz w:val="16"/>
                <w:szCs w:val="16"/>
                <w:lang w:val="it-IT"/>
              </w:rPr>
              <w:t xml:space="preserve"> Take Ionescu, nr. 31)</w:t>
            </w:r>
          </w:p>
        </w:tc>
        <w:tc>
          <w:tcPr>
            <w:tcW w:w="1417" w:type="dxa"/>
            <w:gridSpan w:val="2"/>
            <w:tcBorders>
              <w:top w:val="nil"/>
              <w:left w:val="nil"/>
              <w:bottom w:val="single" w:sz="8" w:space="0" w:color="auto"/>
              <w:right w:val="single" w:sz="8" w:space="0" w:color="auto"/>
            </w:tcBorders>
            <w:vAlign w:val="bottom"/>
          </w:tcPr>
          <w:p w:rsidR="008F0B0B" w:rsidRPr="002B2993" w:rsidRDefault="008F0B0B" w:rsidP="002B2993">
            <w:pPr>
              <w:jc w:val="right"/>
              <w:rPr>
                <w:rFonts w:cs="Arial"/>
                <w:b/>
                <w:bCs/>
                <w:sz w:val="16"/>
                <w:szCs w:val="16"/>
              </w:rPr>
            </w:pPr>
            <w:r w:rsidRPr="002B2993">
              <w:rPr>
                <w:rFonts w:cs="Arial"/>
                <w:bCs/>
                <w:sz w:val="16"/>
                <w:szCs w:val="16"/>
              </w:rPr>
              <w:t>1,487.04</w:t>
            </w:r>
          </w:p>
        </w:tc>
        <w:tc>
          <w:tcPr>
            <w:tcW w:w="1418" w:type="dxa"/>
            <w:gridSpan w:val="3"/>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559"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874"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center"/>
          </w:tcPr>
          <w:p w:rsidR="008F0B0B" w:rsidRPr="00DD2580" w:rsidRDefault="008F0B0B" w:rsidP="002B2993">
            <w:pPr>
              <w:jc w:val="right"/>
              <w:rPr>
                <w:rFonts w:cs="Arial"/>
                <w:b/>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2B2993" w:rsidRDefault="008F0B0B" w:rsidP="002B2993">
            <w:pPr>
              <w:jc w:val="center"/>
              <w:rPr>
                <w:rFonts w:cs="Arial"/>
                <w:sz w:val="16"/>
                <w:szCs w:val="16"/>
              </w:rPr>
            </w:pPr>
          </w:p>
        </w:tc>
        <w:tc>
          <w:tcPr>
            <w:tcW w:w="2410" w:type="dxa"/>
            <w:tcBorders>
              <w:top w:val="nil"/>
              <w:left w:val="nil"/>
              <w:bottom w:val="single" w:sz="8" w:space="0" w:color="auto"/>
              <w:right w:val="single" w:sz="8" w:space="0" w:color="auto"/>
            </w:tcBorders>
          </w:tcPr>
          <w:p w:rsidR="008F0B0B" w:rsidRPr="002B2993" w:rsidRDefault="008F0B0B" w:rsidP="00FB01B6">
            <w:pPr>
              <w:rPr>
                <w:sz w:val="16"/>
                <w:szCs w:val="16"/>
                <w:lang w:val="it-IT"/>
              </w:rPr>
            </w:pPr>
            <w:r w:rsidRPr="002B2993">
              <w:rPr>
                <w:sz w:val="16"/>
                <w:szCs w:val="16"/>
                <w:lang w:val="it-IT"/>
              </w:rPr>
              <w:t>Proiectul 16 ( Calea Martirilor 1989, nr. 60, scara A+B)</w:t>
            </w:r>
          </w:p>
        </w:tc>
        <w:tc>
          <w:tcPr>
            <w:tcW w:w="1417" w:type="dxa"/>
            <w:gridSpan w:val="2"/>
            <w:tcBorders>
              <w:top w:val="nil"/>
              <w:left w:val="nil"/>
              <w:bottom w:val="single" w:sz="8" w:space="0" w:color="auto"/>
              <w:right w:val="single" w:sz="8" w:space="0" w:color="auto"/>
            </w:tcBorders>
            <w:vAlign w:val="bottom"/>
          </w:tcPr>
          <w:p w:rsidR="008F0B0B" w:rsidRPr="002B2993" w:rsidRDefault="008F0B0B" w:rsidP="002B2993">
            <w:pPr>
              <w:jc w:val="right"/>
              <w:rPr>
                <w:rFonts w:cs="Arial"/>
                <w:b/>
                <w:bCs/>
                <w:sz w:val="16"/>
                <w:szCs w:val="16"/>
              </w:rPr>
            </w:pPr>
            <w:r w:rsidRPr="002B2993">
              <w:rPr>
                <w:rFonts w:cs="Arial"/>
                <w:bCs/>
                <w:sz w:val="16"/>
                <w:szCs w:val="16"/>
              </w:rPr>
              <w:t>1,487.04</w:t>
            </w:r>
          </w:p>
        </w:tc>
        <w:tc>
          <w:tcPr>
            <w:tcW w:w="1418" w:type="dxa"/>
            <w:gridSpan w:val="3"/>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559"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874"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center"/>
          </w:tcPr>
          <w:p w:rsidR="008F0B0B" w:rsidRPr="00DD2580" w:rsidRDefault="008F0B0B" w:rsidP="002B2993">
            <w:pPr>
              <w:jc w:val="right"/>
              <w:rPr>
                <w:rFonts w:cs="Arial"/>
                <w:b/>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2B2993" w:rsidRDefault="008F0B0B" w:rsidP="002B2993">
            <w:pPr>
              <w:jc w:val="center"/>
              <w:rPr>
                <w:rFonts w:cs="Arial"/>
                <w:sz w:val="16"/>
                <w:szCs w:val="16"/>
              </w:rPr>
            </w:pPr>
          </w:p>
        </w:tc>
        <w:tc>
          <w:tcPr>
            <w:tcW w:w="2410" w:type="dxa"/>
            <w:tcBorders>
              <w:top w:val="nil"/>
              <w:left w:val="nil"/>
              <w:bottom w:val="single" w:sz="8" w:space="0" w:color="auto"/>
              <w:right w:val="single" w:sz="8" w:space="0" w:color="auto"/>
            </w:tcBorders>
          </w:tcPr>
          <w:p w:rsidR="008F0B0B" w:rsidRPr="002B2993" w:rsidRDefault="008F0B0B" w:rsidP="003F0667">
            <w:pPr>
              <w:rPr>
                <w:sz w:val="16"/>
                <w:szCs w:val="16"/>
                <w:lang w:val="it-IT"/>
              </w:rPr>
            </w:pPr>
            <w:r w:rsidRPr="002B2993">
              <w:rPr>
                <w:sz w:val="16"/>
                <w:szCs w:val="16"/>
                <w:lang w:val="it-IT"/>
              </w:rPr>
              <w:t xml:space="preserve">Proiectul 17 (Calea </w:t>
            </w:r>
            <w:r w:rsidR="003F0667">
              <w:rPr>
                <w:sz w:val="16"/>
                <w:szCs w:val="16"/>
                <w:lang w:val="it-IT"/>
              </w:rPr>
              <w:t xml:space="preserve"> </w:t>
            </w:r>
            <w:r w:rsidRPr="002B2993">
              <w:rPr>
                <w:sz w:val="16"/>
                <w:szCs w:val="16"/>
                <w:lang w:val="it-IT"/>
              </w:rPr>
              <w:t>Martirilor 1989, nr. 70, scara A+B)</w:t>
            </w:r>
          </w:p>
        </w:tc>
        <w:tc>
          <w:tcPr>
            <w:tcW w:w="1417" w:type="dxa"/>
            <w:gridSpan w:val="2"/>
            <w:tcBorders>
              <w:top w:val="nil"/>
              <w:left w:val="nil"/>
              <w:bottom w:val="single" w:sz="8" w:space="0" w:color="auto"/>
              <w:right w:val="single" w:sz="8" w:space="0" w:color="auto"/>
            </w:tcBorders>
            <w:vAlign w:val="bottom"/>
          </w:tcPr>
          <w:p w:rsidR="008F0B0B" w:rsidRPr="002B2993" w:rsidRDefault="008F0B0B" w:rsidP="002B2993">
            <w:pPr>
              <w:jc w:val="right"/>
              <w:rPr>
                <w:rFonts w:cs="Arial"/>
                <w:b/>
                <w:bCs/>
                <w:sz w:val="16"/>
                <w:szCs w:val="16"/>
              </w:rPr>
            </w:pPr>
            <w:r w:rsidRPr="002B2993">
              <w:rPr>
                <w:rFonts w:cs="Arial"/>
                <w:bCs/>
                <w:sz w:val="16"/>
                <w:szCs w:val="16"/>
              </w:rPr>
              <w:t>1,487.04</w:t>
            </w:r>
          </w:p>
        </w:tc>
        <w:tc>
          <w:tcPr>
            <w:tcW w:w="1418" w:type="dxa"/>
            <w:gridSpan w:val="3"/>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559"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874"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center"/>
          </w:tcPr>
          <w:p w:rsidR="008F0B0B" w:rsidRPr="00DD2580" w:rsidRDefault="008F0B0B" w:rsidP="002B2993">
            <w:pPr>
              <w:jc w:val="right"/>
              <w:rPr>
                <w:rFonts w:cs="Arial"/>
                <w:b/>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2B2993" w:rsidRDefault="008F0B0B" w:rsidP="002B2993">
            <w:pPr>
              <w:jc w:val="center"/>
              <w:rPr>
                <w:rFonts w:cs="Arial"/>
                <w:sz w:val="16"/>
                <w:szCs w:val="16"/>
              </w:rPr>
            </w:pPr>
          </w:p>
        </w:tc>
        <w:tc>
          <w:tcPr>
            <w:tcW w:w="2410" w:type="dxa"/>
            <w:tcBorders>
              <w:top w:val="nil"/>
              <w:left w:val="nil"/>
              <w:bottom w:val="single" w:sz="8" w:space="0" w:color="auto"/>
              <w:right w:val="single" w:sz="8" w:space="0" w:color="auto"/>
            </w:tcBorders>
          </w:tcPr>
          <w:p w:rsidR="008F0B0B" w:rsidRPr="002B2993" w:rsidRDefault="008F0B0B" w:rsidP="00FB01B6">
            <w:pPr>
              <w:rPr>
                <w:sz w:val="16"/>
                <w:szCs w:val="16"/>
                <w:lang w:val="it-IT"/>
              </w:rPr>
            </w:pPr>
            <w:r w:rsidRPr="002B2993">
              <w:rPr>
                <w:sz w:val="16"/>
                <w:szCs w:val="16"/>
                <w:lang w:val="it-IT"/>
              </w:rPr>
              <w:t>Proiectul 18 (Calea Martirilor 1989, nr. 72)</w:t>
            </w:r>
          </w:p>
        </w:tc>
        <w:tc>
          <w:tcPr>
            <w:tcW w:w="1417" w:type="dxa"/>
            <w:gridSpan w:val="2"/>
            <w:tcBorders>
              <w:top w:val="nil"/>
              <w:left w:val="nil"/>
              <w:bottom w:val="single" w:sz="8" w:space="0" w:color="auto"/>
              <w:right w:val="single" w:sz="8" w:space="0" w:color="auto"/>
            </w:tcBorders>
            <w:vAlign w:val="bottom"/>
          </w:tcPr>
          <w:p w:rsidR="008F0B0B" w:rsidRPr="002B2993" w:rsidRDefault="008F0B0B" w:rsidP="002B2993">
            <w:pPr>
              <w:jc w:val="right"/>
              <w:rPr>
                <w:rFonts w:cs="Arial"/>
                <w:b/>
                <w:bCs/>
                <w:sz w:val="16"/>
                <w:szCs w:val="16"/>
              </w:rPr>
            </w:pPr>
            <w:r w:rsidRPr="002B2993">
              <w:rPr>
                <w:rFonts w:cs="Arial"/>
                <w:bCs/>
                <w:sz w:val="16"/>
                <w:szCs w:val="16"/>
              </w:rPr>
              <w:t>1,487.04</w:t>
            </w:r>
          </w:p>
        </w:tc>
        <w:tc>
          <w:tcPr>
            <w:tcW w:w="1418" w:type="dxa"/>
            <w:gridSpan w:val="3"/>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559"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874"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center"/>
          </w:tcPr>
          <w:p w:rsidR="008F0B0B" w:rsidRPr="00DD2580" w:rsidRDefault="008F0B0B" w:rsidP="002B2993">
            <w:pPr>
              <w:jc w:val="right"/>
              <w:rPr>
                <w:rFonts w:cs="Arial"/>
                <w:b/>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2B2993" w:rsidRDefault="008F0B0B" w:rsidP="002B2993">
            <w:pPr>
              <w:jc w:val="center"/>
              <w:rPr>
                <w:rFonts w:cs="Arial"/>
                <w:sz w:val="16"/>
                <w:szCs w:val="16"/>
              </w:rPr>
            </w:pPr>
          </w:p>
        </w:tc>
        <w:tc>
          <w:tcPr>
            <w:tcW w:w="2410" w:type="dxa"/>
            <w:tcBorders>
              <w:top w:val="nil"/>
              <w:left w:val="nil"/>
              <w:bottom w:val="single" w:sz="8" w:space="0" w:color="auto"/>
              <w:right w:val="single" w:sz="8" w:space="0" w:color="auto"/>
            </w:tcBorders>
          </w:tcPr>
          <w:p w:rsidR="008F0B0B" w:rsidRPr="002B2993" w:rsidRDefault="008F0B0B" w:rsidP="00FB01B6">
            <w:pPr>
              <w:rPr>
                <w:sz w:val="16"/>
                <w:szCs w:val="16"/>
                <w:lang w:val="it-IT"/>
              </w:rPr>
            </w:pPr>
            <w:r w:rsidRPr="002B2993">
              <w:rPr>
                <w:sz w:val="16"/>
                <w:szCs w:val="16"/>
                <w:lang w:val="it-IT"/>
              </w:rPr>
              <w:t>Proiectul 19 ( Calea Martirilor 1989, nr. 78, Bl. 12)</w:t>
            </w:r>
          </w:p>
        </w:tc>
        <w:tc>
          <w:tcPr>
            <w:tcW w:w="1417" w:type="dxa"/>
            <w:gridSpan w:val="2"/>
            <w:tcBorders>
              <w:top w:val="nil"/>
              <w:left w:val="nil"/>
              <w:bottom w:val="single" w:sz="8" w:space="0" w:color="auto"/>
              <w:right w:val="single" w:sz="8" w:space="0" w:color="auto"/>
            </w:tcBorders>
            <w:vAlign w:val="bottom"/>
          </w:tcPr>
          <w:p w:rsidR="008F0B0B" w:rsidRPr="002B2993" w:rsidRDefault="008F0B0B" w:rsidP="002B2993">
            <w:pPr>
              <w:jc w:val="right"/>
              <w:rPr>
                <w:rFonts w:cs="Arial"/>
                <w:b/>
                <w:bCs/>
                <w:sz w:val="16"/>
                <w:szCs w:val="16"/>
              </w:rPr>
            </w:pPr>
            <w:r w:rsidRPr="002B2993">
              <w:rPr>
                <w:rFonts w:cs="Arial"/>
                <w:bCs/>
                <w:sz w:val="16"/>
                <w:szCs w:val="16"/>
              </w:rPr>
              <w:t>1,487.04</w:t>
            </w:r>
          </w:p>
        </w:tc>
        <w:tc>
          <w:tcPr>
            <w:tcW w:w="1418" w:type="dxa"/>
            <w:gridSpan w:val="3"/>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559"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874"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center"/>
          </w:tcPr>
          <w:p w:rsidR="008F0B0B" w:rsidRPr="00DD2580" w:rsidRDefault="008F0B0B" w:rsidP="002B2993">
            <w:pPr>
              <w:jc w:val="right"/>
              <w:rPr>
                <w:rFonts w:cs="Arial"/>
                <w:b/>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2B2993" w:rsidRDefault="008F0B0B" w:rsidP="002B2993">
            <w:pPr>
              <w:jc w:val="center"/>
              <w:rPr>
                <w:rFonts w:cs="Arial"/>
                <w:sz w:val="16"/>
                <w:szCs w:val="16"/>
              </w:rPr>
            </w:pPr>
          </w:p>
        </w:tc>
        <w:tc>
          <w:tcPr>
            <w:tcW w:w="2410" w:type="dxa"/>
            <w:tcBorders>
              <w:top w:val="nil"/>
              <w:left w:val="nil"/>
              <w:bottom w:val="single" w:sz="8" w:space="0" w:color="auto"/>
              <w:right w:val="single" w:sz="8" w:space="0" w:color="auto"/>
            </w:tcBorders>
          </w:tcPr>
          <w:p w:rsidR="008F0B0B" w:rsidRPr="002B2993" w:rsidRDefault="008F0B0B" w:rsidP="003F0667">
            <w:pPr>
              <w:rPr>
                <w:sz w:val="16"/>
                <w:szCs w:val="16"/>
                <w:lang w:val="it-IT"/>
              </w:rPr>
            </w:pPr>
            <w:r w:rsidRPr="002B2993">
              <w:rPr>
                <w:sz w:val="16"/>
                <w:szCs w:val="16"/>
                <w:lang w:val="it-IT"/>
              </w:rPr>
              <w:t>Proiectul 20 ( Calea Martirilor 1989, nr. 42, scara A+B</w:t>
            </w:r>
            <w:r w:rsidR="000A61DA">
              <w:rPr>
                <w:sz w:val="16"/>
                <w:szCs w:val="16"/>
                <w:lang w:val="it-IT"/>
              </w:rPr>
              <w:t>+C</w:t>
            </w:r>
            <w:r w:rsidRPr="002B2993">
              <w:rPr>
                <w:sz w:val="16"/>
                <w:szCs w:val="16"/>
                <w:lang w:val="it-IT"/>
              </w:rPr>
              <w:t>)</w:t>
            </w:r>
          </w:p>
        </w:tc>
        <w:tc>
          <w:tcPr>
            <w:tcW w:w="1417" w:type="dxa"/>
            <w:gridSpan w:val="2"/>
            <w:tcBorders>
              <w:top w:val="nil"/>
              <w:left w:val="nil"/>
              <w:bottom w:val="single" w:sz="8" w:space="0" w:color="auto"/>
              <w:right w:val="single" w:sz="8" w:space="0" w:color="auto"/>
            </w:tcBorders>
            <w:vAlign w:val="bottom"/>
          </w:tcPr>
          <w:p w:rsidR="008F0B0B" w:rsidRPr="002B2993" w:rsidRDefault="008F0B0B" w:rsidP="002B2993">
            <w:pPr>
              <w:jc w:val="right"/>
              <w:rPr>
                <w:rFonts w:cs="Arial"/>
                <w:b/>
                <w:bCs/>
                <w:sz w:val="16"/>
                <w:szCs w:val="16"/>
              </w:rPr>
            </w:pPr>
            <w:r w:rsidRPr="002B2993">
              <w:rPr>
                <w:rFonts w:cs="Arial"/>
                <w:bCs/>
                <w:sz w:val="16"/>
                <w:szCs w:val="16"/>
              </w:rPr>
              <w:t>1,487.04</w:t>
            </w:r>
          </w:p>
        </w:tc>
        <w:tc>
          <w:tcPr>
            <w:tcW w:w="1418" w:type="dxa"/>
            <w:gridSpan w:val="3"/>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559"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874"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center"/>
          </w:tcPr>
          <w:p w:rsidR="008F0B0B" w:rsidRPr="00DD2580" w:rsidRDefault="008F0B0B" w:rsidP="002B2993">
            <w:pPr>
              <w:jc w:val="right"/>
              <w:rPr>
                <w:rFonts w:cs="Arial"/>
                <w:b/>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2B2993" w:rsidRDefault="008F0B0B" w:rsidP="002B2993">
            <w:pPr>
              <w:jc w:val="center"/>
              <w:rPr>
                <w:rFonts w:cs="Arial"/>
                <w:sz w:val="16"/>
                <w:szCs w:val="16"/>
              </w:rPr>
            </w:pPr>
          </w:p>
        </w:tc>
        <w:tc>
          <w:tcPr>
            <w:tcW w:w="2410" w:type="dxa"/>
            <w:tcBorders>
              <w:top w:val="nil"/>
              <w:left w:val="nil"/>
              <w:bottom w:val="single" w:sz="8" w:space="0" w:color="auto"/>
              <w:right w:val="single" w:sz="8" w:space="0" w:color="auto"/>
            </w:tcBorders>
          </w:tcPr>
          <w:p w:rsidR="008F0B0B" w:rsidRPr="002B2993" w:rsidRDefault="008F0B0B" w:rsidP="00A24F49">
            <w:pPr>
              <w:rPr>
                <w:sz w:val="16"/>
                <w:szCs w:val="16"/>
                <w:lang w:val="it-IT"/>
              </w:rPr>
            </w:pPr>
            <w:r w:rsidRPr="002B2993">
              <w:rPr>
                <w:sz w:val="16"/>
                <w:szCs w:val="16"/>
                <w:lang w:val="it-IT"/>
              </w:rPr>
              <w:t>Proiectul 21 (</w:t>
            </w:r>
            <w:r w:rsidR="00C02EC9">
              <w:rPr>
                <w:sz w:val="16"/>
                <w:szCs w:val="16"/>
                <w:lang w:val="it-IT"/>
              </w:rPr>
              <w:t>S</w:t>
            </w:r>
            <w:r w:rsidR="003F0667">
              <w:rPr>
                <w:sz w:val="16"/>
                <w:szCs w:val="16"/>
                <w:lang w:val="it-IT"/>
              </w:rPr>
              <w:t>tr</w:t>
            </w:r>
            <w:r w:rsidR="00A24F49">
              <w:rPr>
                <w:sz w:val="16"/>
                <w:szCs w:val="16"/>
                <w:lang w:val="it-IT"/>
              </w:rPr>
              <w:t xml:space="preserve">ada </w:t>
            </w:r>
            <w:r w:rsidR="003F0667">
              <w:rPr>
                <w:sz w:val="16"/>
                <w:szCs w:val="16"/>
                <w:lang w:val="it-IT"/>
              </w:rPr>
              <w:t xml:space="preserve"> </w:t>
            </w:r>
            <w:r w:rsidRPr="002B2993">
              <w:rPr>
                <w:sz w:val="16"/>
                <w:szCs w:val="16"/>
                <w:lang w:val="it-IT"/>
              </w:rPr>
              <w:t>Maresal Ctin Prezan, nr. 65)</w:t>
            </w:r>
          </w:p>
        </w:tc>
        <w:tc>
          <w:tcPr>
            <w:tcW w:w="1417" w:type="dxa"/>
            <w:gridSpan w:val="2"/>
            <w:tcBorders>
              <w:top w:val="nil"/>
              <w:left w:val="nil"/>
              <w:bottom w:val="single" w:sz="8" w:space="0" w:color="auto"/>
              <w:right w:val="single" w:sz="8" w:space="0" w:color="auto"/>
            </w:tcBorders>
            <w:vAlign w:val="bottom"/>
          </w:tcPr>
          <w:p w:rsidR="008F0B0B" w:rsidRPr="002B2993" w:rsidRDefault="008F0B0B" w:rsidP="002B2993">
            <w:pPr>
              <w:jc w:val="right"/>
              <w:rPr>
                <w:rFonts w:cs="Arial"/>
                <w:b/>
                <w:bCs/>
                <w:sz w:val="16"/>
                <w:szCs w:val="16"/>
              </w:rPr>
            </w:pPr>
            <w:r w:rsidRPr="002B2993">
              <w:rPr>
                <w:rFonts w:cs="Arial"/>
                <w:bCs/>
                <w:sz w:val="16"/>
                <w:szCs w:val="16"/>
              </w:rPr>
              <w:t>1,487.04</w:t>
            </w:r>
          </w:p>
        </w:tc>
        <w:tc>
          <w:tcPr>
            <w:tcW w:w="1418" w:type="dxa"/>
            <w:gridSpan w:val="3"/>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559"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874"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center"/>
          </w:tcPr>
          <w:p w:rsidR="008F0B0B" w:rsidRPr="00DD2580" w:rsidRDefault="008F0B0B" w:rsidP="002B2993">
            <w:pPr>
              <w:jc w:val="right"/>
              <w:rPr>
                <w:rFonts w:cs="Arial"/>
                <w:b/>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2B2993" w:rsidRDefault="008F0B0B" w:rsidP="002B2993">
            <w:pPr>
              <w:jc w:val="center"/>
              <w:rPr>
                <w:rFonts w:cs="Arial"/>
                <w:sz w:val="16"/>
                <w:szCs w:val="16"/>
              </w:rPr>
            </w:pPr>
          </w:p>
        </w:tc>
        <w:tc>
          <w:tcPr>
            <w:tcW w:w="2410" w:type="dxa"/>
            <w:tcBorders>
              <w:top w:val="nil"/>
              <w:left w:val="nil"/>
              <w:bottom w:val="single" w:sz="8" w:space="0" w:color="auto"/>
              <w:right w:val="single" w:sz="8" w:space="0" w:color="auto"/>
            </w:tcBorders>
          </w:tcPr>
          <w:p w:rsidR="008F0B0B" w:rsidRPr="002B2993" w:rsidRDefault="008F0B0B" w:rsidP="00A24F49">
            <w:pPr>
              <w:rPr>
                <w:sz w:val="16"/>
                <w:szCs w:val="16"/>
                <w:lang w:val="it-IT"/>
              </w:rPr>
            </w:pPr>
            <w:r w:rsidRPr="002B2993">
              <w:rPr>
                <w:sz w:val="16"/>
                <w:szCs w:val="16"/>
                <w:lang w:val="it-IT"/>
              </w:rPr>
              <w:t xml:space="preserve">Proiectul </w:t>
            </w:r>
            <w:r w:rsidR="003F0667">
              <w:rPr>
                <w:sz w:val="16"/>
                <w:szCs w:val="16"/>
                <w:lang w:val="it-IT"/>
              </w:rPr>
              <w:t>22 (C</w:t>
            </w:r>
            <w:r w:rsidRPr="002B2993">
              <w:rPr>
                <w:sz w:val="16"/>
                <w:szCs w:val="16"/>
                <w:lang w:val="it-IT"/>
              </w:rPr>
              <w:t>alea Sever Bocu, Bl</w:t>
            </w:r>
            <w:r w:rsidR="00A24F49">
              <w:rPr>
                <w:sz w:val="16"/>
                <w:szCs w:val="16"/>
                <w:lang w:val="it-IT"/>
              </w:rPr>
              <w:t xml:space="preserve">. </w:t>
            </w:r>
            <w:r w:rsidRPr="002B2993">
              <w:rPr>
                <w:sz w:val="16"/>
                <w:szCs w:val="16"/>
                <w:lang w:val="it-IT"/>
              </w:rPr>
              <w:t xml:space="preserve"> B56)</w:t>
            </w:r>
          </w:p>
        </w:tc>
        <w:tc>
          <w:tcPr>
            <w:tcW w:w="1417" w:type="dxa"/>
            <w:gridSpan w:val="2"/>
            <w:tcBorders>
              <w:top w:val="nil"/>
              <w:left w:val="nil"/>
              <w:bottom w:val="single" w:sz="8" w:space="0" w:color="auto"/>
              <w:right w:val="single" w:sz="8" w:space="0" w:color="auto"/>
            </w:tcBorders>
            <w:vAlign w:val="bottom"/>
          </w:tcPr>
          <w:p w:rsidR="008F0B0B" w:rsidRPr="002B2993" w:rsidRDefault="008F0B0B" w:rsidP="002B2993">
            <w:pPr>
              <w:jc w:val="right"/>
              <w:rPr>
                <w:rFonts w:cs="Arial"/>
                <w:b/>
                <w:bCs/>
                <w:sz w:val="16"/>
                <w:szCs w:val="16"/>
              </w:rPr>
            </w:pPr>
            <w:r w:rsidRPr="002B2993">
              <w:rPr>
                <w:rFonts w:cs="Arial"/>
                <w:bCs/>
                <w:sz w:val="16"/>
                <w:szCs w:val="16"/>
              </w:rPr>
              <w:t>1,487.04</w:t>
            </w:r>
          </w:p>
        </w:tc>
        <w:tc>
          <w:tcPr>
            <w:tcW w:w="1418" w:type="dxa"/>
            <w:gridSpan w:val="3"/>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559"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874"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center"/>
          </w:tcPr>
          <w:p w:rsidR="008F0B0B" w:rsidRPr="00DD2580" w:rsidRDefault="008F0B0B" w:rsidP="002B2993">
            <w:pPr>
              <w:jc w:val="right"/>
              <w:rPr>
                <w:rFonts w:cs="Arial"/>
                <w:b/>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2B2993" w:rsidRDefault="008F0B0B" w:rsidP="002B2993">
            <w:pPr>
              <w:jc w:val="center"/>
              <w:rPr>
                <w:rFonts w:cs="Arial"/>
                <w:sz w:val="16"/>
                <w:szCs w:val="16"/>
              </w:rPr>
            </w:pPr>
          </w:p>
        </w:tc>
        <w:tc>
          <w:tcPr>
            <w:tcW w:w="2410" w:type="dxa"/>
            <w:tcBorders>
              <w:top w:val="nil"/>
              <w:left w:val="nil"/>
              <w:bottom w:val="single" w:sz="8" w:space="0" w:color="auto"/>
              <w:right w:val="single" w:sz="8" w:space="0" w:color="auto"/>
            </w:tcBorders>
          </w:tcPr>
          <w:p w:rsidR="008F0B0B" w:rsidRPr="002B2993" w:rsidRDefault="008F0B0B" w:rsidP="002B2993">
            <w:pPr>
              <w:rPr>
                <w:sz w:val="16"/>
                <w:szCs w:val="16"/>
                <w:lang w:val="it-IT"/>
              </w:rPr>
            </w:pPr>
            <w:r w:rsidRPr="002B2993">
              <w:rPr>
                <w:sz w:val="16"/>
                <w:szCs w:val="16"/>
                <w:lang w:val="it-IT"/>
              </w:rPr>
              <w:t>Proiectul 23 (Calea Aradului, nr. 22)</w:t>
            </w:r>
          </w:p>
        </w:tc>
        <w:tc>
          <w:tcPr>
            <w:tcW w:w="1417" w:type="dxa"/>
            <w:gridSpan w:val="2"/>
            <w:tcBorders>
              <w:top w:val="nil"/>
              <w:left w:val="nil"/>
              <w:bottom w:val="single" w:sz="8" w:space="0" w:color="auto"/>
              <w:right w:val="single" w:sz="8" w:space="0" w:color="auto"/>
            </w:tcBorders>
            <w:vAlign w:val="bottom"/>
          </w:tcPr>
          <w:p w:rsidR="008F0B0B" w:rsidRPr="002B2993" w:rsidRDefault="008F0B0B" w:rsidP="002B2993">
            <w:pPr>
              <w:jc w:val="right"/>
              <w:rPr>
                <w:rFonts w:cs="Arial"/>
                <w:b/>
                <w:bCs/>
                <w:sz w:val="16"/>
                <w:szCs w:val="16"/>
              </w:rPr>
            </w:pPr>
            <w:r w:rsidRPr="002B2993">
              <w:rPr>
                <w:rFonts w:cs="Arial"/>
                <w:bCs/>
                <w:sz w:val="16"/>
                <w:szCs w:val="16"/>
              </w:rPr>
              <w:t>1,487.04</w:t>
            </w:r>
          </w:p>
        </w:tc>
        <w:tc>
          <w:tcPr>
            <w:tcW w:w="1418" w:type="dxa"/>
            <w:gridSpan w:val="3"/>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559"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874"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center"/>
          </w:tcPr>
          <w:p w:rsidR="008F0B0B" w:rsidRPr="00DD2580" w:rsidRDefault="008F0B0B" w:rsidP="002B2993">
            <w:pPr>
              <w:jc w:val="right"/>
              <w:rPr>
                <w:rFonts w:cs="Arial"/>
                <w:b/>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2B2993" w:rsidRDefault="008F0B0B" w:rsidP="002B2993">
            <w:pPr>
              <w:jc w:val="center"/>
              <w:rPr>
                <w:rFonts w:cs="Arial"/>
                <w:sz w:val="16"/>
                <w:szCs w:val="16"/>
              </w:rPr>
            </w:pPr>
          </w:p>
        </w:tc>
        <w:tc>
          <w:tcPr>
            <w:tcW w:w="2410" w:type="dxa"/>
            <w:tcBorders>
              <w:top w:val="nil"/>
              <w:left w:val="nil"/>
              <w:bottom w:val="single" w:sz="8" w:space="0" w:color="auto"/>
              <w:right w:val="single" w:sz="8" w:space="0" w:color="auto"/>
            </w:tcBorders>
          </w:tcPr>
          <w:p w:rsidR="008F0B0B" w:rsidRPr="002B2993" w:rsidRDefault="008F0B0B" w:rsidP="002B2993">
            <w:pPr>
              <w:rPr>
                <w:sz w:val="16"/>
                <w:szCs w:val="16"/>
                <w:lang w:val="it-IT"/>
              </w:rPr>
            </w:pPr>
            <w:r w:rsidRPr="002B2993">
              <w:rPr>
                <w:sz w:val="16"/>
                <w:szCs w:val="16"/>
                <w:lang w:val="it-IT"/>
              </w:rPr>
              <w:t>Proiectul 24 (Calea Aradului, nr. 30, Bl. 7, scara A+B)</w:t>
            </w:r>
          </w:p>
        </w:tc>
        <w:tc>
          <w:tcPr>
            <w:tcW w:w="1417" w:type="dxa"/>
            <w:gridSpan w:val="2"/>
            <w:tcBorders>
              <w:top w:val="nil"/>
              <w:left w:val="nil"/>
              <w:bottom w:val="single" w:sz="8" w:space="0" w:color="auto"/>
              <w:right w:val="single" w:sz="8" w:space="0" w:color="auto"/>
            </w:tcBorders>
            <w:vAlign w:val="bottom"/>
          </w:tcPr>
          <w:p w:rsidR="008F0B0B" w:rsidRPr="002B2993" w:rsidRDefault="008F0B0B" w:rsidP="002B2993">
            <w:pPr>
              <w:jc w:val="right"/>
              <w:rPr>
                <w:rFonts w:cs="Arial"/>
                <w:b/>
                <w:bCs/>
                <w:sz w:val="16"/>
                <w:szCs w:val="16"/>
              </w:rPr>
            </w:pPr>
            <w:r w:rsidRPr="002B2993">
              <w:rPr>
                <w:rFonts w:cs="Arial"/>
                <w:bCs/>
                <w:sz w:val="16"/>
                <w:szCs w:val="16"/>
              </w:rPr>
              <w:t>1,487.04</w:t>
            </w:r>
          </w:p>
        </w:tc>
        <w:tc>
          <w:tcPr>
            <w:tcW w:w="1418" w:type="dxa"/>
            <w:gridSpan w:val="3"/>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559"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874"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center"/>
          </w:tcPr>
          <w:p w:rsidR="008F0B0B" w:rsidRPr="00DD2580" w:rsidRDefault="008F0B0B" w:rsidP="002B2993">
            <w:pPr>
              <w:jc w:val="right"/>
              <w:rPr>
                <w:rFonts w:cs="Arial"/>
                <w:b/>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2B2993" w:rsidRDefault="008F0B0B" w:rsidP="002B2993">
            <w:pPr>
              <w:jc w:val="center"/>
              <w:rPr>
                <w:rFonts w:cs="Arial"/>
                <w:sz w:val="16"/>
                <w:szCs w:val="16"/>
              </w:rPr>
            </w:pPr>
          </w:p>
        </w:tc>
        <w:tc>
          <w:tcPr>
            <w:tcW w:w="2410" w:type="dxa"/>
            <w:tcBorders>
              <w:top w:val="nil"/>
              <w:left w:val="nil"/>
              <w:bottom w:val="single" w:sz="8" w:space="0" w:color="auto"/>
              <w:right w:val="single" w:sz="8" w:space="0" w:color="auto"/>
            </w:tcBorders>
          </w:tcPr>
          <w:p w:rsidR="008F0B0B" w:rsidRPr="002B2993" w:rsidRDefault="008F0B0B" w:rsidP="002B2993">
            <w:pPr>
              <w:rPr>
                <w:sz w:val="16"/>
                <w:szCs w:val="16"/>
                <w:lang w:val="it-IT"/>
              </w:rPr>
            </w:pPr>
            <w:r w:rsidRPr="002B2993">
              <w:rPr>
                <w:sz w:val="16"/>
                <w:szCs w:val="16"/>
                <w:lang w:val="it-IT"/>
              </w:rPr>
              <w:t>Proiectul 25 (Calea Aradului, nr. 32, scara A+B)</w:t>
            </w:r>
          </w:p>
        </w:tc>
        <w:tc>
          <w:tcPr>
            <w:tcW w:w="1417" w:type="dxa"/>
            <w:gridSpan w:val="2"/>
            <w:tcBorders>
              <w:top w:val="nil"/>
              <w:left w:val="nil"/>
              <w:bottom w:val="single" w:sz="8" w:space="0" w:color="auto"/>
              <w:right w:val="single" w:sz="8" w:space="0" w:color="auto"/>
            </w:tcBorders>
            <w:vAlign w:val="bottom"/>
          </w:tcPr>
          <w:p w:rsidR="008F0B0B" w:rsidRPr="002B2993" w:rsidRDefault="008F0B0B" w:rsidP="002B2993">
            <w:pPr>
              <w:jc w:val="right"/>
              <w:rPr>
                <w:rFonts w:cs="Arial"/>
                <w:b/>
                <w:bCs/>
                <w:sz w:val="16"/>
                <w:szCs w:val="16"/>
              </w:rPr>
            </w:pPr>
            <w:r w:rsidRPr="002B2993">
              <w:rPr>
                <w:rFonts w:cs="Arial"/>
                <w:bCs/>
                <w:sz w:val="16"/>
                <w:szCs w:val="16"/>
              </w:rPr>
              <w:t>1,487.04</w:t>
            </w:r>
          </w:p>
        </w:tc>
        <w:tc>
          <w:tcPr>
            <w:tcW w:w="1418" w:type="dxa"/>
            <w:gridSpan w:val="3"/>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559"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874"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center"/>
          </w:tcPr>
          <w:p w:rsidR="008F0B0B" w:rsidRPr="00DD2580" w:rsidRDefault="008F0B0B" w:rsidP="002B2993">
            <w:pPr>
              <w:jc w:val="right"/>
              <w:rPr>
                <w:rFonts w:cs="Arial"/>
                <w:b/>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2B2993" w:rsidRDefault="008F0B0B" w:rsidP="002B2993">
            <w:pPr>
              <w:jc w:val="center"/>
              <w:rPr>
                <w:rFonts w:cs="Arial"/>
                <w:sz w:val="16"/>
                <w:szCs w:val="16"/>
              </w:rPr>
            </w:pPr>
          </w:p>
        </w:tc>
        <w:tc>
          <w:tcPr>
            <w:tcW w:w="2410" w:type="dxa"/>
            <w:tcBorders>
              <w:top w:val="nil"/>
              <w:left w:val="nil"/>
              <w:bottom w:val="single" w:sz="8" w:space="0" w:color="auto"/>
              <w:right w:val="single" w:sz="8" w:space="0" w:color="auto"/>
            </w:tcBorders>
          </w:tcPr>
          <w:p w:rsidR="008F0B0B" w:rsidRPr="002B2993" w:rsidRDefault="008F0B0B" w:rsidP="002B2993">
            <w:pPr>
              <w:rPr>
                <w:b/>
                <w:i/>
                <w:sz w:val="16"/>
                <w:szCs w:val="16"/>
                <w:lang w:val="it-IT"/>
              </w:rPr>
            </w:pPr>
            <w:r w:rsidRPr="002B2993">
              <w:rPr>
                <w:b/>
                <w:i/>
                <w:sz w:val="16"/>
                <w:szCs w:val="16"/>
                <w:lang w:val="it-IT"/>
              </w:rPr>
              <w:t>Organizarea procedurilor de achizitii publice</w:t>
            </w:r>
          </w:p>
        </w:tc>
        <w:tc>
          <w:tcPr>
            <w:tcW w:w="1417" w:type="dxa"/>
            <w:gridSpan w:val="2"/>
            <w:tcBorders>
              <w:top w:val="nil"/>
              <w:left w:val="nil"/>
              <w:bottom w:val="single" w:sz="8" w:space="0" w:color="auto"/>
              <w:right w:val="single" w:sz="8" w:space="0" w:color="auto"/>
            </w:tcBorders>
            <w:vAlign w:val="bottom"/>
          </w:tcPr>
          <w:p w:rsidR="008F0B0B" w:rsidRPr="00B6150C" w:rsidRDefault="008F0B0B" w:rsidP="00D702E0">
            <w:pPr>
              <w:jc w:val="right"/>
              <w:rPr>
                <w:rFonts w:cs="Arial"/>
                <w:b/>
                <w:bCs/>
                <w:color w:val="FF0000"/>
                <w:sz w:val="16"/>
                <w:szCs w:val="16"/>
              </w:rPr>
            </w:pPr>
            <w:r w:rsidRPr="00B6150C">
              <w:rPr>
                <w:rFonts w:cs="Arial"/>
                <w:b/>
                <w:bCs/>
                <w:color w:val="FF0000"/>
                <w:sz w:val="16"/>
                <w:szCs w:val="16"/>
              </w:rPr>
              <w:t>21,925.</w:t>
            </w:r>
            <w:r w:rsidR="00D702E0">
              <w:rPr>
                <w:rFonts w:cs="Arial"/>
                <w:b/>
                <w:bCs/>
                <w:color w:val="FF0000"/>
                <w:sz w:val="16"/>
                <w:szCs w:val="16"/>
              </w:rPr>
              <w:t>68</w:t>
            </w:r>
          </w:p>
        </w:tc>
        <w:tc>
          <w:tcPr>
            <w:tcW w:w="1418" w:type="dxa"/>
            <w:gridSpan w:val="3"/>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559"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874"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center"/>
          </w:tcPr>
          <w:p w:rsidR="008F0B0B" w:rsidRPr="00DD2580" w:rsidRDefault="008F0B0B" w:rsidP="002B2993">
            <w:pPr>
              <w:jc w:val="right"/>
              <w:rPr>
                <w:rFonts w:cs="Arial"/>
                <w:b/>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2B2993" w:rsidRDefault="008F0B0B" w:rsidP="002B2993">
            <w:pPr>
              <w:jc w:val="center"/>
              <w:rPr>
                <w:rFonts w:cs="Arial"/>
                <w:sz w:val="16"/>
                <w:szCs w:val="16"/>
              </w:rPr>
            </w:pPr>
          </w:p>
        </w:tc>
        <w:tc>
          <w:tcPr>
            <w:tcW w:w="2410" w:type="dxa"/>
            <w:tcBorders>
              <w:top w:val="nil"/>
              <w:left w:val="nil"/>
              <w:bottom w:val="single" w:sz="8" w:space="0" w:color="auto"/>
              <w:right w:val="single" w:sz="8" w:space="0" w:color="auto"/>
            </w:tcBorders>
          </w:tcPr>
          <w:p w:rsidR="008F0B0B" w:rsidRPr="002B2993" w:rsidRDefault="008F0B0B" w:rsidP="002B2993">
            <w:pPr>
              <w:rPr>
                <w:sz w:val="16"/>
                <w:szCs w:val="16"/>
                <w:lang w:val="it-IT"/>
              </w:rPr>
            </w:pPr>
            <w:r w:rsidRPr="002B2993">
              <w:rPr>
                <w:sz w:val="16"/>
                <w:szCs w:val="16"/>
                <w:lang w:val="it-IT"/>
              </w:rPr>
              <w:t>Proiectul 1 (Calea Sagului, nr. 21)</w:t>
            </w:r>
          </w:p>
          <w:p w:rsidR="008F0B0B" w:rsidRPr="002B2993" w:rsidRDefault="008F0B0B" w:rsidP="002B2993">
            <w:pPr>
              <w:rPr>
                <w:sz w:val="16"/>
                <w:szCs w:val="16"/>
                <w:lang w:val="it-IT"/>
              </w:rPr>
            </w:pPr>
          </w:p>
        </w:tc>
        <w:tc>
          <w:tcPr>
            <w:tcW w:w="1417" w:type="dxa"/>
            <w:gridSpan w:val="2"/>
            <w:tcBorders>
              <w:top w:val="nil"/>
              <w:left w:val="nil"/>
              <w:bottom w:val="single" w:sz="8" w:space="0" w:color="auto"/>
              <w:right w:val="single" w:sz="8" w:space="0" w:color="auto"/>
            </w:tcBorders>
            <w:vAlign w:val="bottom"/>
          </w:tcPr>
          <w:p w:rsidR="008F0B0B" w:rsidRPr="002B2993" w:rsidRDefault="008F0B0B" w:rsidP="00B6150C">
            <w:pPr>
              <w:jc w:val="right"/>
              <w:rPr>
                <w:rFonts w:cs="Arial"/>
                <w:bCs/>
                <w:sz w:val="16"/>
                <w:szCs w:val="16"/>
              </w:rPr>
            </w:pPr>
            <w:r w:rsidRPr="002B2993">
              <w:rPr>
                <w:rFonts w:cs="Arial"/>
                <w:bCs/>
                <w:sz w:val="16"/>
                <w:szCs w:val="16"/>
              </w:rPr>
              <w:t>2,289.0</w:t>
            </w:r>
            <w:r w:rsidR="00B6150C">
              <w:rPr>
                <w:rFonts w:cs="Arial"/>
                <w:bCs/>
                <w:sz w:val="16"/>
                <w:szCs w:val="16"/>
              </w:rPr>
              <w:t>3</w:t>
            </w:r>
          </w:p>
        </w:tc>
        <w:tc>
          <w:tcPr>
            <w:tcW w:w="1418" w:type="dxa"/>
            <w:gridSpan w:val="3"/>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559"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874"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center"/>
          </w:tcPr>
          <w:p w:rsidR="008F0B0B" w:rsidRPr="00DD2580" w:rsidRDefault="008F0B0B" w:rsidP="002B2993">
            <w:pPr>
              <w:jc w:val="right"/>
              <w:rPr>
                <w:rFonts w:cs="Arial"/>
                <w:b/>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2B2993" w:rsidRDefault="008F0B0B" w:rsidP="002B2993">
            <w:pPr>
              <w:jc w:val="center"/>
              <w:rPr>
                <w:rFonts w:cs="Arial"/>
                <w:sz w:val="16"/>
                <w:szCs w:val="16"/>
              </w:rPr>
            </w:pPr>
          </w:p>
        </w:tc>
        <w:tc>
          <w:tcPr>
            <w:tcW w:w="2410" w:type="dxa"/>
            <w:tcBorders>
              <w:top w:val="nil"/>
              <w:left w:val="nil"/>
              <w:bottom w:val="single" w:sz="8" w:space="0" w:color="auto"/>
              <w:right w:val="single" w:sz="8" w:space="0" w:color="auto"/>
            </w:tcBorders>
          </w:tcPr>
          <w:p w:rsidR="008F0B0B" w:rsidRPr="002B2993" w:rsidRDefault="008F0B0B" w:rsidP="003F0667">
            <w:pPr>
              <w:rPr>
                <w:sz w:val="16"/>
                <w:szCs w:val="16"/>
                <w:lang w:val="it-IT"/>
              </w:rPr>
            </w:pPr>
            <w:r w:rsidRPr="002B2993">
              <w:rPr>
                <w:sz w:val="16"/>
                <w:szCs w:val="16"/>
                <w:lang w:val="it-IT"/>
              </w:rPr>
              <w:t>Proiectul 2 (Calea Sagului, nr. 31-33)</w:t>
            </w:r>
          </w:p>
        </w:tc>
        <w:tc>
          <w:tcPr>
            <w:tcW w:w="1417" w:type="dxa"/>
            <w:gridSpan w:val="2"/>
            <w:tcBorders>
              <w:top w:val="nil"/>
              <w:left w:val="nil"/>
              <w:bottom w:val="single" w:sz="8" w:space="0" w:color="auto"/>
              <w:right w:val="single" w:sz="8" w:space="0" w:color="auto"/>
            </w:tcBorders>
            <w:vAlign w:val="bottom"/>
          </w:tcPr>
          <w:p w:rsidR="008F0B0B" w:rsidRPr="002B2993" w:rsidRDefault="008F0B0B" w:rsidP="001529F1">
            <w:pPr>
              <w:jc w:val="right"/>
              <w:rPr>
                <w:rFonts w:cs="Arial"/>
                <w:bCs/>
                <w:sz w:val="16"/>
                <w:szCs w:val="16"/>
              </w:rPr>
            </w:pPr>
            <w:r w:rsidRPr="002B2993">
              <w:rPr>
                <w:rFonts w:cs="Arial"/>
                <w:bCs/>
                <w:sz w:val="16"/>
                <w:szCs w:val="16"/>
              </w:rPr>
              <w:t>1,874.8</w:t>
            </w:r>
            <w:r w:rsidR="001529F1">
              <w:rPr>
                <w:rFonts w:cs="Arial"/>
                <w:bCs/>
                <w:sz w:val="16"/>
                <w:szCs w:val="16"/>
              </w:rPr>
              <w:t>7</w:t>
            </w:r>
          </w:p>
        </w:tc>
        <w:tc>
          <w:tcPr>
            <w:tcW w:w="1418" w:type="dxa"/>
            <w:gridSpan w:val="3"/>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559"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874"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center"/>
          </w:tcPr>
          <w:p w:rsidR="008F0B0B" w:rsidRPr="00DD2580" w:rsidRDefault="008F0B0B" w:rsidP="002B2993">
            <w:pPr>
              <w:jc w:val="right"/>
              <w:rPr>
                <w:rFonts w:cs="Arial"/>
                <w:b/>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2B2993" w:rsidRDefault="008F0B0B" w:rsidP="002B2993">
            <w:pPr>
              <w:jc w:val="center"/>
              <w:rPr>
                <w:rFonts w:cs="Arial"/>
                <w:sz w:val="16"/>
                <w:szCs w:val="16"/>
              </w:rPr>
            </w:pPr>
          </w:p>
        </w:tc>
        <w:tc>
          <w:tcPr>
            <w:tcW w:w="2410" w:type="dxa"/>
            <w:tcBorders>
              <w:top w:val="nil"/>
              <w:left w:val="nil"/>
              <w:bottom w:val="single" w:sz="8" w:space="0" w:color="auto"/>
              <w:right w:val="single" w:sz="8" w:space="0" w:color="auto"/>
            </w:tcBorders>
          </w:tcPr>
          <w:p w:rsidR="008F0B0B" w:rsidRPr="002B2993" w:rsidRDefault="008F0B0B" w:rsidP="003F0667">
            <w:pPr>
              <w:ind w:left="-18" w:firstLine="18"/>
              <w:rPr>
                <w:sz w:val="16"/>
                <w:szCs w:val="16"/>
                <w:lang w:val="it-IT"/>
              </w:rPr>
            </w:pPr>
            <w:r w:rsidRPr="002B2993">
              <w:rPr>
                <w:sz w:val="16"/>
                <w:szCs w:val="16"/>
                <w:lang w:val="it-IT"/>
              </w:rPr>
              <w:t>Proiectul 3 (Calea Sagului, nr. 54, Bl. 17A)</w:t>
            </w:r>
          </w:p>
        </w:tc>
        <w:tc>
          <w:tcPr>
            <w:tcW w:w="1417" w:type="dxa"/>
            <w:gridSpan w:val="2"/>
            <w:tcBorders>
              <w:top w:val="nil"/>
              <w:left w:val="nil"/>
              <w:bottom w:val="single" w:sz="8" w:space="0" w:color="auto"/>
              <w:right w:val="single" w:sz="8" w:space="0" w:color="auto"/>
            </w:tcBorders>
            <w:vAlign w:val="bottom"/>
          </w:tcPr>
          <w:p w:rsidR="008F0B0B" w:rsidRPr="002B2993" w:rsidRDefault="008F0B0B" w:rsidP="001529F1">
            <w:pPr>
              <w:jc w:val="right"/>
              <w:rPr>
                <w:rFonts w:cs="Arial"/>
                <w:bCs/>
                <w:sz w:val="16"/>
                <w:szCs w:val="16"/>
              </w:rPr>
            </w:pPr>
            <w:r w:rsidRPr="002B2993">
              <w:rPr>
                <w:rFonts w:cs="Arial"/>
                <w:bCs/>
                <w:sz w:val="16"/>
                <w:szCs w:val="16"/>
              </w:rPr>
              <w:t>758.8</w:t>
            </w:r>
            <w:r w:rsidR="001529F1">
              <w:rPr>
                <w:rFonts w:cs="Arial"/>
                <w:bCs/>
                <w:sz w:val="16"/>
                <w:szCs w:val="16"/>
              </w:rPr>
              <w:t>7</w:t>
            </w:r>
          </w:p>
        </w:tc>
        <w:tc>
          <w:tcPr>
            <w:tcW w:w="1418" w:type="dxa"/>
            <w:gridSpan w:val="3"/>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559"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874"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center"/>
          </w:tcPr>
          <w:p w:rsidR="008F0B0B" w:rsidRPr="00DD2580" w:rsidRDefault="008F0B0B" w:rsidP="002B2993">
            <w:pPr>
              <w:jc w:val="right"/>
              <w:rPr>
                <w:rFonts w:cs="Arial"/>
                <w:b/>
                <w:sz w:val="18"/>
                <w:szCs w:val="18"/>
              </w:rPr>
            </w:pPr>
          </w:p>
        </w:tc>
      </w:tr>
      <w:tr w:rsidR="008F0B0B" w:rsidRPr="00DD2580" w:rsidTr="003F0667">
        <w:trPr>
          <w:trHeight w:val="315"/>
        </w:trPr>
        <w:tc>
          <w:tcPr>
            <w:tcW w:w="1135" w:type="dxa"/>
            <w:tcBorders>
              <w:top w:val="nil"/>
              <w:left w:val="single" w:sz="8" w:space="0" w:color="auto"/>
              <w:bottom w:val="single" w:sz="8" w:space="0" w:color="auto"/>
              <w:right w:val="single" w:sz="8" w:space="0" w:color="auto"/>
            </w:tcBorders>
            <w:vAlign w:val="center"/>
          </w:tcPr>
          <w:p w:rsidR="008F0B0B" w:rsidRPr="002B2993" w:rsidRDefault="008F0B0B" w:rsidP="002B2993">
            <w:pPr>
              <w:jc w:val="center"/>
              <w:rPr>
                <w:rFonts w:cs="Arial"/>
                <w:sz w:val="16"/>
                <w:szCs w:val="16"/>
              </w:rPr>
            </w:pPr>
          </w:p>
        </w:tc>
        <w:tc>
          <w:tcPr>
            <w:tcW w:w="2410" w:type="dxa"/>
            <w:tcBorders>
              <w:top w:val="nil"/>
              <w:left w:val="nil"/>
              <w:bottom w:val="single" w:sz="8" w:space="0" w:color="auto"/>
              <w:right w:val="single" w:sz="8" w:space="0" w:color="auto"/>
            </w:tcBorders>
            <w:vAlign w:val="center"/>
          </w:tcPr>
          <w:p w:rsidR="008F0B0B" w:rsidRPr="002B2993" w:rsidRDefault="003F0667" w:rsidP="00CD0AB4">
            <w:pPr>
              <w:ind w:left="-630" w:firstLine="630"/>
              <w:jc w:val="center"/>
              <w:rPr>
                <w:sz w:val="16"/>
                <w:szCs w:val="16"/>
                <w:lang w:val="it-IT"/>
              </w:rPr>
            </w:pPr>
            <w:r>
              <w:rPr>
                <w:sz w:val="16"/>
                <w:szCs w:val="16"/>
                <w:lang w:val="it-IT"/>
              </w:rPr>
              <w:t>Proiectul 4 (</w:t>
            </w:r>
            <w:r w:rsidR="008F0B0B" w:rsidRPr="002B2993">
              <w:rPr>
                <w:sz w:val="16"/>
                <w:szCs w:val="16"/>
                <w:lang w:val="it-IT"/>
              </w:rPr>
              <w:t xml:space="preserve"> Calea Sagului, nr. 55A)</w:t>
            </w:r>
          </w:p>
        </w:tc>
        <w:tc>
          <w:tcPr>
            <w:tcW w:w="1417" w:type="dxa"/>
            <w:gridSpan w:val="2"/>
            <w:tcBorders>
              <w:top w:val="nil"/>
              <w:left w:val="nil"/>
              <w:bottom w:val="single" w:sz="8" w:space="0" w:color="auto"/>
              <w:right w:val="single" w:sz="8" w:space="0" w:color="auto"/>
            </w:tcBorders>
            <w:vAlign w:val="bottom"/>
          </w:tcPr>
          <w:p w:rsidR="008F0B0B" w:rsidRPr="002B2993" w:rsidRDefault="008F0B0B" w:rsidP="00893F7D">
            <w:pPr>
              <w:jc w:val="right"/>
              <w:rPr>
                <w:rFonts w:cs="Arial"/>
                <w:bCs/>
                <w:sz w:val="16"/>
                <w:szCs w:val="16"/>
              </w:rPr>
            </w:pPr>
            <w:r w:rsidRPr="002B2993">
              <w:rPr>
                <w:rFonts w:cs="Arial"/>
                <w:bCs/>
                <w:sz w:val="16"/>
                <w:szCs w:val="16"/>
              </w:rPr>
              <w:t>483.6</w:t>
            </w:r>
            <w:r w:rsidR="00893F7D">
              <w:rPr>
                <w:rFonts w:cs="Arial"/>
                <w:bCs/>
                <w:sz w:val="16"/>
                <w:szCs w:val="16"/>
              </w:rPr>
              <w:t>1</w:t>
            </w:r>
          </w:p>
        </w:tc>
        <w:tc>
          <w:tcPr>
            <w:tcW w:w="1418" w:type="dxa"/>
            <w:gridSpan w:val="3"/>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559"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874"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center"/>
          </w:tcPr>
          <w:p w:rsidR="008F0B0B" w:rsidRPr="00DD2580" w:rsidRDefault="008F0B0B" w:rsidP="002B2993">
            <w:pPr>
              <w:jc w:val="right"/>
              <w:rPr>
                <w:rFonts w:cs="Arial"/>
                <w:b/>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2B2993" w:rsidRDefault="008F0B0B" w:rsidP="002B2993">
            <w:pPr>
              <w:jc w:val="center"/>
              <w:rPr>
                <w:rFonts w:cs="Arial"/>
                <w:sz w:val="16"/>
                <w:szCs w:val="16"/>
              </w:rPr>
            </w:pPr>
          </w:p>
        </w:tc>
        <w:tc>
          <w:tcPr>
            <w:tcW w:w="2410" w:type="dxa"/>
            <w:tcBorders>
              <w:top w:val="nil"/>
              <w:left w:val="nil"/>
              <w:bottom w:val="single" w:sz="8" w:space="0" w:color="auto"/>
              <w:right w:val="single" w:sz="8" w:space="0" w:color="auto"/>
            </w:tcBorders>
          </w:tcPr>
          <w:p w:rsidR="008F0B0B" w:rsidRPr="002B2993" w:rsidRDefault="008F0B0B" w:rsidP="002B2993">
            <w:pPr>
              <w:rPr>
                <w:sz w:val="16"/>
                <w:szCs w:val="16"/>
                <w:lang w:val="it-IT"/>
              </w:rPr>
            </w:pPr>
            <w:r w:rsidRPr="002B2993">
              <w:rPr>
                <w:sz w:val="16"/>
                <w:szCs w:val="16"/>
                <w:lang w:val="it-IT"/>
              </w:rPr>
              <w:t>Proiectul 5 (Bulevardul Liviu Rebreanu, 1/1-1/2)</w:t>
            </w:r>
          </w:p>
        </w:tc>
        <w:tc>
          <w:tcPr>
            <w:tcW w:w="1417" w:type="dxa"/>
            <w:gridSpan w:val="2"/>
            <w:tcBorders>
              <w:top w:val="nil"/>
              <w:left w:val="nil"/>
              <w:bottom w:val="single" w:sz="8" w:space="0" w:color="auto"/>
              <w:right w:val="single" w:sz="8" w:space="0" w:color="auto"/>
            </w:tcBorders>
            <w:vAlign w:val="bottom"/>
          </w:tcPr>
          <w:p w:rsidR="008F0B0B" w:rsidRPr="002B2993" w:rsidRDefault="008F0B0B" w:rsidP="00893F7D">
            <w:pPr>
              <w:jc w:val="right"/>
              <w:rPr>
                <w:rFonts w:cs="Arial"/>
                <w:bCs/>
                <w:sz w:val="16"/>
                <w:szCs w:val="16"/>
              </w:rPr>
            </w:pPr>
            <w:r w:rsidRPr="002B2993">
              <w:rPr>
                <w:rFonts w:cs="Arial"/>
                <w:bCs/>
                <w:sz w:val="16"/>
                <w:szCs w:val="16"/>
              </w:rPr>
              <w:t>74</w:t>
            </w:r>
            <w:r w:rsidR="00893F7D">
              <w:rPr>
                <w:rFonts w:cs="Arial"/>
                <w:bCs/>
                <w:sz w:val="16"/>
                <w:szCs w:val="16"/>
              </w:rPr>
              <w:t>3</w:t>
            </w:r>
            <w:r w:rsidRPr="002B2993">
              <w:rPr>
                <w:rFonts w:cs="Arial"/>
                <w:bCs/>
                <w:sz w:val="16"/>
                <w:szCs w:val="16"/>
              </w:rPr>
              <w:t>.</w:t>
            </w:r>
            <w:r w:rsidR="00893F7D">
              <w:rPr>
                <w:rFonts w:cs="Arial"/>
                <w:bCs/>
                <w:sz w:val="16"/>
                <w:szCs w:val="16"/>
              </w:rPr>
              <w:t>99</w:t>
            </w:r>
          </w:p>
        </w:tc>
        <w:tc>
          <w:tcPr>
            <w:tcW w:w="1418" w:type="dxa"/>
            <w:gridSpan w:val="3"/>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559"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874"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center"/>
          </w:tcPr>
          <w:p w:rsidR="008F0B0B" w:rsidRPr="00DD2580" w:rsidRDefault="008F0B0B" w:rsidP="002B2993">
            <w:pPr>
              <w:jc w:val="right"/>
              <w:rPr>
                <w:rFonts w:cs="Arial"/>
                <w:b/>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2B2993" w:rsidRDefault="008F0B0B" w:rsidP="002B2993">
            <w:pPr>
              <w:jc w:val="center"/>
              <w:rPr>
                <w:rFonts w:cs="Arial"/>
                <w:sz w:val="16"/>
                <w:szCs w:val="16"/>
              </w:rPr>
            </w:pPr>
          </w:p>
        </w:tc>
        <w:tc>
          <w:tcPr>
            <w:tcW w:w="2410" w:type="dxa"/>
            <w:tcBorders>
              <w:top w:val="nil"/>
              <w:left w:val="nil"/>
              <w:bottom w:val="single" w:sz="8" w:space="0" w:color="auto"/>
              <w:right w:val="single" w:sz="8" w:space="0" w:color="auto"/>
            </w:tcBorders>
          </w:tcPr>
          <w:p w:rsidR="008F0B0B" w:rsidRPr="002B2993" w:rsidRDefault="008F0B0B" w:rsidP="002B2993">
            <w:pPr>
              <w:rPr>
                <w:sz w:val="16"/>
                <w:szCs w:val="16"/>
                <w:lang w:val="it-IT"/>
              </w:rPr>
            </w:pPr>
            <w:r w:rsidRPr="002B2993">
              <w:rPr>
                <w:sz w:val="16"/>
                <w:szCs w:val="16"/>
                <w:lang w:val="it-IT"/>
              </w:rPr>
              <w:t>Proiectul 6 (Bulevardul Liviu Rebreanu, 1/3, scara A+B)</w:t>
            </w:r>
          </w:p>
        </w:tc>
        <w:tc>
          <w:tcPr>
            <w:tcW w:w="1417" w:type="dxa"/>
            <w:gridSpan w:val="2"/>
            <w:tcBorders>
              <w:top w:val="nil"/>
              <w:left w:val="nil"/>
              <w:bottom w:val="single" w:sz="8" w:space="0" w:color="auto"/>
              <w:right w:val="single" w:sz="8" w:space="0" w:color="auto"/>
            </w:tcBorders>
            <w:vAlign w:val="bottom"/>
          </w:tcPr>
          <w:p w:rsidR="008F0B0B" w:rsidRPr="002B2993" w:rsidRDefault="008F0B0B" w:rsidP="00893F7D">
            <w:pPr>
              <w:jc w:val="right"/>
              <w:rPr>
                <w:rFonts w:cs="Arial"/>
                <w:bCs/>
                <w:sz w:val="16"/>
                <w:szCs w:val="16"/>
              </w:rPr>
            </w:pPr>
            <w:r w:rsidRPr="002B2993">
              <w:rPr>
                <w:rFonts w:cs="Arial"/>
                <w:bCs/>
                <w:sz w:val="16"/>
                <w:szCs w:val="16"/>
              </w:rPr>
              <w:t>833.2</w:t>
            </w:r>
            <w:r w:rsidR="00893F7D">
              <w:rPr>
                <w:rFonts w:cs="Arial"/>
                <w:bCs/>
                <w:sz w:val="16"/>
                <w:szCs w:val="16"/>
              </w:rPr>
              <w:t>7</w:t>
            </w:r>
          </w:p>
        </w:tc>
        <w:tc>
          <w:tcPr>
            <w:tcW w:w="1418" w:type="dxa"/>
            <w:gridSpan w:val="3"/>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559"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874"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center"/>
          </w:tcPr>
          <w:p w:rsidR="008F0B0B" w:rsidRPr="00DD2580" w:rsidRDefault="008F0B0B" w:rsidP="002B2993">
            <w:pPr>
              <w:jc w:val="right"/>
              <w:rPr>
                <w:rFonts w:cs="Arial"/>
                <w:b/>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2B2993" w:rsidRDefault="008F0B0B" w:rsidP="002B2993">
            <w:pPr>
              <w:jc w:val="center"/>
              <w:rPr>
                <w:rFonts w:cs="Arial"/>
                <w:sz w:val="16"/>
                <w:szCs w:val="16"/>
              </w:rPr>
            </w:pPr>
          </w:p>
        </w:tc>
        <w:tc>
          <w:tcPr>
            <w:tcW w:w="2410" w:type="dxa"/>
            <w:tcBorders>
              <w:top w:val="nil"/>
              <w:left w:val="nil"/>
              <w:bottom w:val="single" w:sz="8" w:space="0" w:color="auto"/>
              <w:right w:val="single" w:sz="8" w:space="0" w:color="auto"/>
            </w:tcBorders>
          </w:tcPr>
          <w:p w:rsidR="008F0B0B" w:rsidRPr="002B2993" w:rsidRDefault="008F0B0B" w:rsidP="002B2993">
            <w:pPr>
              <w:rPr>
                <w:sz w:val="16"/>
                <w:szCs w:val="16"/>
                <w:lang w:val="it-IT"/>
              </w:rPr>
            </w:pPr>
            <w:r w:rsidRPr="002B2993">
              <w:rPr>
                <w:sz w:val="16"/>
                <w:szCs w:val="16"/>
                <w:lang w:val="it-IT"/>
              </w:rPr>
              <w:t>Proiectul 7 (Bulevardul Liviu Rebreanu, nr. 2/1, Bl. H7, scara A+B)</w:t>
            </w:r>
          </w:p>
        </w:tc>
        <w:tc>
          <w:tcPr>
            <w:tcW w:w="1417" w:type="dxa"/>
            <w:gridSpan w:val="2"/>
            <w:tcBorders>
              <w:top w:val="nil"/>
              <w:left w:val="nil"/>
              <w:bottom w:val="single" w:sz="8" w:space="0" w:color="auto"/>
              <w:right w:val="single" w:sz="8" w:space="0" w:color="auto"/>
            </w:tcBorders>
            <w:vAlign w:val="bottom"/>
          </w:tcPr>
          <w:p w:rsidR="008F0B0B" w:rsidRPr="002B2993" w:rsidRDefault="008F0B0B" w:rsidP="000E032A">
            <w:pPr>
              <w:jc w:val="right"/>
              <w:rPr>
                <w:rFonts w:cs="Arial"/>
                <w:bCs/>
                <w:sz w:val="16"/>
                <w:szCs w:val="16"/>
              </w:rPr>
            </w:pPr>
            <w:r w:rsidRPr="002B2993">
              <w:rPr>
                <w:rFonts w:cs="Arial"/>
                <w:bCs/>
                <w:sz w:val="16"/>
                <w:szCs w:val="16"/>
              </w:rPr>
              <w:t>2,241.9</w:t>
            </w:r>
            <w:r w:rsidR="000E032A">
              <w:rPr>
                <w:rFonts w:cs="Arial"/>
                <w:bCs/>
                <w:sz w:val="16"/>
                <w:szCs w:val="16"/>
              </w:rPr>
              <w:t>0</w:t>
            </w:r>
          </w:p>
        </w:tc>
        <w:tc>
          <w:tcPr>
            <w:tcW w:w="1418" w:type="dxa"/>
            <w:gridSpan w:val="3"/>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559"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874"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center"/>
          </w:tcPr>
          <w:p w:rsidR="008F0B0B" w:rsidRPr="00DD2580" w:rsidRDefault="008F0B0B" w:rsidP="002B2993">
            <w:pPr>
              <w:jc w:val="right"/>
              <w:rPr>
                <w:rFonts w:cs="Arial"/>
                <w:b/>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2B2993" w:rsidRDefault="008F0B0B" w:rsidP="002B2993">
            <w:pPr>
              <w:jc w:val="center"/>
              <w:rPr>
                <w:rFonts w:cs="Arial"/>
                <w:sz w:val="16"/>
                <w:szCs w:val="16"/>
              </w:rPr>
            </w:pPr>
          </w:p>
        </w:tc>
        <w:tc>
          <w:tcPr>
            <w:tcW w:w="2410" w:type="dxa"/>
            <w:tcBorders>
              <w:top w:val="nil"/>
              <w:left w:val="nil"/>
              <w:bottom w:val="single" w:sz="8" w:space="0" w:color="auto"/>
              <w:right w:val="single" w:sz="8" w:space="0" w:color="auto"/>
            </w:tcBorders>
          </w:tcPr>
          <w:p w:rsidR="008F0B0B" w:rsidRPr="002B2993" w:rsidRDefault="008F0B0B" w:rsidP="002B2993">
            <w:pPr>
              <w:rPr>
                <w:sz w:val="16"/>
                <w:szCs w:val="16"/>
                <w:lang w:val="it-IT"/>
              </w:rPr>
            </w:pPr>
            <w:r w:rsidRPr="002B2993">
              <w:rPr>
                <w:sz w:val="16"/>
                <w:szCs w:val="16"/>
                <w:lang w:val="it-IT"/>
              </w:rPr>
              <w:t>Proiectul 8 (Bulevardul Liviu Rebreanu, nr. 132A)</w:t>
            </w:r>
          </w:p>
        </w:tc>
        <w:tc>
          <w:tcPr>
            <w:tcW w:w="1417" w:type="dxa"/>
            <w:gridSpan w:val="2"/>
            <w:tcBorders>
              <w:top w:val="nil"/>
              <w:left w:val="nil"/>
              <w:bottom w:val="single" w:sz="8" w:space="0" w:color="auto"/>
              <w:right w:val="single" w:sz="8" w:space="0" w:color="auto"/>
            </w:tcBorders>
            <w:vAlign w:val="bottom"/>
          </w:tcPr>
          <w:p w:rsidR="008F0B0B" w:rsidRPr="002B2993" w:rsidRDefault="008F0B0B" w:rsidP="000E032A">
            <w:pPr>
              <w:jc w:val="right"/>
              <w:rPr>
                <w:rFonts w:cs="Arial"/>
                <w:bCs/>
                <w:sz w:val="16"/>
                <w:szCs w:val="16"/>
              </w:rPr>
            </w:pPr>
            <w:r w:rsidRPr="002B2993">
              <w:rPr>
                <w:rFonts w:cs="Arial"/>
                <w:bCs/>
                <w:sz w:val="16"/>
                <w:szCs w:val="16"/>
              </w:rPr>
              <w:t>312.4</w:t>
            </w:r>
            <w:r w:rsidR="000E032A">
              <w:rPr>
                <w:rFonts w:cs="Arial"/>
                <w:bCs/>
                <w:sz w:val="16"/>
                <w:szCs w:val="16"/>
              </w:rPr>
              <w:t>7</w:t>
            </w:r>
          </w:p>
        </w:tc>
        <w:tc>
          <w:tcPr>
            <w:tcW w:w="1418" w:type="dxa"/>
            <w:gridSpan w:val="3"/>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559"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874"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center"/>
          </w:tcPr>
          <w:p w:rsidR="008F0B0B" w:rsidRPr="00DD2580" w:rsidRDefault="008F0B0B" w:rsidP="002B2993">
            <w:pPr>
              <w:jc w:val="right"/>
              <w:rPr>
                <w:rFonts w:cs="Arial"/>
                <w:b/>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2B2993" w:rsidRDefault="008F0B0B" w:rsidP="002B2993">
            <w:pPr>
              <w:jc w:val="center"/>
              <w:rPr>
                <w:rFonts w:cs="Arial"/>
                <w:sz w:val="16"/>
                <w:szCs w:val="16"/>
              </w:rPr>
            </w:pPr>
          </w:p>
        </w:tc>
        <w:tc>
          <w:tcPr>
            <w:tcW w:w="2410" w:type="dxa"/>
            <w:tcBorders>
              <w:top w:val="nil"/>
              <w:left w:val="nil"/>
              <w:bottom w:val="single" w:sz="8" w:space="0" w:color="auto"/>
              <w:right w:val="single" w:sz="8" w:space="0" w:color="auto"/>
            </w:tcBorders>
          </w:tcPr>
          <w:p w:rsidR="008F0B0B" w:rsidRPr="002B2993" w:rsidRDefault="008F0B0B" w:rsidP="002B2993">
            <w:pPr>
              <w:rPr>
                <w:sz w:val="16"/>
                <w:szCs w:val="16"/>
                <w:lang w:val="it-IT"/>
              </w:rPr>
            </w:pPr>
            <w:r w:rsidRPr="002B2993">
              <w:rPr>
                <w:sz w:val="16"/>
                <w:szCs w:val="16"/>
                <w:lang w:val="it-IT"/>
              </w:rPr>
              <w:t>Proiectul 9 (Bulevardul Liviu Rebreanu, nr. 134/A)</w:t>
            </w:r>
          </w:p>
        </w:tc>
        <w:tc>
          <w:tcPr>
            <w:tcW w:w="1417" w:type="dxa"/>
            <w:gridSpan w:val="2"/>
            <w:tcBorders>
              <w:top w:val="nil"/>
              <w:left w:val="nil"/>
              <w:bottom w:val="single" w:sz="8" w:space="0" w:color="auto"/>
              <w:right w:val="single" w:sz="8" w:space="0" w:color="auto"/>
            </w:tcBorders>
            <w:vAlign w:val="bottom"/>
          </w:tcPr>
          <w:p w:rsidR="008F0B0B" w:rsidRPr="002B2993" w:rsidRDefault="008F0B0B" w:rsidP="00DD0E11">
            <w:pPr>
              <w:jc w:val="right"/>
              <w:rPr>
                <w:rFonts w:cs="Arial"/>
                <w:bCs/>
                <w:sz w:val="16"/>
                <w:szCs w:val="16"/>
              </w:rPr>
            </w:pPr>
            <w:r w:rsidRPr="002B2993">
              <w:rPr>
                <w:rFonts w:cs="Arial"/>
                <w:bCs/>
                <w:sz w:val="16"/>
                <w:szCs w:val="16"/>
              </w:rPr>
              <w:t>312.</w:t>
            </w:r>
            <w:r w:rsidR="00DD0E11">
              <w:rPr>
                <w:rFonts w:cs="Arial"/>
                <w:bCs/>
                <w:sz w:val="16"/>
                <w:szCs w:val="16"/>
              </w:rPr>
              <w:t>51</w:t>
            </w:r>
          </w:p>
        </w:tc>
        <w:tc>
          <w:tcPr>
            <w:tcW w:w="1418" w:type="dxa"/>
            <w:gridSpan w:val="3"/>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559"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874"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center"/>
          </w:tcPr>
          <w:p w:rsidR="008F0B0B" w:rsidRPr="00DD2580" w:rsidRDefault="008F0B0B" w:rsidP="002B2993">
            <w:pPr>
              <w:jc w:val="right"/>
              <w:rPr>
                <w:rFonts w:cs="Arial"/>
                <w:b/>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2B2993" w:rsidRDefault="008F0B0B" w:rsidP="002B2993">
            <w:pPr>
              <w:jc w:val="center"/>
              <w:rPr>
                <w:rFonts w:cs="Arial"/>
                <w:sz w:val="16"/>
                <w:szCs w:val="16"/>
              </w:rPr>
            </w:pPr>
          </w:p>
        </w:tc>
        <w:tc>
          <w:tcPr>
            <w:tcW w:w="2410" w:type="dxa"/>
            <w:tcBorders>
              <w:top w:val="nil"/>
              <w:left w:val="nil"/>
              <w:bottom w:val="single" w:sz="8" w:space="0" w:color="auto"/>
              <w:right w:val="single" w:sz="8" w:space="0" w:color="auto"/>
            </w:tcBorders>
          </w:tcPr>
          <w:p w:rsidR="008F0B0B" w:rsidRPr="002B2993" w:rsidRDefault="008F0B0B" w:rsidP="002B2993">
            <w:pPr>
              <w:ind w:left="72"/>
              <w:rPr>
                <w:sz w:val="16"/>
                <w:szCs w:val="16"/>
                <w:lang w:val="it-IT"/>
              </w:rPr>
            </w:pPr>
            <w:r w:rsidRPr="002B2993">
              <w:rPr>
                <w:sz w:val="16"/>
                <w:szCs w:val="16"/>
                <w:lang w:val="it-IT"/>
              </w:rPr>
              <w:t>Proiectul 10 (Bulevardul Liviu Rebreanu, nr. 142)</w:t>
            </w:r>
          </w:p>
        </w:tc>
        <w:tc>
          <w:tcPr>
            <w:tcW w:w="1417" w:type="dxa"/>
            <w:gridSpan w:val="2"/>
            <w:tcBorders>
              <w:top w:val="nil"/>
              <w:left w:val="nil"/>
              <w:bottom w:val="single" w:sz="8" w:space="0" w:color="auto"/>
              <w:right w:val="single" w:sz="8" w:space="0" w:color="auto"/>
            </w:tcBorders>
            <w:vAlign w:val="bottom"/>
          </w:tcPr>
          <w:p w:rsidR="008F0B0B" w:rsidRPr="002B2993" w:rsidRDefault="008F0B0B" w:rsidP="00DD0E11">
            <w:pPr>
              <w:jc w:val="right"/>
              <w:rPr>
                <w:rFonts w:cs="Arial"/>
                <w:bCs/>
                <w:sz w:val="16"/>
                <w:szCs w:val="16"/>
              </w:rPr>
            </w:pPr>
            <w:r w:rsidRPr="002B2993">
              <w:rPr>
                <w:rFonts w:cs="Arial"/>
                <w:bCs/>
                <w:sz w:val="16"/>
                <w:szCs w:val="16"/>
              </w:rPr>
              <w:t>443.9</w:t>
            </w:r>
            <w:r w:rsidR="00DD0E11">
              <w:rPr>
                <w:rFonts w:cs="Arial"/>
                <w:bCs/>
                <w:sz w:val="16"/>
                <w:szCs w:val="16"/>
              </w:rPr>
              <w:t>1</w:t>
            </w:r>
          </w:p>
        </w:tc>
        <w:tc>
          <w:tcPr>
            <w:tcW w:w="1418" w:type="dxa"/>
            <w:gridSpan w:val="3"/>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559"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874"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center"/>
          </w:tcPr>
          <w:p w:rsidR="008F0B0B" w:rsidRPr="00DD2580" w:rsidRDefault="008F0B0B" w:rsidP="002B2993">
            <w:pPr>
              <w:jc w:val="right"/>
              <w:rPr>
                <w:rFonts w:cs="Arial"/>
                <w:b/>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2B2993" w:rsidRDefault="008F0B0B" w:rsidP="002B2993">
            <w:pPr>
              <w:jc w:val="center"/>
              <w:rPr>
                <w:rFonts w:cs="Arial"/>
                <w:sz w:val="16"/>
                <w:szCs w:val="16"/>
              </w:rPr>
            </w:pPr>
          </w:p>
        </w:tc>
        <w:tc>
          <w:tcPr>
            <w:tcW w:w="2410" w:type="dxa"/>
            <w:tcBorders>
              <w:top w:val="nil"/>
              <w:left w:val="nil"/>
              <w:bottom w:val="single" w:sz="8" w:space="0" w:color="auto"/>
              <w:right w:val="single" w:sz="8" w:space="0" w:color="auto"/>
            </w:tcBorders>
          </w:tcPr>
          <w:p w:rsidR="008F0B0B" w:rsidRPr="002B2993" w:rsidRDefault="008F0B0B" w:rsidP="002B2993">
            <w:pPr>
              <w:rPr>
                <w:sz w:val="16"/>
                <w:szCs w:val="16"/>
                <w:lang w:val="it-IT"/>
              </w:rPr>
            </w:pPr>
            <w:r w:rsidRPr="002B2993">
              <w:rPr>
                <w:sz w:val="16"/>
                <w:szCs w:val="16"/>
                <w:lang w:val="it-IT"/>
              </w:rPr>
              <w:t>Proiectul 11 (Strada Venus, nr. 27)</w:t>
            </w:r>
          </w:p>
        </w:tc>
        <w:tc>
          <w:tcPr>
            <w:tcW w:w="1417" w:type="dxa"/>
            <w:gridSpan w:val="2"/>
            <w:tcBorders>
              <w:top w:val="nil"/>
              <w:left w:val="nil"/>
              <w:bottom w:val="single" w:sz="8" w:space="0" w:color="auto"/>
              <w:right w:val="single" w:sz="8" w:space="0" w:color="auto"/>
            </w:tcBorders>
            <w:vAlign w:val="bottom"/>
          </w:tcPr>
          <w:p w:rsidR="008F0B0B" w:rsidRPr="002B2993" w:rsidRDefault="008F0B0B" w:rsidP="00DD0E11">
            <w:pPr>
              <w:jc w:val="right"/>
              <w:rPr>
                <w:rFonts w:cs="Arial"/>
                <w:bCs/>
                <w:sz w:val="16"/>
                <w:szCs w:val="16"/>
              </w:rPr>
            </w:pPr>
            <w:r w:rsidRPr="002B2993">
              <w:rPr>
                <w:rFonts w:cs="Arial"/>
                <w:bCs/>
                <w:sz w:val="16"/>
                <w:szCs w:val="16"/>
              </w:rPr>
              <w:t>376.9</w:t>
            </w:r>
            <w:r w:rsidR="00DD0E11">
              <w:rPr>
                <w:rFonts w:cs="Arial"/>
                <w:bCs/>
                <w:sz w:val="16"/>
                <w:szCs w:val="16"/>
              </w:rPr>
              <w:t>5</w:t>
            </w:r>
          </w:p>
        </w:tc>
        <w:tc>
          <w:tcPr>
            <w:tcW w:w="1418" w:type="dxa"/>
            <w:gridSpan w:val="3"/>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559"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874"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center"/>
          </w:tcPr>
          <w:p w:rsidR="008F0B0B" w:rsidRPr="00DD2580" w:rsidRDefault="008F0B0B" w:rsidP="002B2993">
            <w:pPr>
              <w:jc w:val="right"/>
              <w:rPr>
                <w:rFonts w:cs="Arial"/>
                <w:b/>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2B2993" w:rsidRDefault="008F0B0B" w:rsidP="002B2993">
            <w:pPr>
              <w:jc w:val="center"/>
              <w:rPr>
                <w:rFonts w:cs="Arial"/>
                <w:sz w:val="16"/>
                <w:szCs w:val="16"/>
              </w:rPr>
            </w:pPr>
          </w:p>
        </w:tc>
        <w:tc>
          <w:tcPr>
            <w:tcW w:w="2410" w:type="dxa"/>
            <w:tcBorders>
              <w:top w:val="nil"/>
              <w:left w:val="nil"/>
              <w:bottom w:val="single" w:sz="8" w:space="0" w:color="auto"/>
              <w:right w:val="single" w:sz="8" w:space="0" w:color="auto"/>
            </w:tcBorders>
          </w:tcPr>
          <w:p w:rsidR="008F0B0B" w:rsidRPr="002B2993" w:rsidRDefault="008F0B0B" w:rsidP="002B2993">
            <w:pPr>
              <w:rPr>
                <w:sz w:val="16"/>
                <w:szCs w:val="16"/>
                <w:lang w:val="it-IT"/>
              </w:rPr>
            </w:pPr>
            <w:r w:rsidRPr="002B2993">
              <w:rPr>
                <w:sz w:val="16"/>
                <w:szCs w:val="16"/>
                <w:lang w:val="it-IT"/>
              </w:rPr>
              <w:t>Proiectul 12 (Strada Venus, nr. 23)</w:t>
            </w:r>
          </w:p>
        </w:tc>
        <w:tc>
          <w:tcPr>
            <w:tcW w:w="1417" w:type="dxa"/>
            <w:gridSpan w:val="2"/>
            <w:tcBorders>
              <w:top w:val="nil"/>
              <w:left w:val="nil"/>
              <w:bottom w:val="single" w:sz="8" w:space="0" w:color="auto"/>
              <w:right w:val="single" w:sz="8" w:space="0" w:color="auto"/>
            </w:tcBorders>
            <w:vAlign w:val="bottom"/>
          </w:tcPr>
          <w:p w:rsidR="008F0B0B" w:rsidRPr="002B2993" w:rsidRDefault="008F0B0B" w:rsidP="000D5624">
            <w:pPr>
              <w:jc w:val="right"/>
              <w:rPr>
                <w:rFonts w:cs="Arial"/>
                <w:bCs/>
                <w:sz w:val="16"/>
                <w:szCs w:val="16"/>
              </w:rPr>
            </w:pPr>
            <w:r w:rsidRPr="002B2993">
              <w:rPr>
                <w:rFonts w:cs="Arial"/>
                <w:bCs/>
                <w:sz w:val="16"/>
                <w:szCs w:val="16"/>
              </w:rPr>
              <w:t>379.4</w:t>
            </w:r>
            <w:r w:rsidR="000D5624">
              <w:rPr>
                <w:rFonts w:cs="Arial"/>
                <w:bCs/>
                <w:sz w:val="16"/>
                <w:szCs w:val="16"/>
              </w:rPr>
              <w:t>6</w:t>
            </w:r>
          </w:p>
        </w:tc>
        <w:tc>
          <w:tcPr>
            <w:tcW w:w="1418" w:type="dxa"/>
            <w:gridSpan w:val="3"/>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559"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874"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center"/>
          </w:tcPr>
          <w:p w:rsidR="008F0B0B" w:rsidRPr="00DD2580" w:rsidRDefault="008F0B0B" w:rsidP="002B2993">
            <w:pPr>
              <w:jc w:val="right"/>
              <w:rPr>
                <w:rFonts w:cs="Arial"/>
                <w:b/>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2B2993" w:rsidRDefault="008F0B0B" w:rsidP="002B2993">
            <w:pPr>
              <w:jc w:val="center"/>
              <w:rPr>
                <w:rFonts w:cs="Arial"/>
                <w:sz w:val="16"/>
                <w:szCs w:val="16"/>
              </w:rPr>
            </w:pPr>
          </w:p>
        </w:tc>
        <w:tc>
          <w:tcPr>
            <w:tcW w:w="2410" w:type="dxa"/>
            <w:tcBorders>
              <w:top w:val="nil"/>
              <w:left w:val="nil"/>
              <w:bottom w:val="single" w:sz="8" w:space="0" w:color="auto"/>
              <w:right w:val="single" w:sz="8" w:space="0" w:color="auto"/>
            </w:tcBorders>
          </w:tcPr>
          <w:p w:rsidR="008F0B0B" w:rsidRPr="002B2993" w:rsidRDefault="008F0B0B" w:rsidP="00C713DF">
            <w:pPr>
              <w:rPr>
                <w:sz w:val="16"/>
                <w:szCs w:val="16"/>
                <w:lang w:val="it-IT"/>
              </w:rPr>
            </w:pPr>
            <w:r w:rsidRPr="002B2993">
              <w:rPr>
                <w:sz w:val="16"/>
                <w:szCs w:val="16"/>
                <w:lang w:val="it-IT"/>
              </w:rPr>
              <w:t>Proiectul 13 (Calea Martirilor 1989, nr. 35, scara A+B)</w:t>
            </w:r>
          </w:p>
        </w:tc>
        <w:tc>
          <w:tcPr>
            <w:tcW w:w="1417" w:type="dxa"/>
            <w:gridSpan w:val="2"/>
            <w:tcBorders>
              <w:top w:val="nil"/>
              <w:left w:val="nil"/>
              <w:bottom w:val="single" w:sz="8" w:space="0" w:color="auto"/>
              <w:right w:val="single" w:sz="8" w:space="0" w:color="auto"/>
            </w:tcBorders>
            <w:vAlign w:val="bottom"/>
          </w:tcPr>
          <w:p w:rsidR="008F0B0B" w:rsidRPr="002B2993" w:rsidRDefault="008F0B0B" w:rsidP="000D5624">
            <w:pPr>
              <w:jc w:val="right"/>
              <w:rPr>
                <w:rFonts w:cs="Arial"/>
                <w:bCs/>
                <w:sz w:val="16"/>
                <w:szCs w:val="16"/>
              </w:rPr>
            </w:pPr>
            <w:r w:rsidRPr="002B2993">
              <w:rPr>
                <w:rFonts w:cs="Arial"/>
                <w:bCs/>
                <w:sz w:val="16"/>
                <w:szCs w:val="16"/>
              </w:rPr>
              <w:t>863.0</w:t>
            </w:r>
            <w:r w:rsidR="000D5624">
              <w:rPr>
                <w:rFonts w:cs="Arial"/>
                <w:bCs/>
                <w:sz w:val="16"/>
                <w:szCs w:val="16"/>
              </w:rPr>
              <w:t>3</w:t>
            </w:r>
          </w:p>
        </w:tc>
        <w:tc>
          <w:tcPr>
            <w:tcW w:w="1418" w:type="dxa"/>
            <w:gridSpan w:val="3"/>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559"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874"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center"/>
          </w:tcPr>
          <w:p w:rsidR="008F0B0B" w:rsidRPr="00DD2580" w:rsidRDefault="008F0B0B" w:rsidP="002B2993">
            <w:pPr>
              <w:jc w:val="right"/>
              <w:rPr>
                <w:rFonts w:cs="Arial"/>
                <w:b/>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2B2993" w:rsidRDefault="008F0B0B" w:rsidP="002B2993">
            <w:pPr>
              <w:jc w:val="center"/>
              <w:rPr>
                <w:rFonts w:cs="Arial"/>
                <w:sz w:val="16"/>
                <w:szCs w:val="16"/>
              </w:rPr>
            </w:pPr>
          </w:p>
        </w:tc>
        <w:tc>
          <w:tcPr>
            <w:tcW w:w="2410" w:type="dxa"/>
            <w:tcBorders>
              <w:top w:val="nil"/>
              <w:left w:val="nil"/>
              <w:bottom w:val="single" w:sz="8" w:space="0" w:color="auto"/>
              <w:right w:val="single" w:sz="8" w:space="0" w:color="auto"/>
            </w:tcBorders>
          </w:tcPr>
          <w:p w:rsidR="008F0B0B" w:rsidRPr="002B2993" w:rsidRDefault="008F0B0B" w:rsidP="003F0667">
            <w:pPr>
              <w:rPr>
                <w:sz w:val="16"/>
                <w:szCs w:val="16"/>
                <w:lang w:val="it-IT"/>
              </w:rPr>
            </w:pPr>
            <w:r w:rsidRPr="002B2993">
              <w:rPr>
                <w:sz w:val="16"/>
                <w:szCs w:val="16"/>
                <w:lang w:val="it-IT"/>
              </w:rPr>
              <w:t>Proiectul 14 (Calea Martirilor 1989, nr. 29)</w:t>
            </w:r>
          </w:p>
        </w:tc>
        <w:tc>
          <w:tcPr>
            <w:tcW w:w="1417" w:type="dxa"/>
            <w:gridSpan w:val="2"/>
            <w:tcBorders>
              <w:top w:val="nil"/>
              <w:left w:val="nil"/>
              <w:bottom w:val="single" w:sz="8" w:space="0" w:color="auto"/>
              <w:right w:val="single" w:sz="8" w:space="0" w:color="auto"/>
            </w:tcBorders>
            <w:vAlign w:val="bottom"/>
          </w:tcPr>
          <w:p w:rsidR="008F0B0B" w:rsidRPr="002B2993" w:rsidRDefault="008F0B0B" w:rsidP="002B2993">
            <w:pPr>
              <w:jc w:val="right"/>
              <w:rPr>
                <w:rFonts w:cs="Arial"/>
                <w:bCs/>
                <w:sz w:val="16"/>
                <w:szCs w:val="16"/>
              </w:rPr>
            </w:pPr>
            <w:r w:rsidRPr="002B2993">
              <w:rPr>
                <w:rFonts w:cs="Arial"/>
                <w:bCs/>
                <w:sz w:val="16"/>
                <w:szCs w:val="16"/>
              </w:rPr>
              <w:t>438.96</w:t>
            </w:r>
          </w:p>
        </w:tc>
        <w:tc>
          <w:tcPr>
            <w:tcW w:w="1418" w:type="dxa"/>
            <w:gridSpan w:val="3"/>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559"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874"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center"/>
          </w:tcPr>
          <w:p w:rsidR="008F0B0B" w:rsidRPr="00DD2580" w:rsidRDefault="008F0B0B" w:rsidP="002B2993">
            <w:pPr>
              <w:jc w:val="right"/>
              <w:rPr>
                <w:rFonts w:cs="Arial"/>
                <w:b/>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2B2993" w:rsidRDefault="008F0B0B" w:rsidP="002B2993">
            <w:pPr>
              <w:jc w:val="center"/>
              <w:rPr>
                <w:rFonts w:cs="Arial"/>
                <w:sz w:val="16"/>
                <w:szCs w:val="16"/>
              </w:rPr>
            </w:pPr>
          </w:p>
        </w:tc>
        <w:tc>
          <w:tcPr>
            <w:tcW w:w="2410" w:type="dxa"/>
            <w:tcBorders>
              <w:top w:val="nil"/>
              <w:left w:val="nil"/>
              <w:bottom w:val="single" w:sz="8" w:space="0" w:color="auto"/>
              <w:right w:val="single" w:sz="8" w:space="0" w:color="auto"/>
            </w:tcBorders>
          </w:tcPr>
          <w:p w:rsidR="008F0B0B" w:rsidRPr="002B2993" w:rsidRDefault="00C713DF" w:rsidP="00C713DF">
            <w:pPr>
              <w:rPr>
                <w:sz w:val="16"/>
                <w:szCs w:val="16"/>
                <w:lang w:val="it-IT"/>
              </w:rPr>
            </w:pPr>
            <w:r>
              <w:rPr>
                <w:sz w:val="16"/>
                <w:szCs w:val="16"/>
                <w:lang w:val="it-IT"/>
              </w:rPr>
              <w:t>Proiectul 15 (Bulevardul</w:t>
            </w:r>
            <w:r w:rsidR="008F0B0B" w:rsidRPr="002B2993">
              <w:rPr>
                <w:sz w:val="16"/>
                <w:szCs w:val="16"/>
                <w:lang w:val="it-IT"/>
              </w:rPr>
              <w:t xml:space="preserve"> Take Ionescu, nr. 31)</w:t>
            </w:r>
          </w:p>
        </w:tc>
        <w:tc>
          <w:tcPr>
            <w:tcW w:w="1417" w:type="dxa"/>
            <w:gridSpan w:val="2"/>
            <w:tcBorders>
              <w:top w:val="nil"/>
              <w:left w:val="nil"/>
              <w:bottom w:val="single" w:sz="8" w:space="0" w:color="auto"/>
              <w:right w:val="single" w:sz="8" w:space="0" w:color="auto"/>
            </w:tcBorders>
            <w:vAlign w:val="bottom"/>
          </w:tcPr>
          <w:p w:rsidR="008F0B0B" w:rsidRPr="002B2993" w:rsidRDefault="008F0B0B" w:rsidP="00194110">
            <w:pPr>
              <w:jc w:val="right"/>
              <w:rPr>
                <w:rFonts w:cs="Arial"/>
                <w:bCs/>
                <w:sz w:val="16"/>
                <w:szCs w:val="16"/>
              </w:rPr>
            </w:pPr>
            <w:r w:rsidRPr="002B2993">
              <w:rPr>
                <w:rFonts w:cs="Arial"/>
                <w:bCs/>
                <w:sz w:val="16"/>
                <w:szCs w:val="16"/>
              </w:rPr>
              <w:t>602.6</w:t>
            </w:r>
            <w:r w:rsidR="00194110">
              <w:rPr>
                <w:rFonts w:cs="Arial"/>
                <w:bCs/>
                <w:sz w:val="16"/>
                <w:szCs w:val="16"/>
              </w:rPr>
              <w:t>2</w:t>
            </w:r>
          </w:p>
        </w:tc>
        <w:tc>
          <w:tcPr>
            <w:tcW w:w="1418" w:type="dxa"/>
            <w:gridSpan w:val="3"/>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559"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874"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center"/>
          </w:tcPr>
          <w:p w:rsidR="008F0B0B" w:rsidRPr="00DD2580" w:rsidRDefault="008F0B0B" w:rsidP="002B2993">
            <w:pPr>
              <w:jc w:val="right"/>
              <w:rPr>
                <w:rFonts w:cs="Arial"/>
                <w:b/>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2B2993" w:rsidRDefault="008F0B0B" w:rsidP="002B2993">
            <w:pPr>
              <w:jc w:val="center"/>
              <w:rPr>
                <w:rFonts w:cs="Arial"/>
                <w:sz w:val="16"/>
                <w:szCs w:val="16"/>
              </w:rPr>
            </w:pPr>
          </w:p>
        </w:tc>
        <w:tc>
          <w:tcPr>
            <w:tcW w:w="2410" w:type="dxa"/>
            <w:tcBorders>
              <w:top w:val="nil"/>
              <w:left w:val="nil"/>
              <w:bottom w:val="single" w:sz="8" w:space="0" w:color="auto"/>
              <w:right w:val="single" w:sz="8" w:space="0" w:color="auto"/>
            </w:tcBorders>
          </w:tcPr>
          <w:p w:rsidR="008F0B0B" w:rsidRPr="002B2993" w:rsidRDefault="008F0B0B" w:rsidP="003F0667">
            <w:pPr>
              <w:rPr>
                <w:sz w:val="16"/>
                <w:szCs w:val="16"/>
                <w:lang w:val="it-IT"/>
              </w:rPr>
            </w:pPr>
            <w:r w:rsidRPr="002B2993">
              <w:rPr>
                <w:sz w:val="16"/>
                <w:szCs w:val="16"/>
                <w:lang w:val="it-IT"/>
              </w:rPr>
              <w:t xml:space="preserve">Proiectul 16 </w:t>
            </w:r>
            <w:r w:rsidR="003F0667">
              <w:rPr>
                <w:sz w:val="16"/>
                <w:szCs w:val="16"/>
                <w:lang w:val="it-IT"/>
              </w:rPr>
              <w:t>(</w:t>
            </w:r>
            <w:r w:rsidRPr="002B2993">
              <w:rPr>
                <w:sz w:val="16"/>
                <w:szCs w:val="16"/>
                <w:lang w:val="it-IT"/>
              </w:rPr>
              <w:t>Calea Martirilor 1989, nr. 60, scara A+B)</w:t>
            </w:r>
          </w:p>
        </w:tc>
        <w:tc>
          <w:tcPr>
            <w:tcW w:w="1417" w:type="dxa"/>
            <w:gridSpan w:val="2"/>
            <w:tcBorders>
              <w:top w:val="nil"/>
              <w:left w:val="nil"/>
              <w:bottom w:val="single" w:sz="8" w:space="0" w:color="auto"/>
              <w:right w:val="single" w:sz="8" w:space="0" w:color="auto"/>
            </w:tcBorders>
            <w:vAlign w:val="bottom"/>
          </w:tcPr>
          <w:p w:rsidR="008F0B0B" w:rsidRPr="002B2993" w:rsidRDefault="008F0B0B" w:rsidP="00194110">
            <w:pPr>
              <w:jc w:val="right"/>
              <w:rPr>
                <w:rFonts w:cs="Arial"/>
                <w:bCs/>
                <w:sz w:val="16"/>
                <w:szCs w:val="16"/>
              </w:rPr>
            </w:pPr>
            <w:r w:rsidRPr="002B2993">
              <w:rPr>
                <w:rFonts w:cs="Arial"/>
                <w:bCs/>
                <w:sz w:val="16"/>
                <w:szCs w:val="16"/>
              </w:rPr>
              <w:t>2,093.1</w:t>
            </w:r>
            <w:r w:rsidR="00194110">
              <w:rPr>
                <w:rFonts w:cs="Arial"/>
                <w:bCs/>
                <w:sz w:val="16"/>
                <w:szCs w:val="16"/>
              </w:rPr>
              <w:t>3</w:t>
            </w:r>
          </w:p>
        </w:tc>
        <w:tc>
          <w:tcPr>
            <w:tcW w:w="1418" w:type="dxa"/>
            <w:gridSpan w:val="3"/>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559"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874"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center"/>
          </w:tcPr>
          <w:p w:rsidR="008F0B0B" w:rsidRPr="00DD2580" w:rsidRDefault="008F0B0B" w:rsidP="002B2993">
            <w:pPr>
              <w:jc w:val="right"/>
              <w:rPr>
                <w:rFonts w:cs="Arial"/>
                <w:b/>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2B2993" w:rsidRDefault="008F0B0B" w:rsidP="002B2993">
            <w:pPr>
              <w:jc w:val="center"/>
              <w:rPr>
                <w:rFonts w:cs="Arial"/>
                <w:sz w:val="16"/>
                <w:szCs w:val="16"/>
              </w:rPr>
            </w:pPr>
          </w:p>
        </w:tc>
        <w:tc>
          <w:tcPr>
            <w:tcW w:w="2410" w:type="dxa"/>
            <w:tcBorders>
              <w:top w:val="nil"/>
              <w:left w:val="nil"/>
              <w:bottom w:val="single" w:sz="8" w:space="0" w:color="auto"/>
              <w:right w:val="single" w:sz="8" w:space="0" w:color="auto"/>
            </w:tcBorders>
          </w:tcPr>
          <w:p w:rsidR="008F0B0B" w:rsidRPr="002B2993" w:rsidRDefault="003F0667" w:rsidP="00C02EC9">
            <w:pPr>
              <w:rPr>
                <w:sz w:val="16"/>
                <w:szCs w:val="16"/>
                <w:lang w:val="it-IT"/>
              </w:rPr>
            </w:pPr>
            <w:r>
              <w:rPr>
                <w:sz w:val="16"/>
                <w:szCs w:val="16"/>
                <w:lang w:val="it-IT"/>
              </w:rPr>
              <w:t>Proiectul 17 (</w:t>
            </w:r>
            <w:r w:rsidR="008F0B0B" w:rsidRPr="002B2993">
              <w:rPr>
                <w:sz w:val="16"/>
                <w:szCs w:val="16"/>
                <w:lang w:val="it-IT"/>
              </w:rPr>
              <w:t xml:space="preserve"> Calea  Martirilor 1989, nr. 70, scara A+B)</w:t>
            </w:r>
          </w:p>
        </w:tc>
        <w:tc>
          <w:tcPr>
            <w:tcW w:w="1417" w:type="dxa"/>
            <w:gridSpan w:val="2"/>
            <w:tcBorders>
              <w:top w:val="nil"/>
              <w:left w:val="nil"/>
              <w:bottom w:val="single" w:sz="8" w:space="0" w:color="auto"/>
              <w:right w:val="single" w:sz="8" w:space="0" w:color="auto"/>
            </w:tcBorders>
            <w:vAlign w:val="bottom"/>
          </w:tcPr>
          <w:p w:rsidR="008F0B0B" w:rsidRPr="002B2993" w:rsidRDefault="008F0B0B" w:rsidP="00CC42B7">
            <w:pPr>
              <w:jc w:val="right"/>
              <w:rPr>
                <w:rFonts w:cs="Arial"/>
                <w:bCs/>
                <w:sz w:val="16"/>
                <w:szCs w:val="16"/>
              </w:rPr>
            </w:pPr>
            <w:r w:rsidRPr="002B2993">
              <w:rPr>
                <w:rFonts w:cs="Arial"/>
                <w:bCs/>
                <w:sz w:val="16"/>
                <w:szCs w:val="16"/>
              </w:rPr>
              <w:t>820.8</w:t>
            </w:r>
            <w:r w:rsidR="00CC42B7">
              <w:rPr>
                <w:rFonts w:cs="Arial"/>
                <w:bCs/>
                <w:sz w:val="16"/>
                <w:szCs w:val="16"/>
              </w:rPr>
              <w:t>9</w:t>
            </w:r>
          </w:p>
        </w:tc>
        <w:tc>
          <w:tcPr>
            <w:tcW w:w="1418" w:type="dxa"/>
            <w:gridSpan w:val="3"/>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559"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874"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center"/>
          </w:tcPr>
          <w:p w:rsidR="008F0B0B" w:rsidRPr="00DD2580" w:rsidRDefault="008F0B0B" w:rsidP="002B2993">
            <w:pPr>
              <w:jc w:val="right"/>
              <w:rPr>
                <w:rFonts w:cs="Arial"/>
                <w:b/>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2B2993" w:rsidRDefault="008F0B0B" w:rsidP="002B2993">
            <w:pPr>
              <w:jc w:val="center"/>
              <w:rPr>
                <w:rFonts w:cs="Arial"/>
                <w:sz w:val="16"/>
                <w:szCs w:val="16"/>
              </w:rPr>
            </w:pPr>
          </w:p>
        </w:tc>
        <w:tc>
          <w:tcPr>
            <w:tcW w:w="2410" w:type="dxa"/>
            <w:tcBorders>
              <w:top w:val="nil"/>
              <w:left w:val="nil"/>
              <w:bottom w:val="single" w:sz="8" w:space="0" w:color="auto"/>
              <w:right w:val="single" w:sz="8" w:space="0" w:color="auto"/>
            </w:tcBorders>
          </w:tcPr>
          <w:p w:rsidR="008F0B0B" w:rsidRPr="002B2993" w:rsidRDefault="008F0B0B" w:rsidP="003F0667">
            <w:pPr>
              <w:rPr>
                <w:sz w:val="16"/>
                <w:szCs w:val="16"/>
                <w:lang w:val="it-IT"/>
              </w:rPr>
            </w:pPr>
            <w:r w:rsidRPr="002B2993">
              <w:rPr>
                <w:sz w:val="16"/>
                <w:szCs w:val="16"/>
                <w:lang w:val="it-IT"/>
              </w:rPr>
              <w:t>Proiectul 18 (Calea Martirilor 1989, nr. 72)</w:t>
            </w:r>
          </w:p>
        </w:tc>
        <w:tc>
          <w:tcPr>
            <w:tcW w:w="1417" w:type="dxa"/>
            <w:gridSpan w:val="2"/>
            <w:tcBorders>
              <w:top w:val="nil"/>
              <w:left w:val="nil"/>
              <w:bottom w:val="single" w:sz="8" w:space="0" w:color="auto"/>
              <w:right w:val="single" w:sz="8" w:space="0" w:color="auto"/>
            </w:tcBorders>
            <w:vAlign w:val="bottom"/>
          </w:tcPr>
          <w:p w:rsidR="008F0B0B" w:rsidRPr="002B2993" w:rsidRDefault="008F0B0B" w:rsidP="00CC42B7">
            <w:pPr>
              <w:jc w:val="right"/>
              <w:rPr>
                <w:rFonts w:cs="Arial"/>
                <w:bCs/>
                <w:sz w:val="16"/>
                <w:szCs w:val="16"/>
              </w:rPr>
            </w:pPr>
            <w:r w:rsidRPr="002B2993">
              <w:rPr>
                <w:rFonts w:cs="Arial"/>
                <w:bCs/>
                <w:sz w:val="16"/>
                <w:szCs w:val="16"/>
              </w:rPr>
              <w:t>327.3</w:t>
            </w:r>
            <w:r w:rsidR="00CC42B7">
              <w:rPr>
                <w:rFonts w:cs="Arial"/>
                <w:bCs/>
                <w:sz w:val="16"/>
                <w:szCs w:val="16"/>
              </w:rPr>
              <w:t>5</w:t>
            </w:r>
          </w:p>
        </w:tc>
        <w:tc>
          <w:tcPr>
            <w:tcW w:w="1418" w:type="dxa"/>
            <w:gridSpan w:val="3"/>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559"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874"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center"/>
          </w:tcPr>
          <w:p w:rsidR="008F0B0B" w:rsidRPr="00DD2580" w:rsidRDefault="008F0B0B" w:rsidP="002B2993">
            <w:pPr>
              <w:jc w:val="right"/>
              <w:rPr>
                <w:rFonts w:cs="Arial"/>
                <w:b/>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2B2993" w:rsidRDefault="008F0B0B" w:rsidP="002B2993">
            <w:pPr>
              <w:jc w:val="center"/>
              <w:rPr>
                <w:rFonts w:cs="Arial"/>
                <w:sz w:val="16"/>
                <w:szCs w:val="16"/>
              </w:rPr>
            </w:pPr>
          </w:p>
        </w:tc>
        <w:tc>
          <w:tcPr>
            <w:tcW w:w="2410" w:type="dxa"/>
            <w:tcBorders>
              <w:top w:val="nil"/>
              <w:left w:val="nil"/>
              <w:bottom w:val="single" w:sz="8" w:space="0" w:color="auto"/>
              <w:right w:val="single" w:sz="8" w:space="0" w:color="auto"/>
            </w:tcBorders>
          </w:tcPr>
          <w:p w:rsidR="008F0B0B" w:rsidRPr="002B2993" w:rsidRDefault="008F0B0B" w:rsidP="003F0667">
            <w:pPr>
              <w:rPr>
                <w:sz w:val="16"/>
                <w:szCs w:val="16"/>
                <w:lang w:val="it-IT"/>
              </w:rPr>
            </w:pPr>
            <w:r w:rsidRPr="002B2993">
              <w:rPr>
                <w:sz w:val="16"/>
                <w:szCs w:val="16"/>
                <w:lang w:val="it-IT"/>
              </w:rPr>
              <w:t>Proiectul 19 (Calea Martirilor 1989, nr. 78, Bl. 12)</w:t>
            </w:r>
          </w:p>
        </w:tc>
        <w:tc>
          <w:tcPr>
            <w:tcW w:w="1417" w:type="dxa"/>
            <w:gridSpan w:val="2"/>
            <w:tcBorders>
              <w:top w:val="nil"/>
              <w:left w:val="nil"/>
              <w:bottom w:val="single" w:sz="8" w:space="0" w:color="auto"/>
              <w:right w:val="single" w:sz="8" w:space="0" w:color="auto"/>
            </w:tcBorders>
            <w:vAlign w:val="bottom"/>
          </w:tcPr>
          <w:p w:rsidR="008F0B0B" w:rsidRPr="002B2993" w:rsidRDefault="008F0B0B" w:rsidP="00CC42B7">
            <w:pPr>
              <w:jc w:val="right"/>
              <w:rPr>
                <w:rFonts w:cs="Arial"/>
                <w:bCs/>
                <w:sz w:val="16"/>
                <w:szCs w:val="16"/>
              </w:rPr>
            </w:pPr>
            <w:r w:rsidRPr="002B2993">
              <w:rPr>
                <w:rFonts w:cs="Arial"/>
                <w:bCs/>
                <w:sz w:val="16"/>
                <w:szCs w:val="16"/>
              </w:rPr>
              <w:t>562.9</w:t>
            </w:r>
            <w:r w:rsidR="00CC42B7">
              <w:rPr>
                <w:rFonts w:cs="Arial"/>
                <w:bCs/>
                <w:sz w:val="16"/>
                <w:szCs w:val="16"/>
              </w:rPr>
              <w:t>9</w:t>
            </w:r>
          </w:p>
        </w:tc>
        <w:tc>
          <w:tcPr>
            <w:tcW w:w="1418" w:type="dxa"/>
            <w:gridSpan w:val="3"/>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559"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874"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center"/>
          </w:tcPr>
          <w:p w:rsidR="008F0B0B" w:rsidRPr="00DD2580" w:rsidRDefault="008F0B0B" w:rsidP="002B2993">
            <w:pPr>
              <w:jc w:val="right"/>
              <w:rPr>
                <w:rFonts w:cs="Arial"/>
                <w:b/>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2B2993" w:rsidRDefault="008F0B0B" w:rsidP="002B2993">
            <w:pPr>
              <w:jc w:val="center"/>
              <w:rPr>
                <w:rFonts w:cs="Arial"/>
                <w:sz w:val="16"/>
                <w:szCs w:val="16"/>
              </w:rPr>
            </w:pPr>
          </w:p>
        </w:tc>
        <w:tc>
          <w:tcPr>
            <w:tcW w:w="2410" w:type="dxa"/>
            <w:tcBorders>
              <w:top w:val="nil"/>
              <w:left w:val="nil"/>
              <w:bottom w:val="single" w:sz="8" w:space="0" w:color="auto"/>
              <w:right w:val="single" w:sz="8" w:space="0" w:color="auto"/>
            </w:tcBorders>
          </w:tcPr>
          <w:p w:rsidR="008F0B0B" w:rsidRPr="002B2993" w:rsidRDefault="003F0667" w:rsidP="003F0667">
            <w:pPr>
              <w:rPr>
                <w:sz w:val="16"/>
                <w:szCs w:val="16"/>
                <w:lang w:val="it-IT"/>
              </w:rPr>
            </w:pPr>
            <w:r>
              <w:rPr>
                <w:sz w:val="16"/>
                <w:szCs w:val="16"/>
                <w:lang w:val="it-IT"/>
              </w:rPr>
              <w:t>Proiectul 20 (</w:t>
            </w:r>
            <w:r w:rsidR="008F0B0B" w:rsidRPr="002B2993">
              <w:rPr>
                <w:sz w:val="16"/>
                <w:szCs w:val="16"/>
                <w:lang w:val="it-IT"/>
              </w:rPr>
              <w:t xml:space="preserve"> Calea Martirilor 1989, nr. 42, scara A+B</w:t>
            </w:r>
            <w:r w:rsidR="00C713DF">
              <w:rPr>
                <w:sz w:val="16"/>
                <w:szCs w:val="16"/>
                <w:lang w:val="it-IT"/>
              </w:rPr>
              <w:t>+C</w:t>
            </w:r>
            <w:r w:rsidR="008F0B0B" w:rsidRPr="002B2993">
              <w:rPr>
                <w:sz w:val="16"/>
                <w:szCs w:val="16"/>
                <w:lang w:val="it-IT"/>
              </w:rPr>
              <w:t>)</w:t>
            </w:r>
          </w:p>
        </w:tc>
        <w:tc>
          <w:tcPr>
            <w:tcW w:w="1417" w:type="dxa"/>
            <w:gridSpan w:val="2"/>
            <w:tcBorders>
              <w:top w:val="nil"/>
              <w:left w:val="nil"/>
              <w:bottom w:val="single" w:sz="8" w:space="0" w:color="auto"/>
              <w:right w:val="single" w:sz="8" w:space="0" w:color="auto"/>
            </w:tcBorders>
            <w:vAlign w:val="bottom"/>
          </w:tcPr>
          <w:p w:rsidR="008F0B0B" w:rsidRPr="002B2993" w:rsidRDefault="008F0B0B" w:rsidP="00FD407A">
            <w:pPr>
              <w:jc w:val="right"/>
              <w:rPr>
                <w:rFonts w:cs="Arial"/>
                <w:bCs/>
                <w:sz w:val="16"/>
                <w:szCs w:val="16"/>
              </w:rPr>
            </w:pPr>
            <w:r w:rsidRPr="002B2993">
              <w:rPr>
                <w:rFonts w:cs="Arial"/>
                <w:bCs/>
                <w:sz w:val="16"/>
                <w:szCs w:val="16"/>
              </w:rPr>
              <w:t>1,217.6</w:t>
            </w:r>
            <w:r w:rsidR="00FD407A">
              <w:rPr>
                <w:rFonts w:cs="Arial"/>
                <w:bCs/>
                <w:sz w:val="16"/>
                <w:szCs w:val="16"/>
              </w:rPr>
              <w:t>9</w:t>
            </w:r>
          </w:p>
        </w:tc>
        <w:tc>
          <w:tcPr>
            <w:tcW w:w="1418" w:type="dxa"/>
            <w:gridSpan w:val="3"/>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559"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874"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center"/>
          </w:tcPr>
          <w:p w:rsidR="008F0B0B" w:rsidRPr="00DD2580" w:rsidRDefault="008F0B0B" w:rsidP="002B2993">
            <w:pPr>
              <w:jc w:val="right"/>
              <w:rPr>
                <w:rFonts w:cs="Arial"/>
                <w:b/>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2B2993" w:rsidRDefault="008F0B0B" w:rsidP="002B2993">
            <w:pPr>
              <w:jc w:val="center"/>
              <w:rPr>
                <w:rFonts w:cs="Arial"/>
                <w:sz w:val="16"/>
                <w:szCs w:val="16"/>
              </w:rPr>
            </w:pPr>
          </w:p>
        </w:tc>
        <w:tc>
          <w:tcPr>
            <w:tcW w:w="2410" w:type="dxa"/>
            <w:tcBorders>
              <w:top w:val="nil"/>
              <w:left w:val="nil"/>
              <w:bottom w:val="single" w:sz="8" w:space="0" w:color="auto"/>
              <w:right w:val="single" w:sz="8" w:space="0" w:color="auto"/>
            </w:tcBorders>
          </w:tcPr>
          <w:p w:rsidR="008F0B0B" w:rsidRPr="002B2993" w:rsidRDefault="008F0B0B" w:rsidP="00C713DF">
            <w:pPr>
              <w:rPr>
                <w:sz w:val="16"/>
                <w:szCs w:val="16"/>
                <w:lang w:val="it-IT"/>
              </w:rPr>
            </w:pPr>
            <w:r w:rsidRPr="002B2993">
              <w:rPr>
                <w:sz w:val="16"/>
                <w:szCs w:val="16"/>
                <w:lang w:val="it-IT"/>
              </w:rPr>
              <w:t>Proiectul 21 (</w:t>
            </w:r>
            <w:r w:rsidR="00C713DF">
              <w:rPr>
                <w:sz w:val="16"/>
                <w:szCs w:val="16"/>
                <w:lang w:val="it-IT"/>
              </w:rPr>
              <w:t xml:space="preserve">Strada </w:t>
            </w:r>
            <w:r w:rsidR="003F0667">
              <w:rPr>
                <w:sz w:val="16"/>
                <w:szCs w:val="16"/>
                <w:lang w:val="it-IT"/>
              </w:rPr>
              <w:t xml:space="preserve"> </w:t>
            </w:r>
            <w:r w:rsidRPr="002B2993">
              <w:rPr>
                <w:sz w:val="16"/>
                <w:szCs w:val="16"/>
                <w:lang w:val="it-IT"/>
              </w:rPr>
              <w:t>Maresal Ctin Prezan, nr. 65)</w:t>
            </w:r>
          </w:p>
        </w:tc>
        <w:tc>
          <w:tcPr>
            <w:tcW w:w="1417" w:type="dxa"/>
            <w:gridSpan w:val="2"/>
            <w:tcBorders>
              <w:top w:val="nil"/>
              <w:left w:val="nil"/>
              <w:bottom w:val="single" w:sz="8" w:space="0" w:color="auto"/>
              <w:right w:val="single" w:sz="8" w:space="0" w:color="auto"/>
            </w:tcBorders>
            <w:vAlign w:val="bottom"/>
          </w:tcPr>
          <w:p w:rsidR="008F0B0B" w:rsidRPr="002B2993" w:rsidRDefault="008F0B0B" w:rsidP="00FD407A">
            <w:pPr>
              <w:jc w:val="right"/>
              <w:rPr>
                <w:rFonts w:cs="Arial"/>
                <w:bCs/>
                <w:sz w:val="16"/>
                <w:szCs w:val="16"/>
              </w:rPr>
            </w:pPr>
            <w:r w:rsidRPr="002B2993">
              <w:rPr>
                <w:rFonts w:cs="Arial"/>
                <w:bCs/>
                <w:sz w:val="16"/>
                <w:szCs w:val="16"/>
              </w:rPr>
              <w:t>391.8</w:t>
            </w:r>
            <w:r w:rsidR="00FD407A">
              <w:rPr>
                <w:rFonts w:cs="Arial"/>
                <w:bCs/>
                <w:sz w:val="16"/>
                <w:szCs w:val="16"/>
              </w:rPr>
              <w:t>5</w:t>
            </w:r>
          </w:p>
        </w:tc>
        <w:tc>
          <w:tcPr>
            <w:tcW w:w="1418" w:type="dxa"/>
            <w:gridSpan w:val="3"/>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559"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874"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center"/>
          </w:tcPr>
          <w:p w:rsidR="008F0B0B" w:rsidRPr="00DD2580" w:rsidRDefault="008F0B0B" w:rsidP="002B2993">
            <w:pPr>
              <w:jc w:val="right"/>
              <w:rPr>
                <w:rFonts w:cs="Arial"/>
                <w:b/>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2B2993" w:rsidRDefault="008F0B0B" w:rsidP="002B2993">
            <w:pPr>
              <w:jc w:val="center"/>
              <w:rPr>
                <w:rFonts w:cs="Arial"/>
                <w:sz w:val="16"/>
                <w:szCs w:val="16"/>
              </w:rPr>
            </w:pPr>
          </w:p>
        </w:tc>
        <w:tc>
          <w:tcPr>
            <w:tcW w:w="2410" w:type="dxa"/>
            <w:tcBorders>
              <w:top w:val="nil"/>
              <w:left w:val="nil"/>
              <w:bottom w:val="single" w:sz="8" w:space="0" w:color="auto"/>
              <w:right w:val="single" w:sz="8" w:space="0" w:color="auto"/>
            </w:tcBorders>
          </w:tcPr>
          <w:p w:rsidR="008F0B0B" w:rsidRPr="002B2993" w:rsidRDefault="003F0667" w:rsidP="00785188">
            <w:pPr>
              <w:rPr>
                <w:sz w:val="16"/>
                <w:szCs w:val="16"/>
                <w:lang w:val="it-IT"/>
              </w:rPr>
            </w:pPr>
            <w:r>
              <w:rPr>
                <w:sz w:val="16"/>
                <w:szCs w:val="16"/>
                <w:lang w:val="it-IT"/>
              </w:rPr>
              <w:t>Proiectul 22 (C</w:t>
            </w:r>
            <w:r w:rsidR="008F0B0B" w:rsidRPr="002B2993">
              <w:rPr>
                <w:sz w:val="16"/>
                <w:szCs w:val="16"/>
                <w:lang w:val="it-IT"/>
              </w:rPr>
              <w:t>alea Sever Bocu, Bl</w:t>
            </w:r>
            <w:r w:rsidR="00785188">
              <w:rPr>
                <w:sz w:val="16"/>
                <w:szCs w:val="16"/>
                <w:lang w:val="it-IT"/>
              </w:rPr>
              <w:t xml:space="preserve">. </w:t>
            </w:r>
            <w:r w:rsidR="008F0B0B" w:rsidRPr="002B2993">
              <w:rPr>
                <w:sz w:val="16"/>
                <w:szCs w:val="16"/>
                <w:lang w:val="it-IT"/>
              </w:rPr>
              <w:t xml:space="preserve"> B56)</w:t>
            </w:r>
          </w:p>
        </w:tc>
        <w:tc>
          <w:tcPr>
            <w:tcW w:w="1417" w:type="dxa"/>
            <w:gridSpan w:val="2"/>
            <w:tcBorders>
              <w:top w:val="nil"/>
              <w:left w:val="nil"/>
              <w:bottom w:val="single" w:sz="8" w:space="0" w:color="auto"/>
              <w:right w:val="single" w:sz="8" w:space="0" w:color="auto"/>
            </w:tcBorders>
            <w:vAlign w:val="bottom"/>
          </w:tcPr>
          <w:p w:rsidR="008F0B0B" w:rsidRPr="002B2993" w:rsidRDefault="008F0B0B" w:rsidP="002B2993">
            <w:pPr>
              <w:jc w:val="right"/>
              <w:rPr>
                <w:rFonts w:cs="Arial"/>
                <w:bCs/>
                <w:sz w:val="16"/>
                <w:szCs w:val="16"/>
              </w:rPr>
            </w:pPr>
            <w:r w:rsidRPr="002B2993">
              <w:rPr>
                <w:rFonts w:cs="Arial"/>
                <w:bCs/>
                <w:sz w:val="16"/>
                <w:szCs w:val="16"/>
              </w:rPr>
              <w:t>528.2</w:t>
            </w:r>
            <w:r w:rsidR="00FD407A">
              <w:rPr>
                <w:rFonts w:cs="Arial"/>
                <w:bCs/>
                <w:sz w:val="16"/>
                <w:szCs w:val="16"/>
              </w:rPr>
              <w:t>1</w:t>
            </w:r>
          </w:p>
        </w:tc>
        <w:tc>
          <w:tcPr>
            <w:tcW w:w="1418" w:type="dxa"/>
            <w:gridSpan w:val="3"/>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559"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874"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center"/>
          </w:tcPr>
          <w:p w:rsidR="008F0B0B" w:rsidRPr="00DD2580" w:rsidRDefault="008F0B0B" w:rsidP="002B2993">
            <w:pPr>
              <w:jc w:val="right"/>
              <w:rPr>
                <w:rFonts w:cs="Arial"/>
                <w:b/>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2B2993" w:rsidRDefault="008F0B0B" w:rsidP="002B2993">
            <w:pPr>
              <w:jc w:val="center"/>
              <w:rPr>
                <w:rFonts w:cs="Arial"/>
                <w:sz w:val="16"/>
                <w:szCs w:val="16"/>
              </w:rPr>
            </w:pPr>
          </w:p>
        </w:tc>
        <w:tc>
          <w:tcPr>
            <w:tcW w:w="2410" w:type="dxa"/>
            <w:tcBorders>
              <w:top w:val="nil"/>
              <w:left w:val="nil"/>
              <w:bottom w:val="single" w:sz="8" w:space="0" w:color="auto"/>
              <w:right w:val="single" w:sz="8" w:space="0" w:color="auto"/>
            </w:tcBorders>
          </w:tcPr>
          <w:p w:rsidR="008F0B0B" w:rsidRPr="002B2993" w:rsidRDefault="008F0B0B" w:rsidP="002B2993">
            <w:pPr>
              <w:rPr>
                <w:sz w:val="16"/>
                <w:szCs w:val="16"/>
                <w:lang w:val="it-IT"/>
              </w:rPr>
            </w:pPr>
            <w:r w:rsidRPr="002B2993">
              <w:rPr>
                <w:sz w:val="16"/>
                <w:szCs w:val="16"/>
                <w:lang w:val="it-IT"/>
              </w:rPr>
              <w:t>Proiectul 23 (Calea Aradului, nr. 22)</w:t>
            </w:r>
          </w:p>
        </w:tc>
        <w:tc>
          <w:tcPr>
            <w:tcW w:w="1417" w:type="dxa"/>
            <w:gridSpan w:val="2"/>
            <w:tcBorders>
              <w:top w:val="nil"/>
              <w:left w:val="nil"/>
              <w:bottom w:val="single" w:sz="8" w:space="0" w:color="auto"/>
              <w:right w:val="single" w:sz="8" w:space="0" w:color="auto"/>
            </w:tcBorders>
            <w:vAlign w:val="bottom"/>
          </w:tcPr>
          <w:p w:rsidR="008F0B0B" w:rsidRPr="002B2993" w:rsidRDefault="008F0B0B" w:rsidP="00A65883">
            <w:pPr>
              <w:jc w:val="right"/>
              <w:rPr>
                <w:rFonts w:cs="Arial"/>
                <w:bCs/>
                <w:sz w:val="16"/>
                <w:szCs w:val="16"/>
              </w:rPr>
            </w:pPr>
            <w:r w:rsidRPr="002B2993">
              <w:rPr>
                <w:rFonts w:cs="Arial"/>
                <w:bCs/>
                <w:sz w:val="16"/>
                <w:szCs w:val="16"/>
              </w:rPr>
              <w:t>917.6</w:t>
            </w:r>
            <w:r w:rsidR="00A65883">
              <w:rPr>
                <w:rFonts w:cs="Arial"/>
                <w:bCs/>
                <w:sz w:val="16"/>
                <w:szCs w:val="16"/>
              </w:rPr>
              <w:t>2</w:t>
            </w:r>
          </w:p>
        </w:tc>
        <w:tc>
          <w:tcPr>
            <w:tcW w:w="1418" w:type="dxa"/>
            <w:gridSpan w:val="3"/>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559"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874"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center"/>
          </w:tcPr>
          <w:p w:rsidR="008F0B0B" w:rsidRPr="00DD2580" w:rsidRDefault="008F0B0B" w:rsidP="002B2993">
            <w:pPr>
              <w:jc w:val="right"/>
              <w:rPr>
                <w:rFonts w:cs="Arial"/>
                <w:b/>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2B2993" w:rsidRDefault="008F0B0B" w:rsidP="002B2993">
            <w:pPr>
              <w:jc w:val="center"/>
              <w:rPr>
                <w:rFonts w:cs="Arial"/>
                <w:sz w:val="16"/>
                <w:szCs w:val="16"/>
              </w:rPr>
            </w:pPr>
          </w:p>
        </w:tc>
        <w:tc>
          <w:tcPr>
            <w:tcW w:w="2410" w:type="dxa"/>
            <w:tcBorders>
              <w:top w:val="nil"/>
              <w:left w:val="nil"/>
              <w:bottom w:val="single" w:sz="8" w:space="0" w:color="auto"/>
              <w:right w:val="single" w:sz="8" w:space="0" w:color="auto"/>
            </w:tcBorders>
          </w:tcPr>
          <w:p w:rsidR="008F0B0B" w:rsidRPr="002B2993" w:rsidRDefault="008F0B0B" w:rsidP="002B2993">
            <w:pPr>
              <w:rPr>
                <w:sz w:val="16"/>
                <w:szCs w:val="16"/>
                <w:lang w:val="it-IT"/>
              </w:rPr>
            </w:pPr>
            <w:r w:rsidRPr="002B2993">
              <w:rPr>
                <w:sz w:val="16"/>
                <w:szCs w:val="16"/>
                <w:lang w:val="it-IT"/>
              </w:rPr>
              <w:t>Proiectul 24 (Calea Aradului, nr. 30, Bl. 7, scara A+B)</w:t>
            </w:r>
          </w:p>
        </w:tc>
        <w:tc>
          <w:tcPr>
            <w:tcW w:w="1417" w:type="dxa"/>
            <w:gridSpan w:val="2"/>
            <w:tcBorders>
              <w:top w:val="nil"/>
              <w:left w:val="nil"/>
              <w:bottom w:val="single" w:sz="8" w:space="0" w:color="auto"/>
              <w:right w:val="single" w:sz="8" w:space="0" w:color="auto"/>
            </w:tcBorders>
            <w:vAlign w:val="bottom"/>
          </w:tcPr>
          <w:p w:rsidR="008F0B0B" w:rsidRPr="002B2993" w:rsidRDefault="008F0B0B" w:rsidP="00A65883">
            <w:pPr>
              <w:jc w:val="right"/>
              <w:rPr>
                <w:rFonts w:cs="Arial"/>
                <w:bCs/>
                <w:sz w:val="16"/>
                <w:szCs w:val="16"/>
              </w:rPr>
            </w:pPr>
            <w:r w:rsidRPr="002B2993">
              <w:rPr>
                <w:rFonts w:cs="Arial"/>
                <w:bCs/>
                <w:sz w:val="16"/>
                <w:szCs w:val="16"/>
              </w:rPr>
              <w:t>823.3</w:t>
            </w:r>
            <w:r w:rsidR="00A65883">
              <w:rPr>
                <w:rFonts w:cs="Arial"/>
                <w:bCs/>
                <w:sz w:val="16"/>
                <w:szCs w:val="16"/>
              </w:rPr>
              <w:t>5</w:t>
            </w:r>
          </w:p>
        </w:tc>
        <w:tc>
          <w:tcPr>
            <w:tcW w:w="1418" w:type="dxa"/>
            <w:gridSpan w:val="3"/>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559"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874"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center"/>
          </w:tcPr>
          <w:p w:rsidR="008F0B0B" w:rsidRPr="00DD2580" w:rsidRDefault="008F0B0B" w:rsidP="002B2993">
            <w:pPr>
              <w:jc w:val="right"/>
              <w:rPr>
                <w:rFonts w:cs="Arial"/>
                <w:b/>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2B2993" w:rsidRDefault="008F0B0B" w:rsidP="002B2993">
            <w:pPr>
              <w:jc w:val="center"/>
              <w:rPr>
                <w:rFonts w:cs="Arial"/>
                <w:sz w:val="16"/>
                <w:szCs w:val="16"/>
              </w:rPr>
            </w:pPr>
          </w:p>
        </w:tc>
        <w:tc>
          <w:tcPr>
            <w:tcW w:w="2410" w:type="dxa"/>
            <w:tcBorders>
              <w:top w:val="nil"/>
              <w:left w:val="nil"/>
              <w:bottom w:val="single" w:sz="8" w:space="0" w:color="auto"/>
              <w:right w:val="single" w:sz="8" w:space="0" w:color="auto"/>
            </w:tcBorders>
          </w:tcPr>
          <w:p w:rsidR="008F0B0B" w:rsidRPr="002B2993" w:rsidRDefault="008F0B0B" w:rsidP="002B2993">
            <w:pPr>
              <w:rPr>
                <w:sz w:val="16"/>
                <w:szCs w:val="16"/>
                <w:lang w:val="it-IT"/>
              </w:rPr>
            </w:pPr>
            <w:r w:rsidRPr="002B2993">
              <w:rPr>
                <w:sz w:val="16"/>
                <w:szCs w:val="16"/>
                <w:lang w:val="it-IT"/>
              </w:rPr>
              <w:t>Proiectul 25 (Calea Aradului, nr. 32, scara A+B)</w:t>
            </w:r>
          </w:p>
        </w:tc>
        <w:tc>
          <w:tcPr>
            <w:tcW w:w="1417" w:type="dxa"/>
            <w:gridSpan w:val="2"/>
            <w:tcBorders>
              <w:top w:val="nil"/>
              <w:left w:val="nil"/>
              <w:bottom w:val="single" w:sz="8" w:space="0" w:color="auto"/>
              <w:right w:val="single" w:sz="8" w:space="0" w:color="auto"/>
            </w:tcBorders>
            <w:vAlign w:val="bottom"/>
          </w:tcPr>
          <w:p w:rsidR="008F0B0B" w:rsidRPr="002B2993" w:rsidRDefault="008F0B0B" w:rsidP="00D702E0">
            <w:pPr>
              <w:jc w:val="right"/>
              <w:rPr>
                <w:rFonts w:cs="Arial"/>
                <w:bCs/>
                <w:sz w:val="16"/>
                <w:szCs w:val="16"/>
              </w:rPr>
            </w:pPr>
            <w:r w:rsidRPr="002B2993">
              <w:rPr>
                <w:rFonts w:cs="Arial"/>
                <w:bCs/>
                <w:sz w:val="16"/>
                <w:szCs w:val="16"/>
              </w:rPr>
              <w:t>1.287,1</w:t>
            </w:r>
            <w:r w:rsidR="00D702E0">
              <w:rPr>
                <w:rFonts w:cs="Arial"/>
                <w:bCs/>
                <w:sz w:val="16"/>
                <w:szCs w:val="16"/>
              </w:rPr>
              <w:t>5</w:t>
            </w:r>
          </w:p>
        </w:tc>
        <w:tc>
          <w:tcPr>
            <w:tcW w:w="1418" w:type="dxa"/>
            <w:gridSpan w:val="3"/>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559"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874"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center"/>
          </w:tcPr>
          <w:p w:rsidR="008F0B0B" w:rsidRPr="00DD2580" w:rsidRDefault="008F0B0B" w:rsidP="002B2993">
            <w:pPr>
              <w:jc w:val="right"/>
              <w:rPr>
                <w:rFonts w:cs="Arial"/>
                <w:b/>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2B2993" w:rsidRDefault="008F0B0B" w:rsidP="002B2993">
            <w:pPr>
              <w:jc w:val="center"/>
              <w:rPr>
                <w:rFonts w:cs="Arial"/>
                <w:b/>
                <w:sz w:val="16"/>
                <w:szCs w:val="16"/>
              </w:rPr>
            </w:pPr>
          </w:p>
        </w:tc>
        <w:tc>
          <w:tcPr>
            <w:tcW w:w="2410" w:type="dxa"/>
            <w:tcBorders>
              <w:top w:val="nil"/>
              <w:left w:val="nil"/>
              <w:bottom w:val="single" w:sz="8" w:space="0" w:color="auto"/>
              <w:right w:val="single" w:sz="8" w:space="0" w:color="auto"/>
            </w:tcBorders>
          </w:tcPr>
          <w:p w:rsidR="008F0B0B" w:rsidRPr="002B2993" w:rsidRDefault="008F0B0B" w:rsidP="002B2993">
            <w:pPr>
              <w:rPr>
                <w:b/>
                <w:i/>
                <w:sz w:val="16"/>
                <w:szCs w:val="16"/>
                <w:lang w:val="it-IT"/>
              </w:rPr>
            </w:pPr>
            <w:r w:rsidRPr="002B2993">
              <w:rPr>
                <w:b/>
                <w:i/>
                <w:sz w:val="16"/>
                <w:szCs w:val="16"/>
                <w:lang w:val="it-IT"/>
              </w:rPr>
              <w:t>Consultanta la implementare – cota neeligibile</w:t>
            </w:r>
          </w:p>
        </w:tc>
        <w:tc>
          <w:tcPr>
            <w:tcW w:w="1417" w:type="dxa"/>
            <w:gridSpan w:val="2"/>
            <w:tcBorders>
              <w:top w:val="nil"/>
              <w:left w:val="nil"/>
              <w:bottom w:val="single" w:sz="8" w:space="0" w:color="auto"/>
              <w:right w:val="single" w:sz="8" w:space="0" w:color="auto"/>
            </w:tcBorders>
            <w:vAlign w:val="bottom"/>
          </w:tcPr>
          <w:p w:rsidR="008F0B0B" w:rsidRPr="00B33D1F" w:rsidRDefault="008F0B0B" w:rsidP="002B2993">
            <w:pPr>
              <w:jc w:val="right"/>
              <w:rPr>
                <w:rFonts w:cs="Arial"/>
                <w:b/>
                <w:color w:val="FF0000"/>
                <w:sz w:val="16"/>
                <w:szCs w:val="16"/>
              </w:rPr>
            </w:pPr>
            <w:r w:rsidRPr="00B33D1F">
              <w:rPr>
                <w:rFonts w:cs="Arial"/>
                <w:b/>
                <w:color w:val="FF0000"/>
                <w:sz w:val="16"/>
                <w:szCs w:val="16"/>
              </w:rPr>
              <w:t>1,434.25</w:t>
            </w:r>
          </w:p>
        </w:tc>
        <w:tc>
          <w:tcPr>
            <w:tcW w:w="1418" w:type="dxa"/>
            <w:gridSpan w:val="3"/>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559"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874"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center"/>
          </w:tcPr>
          <w:p w:rsidR="008F0B0B" w:rsidRPr="00DD2580" w:rsidRDefault="008F0B0B" w:rsidP="002B2993">
            <w:pPr>
              <w:jc w:val="right"/>
              <w:rPr>
                <w:rFonts w:cs="Arial"/>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2B2993" w:rsidRDefault="008F0B0B" w:rsidP="002B2993">
            <w:pPr>
              <w:jc w:val="right"/>
              <w:rPr>
                <w:rFonts w:cs="Arial"/>
                <w:i/>
                <w:iCs/>
                <w:sz w:val="16"/>
                <w:szCs w:val="16"/>
              </w:rPr>
            </w:pPr>
          </w:p>
        </w:tc>
        <w:tc>
          <w:tcPr>
            <w:tcW w:w="2410" w:type="dxa"/>
            <w:tcBorders>
              <w:top w:val="nil"/>
              <w:left w:val="nil"/>
              <w:bottom w:val="single" w:sz="8" w:space="0" w:color="auto"/>
              <w:right w:val="single" w:sz="8" w:space="0" w:color="auto"/>
            </w:tcBorders>
          </w:tcPr>
          <w:p w:rsidR="008F0B0B" w:rsidRPr="002B2993" w:rsidRDefault="008F0B0B" w:rsidP="00194595">
            <w:pPr>
              <w:rPr>
                <w:sz w:val="16"/>
                <w:szCs w:val="16"/>
                <w:lang w:val="it-IT"/>
              </w:rPr>
            </w:pPr>
            <w:r w:rsidRPr="002B2993">
              <w:rPr>
                <w:sz w:val="16"/>
                <w:szCs w:val="16"/>
                <w:lang w:val="it-IT"/>
              </w:rPr>
              <w:t>Proiectul 2 (Calea Sagului, nr. 31-33)</w:t>
            </w:r>
          </w:p>
        </w:tc>
        <w:tc>
          <w:tcPr>
            <w:tcW w:w="1417" w:type="dxa"/>
            <w:gridSpan w:val="2"/>
            <w:tcBorders>
              <w:top w:val="nil"/>
              <w:left w:val="nil"/>
              <w:bottom w:val="single" w:sz="8" w:space="0" w:color="auto"/>
              <w:right w:val="single" w:sz="8" w:space="0" w:color="auto"/>
            </w:tcBorders>
            <w:vAlign w:val="bottom"/>
          </w:tcPr>
          <w:p w:rsidR="008F0B0B" w:rsidRPr="002B2993" w:rsidRDefault="008F0B0B" w:rsidP="002B2993">
            <w:pPr>
              <w:jc w:val="right"/>
              <w:rPr>
                <w:color w:val="000000"/>
                <w:sz w:val="16"/>
                <w:szCs w:val="16"/>
              </w:rPr>
            </w:pPr>
            <w:r w:rsidRPr="002B2993">
              <w:rPr>
                <w:color w:val="000000"/>
                <w:sz w:val="16"/>
                <w:szCs w:val="16"/>
              </w:rPr>
              <w:t>114.90</w:t>
            </w:r>
          </w:p>
        </w:tc>
        <w:tc>
          <w:tcPr>
            <w:tcW w:w="1418" w:type="dxa"/>
            <w:gridSpan w:val="3"/>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559"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874"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center"/>
          </w:tcPr>
          <w:p w:rsidR="008F0B0B" w:rsidRPr="00DD2580" w:rsidRDefault="008F0B0B" w:rsidP="002B2993">
            <w:pPr>
              <w:jc w:val="right"/>
              <w:rPr>
                <w:rFonts w:cs="Arial"/>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2B2993" w:rsidRDefault="008F0B0B" w:rsidP="002B2993">
            <w:pPr>
              <w:rPr>
                <w:rFonts w:cs="Arial"/>
                <w:i/>
                <w:iCs/>
                <w:sz w:val="16"/>
                <w:szCs w:val="16"/>
              </w:rPr>
            </w:pPr>
          </w:p>
        </w:tc>
        <w:tc>
          <w:tcPr>
            <w:tcW w:w="2410" w:type="dxa"/>
            <w:tcBorders>
              <w:top w:val="nil"/>
              <w:left w:val="nil"/>
              <w:bottom w:val="single" w:sz="8" w:space="0" w:color="auto"/>
              <w:right w:val="single" w:sz="8" w:space="0" w:color="auto"/>
            </w:tcBorders>
          </w:tcPr>
          <w:p w:rsidR="008F0B0B" w:rsidRPr="002B2993" w:rsidRDefault="008F0B0B" w:rsidP="00194595">
            <w:pPr>
              <w:ind w:left="-630" w:firstLine="630"/>
              <w:rPr>
                <w:sz w:val="16"/>
                <w:szCs w:val="16"/>
                <w:lang w:val="it-IT"/>
              </w:rPr>
            </w:pPr>
            <w:r w:rsidRPr="002B2993">
              <w:rPr>
                <w:sz w:val="16"/>
                <w:szCs w:val="16"/>
                <w:lang w:val="it-IT"/>
              </w:rPr>
              <w:t>Proiectul 4 (Calea Sagului, nr.</w:t>
            </w:r>
            <w:r w:rsidR="00785188">
              <w:rPr>
                <w:sz w:val="16"/>
                <w:szCs w:val="16"/>
                <w:lang w:val="it-IT"/>
              </w:rPr>
              <w:t xml:space="preserve"> 5                           </w:t>
            </w:r>
            <w:r w:rsidRPr="002B2993">
              <w:rPr>
                <w:sz w:val="16"/>
                <w:szCs w:val="16"/>
                <w:lang w:val="it-IT"/>
              </w:rPr>
              <w:t xml:space="preserve"> 55A)</w:t>
            </w:r>
          </w:p>
        </w:tc>
        <w:tc>
          <w:tcPr>
            <w:tcW w:w="1417" w:type="dxa"/>
            <w:gridSpan w:val="2"/>
            <w:tcBorders>
              <w:top w:val="nil"/>
              <w:left w:val="nil"/>
              <w:bottom w:val="single" w:sz="8" w:space="0" w:color="auto"/>
              <w:right w:val="single" w:sz="8" w:space="0" w:color="auto"/>
            </w:tcBorders>
            <w:vAlign w:val="bottom"/>
          </w:tcPr>
          <w:p w:rsidR="008F0B0B" w:rsidRPr="002B2993" w:rsidRDefault="008F0B0B" w:rsidP="002B2993">
            <w:pPr>
              <w:jc w:val="right"/>
              <w:rPr>
                <w:color w:val="000000"/>
                <w:sz w:val="16"/>
                <w:szCs w:val="16"/>
              </w:rPr>
            </w:pPr>
            <w:r w:rsidRPr="002B2993">
              <w:rPr>
                <w:color w:val="000000"/>
                <w:sz w:val="16"/>
                <w:szCs w:val="16"/>
              </w:rPr>
              <w:t>105.27</w:t>
            </w:r>
          </w:p>
        </w:tc>
        <w:tc>
          <w:tcPr>
            <w:tcW w:w="1418" w:type="dxa"/>
            <w:gridSpan w:val="3"/>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559"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874"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center"/>
          </w:tcPr>
          <w:p w:rsidR="008F0B0B" w:rsidRPr="00DD2580" w:rsidRDefault="008F0B0B" w:rsidP="002B2993">
            <w:pPr>
              <w:jc w:val="right"/>
              <w:rPr>
                <w:rFonts w:cs="Arial"/>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2B2993" w:rsidRDefault="008F0B0B" w:rsidP="002B2993">
            <w:pPr>
              <w:jc w:val="right"/>
              <w:rPr>
                <w:rFonts w:cs="Arial"/>
                <w:i/>
                <w:iCs/>
                <w:sz w:val="16"/>
                <w:szCs w:val="16"/>
              </w:rPr>
            </w:pPr>
          </w:p>
        </w:tc>
        <w:tc>
          <w:tcPr>
            <w:tcW w:w="2410" w:type="dxa"/>
            <w:tcBorders>
              <w:top w:val="nil"/>
              <w:left w:val="nil"/>
              <w:bottom w:val="single" w:sz="8" w:space="0" w:color="auto"/>
              <w:right w:val="single" w:sz="8" w:space="0" w:color="auto"/>
            </w:tcBorders>
          </w:tcPr>
          <w:p w:rsidR="008F0B0B" w:rsidRPr="002B2993" w:rsidRDefault="008F0B0B" w:rsidP="002B2993">
            <w:pPr>
              <w:rPr>
                <w:sz w:val="16"/>
                <w:szCs w:val="16"/>
                <w:lang w:val="it-IT"/>
              </w:rPr>
            </w:pPr>
            <w:r w:rsidRPr="002B2993">
              <w:rPr>
                <w:sz w:val="16"/>
                <w:szCs w:val="16"/>
                <w:lang w:val="it-IT"/>
              </w:rPr>
              <w:t>Proiectul 9 (Bulevardul Liviu Rebreanu, nr. 134/A)</w:t>
            </w:r>
          </w:p>
        </w:tc>
        <w:tc>
          <w:tcPr>
            <w:tcW w:w="1417" w:type="dxa"/>
            <w:gridSpan w:val="2"/>
            <w:tcBorders>
              <w:top w:val="nil"/>
              <w:left w:val="nil"/>
              <w:bottom w:val="single" w:sz="8" w:space="0" w:color="auto"/>
              <w:right w:val="single" w:sz="8" w:space="0" w:color="auto"/>
            </w:tcBorders>
            <w:vAlign w:val="bottom"/>
          </w:tcPr>
          <w:p w:rsidR="008F0B0B" w:rsidRPr="002B2993" w:rsidRDefault="008F0B0B" w:rsidP="002B2993">
            <w:pPr>
              <w:jc w:val="right"/>
              <w:rPr>
                <w:color w:val="000000"/>
                <w:sz w:val="16"/>
                <w:szCs w:val="16"/>
              </w:rPr>
            </w:pPr>
            <w:r w:rsidRPr="002B2993">
              <w:rPr>
                <w:color w:val="000000"/>
                <w:sz w:val="16"/>
                <w:szCs w:val="16"/>
              </w:rPr>
              <w:t>189.71</w:t>
            </w:r>
          </w:p>
        </w:tc>
        <w:tc>
          <w:tcPr>
            <w:tcW w:w="1418" w:type="dxa"/>
            <w:gridSpan w:val="3"/>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559"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874"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center"/>
          </w:tcPr>
          <w:p w:rsidR="008F0B0B" w:rsidRPr="00DD2580" w:rsidRDefault="008F0B0B" w:rsidP="002B2993">
            <w:pPr>
              <w:jc w:val="right"/>
              <w:rPr>
                <w:rFonts w:cs="Arial"/>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2B2993" w:rsidRDefault="008F0B0B" w:rsidP="002B2993">
            <w:pPr>
              <w:jc w:val="right"/>
              <w:rPr>
                <w:rFonts w:cs="Arial"/>
                <w:i/>
                <w:iCs/>
                <w:sz w:val="16"/>
                <w:szCs w:val="16"/>
              </w:rPr>
            </w:pPr>
          </w:p>
        </w:tc>
        <w:tc>
          <w:tcPr>
            <w:tcW w:w="2410" w:type="dxa"/>
            <w:tcBorders>
              <w:top w:val="nil"/>
              <w:left w:val="nil"/>
              <w:bottom w:val="single" w:sz="8" w:space="0" w:color="auto"/>
              <w:right w:val="single" w:sz="8" w:space="0" w:color="auto"/>
            </w:tcBorders>
          </w:tcPr>
          <w:p w:rsidR="008F0B0B" w:rsidRPr="002B2993" w:rsidRDefault="008F0B0B" w:rsidP="00194595">
            <w:pPr>
              <w:rPr>
                <w:sz w:val="16"/>
                <w:szCs w:val="16"/>
                <w:lang w:val="it-IT"/>
              </w:rPr>
            </w:pPr>
            <w:r w:rsidRPr="002B2993">
              <w:rPr>
                <w:sz w:val="16"/>
                <w:szCs w:val="16"/>
                <w:lang w:val="it-IT"/>
              </w:rPr>
              <w:t>Proiectul 13 (Calea Martirilor 1989, nr. 35, scara A+B)</w:t>
            </w:r>
          </w:p>
        </w:tc>
        <w:tc>
          <w:tcPr>
            <w:tcW w:w="1417" w:type="dxa"/>
            <w:gridSpan w:val="2"/>
            <w:tcBorders>
              <w:top w:val="nil"/>
              <w:left w:val="nil"/>
              <w:bottom w:val="single" w:sz="8" w:space="0" w:color="auto"/>
              <w:right w:val="single" w:sz="8" w:space="0" w:color="auto"/>
            </w:tcBorders>
            <w:vAlign w:val="bottom"/>
          </w:tcPr>
          <w:p w:rsidR="008F0B0B" w:rsidRPr="002B2993" w:rsidRDefault="008F0B0B" w:rsidP="002B2993">
            <w:pPr>
              <w:jc w:val="right"/>
              <w:rPr>
                <w:color w:val="000000"/>
                <w:sz w:val="16"/>
                <w:szCs w:val="16"/>
              </w:rPr>
            </w:pPr>
            <w:r w:rsidRPr="002B2993">
              <w:rPr>
                <w:color w:val="000000"/>
                <w:sz w:val="16"/>
                <w:szCs w:val="16"/>
              </w:rPr>
              <w:t>418.64</w:t>
            </w:r>
          </w:p>
        </w:tc>
        <w:tc>
          <w:tcPr>
            <w:tcW w:w="1418" w:type="dxa"/>
            <w:gridSpan w:val="3"/>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559"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874"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center"/>
          </w:tcPr>
          <w:p w:rsidR="008F0B0B" w:rsidRPr="00DD2580" w:rsidRDefault="008F0B0B" w:rsidP="002B2993">
            <w:pPr>
              <w:jc w:val="right"/>
              <w:rPr>
                <w:rFonts w:cs="Arial"/>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2B2993" w:rsidRDefault="008F0B0B" w:rsidP="002B2993">
            <w:pPr>
              <w:jc w:val="right"/>
              <w:rPr>
                <w:rFonts w:cs="Arial"/>
                <w:i/>
                <w:iCs/>
                <w:sz w:val="16"/>
                <w:szCs w:val="16"/>
              </w:rPr>
            </w:pPr>
          </w:p>
        </w:tc>
        <w:tc>
          <w:tcPr>
            <w:tcW w:w="2410" w:type="dxa"/>
            <w:tcBorders>
              <w:top w:val="nil"/>
              <w:left w:val="nil"/>
              <w:bottom w:val="single" w:sz="8" w:space="0" w:color="auto"/>
              <w:right w:val="single" w:sz="8" w:space="0" w:color="auto"/>
            </w:tcBorders>
          </w:tcPr>
          <w:p w:rsidR="008F0B0B" w:rsidRPr="002B2993" w:rsidRDefault="008F0B0B" w:rsidP="00194595">
            <w:pPr>
              <w:rPr>
                <w:sz w:val="16"/>
                <w:szCs w:val="16"/>
                <w:lang w:val="it-IT"/>
              </w:rPr>
            </w:pPr>
            <w:r w:rsidRPr="002B2993">
              <w:rPr>
                <w:sz w:val="16"/>
                <w:szCs w:val="16"/>
                <w:lang w:val="it-IT"/>
              </w:rPr>
              <w:t>Proiectul 14 (Calea Martirilor 1989, nr. 29)</w:t>
            </w:r>
          </w:p>
        </w:tc>
        <w:tc>
          <w:tcPr>
            <w:tcW w:w="1417" w:type="dxa"/>
            <w:gridSpan w:val="2"/>
            <w:tcBorders>
              <w:top w:val="nil"/>
              <w:left w:val="nil"/>
              <w:bottom w:val="single" w:sz="8" w:space="0" w:color="auto"/>
              <w:right w:val="single" w:sz="8" w:space="0" w:color="auto"/>
            </w:tcBorders>
            <w:vAlign w:val="bottom"/>
          </w:tcPr>
          <w:p w:rsidR="008F0B0B" w:rsidRPr="002B2993" w:rsidRDefault="008F0B0B" w:rsidP="002B2993">
            <w:pPr>
              <w:jc w:val="right"/>
              <w:rPr>
                <w:color w:val="000000"/>
                <w:sz w:val="16"/>
                <w:szCs w:val="16"/>
              </w:rPr>
            </w:pPr>
            <w:r w:rsidRPr="002B2993">
              <w:rPr>
                <w:color w:val="000000"/>
                <w:sz w:val="16"/>
                <w:szCs w:val="16"/>
              </w:rPr>
              <w:t>163.50</w:t>
            </w:r>
          </w:p>
        </w:tc>
        <w:tc>
          <w:tcPr>
            <w:tcW w:w="1418" w:type="dxa"/>
            <w:gridSpan w:val="3"/>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559"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874"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center"/>
          </w:tcPr>
          <w:p w:rsidR="008F0B0B" w:rsidRPr="00DD2580" w:rsidRDefault="008F0B0B" w:rsidP="002B2993">
            <w:pPr>
              <w:jc w:val="right"/>
              <w:rPr>
                <w:rFonts w:cs="Arial"/>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2B2993" w:rsidRDefault="008F0B0B" w:rsidP="002B2993">
            <w:pPr>
              <w:jc w:val="right"/>
              <w:rPr>
                <w:rFonts w:cs="Arial"/>
                <w:i/>
                <w:iCs/>
                <w:sz w:val="16"/>
                <w:szCs w:val="16"/>
              </w:rPr>
            </w:pPr>
          </w:p>
        </w:tc>
        <w:tc>
          <w:tcPr>
            <w:tcW w:w="2410" w:type="dxa"/>
            <w:tcBorders>
              <w:top w:val="nil"/>
              <w:left w:val="nil"/>
              <w:bottom w:val="single" w:sz="8" w:space="0" w:color="auto"/>
              <w:right w:val="single" w:sz="8" w:space="0" w:color="auto"/>
            </w:tcBorders>
          </w:tcPr>
          <w:p w:rsidR="008F0B0B" w:rsidRPr="002B2993" w:rsidRDefault="008F0B0B" w:rsidP="00194595">
            <w:pPr>
              <w:rPr>
                <w:sz w:val="16"/>
                <w:szCs w:val="16"/>
                <w:lang w:val="it-IT"/>
              </w:rPr>
            </w:pPr>
            <w:r w:rsidRPr="002B2993">
              <w:rPr>
                <w:sz w:val="16"/>
                <w:szCs w:val="16"/>
                <w:lang w:val="it-IT"/>
              </w:rPr>
              <w:t>Proiectul 19 (Calea Martirilor 1989, nr. 78, Bl. 12)</w:t>
            </w:r>
          </w:p>
        </w:tc>
        <w:tc>
          <w:tcPr>
            <w:tcW w:w="1417" w:type="dxa"/>
            <w:gridSpan w:val="2"/>
            <w:tcBorders>
              <w:top w:val="nil"/>
              <w:left w:val="nil"/>
              <w:bottom w:val="single" w:sz="8" w:space="0" w:color="auto"/>
              <w:right w:val="single" w:sz="8" w:space="0" w:color="auto"/>
            </w:tcBorders>
            <w:vAlign w:val="bottom"/>
          </w:tcPr>
          <w:p w:rsidR="008F0B0B" w:rsidRPr="002B2993" w:rsidRDefault="008F0B0B" w:rsidP="002B2993">
            <w:pPr>
              <w:jc w:val="right"/>
              <w:rPr>
                <w:color w:val="000000"/>
                <w:sz w:val="16"/>
                <w:szCs w:val="16"/>
              </w:rPr>
            </w:pPr>
            <w:r w:rsidRPr="002B2993">
              <w:rPr>
                <w:color w:val="000000"/>
                <w:sz w:val="16"/>
                <w:szCs w:val="16"/>
              </w:rPr>
              <w:t>114.82</w:t>
            </w:r>
          </w:p>
        </w:tc>
        <w:tc>
          <w:tcPr>
            <w:tcW w:w="1418" w:type="dxa"/>
            <w:gridSpan w:val="3"/>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559"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874"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center"/>
          </w:tcPr>
          <w:p w:rsidR="008F0B0B" w:rsidRPr="00DD2580" w:rsidRDefault="008F0B0B" w:rsidP="002B2993">
            <w:pPr>
              <w:jc w:val="right"/>
              <w:rPr>
                <w:rFonts w:cs="Arial"/>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2B2993" w:rsidRDefault="008F0B0B" w:rsidP="002B2993">
            <w:pPr>
              <w:jc w:val="right"/>
              <w:rPr>
                <w:rFonts w:cs="Arial"/>
                <w:i/>
                <w:iCs/>
                <w:sz w:val="16"/>
                <w:szCs w:val="16"/>
              </w:rPr>
            </w:pPr>
          </w:p>
        </w:tc>
        <w:tc>
          <w:tcPr>
            <w:tcW w:w="2410" w:type="dxa"/>
            <w:tcBorders>
              <w:top w:val="nil"/>
              <w:left w:val="nil"/>
              <w:bottom w:val="single" w:sz="8" w:space="0" w:color="auto"/>
              <w:right w:val="single" w:sz="8" w:space="0" w:color="auto"/>
            </w:tcBorders>
          </w:tcPr>
          <w:p w:rsidR="008F0B0B" w:rsidRPr="002B2993" w:rsidRDefault="008F0B0B" w:rsidP="00194595">
            <w:pPr>
              <w:rPr>
                <w:sz w:val="16"/>
                <w:szCs w:val="16"/>
                <w:lang w:val="it-IT"/>
              </w:rPr>
            </w:pPr>
            <w:r w:rsidRPr="002B2993">
              <w:rPr>
                <w:sz w:val="16"/>
                <w:szCs w:val="16"/>
                <w:lang w:val="it-IT"/>
              </w:rPr>
              <w:t>Proiectul 20 (Calea Martirilor 1989, nr. 42, scara A+B</w:t>
            </w:r>
            <w:r w:rsidR="000A61DA">
              <w:rPr>
                <w:sz w:val="16"/>
                <w:szCs w:val="16"/>
                <w:lang w:val="it-IT"/>
              </w:rPr>
              <w:t>+C</w:t>
            </w:r>
            <w:r w:rsidRPr="002B2993">
              <w:rPr>
                <w:sz w:val="16"/>
                <w:szCs w:val="16"/>
                <w:lang w:val="it-IT"/>
              </w:rPr>
              <w:t>)</w:t>
            </w:r>
          </w:p>
        </w:tc>
        <w:tc>
          <w:tcPr>
            <w:tcW w:w="1417" w:type="dxa"/>
            <w:gridSpan w:val="2"/>
            <w:tcBorders>
              <w:top w:val="nil"/>
              <w:left w:val="nil"/>
              <w:bottom w:val="single" w:sz="8" w:space="0" w:color="auto"/>
              <w:right w:val="single" w:sz="8" w:space="0" w:color="auto"/>
            </w:tcBorders>
            <w:vAlign w:val="bottom"/>
          </w:tcPr>
          <w:p w:rsidR="008F0B0B" w:rsidRPr="002B2993" w:rsidRDefault="008F0B0B" w:rsidP="002B2993">
            <w:pPr>
              <w:jc w:val="right"/>
              <w:rPr>
                <w:color w:val="000000"/>
                <w:sz w:val="16"/>
                <w:szCs w:val="16"/>
              </w:rPr>
            </w:pPr>
            <w:r w:rsidRPr="002B2993">
              <w:rPr>
                <w:color w:val="000000"/>
                <w:sz w:val="16"/>
                <w:szCs w:val="16"/>
              </w:rPr>
              <w:t>117.70</w:t>
            </w:r>
          </w:p>
        </w:tc>
        <w:tc>
          <w:tcPr>
            <w:tcW w:w="1418" w:type="dxa"/>
            <w:gridSpan w:val="3"/>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559"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874"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center"/>
          </w:tcPr>
          <w:p w:rsidR="008F0B0B" w:rsidRPr="00DD2580" w:rsidRDefault="008F0B0B" w:rsidP="002B2993">
            <w:pPr>
              <w:jc w:val="right"/>
              <w:rPr>
                <w:rFonts w:cs="Arial"/>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2B2993" w:rsidRDefault="008F0B0B" w:rsidP="002B2993">
            <w:pPr>
              <w:jc w:val="right"/>
              <w:rPr>
                <w:rFonts w:cs="Arial"/>
                <w:i/>
                <w:iCs/>
                <w:sz w:val="16"/>
                <w:szCs w:val="16"/>
              </w:rPr>
            </w:pPr>
          </w:p>
        </w:tc>
        <w:tc>
          <w:tcPr>
            <w:tcW w:w="2410" w:type="dxa"/>
            <w:tcBorders>
              <w:top w:val="nil"/>
              <w:left w:val="nil"/>
              <w:bottom w:val="single" w:sz="8" w:space="0" w:color="auto"/>
              <w:right w:val="single" w:sz="8" w:space="0" w:color="auto"/>
            </w:tcBorders>
          </w:tcPr>
          <w:p w:rsidR="008F0B0B" w:rsidRPr="002B2993" w:rsidRDefault="008F0B0B" w:rsidP="00785188">
            <w:pPr>
              <w:rPr>
                <w:sz w:val="16"/>
                <w:szCs w:val="16"/>
                <w:lang w:val="it-IT"/>
              </w:rPr>
            </w:pPr>
            <w:r w:rsidRPr="002B2993">
              <w:rPr>
                <w:sz w:val="16"/>
                <w:szCs w:val="16"/>
                <w:lang w:val="it-IT"/>
              </w:rPr>
              <w:t>Proiectul 21 (</w:t>
            </w:r>
            <w:r w:rsidR="00785188">
              <w:rPr>
                <w:sz w:val="16"/>
                <w:szCs w:val="16"/>
                <w:lang w:val="it-IT"/>
              </w:rPr>
              <w:t xml:space="preserve">Strada </w:t>
            </w:r>
            <w:r w:rsidR="00194595">
              <w:rPr>
                <w:sz w:val="16"/>
                <w:szCs w:val="16"/>
                <w:lang w:val="it-IT"/>
              </w:rPr>
              <w:t xml:space="preserve"> </w:t>
            </w:r>
            <w:r w:rsidRPr="002B2993">
              <w:rPr>
                <w:sz w:val="16"/>
                <w:szCs w:val="16"/>
                <w:lang w:val="it-IT"/>
              </w:rPr>
              <w:t>Maresal Ctin Prezan, nr. 65)</w:t>
            </w:r>
          </w:p>
        </w:tc>
        <w:tc>
          <w:tcPr>
            <w:tcW w:w="1417" w:type="dxa"/>
            <w:gridSpan w:val="2"/>
            <w:tcBorders>
              <w:top w:val="nil"/>
              <w:left w:val="nil"/>
              <w:bottom w:val="single" w:sz="8" w:space="0" w:color="auto"/>
              <w:right w:val="single" w:sz="8" w:space="0" w:color="auto"/>
            </w:tcBorders>
            <w:vAlign w:val="bottom"/>
          </w:tcPr>
          <w:p w:rsidR="008F0B0B" w:rsidRPr="002B2993" w:rsidRDefault="008F0B0B" w:rsidP="002B2993">
            <w:pPr>
              <w:jc w:val="right"/>
              <w:rPr>
                <w:color w:val="000000"/>
                <w:sz w:val="16"/>
                <w:szCs w:val="16"/>
              </w:rPr>
            </w:pPr>
            <w:r w:rsidRPr="002B2993">
              <w:rPr>
                <w:color w:val="000000"/>
                <w:sz w:val="16"/>
                <w:szCs w:val="16"/>
              </w:rPr>
              <w:t>65.44</w:t>
            </w:r>
          </w:p>
        </w:tc>
        <w:tc>
          <w:tcPr>
            <w:tcW w:w="1418" w:type="dxa"/>
            <w:gridSpan w:val="3"/>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559"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874"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center"/>
          </w:tcPr>
          <w:p w:rsidR="008F0B0B" w:rsidRPr="00DD2580" w:rsidRDefault="008F0B0B" w:rsidP="002B2993">
            <w:pPr>
              <w:jc w:val="right"/>
              <w:rPr>
                <w:rFonts w:cs="Arial"/>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2B2993" w:rsidRDefault="008F0B0B" w:rsidP="002B2993">
            <w:pPr>
              <w:jc w:val="right"/>
              <w:rPr>
                <w:rFonts w:cs="Arial"/>
                <w:i/>
                <w:iCs/>
                <w:sz w:val="16"/>
                <w:szCs w:val="16"/>
              </w:rPr>
            </w:pPr>
          </w:p>
        </w:tc>
        <w:tc>
          <w:tcPr>
            <w:tcW w:w="2410" w:type="dxa"/>
            <w:tcBorders>
              <w:top w:val="nil"/>
              <w:left w:val="nil"/>
              <w:bottom w:val="single" w:sz="8" w:space="0" w:color="auto"/>
              <w:right w:val="single" w:sz="8" w:space="0" w:color="auto"/>
            </w:tcBorders>
          </w:tcPr>
          <w:p w:rsidR="008F0B0B" w:rsidRPr="002B2993" w:rsidRDefault="008F0B0B" w:rsidP="002B2993">
            <w:pPr>
              <w:rPr>
                <w:sz w:val="16"/>
                <w:szCs w:val="16"/>
                <w:lang w:val="it-IT"/>
              </w:rPr>
            </w:pPr>
            <w:r w:rsidRPr="002B2993">
              <w:rPr>
                <w:sz w:val="16"/>
                <w:szCs w:val="16"/>
                <w:lang w:val="it-IT"/>
              </w:rPr>
              <w:t>Proiectul 25 (Calea Aradului, nr. 32, scara A+B)</w:t>
            </w:r>
          </w:p>
        </w:tc>
        <w:tc>
          <w:tcPr>
            <w:tcW w:w="1417" w:type="dxa"/>
            <w:gridSpan w:val="2"/>
            <w:tcBorders>
              <w:top w:val="nil"/>
              <w:left w:val="nil"/>
              <w:bottom w:val="single" w:sz="8" w:space="0" w:color="auto"/>
              <w:right w:val="single" w:sz="8" w:space="0" w:color="auto"/>
            </w:tcBorders>
            <w:vAlign w:val="bottom"/>
          </w:tcPr>
          <w:p w:rsidR="008F0B0B" w:rsidRPr="002B2993" w:rsidRDefault="008F0B0B" w:rsidP="002B2993">
            <w:pPr>
              <w:jc w:val="right"/>
              <w:rPr>
                <w:color w:val="000000"/>
                <w:sz w:val="16"/>
                <w:szCs w:val="16"/>
              </w:rPr>
            </w:pPr>
            <w:r w:rsidRPr="002B2993">
              <w:rPr>
                <w:color w:val="000000"/>
                <w:sz w:val="16"/>
                <w:szCs w:val="16"/>
              </w:rPr>
              <w:t>144.27</w:t>
            </w:r>
          </w:p>
        </w:tc>
        <w:tc>
          <w:tcPr>
            <w:tcW w:w="1418" w:type="dxa"/>
            <w:gridSpan w:val="3"/>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559"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874"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center"/>
          </w:tcPr>
          <w:p w:rsidR="008F0B0B" w:rsidRPr="00DD2580" w:rsidRDefault="008F0B0B" w:rsidP="002B2993">
            <w:pPr>
              <w:jc w:val="right"/>
              <w:rPr>
                <w:rFonts w:cs="Arial"/>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2B2993" w:rsidRDefault="008F0B0B" w:rsidP="002B2993">
            <w:pPr>
              <w:jc w:val="right"/>
              <w:rPr>
                <w:rFonts w:cs="Arial"/>
                <w:b/>
                <w:i/>
                <w:iCs/>
                <w:sz w:val="16"/>
                <w:szCs w:val="16"/>
              </w:rPr>
            </w:pPr>
            <w:r w:rsidRPr="002B2993">
              <w:rPr>
                <w:rFonts w:cs="Arial"/>
                <w:b/>
                <w:i/>
                <w:iCs/>
                <w:sz w:val="16"/>
                <w:szCs w:val="16"/>
              </w:rPr>
              <w:t>1.4</w:t>
            </w:r>
          </w:p>
        </w:tc>
        <w:tc>
          <w:tcPr>
            <w:tcW w:w="2410" w:type="dxa"/>
            <w:tcBorders>
              <w:top w:val="nil"/>
              <w:left w:val="nil"/>
              <w:bottom w:val="single" w:sz="8" w:space="0" w:color="auto"/>
              <w:right w:val="single" w:sz="8" w:space="0" w:color="auto"/>
            </w:tcBorders>
            <w:vAlign w:val="center"/>
          </w:tcPr>
          <w:p w:rsidR="008F0B0B" w:rsidRPr="002B2993" w:rsidRDefault="008F0B0B" w:rsidP="002B2993">
            <w:pPr>
              <w:rPr>
                <w:rFonts w:cs="Arial"/>
                <w:b/>
                <w:i/>
                <w:iCs/>
                <w:sz w:val="16"/>
                <w:szCs w:val="16"/>
              </w:rPr>
            </w:pPr>
            <w:r w:rsidRPr="002B2993">
              <w:rPr>
                <w:rFonts w:cs="Arial"/>
                <w:b/>
                <w:i/>
                <w:iCs/>
                <w:sz w:val="16"/>
                <w:szCs w:val="16"/>
              </w:rPr>
              <w:t>Asistenta tehnica</w:t>
            </w:r>
          </w:p>
        </w:tc>
        <w:tc>
          <w:tcPr>
            <w:tcW w:w="1417" w:type="dxa"/>
            <w:gridSpan w:val="2"/>
            <w:tcBorders>
              <w:top w:val="nil"/>
              <w:left w:val="nil"/>
              <w:bottom w:val="single" w:sz="8" w:space="0" w:color="auto"/>
              <w:right w:val="single" w:sz="8" w:space="0" w:color="auto"/>
            </w:tcBorders>
            <w:vAlign w:val="bottom"/>
          </w:tcPr>
          <w:p w:rsidR="008F0B0B" w:rsidRPr="00544867" w:rsidRDefault="008F0B0B" w:rsidP="002B2993">
            <w:pPr>
              <w:jc w:val="right"/>
              <w:rPr>
                <w:rFonts w:ascii="Arial" w:hAnsi="Arial" w:cs="Arial"/>
                <w:b/>
                <w:color w:val="FF0000"/>
                <w:sz w:val="16"/>
                <w:szCs w:val="16"/>
              </w:rPr>
            </w:pPr>
            <w:r w:rsidRPr="00544867">
              <w:rPr>
                <w:rFonts w:ascii="Arial" w:hAnsi="Arial" w:cs="Arial"/>
                <w:b/>
                <w:color w:val="FF0000"/>
                <w:sz w:val="16"/>
                <w:szCs w:val="16"/>
              </w:rPr>
              <w:t>3,435.25</w:t>
            </w:r>
          </w:p>
        </w:tc>
        <w:tc>
          <w:tcPr>
            <w:tcW w:w="1418" w:type="dxa"/>
            <w:gridSpan w:val="3"/>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559"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874"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center"/>
          </w:tcPr>
          <w:p w:rsidR="008F0B0B" w:rsidRPr="00DD2580" w:rsidRDefault="008F0B0B" w:rsidP="002B2993">
            <w:pPr>
              <w:jc w:val="right"/>
              <w:rPr>
                <w:rFonts w:cs="Arial"/>
                <w:b/>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2B2993" w:rsidRDefault="008F0B0B" w:rsidP="002B2993">
            <w:pPr>
              <w:jc w:val="right"/>
              <w:rPr>
                <w:rFonts w:cs="Arial"/>
                <w:i/>
                <w:iCs/>
                <w:sz w:val="16"/>
                <w:szCs w:val="16"/>
              </w:rPr>
            </w:pPr>
            <w:r w:rsidRPr="002B2993">
              <w:rPr>
                <w:rFonts w:cs="Arial"/>
                <w:i/>
                <w:iCs/>
                <w:sz w:val="16"/>
                <w:szCs w:val="16"/>
              </w:rPr>
              <w:t>1.4.2</w:t>
            </w:r>
          </w:p>
        </w:tc>
        <w:tc>
          <w:tcPr>
            <w:tcW w:w="2410" w:type="dxa"/>
            <w:tcBorders>
              <w:top w:val="nil"/>
              <w:left w:val="nil"/>
              <w:bottom w:val="single" w:sz="8" w:space="0" w:color="auto"/>
              <w:right w:val="single" w:sz="8" w:space="0" w:color="auto"/>
            </w:tcBorders>
          </w:tcPr>
          <w:p w:rsidR="008F0B0B" w:rsidRPr="002B2993" w:rsidRDefault="008F0B0B" w:rsidP="00194595">
            <w:pPr>
              <w:rPr>
                <w:sz w:val="16"/>
                <w:szCs w:val="16"/>
                <w:lang w:val="it-IT"/>
              </w:rPr>
            </w:pPr>
            <w:r w:rsidRPr="002B2993">
              <w:rPr>
                <w:sz w:val="16"/>
                <w:szCs w:val="16"/>
                <w:lang w:val="it-IT"/>
              </w:rPr>
              <w:t>Proiectul 2 (Calea Sagului, nr. 31-33)</w:t>
            </w:r>
          </w:p>
        </w:tc>
        <w:tc>
          <w:tcPr>
            <w:tcW w:w="1417" w:type="dxa"/>
            <w:gridSpan w:val="2"/>
            <w:tcBorders>
              <w:top w:val="nil"/>
              <w:left w:val="nil"/>
              <w:bottom w:val="single" w:sz="8" w:space="0" w:color="auto"/>
              <w:right w:val="single" w:sz="8" w:space="0" w:color="auto"/>
            </w:tcBorders>
            <w:vAlign w:val="bottom"/>
          </w:tcPr>
          <w:p w:rsidR="008F0B0B" w:rsidRPr="002B2993" w:rsidRDefault="008F0B0B" w:rsidP="002B2993">
            <w:pPr>
              <w:jc w:val="right"/>
              <w:rPr>
                <w:rFonts w:ascii="Arial" w:hAnsi="Arial" w:cs="Arial"/>
                <w:sz w:val="16"/>
                <w:szCs w:val="16"/>
              </w:rPr>
            </w:pPr>
            <w:r w:rsidRPr="002B2993">
              <w:rPr>
                <w:rFonts w:ascii="Arial" w:hAnsi="Arial" w:cs="Arial"/>
                <w:sz w:val="16"/>
                <w:szCs w:val="16"/>
              </w:rPr>
              <w:t>195.55</w:t>
            </w:r>
          </w:p>
        </w:tc>
        <w:tc>
          <w:tcPr>
            <w:tcW w:w="1418" w:type="dxa"/>
            <w:gridSpan w:val="3"/>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559"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874"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center"/>
          </w:tcPr>
          <w:p w:rsidR="008F0B0B" w:rsidRPr="00DD2580" w:rsidRDefault="008F0B0B" w:rsidP="002B2993">
            <w:pPr>
              <w:jc w:val="right"/>
              <w:rPr>
                <w:rFonts w:cs="Arial"/>
                <w:sz w:val="18"/>
                <w:szCs w:val="18"/>
              </w:rPr>
            </w:pPr>
          </w:p>
        </w:tc>
      </w:tr>
      <w:tr w:rsidR="008F0B0B" w:rsidRPr="00DD2580" w:rsidTr="00194595">
        <w:trPr>
          <w:trHeight w:val="315"/>
        </w:trPr>
        <w:tc>
          <w:tcPr>
            <w:tcW w:w="1135" w:type="dxa"/>
            <w:tcBorders>
              <w:top w:val="nil"/>
              <w:left w:val="single" w:sz="8" w:space="0" w:color="auto"/>
              <w:bottom w:val="single" w:sz="8" w:space="0" w:color="auto"/>
              <w:right w:val="single" w:sz="8" w:space="0" w:color="auto"/>
            </w:tcBorders>
            <w:vAlign w:val="center"/>
          </w:tcPr>
          <w:p w:rsidR="008F0B0B" w:rsidRPr="002B2993" w:rsidRDefault="008F0B0B" w:rsidP="00DB272B">
            <w:pPr>
              <w:jc w:val="right"/>
              <w:rPr>
                <w:rFonts w:cs="Arial"/>
                <w:i/>
                <w:iCs/>
                <w:sz w:val="16"/>
                <w:szCs w:val="16"/>
              </w:rPr>
            </w:pPr>
            <w:r w:rsidRPr="002B2993">
              <w:rPr>
                <w:rFonts w:cs="Arial"/>
                <w:i/>
                <w:iCs/>
                <w:sz w:val="16"/>
                <w:szCs w:val="16"/>
              </w:rPr>
              <w:t xml:space="preserve"> 1.4.4</w:t>
            </w:r>
          </w:p>
        </w:tc>
        <w:tc>
          <w:tcPr>
            <w:tcW w:w="2410" w:type="dxa"/>
            <w:tcBorders>
              <w:top w:val="nil"/>
              <w:left w:val="nil"/>
              <w:bottom w:val="single" w:sz="8" w:space="0" w:color="auto"/>
              <w:right w:val="single" w:sz="8" w:space="0" w:color="auto"/>
            </w:tcBorders>
            <w:vAlign w:val="center"/>
          </w:tcPr>
          <w:p w:rsidR="008F0B0B" w:rsidRPr="002B2993" w:rsidRDefault="008F0B0B" w:rsidP="00194595">
            <w:pPr>
              <w:ind w:left="-630" w:firstLine="630"/>
              <w:jc w:val="center"/>
              <w:rPr>
                <w:sz w:val="16"/>
                <w:szCs w:val="16"/>
                <w:lang w:val="it-IT"/>
              </w:rPr>
            </w:pPr>
            <w:r w:rsidRPr="002B2993">
              <w:rPr>
                <w:sz w:val="16"/>
                <w:szCs w:val="16"/>
                <w:lang w:val="it-IT"/>
              </w:rPr>
              <w:t>Proiectul 4 (Calea Sagului, nr. 55A)</w:t>
            </w:r>
          </w:p>
        </w:tc>
        <w:tc>
          <w:tcPr>
            <w:tcW w:w="1417" w:type="dxa"/>
            <w:gridSpan w:val="2"/>
            <w:tcBorders>
              <w:top w:val="nil"/>
              <w:left w:val="nil"/>
              <w:bottom w:val="single" w:sz="8" w:space="0" w:color="auto"/>
              <w:right w:val="single" w:sz="8" w:space="0" w:color="auto"/>
            </w:tcBorders>
            <w:vAlign w:val="bottom"/>
          </w:tcPr>
          <w:p w:rsidR="008F0B0B" w:rsidRPr="002B2993" w:rsidRDefault="008F0B0B" w:rsidP="00BC451B">
            <w:pPr>
              <w:jc w:val="right"/>
              <w:rPr>
                <w:rFonts w:ascii="Arial" w:hAnsi="Arial" w:cs="Arial"/>
                <w:sz w:val="16"/>
                <w:szCs w:val="16"/>
              </w:rPr>
            </w:pPr>
            <w:r w:rsidRPr="002B2993">
              <w:rPr>
                <w:rFonts w:ascii="Arial" w:hAnsi="Arial" w:cs="Arial"/>
                <w:sz w:val="16"/>
                <w:szCs w:val="16"/>
              </w:rPr>
              <w:t>281.9</w:t>
            </w:r>
            <w:r w:rsidR="00BC451B">
              <w:rPr>
                <w:rFonts w:ascii="Arial" w:hAnsi="Arial" w:cs="Arial"/>
                <w:sz w:val="16"/>
                <w:szCs w:val="16"/>
              </w:rPr>
              <w:t>4</w:t>
            </w:r>
          </w:p>
        </w:tc>
        <w:tc>
          <w:tcPr>
            <w:tcW w:w="1418" w:type="dxa"/>
            <w:gridSpan w:val="3"/>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559"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874"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center"/>
          </w:tcPr>
          <w:p w:rsidR="008F0B0B" w:rsidRPr="00DD2580" w:rsidRDefault="008F0B0B" w:rsidP="002B2993">
            <w:pPr>
              <w:jc w:val="right"/>
              <w:rPr>
                <w:rFonts w:cs="Arial"/>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2B2993" w:rsidRDefault="008F0B0B" w:rsidP="002B2993">
            <w:pPr>
              <w:jc w:val="right"/>
              <w:rPr>
                <w:rFonts w:cs="Arial"/>
                <w:i/>
                <w:iCs/>
                <w:sz w:val="16"/>
                <w:szCs w:val="16"/>
              </w:rPr>
            </w:pPr>
            <w:r w:rsidRPr="002B2993">
              <w:rPr>
                <w:rFonts w:cs="Arial"/>
                <w:i/>
                <w:iCs/>
                <w:sz w:val="16"/>
                <w:szCs w:val="16"/>
              </w:rPr>
              <w:t>1.4.9</w:t>
            </w:r>
          </w:p>
        </w:tc>
        <w:tc>
          <w:tcPr>
            <w:tcW w:w="2410" w:type="dxa"/>
            <w:tcBorders>
              <w:top w:val="nil"/>
              <w:left w:val="nil"/>
              <w:bottom w:val="single" w:sz="8" w:space="0" w:color="auto"/>
              <w:right w:val="single" w:sz="8" w:space="0" w:color="auto"/>
            </w:tcBorders>
          </w:tcPr>
          <w:p w:rsidR="008F0B0B" w:rsidRPr="002B2993" w:rsidRDefault="008F0B0B" w:rsidP="002B2993">
            <w:pPr>
              <w:rPr>
                <w:sz w:val="16"/>
                <w:szCs w:val="16"/>
                <w:lang w:val="it-IT"/>
              </w:rPr>
            </w:pPr>
            <w:r w:rsidRPr="002B2993">
              <w:rPr>
                <w:sz w:val="16"/>
                <w:szCs w:val="16"/>
                <w:lang w:val="it-IT"/>
              </w:rPr>
              <w:t>Proiectul 9 (Bulevardul Liviu Rebreanu, nr. 134/A)</w:t>
            </w:r>
          </w:p>
        </w:tc>
        <w:tc>
          <w:tcPr>
            <w:tcW w:w="1417" w:type="dxa"/>
            <w:gridSpan w:val="2"/>
            <w:tcBorders>
              <w:top w:val="nil"/>
              <w:left w:val="nil"/>
              <w:bottom w:val="single" w:sz="8" w:space="0" w:color="auto"/>
              <w:right w:val="single" w:sz="8" w:space="0" w:color="auto"/>
            </w:tcBorders>
            <w:vAlign w:val="bottom"/>
          </w:tcPr>
          <w:p w:rsidR="008F0B0B" w:rsidRPr="002B2993" w:rsidRDefault="008F0B0B" w:rsidP="002B2993">
            <w:pPr>
              <w:jc w:val="right"/>
              <w:rPr>
                <w:rFonts w:ascii="Arial" w:hAnsi="Arial" w:cs="Arial"/>
                <w:sz w:val="16"/>
                <w:szCs w:val="16"/>
              </w:rPr>
            </w:pPr>
            <w:r w:rsidRPr="002B2993">
              <w:rPr>
                <w:rFonts w:ascii="Arial" w:hAnsi="Arial" w:cs="Arial"/>
                <w:sz w:val="16"/>
                <w:szCs w:val="16"/>
              </w:rPr>
              <w:t>701.27</w:t>
            </w:r>
          </w:p>
        </w:tc>
        <w:tc>
          <w:tcPr>
            <w:tcW w:w="1418" w:type="dxa"/>
            <w:gridSpan w:val="3"/>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559"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874"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center"/>
          </w:tcPr>
          <w:p w:rsidR="008F0B0B" w:rsidRPr="00DD2580" w:rsidRDefault="008F0B0B" w:rsidP="002B2993">
            <w:pPr>
              <w:jc w:val="right"/>
              <w:rPr>
                <w:rFonts w:cs="Arial"/>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2B2993" w:rsidRDefault="008F0B0B" w:rsidP="002B2993">
            <w:pPr>
              <w:jc w:val="right"/>
              <w:rPr>
                <w:rFonts w:cs="Arial"/>
                <w:i/>
                <w:iCs/>
                <w:sz w:val="16"/>
                <w:szCs w:val="16"/>
              </w:rPr>
            </w:pPr>
            <w:r w:rsidRPr="002B2993">
              <w:rPr>
                <w:rFonts w:cs="Arial"/>
                <w:i/>
                <w:iCs/>
                <w:sz w:val="16"/>
                <w:szCs w:val="16"/>
              </w:rPr>
              <w:t>1.4.13</w:t>
            </w:r>
          </w:p>
        </w:tc>
        <w:tc>
          <w:tcPr>
            <w:tcW w:w="2410" w:type="dxa"/>
            <w:tcBorders>
              <w:top w:val="nil"/>
              <w:left w:val="nil"/>
              <w:bottom w:val="single" w:sz="8" w:space="0" w:color="auto"/>
              <w:right w:val="single" w:sz="8" w:space="0" w:color="auto"/>
            </w:tcBorders>
          </w:tcPr>
          <w:p w:rsidR="008F0B0B" w:rsidRPr="002B2993" w:rsidRDefault="008F0B0B" w:rsidP="00194595">
            <w:pPr>
              <w:rPr>
                <w:sz w:val="16"/>
                <w:szCs w:val="16"/>
                <w:lang w:val="it-IT"/>
              </w:rPr>
            </w:pPr>
            <w:r w:rsidRPr="002B2993">
              <w:rPr>
                <w:sz w:val="16"/>
                <w:szCs w:val="16"/>
                <w:lang w:val="it-IT"/>
              </w:rPr>
              <w:t>Proiectul 13 (Calea Martirilor 1989, nr. 35, scara A+B)</w:t>
            </w:r>
          </w:p>
        </w:tc>
        <w:tc>
          <w:tcPr>
            <w:tcW w:w="1417" w:type="dxa"/>
            <w:gridSpan w:val="2"/>
            <w:tcBorders>
              <w:top w:val="nil"/>
              <w:left w:val="nil"/>
              <w:bottom w:val="single" w:sz="8" w:space="0" w:color="auto"/>
              <w:right w:val="single" w:sz="8" w:space="0" w:color="auto"/>
            </w:tcBorders>
            <w:vAlign w:val="bottom"/>
          </w:tcPr>
          <w:p w:rsidR="008F0B0B" w:rsidRPr="002B2993" w:rsidRDefault="008F0B0B" w:rsidP="002B2993">
            <w:pPr>
              <w:jc w:val="right"/>
              <w:rPr>
                <w:rFonts w:ascii="Arial" w:hAnsi="Arial" w:cs="Arial"/>
                <w:sz w:val="16"/>
                <w:szCs w:val="16"/>
              </w:rPr>
            </w:pPr>
            <w:r w:rsidRPr="002B2993">
              <w:rPr>
                <w:rFonts w:ascii="Arial" w:hAnsi="Arial" w:cs="Arial"/>
                <w:sz w:val="16"/>
                <w:szCs w:val="16"/>
              </w:rPr>
              <w:t>826.94</w:t>
            </w:r>
          </w:p>
        </w:tc>
        <w:tc>
          <w:tcPr>
            <w:tcW w:w="1418" w:type="dxa"/>
            <w:gridSpan w:val="3"/>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559"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874"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center"/>
          </w:tcPr>
          <w:p w:rsidR="008F0B0B" w:rsidRPr="00DD2580" w:rsidRDefault="008F0B0B" w:rsidP="002B2993">
            <w:pPr>
              <w:jc w:val="right"/>
              <w:rPr>
                <w:rFonts w:cs="Arial"/>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2B2993" w:rsidRDefault="008F0B0B" w:rsidP="002B2993">
            <w:pPr>
              <w:jc w:val="right"/>
              <w:rPr>
                <w:rFonts w:cs="Arial"/>
                <w:i/>
                <w:iCs/>
                <w:sz w:val="16"/>
                <w:szCs w:val="16"/>
              </w:rPr>
            </w:pPr>
            <w:r w:rsidRPr="002B2993">
              <w:rPr>
                <w:rFonts w:cs="Arial"/>
                <w:i/>
                <w:iCs/>
                <w:sz w:val="16"/>
                <w:szCs w:val="16"/>
              </w:rPr>
              <w:t>1.4.14</w:t>
            </w:r>
          </w:p>
        </w:tc>
        <w:tc>
          <w:tcPr>
            <w:tcW w:w="2410" w:type="dxa"/>
            <w:tcBorders>
              <w:top w:val="nil"/>
              <w:left w:val="nil"/>
              <w:bottom w:val="single" w:sz="8" w:space="0" w:color="auto"/>
              <w:right w:val="single" w:sz="8" w:space="0" w:color="auto"/>
            </w:tcBorders>
          </w:tcPr>
          <w:p w:rsidR="008F0B0B" w:rsidRPr="002B2993" w:rsidRDefault="008F0B0B" w:rsidP="00194595">
            <w:pPr>
              <w:rPr>
                <w:sz w:val="16"/>
                <w:szCs w:val="16"/>
                <w:lang w:val="it-IT"/>
              </w:rPr>
            </w:pPr>
            <w:r w:rsidRPr="002B2993">
              <w:rPr>
                <w:sz w:val="16"/>
                <w:szCs w:val="16"/>
                <w:lang w:val="it-IT"/>
              </w:rPr>
              <w:t>Proiectul 14 (Calea Martirilor 1989, nr. 29)</w:t>
            </w:r>
          </w:p>
        </w:tc>
        <w:tc>
          <w:tcPr>
            <w:tcW w:w="1417" w:type="dxa"/>
            <w:gridSpan w:val="2"/>
            <w:tcBorders>
              <w:top w:val="nil"/>
              <w:left w:val="nil"/>
              <w:bottom w:val="single" w:sz="8" w:space="0" w:color="auto"/>
              <w:right w:val="single" w:sz="8" w:space="0" w:color="auto"/>
            </w:tcBorders>
            <w:vAlign w:val="bottom"/>
          </w:tcPr>
          <w:p w:rsidR="008F0B0B" w:rsidRPr="002B2993" w:rsidRDefault="008F0B0B" w:rsidP="00BC451B">
            <w:pPr>
              <w:jc w:val="right"/>
              <w:rPr>
                <w:rFonts w:ascii="Arial" w:hAnsi="Arial" w:cs="Arial"/>
                <w:sz w:val="16"/>
                <w:szCs w:val="16"/>
              </w:rPr>
            </w:pPr>
            <w:r w:rsidRPr="002B2993">
              <w:rPr>
                <w:rFonts w:ascii="Arial" w:hAnsi="Arial" w:cs="Arial"/>
                <w:sz w:val="16"/>
                <w:szCs w:val="16"/>
              </w:rPr>
              <w:t>460.7</w:t>
            </w:r>
            <w:r w:rsidR="00BC451B">
              <w:rPr>
                <w:rFonts w:ascii="Arial" w:hAnsi="Arial" w:cs="Arial"/>
                <w:sz w:val="16"/>
                <w:szCs w:val="16"/>
              </w:rPr>
              <w:t>3</w:t>
            </w:r>
          </w:p>
        </w:tc>
        <w:tc>
          <w:tcPr>
            <w:tcW w:w="1418" w:type="dxa"/>
            <w:gridSpan w:val="3"/>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559"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874"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center"/>
          </w:tcPr>
          <w:p w:rsidR="008F0B0B" w:rsidRPr="00DD2580" w:rsidRDefault="008F0B0B" w:rsidP="002B2993">
            <w:pPr>
              <w:jc w:val="right"/>
              <w:rPr>
                <w:rFonts w:cs="Arial"/>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2B2993" w:rsidRDefault="008F0B0B" w:rsidP="002B2993">
            <w:pPr>
              <w:jc w:val="right"/>
              <w:rPr>
                <w:rFonts w:cs="Arial"/>
                <w:i/>
                <w:iCs/>
                <w:sz w:val="16"/>
                <w:szCs w:val="16"/>
              </w:rPr>
            </w:pPr>
            <w:r w:rsidRPr="002B2993">
              <w:rPr>
                <w:rFonts w:cs="Arial"/>
                <w:i/>
                <w:iCs/>
                <w:sz w:val="16"/>
                <w:szCs w:val="16"/>
              </w:rPr>
              <w:lastRenderedPageBreak/>
              <w:t>1.4.19</w:t>
            </w:r>
          </w:p>
        </w:tc>
        <w:tc>
          <w:tcPr>
            <w:tcW w:w="2410" w:type="dxa"/>
            <w:tcBorders>
              <w:top w:val="nil"/>
              <w:left w:val="nil"/>
              <w:bottom w:val="single" w:sz="8" w:space="0" w:color="auto"/>
              <w:right w:val="single" w:sz="8" w:space="0" w:color="auto"/>
            </w:tcBorders>
          </w:tcPr>
          <w:p w:rsidR="008F0B0B" w:rsidRPr="002B2993" w:rsidRDefault="008F0B0B" w:rsidP="00194595">
            <w:pPr>
              <w:rPr>
                <w:sz w:val="16"/>
                <w:szCs w:val="16"/>
                <w:lang w:val="it-IT"/>
              </w:rPr>
            </w:pPr>
            <w:r w:rsidRPr="002B2993">
              <w:rPr>
                <w:sz w:val="16"/>
                <w:szCs w:val="16"/>
                <w:lang w:val="it-IT"/>
              </w:rPr>
              <w:t>Proiectul 19 (Calea Martirilor 1989, nr. 78, Bl. 12)</w:t>
            </w:r>
          </w:p>
        </w:tc>
        <w:tc>
          <w:tcPr>
            <w:tcW w:w="1417" w:type="dxa"/>
            <w:gridSpan w:val="2"/>
            <w:tcBorders>
              <w:top w:val="nil"/>
              <w:left w:val="nil"/>
              <w:bottom w:val="single" w:sz="8" w:space="0" w:color="auto"/>
              <w:right w:val="single" w:sz="8" w:space="0" w:color="auto"/>
            </w:tcBorders>
            <w:vAlign w:val="bottom"/>
          </w:tcPr>
          <w:p w:rsidR="008F0B0B" w:rsidRPr="002B2993" w:rsidRDefault="008F0B0B" w:rsidP="00BC451B">
            <w:pPr>
              <w:jc w:val="right"/>
              <w:rPr>
                <w:rFonts w:ascii="Arial" w:hAnsi="Arial" w:cs="Arial"/>
                <w:sz w:val="16"/>
                <w:szCs w:val="16"/>
              </w:rPr>
            </w:pPr>
            <w:r w:rsidRPr="002B2993">
              <w:rPr>
                <w:rFonts w:ascii="Arial" w:hAnsi="Arial" w:cs="Arial"/>
                <w:sz w:val="16"/>
                <w:szCs w:val="16"/>
              </w:rPr>
              <w:t>285.5</w:t>
            </w:r>
            <w:r w:rsidR="00BC451B">
              <w:rPr>
                <w:rFonts w:ascii="Arial" w:hAnsi="Arial" w:cs="Arial"/>
                <w:sz w:val="16"/>
                <w:szCs w:val="16"/>
              </w:rPr>
              <w:t>6</w:t>
            </w:r>
          </w:p>
        </w:tc>
        <w:tc>
          <w:tcPr>
            <w:tcW w:w="1418" w:type="dxa"/>
            <w:gridSpan w:val="3"/>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559"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874"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center"/>
          </w:tcPr>
          <w:p w:rsidR="008F0B0B" w:rsidRPr="00DD2580" w:rsidRDefault="008F0B0B" w:rsidP="002B2993">
            <w:pPr>
              <w:jc w:val="right"/>
              <w:rPr>
                <w:rFonts w:cs="Arial"/>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2B2993" w:rsidRDefault="008F0B0B" w:rsidP="003B0DC7">
            <w:pPr>
              <w:jc w:val="right"/>
              <w:rPr>
                <w:rFonts w:cs="Arial"/>
                <w:i/>
                <w:iCs/>
                <w:sz w:val="16"/>
                <w:szCs w:val="16"/>
              </w:rPr>
            </w:pPr>
            <w:r w:rsidRPr="002B2993">
              <w:rPr>
                <w:rFonts w:cs="Arial"/>
                <w:i/>
                <w:iCs/>
                <w:sz w:val="16"/>
                <w:szCs w:val="16"/>
              </w:rPr>
              <w:t>1.4.20</w:t>
            </w:r>
          </w:p>
        </w:tc>
        <w:tc>
          <w:tcPr>
            <w:tcW w:w="2410" w:type="dxa"/>
            <w:tcBorders>
              <w:top w:val="nil"/>
              <w:left w:val="nil"/>
              <w:bottom w:val="single" w:sz="8" w:space="0" w:color="auto"/>
              <w:right w:val="single" w:sz="8" w:space="0" w:color="auto"/>
            </w:tcBorders>
          </w:tcPr>
          <w:p w:rsidR="008F0B0B" w:rsidRPr="002B2993" w:rsidRDefault="008F0B0B" w:rsidP="00194595">
            <w:pPr>
              <w:rPr>
                <w:sz w:val="16"/>
                <w:szCs w:val="16"/>
                <w:lang w:val="it-IT"/>
              </w:rPr>
            </w:pPr>
            <w:r w:rsidRPr="002B2993">
              <w:rPr>
                <w:sz w:val="16"/>
                <w:szCs w:val="16"/>
                <w:lang w:val="it-IT"/>
              </w:rPr>
              <w:t>Proiectul 20 (Calea Martirilor 1989, nr. 42, scara A+B</w:t>
            </w:r>
            <w:r w:rsidR="000A61DA">
              <w:rPr>
                <w:sz w:val="16"/>
                <w:szCs w:val="16"/>
                <w:lang w:val="it-IT"/>
              </w:rPr>
              <w:t>+C</w:t>
            </w:r>
            <w:r w:rsidRPr="002B2993">
              <w:rPr>
                <w:sz w:val="16"/>
                <w:szCs w:val="16"/>
                <w:lang w:val="it-IT"/>
              </w:rPr>
              <w:t>)</w:t>
            </w:r>
          </w:p>
        </w:tc>
        <w:tc>
          <w:tcPr>
            <w:tcW w:w="1417" w:type="dxa"/>
            <w:gridSpan w:val="2"/>
            <w:tcBorders>
              <w:top w:val="nil"/>
              <w:left w:val="nil"/>
              <w:bottom w:val="single" w:sz="8" w:space="0" w:color="auto"/>
              <w:right w:val="single" w:sz="8" w:space="0" w:color="auto"/>
            </w:tcBorders>
            <w:vAlign w:val="bottom"/>
          </w:tcPr>
          <w:p w:rsidR="008F0B0B" w:rsidRPr="002B2993" w:rsidRDefault="008F0B0B" w:rsidP="00BC451B">
            <w:pPr>
              <w:jc w:val="right"/>
              <w:rPr>
                <w:rFonts w:ascii="Arial" w:hAnsi="Arial" w:cs="Arial"/>
                <w:sz w:val="16"/>
                <w:szCs w:val="16"/>
              </w:rPr>
            </w:pPr>
            <w:r w:rsidRPr="002B2993">
              <w:rPr>
                <w:rFonts w:ascii="Arial" w:hAnsi="Arial" w:cs="Arial"/>
                <w:sz w:val="16"/>
                <w:szCs w:val="16"/>
              </w:rPr>
              <w:t>222.9</w:t>
            </w:r>
            <w:r w:rsidR="00BC451B">
              <w:rPr>
                <w:rFonts w:ascii="Arial" w:hAnsi="Arial" w:cs="Arial"/>
                <w:sz w:val="16"/>
                <w:szCs w:val="16"/>
              </w:rPr>
              <w:t>8</w:t>
            </w:r>
          </w:p>
        </w:tc>
        <w:tc>
          <w:tcPr>
            <w:tcW w:w="1418" w:type="dxa"/>
            <w:gridSpan w:val="3"/>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559"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874"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center"/>
          </w:tcPr>
          <w:p w:rsidR="008F0B0B" w:rsidRPr="00DD2580" w:rsidRDefault="008F0B0B" w:rsidP="002B2993">
            <w:pPr>
              <w:jc w:val="right"/>
              <w:rPr>
                <w:rFonts w:cs="Arial"/>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2B2993" w:rsidRDefault="008F0B0B" w:rsidP="003B0DC7">
            <w:pPr>
              <w:jc w:val="right"/>
              <w:rPr>
                <w:rFonts w:cs="Arial"/>
                <w:i/>
                <w:iCs/>
                <w:sz w:val="16"/>
                <w:szCs w:val="16"/>
              </w:rPr>
            </w:pPr>
            <w:r w:rsidRPr="002B2993">
              <w:rPr>
                <w:rFonts w:cs="Arial"/>
                <w:i/>
                <w:iCs/>
                <w:sz w:val="16"/>
                <w:szCs w:val="16"/>
              </w:rPr>
              <w:t>1.4.21</w:t>
            </w:r>
          </w:p>
        </w:tc>
        <w:tc>
          <w:tcPr>
            <w:tcW w:w="2410" w:type="dxa"/>
            <w:tcBorders>
              <w:top w:val="nil"/>
              <w:left w:val="nil"/>
              <w:bottom w:val="single" w:sz="8" w:space="0" w:color="auto"/>
              <w:right w:val="single" w:sz="8" w:space="0" w:color="auto"/>
            </w:tcBorders>
          </w:tcPr>
          <w:p w:rsidR="008F0B0B" w:rsidRPr="002B2993" w:rsidRDefault="008F0B0B" w:rsidP="00DB272B">
            <w:pPr>
              <w:rPr>
                <w:sz w:val="16"/>
                <w:szCs w:val="16"/>
                <w:lang w:val="it-IT"/>
              </w:rPr>
            </w:pPr>
            <w:r w:rsidRPr="002B2993">
              <w:rPr>
                <w:sz w:val="16"/>
                <w:szCs w:val="16"/>
                <w:lang w:val="it-IT"/>
              </w:rPr>
              <w:t>Proiectul 21 (</w:t>
            </w:r>
            <w:r w:rsidR="00DB272B">
              <w:rPr>
                <w:sz w:val="16"/>
                <w:szCs w:val="16"/>
                <w:lang w:val="it-IT"/>
              </w:rPr>
              <w:t xml:space="preserve">Strada </w:t>
            </w:r>
            <w:r w:rsidRPr="002B2993">
              <w:rPr>
                <w:sz w:val="16"/>
                <w:szCs w:val="16"/>
                <w:lang w:val="it-IT"/>
              </w:rPr>
              <w:t>Maresal Ctin Prezan, nr. 65)</w:t>
            </w:r>
          </w:p>
        </w:tc>
        <w:tc>
          <w:tcPr>
            <w:tcW w:w="1417" w:type="dxa"/>
            <w:gridSpan w:val="2"/>
            <w:tcBorders>
              <w:top w:val="nil"/>
              <w:left w:val="nil"/>
              <w:bottom w:val="single" w:sz="8" w:space="0" w:color="auto"/>
              <w:right w:val="single" w:sz="8" w:space="0" w:color="auto"/>
            </w:tcBorders>
            <w:vAlign w:val="bottom"/>
          </w:tcPr>
          <w:p w:rsidR="008F0B0B" w:rsidRPr="002B2993" w:rsidRDefault="008F0B0B" w:rsidP="002B2993">
            <w:pPr>
              <w:jc w:val="right"/>
              <w:rPr>
                <w:rFonts w:ascii="Arial" w:hAnsi="Arial" w:cs="Arial"/>
                <w:sz w:val="16"/>
                <w:szCs w:val="16"/>
              </w:rPr>
            </w:pPr>
            <w:r w:rsidRPr="002B2993">
              <w:rPr>
                <w:rFonts w:ascii="Arial" w:hAnsi="Arial" w:cs="Arial"/>
                <w:sz w:val="16"/>
                <w:szCs w:val="16"/>
              </w:rPr>
              <w:t>199.90</w:t>
            </w:r>
          </w:p>
        </w:tc>
        <w:tc>
          <w:tcPr>
            <w:tcW w:w="1418" w:type="dxa"/>
            <w:gridSpan w:val="3"/>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559"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874"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center"/>
          </w:tcPr>
          <w:p w:rsidR="008F0B0B" w:rsidRPr="00DD2580" w:rsidRDefault="008F0B0B" w:rsidP="002B2993">
            <w:pPr>
              <w:jc w:val="right"/>
              <w:rPr>
                <w:rFonts w:cs="Arial"/>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2B2993" w:rsidRDefault="008F0B0B" w:rsidP="003B0DC7">
            <w:pPr>
              <w:jc w:val="right"/>
              <w:rPr>
                <w:rFonts w:cs="Arial"/>
                <w:i/>
                <w:iCs/>
                <w:sz w:val="16"/>
                <w:szCs w:val="16"/>
              </w:rPr>
            </w:pPr>
            <w:r w:rsidRPr="002B2993">
              <w:rPr>
                <w:rFonts w:cs="Arial"/>
                <w:i/>
                <w:iCs/>
                <w:sz w:val="16"/>
                <w:szCs w:val="16"/>
              </w:rPr>
              <w:t>1.4.25</w:t>
            </w:r>
          </w:p>
        </w:tc>
        <w:tc>
          <w:tcPr>
            <w:tcW w:w="2410" w:type="dxa"/>
            <w:tcBorders>
              <w:top w:val="nil"/>
              <w:left w:val="nil"/>
              <w:bottom w:val="single" w:sz="8" w:space="0" w:color="auto"/>
              <w:right w:val="single" w:sz="8" w:space="0" w:color="auto"/>
            </w:tcBorders>
          </w:tcPr>
          <w:p w:rsidR="008F0B0B" w:rsidRPr="002B2993" w:rsidRDefault="008F0B0B" w:rsidP="002B2993">
            <w:pPr>
              <w:rPr>
                <w:sz w:val="16"/>
                <w:szCs w:val="16"/>
                <w:lang w:val="it-IT"/>
              </w:rPr>
            </w:pPr>
            <w:r w:rsidRPr="002B2993">
              <w:rPr>
                <w:sz w:val="16"/>
                <w:szCs w:val="16"/>
                <w:lang w:val="it-IT"/>
              </w:rPr>
              <w:t>Proiectul 25 (Calea Aradului, nr. 32, scara A+B)</w:t>
            </w:r>
          </w:p>
        </w:tc>
        <w:tc>
          <w:tcPr>
            <w:tcW w:w="1417" w:type="dxa"/>
            <w:gridSpan w:val="2"/>
            <w:tcBorders>
              <w:top w:val="nil"/>
              <w:left w:val="nil"/>
              <w:bottom w:val="single" w:sz="8" w:space="0" w:color="auto"/>
              <w:right w:val="single" w:sz="8" w:space="0" w:color="auto"/>
            </w:tcBorders>
            <w:vAlign w:val="bottom"/>
          </w:tcPr>
          <w:p w:rsidR="008F0B0B" w:rsidRPr="002B2993" w:rsidRDefault="008F0B0B" w:rsidP="00BC451B">
            <w:pPr>
              <w:jc w:val="right"/>
              <w:rPr>
                <w:rFonts w:ascii="Arial" w:hAnsi="Arial" w:cs="Arial"/>
                <w:sz w:val="16"/>
                <w:szCs w:val="16"/>
              </w:rPr>
            </w:pPr>
            <w:r w:rsidRPr="002B2993">
              <w:rPr>
                <w:rFonts w:ascii="Arial" w:hAnsi="Arial" w:cs="Arial"/>
                <w:sz w:val="16"/>
                <w:szCs w:val="16"/>
              </w:rPr>
              <w:t>260.3</w:t>
            </w:r>
            <w:r w:rsidR="005E552E">
              <w:rPr>
                <w:rFonts w:ascii="Arial" w:hAnsi="Arial" w:cs="Arial"/>
                <w:sz w:val="16"/>
                <w:szCs w:val="16"/>
              </w:rPr>
              <w:t>8</w:t>
            </w:r>
          </w:p>
        </w:tc>
        <w:tc>
          <w:tcPr>
            <w:tcW w:w="1418" w:type="dxa"/>
            <w:gridSpan w:val="3"/>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559"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874" w:type="dxa"/>
            <w:gridSpan w:val="2"/>
            <w:tcBorders>
              <w:top w:val="single" w:sz="8" w:space="0" w:color="auto"/>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center"/>
          </w:tcPr>
          <w:p w:rsidR="008F0B0B" w:rsidRPr="00DD2580" w:rsidRDefault="008F0B0B" w:rsidP="002B2993">
            <w:pPr>
              <w:jc w:val="right"/>
              <w:rPr>
                <w:rFonts w:cs="Arial"/>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shd w:val="clear" w:color="auto" w:fill="CCCCFF"/>
            <w:vAlign w:val="center"/>
          </w:tcPr>
          <w:p w:rsidR="008F0B0B" w:rsidRPr="002B2993" w:rsidRDefault="008F0B0B" w:rsidP="003B0DC7">
            <w:pPr>
              <w:jc w:val="right"/>
              <w:rPr>
                <w:rFonts w:cs="Arial"/>
                <w:b/>
                <w:bCs/>
                <w:i/>
                <w:iCs/>
                <w:sz w:val="16"/>
                <w:szCs w:val="16"/>
              </w:rPr>
            </w:pPr>
          </w:p>
        </w:tc>
        <w:tc>
          <w:tcPr>
            <w:tcW w:w="2410" w:type="dxa"/>
            <w:tcBorders>
              <w:top w:val="nil"/>
              <w:left w:val="nil"/>
              <w:bottom w:val="single" w:sz="8" w:space="0" w:color="auto"/>
              <w:right w:val="single" w:sz="8" w:space="0" w:color="auto"/>
            </w:tcBorders>
            <w:shd w:val="clear" w:color="auto" w:fill="CCCCFF"/>
            <w:vAlign w:val="center"/>
          </w:tcPr>
          <w:p w:rsidR="008F0B0B" w:rsidRPr="002B2993" w:rsidRDefault="008F0B0B" w:rsidP="002B2993">
            <w:pPr>
              <w:rPr>
                <w:rFonts w:cs="Arial"/>
                <w:b/>
                <w:bCs/>
                <w:i/>
                <w:iCs/>
                <w:sz w:val="16"/>
                <w:szCs w:val="16"/>
              </w:rPr>
            </w:pPr>
            <w:r w:rsidRPr="002B2993">
              <w:rPr>
                <w:rFonts w:cs="Arial"/>
                <w:b/>
                <w:bCs/>
                <w:i/>
                <w:iCs/>
                <w:sz w:val="16"/>
                <w:szCs w:val="16"/>
              </w:rPr>
              <w:t>TOTAL CAPITOL 1</w:t>
            </w:r>
          </w:p>
        </w:tc>
        <w:tc>
          <w:tcPr>
            <w:tcW w:w="1417" w:type="dxa"/>
            <w:gridSpan w:val="2"/>
            <w:tcBorders>
              <w:top w:val="nil"/>
              <w:left w:val="nil"/>
              <w:bottom w:val="single" w:sz="8" w:space="0" w:color="auto"/>
              <w:right w:val="single" w:sz="8" w:space="0" w:color="auto"/>
            </w:tcBorders>
            <w:shd w:val="clear" w:color="auto" w:fill="CCCCFF"/>
            <w:vAlign w:val="center"/>
          </w:tcPr>
          <w:p w:rsidR="008F0B0B" w:rsidRPr="002B2993" w:rsidRDefault="008F0B0B" w:rsidP="002B2993">
            <w:pPr>
              <w:jc w:val="right"/>
              <w:rPr>
                <w:b/>
                <w:bCs/>
                <w:sz w:val="16"/>
                <w:szCs w:val="16"/>
              </w:rPr>
            </w:pPr>
            <w:r w:rsidRPr="002B2993">
              <w:rPr>
                <w:b/>
                <w:bCs/>
                <w:sz w:val="16"/>
                <w:szCs w:val="16"/>
              </w:rPr>
              <w:t>66,068.71</w:t>
            </w:r>
          </w:p>
        </w:tc>
        <w:tc>
          <w:tcPr>
            <w:tcW w:w="1418" w:type="dxa"/>
            <w:gridSpan w:val="3"/>
            <w:tcBorders>
              <w:top w:val="single" w:sz="8" w:space="0" w:color="auto"/>
              <w:left w:val="nil"/>
              <w:bottom w:val="single" w:sz="8" w:space="0" w:color="auto"/>
              <w:right w:val="single" w:sz="8" w:space="0" w:color="auto"/>
            </w:tcBorders>
            <w:shd w:val="diagCross" w:color="auto" w:fill="auto"/>
            <w:vAlign w:val="center"/>
          </w:tcPr>
          <w:p w:rsidR="008F0B0B" w:rsidRPr="002B2993" w:rsidRDefault="008F0B0B" w:rsidP="002B2993">
            <w:pPr>
              <w:jc w:val="right"/>
              <w:rPr>
                <w:rFonts w:cs="Arial"/>
                <w:b/>
                <w:bCs/>
                <w:sz w:val="16"/>
                <w:szCs w:val="16"/>
              </w:rPr>
            </w:pPr>
          </w:p>
        </w:tc>
        <w:tc>
          <w:tcPr>
            <w:tcW w:w="1559" w:type="dxa"/>
            <w:gridSpan w:val="2"/>
            <w:tcBorders>
              <w:top w:val="single" w:sz="8" w:space="0" w:color="auto"/>
              <w:left w:val="nil"/>
              <w:bottom w:val="single" w:sz="8" w:space="0" w:color="auto"/>
              <w:right w:val="single" w:sz="8" w:space="0" w:color="auto"/>
            </w:tcBorders>
            <w:shd w:val="diagCross" w:color="auto" w:fill="auto"/>
            <w:vAlign w:val="center"/>
          </w:tcPr>
          <w:p w:rsidR="008F0B0B" w:rsidRPr="002B2993" w:rsidRDefault="008F0B0B" w:rsidP="002B2993">
            <w:pPr>
              <w:jc w:val="right"/>
              <w:rPr>
                <w:rFonts w:cs="Arial"/>
                <w:b/>
                <w:bCs/>
                <w:sz w:val="16"/>
                <w:szCs w:val="16"/>
              </w:rPr>
            </w:pPr>
          </w:p>
        </w:tc>
        <w:tc>
          <w:tcPr>
            <w:tcW w:w="1874" w:type="dxa"/>
            <w:gridSpan w:val="2"/>
            <w:tcBorders>
              <w:top w:val="single" w:sz="8" w:space="0" w:color="auto"/>
              <w:left w:val="nil"/>
              <w:bottom w:val="single" w:sz="8" w:space="0" w:color="auto"/>
              <w:right w:val="single" w:sz="8" w:space="0" w:color="auto"/>
            </w:tcBorders>
            <w:shd w:val="diagCross" w:color="auto" w:fill="auto"/>
            <w:vAlign w:val="center"/>
          </w:tcPr>
          <w:p w:rsidR="008F0B0B" w:rsidRPr="002B2993" w:rsidRDefault="008F0B0B" w:rsidP="002B2993">
            <w:pPr>
              <w:jc w:val="right"/>
              <w:rPr>
                <w:rFonts w:cs="Arial"/>
                <w:b/>
                <w:bCs/>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center"/>
          </w:tcPr>
          <w:p w:rsidR="008F0B0B" w:rsidRPr="00DD2580" w:rsidRDefault="008F0B0B" w:rsidP="002B2993">
            <w:pPr>
              <w:jc w:val="right"/>
              <w:rPr>
                <w:rFonts w:cs="Arial"/>
                <w:b/>
                <w:bCs/>
                <w:sz w:val="18"/>
                <w:szCs w:val="18"/>
              </w:rPr>
            </w:pPr>
          </w:p>
        </w:tc>
      </w:tr>
      <w:tr w:rsidR="008F0B0B" w:rsidRPr="00DD2580" w:rsidTr="00FC296B">
        <w:trPr>
          <w:trHeight w:val="315"/>
        </w:trPr>
        <w:tc>
          <w:tcPr>
            <w:tcW w:w="1135" w:type="dxa"/>
            <w:tcBorders>
              <w:top w:val="nil"/>
              <w:left w:val="single" w:sz="8" w:space="0" w:color="auto"/>
              <w:bottom w:val="single" w:sz="8" w:space="0" w:color="auto"/>
              <w:right w:val="nil"/>
            </w:tcBorders>
            <w:shd w:val="clear" w:color="auto" w:fill="CCFFFF"/>
            <w:vAlign w:val="center"/>
          </w:tcPr>
          <w:p w:rsidR="008F0B0B" w:rsidRPr="002B2993" w:rsidRDefault="008F0B0B" w:rsidP="003B0DC7">
            <w:pPr>
              <w:jc w:val="right"/>
              <w:rPr>
                <w:rFonts w:cs="Arial"/>
                <w:b/>
                <w:bCs/>
                <w:i/>
                <w:iCs/>
                <w:sz w:val="16"/>
                <w:szCs w:val="16"/>
              </w:rPr>
            </w:pPr>
            <w:r w:rsidRPr="002B2993">
              <w:rPr>
                <w:rFonts w:cs="Arial"/>
                <w:b/>
                <w:bCs/>
                <w:i/>
                <w:iCs/>
                <w:sz w:val="16"/>
                <w:szCs w:val="16"/>
              </w:rPr>
              <w:t>2</w:t>
            </w:r>
          </w:p>
        </w:tc>
        <w:tc>
          <w:tcPr>
            <w:tcW w:w="9938" w:type="dxa"/>
            <w:gridSpan w:val="11"/>
            <w:tcBorders>
              <w:top w:val="single" w:sz="8" w:space="0" w:color="auto"/>
              <w:left w:val="nil"/>
              <w:bottom w:val="single" w:sz="8" w:space="0" w:color="auto"/>
              <w:right w:val="single" w:sz="8" w:space="0" w:color="000000"/>
            </w:tcBorders>
            <w:shd w:val="clear" w:color="auto" w:fill="CCFFFF"/>
            <w:vAlign w:val="center"/>
          </w:tcPr>
          <w:p w:rsidR="008F0B0B" w:rsidRPr="002B2993" w:rsidRDefault="008F0B0B" w:rsidP="002B2993">
            <w:pPr>
              <w:rPr>
                <w:rFonts w:cs="Arial"/>
                <w:b/>
                <w:bCs/>
                <w:i/>
                <w:iCs/>
                <w:sz w:val="16"/>
                <w:szCs w:val="16"/>
              </w:rPr>
            </w:pPr>
            <w:r w:rsidRPr="002B2993">
              <w:rPr>
                <w:rFonts w:cs="Arial"/>
                <w:b/>
                <w:bCs/>
                <w:i/>
                <w:iCs/>
                <w:sz w:val="16"/>
                <w:szCs w:val="16"/>
              </w:rPr>
              <w:t>Cap.2 - Cheltuieli pentru investiţia de bază</w:t>
            </w: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shd w:val="clear" w:color="auto" w:fill="FFFFFF"/>
            <w:vAlign w:val="center"/>
          </w:tcPr>
          <w:p w:rsidR="008F0B0B" w:rsidRPr="002B2993" w:rsidRDefault="008F0B0B" w:rsidP="003B0DC7">
            <w:pPr>
              <w:jc w:val="right"/>
              <w:rPr>
                <w:rFonts w:cs="Arial"/>
                <w:b/>
                <w:i/>
                <w:iCs/>
                <w:sz w:val="16"/>
                <w:szCs w:val="16"/>
              </w:rPr>
            </w:pPr>
            <w:r w:rsidRPr="002B2993">
              <w:rPr>
                <w:rFonts w:cs="Arial"/>
                <w:b/>
                <w:i/>
                <w:iCs/>
                <w:sz w:val="16"/>
                <w:szCs w:val="16"/>
              </w:rPr>
              <w:t>2.1.</w:t>
            </w:r>
          </w:p>
        </w:tc>
        <w:tc>
          <w:tcPr>
            <w:tcW w:w="3098" w:type="dxa"/>
            <w:gridSpan w:val="2"/>
            <w:tcBorders>
              <w:top w:val="nil"/>
              <w:left w:val="nil"/>
              <w:bottom w:val="single" w:sz="8" w:space="0" w:color="auto"/>
              <w:right w:val="single" w:sz="8" w:space="0" w:color="auto"/>
            </w:tcBorders>
            <w:shd w:val="clear" w:color="auto" w:fill="FFFFFF"/>
            <w:vAlign w:val="center"/>
          </w:tcPr>
          <w:p w:rsidR="008F0B0B" w:rsidRPr="002B2993" w:rsidRDefault="008F0B0B" w:rsidP="002B2993">
            <w:pPr>
              <w:rPr>
                <w:rFonts w:cs="Arial"/>
                <w:b/>
                <w:i/>
                <w:iCs/>
                <w:sz w:val="16"/>
                <w:szCs w:val="16"/>
              </w:rPr>
            </w:pPr>
            <w:r w:rsidRPr="002B2993">
              <w:rPr>
                <w:rFonts w:cs="Arial"/>
                <w:b/>
                <w:i/>
                <w:iCs/>
                <w:sz w:val="16"/>
                <w:szCs w:val="16"/>
              </w:rPr>
              <w:t>Construcţii şi instalaţii</w:t>
            </w:r>
          </w:p>
        </w:tc>
        <w:tc>
          <w:tcPr>
            <w:tcW w:w="1440" w:type="dxa"/>
            <w:gridSpan w:val="2"/>
            <w:tcBorders>
              <w:top w:val="nil"/>
              <w:left w:val="nil"/>
              <w:bottom w:val="single" w:sz="8" w:space="0" w:color="auto"/>
              <w:right w:val="single" w:sz="8" w:space="0" w:color="auto"/>
            </w:tcBorders>
            <w:vAlign w:val="bottom"/>
          </w:tcPr>
          <w:p w:rsidR="008F0B0B" w:rsidRPr="002B2993" w:rsidRDefault="008F0B0B" w:rsidP="002B2993">
            <w:pPr>
              <w:jc w:val="right"/>
              <w:rPr>
                <w:rFonts w:ascii="Arial" w:hAnsi="Arial" w:cs="Arial"/>
                <w:b/>
                <w:sz w:val="16"/>
                <w:szCs w:val="16"/>
              </w:rPr>
            </w:pPr>
            <w:r w:rsidRPr="002B2993">
              <w:rPr>
                <w:rFonts w:ascii="Arial" w:hAnsi="Arial" w:cs="Arial"/>
                <w:b/>
                <w:sz w:val="16"/>
                <w:szCs w:val="16"/>
              </w:rPr>
              <w:t>229,016.52</w:t>
            </w:r>
          </w:p>
        </w:tc>
        <w:tc>
          <w:tcPr>
            <w:tcW w:w="1604" w:type="dxa"/>
            <w:gridSpan w:val="3"/>
            <w:tcBorders>
              <w:top w:val="nil"/>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276" w:type="dxa"/>
            <w:gridSpan w:val="2"/>
            <w:tcBorders>
              <w:top w:val="nil"/>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260" w:type="dxa"/>
            <w:tcBorders>
              <w:top w:val="nil"/>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b/>
                <w:sz w:val="16"/>
                <w:szCs w:val="16"/>
              </w:rPr>
            </w:pPr>
          </w:p>
        </w:tc>
        <w:tc>
          <w:tcPr>
            <w:tcW w:w="1260" w:type="dxa"/>
            <w:tcBorders>
              <w:top w:val="nil"/>
              <w:left w:val="nil"/>
              <w:bottom w:val="single" w:sz="8" w:space="0" w:color="auto"/>
              <w:right w:val="single" w:sz="8" w:space="0" w:color="auto"/>
            </w:tcBorders>
            <w:shd w:val="diagCross" w:color="auto" w:fill="auto"/>
            <w:vAlign w:val="bottom"/>
          </w:tcPr>
          <w:p w:rsidR="008F0B0B" w:rsidRPr="00DD2580" w:rsidRDefault="008F0B0B" w:rsidP="002B2993">
            <w:pPr>
              <w:jc w:val="right"/>
              <w:rPr>
                <w:rFonts w:cs="Arial"/>
                <w:b/>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shd w:val="clear" w:color="auto" w:fill="FFFFFF"/>
            <w:vAlign w:val="center"/>
          </w:tcPr>
          <w:p w:rsidR="008F0B0B" w:rsidRPr="002B2993" w:rsidRDefault="008F0B0B" w:rsidP="003B0DC7">
            <w:pPr>
              <w:jc w:val="right"/>
              <w:rPr>
                <w:rFonts w:cs="Arial"/>
                <w:i/>
                <w:iCs/>
                <w:sz w:val="16"/>
                <w:szCs w:val="16"/>
              </w:rPr>
            </w:pPr>
            <w:r w:rsidRPr="002B2993">
              <w:rPr>
                <w:rFonts w:cs="Arial"/>
                <w:i/>
                <w:iCs/>
                <w:sz w:val="16"/>
                <w:szCs w:val="16"/>
              </w:rPr>
              <w:t>2.1.2</w:t>
            </w:r>
          </w:p>
        </w:tc>
        <w:tc>
          <w:tcPr>
            <w:tcW w:w="3098" w:type="dxa"/>
            <w:gridSpan w:val="2"/>
            <w:tcBorders>
              <w:top w:val="nil"/>
              <w:left w:val="nil"/>
              <w:bottom w:val="single" w:sz="8" w:space="0" w:color="auto"/>
              <w:right w:val="single" w:sz="8" w:space="0" w:color="auto"/>
            </w:tcBorders>
            <w:shd w:val="clear" w:color="auto" w:fill="FFFFFF"/>
          </w:tcPr>
          <w:p w:rsidR="008F0B0B" w:rsidRPr="002B2993" w:rsidRDefault="008F0B0B" w:rsidP="00194595">
            <w:pPr>
              <w:rPr>
                <w:sz w:val="16"/>
                <w:szCs w:val="16"/>
                <w:lang w:val="it-IT"/>
              </w:rPr>
            </w:pPr>
            <w:r w:rsidRPr="002B2993">
              <w:rPr>
                <w:sz w:val="16"/>
                <w:szCs w:val="16"/>
                <w:lang w:val="it-IT"/>
              </w:rPr>
              <w:t>Proiectul 2 (Calea Sagului, nr. 31-33)</w:t>
            </w:r>
          </w:p>
        </w:tc>
        <w:tc>
          <w:tcPr>
            <w:tcW w:w="1440" w:type="dxa"/>
            <w:gridSpan w:val="2"/>
            <w:tcBorders>
              <w:top w:val="nil"/>
              <w:left w:val="nil"/>
              <w:bottom w:val="single" w:sz="8" w:space="0" w:color="auto"/>
              <w:right w:val="single" w:sz="8" w:space="0" w:color="auto"/>
            </w:tcBorders>
            <w:vAlign w:val="center"/>
          </w:tcPr>
          <w:p w:rsidR="008F0B0B" w:rsidRPr="002B2993" w:rsidRDefault="008F0B0B" w:rsidP="00CF1155">
            <w:pPr>
              <w:jc w:val="right"/>
              <w:rPr>
                <w:rFonts w:ascii="Arial" w:hAnsi="Arial" w:cs="Arial"/>
                <w:sz w:val="16"/>
                <w:szCs w:val="16"/>
              </w:rPr>
            </w:pPr>
            <w:r w:rsidRPr="002B2993">
              <w:rPr>
                <w:rFonts w:ascii="Arial" w:hAnsi="Arial" w:cs="Arial"/>
                <w:sz w:val="16"/>
                <w:szCs w:val="16"/>
              </w:rPr>
              <w:t>13,036.</w:t>
            </w:r>
            <w:r w:rsidR="00CF1155">
              <w:rPr>
                <w:rFonts w:ascii="Arial" w:hAnsi="Arial" w:cs="Arial"/>
                <w:sz w:val="16"/>
                <w:szCs w:val="16"/>
              </w:rPr>
              <w:t>39</w:t>
            </w:r>
          </w:p>
        </w:tc>
        <w:tc>
          <w:tcPr>
            <w:tcW w:w="1604" w:type="dxa"/>
            <w:gridSpan w:val="3"/>
            <w:tcBorders>
              <w:top w:val="nil"/>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276" w:type="dxa"/>
            <w:gridSpan w:val="2"/>
            <w:tcBorders>
              <w:top w:val="nil"/>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260" w:type="dxa"/>
            <w:tcBorders>
              <w:top w:val="nil"/>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bottom"/>
          </w:tcPr>
          <w:p w:rsidR="008F0B0B" w:rsidRPr="00DD2580" w:rsidRDefault="008F0B0B" w:rsidP="002B2993">
            <w:pPr>
              <w:jc w:val="right"/>
              <w:rPr>
                <w:rFonts w:cs="Arial"/>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shd w:val="clear" w:color="auto" w:fill="FFFFFF"/>
            <w:vAlign w:val="center"/>
          </w:tcPr>
          <w:p w:rsidR="008F0B0B" w:rsidRPr="002B2993" w:rsidRDefault="008F0B0B" w:rsidP="003B0DC7">
            <w:pPr>
              <w:jc w:val="right"/>
              <w:rPr>
                <w:rFonts w:cs="Arial"/>
                <w:i/>
                <w:iCs/>
                <w:sz w:val="16"/>
                <w:szCs w:val="16"/>
              </w:rPr>
            </w:pPr>
            <w:r w:rsidRPr="002B2993">
              <w:rPr>
                <w:rFonts w:cs="Arial"/>
                <w:i/>
                <w:iCs/>
                <w:sz w:val="16"/>
                <w:szCs w:val="16"/>
              </w:rPr>
              <w:t>2.1.4</w:t>
            </w:r>
          </w:p>
        </w:tc>
        <w:tc>
          <w:tcPr>
            <w:tcW w:w="3098" w:type="dxa"/>
            <w:gridSpan w:val="2"/>
            <w:tcBorders>
              <w:top w:val="nil"/>
              <w:left w:val="nil"/>
              <w:bottom w:val="single" w:sz="8" w:space="0" w:color="auto"/>
              <w:right w:val="single" w:sz="8" w:space="0" w:color="auto"/>
            </w:tcBorders>
            <w:shd w:val="clear" w:color="auto" w:fill="FFFFFF"/>
          </w:tcPr>
          <w:p w:rsidR="008F0B0B" w:rsidRPr="002B2993" w:rsidRDefault="008F0B0B" w:rsidP="00194595">
            <w:pPr>
              <w:ind w:left="-630" w:firstLine="630"/>
              <w:rPr>
                <w:sz w:val="16"/>
                <w:szCs w:val="16"/>
                <w:lang w:val="it-IT"/>
              </w:rPr>
            </w:pPr>
            <w:r w:rsidRPr="002B2993">
              <w:rPr>
                <w:sz w:val="16"/>
                <w:szCs w:val="16"/>
                <w:lang w:val="it-IT"/>
              </w:rPr>
              <w:t>Proiectul 4 (Calea Sagului, nr. 55A)</w:t>
            </w:r>
          </w:p>
        </w:tc>
        <w:tc>
          <w:tcPr>
            <w:tcW w:w="1440" w:type="dxa"/>
            <w:gridSpan w:val="2"/>
            <w:tcBorders>
              <w:top w:val="nil"/>
              <w:left w:val="nil"/>
              <w:bottom w:val="single" w:sz="8" w:space="0" w:color="auto"/>
              <w:right w:val="single" w:sz="8" w:space="0" w:color="auto"/>
            </w:tcBorders>
            <w:vAlign w:val="center"/>
          </w:tcPr>
          <w:p w:rsidR="008F0B0B" w:rsidRPr="002B2993" w:rsidRDefault="008F0B0B" w:rsidP="00CF1155">
            <w:pPr>
              <w:jc w:val="right"/>
              <w:rPr>
                <w:rFonts w:ascii="Arial" w:hAnsi="Arial" w:cs="Arial"/>
                <w:sz w:val="16"/>
                <w:szCs w:val="16"/>
              </w:rPr>
            </w:pPr>
            <w:r w:rsidRPr="002B2993">
              <w:rPr>
                <w:rFonts w:ascii="Arial" w:hAnsi="Arial" w:cs="Arial"/>
                <w:sz w:val="16"/>
                <w:szCs w:val="16"/>
              </w:rPr>
              <w:t>18,796.9</w:t>
            </w:r>
            <w:r w:rsidR="00CF1155">
              <w:rPr>
                <w:rFonts w:ascii="Arial" w:hAnsi="Arial" w:cs="Arial"/>
                <w:sz w:val="16"/>
                <w:szCs w:val="16"/>
              </w:rPr>
              <w:t>7</w:t>
            </w:r>
          </w:p>
        </w:tc>
        <w:tc>
          <w:tcPr>
            <w:tcW w:w="1604" w:type="dxa"/>
            <w:gridSpan w:val="3"/>
            <w:tcBorders>
              <w:top w:val="nil"/>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276" w:type="dxa"/>
            <w:gridSpan w:val="2"/>
            <w:tcBorders>
              <w:top w:val="nil"/>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260" w:type="dxa"/>
            <w:tcBorders>
              <w:top w:val="nil"/>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bottom"/>
          </w:tcPr>
          <w:p w:rsidR="008F0B0B" w:rsidRPr="00DD2580" w:rsidRDefault="008F0B0B" w:rsidP="002B2993">
            <w:pPr>
              <w:jc w:val="right"/>
              <w:rPr>
                <w:rFonts w:cs="Arial"/>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shd w:val="clear" w:color="auto" w:fill="FFFFFF"/>
            <w:vAlign w:val="center"/>
          </w:tcPr>
          <w:p w:rsidR="008F0B0B" w:rsidRPr="002B2993" w:rsidRDefault="008F0B0B" w:rsidP="003B0DC7">
            <w:pPr>
              <w:jc w:val="right"/>
              <w:rPr>
                <w:rFonts w:cs="Arial"/>
                <w:i/>
                <w:iCs/>
                <w:sz w:val="16"/>
                <w:szCs w:val="16"/>
              </w:rPr>
            </w:pPr>
            <w:r w:rsidRPr="002B2993">
              <w:rPr>
                <w:rFonts w:cs="Arial"/>
                <w:i/>
                <w:iCs/>
                <w:sz w:val="16"/>
                <w:szCs w:val="16"/>
              </w:rPr>
              <w:t>2.1.9</w:t>
            </w:r>
          </w:p>
        </w:tc>
        <w:tc>
          <w:tcPr>
            <w:tcW w:w="3098" w:type="dxa"/>
            <w:gridSpan w:val="2"/>
            <w:tcBorders>
              <w:top w:val="nil"/>
              <w:left w:val="nil"/>
              <w:bottom w:val="single" w:sz="8" w:space="0" w:color="auto"/>
              <w:right w:val="single" w:sz="8" w:space="0" w:color="auto"/>
            </w:tcBorders>
            <w:shd w:val="clear" w:color="auto" w:fill="FFFFFF"/>
          </w:tcPr>
          <w:p w:rsidR="008F0B0B" w:rsidRPr="002B2993" w:rsidRDefault="008F0B0B" w:rsidP="002B2993">
            <w:pPr>
              <w:rPr>
                <w:sz w:val="16"/>
                <w:szCs w:val="16"/>
                <w:lang w:val="it-IT"/>
              </w:rPr>
            </w:pPr>
            <w:r w:rsidRPr="002B2993">
              <w:rPr>
                <w:sz w:val="16"/>
                <w:szCs w:val="16"/>
                <w:lang w:val="it-IT"/>
              </w:rPr>
              <w:t>Proiectul 9 (Bulevardul Liviu Rebreanu, nr. 134/A)</w:t>
            </w:r>
          </w:p>
        </w:tc>
        <w:tc>
          <w:tcPr>
            <w:tcW w:w="1440" w:type="dxa"/>
            <w:gridSpan w:val="2"/>
            <w:tcBorders>
              <w:top w:val="nil"/>
              <w:left w:val="nil"/>
              <w:bottom w:val="single" w:sz="8" w:space="0" w:color="auto"/>
              <w:right w:val="single" w:sz="8" w:space="0" w:color="auto"/>
            </w:tcBorders>
            <w:vAlign w:val="center"/>
          </w:tcPr>
          <w:p w:rsidR="008F0B0B" w:rsidRPr="002B2993" w:rsidRDefault="008F0B0B" w:rsidP="002B2993">
            <w:pPr>
              <w:jc w:val="right"/>
              <w:rPr>
                <w:rFonts w:ascii="Arial" w:hAnsi="Arial" w:cs="Arial"/>
                <w:sz w:val="16"/>
                <w:szCs w:val="16"/>
              </w:rPr>
            </w:pPr>
            <w:r w:rsidRPr="002B2993">
              <w:rPr>
                <w:rFonts w:ascii="Arial" w:hAnsi="Arial" w:cs="Arial"/>
                <w:sz w:val="16"/>
                <w:szCs w:val="16"/>
              </w:rPr>
              <w:t>46,751.76</w:t>
            </w:r>
          </w:p>
        </w:tc>
        <w:tc>
          <w:tcPr>
            <w:tcW w:w="1604" w:type="dxa"/>
            <w:gridSpan w:val="3"/>
            <w:tcBorders>
              <w:top w:val="nil"/>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276" w:type="dxa"/>
            <w:gridSpan w:val="2"/>
            <w:tcBorders>
              <w:top w:val="nil"/>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260" w:type="dxa"/>
            <w:tcBorders>
              <w:top w:val="nil"/>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bottom"/>
          </w:tcPr>
          <w:p w:rsidR="008F0B0B" w:rsidRPr="00DD2580" w:rsidRDefault="008F0B0B" w:rsidP="002B2993">
            <w:pPr>
              <w:jc w:val="right"/>
              <w:rPr>
                <w:rFonts w:cs="Arial"/>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shd w:val="clear" w:color="auto" w:fill="FFFFFF"/>
            <w:vAlign w:val="center"/>
          </w:tcPr>
          <w:p w:rsidR="008F0B0B" w:rsidRPr="002B2993" w:rsidRDefault="008F0B0B" w:rsidP="003B0DC7">
            <w:pPr>
              <w:jc w:val="right"/>
              <w:rPr>
                <w:rFonts w:cs="Arial"/>
                <w:i/>
                <w:iCs/>
                <w:sz w:val="16"/>
                <w:szCs w:val="16"/>
              </w:rPr>
            </w:pPr>
            <w:r w:rsidRPr="002B2993">
              <w:rPr>
                <w:rFonts w:cs="Arial"/>
                <w:i/>
                <w:iCs/>
                <w:sz w:val="16"/>
                <w:szCs w:val="16"/>
              </w:rPr>
              <w:t>2.1.13</w:t>
            </w:r>
          </w:p>
        </w:tc>
        <w:tc>
          <w:tcPr>
            <w:tcW w:w="3098" w:type="dxa"/>
            <w:gridSpan w:val="2"/>
            <w:tcBorders>
              <w:top w:val="nil"/>
              <w:left w:val="nil"/>
              <w:bottom w:val="single" w:sz="8" w:space="0" w:color="auto"/>
              <w:right w:val="single" w:sz="8" w:space="0" w:color="auto"/>
            </w:tcBorders>
            <w:shd w:val="clear" w:color="auto" w:fill="FFFFFF"/>
          </w:tcPr>
          <w:p w:rsidR="008F0B0B" w:rsidRPr="002B2993" w:rsidRDefault="008F0B0B" w:rsidP="00194595">
            <w:pPr>
              <w:rPr>
                <w:sz w:val="16"/>
                <w:szCs w:val="16"/>
                <w:lang w:val="it-IT"/>
              </w:rPr>
            </w:pPr>
            <w:r w:rsidRPr="002B2993">
              <w:rPr>
                <w:sz w:val="16"/>
                <w:szCs w:val="16"/>
                <w:lang w:val="it-IT"/>
              </w:rPr>
              <w:t>Proiectul 13 (Calea Martirilor 1989, nr. 35, scara A+B)</w:t>
            </w:r>
          </w:p>
        </w:tc>
        <w:tc>
          <w:tcPr>
            <w:tcW w:w="1440" w:type="dxa"/>
            <w:gridSpan w:val="2"/>
            <w:tcBorders>
              <w:top w:val="nil"/>
              <w:left w:val="nil"/>
              <w:bottom w:val="single" w:sz="8" w:space="0" w:color="auto"/>
              <w:right w:val="single" w:sz="8" w:space="0" w:color="auto"/>
            </w:tcBorders>
            <w:vAlign w:val="center"/>
          </w:tcPr>
          <w:p w:rsidR="008F0B0B" w:rsidRPr="002B2993" w:rsidRDefault="008F0B0B" w:rsidP="00CF1155">
            <w:pPr>
              <w:jc w:val="right"/>
              <w:rPr>
                <w:rFonts w:ascii="Arial" w:hAnsi="Arial" w:cs="Arial"/>
                <w:sz w:val="16"/>
                <w:szCs w:val="16"/>
              </w:rPr>
            </w:pPr>
            <w:r w:rsidRPr="002B2993">
              <w:rPr>
                <w:rFonts w:ascii="Arial" w:hAnsi="Arial" w:cs="Arial"/>
                <w:sz w:val="16"/>
                <w:szCs w:val="16"/>
              </w:rPr>
              <w:t>55,129.</w:t>
            </w:r>
            <w:r w:rsidR="00CF1155">
              <w:rPr>
                <w:rFonts w:ascii="Arial" w:hAnsi="Arial" w:cs="Arial"/>
                <w:sz w:val="16"/>
                <w:szCs w:val="16"/>
              </w:rPr>
              <w:t>59</w:t>
            </w:r>
          </w:p>
        </w:tc>
        <w:tc>
          <w:tcPr>
            <w:tcW w:w="1604" w:type="dxa"/>
            <w:gridSpan w:val="3"/>
            <w:tcBorders>
              <w:top w:val="nil"/>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276" w:type="dxa"/>
            <w:gridSpan w:val="2"/>
            <w:tcBorders>
              <w:top w:val="nil"/>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260" w:type="dxa"/>
            <w:tcBorders>
              <w:top w:val="nil"/>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bottom"/>
          </w:tcPr>
          <w:p w:rsidR="008F0B0B" w:rsidRPr="00DD2580" w:rsidRDefault="008F0B0B" w:rsidP="002B2993">
            <w:pPr>
              <w:jc w:val="right"/>
              <w:rPr>
                <w:rFonts w:cs="Arial"/>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shd w:val="clear" w:color="auto" w:fill="FFFFFF"/>
            <w:vAlign w:val="center"/>
          </w:tcPr>
          <w:p w:rsidR="008F0B0B" w:rsidRPr="002B2993" w:rsidRDefault="008F0B0B" w:rsidP="003B0DC7">
            <w:pPr>
              <w:jc w:val="right"/>
              <w:rPr>
                <w:rFonts w:cs="Arial"/>
                <w:i/>
                <w:iCs/>
                <w:sz w:val="16"/>
                <w:szCs w:val="16"/>
              </w:rPr>
            </w:pPr>
            <w:r w:rsidRPr="002B2993">
              <w:rPr>
                <w:rFonts w:cs="Arial"/>
                <w:i/>
                <w:iCs/>
                <w:sz w:val="16"/>
                <w:szCs w:val="16"/>
              </w:rPr>
              <w:t>2.1.14</w:t>
            </w:r>
          </w:p>
        </w:tc>
        <w:tc>
          <w:tcPr>
            <w:tcW w:w="3098" w:type="dxa"/>
            <w:gridSpan w:val="2"/>
            <w:tcBorders>
              <w:top w:val="nil"/>
              <w:left w:val="nil"/>
              <w:bottom w:val="single" w:sz="8" w:space="0" w:color="auto"/>
              <w:right w:val="single" w:sz="8" w:space="0" w:color="auto"/>
            </w:tcBorders>
            <w:shd w:val="clear" w:color="auto" w:fill="FFFFFF"/>
          </w:tcPr>
          <w:p w:rsidR="008F0B0B" w:rsidRPr="002B2993" w:rsidRDefault="008F0B0B" w:rsidP="00194595">
            <w:pPr>
              <w:rPr>
                <w:sz w:val="16"/>
                <w:szCs w:val="16"/>
                <w:lang w:val="it-IT"/>
              </w:rPr>
            </w:pPr>
            <w:r w:rsidRPr="002B2993">
              <w:rPr>
                <w:sz w:val="16"/>
                <w:szCs w:val="16"/>
                <w:lang w:val="it-IT"/>
              </w:rPr>
              <w:t>Proiectul 14 (Calea Martirilor 1989, nr. 29)</w:t>
            </w:r>
          </w:p>
        </w:tc>
        <w:tc>
          <w:tcPr>
            <w:tcW w:w="1440" w:type="dxa"/>
            <w:gridSpan w:val="2"/>
            <w:tcBorders>
              <w:top w:val="nil"/>
              <w:left w:val="nil"/>
              <w:bottom w:val="single" w:sz="8" w:space="0" w:color="auto"/>
              <w:right w:val="single" w:sz="8" w:space="0" w:color="auto"/>
            </w:tcBorders>
            <w:vAlign w:val="center"/>
          </w:tcPr>
          <w:p w:rsidR="008F0B0B" w:rsidRPr="002B2993" w:rsidRDefault="008F0B0B" w:rsidP="002B2993">
            <w:pPr>
              <w:jc w:val="right"/>
              <w:rPr>
                <w:rFonts w:ascii="Arial" w:hAnsi="Arial" w:cs="Arial"/>
                <w:sz w:val="16"/>
                <w:szCs w:val="16"/>
              </w:rPr>
            </w:pPr>
            <w:r w:rsidRPr="002B2993">
              <w:rPr>
                <w:rFonts w:ascii="Arial" w:hAnsi="Arial" w:cs="Arial"/>
                <w:sz w:val="16"/>
                <w:szCs w:val="16"/>
              </w:rPr>
              <w:t>30,715.99</w:t>
            </w:r>
          </w:p>
        </w:tc>
        <w:tc>
          <w:tcPr>
            <w:tcW w:w="1604" w:type="dxa"/>
            <w:gridSpan w:val="3"/>
            <w:tcBorders>
              <w:top w:val="nil"/>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276" w:type="dxa"/>
            <w:gridSpan w:val="2"/>
            <w:tcBorders>
              <w:top w:val="nil"/>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260" w:type="dxa"/>
            <w:tcBorders>
              <w:top w:val="nil"/>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bottom"/>
          </w:tcPr>
          <w:p w:rsidR="008F0B0B" w:rsidRPr="00DD2580" w:rsidRDefault="008F0B0B" w:rsidP="002B2993">
            <w:pPr>
              <w:jc w:val="right"/>
              <w:rPr>
                <w:rFonts w:cs="Arial"/>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shd w:val="clear" w:color="auto" w:fill="FFFFFF"/>
            <w:vAlign w:val="center"/>
          </w:tcPr>
          <w:p w:rsidR="008F0B0B" w:rsidRPr="002B2993" w:rsidRDefault="008F0B0B" w:rsidP="003B0DC7">
            <w:pPr>
              <w:jc w:val="right"/>
              <w:rPr>
                <w:rFonts w:cs="Arial"/>
                <w:i/>
                <w:iCs/>
                <w:sz w:val="16"/>
                <w:szCs w:val="16"/>
              </w:rPr>
            </w:pPr>
            <w:r w:rsidRPr="002B2993">
              <w:rPr>
                <w:rFonts w:cs="Arial"/>
                <w:i/>
                <w:iCs/>
                <w:sz w:val="16"/>
                <w:szCs w:val="16"/>
              </w:rPr>
              <w:t>2.1.19</w:t>
            </w:r>
          </w:p>
        </w:tc>
        <w:tc>
          <w:tcPr>
            <w:tcW w:w="3098" w:type="dxa"/>
            <w:gridSpan w:val="2"/>
            <w:tcBorders>
              <w:top w:val="nil"/>
              <w:left w:val="nil"/>
              <w:bottom w:val="single" w:sz="8" w:space="0" w:color="auto"/>
              <w:right w:val="single" w:sz="8" w:space="0" w:color="auto"/>
            </w:tcBorders>
            <w:shd w:val="clear" w:color="auto" w:fill="FFFFFF"/>
          </w:tcPr>
          <w:p w:rsidR="008F0B0B" w:rsidRPr="002B2993" w:rsidRDefault="008F0B0B" w:rsidP="00194595">
            <w:pPr>
              <w:rPr>
                <w:sz w:val="16"/>
                <w:szCs w:val="16"/>
                <w:lang w:val="it-IT"/>
              </w:rPr>
            </w:pPr>
            <w:r w:rsidRPr="002B2993">
              <w:rPr>
                <w:sz w:val="16"/>
                <w:szCs w:val="16"/>
                <w:lang w:val="it-IT"/>
              </w:rPr>
              <w:t>Proiectul 19 (Calea Martirilor 1989, nr. 78, Bl. 12)</w:t>
            </w:r>
          </w:p>
        </w:tc>
        <w:tc>
          <w:tcPr>
            <w:tcW w:w="1440" w:type="dxa"/>
            <w:gridSpan w:val="2"/>
            <w:tcBorders>
              <w:top w:val="nil"/>
              <w:left w:val="nil"/>
              <w:bottom w:val="single" w:sz="8" w:space="0" w:color="auto"/>
              <w:right w:val="single" w:sz="8" w:space="0" w:color="auto"/>
            </w:tcBorders>
            <w:vAlign w:val="center"/>
          </w:tcPr>
          <w:p w:rsidR="008F0B0B" w:rsidRPr="002B2993" w:rsidRDefault="008F0B0B" w:rsidP="002B2993">
            <w:pPr>
              <w:jc w:val="right"/>
              <w:rPr>
                <w:rFonts w:ascii="Arial" w:hAnsi="Arial" w:cs="Arial"/>
                <w:sz w:val="16"/>
                <w:szCs w:val="16"/>
              </w:rPr>
            </w:pPr>
            <w:r w:rsidRPr="002B2993">
              <w:rPr>
                <w:rFonts w:ascii="Arial" w:hAnsi="Arial" w:cs="Arial"/>
                <w:sz w:val="16"/>
                <w:szCs w:val="16"/>
              </w:rPr>
              <w:t>19,037.72</w:t>
            </w:r>
          </w:p>
        </w:tc>
        <w:tc>
          <w:tcPr>
            <w:tcW w:w="1604" w:type="dxa"/>
            <w:gridSpan w:val="3"/>
            <w:tcBorders>
              <w:top w:val="nil"/>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276" w:type="dxa"/>
            <w:gridSpan w:val="2"/>
            <w:tcBorders>
              <w:top w:val="nil"/>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260" w:type="dxa"/>
            <w:tcBorders>
              <w:top w:val="nil"/>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bottom"/>
          </w:tcPr>
          <w:p w:rsidR="008F0B0B" w:rsidRPr="00DD2580" w:rsidRDefault="008F0B0B" w:rsidP="002B2993">
            <w:pPr>
              <w:jc w:val="right"/>
              <w:rPr>
                <w:rFonts w:cs="Arial"/>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shd w:val="clear" w:color="auto" w:fill="FFFFFF"/>
            <w:vAlign w:val="center"/>
          </w:tcPr>
          <w:p w:rsidR="008F0B0B" w:rsidRPr="002B2993" w:rsidRDefault="008F0B0B" w:rsidP="003B0DC7">
            <w:pPr>
              <w:jc w:val="right"/>
              <w:rPr>
                <w:rFonts w:cs="Arial"/>
                <w:i/>
                <w:iCs/>
                <w:sz w:val="16"/>
                <w:szCs w:val="16"/>
              </w:rPr>
            </w:pPr>
            <w:r w:rsidRPr="002B2993">
              <w:rPr>
                <w:rFonts w:cs="Arial"/>
                <w:i/>
                <w:iCs/>
                <w:sz w:val="16"/>
                <w:szCs w:val="16"/>
              </w:rPr>
              <w:t>2.1.20</w:t>
            </w:r>
          </w:p>
        </w:tc>
        <w:tc>
          <w:tcPr>
            <w:tcW w:w="3098" w:type="dxa"/>
            <w:gridSpan w:val="2"/>
            <w:tcBorders>
              <w:top w:val="nil"/>
              <w:left w:val="nil"/>
              <w:bottom w:val="single" w:sz="8" w:space="0" w:color="auto"/>
              <w:right w:val="single" w:sz="8" w:space="0" w:color="auto"/>
            </w:tcBorders>
            <w:shd w:val="clear" w:color="auto" w:fill="FFFFFF"/>
          </w:tcPr>
          <w:p w:rsidR="008F0B0B" w:rsidRPr="002B2993" w:rsidRDefault="008F0B0B" w:rsidP="00194595">
            <w:pPr>
              <w:rPr>
                <w:sz w:val="16"/>
                <w:szCs w:val="16"/>
                <w:lang w:val="it-IT"/>
              </w:rPr>
            </w:pPr>
            <w:r w:rsidRPr="002B2993">
              <w:rPr>
                <w:sz w:val="16"/>
                <w:szCs w:val="16"/>
                <w:lang w:val="it-IT"/>
              </w:rPr>
              <w:t>Proiectul 20 ( Calea Martirilor 1989, nr. 42, scara A+B</w:t>
            </w:r>
            <w:r w:rsidR="00194595">
              <w:rPr>
                <w:sz w:val="16"/>
                <w:szCs w:val="16"/>
                <w:lang w:val="it-IT"/>
              </w:rPr>
              <w:t>+C</w:t>
            </w:r>
            <w:r w:rsidRPr="002B2993">
              <w:rPr>
                <w:sz w:val="16"/>
                <w:szCs w:val="16"/>
                <w:lang w:val="it-IT"/>
              </w:rPr>
              <w:t>)</w:t>
            </w:r>
          </w:p>
        </w:tc>
        <w:tc>
          <w:tcPr>
            <w:tcW w:w="1440" w:type="dxa"/>
            <w:gridSpan w:val="2"/>
            <w:tcBorders>
              <w:top w:val="nil"/>
              <w:left w:val="nil"/>
              <w:bottom w:val="single" w:sz="8" w:space="0" w:color="auto"/>
              <w:right w:val="single" w:sz="8" w:space="0" w:color="auto"/>
            </w:tcBorders>
            <w:vAlign w:val="center"/>
          </w:tcPr>
          <w:p w:rsidR="008F0B0B" w:rsidRPr="002B2993" w:rsidRDefault="008F0B0B" w:rsidP="002B2993">
            <w:pPr>
              <w:jc w:val="right"/>
              <w:rPr>
                <w:rFonts w:ascii="Arial" w:hAnsi="Arial" w:cs="Arial"/>
                <w:sz w:val="16"/>
                <w:szCs w:val="16"/>
              </w:rPr>
            </w:pPr>
            <w:r w:rsidRPr="002B2993">
              <w:rPr>
                <w:rFonts w:ascii="Arial" w:hAnsi="Arial" w:cs="Arial"/>
                <w:sz w:val="16"/>
                <w:szCs w:val="16"/>
              </w:rPr>
              <w:t>14,863.94</w:t>
            </w:r>
          </w:p>
        </w:tc>
        <w:tc>
          <w:tcPr>
            <w:tcW w:w="1604" w:type="dxa"/>
            <w:gridSpan w:val="3"/>
            <w:tcBorders>
              <w:top w:val="nil"/>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276" w:type="dxa"/>
            <w:gridSpan w:val="2"/>
            <w:tcBorders>
              <w:top w:val="nil"/>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260" w:type="dxa"/>
            <w:tcBorders>
              <w:top w:val="nil"/>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bottom"/>
          </w:tcPr>
          <w:p w:rsidR="008F0B0B" w:rsidRPr="00DD2580" w:rsidRDefault="008F0B0B" w:rsidP="002B2993">
            <w:pPr>
              <w:jc w:val="right"/>
              <w:rPr>
                <w:rFonts w:cs="Arial"/>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shd w:val="clear" w:color="auto" w:fill="FFFFFF"/>
            <w:vAlign w:val="center"/>
          </w:tcPr>
          <w:p w:rsidR="008F0B0B" w:rsidRPr="002B2993" w:rsidRDefault="008F0B0B" w:rsidP="003B0DC7">
            <w:pPr>
              <w:jc w:val="right"/>
              <w:rPr>
                <w:rFonts w:cs="Arial"/>
                <w:i/>
                <w:iCs/>
                <w:sz w:val="16"/>
                <w:szCs w:val="16"/>
              </w:rPr>
            </w:pPr>
            <w:r w:rsidRPr="002B2993">
              <w:rPr>
                <w:rFonts w:cs="Arial"/>
                <w:i/>
                <w:iCs/>
                <w:sz w:val="16"/>
                <w:szCs w:val="16"/>
              </w:rPr>
              <w:t>2.1.21</w:t>
            </w:r>
          </w:p>
        </w:tc>
        <w:tc>
          <w:tcPr>
            <w:tcW w:w="3098" w:type="dxa"/>
            <w:gridSpan w:val="2"/>
            <w:tcBorders>
              <w:top w:val="nil"/>
              <w:left w:val="nil"/>
              <w:bottom w:val="single" w:sz="8" w:space="0" w:color="auto"/>
              <w:right w:val="single" w:sz="8" w:space="0" w:color="auto"/>
            </w:tcBorders>
            <w:shd w:val="clear" w:color="auto" w:fill="FFFFFF"/>
          </w:tcPr>
          <w:p w:rsidR="008F0B0B" w:rsidRPr="002B2993" w:rsidRDefault="008F0B0B" w:rsidP="008A5CD3">
            <w:pPr>
              <w:rPr>
                <w:sz w:val="16"/>
                <w:szCs w:val="16"/>
                <w:lang w:val="it-IT"/>
              </w:rPr>
            </w:pPr>
            <w:r w:rsidRPr="002B2993">
              <w:rPr>
                <w:sz w:val="16"/>
                <w:szCs w:val="16"/>
                <w:lang w:val="it-IT"/>
              </w:rPr>
              <w:t>Proiectul 21 (</w:t>
            </w:r>
            <w:r w:rsidR="008A5CD3">
              <w:rPr>
                <w:sz w:val="16"/>
                <w:szCs w:val="16"/>
                <w:lang w:val="it-IT"/>
              </w:rPr>
              <w:t>S</w:t>
            </w:r>
            <w:r w:rsidR="00194595">
              <w:rPr>
                <w:sz w:val="16"/>
                <w:szCs w:val="16"/>
                <w:lang w:val="it-IT"/>
              </w:rPr>
              <w:t>tr</w:t>
            </w:r>
            <w:r w:rsidR="008A5CD3">
              <w:rPr>
                <w:sz w:val="16"/>
                <w:szCs w:val="16"/>
                <w:lang w:val="it-IT"/>
              </w:rPr>
              <w:t>ada</w:t>
            </w:r>
            <w:r w:rsidR="00194595">
              <w:rPr>
                <w:sz w:val="16"/>
                <w:szCs w:val="16"/>
                <w:lang w:val="it-IT"/>
              </w:rPr>
              <w:t xml:space="preserve"> </w:t>
            </w:r>
            <w:r w:rsidRPr="002B2993">
              <w:rPr>
                <w:sz w:val="16"/>
                <w:szCs w:val="16"/>
                <w:lang w:val="it-IT"/>
              </w:rPr>
              <w:t>Maresal Ctin Prezan, nr. 65)</w:t>
            </w:r>
          </w:p>
        </w:tc>
        <w:tc>
          <w:tcPr>
            <w:tcW w:w="1440" w:type="dxa"/>
            <w:gridSpan w:val="2"/>
            <w:tcBorders>
              <w:top w:val="nil"/>
              <w:left w:val="nil"/>
              <w:bottom w:val="single" w:sz="8" w:space="0" w:color="auto"/>
              <w:right w:val="single" w:sz="8" w:space="0" w:color="auto"/>
            </w:tcBorders>
            <w:vAlign w:val="center"/>
          </w:tcPr>
          <w:p w:rsidR="008F0B0B" w:rsidRPr="002B2993" w:rsidRDefault="008F0B0B" w:rsidP="002B2993">
            <w:pPr>
              <w:jc w:val="right"/>
              <w:rPr>
                <w:rFonts w:ascii="Arial" w:hAnsi="Arial" w:cs="Arial"/>
                <w:sz w:val="16"/>
                <w:szCs w:val="16"/>
              </w:rPr>
            </w:pPr>
            <w:r w:rsidRPr="002B2993">
              <w:rPr>
                <w:rFonts w:ascii="Arial" w:hAnsi="Arial" w:cs="Arial"/>
                <w:sz w:val="16"/>
                <w:szCs w:val="16"/>
              </w:rPr>
              <w:t>13,326.38</w:t>
            </w:r>
          </w:p>
        </w:tc>
        <w:tc>
          <w:tcPr>
            <w:tcW w:w="1604" w:type="dxa"/>
            <w:gridSpan w:val="3"/>
            <w:tcBorders>
              <w:top w:val="nil"/>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276" w:type="dxa"/>
            <w:gridSpan w:val="2"/>
            <w:tcBorders>
              <w:top w:val="nil"/>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260" w:type="dxa"/>
            <w:tcBorders>
              <w:top w:val="nil"/>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bottom"/>
          </w:tcPr>
          <w:p w:rsidR="008F0B0B" w:rsidRPr="00DD2580" w:rsidRDefault="008F0B0B" w:rsidP="002B2993">
            <w:pPr>
              <w:jc w:val="right"/>
              <w:rPr>
                <w:rFonts w:cs="Arial"/>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shd w:val="clear" w:color="auto" w:fill="FFFFFF"/>
            <w:vAlign w:val="center"/>
          </w:tcPr>
          <w:p w:rsidR="008F0B0B" w:rsidRPr="002B2993" w:rsidRDefault="008F0B0B" w:rsidP="003B0DC7">
            <w:pPr>
              <w:jc w:val="right"/>
              <w:rPr>
                <w:rFonts w:cs="Arial"/>
                <w:i/>
                <w:iCs/>
                <w:sz w:val="16"/>
                <w:szCs w:val="16"/>
              </w:rPr>
            </w:pPr>
            <w:r w:rsidRPr="002B2993">
              <w:rPr>
                <w:rFonts w:cs="Arial"/>
                <w:i/>
                <w:iCs/>
                <w:sz w:val="16"/>
                <w:szCs w:val="16"/>
              </w:rPr>
              <w:t>2.1.25</w:t>
            </w:r>
          </w:p>
        </w:tc>
        <w:tc>
          <w:tcPr>
            <w:tcW w:w="3098" w:type="dxa"/>
            <w:gridSpan w:val="2"/>
            <w:tcBorders>
              <w:top w:val="nil"/>
              <w:left w:val="nil"/>
              <w:bottom w:val="single" w:sz="8" w:space="0" w:color="auto"/>
              <w:right w:val="single" w:sz="8" w:space="0" w:color="auto"/>
            </w:tcBorders>
            <w:shd w:val="clear" w:color="auto" w:fill="FFFFFF"/>
          </w:tcPr>
          <w:p w:rsidR="008F0B0B" w:rsidRPr="002B2993" w:rsidRDefault="008F0B0B" w:rsidP="002B2993">
            <w:pPr>
              <w:rPr>
                <w:sz w:val="16"/>
                <w:szCs w:val="16"/>
                <w:lang w:val="it-IT"/>
              </w:rPr>
            </w:pPr>
            <w:r w:rsidRPr="002B2993">
              <w:rPr>
                <w:sz w:val="16"/>
                <w:szCs w:val="16"/>
                <w:lang w:val="it-IT"/>
              </w:rPr>
              <w:t>Proiectul 25 (Calea Aradului, nr. 32, scara A+B)</w:t>
            </w:r>
          </w:p>
        </w:tc>
        <w:tc>
          <w:tcPr>
            <w:tcW w:w="1440" w:type="dxa"/>
            <w:gridSpan w:val="2"/>
            <w:tcBorders>
              <w:top w:val="nil"/>
              <w:left w:val="nil"/>
              <w:bottom w:val="single" w:sz="8" w:space="0" w:color="auto"/>
              <w:right w:val="single" w:sz="8" w:space="0" w:color="auto"/>
            </w:tcBorders>
            <w:vAlign w:val="center"/>
          </w:tcPr>
          <w:p w:rsidR="008F0B0B" w:rsidRPr="002B2993" w:rsidRDefault="008F0B0B" w:rsidP="00B34921">
            <w:pPr>
              <w:jc w:val="right"/>
              <w:rPr>
                <w:rFonts w:ascii="Arial" w:hAnsi="Arial" w:cs="Arial"/>
                <w:sz w:val="16"/>
                <w:szCs w:val="16"/>
              </w:rPr>
            </w:pPr>
            <w:r w:rsidRPr="002B2993">
              <w:rPr>
                <w:rFonts w:ascii="Arial" w:hAnsi="Arial" w:cs="Arial"/>
                <w:sz w:val="16"/>
                <w:szCs w:val="16"/>
              </w:rPr>
              <w:t>17,357.7</w:t>
            </w:r>
            <w:r w:rsidR="00B34921">
              <w:rPr>
                <w:rFonts w:ascii="Arial" w:hAnsi="Arial" w:cs="Arial"/>
                <w:sz w:val="16"/>
                <w:szCs w:val="16"/>
              </w:rPr>
              <w:t>8</w:t>
            </w:r>
            <w:r w:rsidRPr="002B2993">
              <w:rPr>
                <w:rFonts w:ascii="Arial" w:hAnsi="Arial" w:cs="Arial"/>
                <w:sz w:val="16"/>
                <w:szCs w:val="16"/>
              </w:rPr>
              <w:t xml:space="preserve"> </w:t>
            </w:r>
          </w:p>
        </w:tc>
        <w:tc>
          <w:tcPr>
            <w:tcW w:w="1604" w:type="dxa"/>
            <w:gridSpan w:val="3"/>
            <w:tcBorders>
              <w:top w:val="nil"/>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276" w:type="dxa"/>
            <w:gridSpan w:val="2"/>
            <w:tcBorders>
              <w:top w:val="nil"/>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260" w:type="dxa"/>
            <w:tcBorders>
              <w:top w:val="nil"/>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bottom"/>
          </w:tcPr>
          <w:p w:rsidR="008F0B0B" w:rsidRPr="00DD2580" w:rsidRDefault="008F0B0B" w:rsidP="002B2993">
            <w:pPr>
              <w:jc w:val="right"/>
              <w:rPr>
                <w:rFonts w:cs="Arial"/>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shd w:val="clear" w:color="auto" w:fill="CCCCFF"/>
            <w:vAlign w:val="center"/>
          </w:tcPr>
          <w:p w:rsidR="008F0B0B" w:rsidRPr="002B2993" w:rsidRDefault="008F0B0B" w:rsidP="003B0DC7">
            <w:pPr>
              <w:jc w:val="right"/>
              <w:rPr>
                <w:rFonts w:cs="Arial"/>
                <w:b/>
                <w:bCs/>
                <w:i/>
                <w:iCs/>
                <w:sz w:val="16"/>
                <w:szCs w:val="16"/>
              </w:rPr>
            </w:pPr>
          </w:p>
        </w:tc>
        <w:tc>
          <w:tcPr>
            <w:tcW w:w="3098" w:type="dxa"/>
            <w:gridSpan w:val="2"/>
            <w:tcBorders>
              <w:top w:val="nil"/>
              <w:left w:val="nil"/>
              <w:bottom w:val="single" w:sz="8" w:space="0" w:color="auto"/>
              <w:right w:val="single" w:sz="8" w:space="0" w:color="auto"/>
            </w:tcBorders>
            <w:shd w:val="clear" w:color="auto" w:fill="CCCCFF"/>
            <w:vAlign w:val="center"/>
          </w:tcPr>
          <w:p w:rsidR="008F0B0B" w:rsidRPr="002B2993" w:rsidRDefault="008F0B0B" w:rsidP="002B2993">
            <w:pPr>
              <w:rPr>
                <w:rFonts w:cs="Arial"/>
                <w:b/>
                <w:bCs/>
                <w:i/>
                <w:iCs/>
                <w:sz w:val="16"/>
                <w:szCs w:val="16"/>
              </w:rPr>
            </w:pPr>
            <w:r w:rsidRPr="002B2993">
              <w:rPr>
                <w:rFonts w:cs="Arial"/>
                <w:b/>
                <w:bCs/>
                <w:i/>
                <w:iCs/>
                <w:sz w:val="16"/>
                <w:szCs w:val="16"/>
              </w:rPr>
              <w:t>TOTAL CAPITOL 2</w:t>
            </w:r>
          </w:p>
        </w:tc>
        <w:tc>
          <w:tcPr>
            <w:tcW w:w="1440" w:type="dxa"/>
            <w:gridSpan w:val="2"/>
            <w:tcBorders>
              <w:top w:val="nil"/>
              <w:left w:val="nil"/>
              <w:bottom w:val="single" w:sz="8" w:space="0" w:color="auto"/>
              <w:right w:val="single" w:sz="8" w:space="0" w:color="auto"/>
            </w:tcBorders>
            <w:shd w:val="clear" w:color="auto" w:fill="CCCCFF"/>
            <w:vAlign w:val="center"/>
          </w:tcPr>
          <w:p w:rsidR="008F0B0B" w:rsidRPr="002B2993" w:rsidRDefault="008F0B0B" w:rsidP="002B2993">
            <w:pPr>
              <w:jc w:val="right"/>
              <w:rPr>
                <w:rFonts w:cs="Arial"/>
                <w:b/>
                <w:bCs/>
                <w:sz w:val="16"/>
                <w:szCs w:val="16"/>
              </w:rPr>
            </w:pPr>
            <w:r w:rsidRPr="002B2993">
              <w:rPr>
                <w:rFonts w:ascii="Arial" w:hAnsi="Arial" w:cs="Arial"/>
                <w:b/>
                <w:sz w:val="16"/>
                <w:szCs w:val="16"/>
              </w:rPr>
              <w:t>229,016.52</w:t>
            </w:r>
          </w:p>
        </w:tc>
        <w:tc>
          <w:tcPr>
            <w:tcW w:w="1604" w:type="dxa"/>
            <w:gridSpan w:val="3"/>
            <w:tcBorders>
              <w:top w:val="single" w:sz="8" w:space="0" w:color="auto"/>
              <w:left w:val="nil"/>
              <w:bottom w:val="single" w:sz="8" w:space="0" w:color="auto"/>
              <w:right w:val="single" w:sz="8" w:space="0" w:color="auto"/>
            </w:tcBorders>
            <w:shd w:val="diagCross" w:color="auto" w:fill="auto"/>
            <w:vAlign w:val="center"/>
          </w:tcPr>
          <w:p w:rsidR="008F0B0B" w:rsidRPr="002B2993" w:rsidRDefault="008F0B0B" w:rsidP="002B2993">
            <w:pPr>
              <w:jc w:val="right"/>
              <w:rPr>
                <w:rFonts w:cs="Arial"/>
                <w:b/>
                <w:bCs/>
                <w:sz w:val="16"/>
                <w:szCs w:val="16"/>
              </w:rPr>
            </w:pPr>
          </w:p>
        </w:tc>
        <w:tc>
          <w:tcPr>
            <w:tcW w:w="1276" w:type="dxa"/>
            <w:gridSpan w:val="2"/>
            <w:tcBorders>
              <w:top w:val="single" w:sz="8" w:space="0" w:color="auto"/>
              <w:left w:val="nil"/>
              <w:bottom w:val="single" w:sz="8" w:space="0" w:color="auto"/>
              <w:right w:val="single" w:sz="8" w:space="0" w:color="auto"/>
            </w:tcBorders>
            <w:shd w:val="diagCross" w:color="auto" w:fill="auto"/>
            <w:vAlign w:val="center"/>
          </w:tcPr>
          <w:p w:rsidR="008F0B0B" w:rsidRPr="002B2993" w:rsidRDefault="008F0B0B" w:rsidP="002B2993">
            <w:pPr>
              <w:jc w:val="right"/>
              <w:rPr>
                <w:rFonts w:cs="Arial"/>
                <w:b/>
                <w:bCs/>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center"/>
          </w:tcPr>
          <w:p w:rsidR="008F0B0B" w:rsidRPr="002B2993" w:rsidRDefault="008F0B0B" w:rsidP="002B2993">
            <w:pPr>
              <w:jc w:val="right"/>
              <w:rPr>
                <w:rFonts w:cs="Arial"/>
                <w:b/>
                <w:bCs/>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center"/>
          </w:tcPr>
          <w:p w:rsidR="008F0B0B" w:rsidRPr="00DD2580" w:rsidRDefault="008F0B0B" w:rsidP="002B2993">
            <w:pPr>
              <w:jc w:val="right"/>
              <w:rPr>
                <w:rFonts w:cs="Arial"/>
                <w:b/>
                <w:bCs/>
                <w:sz w:val="18"/>
                <w:szCs w:val="18"/>
              </w:rPr>
            </w:pPr>
          </w:p>
        </w:tc>
      </w:tr>
      <w:tr w:rsidR="008F0B0B" w:rsidRPr="00DD2580" w:rsidTr="00FC296B">
        <w:trPr>
          <w:trHeight w:val="315"/>
        </w:trPr>
        <w:tc>
          <w:tcPr>
            <w:tcW w:w="1135" w:type="dxa"/>
            <w:tcBorders>
              <w:top w:val="nil"/>
              <w:left w:val="single" w:sz="8" w:space="0" w:color="auto"/>
              <w:bottom w:val="single" w:sz="8" w:space="0" w:color="auto"/>
              <w:right w:val="nil"/>
            </w:tcBorders>
            <w:shd w:val="clear" w:color="auto" w:fill="CCFFFF"/>
            <w:vAlign w:val="center"/>
          </w:tcPr>
          <w:p w:rsidR="008F0B0B" w:rsidRPr="002B2993" w:rsidRDefault="008F0B0B" w:rsidP="003B0DC7">
            <w:pPr>
              <w:jc w:val="right"/>
              <w:rPr>
                <w:rFonts w:cs="Arial"/>
                <w:b/>
                <w:bCs/>
                <w:i/>
                <w:iCs/>
                <w:sz w:val="16"/>
                <w:szCs w:val="16"/>
              </w:rPr>
            </w:pPr>
            <w:r w:rsidRPr="002B2993">
              <w:rPr>
                <w:rFonts w:cs="Arial"/>
                <w:b/>
                <w:bCs/>
                <w:i/>
                <w:iCs/>
                <w:sz w:val="16"/>
                <w:szCs w:val="16"/>
              </w:rPr>
              <w:t>3</w:t>
            </w:r>
          </w:p>
        </w:tc>
        <w:tc>
          <w:tcPr>
            <w:tcW w:w="9938" w:type="dxa"/>
            <w:gridSpan w:val="11"/>
            <w:tcBorders>
              <w:top w:val="single" w:sz="8" w:space="0" w:color="auto"/>
              <w:left w:val="nil"/>
              <w:bottom w:val="single" w:sz="8" w:space="0" w:color="auto"/>
              <w:right w:val="single" w:sz="8" w:space="0" w:color="000000"/>
            </w:tcBorders>
            <w:shd w:val="clear" w:color="auto" w:fill="CCFFFF"/>
            <w:vAlign w:val="center"/>
          </w:tcPr>
          <w:p w:rsidR="008F0B0B" w:rsidRPr="002B2993" w:rsidRDefault="008F0B0B" w:rsidP="002B2993">
            <w:pPr>
              <w:rPr>
                <w:rFonts w:cs="Arial"/>
                <w:b/>
                <w:bCs/>
                <w:i/>
                <w:iCs/>
                <w:sz w:val="16"/>
                <w:szCs w:val="16"/>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2B2993" w:rsidRDefault="008F0B0B" w:rsidP="003B0DC7">
            <w:pPr>
              <w:jc w:val="right"/>
              <w:rPr>
                <w:rFonts w:cs="Arial"/>
                <w:b/>
                <w:i/>
                <w:iCs/>
                <w:sz w:val="16"/>
                <w:szCs w:val="16"/>
              </w:rPr>
            </w:pPr>
            <w:r w:rsidRPr="002B2993">
              <w:rPr>
                <w:rFonts w:cs="Arial"/>
                <w:b/>
                <w:i/>
                <w:iCs/>
                <w:sz w:val="16"/>
                <w:szCs w:val="16"/>
              </w:rPr>
              <w:t>3.1</w:t>
            </w:r>
          </w:p>
        </w:tc>
        <w:tc>
          <w:tcPr>
            <w:tcW w:w="3098" w:type="dxa"/>
            <w:gridSpan w:val="2"/>
            <w:tcBorders>
              <w:top w:val="nil"/>
              <w:left w:val="nil"/>
              <w:bottom w:val="single" w:sz="8" w:space="0" w:color="auto"/>
              <w:right w:val="single" w:sz="8" w:space="0" w:color="auto"/>
            </w:tcBorders>
            <w:vAlign w:val="center"/>
          </w:tcPr>
          <w:p w:rsidR="008F0B0B" w:rsidRPr="002B2993" w:rsidRDefault="008F0B0B" w:rsidP="002B2993">
            <w:pPr>
              <w:rPr>
                <w:rFonts w:cs="Arial"/>
                <w:b/>
                <w:i/>
                <w:iCs/>
                <w:sz w:val="16"/>
                <w:szCs w:val="16"/>
              </w:rPr>
            </w:pPr>
            <w:r w:rsidRPr="002B2993">
              <w:rPr>
                <w:rFonts w:cs="Arial"/>
                <w:b/>
                <w:i/>
                <w:iCs/>
                <w:sz w:val="16"/>
                <w:szCs w:val="16"/>
              </w:rPr>
              <w:t>Organizarea de şantier</w:t>
            </w:r>
          </w:p>
        </w:tc>
        <w:tc>
          <w:tcPr>
            <w:tcW w:w="1440" w:type="dxa"/>
            <w:gridSpan w:val="2"/>
            <w:tcBorders>
              <w:top w:val="nil"/>
              <w:left w:val="nil"/>
              <w:bottom w:val="single" w:sz="8" w:space="0" w:color="auto"/>
              <w:right w:val="single" w:sz="8" w:space="0" w:color="auto"/>
            </w:tcBorders>
            <w:vAlign w:val="center"/>
          </w:tcPr>
          <w:p w:rsidR="008F0B0B" w:rsidRPr="002B2993" w:rsidRDefault="008F0B0B" w:rsidP="00E72CD1">
            <w:pPr>
              <w:jc w:val="right"/>
              <w:rPr>
                <w:rFonts w:ascii="Arial" w:hAnsi="Arial" w:cs="Arial"/>
                <w:b/>
                <w:sz w:val="16"/>
                <w:szCs w:val="16"/>
              </w:rPr>
            </w:pPr>
            <w:r w:rsidRPr="002B2993">
              <w:rPr>
                <w:rFonts w:ascii="Arial" w:hAnsi="Arial" w:cs="Arial"/>
                <w:b/>
                <w:sz w:val="16"/>
                <w:szCs w:val="16"/>
              </w:rPr>
              <w:t>11,051.6</w:t>
            </w:r>
            <w:r w:rsidR="00E72CD1">
              <w:rPr>
                <w:rFonts w:ascii="Arial" w:hAnsi="Arial" w:cs="Arial"/>
                <w:b/>
                <w:sz w:val="16"/>
                <w:szCs w:val="16"/>
              </w:rPr>
              <w:t>7</w:t>
            </w:r>
          </w:p>
        </w:tc>
        <w:tc>
          <w:tcPr>
            <w:tcW w:w="1604" w:type="dxa"/>
            <w:gridSpan w:val="3"/>
            <w:tcBorders>
              <w:top w:val="single" w:sz="8" w:space="0" w:color="auto"/>
              <w:left w:val="nil"/>
            </w:tcBorders>
            <w:shd w:val="diagCross" w:color="auto" w:fill="auto"/>
            <w:vAlign w:val="center"/>
          </w:tcPr>
          <w:p w:rsidR="008F0B0B" w:rsidRPr="002B2993" w:rsidRDefault="008F0B0B" w:rsidP="002B2993">
            <w:pPr>
              <w:jc w:val="right"/>
              <w:rPr>
                <w:rFonts w:cs="Arial"/>
                <w:sz w:val="16"/>
                <w:szCs w:val="16"/>
              </w:rPr>
            </w:pPr>
          </w:p>
        </w:tc>
        <w:tc>
          <w:tcPr>
            <w:tcW w:w="1276" w:type="dxa"/>
            <w:gridSpan w:val="2"/>
            <w:tcBorders>
              <w:top w:val="single" w:sz="8" w:space="0" w:color="auto"/>
            </w:tcBorders>
            <w:shd w:val="diagCross" w:color="auto" w:fill="auto"/>
            <w:vAlign w:val="center"/>
          </w:tcPr>
          <w:p w:rsidR="008F0B0B" w:rsidRPr="002B2993" w:rsidRDefault="008F0B0B" w:rsidP="002B2993">
            <w:pPr>
              <w:jc w:val="right"/>
              <w:rPr>
                <w:rFonts w:cs="Arial"/>
                <w:sz w:val="16"/>
                <w:szCs w:val="16"/>
              </w:rPr>
            </w:pPr>
          </w:p>
        </w:tc>
        <w:tc>
          <w:tcPr>
            <w:tcW w:w="1260" w:type="dxa"/>
            <w:tcBorders>
              <w:top w:val="single" w:sz="8" w:space="0" w:color="auto"/>
              <w:right w:val="single" w:sz="8" w:space="0" w:color="auto"/>
            </w:tcBorders>
            <w:shd w:val="diagCross" w:color="auto" w:fill="auto"/>
            <w:vAlign w:val="center"/>
          </w:tcPr>
          <w:p w:rsidR="008F0B0B" w:rsidRPr="002B2993" w:rsidRDefault="008F0B0B" w:rsidP="002B2993">
            <w:pPr>
              <w:jc w:val="right"/>
              <w:rPr>
                <w:rFonts w:cs="Arial"/>
                <w:sz w:val="16"/>
                <w:szCs w:val="16"/>
              </w:rPr>
            </w:pPr>
          </w:p>
        </w:tc>
        <w:tc>
          <w:tcPr>
            <w:tcW w:w="1260" w:type="dxa"/>
            <w:tcBorders>
              <w:top w:val="nil"/>
              <w:left w:val="nil"/>
              <w:bottom w:val="single" w:sz="8" w:space="0" w:color="auto"/>
              <w:right w:val="single" w:sz="8" w:space="0" w:color="auto"/>
            </w:tcBorders>
            <w:shd w:val="diagCross" w:color="auto" w:fill="auto"/>
            <w:vAlign w:val="center"/>
          </w:tcPr>
          <w:p w:rsidR="008F0B0B" w:rsidRPr="00DD2580" w:rsidRDefault="008F0B0B" w:rsidP="002B2993">
            <w:pPr>
              <w:jc w:val="right"/>
              <w:rPr>
                <w:rFonts w:cs="Arial"/>
                <w:sz w:val="18"/>
                <w:szCs w:val="18"/>
              </w:rPr>
            </w:pPr>
          </w:p>
        </w:tc>
      </w:tr>
      <w:tr w:rsidR="008F0B0B" w:rsidRPr="00DD2580" w:rsidTr="00FC296B">
        <w:trPr>
          <w:trHeight w:val="615"/>
        </w:trPr>
        <w:tc>
          <w:tcPr>
            <w:tcW w:w="1135" w:type="dxa"/>
            <w:tcBorders>
              <w:top w:val="nil"/>
              <w:left w:val="single" w:sz="8" w:space="0" w:color="auto"/>
              <w:bottom w:val="single" w:sz="8" w:space="0" w:color="auto"/>
              <w:right w:val="single" w:sz="8" w:space="0" w:color="auto"/>
            </w:tcBorders>
            <w:vAlign w:val="center"/>
          </w:tcPr>
          <w:p w:rsidR="008F0B0B" w:rsidRPr="002B2993" w:rsidRDefault="008F0B0B" w:rsidP="003B0DC7">
            <w:pPr>
              <w:jc w:val="right"/>
              <w:rPr>
                <w:rFonts w:cs="Arial"/>
                <w:b/>
                <w:i/>
                <w:iCs/>
                <w:sz w:val="16"/>
                <w:szCs w:val="16"/>
              </w:rPr>
            </w:pPr>
            <w:r w:rsidRPr="002B2993">
              <w:rPr>
                <w:rFonts w:cs="Arial"/>
                <w:b/>
                <w:i/>
                <w:iCs/>
                <w:sz w:val="16"/>
                <w:szCs w:val="16"/>
              </w:rPr>
              <w:t>3.1.1</w:t>
            </w:r>
          </w:p>
        </w:tc>
        <w:tc>
          <w:tcPr>
            <w:tcW w:w="3098" w:type="dxa"/>
            <w:gridSpan w:val="2"/>
            <w:tcBorders>
              <w:top w:val="nil"/>
              <w:left w:val="nil"/>
              <w:bottom w:val="single" w:sz="8" w:space="0" w:color="auto"/>
              <w:right w:val="single" w:sz="8" w:space="0" w:color="auto"/>
            </w:tcBorders>
            <w:vAlign w:val="center"/>
          </w:tcPr>
          <w:p w:rsidR="008F0B0B" w:rsidRPr="002B2993" w:rsidRDefault="008F0B0B" w:rsidP="002B2993">
            <w:pPr>
              <w:rPr>
                <w:rFonts w:cs="Arial"/>
                <w:b/>
                <w:i/>
                <w:iCs/>
                <w:sz w:val="16"/>
                <w:szCs w:val="16"/>
              </w:rPr>
            </w:pPr>
            <w:r w:rsidRPr="002B2993">
              <w:rPr>
                <w:rFonts w:cs="Arial"/>
                <w:b/>
                <w:i/>
                <w:iCs/>
                <w:sz w:val="16"/>
                <w:szCs w:val="16"/>
              </w:rPr>
              <w:t>Construcţii şi instalaţii aferente organizării de şantier</w:t>
            </w:r>
          </w:p>
        </w:tc>
        <w:tc>
          <w:tcPr>
            <w:tcW w:w="1440" w:type="dxa"/>
            <w:gridSpan w:val="2"/>
            <w:tcBorders>
              <w:top w:val="nil"/>
              <w:left w:val="nil"/>
              <w:bottom w:val="single" w:sz="8" w:space="0" w:color="auto"/>
              <w:right w:val="single" w:sz="8" w:space="0" w:color="auto"/>
            </w:tcBorders>
            <w:vAlign w:val="center"/>
          </w:tcPr>
          <w:p w:rsidR="008F0B0B" w:rsidRPr="002B2993" w:rsidRDefault="008F0B0B" w:rsidP="00AD0044">
            <w:pPr>
              <w:jc w:val="right"/>
              <w:rPr>
                <w:rFonts w:ascii="Arial" w:hAnsi="Arial" w:cs="Arial"/>
                <w:b/>
                <w:sz w:val="16"/>
                <w:szCs w:val="16"/>
              </w:rPr>
            </w:pPr>
            <w:r w:rsidRPr="002B2993">
              <w:rPr>
                <w:rFonts w:ascii="Arial" w:hAnsi="Arial" w:cs="Arial"/>
                <w:b/>
                <w:sz w:val="16"/>
                <w:szCs w:val="16"/>
              </w:rPr>
              <w:t>5,776.6</w:t>
            </w:r>
            <w:r w:rsidR="00AD0044">
              <w:rPr>
                <w:rFonts w:ascii="Arial" w:hAnsi="Arial" w:cs="Arial"/>
                <w:b/>
                <w:sz w:val="16"/>
                <w:szCs w:val="16"/>
              </w:rPr>
              <w:t>9</w:t>
            </w:r>
          </w:p>
        </w:tc>
        <w:tc>
          <w:tcPr>
            <w:tcW w:w="1604" w:type="dxa"/>
            <w:gridSpan w:val="3"/>
            <w:tcBorders>
              <w:left w:val="nil"/>
            </w:tcBorders>
            <w:shd w:val="diagCross" w:color="auto" w:fill="auto"/>
            <w:vAlign w:val="center"/>
          </w:tcPr>
          <w:p w:rsidR="008F0B0B" w:rsidRPr="002B2993" w:rsidRDefault="008F0B0B" w:rsidP="002B2993">
            <w:pPr>
              <w:jc w:val="right"/>
              <w:rPr>
                <w:rFonts w:cs="Arial"/>
                <w:sz w:val="16"/>
                <w:szCs w:val="16"/>
              </w:rPr>
            </w:pPr>
          </w:p>
        </w:tc>
        <w:tc>
          <w:tcPr>
            <w:tcW w:w="1276" w:type="dxa"/>
            <w:gridSpan w:val="2"/>
            <w:shd w:val="diagCross" w:color="auto" w:fill="auto"/>
            <w:vAlign w:val="center"/>
          </w:tcPr>
          <w:p w:rsidR="008F0B0B" w:rsidRPr="002B2993" w:rsidRDefault="008F0B0B" w:rsidP="002B2993">
            <w:pPr>
              <w:jc w:val="right"/>
              <w:rPr>
                <w:rFonts w:cs="Arial"/>
                <w:sz w:val="16"/>
                <w:szCs w:val="16"/>
              </w:rPr>
            </w:pPr>
          </w:p>
        </w:tc>
        <w:tc>
          <w:tcPr>
            <w:tcW w:w="1260" w:type="dxa"/>
            <w:tcBorders>
              <w:right w:val="single" w:sz="8" w:space="0" w:color="auto"/>
            </w:tcBorders>
            <w:shd w:val="diagCross" w:color="auto" w:fill="auto"/>
            <w:vAlign w:val="center"/>
          </w:tcPr>
          <w:p w:rsidR="008F0B0B" w:rsidRPr="002B2993" w:rsidRDefault="008F0B0B" w:rsidP="002B2993">
            <w:pPr>
              <w:jc w:val="right"/>
              <w:rPr>
                <w:rFonts w:cs="Arial"/>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center"/>
          </w:tcPr>
          <w:p w:rsidR="008F0B0B" w:rsidRPr="00DD2580" w:rsidRDefault="008F0B0B" w:rsidP="002B2993">
            <w:pPr>
              <w:jc w:val="right"/>
              <w:rPr>
                <w:rFonts w:cs="Arial"/>
                <w:sz w:val="18"/>
                <w:szCs w:val="18"/>
              </w:rPr>
            </w:pPr>
          </w:p>
        </w:tc>
      </w:tr>
      <w:tr w:rsidR="008F0B0B" w:rsidRPr="00DD2580" w:rsidTr="00FC296B">
        <w:trPr>
          <w:trHeight w:val="615"/>
        </w:trPr>
        <w:tc>
          <w:tcPr>
            <w:tcW w:w="1135" w:type="dxa"/>
            <w:tcBorders>
              <w:top w:val="nil"/>
              <w:left w:val="single" w:sz="8" w:space="0" w:color="auto"/>
              <w:bottom w:val="single" w:sz="8" w:space="0" w:color="auto"/>
              <w:right w:val="single" w:sz="8" w:space="0" w:color="auto"/>
            </w:tcBorders>
            <w:vAlign w:val="center"/>
          </w:tcPr>
          <w:p w:rsidR="008F0B0B" w:rsidRPr="002B2993" w:rsidRDefault="008F0B0B" w:rsidP="003B0DC7">
            <w:pPr>
              <w:jc w:val="right"/>
              <w:rPr>
                <w:rFonts w:cs="Arial"/>
                <w:i/>
                <w:iCs/>
                <w:sz w:val="16"/>
                <w:szCs w:val="16"/>
              </w:rPr>
            </w:pPr>
            <w:r w:rsidRPr="002B2993">
              <w:rPr>
                <w:rFonts w:cs="Arial"/>
                <w:i/>
                <w:iCs/>
                <w:sz w:val="16"/>
                <w:szCs w:val="16"/>
              </w:rPr>
              <w:t>3.1.1.2</w:t>
            </w:r>
          </w:p>
        </w:tc>
        <w:tc>
          <w:tcPr>
            <w:tcW w:w="3098" w:type="dxa"/>
            <w:gridSpan w:val="2"/>
            <w:tcBorders>
              <w:top w:val="nil"/>
              <w:left w:val="nil"/>
              <w:bottom w:val="single" w:sz="8" w:space="0" w:color="auto"/>
              <w:right w:val="single" w:sz="8" w:space="0" w:color="auto"/>
            </w:tcBorders>
          </w:tcPr>
          <w:p w:rsidR="008F0B0B" w:rsidRPr="002B2993" w:rsidRDefault="008F0B0B" w:rsidP="00194595">
            <w:pPr>
              <w:rPr>
                <w:sz w:val="16"/>
                <w:szCs w:val="16"/>
                <w:lang w:val="it-IT"/>
              </w:rPr>
            </w:pPr>
            <w:r w:rsidRPr="002B2993">
              <w:rPr>
                <w:sz w:val="16"/>
                <w:szCs w:val="16"/>
                <w:lang w:val="it-IT"/>
              </w:rPr>
              <w:t>Proiectul 2 (Calea Sagului, nr. 31-33)</w:t>
            </w:r>
          </w:p>
        </w:tc>
        <w:tc>
          <w:tcPr>
            <w:tcW w:w="1440" w:type="dxa"/>
            <w:gridSpan w:val="2"/>
            <w:tcBorders>
              <w:top w:val="nil"/>
              <w:left w:val="nil"/>
              <w:bottom w:val="single" w:sz="8" w:space="0" w:color="auto"/>
              <w:right w:val="single" w:sz="8" w:space="0" w:color="auto"/>
            </w:tcBorders>
            <w:vAlign w:val="center"/>
          </w:tcPr>
          <w:p w:rsidR="008F0B0B" w:rsidRPr="002B2993" w:rsidRDefault="008F0B0B" w:rsidP="008F05D4">
            <w:pPr>
              <w:jc w:val="right"/>
              <w:rPr>
                <w:rFonts w:ascii="Arial" w:hAnsi="Arial" w:cs="Arial"/>
                <w:sz w:val="16"/>
                <w:szCs w:val="16"/>
              </w:rPr>
            </w:pPr>
            <w:r w:rsidRPr="002B2993">
              <w:rPr>
                <w:rFonts w:ascii="Arial" w:hAnsi="Arial" w:cs="Arial"/>
                <w:sz w:val="16"/>
                <w:szCs w:val="16"/>
              </w:rPr>
              <w:t>325.9</w:t>
            </w:r>
            <w:r w:rsidR="008F05D4">
              <w:rPr>
                <w:rFonts w:ascii="Arial" w:hAnsi="Arial" w:cs="Arial"/>
                <w:sz w:val="16"/>
                <w:szCs w:val="16"/>
              </w:rPr>
              <w:t>1</w:t>
            </w:r>
          </w:p>
        </w:tc>
        <w:tc>
          <w:tcPr>
            <w:tcW w:w="1604" w:type="dxa"/>
            <w:gridSpan w:val="3"/>
            <w:tcBorders>
              <w:left w:val="nil"/>
            </w:tcBorders>
            <w:shd w:val="diagCross" w:color="auto" w:fill="auto"/>
            <w:vAlign w:val="center"/>
          </w:tcPr>
          <w:p w:rsidR="008F0B0B" w:rsidRPr="002B2993" w:rsidRDefault="008F0B0B" w:rsidP="002B2993">
            <w:pPr>
              <w:jc w:val="right"/>
              <w:rPr>
                <w:rFonts w:cs="Arial"/>
                <w:sz w:val="16"/>
                <w:szCs w:val="16"/>
              </w:rPr>
            </w:pPr>
          </w:p>
        </w:tc>
        <w:tc>
          <w:tcPr>
            <w:tcW w:w="1276" w:type="dxa"/>
            <w:gridSpan w:val="2"/>
            <w:shd w:val="diagCross" w:color="auto" w:fill="auto"/>
            <w:vAlign w:val="center"/>
          </w:tcPr>
          <w:p w:rsidR="008F0B0B" w:rsidRPr="002B2993" w:rsidRDefault="008F0B0B" w:rsidP="002B2993">
            <w:pPr>
              <w:jc w:val="right"/>
              <w:rPr>
                <w:rFonts w:cs="Arial"/>
                <w:sz w:val="16"/>
                <w:szCs w:val="16"/>
              </w:rPr>
            </w:pPr>
          </w:p>
        </w:tc>
        <w:tc>
          <w:tcPr>
            <w:tcW w:w="1260" w:type="dxa"/>
            <w:tcBorders>
              <w:right w:val="single" w:sz="8" w:space="0" w:color="auto"/>
            </w:tcBorders>
            <w:shd w:val="diagCross" w:color="auto" w:fill="auto"/>
            <w:vAlign w:val="center"/>
          </w:tcPr>
          <w:p w:rsidR="008F0B0B" w:rsidRPr="002B2993" w:rsidRDefault="008F0B0B" w:rsidP="002B2993">
            <w:pPr>
              <w:jc w:val="right"/>
              <w:rPr>
                <w:rFonts w:cs="Arial"/>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center"/>
          </w:tcPr>
          <w:p w:rsidR="008F0B0B" w:rsidRPr="00DD2580" w:rsidRDefault="008F0B0B" w:rsidP="002B2993">
            <w:pPr>
              <w:jc w:val="right"/>
              <w:rPr>
                <w:rFonts w:cs="Arial"/>
                <w:sz w:val="18"/>
                <w:szCs w:val="18"/>
              </w:rPr>
            </w:pPr>
          </w:p>
        </w:tc>
      </w:tr>
      <w:tr w:rsidR="008F0B0B" w:rsidRPr="00DD2580" w:rsidTr="00194595">
        <w:trPr>
          <w:trHeight w:val="615"/>
        </w:trPr>
        <w:tc>
          <w:tcPr>
            <w:tcW w:w="1135" w:type="dxa"/>
            <w:tcBorders>
              <w:top w:val="nil"/>
              <w:left w:val="single" w:sz="8" w:space="0" w:color="auto"/>
              <w:bottom w:val="single" w:sz="8" w:space="0" w:color="auto"/>
              <w:right w:val="single" w:sz="8" w:space="0" w:color="auto"/>
            </w:tcBorders>
            <w:vAlign w:val="center"/>
          </w:tcPr>
          <w:p w:rsidR="008F0B0B" w:rsidRPr="002B2993" w:rsidRDefault="008F0B0B" w:rsidP="003B0DC7">
            <w:pPr>
              <w:jc w:val="right"/>
              <w:rPr>
                <w:rFonts w:cs="Arial"/>
                <w:i/>
                <w:iCs/>
                <w:sz w:val="16"/>
                <w:szCs w:val="16"/>
              </w:rPr>
            </w:pPr>
            <w:r w:rsidRPr="002B2993">
              <w:rPr>
                <w:rFonts w:cs="Arial"/>
                <w:i/>
                <w:iCs/>
                <w:sz w:val="16"/>
                <w:szCs w:val="16"/>
              </w:rPr>
              <w:t>3.1.1.4</w:t>
            </w:r>
          </w:p>
        </w:tc>
        <w:tc>
          <w:tcPr>
            <w:tcW w:w="3098" w:type="dxa"/>
            <w:gridSpan w:val="2"/>
            <w:tcBorders>
              <w:top w:val="nil"/>
              <w:left w:val="nil"/>
              <w:bottom w:val="single" w:sz="8" w:space="0" w:color="auto"/>
              <w:right w:val="single" w:sz="8" w:space="0" w:color="auto"/>
            </w:tcBorders>
            <w:vAlign w:val="center"/>
          </w:tcPr>
          <w:p w:rsidR="008F0B0B" w:rsidRPr="002B2993" w:rsidRDefault="008F0B0B" w:rsidP="00194595">
            <w:pPr>
              <w:ind w:left="-630" w:firstLine="630"/>
              <w:jc w:val="center"/>
              <w:rPr>
                <w:sz w:val="16"/>
                <w:szCs w:val="16"/>
                <w:lang w:val="it-IT"/>
              </w:rPr>
            </w:pPr>
            <w:r w:rsidRPr="002B2993">
              <w:rPr>
                <w:sz w:val="16"/>
                <w:szCs w:val="16"/>
                <w:lang w:val="it-IT"/>
              </w:rPr>
              <w:t>Proiectul 4 (Calea Sagului, nr. 55A)</w:t>
            </w:r>
          </w:p>
        </w:tc>
        <w:tc>
          <w:tcPr>
            <w:tcW w:w="1440" w:type="dxa"/>
            <w:gridSpan w:val="2"/>
            <w:tcBorders>
              <w:top w:val="nil"/>
              <w:left w:val="nil"/>
              <w:bottom w:val="single" w:sz="8" w:space="0" w:color="auto"/>
              <w:right w:val="single" w:sz="8" w:space="0" w:color="auto"/>
            </w:tcBorders>
            <w:vAlign w:val="center"/>
          </w:tcPr>
          <w:p w:rsidR="008F0B0B" w:rsidRPr="002B2993" w:rsidRDefault="008F0B0B" w:rsidP="008F05D4">
            <w:pPr>
              <w:jc w:val="right"/>
              <w:rPr>
                <w:rFonts w:ascii="Arial" w:hAnsi="Arial" w:cs="Arial"/>
                <w:sz w:val="16"/>
                <w:szCs w:val="16"/>
              </w:rPr>
            </w:pPr>
            <w:r w:rsidRPr="002B2993">
              <w:rPr>
                <w:rFonts w:ascii="Arial" w:hAnsi="Arial" w:cs="Arial"/>
                <w:sz w:val="16"/>
                <w:szCs w:val="16"/>
              </w:rPr>
              <w:t>512.7</w:t>
            </w:r>
            <w:r w:rsidR="008F05D4">
              <w:rPr>
                <w:rFonts w:ascii="Arial" w:hAnsi="Arial" w:cs="Arial"/>
                <w:sz w:val="16"/>
                <w:szCs w:val="16"/>
              </w:rPr>
              <w:t>4</w:t>
            </w:r>
          </w:p>
        </w:tc>
        <w:tc>
          <w:tcPr>
            <w:tcW w:w="1604" w:type="dxa"/>
            <w:gridSpan w:val="3"/>
            <w:tcBorders>
              <w:left w:val="nil"/>
            </w:tcBorders>
            <w:shd w:val="diagCross" w:color="auto" w:fill="auto"/>
            <w:vAlign w:val="center"/>
          </w:tcPr>
          <w:p w:rsidR="008F0B0B" w:rsidRPr="002B2993" w:rsidRDefault="008F0B0B" w:rsidP="002B2993">
            <w:pPr>
              <w:jc w:val="right"/>
              <w:rPr>
                <w:rFonts w:cs="Arial"/>
                <w:sz w:val="16"/>
                <w:szCs w:val="16"/>
              </w:rPr>
            </w:pPr>
          </w:p>
        </w:tc>
        <w:tc>
          <w:tcPr>
            <w:tcW w:w="1276" w:type="dxa"/>
            <w:gridSpan w:val="2"/>
            <w:shd w:val="diagCross" w:color="auto" w:fill="auto"/>
            <w:vAlign w:val="center"/>
          </w:tcPr>
          <w:p w:rsidR="008F0B0B" w:rsidRPr="002B2993" w:rsidRDefault="008F0B0B" w:rsidP="002B2993">
            <w:pPr>
              <w:jc w:val="right"/>
              <w:rPr>
                <w:rFonts w:cs="Arial"/>
                <w:sz w:val="16"/>
                <w:szCs w:val="16"/>
              </w:rPr>
            </w:pPr>
          </w:p>
        </w:tc>
        <w:tc>
          <w:tcPr>
            <w:tcW w:w="1260" w:type="dxa"/>
            <w:tcBorders>
              <w:right w:val="single" w:sz="8" w:space="0" w:color="auto"/>
            </w:tcBorders>
            <w:shd w:val="diagCross" w:color="auto" w:fill="auto"/>
            <w:vAlign w:val="center"/>
          </w:tcPr>
          <w:p w:rsidR="008F0B0B" w:rsidRPr="002B2993" w:rsidRDefault="008F0B0B" w:rsidP="002B2993">
            <w:pPr>
              <w:jc w:val="right"/>
              <w:rPr>
                <w:rFonts w:cs="Arial"/>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center"/>
          </w:tcPr>
          <w:p w:rsidR="008F0B0B" w:rsidRPr="00DD2580" w:rsidRDefault="008F0B0B" w:rsidP="002B2993">
            <w:pPr>
              <w:jc w:val="right"/>
              <w:rPr>
                <w:rFonts w:cs="Arial"/>
                <w:sz w:val="18"/>
                <w:szCs w:val="18"/>
              </w:rPr>
            </w:pPr>
          </w:p>
        </w:tc>
      </w:tr>
      <w:tr w:rsidR="008F0B0B" w:rsidRPr="00DD2580" w:rsidTr="00FC296B">
        <w:trPr>
          <w:trHeight w:val="615"/>
        </w:trPr>
        <w:tc>
          <w:tcPr>
            <w:tcW w:w="1135" w:type="dxa"/>
            <w:tcBorders>
              <w:top w:val="nil"/>
              <w:left w:val="single" w:sz="8" w:space="0" w:color="auto"/>
              <w:bottom w:val="single" w:sz="8" w:space="0" w:color="auto"/>
              <w:right w:val="single" w:sz="8" w:space="0" w:color="auto"/>
            </w:tcBorders>
            <w:vAlign w:val="center"/>
          </w:tcPr>
          <w:p w:rsidR="008F0B0B" w:rsidRPr="002B2993" w:rsidRDefault="008F0B0B" w:rsidP="003B0DC7">
            <w:pPr>
              <w:jc w:val="right"/>
              <w:rPr>
                <w:rFonts w:cs="Arial"/>
                <w:i/>
                <w:iCs/>
                <w:sz w:val="16"/>
                <w:szCs w:val="16"/>
              </w:rPr>
            </w:pPr>
            <w:r w:rsidRPr="002B2993">
              <w:rPr>
                <w:rFonts w:cs="Arial"/>
                <w:i/>
                <w:iCs/>
                <w:sz w:val="16"/>
                <w:szCs w:val="16"/>
              </w:rPr>
              <w:lastRenderedPageBreak/>
              <w:t>3.1.1.9</w:t>
            </w:r>
          </w:p>
        </w:tc>
        <w:tc>
          <w:tcPr>
            <w:tcW w:w="3098" w:type="dxa"/>
            <w:gridSpan w:val="2"/>
            <w:tcBorders>
              <w:top w:val="nil"/>
              <w:left w:val="nil"/>
              <w:bottom w:val="single" w:sz="8" w:space="0" w:color="auto"/>
              <w:right w:val="single" w:sz="8" w:space="0" w:color="auto"/>
            </w:tcBorders>
          </w:tcPr>
          <w:p w:rsidR="008F0B0B" w:rsidRPr="002B2993" w:rsidRDefault="008F0B0B" w:rsidP="002B2993">
            <w:pPr>
              <w:rPr>
                <w:sz w:val="16"/>
                <w:szCs w:val="16"/>
                <w:lang w:val="it-IT"/>
              </w:rPr>
            </w:pPr>
            <w:r w:rsidRPr="002B2993">
              <w:rPr>
                <w:sz w:val="16"/>
                <w:szCs w:val="16"/>
                <w:lang w:val="it-IT"/>
              </w:rPr>
              <w:t>Proiectul 9 (Bulevardul Liviu Rebreanu, nr. 134/A)</w:t>
            </w:r>
          </w:p>
        </w:tc>
        <w:tc>
          <w:tcPr>
            <w:tcW w:w="1440" w:type="dxa"/>
            <w:gridSpan w:val="2"/>
            <w:tcBorders>
              <w:top w:val="nil"/>
              <w:left w:val="nil"/>
              <w:bottom w:val="single" w:sz="8" w:space="0" w:color="auto"/>
              <w:right w:val="single" w:sz="8" w:space="0" w:color="auto"/>
            </w:tcBorders>
            <w:vAlign w:val="center"/>
          </w:tcPr>
          <w:p w:rsidR="008F0B0B" w:rsidRPr="002B2993" w:rsidRDefault="008F0B0B" w:rsidP="002B2993">
            <w:pPr>
              <w:jc w:val="right"/>
              <w:rPr>
                <w:rFonts w:ascii="Arial" w:hAnsi="Arial" w:cs="Arial"/>
                <w:sz w:val="16"/>
                <w:szCs w:val="16"/>
              </w:rPr>
            </w:pPr>
            <w:r w:rsidRPr="002B2993">
              <w:rPr>
                <w:rFonts w:ascii="Arial" w:hAnsi="Arial" w:cs="Arial"/>
                <w:sz w:val="16"/>
                <w:szCs w:val="16"/>
              </w:rPr>
              <w:t>1,168.79</w:t>
            </w:r>
          </w:p>
        </w:tc>
        <w:tc>
          <w:tcPr>
            <w:tcW w:w="1604" w:type="dxa"/>
            <w:gridSpan w:val="3"/>
            <w:tcBorders>
              <w:left w:val="nil"/>
            </w:tcBorders>
            <w:shd w:val="diagCross" w:color="auto" w:fill="auto"/>
            <w:vAlign w:val="center"/>
          </w:tcPr>
          <w:p w:rsidR="008F0B0B" w:rsidRPr="002B2993" w:rsidRDefault="008F0B0B" w:rsidP="002B2993">
            <w:pPr>
              <w:jc w:val="right"/>
              <w:rPr>
                <w:rFonts w:cs="Arial"/>
                <w:sz w:val="16"/>
                <w:szCs w:val="16"/>
              </w:rPr>
            </w:pPr>
          </w:p>
        </w:tc>
        <w:tc>
          <w:tcPr>
            <w:tcW w:w="1276" w:type="dxa"/>
            <w:gridSpan w:val="2"/>
            <w:shd w:val="diagCross" w:color="auto" w:fill="auto"/>
            <w:vAlign w:val="center"/>
          </w:tcPr>
          <w:p w:rsidR="008F0B0B" w:rsidRPr="002B2993" w:rsidRDefault="008F0B0B" w:rsidP="002B2993">
            <w:pPr>
              <w:jc w:val="right"/>
              <w:rPr>
                <w:rFonts w:cs="Arial"/>
                <w:sz w:val="16"/>
                <w:szCs w:val="16"/>
              </w:rPr>
            </w:pPr>
          </w:p>
        </w:tc>
        <w:tc>
          <w:tcPr>
            <w:tcW w:w="1260" w:type="dxa"/>
            <w:tcBorders>
              <w:right w:val="single" w:sz="8" w:space="0" w:color="auto"/>
            </w:tcBorders>
            <w:shd w:val="diagCross" w:color="auto" w:fill="auto"/>
            <w:vAlign w:val="center"/>
          </w:tcPr>
          <w:p w:rsidR="008F0B0B" w:rsidRPr="002B2993" w:rsidRDefault="008F0B0B" w:rsidP="002B2993">
            <w:pPr>
              <w:jc w:val="right"/>
              <w:rPr>
                <w:rFonts w:cs="Arial"/>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center"/>
          </w:tcPr>
          <w:p w:rsidR="008F0B0B" w:rsidRPr="00DD2580" w:rsidRDefault="008F0B0B" w:rsidP="002B2993">
            <w:pPr>
              <w:jc w:val="right"/>
              <w:rPr>
                <w:rFonts w:cs="Arial"/>
                <w:sz w:val="18"/>
                <w:szCs w:val="18"/>
              </w:rPr>
            </w:pPr>
          </w:p>
        </w:tc>
      </w:tr>
      <w:tr w:rsidR="008F0B0B" w:rsidRPr="00DD2580" w:rsidTr="00FC296B">
        <w:trPr>
          <w:trHeight w:val="615"/>
        </w:trPr>
        <w:tc>
          <w:tcPr>
            <w:tcW w:w="1135" w:type="dxa"/>
            <w:tcBorders>
              <w:top w:val="nil"/>
              <w:left w:val="single" w:sz="8" w:space="0" w:color="auto"/>
              <w:bottom w:val="single" w:sz="8" w:space="0" w:color="auto"/>
              <w:right w:val="single" w:sz="8" w:space="0" w:color="auto"/>
            </w:tcBorders>
            <w:vAlign w:val="center"/>
          </w:tcPr>
          <w:p w:rsidR="008F0B0B" w:rsidRPr="002B2993" w:rsidRDefault="008F0B0B" w:rsidP="003B0DC7">
            <w:pPr>
              <w:jc w:val="right"/>
              <w:rPr>
                <w:rFonts w:cs="Arial"/>
                <w:i/>
                <w:iCs/>
                <w:sz w:val="16"/>
                <w:szCs w:val="16"/>
              </w:rPr>
            </w:pPr>
            <w:r w:rsidRPr="002B2993">
              <w:rPr>
                <w:rFonts w:cs="Arial"/>
                <w:i/>
                <w:iCs/>
                <w:sz w:val="16"/>
                <w:szCs w:val="16"/>
              </w:rPr>
              <w:t>3.1.1.13</w:t>
            </w:r>
          </w:p>
        </w:tc>
        <w:tc>
          <w:tcPr>
            <w:tcW w:w="3098" w:type="dxa"/>
            <w:gridSpan w:val="2"/>
            <w:tcBorders>
              <w:top w:val="nil"/>
              <w:left w:val="nil"/>
              <w:bottom w:val="single" w:sz="8" w:space="0" w:color="auto"/>
              <w:right w:val="single" w:sz="8" w:space="0" w:color="auto"/>
            </w:tcBorders>
          </w:tcPr>
          <w:p w:rsidR="008F0B0B" w:rsidRPr="002B2993" w:rsidRDefault="008F0B0B" w:rsidP="00194595">
            <w:pPr>
              <w:rPr>
                <w:sz w:val="16"/>
                <w:szCs w:val="16"/>
                <w:lang w:val="it-IT"/>
              </w:rPr>
            </w:pPr>
            <w:r w:rsidRPr="002B2993">
              <w:rPr>
                <w:sz w:val="16"/>
                <w:szCs w:val="16"/>
                <w:lang w:val="it-IT"/>
              </w:rPr>
              <w:t>Proiectul 13 (Calea Martirilor 1989, nr. 35, scara A+B)</w:t>
            </w:r>
          </w:p>
        </w:tc>
        <w:tc>
          <w:tcPr>
            <w:tcW w:w="1440" w:type="dxa"/>
            <w:gridSpan w:val="2"/>
            <w:tcBorders>
              <w:top w:val="nil"/>
              <w:left w:val="nil"/>
              <w:bottom w:val="single" w:sz="8" w:space="0" w:color="auto"/>
              <w:right w:val="single" w:sz="8" w:space="0" w:color="auto"/>
            </w:tcBorders>
            <w:vAlign w:val="center"/>
          </w:tcPr>
          <w:p w:rsidR="008F0B0B" w:rsidRPr="002B2993" w:rsidRDefault="008F0B0B" w:rsidP="008F05D4">
            <w:pPr>
              <w:jc w:val="right"/>
              <w:rPr>
                <w:rFonts w:ascii="Arial" w:hAnsi="Arial" w:cs="Arial"/>
                <w:sz w:val="16"/>
                <w:szCs w:val="16"/>
              </w:rPr>
            </w:pPr>
            <w:r w:rsidRPr="002B2993">
              <w:rPr>
                <w:rFonts w:ascii="Arial" w:hAnsi="Arial" w:cs="Arial"/>
                <w:sz w:val="16"/>
                <w:szCs w:val="16"/>
              </w:rPr>
              <w:t>1,378.2</w:t>
            </w:r>
            <w:r w:rsidR="008F05D4">
              <w:rPr>
                <w:rFonts w:ascii="Arial" w:hAnsi="Arial" w:cs="Arial"/>
                <w:sz w:val="16"/>
                <w:szCs w:val="16"/>
              </w:rPr>
              <w:t>6</w:t>
            </w:r>
          </w:p>
        </w:tc>
        <w:tc>
          <w:tcPr>
            <w:tcW w:w="1604" w:type="dxa"/>
            <w:gridSpan w:val="3"/>
            <w:tcBorders>
              <w:left w:val="nil"/>
            </w:tcBorders>
            <w:shd w:val="diagCross" w:color="auto" w:fill="auto"/>
            <w:vAlign w:val="center"/>
          </w:tcPr>
          <w:p w:rsidR="008F0B0B" w:rsidRPr="002B2993" w:rsidRDefault="008F0B0B" w:rsidP="002B2993">
            <w:pPr>
              <w:jc w:val="right"/>
              <w:rPr>
                <w:rFonts w:cs="Arial"/>
                <w:sz w:val="16"/>
                <w:szCs w:val="16"/>
              </w:rPr>
            </w:pPr>
          </w:p>
        </w:tc>
        <w:tc>
          <w:tcPr>
            <w:tcW w:w="1276" w:type="dxa"/>
            <w:gridSpan w:val="2"/>
            <w:shd w:val="diagCross" w:color="auto" w:fill="auto"/>
            <w:vAlign w:val="center"/>
          </w:tcPr>
          <w:p w:rsidR="008F0B0B" w:rsidRPr="002B2993" w:rsidRDefault="008F0B0B" w:rsidP="002B2993">
            <w:pPr>
              <w:jc w:val="right"/>
              <w:rPr>
                <w:rFonts w:cs="Arial"/>
                <w:sz w:val="16"/>
                <w:szCs w:val="16"/>
              </w:rPr>
            </w:pPr>
          </w:p>
        </w:tc>
        <w:tc>
          <w:tcPr>
            <w:tcW w:w="1260" w:type="dxa"/>
            <w:tcBorders>
              <w:right w:val="single" w:sz="8" w:space="0" w:color="auto"/>
            </w:tcBorders>
            <w:shd w:val="diagCross" w:color="auto" w:fill="auto"/>
            <w:vAlign w:val="center"/>
          </w:tcPr>
          <w:p w:rsidR="008F0B0B" w:rsidRPr="002B2993" w:rsidRDefault="008F0B0B" w:rsidP="002B2993">
            <w:pPr>
              <w:jc w:val="right"/>
              <w:rPr>
                <w:rFonts w:cs="Arial"/>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center"/>
          </w:tcPr>
          <w:p w:rsidR="008F0B0B" w:rsidRPr="00DD2580" w:rsidRDefault="008F0B0B" w:rsidP="002B2993">
            <w:pPr>
              <w:jc w:val="right"/>
              <w:rPr>
                <w:rFonts w:cs="Arial"/>
                <w:sz w:val="18"/>
                <w:szCs w:val="18"/>
              </w:rPr>
            </w:pPr>
          </w:p>
        </w:tc>
      </w:tr>
      <w:tr w:rsidR="008F0B0B" w:rsidRPr="00DD2580" w:rsidTr="00FC296B">
        <w:trPr>
          <w:trHeight w:val="615"/>
        </w:trPr>
        <w:tc>
          <w:tcPr>
            <w:tcW w:w="1135" w:type="dxa"/>
            <w:tcBorders>
              <w:top w:val="nil"/>
              <w:left w:val="single" w:sz="8" w:space="0" w:color="auto"/>
              <w:bottom w:val="single" w:sz="8" w:space="0" w:color="auto"/>
              <w:right w:val="single" w:sz="8" w:space="0" w:color="auto"/>
            </w:tcBorders>
            <w:vAlign w:val="center"/>
          </w:tcPr>
          <w:p w:rsidR="008F0B0B" w:rsidRPr="002B2993" w:rsidRDefault="008F0B0B" w:rsidP="003B0DC7">
            <w:pPr>
              <w:jc w:val="right"/>
              <w:rPr>
                <w:rFonts w:cs="Arial"/>
                <w:i/>
                <w:iCs/>
                <w:sz w:val="16"/>
                <w:szCs w:val="16"/>
              </w:rPr>
            </w:pPr>
            <w:r w:rsidRPr="002B2993">
              <w:rPr>
                <w:rFonts w:cs="Arial"/>
                <w:i/>
                <w:iCs/>
                <w:sz w:val="16"/>
                <w:szCs w:val="16"/>
              </w:rPr>
              <w:t>3.1.1.14</w:t>
            </w:r>
          </w:p>
        </w:tc>
        <w:tc>
          <w:tcPr>
            <w:tcW w:w="3098" w:type="dxa"/>
            <w:gridSpan w:val="2"/>
            <w:tcBorders>
              <w:top w:val="nil"/>
              <w:left w:val="nil"/>
              <w:bottom w:val="single" w:sz="8" w:space="0" w:color="auto"/>
              <w:right w:val="single" w:sz="8" w:space="0" w:color="auto"/>
            </w:tcBorders>
          </w:tcPr>
          <w:p w:rsidR="008F0B0B" w:rsidRPr="002B2993" w:rsidRDefault="008F0B0B" w:rsidP="00194595">
            <w:pPr>
              <w:rPr>
                <w:sz w:val="16"/>
                <w:szCs w:val="16"/>
                <w:lang w:val="it-IT"/>
              </w:rPr>
            </w:pPr>
            <w:r w:rsidRPr="002B2993">
              <w:rPr>
                <w:sz w:val="16"/>
                <w:szCs w:val="16"/>
                <w:lang w:val="it-IT"/>
              </w:rPr>
              <w:t>Proiectul 14 (Calea Martirilor 1989, nr. 29)</w:t>
            </w:r>
          </w:p>
        </w:tc>
        <w:tc>
          <w:tcPr>
            <w:tcW w:w="1440" w:type="dxa"/>
            <w:gridSpan w:val="2"/>
            <w:tcBorders>
              <w:top w:val="nil"/>
              <w:left w:val="nil"/>
              <w:bottom w:val="single" w:sz="8" w:space="0" w:color="auto"/>
              <w:right w:val="single" w:sz="8" w:space="0" w:color="auto"/>
            </w:tcBorders>
            <w:vAlign w:val="center"/>
          </w:tcPr>
          <w:p w:rsidR="008F0B0B" w:rsidRPr="002B2993" w:rsidRDefault="008F05D4" w:rsidP="008F05D4">
            <w:pPr>
              <w:jc w:val="right"/>
              <w:rPr>
                <w:rFonts w:ascii="Arial" w:hAnsi="Arial" w:cs="Arial"/>
                <w:sz w:val="16"/>
                <w:szCs w:val="16"/>
              </w:rPr>
            </w:pPr>
            <w:r>
              <w:rPr>
                <w:rFonts w:ascii="Arial" w:hAnsi="Arial" w:cs="Arial"/>
                <w:sz w:val="16"/>
                <w:szCs w:val="16"/>
              </w:rPr>
              <w:t>767.88</w:t>
            </w:r>
          </w:p>
        </w:tc>
        <w:tc>
          <w:tcPr>
            <w:tcW w:w="1604" w:type="dxa"/>
            <w:gridSpan w:val="3"/>
            <w:tcBorders>
              <w:left w:val="nil"/>
            </w:tcBorders>
            <w:shd w:val="diagCross" w:color="auto" w:fill="auto"/>
            <w:vAlign w:val="center"/>
          </w:tcPr>
          <w:p w:rsidR="008F0B0B" w:rsidRPr="002B2993" w:rsidRDefault="008F0B0B" w:rsidP="002B2993">
            <w:pPr>
              <w:jc w:val="right"/>
              <w:rPr>
                <w:rFonts w:cs="Arial"/>
                <w:sz w:val="16"/>
                <w:szCs w:val="16"/>
              </w:rPr>
            </w:pPr>
          </w:p>
        </w:tc>
        <w:tc>
          <w:tcPr>
            <w:tcW w:w="1276" w:type="dxa"/>
            <w:gridSpan w:val="2"/>
            <w:shd w:val="diagCross" w:color="auto" w:fill="auto"/>
            <w:vAlign w:val="center"/>
          </w:tcPr>
          <w:p w:rsidR="008F0B0B" w:rsidRPr="002B2993" w:rsidRDefault="008F0B0B" w:rsidP="002B2993">
            <w:pPr>
              <w:jc w:val="right"/>
              <w:rPr>
                <w:rFonts w:cs="Arial"/>
                <w:sz w:val="16"/>
                <w:szCs w:val="16"/>
              </w:rPr>
            </w:pPr>
          </w:p>
        </w:tc>
        <w:tc>
          <w:tcPr>
            <w:tcW w:w="1260" w:type="dxa"/>
            <w:tcBorders>
              <w:right w:val="single" w:sz="8" w:space="0" w:color="auto"/>
            </w:tcBorders>
            <w:shd w:val="diagCross" w:color="auto" w:fill="auto"/>
            <w:vAlign w:val="center"/>
          </w:tcPr>
          <w:p w:rsidR="008F0B0B" w:rsidRPr="002B2993" w:rsidRDefault="008F0B0B" w:rsidP="002B2993">
            <w:pPr>
              <w:jc w:val="right"/>
              <w:rPr>
                <w:rFonts w:cs="Arial"/>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center"/>
          </w:tcPr>
          <w:p w:rsidR="008F0B0B" w:rsidRPr="00DD2580" w:rsidRDefault="008F0B0B" w:rsidP="002B2993">
            <w:pPr>
              <w:jc w:val="right"/>
              <w:rPr>
                <w:rFonts w:cs="Arial"/>
                <w:sz w:val="18"/>
                <w:szCs w:val="18"/>
              </w:rPr>
            </w:pPr>
          </w:p>
        </w:tc>
      </w:tr>
      <w:tr w:rsidR="008F0B0B" w:rsidRPr="00DD2580" w:rsidTr="00FC296B">
        <w:trPr>
          <w:trHeight w:val="615"/>
        </w:trPr>
        <w:tc>
          <w:tcPr>
            <w:tcW w:w="1135" w:type="dxa"/>
            <w:tcBorders>
              <w:top w:val="nil"/>
              <w:left w:val="single" w:sz="8" w:space="0" w:color="auto"/>
              <w:bottom w:val="single" w:sz="8" w:space="0" w:color="auto"/>
              <w:right w:val="single" w:sz="8" w:space="0" w:color="auto"/>
            </w:tcBorders>
            <w:vAlign w:val="center"/>
          </w:tcPr>
          <w:p w:rsidR="008F0B0B" w:rsidRPr="002B2993" w:rsidRDefault="008F0B0B" w:rsidP="003B0DC7">
            <w:pPr>
              <w:jc w:val="right"/>
              <w:rPr>
                <w:rFonts w:cs="Arial"/>
                <w:i/>
                <w:iCs/>
                <w:sz w:val="16"/>
                <w:szCs w:val="16"/>
              </w:rPr>
            </w:pPr>
            <w:r w:rsidRPr="002B2993">
              <w:rPr>
                <w:rFonts w:cs="Arial"/>
                <w:i/>
                <w:iCs/>
                <w:sz w:val="16"/>
                <w:szCs w:val="16"/>
              </w:rPr>
              <w:t>3.1.1.19</w:t>
            </w:r>
          </w:p>
        </w:tc>
        <w:tc>
          <w:tcPr>
            <w:tcW w:w="3098" w:type="dxa"/>
            <w:gridSpan w:val="2"/>
            <w:tcBorders>
              <w:top w:val="nil"/>
              <w:left w:val="nil"/>
              <w:bottom w:val="single" w:sz="8" w:space="0" w:color="auto"/>
              <w:right w:val="single" w:sz="8" w:space="0" w:color="auto"/>
            </w:tcBorders>
          </w:tcPr>
          <w:p w:rsidR="008F0B0B" w:rsidRPr="002B2993" w:rsidRDefault="008F0B0B" w:rsidP="00194595">
            <w:pPr>
              <w:rPr>
                <w:sz w:val="16"/>
                <w:szCs w:val="16"/>
                <w:lang w:val="it-IT"/>
              </w:rPr>
            </w:pPr>
            <w:r w:rsidRPr="002B2993">
              <w:rPr>
                <w:sz w:val="16"/>
                <w:szCs w:val="16"/>
                <w:lang w:val="it-IT"/>
              </w:rPr>
              <w:t>Proiectul 19 (Calea Martirilor 1989, nr. 78, Bl. 12)</w:t>
            </w:r>
          </w:p>
        </w:tc>
        <w:tc>
          <w:tcPr>
            <w:tcW w:w="1440" w:type="dxa"/>
            <w:gridSpan w:val="2"/>
            <w:tcBorders>
              <w:top w:val="nil"/>
              <w:left w:val="nil"/>
              <w:bottom w:val="single" w:sz="8" w:space="0" w:color="auto"/>
              <w:right w:val="single" w:sz="8" w:space="0" w:color="auto"/>
            </w:tcBorders>
            <w:vAlign w:val="center"/>
          </w:tcPr>
          <w:p w:rsidR="008F0B0B" w:rsidRPr="002B2993" w:rsidRDefault="008F0B0B" w:rsidP="008F05D4">
            <w:pPr>
              <w:jc w:val="right"/>
              <w:rPr>
                <w:rFonts w:ascii="Arial" w:hAnsi="Arial" w:cs="Arial"/>
                <w:sz w:val="16"/>
                <w:szCs w:val="16"/>
              </w:rPr>
            </w:pPr>
            <w:r w:rsidRPr="002B2993">
              <w:rPr>
                <w:rFonts w:ascii="Arial" w:hAnsi="Arial" w:cs="Arial"/>
                <w:sz w:val="16"/>
                <w:szCs w:val="16"/>
              </w:rPr>
              <w:t>475.9</w:t>
            </w:r>
            <w:r w:rsidR="008F05D4">
              <w:rPr>
                <w:rFonts w:ascii="Arial" w:hAnsi="Arial" w:cs="Arial"/>
                <w:sz w:val="16"/>
                <w:szCs w:val="16"/>
              </w:rPr>
              <w:t>5</w:t>
            </w:r>
          </w:p>
        </w:tc>
        <w:tc>
          <w:tcPr>
            <w:tcW w:w="1604" w:type="dxa"/>
            <w:gridSpan w:val="3"/>
            <w:tcBorders>
              <w:left w:val="nil"/>
            </w:tcBorders>
            <w:shd w:val="diagCross" w:color="auto" w:fill="auto"/>
            <w:vAlign w:val="center"/>
          </w:tcPr>
          <w:p w:rsidR="008F0B0B" w:rsidRPr="002B2993" w:rsidRDefault="008F0B0B" w:rsidP="002B2993">
            <w:pPr>
              <w:jc w:val="right"/>
              <w:rPr>
                <w:rFonts w:cs="Arial"/>
                <w:sz w:val="16"/>
                <w:szCs w:val="16"/>
              </w:rPr>
            </w:pPr>
          </w:p>
        </w:tc>
        <w:tc>
          <w:tcPr>
            <w:tcW w:w="1276" w:type="dxa"/>
            <w:gridSpan w:val="2"/>
            <w:shd w:val="diagCross" w:color="auto" w:fill="auto"/>
            <w:vAlign w:val="center"/>
          </w:tcPr>
          <w:p w:rsidR="008F0B0B" w:rsidRPr="002B2993" w:rsidRDefault="008F0B0B" w:rsidP="002B2993">
            <w:pPr>
              <w:jc w:val="right"/>
              <w:rPr>
                <w:rFonts w:cs="Arial"/>
                <w:sz w:val="16"/>
                <w:szCs w:val="16"/>
              </w:rPr>
            </w:pPr>
          </w:p>
        </w:tc>
        <w:tc>
          <w:tcPr>
            <w:tcW w:w="1260" w:type="dxa"/>
            <w:tcBorders>
              <w:right w:val="single" w:sz="8" w:space="0" w:color="auto"/>
            </w:tcBorders>
            <w:shd w:val="diagCross" w:color="auto" w:fill="auto"/>
            <w:vAlign w:val="center"/>
          </w:tcPr>
          <w:p w:rsidR="008F0B0B" w:rsidRPr="002B2993" w:rsidRDefault="008F0B0B" w:rsidP="002B2993">
            <w:pPr>
              <w:jc w:val="right"/>
              <w:rPr>
                <w:rFonts w:cs="Arial"/>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center"/>
          </w:tcPr>
          <w:p w:rsidR="008F0B0B" w:rsidRPr="00DD2580" w:rsidRDefault="008F0B0B" w:rsidP="002B2993">
            <w:pPr>
              <w:jc w:val="right"/>
              <w:rPr>
                <w:rFonts w:cs="Arial"/>
                <w:sz w:val="18"/>
                <w:szCs w:val="18"/>
              </w:rPr>
            </w:pPr>
          </w:p>
        </w:tc>
      </w:tr>
      <w:tr w:rsidR="008F0B0B" w:rsidRPr="00DD2580" w:rsidTr="00FC296B">
        <w:trPr>
          <w:trHeight w:val="615"/>
        </w:trPr>
        <w:tc>
          <w:tcPr>
            <w:tcW w:w="1135" w:type="dxa"/>
            <w:tcBorders>
              <w:top w:val="nil"/>
              <w:left w:val="single" w:sz="8" w:space="0" w:color="auto"/>
              <w:bottom w:val="single" w:sz="8" w:space="0" w:color="auto"/>
              <w:right w:val="single" w:sz="8" w:space="0" w:color="auto"/>
            </w:tcBorders>
            <w:vAlign w:val="center"/>
          </w:tcPr>
          <w:p w:rsidR="008F0B0B" w:rsidRPr="007A2B6E" w:rsidRDefault="008F0B0B" w:rsidP="003B0DC7">
            <w:pPr>
              <w:jc w:val="right"/>
              <w:rPr>
                <w:rFonts w:cs="Arial"/>
                <w:i/>
                <w:iCs/>
                <w:sz w:val="18"/>
                <w:szCs w:val="18"/>
              </w:rPr>
            </w:pPr>
            <w:r w:rsidRPr="007A2B6E">
              <w:rPr>
                <w:rFonts w:cs="Arial"/>
                <w:i/>
                <w:iCs/>
                <w:sz w:val="18"/>
                <w:szCs w:val="18"/>
              </w:rPr>
              <w:t>3.1.1.20</w:t>
            </w:r>
          </w:p>
        </w:tc>
        <w:tc>
          <w:tcPr>
            <w:tcW w:w="3098" w:type="dxa"/>
            <w:gridSpan w:val="2"/>
            <w:tcBorders>
              <w:top w:val="nil"/>
              <w:left w:val="nil"/>
              <w:bottom w:val="single" w:sz="8" w:space="0" w:color="auto"/>
              <w:right w:val="single" w:sz="8" w:space="0" w:color="auto"/>
            </w:tcBorders>
          </w:tcPr>
          <w:p w:rsidR="008F0B0B" w:rsidRPr="007A2B6E" w:rsidRDefault="008F0B0B" w:rsidP="008A5CD3">
            <w:pPr>
              <w:rPr>
                <w:sz w:val="18"/>
                <w:szCs w:val="18"/>
                <w:lang w:val="it-IT"/>
              </w:rPr>
            </w:pPr>
            <w:r w:rsidRPr="007A2B6E">
              <w:rPr>
                <w:sz w:val="18"/>
                <w:szCs w:val="18"/>
                <w:lang w:val="it-IT"/>
              </w:rPr>
              <w:t>Proiectul 20 (Calea Martirilor 1989, nr. 42, scara A+B</w:t>
            </w:r>
            <w:r w:rsidR="007F7161" w:rsidRPr="007A2B6E">
              <w:rPr>
                <w:sz w:val="18"/>
                <w:szCs w:val="18"/>
                <w:lang w:val="it-IT"/>
              </w:rPr>
              <w:t>+C</w:t>
            </w:r>
            <w:r w:rsidRPr="007A2B6E">
              <w:rPr>
                <w:sz w:val="18"/>
                <w:szCs w:val="18"/>
                <w:lang w:val="it-IT"/>
              </w:rPr>
              <w:t>)</w:t>
            </w:r>
          </w:p>
        </w:tc>
        <w:tc>
          <w:tcPr>
            <w:tcW w:w="1440" w:type="dxa"/>
            <w:gridSpan w:val="2"/>
            <w:tcBorders>
              <w:top w:val="nil"/>
              <w:left w:val="nil"/>
              <w:bottom w:val="single" w:sz="8" w:space="0" w:color="auto"/>
              <w:right w:val="single" w:sz="8" w:space="0" w:color="auto"/>
            </w:tcBorders>
            <w:vAlign w:val="center"/>
          </w:tcPr>
          <w:p w:rsidR="008F0B0B" w:rsidRPr="007A2B6E" w:rsidRDefault="008F0B0B" w:rsidP="008F05D4">
            <w:pPr>
              <w:jc w:val="right"/>
              <w:rPr>
                <w:rFonts w:ascii="Arial" w:hAnsi="Arial" w:cs="Arial"/>
                <w:sz w:val="18"/>
                <w:szCs w:val="18"/>
              </w:rPr>
            </w:pPr>
            <w:r w:rsidRPr="007A2B6E">
              <w:rPr>
                <w:rFonts w:ascii="Arial" w:hAnsi="Arial" w:cs="Arial"/>
                <w:sz w:val="18"/>
                <w:szCs w:val="18"/>
              </w:rPr>
              <w:t>371.6</w:t>
            </w:r>
            <w:r w:rsidR="008F05D4">
              <w:rPr>
                <w:rFonts w:ascii="Arial" w:hAnsi="Arial" w:cs="Arial"/>
                <w:sz w:val="18"/>
                <w:szCs w:val="18"/>
              </w:rPr>
              <w:t>2</w:t>
            </w:r>
          </w:p>
        </w:tc>
        <w:tc>
          <w:tcPr>
            <w:tcW w:w="1604" w:type="dxa"/>
            <w:gridSpan w:val="3"/>
            <w:tcBorders>
              <w:left w:val="nil"/>
            </w:tcBorders>
            <w:shd w:val="diagCross" w:color="auto" w:fill="auto"/>
            <w:vAlign w:val="center"/>
          </w:tcPr>
          <w:p w:rsidR="008F0B0B" w:rsidRPr="002B2993" w:rsidRDefault="008F0B0B" w:rsidP="002B2993">
            <w:pPr>
              <w:jc w:val="right"/>
              <w:rPr>
                <w:rFonts w:cs="Arial"/>
                <w:sz w:val="16"/>
                <w:szCs w:val="16"/>
              </w:rPr>
            </w:pPr>
          </w:p>
        </w:tc>
        <w:tc>
          <w:tcPr>
            <w:tcW w:w="1276" w:type="dxa"/>
            <w:gridSpan w:val="2"/>
            <w:shd w:val="diagCross" w:color="auto" w:fill="auto"/>
            <w:vAlign w:val="center"/>
          </w:tcPr>
          <w:p w:rsidR="008F0B0B" w:rsidRPr="002B2993" w:rsidRDefault="008F0B0B" w:rsidP="002B2993">
            <w:pPr>
              <w:jc w:val="right"/>
              <w:rPr>
                <w:rFonts w:cs="Arial"/>
                <w:sz w:val="16"/>
                <w:szCs w:val="16"/>
              </w:rPr>
            </w:pPr>
          </w:p>
        </w:tc>
        <w:tc>
          <w:tcPr>
            <w:tcW w:w="1260" w:type="dxa"/>
            <w:tcBorders>
              <w:right w:val="single" w:sz="8" w:space="0" w:color="auto"/>
            </w:tcBorders>
            <w:shd w:val="diagCross" w:color="auto" w:fill="auto"/>
            <w:vAlign w:val="center"/>
          </w:tcPr>
          <w:p w:rsidR="008F0B0B" w:rsidRPr="002B2993" w:rsidRDefault="008F0B0B" w:rsidP="002B2993">
            <w:pPr>
              <w:jc w:val="right"/>
              <w:rPr>
                <w:rFonts w:cs="Arial"/>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center"/>
          </w:tcPr>
          <w:p w:rsidR="008F0B0B" w:rsidRPr="00DD2580" w:rsidRDefault="008F0B0B" w:rsidP="002B2993">
            <w:pPr>
              <w:jc w:val="right"/>
              <w:rPr>
                <w:rFonts w:cs="Arial"/>
                <w:sz w:val="18"/>
                <w:szCs w:val="18"/>
              </w:rPr>
            </w:pPr>
          </w:p>
        </w:tc>
      </w:tr>
      <w:tr w:rsidR="008F0B0B" w:rsidRPr="00DD2580" w:rsidTr="00FC296B">
        <w:trPr>
          <w:trHeight w:val="615"/>
        </w:trPr>
        <w:tc>
          <w:tcPr>
            <w:tcW w:w="1135" w:type="dxa"/>
            <w:tcBorders>
              <w:top w:val="nil"/>
              <w:left w:val="single" w:sz="8" w:space="0" w:color="auto"/>
              <w:bottom w:val="single" w:sz="8" w:space="0" w:color="auto"/>
              <w:right w:val="single" w:sz="8" w:space="0" w:color="auto"/>
            </w:tcBorders>
            <w:vAlign w:val="center"/>
          </w:tcPr>
          <w:p w:rsidR="008F0B0B" w:rsidRPr="007A2B6E" w:rsidRDefault="008F0B0B" w:rsidP="003B0DC7">
            <w:pPr>
              <w:jc w:val="right"/>
              <w:rPr>
                <w:rFonts w:cs="Arial"/>
                <w:i/>
                <w:iCs/>
                <w:sz w:val="18"/>
                <w:szCs w:val="18"/>
              </w:rPr>
            </w:pPr>
            <w:r w:rsidRPr="007A2B6E">
              <w:rPr>
                <w:rFonts w:cs="Arial"/>
                <w:i/>
                <w:iCs/>
                <w:sz w:val="18"/>
                <w:szCs w:val="18"/>
              </w:rPr>
              <w:t>3.1.1.21</w:t>
            </w:r>
          </w:p>
        </w:tc>
        <w:tc>
          <w:tcPr>
            <w:tcW w:w="3098" w:type="dxa"/>
            <w:gridSpan w:val="2"/>
            <w:tcBorders>
              <w:top w:val="nil"/>
              <w:left w:val="nil"/>
              <w:bottom w:val="single" w:sz="8" w:space="0" w:color="auto"/>
              <w:right w:val="single" w:sz="8" w:space="0" w:color="auto"/>
            </w:tcBorders>
          </w:tcPr>
          <w:p w:rsidR="008F0B0B" w:rsidRPr="007A2B6E" w:rsidRDefault="008F0B0B" w:rsidP="00EB0F6D">
            <w:pPr>
              <w:rPr>
                <w:sz w:val="18"/>
                <w:szCs w:val="18"/>
                <w:lang w:val="it-IT"/>
              </w:rPr>
            </w:pPr>
            <w:r w:rsidRPr="007A2B6E">
              <w:rPr>
                <w:sz w:val="18"/>
                <w:szCs w:val="18"/>
                <w:lang w:val="it-IT"/>
              </w:rPr>
              <w:t>Proiectul 21 (</w:t>
            </w:r>
            <w:r w:rsidR="00EB0F6D">
              <w:rPr>
                <w:sz w:val="18"/>
                <w:szCs w:val="18"/>
                <w:lang w:val="it-IT"/>
              </w:rPr>
              <w:t>S</w:t>
            </w:r>
            <w:r w:rsidR="007F7161" w:rsidRPr="007A2B6E">
              <w:rPr>
                <w:sz w:val="18"/>
                <w:szCs w:val="18"/>
                <w:lang w:val="it-IT"/>
              </w:rPr>
              <w:t>tr</w:t>
            </w:r>
            <w:r w:rsidR="00EB0F6D">
              <w:rPr>
                <w:sz w:val="18"/>
                <w:szCs w:val="18"/>
                <w:lang w:val="it-IT"/>
              </w:rPr>
              <w:t>ada</w:t>
            </w:r>
            <w:r w:rsidR="007F7161" w:rsidRPr="007A2B6E">
              <w:rPr>
                <w:sz w:val="18"/>
                <w:szCs w:val="18"/>
                <w:lang w:val="it-IT"/>
              </w:rPr>
              <w:t xml:space="preserve"> </w:t>
            </w:r>
            <w:r w:rsidRPr="007A2B6E">
              <w:rPr>
                <w:sz w:val="18"/>
                <w:szCs w:val="18"/>
                <w:lang w:val="it-IT"/>
              </w:rPr>
              <w:t xml:space="preserve"> Maresal Ctin Prezan, nr. 65)</w:t>
            </w:r>
          </w:p>
        </w:tc>
        <w:tc>
          <w:tcPr>
            <w:tcW w:w="1440" w:type="dxa"/>
            <w:gridSpan w:val="2"/>
            <w:tcBorders>
              <w:top w:val="nil"/>
              <w:left w:val="nil"/>
              <w:bottom w:val="single" w:sz="8" w:space="0" w:color="auto"/>
              <w:right w:val="single" w:sz="8" w:space="0" w:color="auto"/>
            </w:tcBorders>
            <w:vAlign w:val="center"/>
          </w:tcPr>
          <w:p w:rsidR="008F0B0B" w:rsidRPr="007A2B6E" w:rsidRDefault="008F0B0B" w:rsidP="002B2993">
            <w:pPr>
              <w:jc w:val="right"/>
              <w:rPr>
                <w:rFonts w:ascii="Arial" w:hAnsi="Arial" w:cs="Arial"/>
                <w:sz w:val="18"/>
                <w:szCs w:val="18"/>
              </w:rPr>
            </w:pPr>
            <w:r w:rsidRPr="007A2B6E">
              <w:rPr>
                <w:rFonts w:ascii="Arial" w:hAnsi="Arial" w:cs="Arial"/>
                <w:sz w:val="18"/>
                <w:szCs w:val="18"/>
              </w:rPr>
              <w:t>333.16</w:t>
            </w:r>
          </w:p>
        </w:tc>
        <w:tc>
          <w:tcPr>
            <w:tcW w:w="1604" w:type="dxa"/>
            <w:gridSpan w:val="3"/>
            <w:tcBorders>
              <w:left w:val="nil"/>
            </w:tcBorders>
            <w:shd w:val="diagCross" w:color="auto" w:fill="auto"/>
            <w:vAlign w:val="center"/>
          </w:tcPr>
          <w:p w:rsidR="008F0B0B" w:rsidRPr="002B2993" w:rsidRDefault="008F0B0B" w:rsidP="002B2993">
            <w:pPr>
              <w:jc w:val="right"/>
              <w:rPr>
                <w:rFonts w:cs="Arial"/>
                <w:sz w:val="16"/>
                <w:szCs w:val="16"/>
              </w:rPr>
            </w:pPr>
          </w:p>
        </w:tc>
        <w:tc>
          <w:tcPr>
            <w:tcW w:w="1276" w:type="dxa"/>
            <w:gridSpan w:val="2"/>
            <w:shd w:val="diagCross" w:color="auto" w:fill="auto"/>
            <w:vAlign w:val="center"/>
          </w:tcPr>
          <w:p w:rsidR="008F0B0B" w:rsidRPr="002B2993" w:rsidRDefault="008F0B0B" w:rsidP="002B2993">
            <w:pPr>
              <w:jc w:val="right"/>
              <w:rPr>
                <w:rFonts w:cs="Arial"/>
                <w:sz w:val="16"/>
                <w:szCs w:val="16"/>
              </w:rPr>
            </w:pPr>
          </w:p>
        </w:tc>
        <w:tc>
          <w:tcPr>
            <w:tcW w:w="1260" w:type="dxa"/>
            <w:tcBorders>
              <w:right w:val="single" w:sz="8" w:space="0" w:color="auto"/>
            </w:tcBorders>
            <w:shd w:val="diagCross" w:color="auto" w:fill="auto"/>
            <w:vAlign w:val="center"/>
          </w:tcPr>
          <w:p w:rsidR="008F0B0B" w:rsidRPr="002B2993" w:rsidRDefault="008F0B0B" w:rsidP="002B2993">
            <w:pPr>
              <w:jc w:val="right"/>
              <w:rPr>
                <w:rFonts w:cs="Arial"/>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center"/>
          </w:tcPr>
          <w:p w:rsidR="008F0B0B" w:rsidRPr="00DD2580" w:rsidRDefault="008F0B0B" w:rsidP="002B2993">
            <w:pPr>
              <w:jc w:val="right"/>
              <w:rPr>
                <w:rFonts w:cs="Arial"/>
                <w:sz w:val="18"/>
                <w:szCs w:val="18"/>
              </w:rPr>
            </w:pPr>
          </w:p>
        </w:tc>
      </w:tr>
      <w:tr w:rsidR="008F0B0B" w:rsidRPr="00DD2580" w:rsidTr="00FC296B">
        <w:trPr>
          <w:trHeight w:val="615"/>
        </w:trPr>
        <w:tc>
          <w:tcPr>
            <w:tcW w:w="1135" w:type="dxa"/>
            <w:tcBorders>
              <w:top w:val="nil"/>
              <w:left w:val="single" w:sz="8" w:space="0" w:color="auto"/>
              <w:bottom w:val="single" w:sz="8" w:space="0" w:color="auto"/>
              <w:right w:val="single" w:sz="8" w:space="0" w:color="auto"/>
            </w:tcBorders>
            <w:vAlign w:val="center"/>
          </w:tcPr>
          <w:p w:rsidR="008F0B0B" w:rsidRPr="007A2B6E" w:rsidRDefault="008F0B0B" w:rsidP="003B0DC7">
            <w:pPr>
              <w:jc w:val="right"/>
              <w:rPr>
                <w:rFonts w:cs="Arial"/>
                <w:i/>
                <w:iCs/>
                <w:sz w:val="18"/>
                <w:szCs w:val="18"/>
              </w:rPr>
            </w:pPr>
            <w:r w:rsidRPr="007A2B6E">
              <w:rPr>
                <w:rFonts w:cs="Arial"/>
                <w:i/>
                <w:iCs/>
                <w:sz w:val="18"/>
                <w:szCs w:val="18"/>
              </w:rPr>
              <w:t>3.1.1.25</w:t>
            </w:r>
          </w:p>
        </w:tc>
        <w:tc>
          <w:tcPr>
            <w:tcW w:w="3098" w:type="dxa"/>
            <w:gridSpan w:val="2"/>
            <w:tcBorders>
              <w:top w:val="nil"/>
              <w:left w:val="nil"/>
              <w:bottom w:val="single" w:sz="8" w:space="0" w:color="auto"/>
              <w:right w:val="single" w:sz="8" w:space="0" w:color="auto"/>
            </w:tcBorders>
          </w:tcPr>
          <w:p w:rsidR="008F0B0B" w:rsidRPr="007A2B6E" w:rsidRDefault="008F0B0B" w:rsidP="002B2993">
            <w:pPr>
              <w:rPr>
                <w:sz w:val="18"/>
                <w:szCs w:val="18"/>
                <w:lang w:val="it-IT"/>
              </w:rPr>
            </w:pPr>
            <w:r w:rsidRPr="007A2B6E">
              <w:rPr>
                <w:sz w:val="18"/>
                <w:szCs w:val="18"/>
                <w:lang w:val="it-IT"/>
              </w:rPr>
              <w:t>Proiectul 25 (Calea Aradului, nr. 32, scara A+B)</w:t>
            </w:r>
          </w:p>
        </w:tc>
        <w:tc>
          <w:tcPr>
            <w:tcW w:w="1440" w:type="dxa"/>
            <w:gridSpan w:val="2"/>
            <w:tcBorders>
              <w:top w:val="nil"/>
              <w:left w:val="nil"/>
              <w:bottom w:val="single" w:sz="8" w:space="0" w:color="auto"/>
              <w:right w:val="single" w:sz="8" w:space="0" w:color="auto"/>
            </w:tcBorders>
            <w:vAlign w:val="center"/>
          </w:tcPr>
          <w:p w:rsidR="008F0B0B" w:rsidRPr="007A2B6E" w:rsidRDefault="008F0B0B" w:rsidP="008F05D4">
            <w:pPr>
              <w:jc w:val="right"/>
              <w:rPr>
                <w:rFonts w:ascii="Arial" w:hAnsi="Arial" w:cs="Arial"/>
                <w:sz w:val="18"/>
                <w:szCs w:val="18"/>
              </w:rPr>
            </w:pPr>
            <w:r w:rsidRPr="007A2B6E">
              <w:rPr>
                <w:rFonts w:ascii="Arial" w:hAnsi="Arial" w:cs="Arial"/>
                <w:sz w:val="18"/>
                <w:szCs w:val="18"/>
              </w:rPr>
              <w:t>442.</w:t>
            </w:r>
            <w:r w:rsidR="008F05D4">
              <w:rPr>
                <w:rFonts w:ascii="Arial" w:hAnsi="Arial" w:cs="Arial"/>
                <w:sz w:val="18"/>
                <w:szCs w:val="18"/>
              </w:rPr>
              <w:t>38</w:t>
            </w:r>
          </w:p>
        </w:tc>
        <w:tc>
          <w:tcPr>
            <w:tcW w:w="1604" w:type="dxa"/>
            <w:gridSpan w:val="3"/>
            <w:tcBorders>
              <w:left w:val="nil"/>
            </w:tcBorders>
            <w:shd w:val="diagCross" w:color="auto" w:fill="auto"/>
            <w:vAlign w:val="center"/>
          </w:tcPr>
          <w:p w:rsidR="008F0B0B" w:rsidRPr="002B2993" w:rsidRDefault="008F0B0B" w:rsidP="002B2993">
            <w:pPr>
              <w:jc w:val="right"/>
              <w:rPr>
                <w:rFonts w:cs="Arial"/>
                <w:sz w:val="16"/>
                <w:szCs w:val="16"/>
              </w:rPr>
            </w:pPr>
          </w:p>
        </w:tc>
        <w:tc>
          <w:tcPr>
            <w:tcW w:w="1276" w:type="dxa"/>
            <w:gridSpan w:val="2"/>
            <w:shd w:val="diagCross" w:color="auto" w:fill="auto"/>
            <w:vAlign w:val="center"/>
          </w:tcPr>
          <w:p w:rsidR="008F0B0B" w:rsidRPr="002B2993" w:rsidRDefault="008F0B0B" w:rsidP="002B2993">
            <w:pPr>
              <w:jc w:val="right"/>
              <w:rPr>
                <w:rFonts w:cs="Arial"/>
                <w:sz w:val="16"/>
                <w:szCs w:val="16"/>
              </w:rPr>
            </w:pPr>
          </w:p>
        </w:tc>
        <w:tc>
          <w:tcPr>
            <w:tcW w:w="1260" w:type="dxa"/>
            <w:tcBorders>
              <w:right w:val="single" w:sz="8" w:space="0" w:color="auto"/>
            </w:tcBorders>
            <w:shd w:val="diagCross" w:color="auto" w:fill="auto"/>
            <w:vAlign w:val="center"/>
          </w:tcPr>
          <w:p w:rsidR="008F0B0B" w:rsidRPr="002B2993" w:rsidRDefault="008F0B0B" w:rsidP="002B2993">
            <w:pPr>
              <w:jc w:val="right"/>
              <w:rPr>
                <w:rFonts w:cs="Arial"/>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center"/>
          </w:tcPr>
          <w:p w:rsidR="008F0B0B" w:rsidRPr="00DD2580" w:rsidRDefault="008F0B0B" w:rsidP="002B2993">
            <w:pPr>
              <w:jc w:val="right"/>
              <w:rPr>
                <w:rFonts w:cs="Arial"/>
                <w:sz w:val="18"/>
                <w:szCs w:val="18"/>
              </w:rPr>
            </w:pPr>
          </w:p>
        </w:tc>
      </w:tr>
      <w:tr w:rsidR="008F0B0B" w:rsidRPr="00DD2580" w:rsidTr="00FC296B">
        <w:trPr>
          <w:trHeight w:val="615"/>
        </w:trPr>
        <w:tc>
          <w:tcPr>
            <w:tcW w:w="1135" w:type="dxa"/>
            <w:tcBorders>
              <w:top w:val="nil"/>
              <w:left w:val="single" w:sz="8" w:space="0" w:color="auto"/>
              <w:bottom w:val="single" w:sz="8" w:space="0" w:color="auto"/>
              <w:right w:val="single" w:sz="8" w:space="0" w:color="auto"/>
            </w:tcBorders>
            <w:vAlign w:val="center"/>
          </w:tcPr>
          <w:p w:rsidR="008F0B0B" w:rsidRPr="007A2B6E" w:rsidRDefault="008F0B0B" w:rsidP="003B0DC7">
            <w:pPr>
              <w:jc w:val="right"/>
              <w:rPr>
                <w:rFonts w:cs="Arial"/>
                <w:b/>
                <w:i/>
                <w:iCs/>
                <w:sz w:val="18"/>
                <w:szCs w:val="18"/>
              </w:rPr>
            </w:pPr>
            <w:r w:rsidRPr="007A2B6E">
              <w:rPr>
                <w:rFonts w:cs="Arial"/>
                <w:b/>
                <w:i/>
                <w:iCs/>
                <w:sz w:val="18"/>
                <w:szCs w:val="18"/>
              </w:rPr>
              <w:t>3.1.2</w:t>
            </w:r>
          </w:p>
        </w:tc>
        <w:tc>
          <w:tcPr>
            <w:tcW w:w="3098" w:type="dxa"/>
            <w:gridSpan w:val="2"/>
            <w:tcBorders>
              <w:top w:val="nil"/>
              <w:left w:val="nil"/>
              <w:bottom w:val="single" w:sz="8" w:space="0" w:color="auto"/>
              <w:right w:val="single" w:sz="8" w:space="0" w:color="auto"/>
            </w:tcBorders>
            <w:vAlign w:val="center"/>
          </w:tcPr>
          <w:p w:rsidR="008F0B0B" w:rsidRPr="007A2B6E" w:rsidRDefault="008F0B0B" w:rsidP="002B2993">
            <w:pPr>
              <w:rPr>
                <w:rFonts w:cs="Arial"/>
                <w:b/>
                <w:i/>
                <w:iCs/>
                <w:sz w:val="18"/>
                <w:szCs w:val="18"/>
              </w:rPr>
            </w:pPr>
            <w:r w:rsidRPr="007A2B6E">
              <w:rPr>
                <w:rFonts w:cs="Arial"/>
                <w:b/>
                <w:i/>
                <w:iCs/>
                <w:sz w:val="18"/>
                <w:szCs w:val="18"/>
              </w:rPr>
              <w:t>Cheltuieli conexe organizării de şantier</w:t>
            </w:r>
          </w:p>
        </w:tc>
        <w:tc>
          <w:tcPr>
            <w:tcW w:w="1440" w:type="dxa"/>
            <w:gridSpan w:val="2"/>
            <w:tcBorders>
              <w:top w:val="nil"/>
              <w:left w:val="nil"/>
              <w:bottom w:val="single" w:sz="8" w:space="0" w:color="auto"/>
              <w:right w:val="single" w:sz="8" w:space="0" w:color="auto"/>
            </w:tcBorders>
            <w:vAlign w:val="center"/>
          </w:tcPr>
          <w:p w:rsidR="008F0B0B" w:rsidRPr="007A2B6E" w:rsidRDefault="008F0B0B" w:rsidP="00E72CD1">
            <w:pPr>
              <w:jc w:val="right"/>
              <w:rPr>
                <w:rFonts w:ascii="Arial" w:hAnsi="Arial" w:cs="Arial"/>
                <w:b/>
                <w:sz w:val="18"/>
                <w:szCs w:val="18"/>
              </w:rPr>
            </w:pPr>
            <w:r w:rsidRPr="007A2B6E">
              <w:rPr>
                <w:rFonts w:ascii="Arial" w:hAnsi="Arial" w:cs="Arial"/>
                <w:b/>
                <w:sz w:val="18"/>
                <w:szCs w:val="18"/>
              </w:rPr>
              <w:t>5,27</w:t>
            </w:r>
            <w:r w:rsidR="00E72CD1">
              <w:rPr>
                <w:rFonts w:ascii="Arial" w:hAnsi="Arial" w:cs="Arial"/>
                <w:b/>
                <w:sz w:val="18"/>
                <w:szCs w:val="18"/>
              </w:rPr>
              <w:t>4</w:t>
            </w:r>
            <w:r w:rsidRPr="007A2B6E">
              <w:rPr>
                <w:rFonts w:ascii="Arial" w:hAnsi="Arial" w:cs="Arial"/>
                <w:b/>
                <w:sz w:val="18"/>
                <w:szCs w:val="18"/>
              </w:rPr>
              <w:t>.</w:t>
            </w:r>
            <w:r w:rsidR="00E72CD1">
              <w:rPr>
                <w:rFonts w:ascii="Arial" w:hAnsi="Arial" w:cs="Arial"/>
                <w:b/>
                <w:sz w:val="18"/>
                <w:szCs w:val="18"/>
              </w:rPr>
              <w:t>98</w:t>
            </w:r>
          </w:p>
        </w:tc>
        <w:tc>
          <w:tcPr>
            <w:tcW w:w="1604" w:type="dxa"/>
            <w:gridSpan w:val="3"/>
            <w:tcBorders>
              <w:left w:val="nil"/>
            </w:tcBorders>
            <w:shd w:val="diagCross" w:color="auto" w:fill="auto"/>
            <w:vAlign w:val="center"/>
          </w:tcPr>
          <w:p w:rsidR="008F0B0B" w:rsidRPr="002B2993" w:rsidRDefault="008F0B0B" w:rsidP="002B2993">
            <w:pPr>
              <w:jc w:val="right"/>
              <w:rPr>
                <w:rFonts w:cs="Arial"/>
                <w:b/>
                <w:sz w:val="16"/>
                <w:szCs w:val="16"/>
              </w:rPr>
            </w:pPr>
          </w:p>
        </w:tc>
        <w:tc>
          <w:tcPr>
            <w:tcW w:w="1276" w:type="dxa"/>
            <w:gridSpan w:val="2"/>
            <w:shd w:val="diagCross" w:color="auto" w:fill="auto"/>
            <w:vAlign w:val="center"/>
          </w:tcPr>
          <w:p w:rsidR="008F0B0B" w:rsidRPr="002B2993" w:rsidRDefault="008F0B0B" w:rsidP="002B2993">
            <w:pPr>
              <w:jc w:val="right"/>
              <w:rPr>
                <w:rFonts w:cs="Arial"/>
                <w:b/>
                <w:sz w:val="16"/>
                <w:szCs w:val="16"/>
              </w:rPr>
            </w:pPr>
          </w:p>
        </w:tc>
        <w:tc>
          <w:tcPr>
            <w:tcW w:w="1260" w:type="dxa"/>
            <w:tcBorders>
              <w:right w:val="single" w:sz="8" w:space="0" w:color="auto"/>
            </w:tcBorders>
            <w:shd w:val="diagCross" w:color="auto" w:fill="auto"/>
            <w:vAlign w:val="center"/>
          </w:tcPr>
          <w:p w:rsidR="008F0B0B" w:rsidRPr="002B2993" w:rsidRDefault="008F0B0B" w:rsidP="002B2993">
            <w:pPr>
              <w:jc w:val="right"/>
              <w:rPr>
                <w:rFonts w:cs="Arial"/>
                <w:b/>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bottom"/>
          </w:tcPr>
          <w:p w:rsidR="008F0B0B" w:rsidRPr="00DD2580" w:rsidRDefault="008F0B0B" w:rsidP="002B2993">
            <w:pPr>
              <w:jc w:val="right"/>
              <w:rPr>
                <w:rFonts w:cs="Arial"/>
                <w:b/>
                <w:sz w:val="18"/>
                <w:szCs w:val="18"/>
              </w:rPr>
            </w:pPr>
          </w:p>
        </w:tc>
      </w:tr>
      <w:tr w:rsidR="008F0B0B" w:rsidRPr="00DD2580" w:rsidTr="00FC296B">
        <w:trPr>
          <w:trHeight w:val="615"/>
        </w:trPr>
        <w:tc>
          <w:tcPr>
            <w:tcW w:w="1135" w:type="dxa"/>
            <w:tcBorders>
              <w:top w:val="nil"/>
              <w:left w:val="single" w:sz="8" w:space="0" w:color="auto"/>
              <w:bottom w:val="single" w:sz="8" w:space="0" w:color="auto"/>
              <w:right w:val="single" w:sz="8" w:space="0" w:color="auto"/>
            </w:tcBorders>
            <w:vAlign w:val="center"/>
          </w:tcPr>
          <w:p w:rsidR="008F0B0B" w:rsidRPr="007A2B6E" w:rsidRDefault="008F0B0B" w:rsidP="003B0DC7">
            <w:pPr>
              <w:jc w:val="right"/>
              <w:rPr>
                <w:rFonts w:cs="Arial"/>
                <w:i/>
                <w:iCs/>
                <w:sz w:val="18"/>
                <w:szCs w:val="18"/>
              </w:rPr>
            </w:pPr>
            <w:r w:rsidRPr="007A2B6E">
              <w:rPr>
                <w:rFonts w:cs="Arial"/>
                <w:i/>
                <w:iCs/>
                <w:sz w:val="18"/>
                <w:szCs w:val="18"/>
              </w:rPr>
              <w:t>3.1.2.2</w:t>
            </w:r>
          </w:p>
        </w:tc>
        <w:tc>
          <w:tcPr>
            <w:tcW w:w="3098" w:type="dxa"/>
            <w:gridSpan w:val="2"/>
            <w:tcBorders>
              <w:top w:val="nil"/>
              <w:left w:val="nil"/>
              <w:bottom w:val="single" w:sz="8" w:space="0" w:color="auto"/>
              <w:right w:val="single" w:sz="8" w:space="0" w:color="auto"/>
            </w:tcBorders>
          </w:tcPr>
          <w:p w:rsidR="008F0B0B" w:rsidRPr="007A2B6E" w:rsidRDefault="008F0B0B" w:rsidP="007F7161">
            <w:pPr>
              <w:rPr>
                <w:sz w:val="18"/>
                <w:szCs w:val="18"/>
                <w:lang w:val="it-IT"/>
              </w:rPr>
            </w:pPr>
            <w:r w:rsidRPr="007A2B6E">
              <w:rPr>
                <w:sz w:val="18"/>
                <w:szCs w:val="18"/>
                <w:lang w:val="it-IT"/>
              </w:rPr>
              <w:t>Proiectul 2 (Calea Sagului, nr. 31-33)</w:t>
            </w:r>
          </w:p>
        </w:tc>
        <w:tc>
          <w:tcPr>
            <w:tcW w:w="1440" w:type="dxa"/>
            <w:gridSpan w:val="2"/>
            <w:tcBorders>
              <w:top w:val="nil"/>
              <w:left w:val="nil"/>
              <w:bottom w:val="single" w:sz="8" w:space="0" w:color="auto"/>
              <w:right w:val="single" w:sz="8" w:space="0" w:color="auto"/>
            </w:tcBorders>
            <w:vAlign w:val="center"/>
          </w:tcPr>
          <w:p w:rsidR="008F0B0B" w:rsidRPr="007A2B6E" w:rsidRDefault="008F0B0B" w:rsidP="002B2993">
            <w:pPr>
              <w:jc w:val="right"/>
              <w:rPr>
                <w:rFonts w:ascii="Arial" w:hAnsi="Arial" w:cs="Arial"/>
                <w:sz w:val="18"/>
                <w:szCs w:val="18"/>
              </w:rPr>
            </w:pPr>
            <w:r w:rsidRPr="007A2B6E">
              <w:rPr>
                <w:rFonts w:ascii="Arial" w:hAnsi="Arial" w:cs="Arial"/>
                <w:sz w:val="18"/>
                <w:szCs w:val="18"/>
              </w:rPr>
              <w:t>257.92</w:t>
            </w:r>
          </w:p>
        </w:tc>
        <w:tc>
          <w:tcPr>
            <w:tcW w:w="1604" w:type="dxa"/>
            <w:gridSpan w:val="3"/>
            <w:tcBorders>
              <w:left w:val="nil"/>
            </w:tcBorders>
            <w:shd w:val="diagCross" w:color="auto" w:fill="auto"/>
            <w:vAlign w:val="center"/>
          </w:tcPr>
          <w:p w:rsidR="008F0B0B" w:rsidRPr="002B2993" w:rsidRDefault="008F0B0B" w:rsidP="002B2993">
            <w:pPr>
              <w:jc w:val="right"/>
              <w:rPr>
                <w:rFonts w:cs="Arial"/>
                <w:sz w:val="16"/>
                <w:szCs w:val="16"/>
              </w:rPr>
            </w:pPr>
          </w:p>
        </w:tc>
        <w:tc>
          <w:tcPr>
            <w:tcW w:w="1276" w:type="dxa"/>
            <w:gridSpan w:val="2"/>
            <w:shd w:val="diagCross" w:color="auto" w:fill="auto"/>
            <w:vAlign w:val="center"/>
          </w:tcPr>
          <w:p w:rsidR="008F0B0B" w:rsidRPr="002B2993" w:rsidRDefault="008F0B0B" w:rsidP="002B2993">
            <w:pPr>
              <w:jc w:val="right"/>
              <w:rPr>
                <w:rFonts w:cs="Arial"/>
                <w:sz w:val="16"/>
                <w:szCs w:val="16"/>
              </w:rPr>
            </w:pPr>
          </w:p>
        </w:tc>
        <w:tc>
          <w:tcPr>
            <w:tcW w:w="1260" w:type="dxa"/>
            <w:tcBorders>
              <w:right w:val="single" w:sz="8" w:space="0" w:color="auto"/>
            </w:tcBorders>
            <w:shd w:val="diagCross" w:color="auto" w:fill="auto"/>
            <w:vAlign w:val="center"/>
          </w:tcPr>
          <w:p w:rsidR="008F0B0B" w:rsidRPr="002B2993" w:rsidRDefault="008F0B0B" w:rsidP="002B2993">
            <w:pPr>
              <w:jc w:val="right"/>
              <w:rPr>
                <w:rFonts w:cs="Arial"/>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bottom"/>
          </w:tcPr>
          <w:p w:rsidR="008F0B0B" w:rsidRPr="00DD2580" w:rsidRDefault="008F0B0B" w:rsidP="002B2993">
            <w:pPr>
              <w:jc w:val="right"/>
              <w:rPr>
                <w:rFonts w:cs="Arial"/>
                <w:sz w:val="18"/>
                <w:szCs w:val="18"/>
              </w:rPr>
            </w:pPr>
          </w:p>
        </w:tc>
      </w:tr>
      <w:tr w:rsidR="008F0B0B" w:rsidRPr="00DD2580" w:rsidTr="00FC296B">
        <w:trPr>
          <w:trHeight w:val="615"/>
        </w:trPr>
        <w:tc>
          <w:tcPr>
            <w:tcW w:w="1135" w:type="dxa"/>
            <w:tcBorders>
              <w:top w:val="nil"/>
              <w:left w:val="single" w:sz="8" w:space="0" w:color="auto"/>
              <w:bottom w:val="single" w:sz="8" w:space="0" w:color="auto"/>
              <w:right w:val="single" w:sz="8" w:space="0" w:color="auto"/>
            </w:tcBorders>
            <w:vAlign w:val="center"/>
          </w:tcPr>
          <w:p w:rsidR="008F0B0B" w:rsidRPr="007A2B6E" w:rsidRDefault="008F0B0B" w:rsidP="003B0DC7">
            <w:pPr>
              <w:jc w:val="right"/>
              <w:rPr>
                <w:rFonts w:cs="Arial"/>
                <w:i/>
                <w:iCs/>
                <w:sz w:val="18"/>
                <w:szCs w:val="18"/>
              </w:rPr>
            </w:pPr>
            <w:r w:rsidRPr="007A2B6E">
              <w:rPr>
                <w:rFonts w:cs="Arial"/>
                <w:i/>
                <w:iCs/>
                <w:sz w:val="18"/>
                <w:szCs w:val="18"/>
              </w:rPr>
              <w:t>3.1.2.4</w:t>
            </w:r>
          </w:p>
        </w:tc>
        <w:tc>
          <w:tcPr>
            <w:tcW w:w="3098" w:type="dxa"/>
            <w:gridSpan w:val="2"/>
            <w:tcBorders>
              <w:top w:val="nil"/>
              <w:left w:val="nil"/>
              <w:bottom w:val="single" w:sz="8" w:space="0" w:color="auto"/>
              <w:right w:val="single" w:sz="8" w:space="0" w:color="auto"/>
            </w:tcBorders>
          </w:tcPr>
          <w:p w:rsidR="008F0B0B" w:rsidRPr="007A2B6E" w:rsidRDefault="00241FE1" w:rsidP="00241FE1">
            <w:pPr>
              <w:ind w:left="-630"/>
              <w:rPr>
                <w:sz w:val="18"/>
                <w:szCs w:val="18"/>
                <w:lang w:val="it-IT"/>
              </w:rPr>
            </w:pPr>
            <w:r>
              <w:rPr>
                <w:sz w:val="18"/>
                <w:szCs w:val="18"/>
                <w:lang w:val="it-IT"/>
              </w:rPr>
              <w:t xml:space="preserve">          </w:t>
            </w:r>
            <w:r w:rsidR="007F7161" w:rsidRPr="007A2B6E">
              <w:rPr>
                <w:sz w:val="18"/>
                <w:szCs w:val="18"/>
                <w:lang w:val="it-IT"/>
              </w:rPr>
              <w:t>Proiectul 4 (</w:t>
            </w:r>
            <w:r w:rsidR="008F0B0B" w:rsidRPr="007A2B6E">
              <w:rPr>
                <w:sz w:val="18"/>
                <w:szCs w:val="18"/>
                <w:lang w:val="it-IT"/>
              </w:rPr>
              <w:t xml:space="preserve"> Calea Sagului, nr.</w:t>
            </w:r>
            <w:r w:rsidR="00EB0F6D">
              <w:rPr>
                <w:sz w:val="18"/>
                <w:szCs w:val="18"/>
                <w:lang w:val="it-IT"/>
              </w:rPr>
              <w:t xml:space="preserve"> </w:t>
            </w:r>
            <w:r>
              <w:rPr>
                <w:sz w:val="18"/>
                <w:szCs w:val="18"/>
                <w:lang w:val="it-IT"/>
              </w:rPr>
              <w:t>55</w:t>
            </w:r>
            <w:r w:rsidR="008F0B0B" w:rsidRPr="007A2B6E">
              <w:rPr>
                <w:sz w:val="18"/>
                <w:szCs w:val="18"/>
                <w:lang w:val="it-IT"/>
              </w:rPr>
              <w:t>A)</w:t>
            </w:r>
          </w:p>
        </w:tc>
        <w:tc>
          <w:tcPr>
            <w:tcW w:w="1440" w:type="dxa"/>
            <w:gridSpan w:val="2"/>
            <w:tcBorders>
              <w:top w:val="nil"/>
              <w:left w:val="nil"/>
              <w:bottom w:val="single" w:sz="8" w:space="0" w:color="auto"/>
              <w:right w:val="single" w:sz="8" w:space="0" w:color="auto"/>
            </w:tcBorders>
            <w:vAlign w:val="center"/>
          </w:tcPr>
          <w:p w:rsidR="008F0B0B" w:rsidRPr="007A2B6E" w:rsidRDefault="008F0B0B" w:rsidP="00E72CD1">
            <w:pPr>
              <w:jc w:val="right"/>
              <w:rPr>
                <w:rFonts w:ascii="Arial" w:hAnsi="Arial" w:cs="Arial"/>
                <w:sz w:val="18"/>
                <w:szCs w:val="18"/>
              </w:rPr>
            </w:pPr>
            <w:r w:rsidRPr="007A2B6E">
              <w:rPr>
                <w:rFonts w:ascii="Arial" w:hAnsi="Arial" w:cs="Arial"/>
                <w:sz w:val="18"/>
                <w:szCs w:val="18"/>
              </w:rPr>
              <w:t>461.9</w:t>
            </w:r>
            <w:r w:rsidR="00E72CD1">
              <w:rPr>
                <w:rFonts w:ascii="Arial" w:hAnsi="Arial" w:cs="Arial"/>
                <w:sz w:val="18"/>
                <w:szCs w:val="18"/>
              </w:rPr>
              <w:t>4</w:t>
            </w:r>
          </w:p>
        </w:tc>
        <w:tc>
          <w:tcPr>
            <w:tcW w:w="1604" w:type="dxa"/>
            <w:gridSpan w:val="3"/>
            <w:tcBorders>
              <w:left w:val="nil"/>
            </w:tcBorders>
            <w:shd w:val="diagCross" w:color="auto" w:fill="auto"/>
            <w:vAlign w:val="center"/>
          </w:tcPr>
          <w:p w:rsidR="008F0B0B" w:rsidRPr="002B2993" w:rsidRDefault="008F0B0B" w:rsidP="002B2993">
            <w:pPr>
              <w:jc w:val="right"/>
              <w:rPr>
                <w:rFonts w:cs="Arial"/>
                <w:sz w:val="16"/>
                <w:szCs w:val="16"/>
              </w:rPr>
            </w:pPr>
          </w:p>
        </w:tc>
        <w:tc>
          <w:tcPr>
            <w:tcW w:w="1276" w:type="dxa"/>
            <w:gridSpan w:val="2"/>
            <w:shd w:val="diagCross" w:color="auto" w:fill="auto"/>
            <w:vAlign w:val="center"/>
          </w:tcPr>
          <w:p w:rsidR="008F0B0B" w:rsidRPr="002B2993" w:rsidRDefault="008F0B0B" w:rsidP="002B2993">
            <w:pPr>
              <w:jc w:val="right"/>
              <w:rPr>
                <w:rFonts w:cs="Arial"/>
                <w:sz w:val="16"/>
                <w:szCs w:val="16"/>
              </w:rPr>
            </w:pPr>
          </w:p>
        </w:tc>
        <w:tc>
          <w:tcPr>
            <w:tcW w:w="1260" w:type="dxa"/>
            <w:tcBorders>
              <w:right w:val="single" w:sz="8" w:space="0" w:color="auto"/>
            </w:tcBorders>
            <w:shd w:val="diagCross" w:color="auto" w:fill="auto"/>
            <w:vAlign w:val="center"/>
          </w:tcPr>
          <w:p w:rsidR="008F0B0B" w:rsidRPr="002B2993" w:rsidRDefault="008F0B0B" w:rsidP="002B2993">
            <w:pPr>
              <w:jc w:val="right"/>
              <w:rPr>
                <w:rFonts w:cs="Arial"/>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bottom"/>
          </w:tcPr>
          <w:p w:rsidR="008F0B0B" w:rsidRPr="00DD2580" w:rsidRDefault="008F0B0B" w:rsidP="002B2993">
            <w:pPr>
              <w:jc w:val="right"/>
              <w:rPr>
                <w:rFonts w:cs="Arial"/>
                <w:sz w:val="18"/>
                <w:szCs w:val="18"/>
              </w:rPr>
            </w:pPr>
          </w:p>
        </w:tc>
      </w:tr>
      <w:tr w:rsidR="008F0B0B" w:rsidRPr="00DD2580" w:rsidTr="00FC296B">
        <w:trPr>
          <w:trHeight w:val="615"/>
        </w:trPr>
        <w:tc>
          <w:tcPr>
            <w:tcW w:w="1135" w:type="dxa"/>
            <w:tcBorders>
              <w:top w:val="nil"/>
              <w:left w:val="single" w:sz="8" w:space="0" w:color="auto"/>
              <w:bottom w:val="single" w:sz="8" w:space="0" w:color="auto"/>
              <w:right w:val="single" w:sz="8" w:space="0" w:color="auto"/>
            </w:tcBorders>
            <w:vAlign w:val="center"/>
          </w:tcPr>
          <w:p w:rsidR="008F0B0B" w:rsidRPr="007A2B6E" w:rsidRDefault="008F0B0B" w:rsidP="003B0DC7">
            <w:pPr>
              <w:jc w:val="right"/>
              <w:rPr>
                <w:rFonts w:cs="Arial"/>
                <w:i/>
                <w:iCs/>
                <w:sz w:val="18"/>
                <w:szCs w:val="18"/>
              </w:rPr>
            </w:pPr>
            <w:r w:rsidRPr="007A2B6E">
              <w:rPr>
                <w:rFonts w:cs="Arial"/>
                <w:i/>
                <w:iCs/>
                <w:sz w:val="18"/>
                <w:szCs w:val="18"/>
              </w:rPr>
              <w:t>3.1.2.9</w:t>
            </w:r>
          </w:p>
        </w:tc>
        <w:tc>
          <w:tcPr>
            <w:tcW w:w="3098" w:type="dxa"/>
            <w:gridSpan w:val="2"/>
            <w:tcBorders>
              <w:top w:val="nil"/>
              <w:left w:val="nil"/>
              <w:bottom w:val="single" w:sz="8" w:space="0" w:color="auto"/>
              <w:right w:val="single" w:sz="8" w:space="0" w:color="auto"/>
            </w:tcBorders>
          </w:tcPr>
          <w:p w:rsidR="008F0B0B" w:rsidRPr="007A2B6E" w:rsidRDefault="008F0B0B" w:rsidP="002B2993">
            <w:pPr>
              <w:rPr>
                <w:sz w:val="18"/>
                <w:szCs w:val="18"/>
                <w:lang w:val="it-IT"/>
              </w:rPr>
            </w:pPr>
            <w:r w:rsidRPr="007A2B6E">
              <w:rPr>
                <w:sz w:val="18"/>
                <w:szCs w:val="18"/>
                <w:lang w:val="it-IT"/>
              </w:rPr>
              <w:t>Proiectul 9 (Bulevardul Liviu Rebreanu, nr. 134/A)</w:t>
            </w:r>
          </w:p>
        </w:tc>
        <w:tc>
          <w:tcPr>
            <w:tcW w:w="1440" w:type="dxa"/>
            <w:gridSpan w:val="2"/>
            <w:tcBorders>
              <w:top w:val="nil"/>
              <w:left w:val="nil"/>
              <w:bottom w:val="single" w:sz="8" w:space="0" w:color="auto"/>
              <w:right w:val="single" w:sz="8" w:space="0" w:color="auto"/>
            </w:tcBorders>
            <w:vAlign w:val="center"/>
          </w:tcPr>
          <w:p w:rsidR="008F0B0B" w:rsidRPr="007A2B6E" w:rsidRDefault="008F0B0B" w:rsidP="002B2993">
            <w:pPr>
              <w:jc w:val="right"/>
              <w:rPr>
                <w:rFonts w:ascii="Arial" w:hAnsi="Arial" w:cs="Arial"/>
                <w:sz w:val="18"/>
                <w:szCs w:val="18"/>
              </w:rPr>
            </w:pPr>
            <w:r w:rsidRPr="007A2B6E">
              <w:rPr>
                <w:rFonts w:ascii="Arial" w:hAnsi="Arial" w:cs="Arial"/>
                <w:sz w:val="18"/>
                <w:szCs w:val="18"/>
              </w:rPr>
              <w:t>1,158.16</w:t>
            </w:r>
          </w:p>
        </w:tc>
        <w:tc>
          <w:tcPr>
            <w:tcW w:w="1604" w:type="dxa"/>
            <w:gridSpan w:val="3"/>
            <w:tcBorders>
              <w:left w:val="nil"/>
            </w:tcBorders>
            <w:shd w:val="diagCross" w:color="auto" w:fill="auto"/>
            <w:vAlign w:val="center"/>
          </w:tcPr>
          <w:p w:rsidR="008F0B0B" w:rsidRPr="002B2993" w:rsidRDefault="008F0B0B" w:rsidP="002B2993">
            <w:pPr>
              <w:jc w:val="right"/>
              <w:rPr>
                <w:rFonts w:cs="Arial"/>
                <w:sz w:val="16"/>
                <w:szCs w:val="16"/>
              </w:rPr>
            </w:pPr>
          </w:p>
        </w:tc>
        <w:tc>
          <w:tcPr>
            <w:tcW w:w="1276" w:type="dxa"/>
            <w:gridSpan w:val="2"/>
            <w:shd w:val="diagCross" w:color="auto" w:fill="auto"/>
            <w:vAlign w:val="center"/>
          </w:tcPr>
          <w:p w:rsidR="008F0B0B" w:rsidRPr="002B2993" w:rsidRDefault="008F0B0B" w:rsidP="002B2993">
            <w:pPr>
              <w:jc w:val="right"/>
              <w:rPr>
                <w:rFonts w:cs="Arial"/>
                <w:sz w:val="16"/>
                <w:szCs w:val="16"/>
              </w:rPr>
            </w:pPr>
          </w:p>
        </w:tc>
        <w:tc>
          <w:tcPr>
            <w:tcW w:w="1260" w:type="dxa"/>
            <w:tcBorders>
              <w:right w:val="single" w:sz="8" w:space="0" w:color="auto"/>
            </w:tcBorders>
            <w:shd w:val="diagCross" w:color="auto" w:fill="auto"/>
            <w:vAlign w:val="center"/>
          </w:tcPr>
          <w:p w:rsidR="008F0B0B" w:rsidRPr="002B2993" w:rsidRDefault="008F0B0B" w:rsidP="002B2993">
            <w:pPr>
              <w:jc w:val="right"/>
              <w:rPr>
                <w:rFonts w:cs="Arial"/>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bottom"/>
          </w:tcPr>
          <w:p w:rsidR="008F0B0B" w:rsidRPr="00DD2580" w:rsidRDefault="008F0B0B" w:rsidP="002B2993">
            <w:pPr>
              <w:jc w:val="right"/>
              <w:rPr>
                <w:rFonts w:cs="Arial"/>
                <w:sz w:val="18"/>
                <w:szCs w:val="18"/>
              </w:rPr>
            </w:pPr>
          </w:p>
        </w:tc>
      </w:tr>
      <w:tr w:rsidR="008F0B0B" w:rsidRPr="00DD2580" w:rsidTr="00FC296B">
        <w:trPr>
          <w:trHeight w:val="615"/>
        </w:trPr>
        <w:tc>
          <w:tcPr>
            <w:tcW w:w="1135" w:type="dxa"/>
            <w:tcBorders>
              <w:top w:val="nil"/>
              <w:left w:val="single" w:sz="8" w:space="0" w:color="auto"/>
              <w:bottom w:val="single" w:sz="8" w:space="0" w:color="auto"/>
              <w:right w:val="single" w:sz="8" w:space="0" w:color="auto"/>
            </w:tcBorders>
            <w:vAlign w:val="center"/>
          </w:tcPr>
          <w:p w:rsidR="008F0B0B" w:rsidRPr="007A2B6E" w:rsidRDefault="008F0B0B" w:rsidP="003B0DC7">
            <w:pPr>
              <w:jc w:val="right"/>
              <w:rPr>
                <w:rFonts w:cs="Arial"/>
                <w:i/>
                <w:iCs/>
                <w:sz w:val="18"/>
                <w:szCs w:val="18"/>
              </w:rPr>
            </w:pPr>
            <w:r w:rsidRPr="007A2B6E">
              <w:rPr>
                <w:rFonts w:cs="Arial"/>
                <w:i/>
                <w:iCs/>
                <w:sz w:val="18"/>
                <w:szCs w:val="18"/>
              </w:rPr>
              <w:t>3.1.2.13</w:t>
            </w:r>
          </w:p>
        </w:tc>
        <w:tc>
          <w:tcPr>
            <w:tcW w:w="3098" w:type="dxa"/>
            <w:gridSpan w:val="2"/>
            <w:tcBorders>
              <w:top w:val="nil"/>
              <w:left w:val="nil"/>
              <w:bottom w:val="single" w:sz="8" w:space="0" w:color="auto"/>
              <w:right w:val="single" w:sz="8" w:space="0" w:color="auto"/>
            </w:tcBorders>
          </w:tcPr>
          <w:p w:rsidR="008F0B0B" w:rsidRPr="007A2B6E" w:rsidRDefault="008F0B0B" w:rsidP="007F7161">
            <w:pPr>
              <w:rPr>
                <w:sz w:val="18"/>
                <w:szCs w:val="18"/>
                <w:lang w:val="it-IT"/>
              </w:rPr>
            </w:pPr>
            <w:r w:rsidRPr="007A2B6E">
              <w:rPr>
                <w:sz w:val="18"/>
                <w:szCs w:val="18"/>
                <w:lang w:val="it-IT"/>
              </w:rPr>
              <w:t>Proiectul 13 (Calea Martirilor 1989, nr. 35, scara A+B)</w:t>
            </w:r>
          </w:p>
        </w:tc>
        <w:tc>
          <w:tcPr>
            <w:tcW w:w="1440" w:type="dxa"/>
            <w:gridSpan w:val="2"/>
            <w:tcBorders>
              <w:top w:val="nil"/>
              <w:left w:val="nil"/>
              <w:bottom w:val="single" w:sz="8" w:space="0" w:color="auto"/>
              <w:right w:val="single" w:sz="8" w:space="0" w:color="auto"/>
            </w:tcBorders>
            <w:vAlign w:val="center"/>
          </w:tcPr>
          <w:p w:rsidR="008F0B0B" w:rsidRPr="007A2B6E" w:rsidRDefault="008F0B0B" w:rsidP="000B4B2E">
            <w:pPr>
              <w:jc w:val="right"/>
              <w:rPr>
                <w:rFonts w:ascii="Arial" w:hAnsi="Arial" w:cs="Arial"/>
                <w:sz w:val="18"/>
                <w:szCs w:val="18"/>
              </w:rPr>
            </w:pPr>
            <w:r w:rsidRPr="007A2B6E">
              <w:rPr>
                <w:rFonts w:ascii="Arial" w:hAnsi="Arial" w:cs="Arial"/>
                <w:sz w:val="18"/>
                <w:szCs w:val="18"/>
              </w:rPr>
              <w:t>995.4</w:t>
            </w:r>
            <w:r w:rsidR="000B4B2E">
              <w:rPr>
                <w:rFonts w:ascii="Arial" w:hAnsi="Arial" w:cs="Arial"/>
                <w:sz w:val="18"/>
                <w:szCs w:val="18"/>
              </w:rPr>
              <w:t>6</w:t>
            </w:r>
          </w:p>
        </w:tc>
        <w:tc>
          <w:tcPr>
            <w:tcW w:w="1604" w:type="dxa"/>
            <w:gridSpan w:val="3"/>
            <w:tcBorders>
              <w:left w:val="nil"/>
            </w:tcBorders>
            <w:shd w:val="diagCross" w:color="auto" w:fill="auto"/>
            <w:vAlign w:val="center"/>
          </w:tcPr>
          <w:p w:rsidR="008F0B0B" w:rsidRPr="002B2993" w:rsidRDefault="008F0B0B" w:rsidP="002B2993">
            <w:pPr>
              <w:jc w:val="right"/>
              <w:rPr>
                <w:rFonts w:cs="Arial"/>
                <w:sz w:val="16"/>
                <w:szCs w:val="16"/>
              </w:rPr>
            </w:pPr>
          </w:p>
        </w:tc>
        <w:tc>
          <w:tcPr>
            <w:tcW w:w="1276" w:type="dxa"/>
            <w:gridSpan w:val="2"/>
            <w:shd w:val="diagCross" w:color="auto" w:fill="auto"/>
            <w:vAlign w:val="center"/>
          </w:tcPr>
          <w:p w:rsidR="008F0B0B" w:rsidRPr="002B2993" w:rsidRDefault="008F0B0B" w:rsidP="002B2993">
            <w:pPr>
              <w:jc w:val="right"/>
              <w:rPr>
                <w:rFonts w:cs="Arial"/>
                <w:sz w:val="16"/>
                <w:szCs w:val="16"/>
              </w:rPr>
            </w:pPr>
          </w:p>
        </w:tc>
        <w:tc>
          <w:tcPr>
            <w:tcW w:w="1260" w:type="dxa"/>
            <w:tcBorders>
              <w:right w:val="single" w:sz="8" w:space="0" w:color="auto"/>
            </w:tcBorders>
            <w:shd w:val="diagCross" w:color="auto" w:fill="auto"/>
            <w:vAlign w:val="center"/>
          </w:tcPr>
          <w:p w:rsidR="008F0B0B" w:rsidRPr="002B2993" w:rsidRDefault="008F0B0B" w:rsidP="002B2993">
            <w:pPr>
              <w:jc w:val="right"/>
              <w:rPr>
                <w:rFonts w:cs="Arial"/>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bottom"/>
          </w:tcPr>
          <w:p w:rsidR="008F0B0B" w:rsidRPr="00DD2580" w:rsidRDefault="008F0B0B" w:rsidP="002B2993">
            <w:pPr>
              <w:jc w:val="right"/>
              <w:rPr>
                <w:rFonts w:cs="Arial"/>
                <w:sz w:val="18"/>
                <w:szCs w:val="18"/>
              </w:rPr>
            </w:pPr>
          </w:p>
        </w:tc>
      </w:tr>
      <w:tr w:rsidR="008F0B0B" w:rsidRPr="00DD2580" w:rsidTr="00FC296B">
        <w:trPr>
          <w:trHeight w:val="615"/>
        </w:trPr>
        <w:tc>
          <w:tcPr>
            <w:tcW w:w="1135" w:type="dxa"/>
            <w:tcBorders>
              <w:top w:val="nil"/>
              <w:left w:val="single" w:sz="8" w:space="0" w:color="auto"/>
              <w:bottom w:val="single" w:sz="8" w:space="0" w:color="auto"/>
              <w:right w:val="single" w:sz="8" w:space="0" w:color="auto"/>
            </w:tcBorders>
            <w:vAlign w:val="center"/>
          </w:tcPr>
          <w:p w:rsidR="008F0B0B" w:rsidRPr="007A2B6E" w:rsidRDefault="008F0B0B" w:rsidP="003B0DC7">
            <w:pPr>
              <w:jc w:val="right"/>
              <w:rPr>
                <w:rFonts w:cs="Arial"/>
                <w:i/>
                <w:iCs/>
                <w:sz w:val="18"/>
                <w:szCs w:val="18"/>
              </w:rPr>
            </w:pPr>
            <w:r w:rsidRPr="007A2B6E">
              <w:rPr>
                <w:rFonts w:cs="Arial"/>
                <w:i/>
                <w:iCs/>
                <w:sz w:val="18"/>
                <w:szCs w:val="18"/>
              </w:rPr>
              <w:t>3.1.2.14</w:t>
            </w:r>
          </w:p>
        </w:tc>
        <w:tc>
          <w:tcPr>
            <w:tcW w:w="3098" w:type="dxa"/>
            <w:gridSpan w:val="2"/>
            <w:tcBorders>
              <w:top w:val="nil"/>
              <w:left w:val="nil"/>
              <w:bottom w:val="single" w:sz="8" w:space="0" w:color="auto"/>
              <w:right w:val="single" w:sz="8" w:space="0" w:color="auto"/>
            </w:tcBorders>
          </w:tcPr>
          <w:p w:rsidR="008F0B0B" w:rsidRPr="007A2B6E" w:rsidRDefault="008F0B0B" w:rsidP="007F7161">
            <w:pPr>
              <w:rPr>
                <w:sz w:val="18"/>
                <w:szCs w:val="18"/>
                <w:lang w:val="it-IT"/>
              </w:rPr>
            </w:pPr>
            <w:r w:rsidRPr="007A2B6E">
              <w:rPr>
                <w:sz w:val="18"/>
                <w:szCs w:val="18"/>
                <w:lang w:val="it-IT"/>
              </w:rPr>
              <w:t>Proiectul 14 (Calea Martirilor 1989, nr. 29)</w:t>
            </w:r>
          </w:p>
        </w:tc>
        <w:tc>
          <w:tcPr>
            <w:tcW w:w="1440" w:type="dxa"/>
            <w:gridSpan w:val="2"/>
            <w:tcBorders>
              <w:top w:val="nil"/>
              <w:left w:val="nil"/>
              <w:bottom w:val="single" w:sz="8" w:space="0" w:color="auto"/>
              <w:right w:val="single" w:sz="8" w:space="0" w:color="auto"/>
            </w:tcBorders>
            <w:vAlign w:val="center"/>
          </w:tcPr>
          <w:p w:rsidR="008F0B0B" w:rsidRPr="007A2B6E" w:rsidRDefault="008F0B0B" w:rsidP="002B2993">
            <w:pPr>
              <w:jc w:val="right"/>
              <w:rPr>
                <w:rFonts w:ascii="Arial" w:hAnsi="Arial" w:cs="Arial"/>
                <w:sz w:val="18"/>
                <w:szCs w:val="18"/>
              </w:rPr>
            </w:pPr>
            <w:r w:rsidRPr="007A2B6E">
              <w:rPr>
                <w:rFonts w:ascii="Arial" w:hAnsi="Arial" w:cs="Arial"/>
                <w:sz w:val="18"/>
                <w:szCs w:val="18"/>
              </w:rPr>
              <w:t>802.55</w:t>
            </w:r>
          </w:p>
        </w:tc>
        <w:tc>
          <w:tcPr>
            <w:tcW w:w="1604" w:type="dxa"/>
            <w:gridSpan w:val="3"/>
            <w:tcBorders>
              <w:left w:val="nil"/>
            </w:tcBorders>
            <w:shd w:val="diagCross" w:color="auto" w:fill="auto"/>
            <w:vAlign w:val="center"/>
          </w:tcPr>
          <w:p w:rsidR="008F0B0B" w:rsidRPr="002B2993" w:rsidRDefault="008F0B0B" w:rsidP="002B2993">
            <w:pPr>
              <w:jc w:val="right"/>
              <w:rPr>
                <w:rFonts w:cs="Arial"/>
                <w:sz w:val="16"/>
                <w:szCs w:val="16"/>
              </w:rPr>
            </w:pPr>
          </w:p>
        </w:tc>
        <w:tc>
          <w:tcPr>
            <w:tcW w:w="1276" w:type="dxa"/>
            <w:gridSpan w:val="2"/>
            <w:shd w:val="diagCross" w:color="auto" w:fill="auto"/>
            <w:vAlign w:val="center"/>
          </w:tcPr>
          <w:p w:rsidR="008F0B0B" w:rsidRPr="002B2993" w:rsidRDefault="008F0B0B" w:rsidP="002B2993">
            <w:pPr>
              <w:jc w:val="right"/>
              <w:rPr>
                <w:rFonts w:cs="Arial"/>
                <w:sz w:val="16"/>
                <w:szCs w:val="16"/>
              </w:rPr>
            </w:pPr>
          </w:p>
        </w:tc>
        <w:tc>
          <w:tcPr>
            <w:tcW w:w="1260" w:type="dxa"/>
            <w:tcBorders>
              <w:right w:val="single" w:sz="8" w:space="0" w:color="auto"/>
            </w:tcBorders>
            <w:shd w:val="diagCross" w:color="auto" w:fill="auto"/>
            <w:vAlign w:val="center"/>
          </w:tcPr>
          <w:p w:rsidR="008F0B0B" w:rsidRPr="002B2993" w:rsidRDefault="008F0B0B" w:rsidP="002B2993">
            <w:pPr>
              <w:jc w:val="right"/>
              <w:rPr>
                <w:rFonts w:cs="Arial"/>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bottom"/>
          </w:tcPr>
          <w:p w:rsidR="008F0B0B" w:rsidRPr="00DD2580" w:rsidRDefault="008F0B0B" w:rsidP="002B2993">
            <w:pPr>
              <w:jc w:val="right"/>
              <w:rPr>
                <w:rFonts w:cs="Arial"/>
                <w:sz w:val="18"/>
                <w:szCs w:val="18"/>
              </w:rPr>
            </w:pPr>
          </w:p>
        </w:tc>
      </w:tr>
      <w:tr w:rsidR="008F0B0B" w:rsidRPr="00DD2580" w:rsidTr="00FC296B">
        <w:trPr>
          <w:trHeight w:val="615"/>
        </w:trPr>
        <w:tc>
          <w:tcPr>
            <w:tcW w:w="1135" w:type="dxa"/>
            <w:tcBorders>
              <w:top w:val="nil"/>
              <w:left w:val="single" w:sz="8" w:space="0" w:color="auto"/>
              <w:bottom w:val="single" w:sz="8" w:space="0" w:color="auto"/>
              <w:right w:val="single" w:sz="8" w:space="0" w:color="auto"/>
            </w:tcBorders>
            <w:vAlign w:val="center"/>
          </w:tcPr>
          <w:p w:rsidR="008F0B0B" w:rsidRPr="007A2B6E" w:rsidRDefault="008F0B0B" w:rsidP="003B0DC7">
            <w:pPr>
              <w:jc w:val="right"/>
              <w:rPr>
                <w:rFonts w:cs="Arial"/>
                <w:i/>
                <w:iCs/>
                <w:sz w:val="18"/>
                <w:szCs w:val="18"/>
              </w:rPr>
            </w:pPr>
            <w:r w:rsidRPr="007A2B6E">
              <w:rPr>
                <w:rFonts w:cs="Arial"/>
                <w:i/>
                <w:iCs/>
                <w:sz w:val="18"/>
                <w:szCs w:val="18"/>
              </w:rPr>
              <w:t>3.1.2.19</w:t>
            </w:r>
          </w:p>
        </w:tc>
        <w:tc>
          <w:tcPr>
            <w:tcW w:w="3098" w:type="dxa"/>
            <w:gridSpan w:val="2"/>
            <w:tcBorders>
              <w:top w:val="nil"/>
              <w:left w:val="nil"/>
              <w:bottom w:val="single" w:sz="8" w:space="0" w:color="auto"/>
              <w:right w:val="single" w:sz="8" w:space="0" w:color="auto"/>
            </w:tcBorders>
          </w:tcPr>
          <w:p w:rsidR="008F0B0B" w:rsidRPr="007A2B6E" w:rsidRDefault="008F0B0B" w:rsidP="007F7161">
            <w:pPr>
              <w:rPr>
                <w:sz w:val="18"/>
                <w:szCs w:val="18"/>
                <w:lang w:val="it-IT"/>
              </w:rPr>
            </w:pPr>
            <w:r w:rsidRPr="007A2B6E">
              <w:rPr>
                <w:sz w:val="18"/>
                <w:szCs w:val="18"/>
                <w:lang w:val="it-IT"/>
              </w:rPr>
              <w:t>Proiectul 19 (Calea Martirilor 1989, nr. 78, Bl. 12)</w:t>
            </w:r>
          </w:p>
        </w:tc>
        <w:tc>
          <w:tcPr>
            <w:tcW w:w="1440" w:type="dxa"/>
            <w:gridSpan w:val="2"/>
            <w:tcBorders>
              <w:top w:val="nil"/>
              <w:left w:val="nil"/>
              <w:bottom w:val="single" w:sz="8" w:space="0" w:color="auto"/>
              <w:right w:val="single" w:sz="8" w:space="0" w:color="auto"/>
            </w:tcBorders>
            <w:vAlign w:val="center"/>
          </w:tcPr>
          <w:p w:rsidR="008F0B0B" w:rsidRPr="007A2B6E" w:rsidRDefault="008F0B0B" w:rsidP="002B2993">
            <w:pPr>
              <w:jc w:val="right"/>
              <w:rPr>
                <w:rFonts w:ascii="Arial" w:hAnsi="Arial" w:cs="Arial"/>
                <w:sz w:val="18"/>
                <w:szCs w:val="18"/>
              </w:rPr>
            </w:pPr>
            <w:r w:rsidRPr="007A2B6E">
              <w:rPr>
                <w:rFonts w:ascii="Arial" w:hAnsi="Arial" w:cs="Arial"/>
                <w:sz w:val="18"/>
                <w:szCs w:val="18"/>
              </w:rPr>
              <w:t>422.05</w:t>
            </w:r>
          </w:p>
        </w:tc>
        <w:tc>
          <w:tcPr>
            <w:tcW w:w="1604" w:type="dxa"/>
            <w:gridSpan w:val="3"/>
            <w:tcBorders>
              <w:left w:val="nil"/>
            </w:tcBorders>
            <w:shd w:val="diagCross" w:color="auto" w:fill="auto"/>
            <w:vAlign w:val="center"/>
          </w:tcPr>
          <w:p w:rsidR="008F0B0B" w:rsidRPr="002B2993" w:rsidRDefault="008F0B0B" w:rsidP="002B2993">
            <w:pPr>
              <w:jc w:val="right"/>
              <w:rPr>
                <w:rFonts w:cs="Arial"/>
                <w:sz w:val="16"/>
                <w:szCs w:val="16"/>
              </w:rPr>
            </w:pPr>
          </w:p>
        </w:tc>
        <w:tc>
          <w:tcPr>
            <w:tcW w:w="1276" w:type="dxa"/>
            <w:gridSpan w:val="2"/>
            <w:shd w:val="diagCross" w:color="auto" w:fill="auto"/>
            <w:vAlign w:val="center"/>
          </w:tcPr>
          <w:p w:rsidR="008F0B0B" w:rsidRPr="002B2993" w:rsidRDefault="008F0B0B" w:rsidP="002B2993">
            <w:pPr>
              <w:jc w:val="right"/>
              <w:rPr>
                <w:rFonts w:cs="Arial"/>
                <w:sz w:val="16"/>
                <w:szCs w:val="16"/>
              </w:rPr>
            </w:pPr>
          </w:p>
        </w:tc>
        <w:tc>
          <w:tcPr>
            <w:tcW w:w="1260" w:type="dxa"/>
            <w:tcBorders>
              <w:right w:val="single" w:sz="8" w:space="0" w:color="auto"/>
            </w:tcBorders>
            <w:shd w:val="diagCross" w:color="auto" w:fill="auto"/>
            <w:vAlign w:val="center"/>
          </w:tcPr>
          <w:p w:rsidR="008F0B0B" w:rsidRPr="002B2993" w:rsidRDefault="008F0B0B" w:rsidP="002B2993">
            <w:pPr>
              <w:jc w:val="right"/>
              <w:rPr>
                <w:rFonts w:cs="Arial"/>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bottom"/>
          </w:tcPr>
          <w:p w:rsidR="008F0B0B" w:rsidRPr="00DD2580" w:rsidRDefault="008F0B0B" w:rsidP="002B2993">
            <w:pPr>
              <w:jc w:val="right"/>
              <w:rPr>
                <w:rFonts w:cs="Arial"/>
                <w:sz w:val="18"/>
                <w:szCs w:val="18"/>
              </w:rPr>
            </w:pPr>
          </w:p>
        </w:tc>
      </w:tr>
      <w:tr w:rsidR="008F0B0B" w:rsidRPr="00DD2580" w:rsidTr="00FC296B">
        <w:trPr>
          <w:trHeight w:val="615"/>
        </w:trPr>
        <w:tc>
          <w:tcPr>
            <w:tcW w:w="1135" w:type="dxa"/>
            <w:tcBorders>
              <w:top w:val="nil"/>
              <w:left w:val="single" w:sz="8" w:space="0" w:color="auto"/>
              <w:bottom w:val="single" w:sz="8" w:space="0" w:color="auto"/>
              <w:right w:val="single" w:sz="8" w:space="0" w:color="auto"/>
            </w:tcBorders>
            <w:vAlign w:val="center"/>
          </w:tcPr>
          <w:p w:rsidR="008F0B0B" w:rsidRPr="007A2B6E" w:rsidRDefault="008F0B0B" w:rsidP="003B0DC7">
            <w:pPr>
              <w:jc w:val="right"/>
              <w:rPr>
                <w:rFonts w:cs="Arial"/>
                <w:i/>
                <w:iCs/>
                <w:sz w:val="18"/>
                <w:szCs w:val="18"/>
              </w:rPr>
            </w:pPr>
            <w:r w:rsidRPr="007A2B6E">
              <w:rPr>
                <w:rFonts w:cs="Arial"/>
                <w:i/>
                <w:iCs/>
                <w:sz w:val="18"/>
                <w:szCs w:val="18"/>
              </w:rPr>
              <w:t>3.1.2.20</w:t>
            </w:r>
          </w:p>
        </w:tc>
        <w:tc>
          <w:tcPr>
            <w:tcW w:w="3098" w:type="dxa"/>
            <w:gridSpan w:val="2"/>
            <w:tcBorders>
              <w:top w:val="nil"/>
              <w:left w:val="nil"/>
              <w:bottom w:val="single" w:sz="8" w:space="0" w:color="auto"/>
              <w:right w:val="single" w:sz="8" w:space="0" w:color="auto"/>
            </w:tcBorders>
          </w:tcPr>
          <w:p w:rsidR="008F0B0B" w:rsidRPr="007A2B6E" w:rsidRDefault="008F0B0B" w:rsidP="007F7161">
            <w:pPr>
              <w:rPr>
                <w:sz w:val="18"/>
                <w:szCs w:val="18"/>
                <w:lang w:val="it-IT"/>
              </w:rPr>
            </w:pPr>
            <w:r w:rsidRPr="007A2B6E">
              <w:rPr>
                <w:sz w:val="18"/>
                <w:szCs w:val="18"/>
                <w:lang w:val="it-IT"/>
              </w:rPr>
              <w:t>Proiectul 20 (Calea Martirilor 1989, nr. 42, scara A+B</w:t>
            </w:r>
            <w:r w:rsidR="00A729CC">
              <w:rPr>
                <w:sz w:val="18"/>
                <w:szCs w:val="18"/>
                <w:lang w:val="it-IT"/>
              </w:rPr>
              <w:t>+C</w:t>
            </w:r>
            <w:r w:rsidRPr="007A2B6E">
              <w:rPr>
                <w:sz w:val="18"/>
                <w:szCs w:val="18"/>
                <w:lang w:val="it-IT"/>
              </w:rPr>
              <w:t>)</w:t>
            </w:r>
          </w:p>
        </w:tc>
        <w:tc>
          <w:tcPr>
            <w:tcW w:w="1440" w:type="dxa"/>
            <w:gridSpan w:val="2"/>
            <w:tcBorders>
              <w:top w:val="nil"/>
              <w:left w:val="nil"/>
              <w:bottom w:val="single" w:sz="8" w:space="0" w:color="auto"/>
              <w:right w:val="single" w:sz="8" w:space="0" w:color="auto"/>
            </w:tcBorders>
            <w:vAlign w:val="center"/>
          </w:tcPr>
          <w:p w:rsidR="008F0B0B" w:rsidRPr="007A2B6E" w:rsidRDefault="008F0B0B" w:rsidP="000B4B2E">
            <w:pPr>
              <w:jc w:val="right"/>
              <w:rPr>
                <w:rFonts w:ascii="Arial" w:hAnsi="Arial" w:cs="Arial"/>
                <w:sz w:val="18"/>
                <w:szCs w:val="18"/>
              </w:rPr>
            </w:pPr>
            <w:r w:rsidRPr="007A2B6E">
              <w:rPr>
                <w:rFonts w:ascii="Arial" w:hAnsi="Arial" w:cs="Arial"/>
                <w:sz w:val="18"/>
                <w:szCs w:val="18"/>
              </w:rPr>
              <w:t>309.5</w:t>
            </w:r>
            <w:r w:rsidR="000B4B2E">
              <w:rPr>
                <w:rFonts w:ascii="Arial" w:hAnsi="Arial" w:cs="Arial"/>
                <w:sz w:val="18"/>
                <w:szCs w:val="18"/>
              </w:rPr>
              <w:t>0</w:t>
            </w:r>
          </w:p>
        </w:tc>
        <w:tc>
          <w:tcPr>
            <w:tcW w:w="1604" w:type="dxa"/>
            <w:gridSpan w:val="3"/>
            <w:tcBorders>
              <w:left w:val="nil"/>
            </w:tcBorders>
            <w:shd w:val="diagCross" w:color="auto" w:fill="auto"/>
            <w:vAlign w:val="center"/>
          </w:tcPr>
          <w:p w:rsidR="008F0B0B" w:rsidRPr="002B2993" w:rsidRDefault="008F0B0B" w:rsidP="002B2993">
            <w:pPr>
              <w:jc w:val="right"/>
              <w:rPr>
                <w:rFonts w:cs="Arial"/>
                <w:sz w:val="16"/>
                <w:szCs w:val="16"/>
              </w:rPr>
            </w:pPr>
          </w:p>
        </w:tc>
        <w:tc>
          <w:tcPr>
            <w:tcW w:w="1276" w:type="dxa"/>
            <w:gridSpan w:val="2"/>
            <w:shd w:val="diagCross" w:color="auto" w:fill="auto"/>
            <w:vAlign w:val="center"/>
          </w:tcPr>
          <w:p w:rsidR="008F0B0B" w:rsidRPr="002B2993" w:rsidRDefault="008F0B0B" w:rsidP="002B2993">
            <w:pPr>
              <w:jc w:val="right"/>
              <w:rPr>
                <w:rFonts w:cs="Arial"/>
                <w:sz w:val="16"/>
                <w:szCs w:val="16"/>
              </w:rPr>
            </w:pPr>
          </w:p>
        </w:tc>
        <w:tc>
          <w:tcPr>
            <w:tcW w:w="1260" w:type="dxa"/>
            <w:tcBorders>
              <w:right w:val="single" w:sz="8" w:space="0" w:color="auto"/>
            </w:tcBorders>
            <w:shd w:val="diagCross" w:color="auto" w:fill="auto"/>
            <w:vAlign w:val="center"/>
          </w:tcPr>
          <w:p w:rsidR="008F0B0B" w:rsidRPr="002B2993" w:rsidRDefault="008F0B0B" w:rsidP="002B2993">
            <w:pPr>
              <w:jc w:val="right"/>
              <w:rPr>
                <w:rFonts w:cs="Arial"/>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bottom"/>
          </w:tcPr>
          <w:p w:rsidR="008F0B0B" w:rsidRPr="00DD2580" w:rsidRDefault="008F0B0B" w:rsidP="002B2993">
            <w:pPr>
              <w:jc w:val="right"/>
              <w:rPr>
                <w:rFonts w:cs="Arial"/>
                <w:sz w:val="18"/>
                <w:szCs w:val="18"/>
              </w:rPr>
            </w:pPr>
          </w:p>
        </w:tc>
      </w:tr>
      <w:tr w:rsidR="008F0B0B" w:rsidRPr="00DD2580" w:rsidTr="00FC296B">
        <w:trPr>
          <w:trHeight w:val="615"/>
        </w:trPr>
        <w:tc>
          <w:tcPr>
            <w:tcW w:w="1135" w:type="dxa"/>
            <w:tcBorders>
              <w:top w:val="nil"/>
              <w:left w:val="single" w:sz="8" w:space="0" w:color="auto"/>
              <w:bottom w:val="single" w:sz="8" w:space="0" w:color="auto"/>
              <w:right w:val="single" w:sz="8" w:space="0" w:color="auto"/>
            </w:tcBorders>
            <w:vAlign w:val="center"/>
          </w:tcPr>
          <w:p w:rsidR="008F0B0B" w:rsidRPr="007A2B6E" w:rsidRDefault="008F0B0B" w:rsidP="003B0DC7">
            <w:pPr>
              <w:jc w:val="right"/>
              <w:rPr>
                <w:rFonts w:cs="Arial"/>
                <w:i/>
                <w:iCs/>
                <w:sz w:val="18"/>
                <w:szCs w:val="18"/>
              </w:rPr>
            </w:pPr>
            <w:r w:rsidRPr="007A2B6E">
              <w:rPr>
                <w:rFonts w:cs="Arial"/>
                <w:i/>
                <w:iCs/>
                <w:sz w:val="18"/>
                <w:szCs w:val="18"/>
              </w:rPr>
              <w:t>3.1.2.21</w:t>
            </w:r>
          </w:p>
        </w:tc>
        <w:tc>
          <w:tcPr>
            <w:tcW w:w="3098" w:type="dxa"/>
            <w:gridSpan w:val="2"/>
            <w:tcBorders>
              <w:top w:val="nil"/>
              <w:left w:val="nil"/>
              <w:bottom w:val="single" w:sz="8" w:space="0" w:color="auto"/>
              <w:right w:val="single" w:sz="8" w:space="0" w:color="auto"/>
            </w:tcBorders>
          </w:tcPr>
          <w:p w:rsidR="008F0B0B" w:rsidRPr="007A2B6E" w:rsidRDefault="008F0B0B" w:rsidP="00241FE1">
            <w:pPr>
              <w:rPr>
                <w:sz w:val="18"/>
                <w:szCs w:val="18"/>
                <w:lang w:val="it-IT"/>
              </w:rPr>
            </w:pPr>
            <w:r w:rsidRPr="007A2B6E">
              <w:rPr>
                <w:sz w:val="18"/>
                <w:szCs w:val="18"/>
                <w:lang w:val="it-IT"/>
              </w:rPr>
              <w:t>Proiectul 21 (</w:t>
            </w:r>
            <w:r w:rsidR="00241FE1">
              <w:rPr>
                <w:sz w:val="18"/>
                <w:szCs w:val="18"/>
                <w:lang w:val="it-IT"/>
              </w:rPr>
              <w:t>S</w:t>
            </w:r>
            <w:r w:rsidR="007F7161" w:rsidRPr="007A2B6E">
              <w:rPr>
                <w:sz w:val="18"/>
                <w:szCs w:val="18"/>
                <w:lang w:val="it-IT"/>
              </w:rPr>
              <w:t>tr</w:t>
            </w:r>
            <w:r w:rsidR="00241FE1">
              <w:rPr>
                <w:sz w:val="18"/>
                <w:szCs w:val="18"/>
                <w:lang w:val="it-IT"/>
              </w:rPr>
              <w:t>ada</w:t>
            </w:r>
            <w:r w:rsidR="007F7161" w:rsidRPr="007A2B6E">
              <w:rPr>
                <w:sz w:val="18"/>
                <w:szCs w:val="18"/>
                <w:lang w:val="it-IT"/>
              </w:rPr>
              <w:t xml:space="preserve"> </w:t>
            </w:r>
            <w:r w:rsidRPr="007A2B6E">
              <w:rPr>
                <w:sz w:val="18"/>
                <w:szCs w:val="18"/>
                <w:lang w:val="it-IT"/>
              </w:rPr>
              <w:t xml:space="preserve"> Maresal Ctin Prezan, nr. 65)</w:t>
            </w:r>
          </w:p>
        </w:tc>
        <w:tc>
          <w:tcPr>
            <w:tcW w:w="1440" w:type="dxa"/>
            <w:gridSpan w:val="2"/>
            <w:tcBorders>
              <w:top w:val="nil"/>
              <w:left w:val="nil"/>
              <w:bottom w:val="single" w:sz="8" w:space="0" w:color="auto"/>
              <w:right w:val="single" w:sz="8" w:space="0" w:color="auto"/>
            </w:tcBorders>
            <w:vAlign w:val="center"/>
          </w:tcPr>
          <w:p w:rsidR="008F0B0B" w:rsidRPr="007A2B6E" w:rsidRDefault="008F0B0B" w:rsidP="00270AE7">
            <w:pPr>
              <w:jc w:val="right"/>
              <w:rPr>
                <w:rFonts w:ascii="Arial" w:hAnsi="Arial" w:cs="Arial"/>
                <w:sz w:val="18"/>
                <w:szCs w:val="18"/>
              </w:rPr>
            </w:pPr>
            <w:r w:rsidRPr="007A2B6E">
              <w:rPr>
                <w:rFonts w:ascii="Arial" w:hAnsi="Arial" w:cs="Arial"/>
                <w:sz w:val="18"/>
                <w:szCs w:val="18"/>
              </w:rPr>
              <w:t>378.8</w:t>
            </w:r>
            <w:r w:rsidR="00270AE7">
              <w:rPr>
                <w:rFonts w:ascii="Arial" w:hAnsi="Arial" w:cs="Arial"/>
                <w:sz w:val="18"/>
                <w:szCs w:val="18"/>
              </w:rPr>
              <w:t>4</w:t>
            </w:r>
          </w:p>
        </w:tc>
        <w:tc>
          <w:tcPr>
            <w:tcW w:w="1604" w:type="dxa"/>
            <w:gridSpan w:val="3"/>
            <w:tcBorders>
              <w:left w:val="nil"/>
            </w:tcBorders>
            <w:shd w:val="diagCross" w:color="auto" w:fill="auto"/>
            <w:vAlign w:val="center"/>
          </w:tcPr>
          <w:p w:rsidR="008F0B0B" w:rsidRPr="002B2993" w:rsidRDefault="008F0B0B" w:rsidP="002B2993">
            <w:pPr>
              <w:jc w:val="right"/>
              <w:rPr>
                <w:rFonts w:cs="Arial"/>
                <w:sz w:val="16"/>
                <w:szCs w:val="16"/>
              </w:rPr>
            </w:pPr>
          </w:p>
        </w:tc>
        <w:tc>
          <w:tcPr>
            <w:tcW w:w="1276" w:type="dxa"/>
            <w:gridSpan w:val="2"/>
            <w:shd w:val="diagCross" w:color="auto" w:fill="auto"/>
            <w:vAlign w:val="center"/>
          </w:tcPr>
          <w:p w:rsidR="008F0B0B" w:rsidRPr="002B2993" w:rsidRDefault="008F0B0B" w:rsidP="002B2993">
            <w:pPr>
              <w:jc w:val="right"/>
              <w:rPr>
                <w:rFonts w:cs="Arial"/>
                <w:sz w:val="16"/>
                <w:szCs w:val="16"/>
              </w:rPr>
            </w:pPr>
          </w:p>
        </w:tc>
        <w:tc>
          <w:tcPr>
            <w:tcW w:w="1260" w:type="dxa"/>
            <w:tcBorders>
              <w:right w:val="single" w:sz="8" w:space="0" w:color="auto"/>
            </w:tcBorders>
            <w:shd w:val="diagCross" w:color="auto" w:fill="auto"/>
            <w:vAlign w:val="center"/>
          </w:tcPr>
          <w:p w:rsidR="008F0B0B" w:rsidRPr="002B2993" w:rsidRDefault="008F0B0B" w:rsidP="002B2993">
            <w:pPr>
              <w:jc w:val="right"/>
              <w:rPr>
                <w:rFonts w:cs="Arial"/>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bottom"/>
          </w:tcPr>
          <w:p w:rsidR="008F0B0B" w:rsidRPr="00DD2580" w:rsidRDefault="008F0B0B" w:rsidP="002B2993">
            <w:pPr>
              <w:jc w:val="right"/>
              <w:rPr>
                <w:rFonts w:cs="Arial"/>
                <w:sz w:val="18"/>
                <w:szCs w:val="18"/>
              </w:rPr>
            </w:pPr>
          </w:p>
        </w:tc>
      </w:tr>
      <w:tr w:rsidR="008F0B0B" w:rsidRPr="00DD2580" w:rsidTr="00FC296B">
        <w:trPr>
          <w:trHeight w:val="615"/>
        </w:trPr>
        <w:tc>
          <w:tcPr>
            <w:tcW w:w="1135" w:type="dxa"/>
            <w:tcBorders>
              <w:top w:val="nil"/>
              <w:left w:val="single" w:sz="8" w:space="0" w:color="auto"/>
              <w:bottom w:val="single" w:sz="8" w:space="0" w:color="auto"/>
              <w:right w:val="single" w:sz="8" w:space="0" w:color="auto"/>
            </w:tcBorders>
            <w:vAlign w:val="center"/>
          </w:tcPr>
          <w:p w:rsidR="008F0B0B" w:rsidRPr="007A2B6E" w:rsidRDefault="008F0B0B" w:rsidP="003B0DC7">
            <w:pPr>
              <w:jc w:val="right"/>
              <w:rPr>
                <w:rFonts w:cs="Arial"/>
                <w:i/>
                <w:iCs/>
                <w:sz w:val="18"/>
                <w:szCs w:val="18"/>
              </w:rPr>
            </w:pPr>
            <w:r w:rsidRPr="007A2B6E">
              <w:rPr>
                <w:rFonts w:cs="Arial"/>
                <w:i/>
                <w:iCs/>
                <w:sz w:val="18"/>
                <w:szCs w:val="18"/>
              </w:rPr>
              <w:t>3.1.2.25</w:t>
            </w:r>
          </w:p>
        </w:tc>
        <w:tc>
          <w:tcPr>
            <w:tcW w:w="3098" w:type="dxa"/>
            <w:gridSpan w:val="2"/>
            <w:tcBorders>
              <w:top w:val="nil"/>
              <w:left w:val="nil"/>
              <w:bottom w:val="single" w:sz="8" w:space="0" w:color="auto"/>
              <w:right w:val="single" w:sz="8" w:space="0" w:color="auto"/>
            </w:tcBorders>
          </w:tcPr>
          <w:p w:rsidR="008F0B0B" w:rsidRPr="007A2B6E" w:rsidRDefault="008F0B0B" w:rsidP="002B2993">
            <w:pPr>
              <w:rPr>
                <w:sz w:val="18"/>
                <w:szCs w:val="18"/>
                <w:lang w:val="it-IT"/>
              </w:rPr>
            </w:pPr>
            <w:r w:rsidRPr="007A2B6E">
              <w:rPr>
                <w:sz w:val="18"/>
                <w:szCs w:val="18"/>
                <w:lang w:val="it-IT"/>
              </w:rPr>
              <w:t>Proiectul 25 (Calea Aradului, nr. 32, scara A+B)</w:t>
            </w:r>
          </w:p>
        </w:tc>
        <w:tc>
          <w:tcPr>
            <w:tcW w:w="1440" w:type="dxa"/>
            <w:gridSpan w:val="2"/>
            <w:tcBorders>
              <w:top w:val="nil"/>
              <w:left w:val="nil"/>
              <w:bottom w:val="single" w:sz="8" w:space="0" w:color="auto"/>
              <w:right w:val="single" w:sz="8" w:space="0" w:color="auto"/>
            </w:tcBorders>
            <w:vAlign w:val="center"/>
          </w:tcPr>
          <w:p w:rsidR="008F0B0B" w:rsidRPr="007A2B6E" w:rsidRDefault="008F0B0B" w:rsidP="002B2993">
            <w:pPr>
              <w:jc w:val="right"/>
              <w:rPr>
                <w:rFonts w:ascii="Arial" w:hAnsi="Arial" w:cs="Arial"/>
                <w:sz w:val="18"/>
                <w:szCs w:val="18"/>
              </w:rPr>
            </w:pPr>
            <w:r w:rsidRPr="007A2B6E">
              <w:rPr>
                <w:rFonts w:ascii="Arial" w:hAnsi="Arial" w:cs="Arial"/>
                <w:sz w:val="18"/>
                <w:szCs w:val="18"/>
              </w:rPr>
              <w:t>488.56</w:t>
            </w:r>
          </w:p>
        </w:tc>
        <w:tc>
          <w:tcPr>
            <w:tcW w:w="1604" w:type="dxa"/>
            <w:gridSpan w:val="3"/>
            <w:tcBorders>
              <w:left w:val="nil"/>
            </w:tcBorders>
            <w:shd w:val="diagCross" w:color="auto" w:fill="auto"/>
            <w:vAlign w:val="center"/>
          </w:tcPr>
          <w:p w:rsidR="008F0B0B" w:rsidRPr="002B2993" w:rsidRDefault="008F0B0B" w:rsidP="002B2993">
            <w:pPr>
              <w:jc w:val="right"/>
              <w:rPr>
                <w:rFonts w:cs="Arial"/>
                <w:sz w:val="16"/>
                <w:szCs w:val="16"/>
              </w:rPr>
            </w:pPr>
          </w:p>
        </w:tc>
        <w:tc>
          <w:tcPr>
            <w:tcW w:w="1276" w:type="dxa"/>
            <w:gridSpan w:val="2"/>
            <w:shd w:val="diagCross" w:color="auto" w:fill="auto"/>
            <w:vAlign w:val="center"/>
          </w:tcPr>
          <w:p w:rsidR="008F0B0B" w:rsidRPr="002B2993" w:rsidRDefault="008F0B0B" w:rsidP="002B2993">
            <w:pPr>
              <w:jc w:val="right"/>
              <w:rPr>
                <w:rFonts w:cs="Arial"/>
                <w:sz w:val="16"/>
                <w:szCs w:val="16"/>
              </w:rPr>
            </w:pPr>
          </w:p>
        </w:tc>
        <w:tc>
          <w:tcPr>
            <w:tcW w:w="1260" w:type="dxa"/>
            <w:tcBorders>
              <w:right w:val="single" w:sz="8" w:space="0" w:color="auto"/>
            </w:tcBorders>
            <w:shd w:val="diagCross" w:color="auto" w:fill="auto"/>
            <w:vAlign w:val="center"/>
          </w:tcPr>
          <w:p w:rsidR="008F0B0B" w:rsidRPr="002B2993" w:rsidRDefault="008F0B0B" w:rsidP="002B2993">
            <w:pPr>
              <w:jc w:val="right"/>
              <w:rPr>
                <w:rFonts w:cs="Arial"/>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bottom"/>
          </w:tcPr>
          <w:p w:rsidR="008F0B0B" w:rsidRPr="00DD2580" w:rsidRDefault="008F0B0B" w:rsidP="002B2993">
            <w:pPr>
              <w:jc w:val="right"/>
              <w:rPr>
                <w:rFonts w:cs="Arial"/>
                <w:sz w:val="18"/>
                <w:szCs w:val="18"/>
              </w:rPr>
            </w:pPr>
          </w:p>
        </w:tc>
      </w:tr>
      <w:tr w:rsidR="008F0B0B" w:rsidRPr="00DD2580" w:rsidTr="00FC296B">
        <w:trPr>
          <w:trHeight w:val="648"/>
        </w:trPr>
        <w:tc>
          <w:tcPr>
            <w:tcW w:w="1135" w:type="dxa"/>
            <w:tcBorders>
              <w:top w:val="nil"/>
              <w:left w:val="single" w:sz="8" w:space="0" w:color="auto"/>
              <w:bottom w:val="single" w:sz="8" w:space="0" w:color="auto"/>
              <w:right w:val="single" w:sz="8" w:space="0" w:color="auto"/>
            </w:tcBorders>
            <w:shd w:val="clear" w:color="auto" w:fill="CCCCFF"/>
            <w:vAlign w:val="center"/>
          </w:tcPr>
          <w:p w:rsidR="008F0B0B" w:rsidRPr="007A2B6E" w:rsidRDefault="008F0B0B" w:rsidP="003B0DC7">
            <w:pPr>
              <w:jc w:val="right"/>
              <w:rPr>
                <w:rFonts w:cs="Arial"/>
                <w:b/>
                <w:bCs/>
                <w:i/>
                <w:iCs/>
                <w:sz w:val="18"/>
                <w:szCs w:val="18"/>
              </w:rPr>
            </w:pPr>
          </w:p>
        </w:tc>
        <w:tc>
          <w:tcPr>
            <w:tcW w:w="3098" w:type="dxa"/>
            <w:gridSpan w:val="2"/>
            <w:tcBorders>
              <w:top w:val="nil"/>
              <w:left w:val="nil"/>
              <w:bottom w:val="single" w:sz="8" w:space="0" w:color="auto"/>
              <w:right w:val="single" w:sz="8" w:space="0" w:color="auto"/>
            </w:tcBorders>
            <w:shd w:val="clear" w:color="auto" w:fill="CCCCFF"/>
            <w:vAlign w:val="center"/>
          </w:tcPr>
          <w:p w:rsidR="008F0B0B" w:rsidRPr="007A2B6E" w:rsidRDefault="008F0B0B" w:rsidP="002B2993">
            <w:pPr>
              <w:rPr>
                <w:rFonts w:cs="Arial"/>
                <w:b/>
                <w:bCs/>
                <w:i/>
                <w:iCs/>
                <w:sz w:val="18"/>
                <w:szCs w:val="18"/>
              </w:rPr>
            </w:pPr>
            <w:r w:rsidRPr="007A2B6E">
              <w:rPr>
                <w:rFonts w:cs="Arial"/>
                <w:b/>
                <w:bCs/>
                <w:i/>
                <w:iCs/>
                <w:sz w:val="18"/>
                <w:szCs w:val="18"/>
              </w:rPr>
              <w:t>TOTAL CAPITOL 3</w:t>
            </w:r>
          </w:p>
        </w:tc>
        <w:tc>
          <w:tcPr>
            <w:tcW w:w="1440" w:type="dxa"/>
            <w:gridSpan w:val="2"/>
            <w:tcBorders>
              <w:top w:val="nil"/>
              <w:left w:val="nil"/>
              <w:bottom w:val="single" w:sz="8" w:space="0" w:color="auto"/>
              <w:right w:val="single" w:sz="8" w:space="0" w:color="auto"/>
            </w:tcBorders>
            <w:shd w:val="clear" w:color="auto" w:fill="CCCCFF"/>
            <w:vAlign w:val="center"/>
          </w:tcPr>
          <w:p w:rsidR="008F0B0B" w:rsidRPr="007A2B6E" w:rsidRDefault="008F0B0B" w:rsidP="007B0BFB">
            <w:pPr>
              <w:jc w:val="right"/>
              <w:rPr>
                <w:rFonts w:ascii="Arial" w:hAnsi="Arial" w:cs="Arial"/>
                <w:b/>
                <w:sz w:val="18"/>
                <w:szCs w:val="18"/>
              </w:rPr>
            </w:pPr>
            <w:r w:rsidRPr="007A2B6E">
              <w:rPr>
                <w:rFonts w:ascii="Arial" w:hAnsi="Arial" w:cs="Arial"/>
                <w:b/>
                <w:sz w:val="18"/>
                <w:szCs w:val="18"/>
              </w:rPr>
              <w:t>11,051.6</w:t>
            </w:r>
            <w:r w:rsidR="007B0BFB">
              <w:rPr>
                <w:rFonts w:ascii="Arial" w:hAnsi="Arial" w:cs="Arial"/>
                <w:b/>
                <w:sz w:val="18"/>
                <w:szCs w:val="18"/>
              </w:rPr>
              <w:t>7</w:t>
            </w:r>
          </w:p>
        </w:tc>
        <w:tc>
          <w:tcPr>
            <w:tcW w:w="1604" w:type="dxa"/>
            <w:gridSpan w:val="3"/>
            <w:tcBorders>
              <w:top w:val="single" w:sz="8" w:space="0" w:color="auto"/>
              <w:left w:val="nil"/>
              <w:bottom w:val="single" w:sz="8" w:space="0" w:color="auto"/>
              <w:right w:val="single" w:sz="8" w:space="0" w:color="auto"/>
            </w:tcBorders>
            <w:shd w:val="diagCross" w:color="auto" w:fill="CCCCFF"/>
            <w:vAlign w:val="center"/>
          </w:tcPr>
          <w:p w:rsidR="008F0B0B" w:rsidRPr="002B2993" w:rsidRDefault="008F0B0B" w:rsidP="002B2993">
            <w:pPr>
              <w:jc w:val="right"/>
              <w:rPr>
                <w:rFonts w:cs="Arial"/>
                <w:b/>
                <w:bCs/>
                <w:sz w:val="16"/>
                <w:szCs w:val="16"/>
              </w:rPr>
            </w:pPr>
          </w:p>
        </w:tc>
        <w:tc>
          <w:tcPr>
            <w:tcW w:w="1276" w:type="dxa"/>
            <w:gridSpan w:val="2"/>
            <w:tcBorders>
              <w:top w:val="single" w:sz="8" w:space="0" w:color="auto"/>
              <w:left w:val="nil"/>
              <w:bottom w:val="single" w:sz="8" w:space="0" w:color="auto"/>
              <w:right w:val="single" w:sz="8" w:space="0" w:color="auto"/>
            </w:tcBorders>
            <w:shd w:val="diagCross" w:color="auto" w:fill="CCCCFF"/>
            <w:vAlign w:val="center"/>
          </w:tcPr>
          <w:p w:rsidR="008F0B0B" w:rsidRPr="002B2993" w:rsidRDefault="008F0B0B" w:rsidP="002B2993">
            <w:pPr>
              <w:jc w:val="right"/>
              <w:rPr>
                <w:rFonts w:cs="Arial"/>
                <w:b/>
                <w:bCs/>
                <w:sz w:val="16"/>
                <w:szCs w:val="16"/>
              </w:rPr>
            </w:pPr>
          </w:p>
        </w:tc>
        <w:tc>
          <w:tcPr>
            <w:tcW w:w="1260" w:type="dxa"/>
            <w:tcBorders>
              <w:top w:val="single" w:sz="8" w:space="0" w:color="auto"/>
              <w:left w:val="nil"/>
              <w:bottom w:val="single" w:sz="8" w:space="0" w:color="auto"/>
              <w:right w:val="single" w:sz="8" w:space="0" w:color="auto"/>
            </w:tcBorders>
            <w:shd w:val="diagCross" w:color="auto" w:fill="CCCCFF"/>
            <w:vAlign w:val="center"/>
          </w:tcPr>
          <w:p w:rsidR="008F0B0B" w:rsidRPr="002B2993" w:rsidRDefault="008F0B0B" w:rsidP="002B2993">
            <w:pPr>
              <w:jc w:val="right"/>
              <w:rPr>
                <w:rFonts w:cs="Arial"/>
                <w:b/>
                <w:bCs/>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bottom"/>
          </w:tcPr>
          <w:p w:rsidR="008F0B0B" w:rsidRPr="00DD2580" w:rsidRDefault="008F0B0B" w:rsidP="002B2993">
            <w:pPr>
              <w:jc w:val="right"/>
              <w:rPr>
                <w:rFonts w:cs="Arial"/>
                <w:b/>
                <w:bCs/>
                <w:sz w:val="18"/>
                <w:szCs w:val="18"/>
              </w:rPr>
            </w:pPr>
          </w:p>
        </w:tc>
      </w:tr>
      <w:tr w:rsidR="008F0B0B" w:rsidRPr="00DD2580" w:rsidTr="00FC296B">
        <w:trPr>
          <w:trHeight w:val="600"/>
        </w:trPr>
        <w:tc>
          <w:tcPr>
            <w:tcW w:w="1135" w:type="dxa"/>
            <w:tcBorders>
              <w:top w:val="nil"/>
              <w:left w:val="single" w:sz="8" w:space="0" w:color="auto"/>
              <w:bottom w:val="single" w:sz="8" w:space="0" w:color="auto"/>
              <w:right w:val="nil"/>
            </w:tcBorders>
            <w:shd w:val="clear" w:color="auto" w:fill="CCFFFF"/>
            <w:vAlign w:val="center"/>
          </w:tcPr>
          <w:p w:rsidR="008F0B0B" w:rsidRPr="007A2B6E" w:rsidRDefault="008F0B0B" w:rsidP="003B0DC7">
            <w:pPr>
              <w:jc w:val="right"/>
              <w:rPr>
                <w:rFonts w:cs="Arial"/>
                <w:b/>
                <w:bCs/>
                <w:i/>
                <w:iCs/>
                <w:sz w:val="18"/>
                <w:szCs w:val="18"/>
              </w:rPr>
            </w:pPr>
            <w:r w:rsidRPr="007A2B6E">
              <w:rPr>
                <w:rFonts w:cs="Arial"/>
                <w:b/>
                <w:bCs/>
                <w:i/>
                <w:iCs/>
                <w:sz w:val="18"/>
                <w:szCs w:val="18"/>
              </w:rPr>
              <w:t>4</w:t>
            </w:r>
          </w:p>
        </w:tc>
        <w:tc>
          <w:tcPr>
            <w:tcW w:w="9938" w:type="dxa"/>
            <w:gridSpan w:val="11"/>
            <w:tcBorders>
              <w:top w:val="single" w:sz="8" w:space="0" w:color="auto"/>
              <w:left w:val="nil"/>
              <w:bottom w:val="single" w:sz="8" w:space="0" w:color="auto"/>
              <w:right w:val="single" w:sz="8" w:space="0" w:color="000000"/>
            </w:tcBorders>
            <w:shd w:val="clear" w:color="auto" w:fill="CCFFFF"/>
            <w:vAlign w:val="center"/>
          </w:tcPr>
          <w:p w:rsidR="008F0B0B" w:rsidRPr="007A2B6E" w:rsidRDefault="008F0B0B" w:rsidP="002B2993">
            <w:pPr>
              <w:rPr>
                <w:rFonts w:cs="Arial"/>
                <w:b/>
                <w:bCs/>
                <w:i/>
                <w:iCs/>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7A2B6E" w:rsidRDefault="008F0B0B" w:rsidP="003B0DC7">
            <w:pPr>
              <w:jc w:val="right"/>
              <w:rPr>
                <w:rFonts w:cs="Arial"/>
                <w:b/>
                <w:i/>
                <w:iCs/>
                <w:sz w:val="18"/>
                <w:szCs w:val="18"/>
              </w:rPr>
            </w:pPr>
            <w:r w:rsidRPr="007A2B6E">
              <w:rPr>
                <w:rFonts w:cs="Arial"/>
                <w:b/>
                <w:i/>
                <w:iCs/>
                <w:sz w:val="18"/>
                <w:szCs w:val="18"/>
              </w:rPr>
              <w:lastRenderedPageBreak/>
              <w:t>4.1</w:t>
            </w:r>
          </w:p>
        </w:tc>
        <w:tc>
          <w:tcPr>
            <w:tcW w:w="3098" w:type="dxa"/>
            <w:gridSpan w:val="2"/>
            <w:tcBorders>
              <w:top w:val="nil"/>
              <w:left w:val="nil"/>
              <w:bottom w:val="single" w:sz="8" w:space="0" w:color="auto"/>
              <w:right w:val="single" w:sz="8" w:space="0" w:color="auto"/>
            </w:tcBorders>
            <w:vAlign w:val="center"/>
          </w:tcPr>
          <w:p w:rsidR="008F0B0B" w:rsidRPr="007A2B6E" w:rsidRDefault="008F0B0B" w:rsidP="002B2993">
            <w:pPr>
              <w:rPr>
                <w:rFonts w:cs="Arial"/>
                <w:b/>
                <w:i/>
                <w:iCs/>
                <w:sz w:val="18"/>
                <w:szCs w:val="18"/>
              </w:rPr>
            </w:pPr>
            <w:r w:rsidRPr="007A2B6E">
              <w:rPr>
                <w:rFonts w:cs="Arial"/>
                <w:b/>
                <w:i/>
                <w:iCs/>
                <w:sz w:val="18"/>
                <w:szCs w:val="18"/>
              </w:rPr>
              <w:t>Informare şi publicitate</w:t>
            </w:r>
          </w:p>
        </w:tc>
        <w:tc>
          <w:tcPr>
            <w:tcW w:w="1440" w:type="dxa"/>
            <w:gridSpan w:val="2"/>
            <w:tcBorders>
              <w:top w:val="nil"/>
              <w:left w:val="nil"/>
              <w:bottom w:val="single" w:sz="8" w:space="0" w:color="auto"/>
              <w:right w:val="single" w:sz="8" w:space="0" w:color="auto"/>
            </w:tcBorders>
            <w:vAlign w:val="center"/>
          </w:tcPr>
          <w:p w:rsidR="008F0B0B" w:rsidRPr="007A2B6E" w:rsidRDefault="008F0B0B" w:rsidP="00826B30">
            <w:pPr>
              <w:jc w:val="right"/>
              <w:rPr>
                <w:b/>
                <w:bCs/>
                <w:sz w:val="18"/>
                <w:szCs w:val="18"/>
              </w:rPr>
            </w:pPr>
            <w:r w:rsidRPr="007A2B6E">
              <w:rPr>
                <w:b/>
                <w:bCs/>
                <w:sz w:val="18"/>
                <w:szCs w:val="18"/>
              </w:rPr>
              <w:t>1,376.2</w:t>
            </w:r>
            <w:r w:rsidR="00826B30">
              <w:rPr>
                <w:b/>
                <w:bCs/>
                <w:sz w:val="18"/>
                <w:szCs w:val="18"/>
              </w:rPr>
              <w:t>3</w:t>
            </w:r>
          </w:p>
        </w:tc>
        <w:tc>
          <w:tcPr>
            <w:tcW w:w="1604" w:type="dxa"/>
            <w:gridSpan w:val="3"/>
            <w:tcBorders>
              <w:top w:val="nil"/>
              <w:left w:val="nil"/>
              <w:bottom w:val="single" w:sz="8" w:space="0" w:color="auto"/>
              <w:right w:val="single" w:sz="8" w:space="0" w:color="auto"/>
            </w:tcBorders>
            <w:shd w:val="diagCross" w:color="auto" w:fill="auto"/>
            <w:vAlign w:val="center"/>
          </w:tcPr>
          <w:p w:rsidR="008F0B0B" w:rsidRPr="002B2993" w:rsidRDefault="008F0B0B" w:rsidP="002B2993">
            <w:pPr>
              <w:jc w:val="right"/>
              <w:rPr>
                <w:rFonts w:cs="Arial"/>
                <w:b/>
                <w:sz w:val="16"/>
                <w:szCs w:val="16"/>
              </w:rPr>
            </w:pPr>
          </w:p>
        </w:tc>
        <w:tc>
          <w:tcPr>
            <w:tcW w:w="1276" w:type="dxa"/>
            <w:gridSpan w:val="2"/>
            <w:tcBorders>
              <w:top w:val="nil"/>
              <w:left w:val="nil"/>
              <w:bottom w:val="single" w:sz="8" w:space="0" w:color="auto"/>
              <w:right w:val="single" w:sz="8" w:space="0" w:color="auto"/>
            </w:tcBorders>
            <w:shd w:val="diagCross" w:color="auto" w:fill="auto"/>
            <w:vAlign w:val="center"/>
          </w:tcPr>
          <w:p w:rsidR="008F0B0B" w:rsidRPr="002B2993" w:rsidRDefault="008F0B0B" w:rsidP="002B2993">
            <w:pPr>
              <w:jc w:val="right"/>
              <w:rPr>
                <w:rFonts w:cs="Arial"/>
                <w:b/>
                <w:sz w:val="16"/>
                <w:szCs w:val="16"/>
              </w:rPr>
            </w:pPr>
          </w:p>
        </w:tc>
        <w:tc>
          <w:tcPr>
            <w:tcW w:w="1260" w:type="dxa"/>
            <w:tcBorders>
              <w:top w:val="nil"/>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260" w:type="dxa"/>
            <w:tcBorders>
              <w:top w:val="nil"/>
              <w:left w:val="nil"/>
              <w:bottom w:val="single" w:sz="8" w:space="0" w:color="auto"/>
              <w:right w:val="single" w:sz="8" w:space="0" w:color="auto"/>
            </w:tcBorders>
            <w:shd w:val="diagCross" w:color="auto" w:fill="auto"/>
            <w:vAlign w:val="bottom"/>
          </w:tcPr>
          <w:p w:rsidR="008F0B0B" w:rsidRPr="00DD2580" w:rsidRDefault="008F0B0B" w:rsidP="002B2993">
            <w:pPr>
              <w:jc w:val="right"/>
              <w:rPr>
                <w:rFonts w:cs="Arial"/>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7A2B6E" w:rsidRDefault="008F0B0B" w:rsidP="003B0DC7">
            <w:pPr>
              <w:jc w:val="right"/>
              <w:rPr>
                <w:rFonts w:cs="Arial"/>
                <w:i/>
                <w:iCs/>
                <w:sz w:val="18"/>
                <w:szCs w:val="18"/>
              </w:rPr>
            </w:pPr>
            <w:r w:rsidRPr="007A2B6E">
              <w:rPr>
                <w:rFonts w:cs="Arial"/>
                <w:i/>
                <w:iCs/>
                <w:sz w:val="18"/>
                <w:szCs w:val="18"/>
              </w:rPr>
              <w:t>4.1.2</w:t>
            </w:r>
          </w:p>
        </w:tc>
        <w:tc>
          <w:tcPr>
            <w:tcW w:w="3098" w:type="dxa"/>
            <w:gridSpan w:val="2"/>
            <w:tcBorders>
              <w:top w:val="nil"/>
              <w:left w:val="nil"/>
              <w:bottom w:val="single" w:sz="8" w:space="0" w:color="auto"/>
              <w:right w:val="single" w:sz="8" w:space="0" w:color="auto"/>
            </w:tcBorders>
          </w:tcPr>
          <w:p w:rsidR="008F0B0B" w:rsidRPr="007A2B6E" w:rsidRDefault="008F0B0B" w:rsidP="004235FD">
            <w:pPr>
              <w:rPr>
                <w:sz w:val="18"/>
                <w:szCs w:val="18"/>
                <w:lang w:val="it-IT"/>
              </w:rPr>
            </w:pPr>
            <w:r w:rsidRPr="007A2B6E">
              <w:rPr>
                <w:sz w:val="18"/>
                <w:szCs w:val="18"/>
                <w:lang w:val="it-IT"/>
              </w:rPr>
              <w:t>Proiectul 2 (Calea Sagului, nr. 31-</w:t>
            </w:r>
            <w:r w:rsidR="004235FD">
              <w:rPr>
                <w:sz w:val="18"/>
                <w:szCs w:val="18"/>
                <w:lang w:val="it-IT"/>
              </w:rPr>
              <w:t>3</w:t>
            </w:r>
            <w:r w:rsidRPr="007A2B6E">
              <w:rPr>
                <w:sz w:val="18"/>
                <w:szCs w:val="18"/>
                <w:lang w:val="it-IT"/>
              </w:rPr>
              <w:t>3)</w:t>
            </w:r>
          </w:p>
        </w:tc>
        <w:tc>
          <w:tcPr>
            <w:tcW w:w="1440" w:type="dxa"/>
            <w:gridSpan w:val="2"/>
            <w:tcBorders>
              <w:top w:val="nil"/>
              <w:left w:val="nil"/>
              <w:bottom w:val="single" w:sz="8" w:space="0" w:color="auto"/>
              <w:right w:val="single" w:sz="8" w:space="0" w:color="auto"/>
            </w:tcBorders>
            <w:vAlign w:val="center"/>
          </w:tcPr>
          <w:p w:rsidR="008F0B0B" w:rsidRPr="007A2B6E" w:rsidRDefault="008F0B0B" w:rsidP="002B2993">
            <w:pPr>
              <w:jc w:val="right"/>
              <w:rPr>
                <w:rFonts w:ascii="Arial" w:hAnsi="Arial" w:cs="Arial"/>
                <w:sz w:val="18"/>
                <w:szCs w:val="18"/>
              </w:rPr>
            </w:pPr>
            <w:r w:rsidRPr="007A2B6E">
              <w:rPr>
                <w:rFonts w:ascii="Arial" w:hAnsi="Arial" w:cs="Arial"/>
                <w:sz w:val="18"/>
                <w:szCs w:val="18"/>
              </w:rPr>
              <w:t>24.87</w:t>
            </w:r>
          </w:p>
        </w:tc>
        <w:tc>
          <w:tcPr>
            <w:tcW w:w="1604" w:type="dxa"/>
            <w:gridSpan w:val="3"/>
            <w:tcBorders>
              <w:top w:val="nil"/>
              <w:left w:val="nil"/>
              <w:bottom w:val="single" w:sz="8" w:space="0" w:color="auto"/>
              <w:right w:val="single" w:sz="8" w:space="0" w:color="auto"/>
            </w:tcBorders>
            <w:shd w:val="diagCross" w:color="auto" w:fill="auto"/>
            <w:vAlign w:val="center"/>
          </w:tcPr>
          <w:p w:rsidR="008F0B0B" w:rsidRPr="002B2993" w:rsidRDefault="008F0B0B" w:rsidP="002B2993">
            <w:pPr>
              <w:jc w:val="right"/>
              <w:rPr>
                <w:rFonts w:cs="Arial"/>
                <w:sz w:val="16"/>
                <w:szCs w:val="16"/>
              </w:rPr>
            </w:pPr>
          </w:p>
        </w:tc>
        <w:tc>
          <w:tcPr>
            <w:tcW w:w="1276" w:type="dxa"/>
            <w:gridSpan w:val="2"/>
            <w:tcBorders>
              <w:top w:val="nil"/>
              <w:left w:val="nil"/>
              <w:bottom w:val="single" w:sz="8" w:space="0" w:color="auto"/>
              <w:right w:val="single" w:sz="8" w:space="0" w:color="auto"/>
            </w:tcBorders>
            <w:shd w:val="diagCross" w:color="auto" w:fill="auto"/>
            <w:vAlign w:val="center"/>
          </w:tcPr>
          <w:p w:rsidR="008F0B0B" w:rsidRPr="002B2993" w:rsidRDefault="008F0B0B" w:rsidP="002B2993">
            <w:pPr>
              <w:jc w:val="right"/>
              <w:rPr>
                <w:rFonts w:cs="Arial"/>
                <w:sz w:val="16"/>
                <w:szCs w:val="16"/>
              </w:rPr>
            </w:pPr>
          </w:p>
        </w:tc>
        <w:tc>
          <w:tcPr>
            <w:tcW w:w="1260" w:type="dxa"/>
            <w:tcBorders>
              <w:top w:val="nil"/>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260" w:type="dxa"/>
            <w:tcBorders>
              <w:top w:val="nil"/>
              <w:left w:val="nil"/>
              <w:bottom w:val="single" w:sz="8" w:space="0" w:color="auto"/>
              <w:right w:val="single" w:sz="8" w:space="0" w:color="auto"/>
            </w:tcBorders>
            <w:shd w:val="diagCross" w:color="auto" w:fill="auto"/>
            <w:vAlign w:val="bottom"/>
          </w:tcPr>
          <w:p w:rsidR="008F0B0B" w:rsidRPr="00DD2580" w:rsidRDefault="008F0B0B" w:rsidP="002B2993">
            <w:pPr>
              <w:jc w:val="right"/>
              <w:rPr>
                <w:rFonts w:cs="Arial"/>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7A2B6E" w:rsidRDefault="008F0B0B" w:rsidP="003B0DC7">
            <w:pPr>
              <w:jc w:val="right"/>
              <w:rPr>
                <w:rFonts w:cs="Arial"/>
                <w:i/>
                <w:iCs/>
                <w:sz w:val="18"/>
                <w:szCs w:val="18"/>
              </w:rPr>
            </w:pPr>
            <w:r w:rsidRPr="007A2B6E">
              <w:rPr>
                <w:rFonts w:cs="Arial"/>
                <w:i/>
                <w:iCs/>
                <w:sz w:val="18"/>
                <w:szCs w:val="18"/>
              </w:rPr>
              <w:t>4.1.4</w:t>
            </w:r>
          </w:p>
        </w:tc>
        <w:tc>
          <w:tcPr>
            <w:tcW w:w="3098" w:type="dxa"/>
            <w:gridSpan w:val="2"/>
            <w:tcBorders>
              <w:top w:val="nil"/>
              <w:left w:val="nil"/>
              <w:bottom w:val="single" w:sz="8" w:space="0" w:color="auto"/>
              <w:right w:val="single" w:sz="8" w:space="0" w:color="auto"/>
            </w:tcBorders>
          </w:tcPr>
          <w:p w:rsidR="008F0B0B" w:rsidRPr="007A2B6E" w:rsidRDefault="008F0B0B" w:rsidP="00D853EF">
            <w:pPr>
              <w:ind w:left="-630" w:firstLine="630"/>
              <w:rPr>
                <w:sz w:val="18"/>
                <w:szCs w:val="18"/>
                <w:lang w:val="it-IT"/>
              </w:rPr>
            </w:pPr>
            <w:r w:rsidRPr="007A2B6E">
              <w:rPr>
                <w:sz w:val="18"/>
                <w:szCs w:val="18"/>
                <w:lang w:val="it-IT"/>
              </w:rPr>
              <w:t>Proiectul 4 (Calea Sagului, nr. 55A)</w:t>
            </w:r>
          </w:p>
        </w:tc>
        <w:tc>
          <w:tcPr>
            <w:tcW w:w="1440" w:type="dxa"/>
            <w:gridSpan w:val="2"/>
            <w:tcBorders>
              <w:top w:val="nil"/>
              <w:left w:val="nil"/>
              <w:bottom w:val="single" w:sz="8" w:space="0" w:color="auto"/>
              <w:right w:val="single" w:sz="8" w:space="0" w:color="auto"/>
            </w:tcBorders>
            <w:vAlign w:val="center"/>
          </w:tcPr>
          <w:p w:rsidR="008F0B0B" w:rsidRPr="007A2B6E" w:rsidRDefault="008F0B0B" w:rsidP="007B0BFB">
            <w:pPr>
              <w:jc w:val="right"/>
              <w:rPr>
                <w:rFonts w:ascii="Arial" w:hAnsi="Arial" w:cs="Arial"/>
                <w:sz w:val="18"/>
                <w:szCs w:val="18"/>
              </w:rPr>
            </w:pPr>
            <w:r w:rsidRPr="007A2B6E">
              <w:rPr>
                <w:rFonts w:ascii="Arial" w:hAnsi="Arial" w:cs="Arial"/>
                <w:sz w:val="18"/>
                <w:szCs w:val="18"/>
              </w:rPr>
              <w:t>132.9</w:t>
            </w:r>
            <w:r w:rsidR="007B0BFB">
              <w:rPr>
                <w:rFonts w:ascii="Arial" w:hAnsi="Arial" w:cs="Arial"/>
                <w:sz w:val="18"/>
                <w:szCs w:val="18"/>
              </w:rPr>
              <w:t>5</w:t>
            </w:r>
          </w:p>
        </w:tc>
        <w:tc>
          <w:tcPr>
            <w:tcW w:w="1604" w:type="dxa"/>
            <w:gridSpan w:val="3"/>
            <w:tcBorders>
              <w:top w:val="nil"/>
              <w:left w:val="nil"/>
              <w:bottom w:val="single" w:sz="8" w:space="0" w:color="auto"/>
              <w:right w:val="single" w:sz="8" w:space="0" w:color="auto"/>
            </w:tcBorders>
            <w:shd w:val="diagCross" w:color="auto" w:fill="auto"/>
            <w:vAlign w:val="center"/>
          </w:tcPr>
          <w:p w:rsidR="008F0B0B" w:rsidRPr="002B2993" w:rsidRDefault="008F0B0B" w:rsidP="002B2993">
            <w:pPr>
              <w:jc w:val="right"/>
              <w:rPr>
                <w:rFonts w:cs="Arial"/>
                <w:sz w:val="16"/>
                <w:szCs w:val="16"/>
              </w:rPr>
            </w:pPr>
          </w:p>
        </w:tc>
        <w:tc>
          <w:tcPr>
            <w:tcW w:w="1276" w:type="dxa"/>
            <w:gridSpan w:val="2"/>
            <w:tcBorders>
              <w:top w:val="nil"/>
              <w:left w:val="nil"/>
              <w:bottom w:val="single" w:sz="8" w:space="0" w:color="auto"/>
              <w:right w:val="single" w:sz="8" w:space="0" w:color="auto"/>
            </w:tcBorders>
            <w:shd w:val="diagCross" w:color="auto" w:fill="auto"/>
            <w:vAlign w:val="center"/>
          </w:tcPr>
          <w:p w:rsidR="008F0B0B" w:rsidRPr="002B2993" w:rsidRDefault="008F0B0B" w:rsidP="002B2993">
            <w:pPr>
              <w:jc w:val="right"/>
              <w:rPr>
                <w:rFonts w:cs="Arial"/>
                <w:sz w:val="16"/>
                <w:szCs w:val="16"/>
              </w:rPr>
            </w:pPr>
          </w:p>
        </w:tc>
        <w:tc>
          <w:tcPr>
            <w:tcW w:w="1260" w:type="dxa"/>
            <w:tcBorders>
              <w:top w:val="nil"/>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260" w:type="dxa"/>
            <w:tcBorders>
              <w:top w:val="nil"/>
              <w:left w:val="nil"/>
              <w:bottom w:val="single" w:sz="8" w:space="0" w:color="auto"/>
              <w:right w:val="single" w:sz="8" w:space="0" w:color="auto"/>
            </w:tcBorders>
            <w:shd w:val="diagCross" w:color="auto" w:fill="auto"/>
            <w:vAlign w:val="bottom"/>
          </w:tcPr>
          <w:p w:rsidR="008F0B0B" w:rsidRPr="00DD2580" w:rsidRDefault="008F0B0B" w:rsidP="002B2993">
            <w:pPr>
              <w:jc w:val="right"/>
              <w:rPr>
                <w:rFonts w:cs="Arial"/>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7A2B6E" w:rsidRDefault="008F0B0B" w:rsidP="003B0DC7">
            <w:pPr>
              <w:jc w:val="right"/>
              <w:rPr>
                <w:rFonts w:cs="Arial"/>
                <w:i/>
                <w:iCs/>
                <w:sz w:val="18"/>
                <w:szCs w:val="18"/>
              </w:rPr>
            </w:pPr>
            <w:r w:rsidRPr="007A2B6E">
              <w:rPr>
                <w:rFonts w:cs="Arial"/>
                <w:i/>
                <w:iCs/>
                <w:sz w:val="18"/>
                <w:szCs w:val="18"/>
              </w:rPr>
              <w:t>4.1.9</w:t>
            </w:r>
          </w:p>
        </w:tc>
        <w:tc>
          <w:tcPr>
            <w:tcW w:w="3098" w:type="dxa"/>
            <w:gridSpan w:val="2"/>
            <w:tcBorders>
              <w:top w:val="nil"/>
              <w:left w:val="nil"/>
              <w:bottom w:val="single" w:sz="8" w:space="0" w:color="auto"/>
              <w:right w:val="single" w:sz="8" w:space="0" w:color="auto"/>
            </w:tcBorders>
          </w:tcPr>
          <w:p w:rsidR="008F0B0B" w:rsidRPr="007A2B6E" w:rsidRDefault="008F0B0B" w:rsidP="002B2993">
            <w:pPr>
              <w:rPr>
                <w:sz w:val="18"/>
                <w:szCs w:val="18"/>
                <w:lang w:val="it-IT"/>
              </w:rPr>
            </w:pPr>
            <w:r w:rsidRPr="007A2B6E">
              <w:rPr>
                <w:sz w:val="18"/>
                <w:szCs w:val="18"/>
                <w:lang w:val="it-IT"/>
              </w:rPr>
              <w:t>Proiectul 9 (Bulevardul Liviu Rebreanu, nr. 134/A)</w:t>
            </w:r>
          </w:p>
        </w:tc>
        <w:tc>
          <w:tcPr>
            <w:tcW w:w="1440" w:type="dxa"/>
            <w:gridSpan w:val="2"/>
            <w:tcBorders>
              <w:top w:val="nil"/>
              <w:left w:val="nil"/>
              <w:bottom w:val="single" w:sz="8" w:space="0" w:color="auto"/>
              <w:right w:val="single" w:sz="8" w:space="0" w:color="auto"/>
            </w:tcBorders>
            <w:vAlign w:val="center"/>
          </w:tcPr>
          <w:p w:rsidR="008F0B0B" w:rsidRPr="007A2B6E" w:rsidRDefault="008F0B0B" w:rsidP="007B0BFB">
            <w:pPr>
              <w:jc w:val="right"/>
              <w:rPr>
                <w:rFonts w:ascii="Arial" w:hAnsi="Arial" w:cs="Arial"/>
                <w:sz w:val="18"/>
                <w:szCs w:val="18"/>
              </w:rPr>
            </w:pPr>
            <w:r w:rsidRPr="007A2B6E">
              <w:rPr>
                <w:rFonts w:ascii="Arial" w:hAnsi="Arial" w:cs="Arial"/>
                <w:sz w:val="18"/>
                <w:szCs w:val="18"/>
              </w:rPr>
              <w:t>446.7</w:t>
            </w:r>
            <w:r w:rsidR="007B0BFB">
              <w:rPr>
                <w:rFonts w:ascii="Arial" w:hAnsi="Arial" w:cs="Arial"/>
                <w:sz w:val="18"/>
                <w:szCs w:val="18"/>
              </w:rPr>
              <w:t>1</w:t>
            </w:r>
          </w:p>
        </w:tc>
        <w:tc>
          <w:tcPr>
            <w:tcW w:w="1604" w:type="dxa"/>
            <w:gridSpan w:val="3"/>
            <w:tcBorders>
              <w:top w:val="nil"/>
              <w:left w:val="nil"/>
              <w:bottom w:val="single" w:sz="8" w:space="0" w:color="auto"/>
              <w:right w:val="single" w:sz="8" w:space="0" w:color="auto"/>
            </w:tcBorders>
            <w:shd w:val="diagCross" w:color="auto" w:fill="auto"/>
            <w:vAlign w:val="center"/>
          </w:tcPr>
          <w:p w:rsidR="008F0B0B" w:rsidRPr="002B2993" w:rsidRDefault="008F0B0B" w:rsidP="002B2993">
            <w:pPr>
              <w:jc w:val="right"/>
              <w:rPr>
                <w:rFonts w:cs="Arial"/>
                <w:sz w:val="16"/>
                <w:szCs w:val="16"/>
              </w:rPr>
            </w:pPr>
          </w:p>
        </w:tc>
        <w:tc>
          <w:tcPr>
            <w:tcW w:w="1276" w:type="dxa"/>
            <w:gridSpan w:val="2"/>
            <w:tcBorders>
              <w:top w:val="nil"/>
              <w:left w:val="nil"/>
              <w:bottom w:val="single" w:sz="8" w:space="0" w:color="auto"/>
              <w:right w:val="single" w:sz="8" w:space="0" w:color="auto"/>
            </w:tcBorders>
            <w:shd w:val="diagCross" w:color="auto" w:fill="auto"/>
            <w:vAlign w:val="center"/>
          </w:tcPr>
          <w:p w:rsidR="008F0B0B" w:rsidRPr="002B2993" w:rsidRDefault="008F0B0B" w:rsidP="002B2993">
            <w:pPr>
              <w:jc w:val="right"/>
              <w:rPr>
                <w:rFonts w:cs="Arial"/>
                <w:sz w:val="16"/>
                <w:szCs w:val="16"/>
              </w:rPr>
            </w:pPr>
          </w:p>
        </w:tc>
        <w:tc>
          <w:tcPr>
            <w:tcW w:w="1260" w:type="dxa"/>
            <w:tcBorders>
              <w:top w:val="nil"/>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260" w:type="dxa"/>
            <w:tcBorders>
              <w:top w:val="nil"/>
              <w:left w:val="nil"/>
              <w:bottom w:val="single" w:sz="8" w:space="0" w:color="auto"/>
              <w:right w:val="single" w:sz="8" w:space="0" w:color="auto"/>
            </w:tcBorders>
            <w:shd w:val="diagCross" w:color="auto" w:fill="auto"/>
            <w:vAlign w:val="bottom"/>
          </w:tcPr>
          <w:p w:rsidR="008F0B0B" w:rsidRPr="00DD2580" w:rsidRDefault="008F0B0B" w:rsidP="002B2993">
            <w:pPr>
              <w:jc w:val="right"/>
              <w:rPr>
                <w:rFonts w:cs="Arial"/>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7A2B6E" w:rsidRDefault="008F0B0B" w:rsidP="003B0DC7">
            <w:pPr>
              <w:jc w:val="right"/>
              <w:rPr>
                <w:rFonts w:cs="Arial"/>
                <w:i/>
                <w:iCs/>
                <w:sz w:val="18"/>
                <w:szCs w:val="18"/>
              </w:rPr>
            </w:pPr>
            <w:r w:rsidRPr="007A2B6E">
              <w:rPr>
                <w:rFonts w:cs="Arial"/>
                <w:i/>
                <w:iCs/>
                <w:sz w:val="18"/>
                <w:szCs w:val="18"/>
              </w:rPr>
              <w:t>4.1.13</w:t>
            </w:r>
          </w:p>
        </w:tc>
        <w:tc>
          <w:tcPr>
            <w:tcW w:w="3098" w:type="dxa"/>
            <w:gridSpan w:val="2"/>
            <w:tcBorders>
              <w:top w:val="nil"/>
              <w:left w:val="nil"/>
              <w:bottom w:val="single" w:sz="8" w:space="0" w:color="auto"/>
              <w:right w:val="single" w:sz="8" w:space="0" w:color="auto"/>
            </w:tcBorders>
          </w:tcPr>
          <w:p w:rsidR="008F0B0B" w:rsidRPr="007A2B6E" w:rsidRDefault="008F0B0B" w:rsidP="0058373F">
            <w:pPr>
              <w:rPr>
                <w:sz w:val="18"/>
                <w:szCs w:val="18"/>
                <w:lang w:val="it-IT"/>
              </w:rPr>
            </w:pPr>
            <w:r w:rsidRPr="007A2B6E">
              <w:rPr>
                <w:sz w:val="18"/>
                <w:szCs w:val="18"/>
                <w:lang w:val="it-IT"/>
              </w:rPr>
              <w:t>Proiectul 13 (Calea Martirilor 1989, nr. 35, scara A+B)</w:t>
            </w:r>
          </w:p>
        </w:tc>
        <w:tc>
          <w:tcPr>
            <w:tcW w:w="1440" w:type="dxa"/>
            <w:gridSpan w:val="2"/>
            <w:tcBorders>
              <w:top w:val="nil"/>
              <w:left w:val="nil"/>
              <w:bottom w:val="single" w:sz="8" w:space="0" w:color="auto"/>
              <w:right w:val="single" w:sz="8" w:space="0" w:color="auto"/>
            </w:tcBorders>
            <w:vAlign w:val="center"/>
          </w:tcPr>
          <w:p w:rsidR="008F0B0B" w:rsidRPr="007A2B6E" w:rsidRDefault="008F0B0B" w:rsidP="002B2993">
            <w:pPr>
              <w:jc w:val="right"/>
              <w:rPr>
                <w:rFonts w:ascii="Arial" w:hAnsi="Arial" w:cs="Arial"/>
                <w:sz w:val="18"/>
                <w:szCs w:val="18"/>
              </w:rPr>
            </w:pPr>
            <w:r w:rsidRPr="007A2B6E">
              <w:rPr>
                <w:rFonts w:ascii="Arial" w:hAnsi="Arial" w:cs="Arial"/>
                <w:sz w:val="18"/>
                <w:szCs w:val="18"/>
              </w:rPr>
              <w:t>213.32</w:t>
            </w:r>
          </w:p>
        </w:tc>
        <w:tc>
          <w:tcPr>
            <w:tcW w:w="1604" w:type="dxa"/>
            <w:gridSpan w:val="3"/>
            <w:tcBorders>
              <w:top w:val="nil"/>
              <w:left w:val="nil"/>
              <w:bottom w:val="single" w:sz="8" w:space="0" w:color="auto"/>
              <w:right w:val="single" w:sz="8" w:space="0" w:color="auto"/>
            </w:tcBorders>
            <w:shd w:val="diagCross" w:color="auto" w:fill="auto"/>
            <w:vAlign w:val="center"/>
          </w:tcPr>
          <w:p w:rsidR="008F0B0B" w:rsidRPr="002B2993" w:rsidRDefault="008F0B0B" w:rsidP="002B2993">
            <w:pPr>
              <w:jc w:val="right"/>
              <w:rPr>
                <w:rFonts w:cs="Arial"/>
                <w:sz w:val="16"/>
                <w:szCs w:val="16"/>
              </w:rPr>
            </w:pPr>
          </w:p>
        </w:tc>
        <w:tc>
          <w:tcPr>
            <w:tcW w:w="1276" w:type="dxa"/>
            <w:gridSpan w:val="2"/>
            <w:tcBorders>
              <w:top w:val="nil"/>
              <w:left w:val="nil"/>
              <w:bottom w:val="single" w:sz="8" w:space="0" w:color="auto"/>
              <w:right w:val="single" w:sz="8" w:space="0" w:color="auto"/>
            </w:tcBorders>
            <w:shd w:val="diagCross" w:color="auto" w:fill="auto"/>
            <w:vAlign w:val="center"/>
          </w:tcPr>
          <w:p w:rsidR="008F0B0B" w:rsidRPr="002B2993" w:rsidRDefault="008F0B0B" w:rsidP="002B2993">
            <w:pPr>
              <w:jc w:val="right"/>
              <w:rPr>
                <w:rFonts w:cs="Arial"/>
                <w:sz w:val="16"/>
                <w:szCs w:val="16"/>
              </w:rPr>
            </w:pPr>
          </w:p>
        </w:tc>
        <w:tc>
          <w:tcPr>
            <w:tcW w:w="1260" w:type="dxa"/>
            <w:tcBorders>
              <w:top w:val="nil"/>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260" w:type="dxa"/>
            <w:tcBorders>
              <w:top w:val="nil"/>
              <w:left w:val="nil"/>
              <w:bottom w:val="single" w:sz="8" w:space="0" w:color="auto"/>
              <w:right w:val="single" w:sz="8" w:space="0" w:color="auto"/>
            </w:tcBorders>
            <w:shd w:val="diagCross" w:color="auto" w:fill="auto"/>
            <w:vAlign w:val="bottom"/>
          </w:tcPr>
          <w:p w:rsidR="008F0B0B" w:rsidRPr="00DD2580" w:rsidRDefault="008F0B0B" w:rsidP="002B2993">
            <w:pPr>
              <w:jc w:val="right"/>
              <w:rPr>
                <w:rFonts w:cs="Arial"/>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7A2B6E" w:rsidRDefault="008F0B0B" w:rsidP="003B0DC7">
            <w:pPr>
              <w:jc w:val="right"/>
              <w:rPr>
                <w:rFonts w:cs="Arial"/>
                <w:i/>
                <w:iCs/>
                <w:sz w:val="18"/>
                <w:szCs w:val="18"/>
              </w:rPr>
            </w:pPr>
            <w:r w:rsidRPr="007A2B6E">
              <w:rPr>
                <w:rFonts w:cs="Arial"/>
                <w:i/>
                <w:iCs/>
                <w:sz w:val="18"/>
                <w:szCs w:val="18"/>
              </w:rPr>
              <w:t>4.1.14</w:t>
            </w:r>
          </w:p>
        </w:tc>
        <w:tc>
          <w:tcPr>
            <w:tcW w:w="3098" w:type="dxa"/>
            <w:gridSpan w:val="2"/>
            <w:tcBorders>
              <w:top w:val="nil"/>
              <w:left w:val="nil"/>
              <w:bottom w:val="single" w:sz="8" w:space="0" w:color="auto"/>
              <w:right w:val="single" w:sz="8" w:space="0" w:color="auto"/>
            </w:tcBorders>
          </w:tcPr>
          <w:p w:rsidR="008F0B0B" w:rsidRPr="007A2B6E" w:rsidRDefault="008F0B0B" w:rsidP="0058373F">
            <w:pPr>
              <w:rPr>
                <w:sz w:val="18"/>
                <w:szCs w:val="18"/>
                <w:lang w:val="it-IT"/>
              </w:rPr>
            </w:pPr>
            <w:r w:rsidRPr="007A2B6E">
              <w:rPr>
                <w:sz w:val="18"/>
                <w:szCs w:val="18"/>
                <w:lang w:val="it-IT"/>
              </w:rPr>
              <w:t>Proiectul 14 Calea Martirilor 1989, nr. 29)</w:t>
            </w:r>
          </w:p>
        </w:tc>
        <w:tc>
          <w:tcPr>
            <w:tcW w:w="1440" w:type="dxa"/>
            <w:gridSpan w:val="2"/>
            <w:tcBorders>
              <w:top w:val="nil"/>
              <w:left w:val="nil"/>
              <w:bottom w:val="single" w:sz="8" w:space="0" w:color="auto"/>
              <w:right w:val="single" w:sz="8" w:space="0" w:color="auto"/>
            </w:tcBorders>
            <w:vAlign w:val="center"/>
          </w:tcPr>
          <w:p w:rsidR="008F0B0B" w:rsidRPr="007A2B6E" w:rsidRDefault="008F0B0B" w:rsidP="002B2993">
            <w:pPr>
              <w:jc w:val="right"/>
              <w:rPr>
                <w:rFonts w:ascii="Arial" w:hAnsi="Arial" w:cs="Arial"/>
                <w:sz w:val="18"/>
                <w:szCs w:val="18"/>
              </w:rPr>
            </w:pPr>
            <w:r w:rsidRPr="007A2B6E">
              <w:rPr>
                <w:rFonts w:ascii="Arial" w:hAnsi="Arial" w:cs="Arial"/>
                <w:sz w:val="18"/>
                <w:szCs w:val="18"/>
              </w:rPr>
              <w:t>231.01</w:t>
            </w:r>
          </w:p>
        </w:tc>
        <w:tc>
          <w:tcPr>
            <w:tcW w:w="1604" w:type="dxa"/>
            <w:gridSpan w:val="3"/>
            <w:tcBorders>
              <w:top w:val="nil"/>
              <w:left w:val="nil"/>
              <w:bottom w:val="single" w:sz="8" w:space="0" w:color="auto"/>
              <w:right w:val="single" w:sz="8" w:space="0" w:color="auto"/>
            </w:tcBorders>
            <w:shd w:val="diagCross" w:color="auto" w:fill="auto"/>
            <w:vAlign w:val="center"/>
          </w:tcPr>
          <w:p w:rsidR="008F0B0B" w:rsidRPr="002B2993" w:rsidRDefault="008F0B0B" w:rsidP="002B2993">
            <w:pPr>
              <w:jc w:val="right"/>
              <w:rPr>
                <w:rFonts w:cs="Arial"/>
                <w:sz w:val="16"/>
                <w:szCs w:val="16"/>
              </w:rPr>
            </w:pPr>
          </w:p>
        </w:tc>
        <w:tc>
          <w:tcPr>
            <w:tcW w:w="1276" w:type="dxa"/>
            <w:gridSpan w:val="2"/>
            <w:tcBorders>
              <w:top w:val="nil"/>
              <w:left w:val="nil"/>
              <w:bottom w:val="single" w:sz="8" w:space="0" w:color="auto"/>
              <w:right w:val="single" w:sz="8" w:space="0" w:color="auto"/>
            </w:tcBorders>
            <w:shd w:val="diagCross" w:color="auto" w:fill="auto"/>
            <w:vAlign w:val="center"/>
          </w:tcPr>
          <w:p w:rsidR="008F0B0B" w:rsidRPr="002B2993" w:rsidRDefault="008F0B0B" w:rsidP="002B2993">
            <w:pPr>
              <w:jc w:val="right"/>
              <w:rPr>
                <w:rFonts w:cs="Arial"/>
                <w:sz w:val="16"/>
                <w:szCs w:val="16"/>
              </w:rPr>
            </w:pPr>
          </w:p>
        </w:tc>
        <w:tc>
          <w:tcPr>
            <w:tcW w:w="1260" w:type="dxa"/>
            <w:tcBorders>
              <w:top w:val="nil"/>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260" w:type="dxa"/>
            <w:tcBorders>
              <w:top w:val="nil"/>
              <w:left w:val="nil"/>
              <w:bottom w:val="single" w:sz="8" w:space="0" w:color="auto"/>
              <w:right w:val="single" w:sz="8" w:space="0" w:color="auto"/>
            </w:tcBorders>
            <w:shd w:val="diagCross" w:color="auto" w:fill="auto"/>
            <w:vAlign w:val="bottom"/>
          </w:tcPr>
          <w:p w:rsidR="008F0B0B" w:rsidRPr="00DD2580" w:rsidRDefault="008F0B0B" w:rsidP="002B2993">
            <w:pPr>
              <w:jc w:val="right"/>
              <w:rPr>
                <w:rFonts w:cs="Arial"/>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7A2B6E" w:rsidRDefault="008F0B0B" w:rsidP="003B0DC7">
            <w:pPr>
              <w:jc w:val="right"/>
              <w:rPr>
                <w:rFonts w:cs="Arial"/>
                <w:i/>
                <w:iCs/>
                <w:sz w:val="18"/>
                <w:szCs w:val="18"/>
              </w:rPr>
            </w:pPr>
            <w:r w:rsidRPr="007A2B6E">
              <w:rPr>
                <w:rFonts w:cs="Arial"/>
                <w:i/>
                <w:iCs/>
                <w:sz w:val="18"/>
                <w:szCs w:val="18"/>
              </w:rPr>
              <w:t>4.1.19</w:t>
            </w:r>
          </w:p>
        </w:tc>
        <w:tc>
          <w:tcPr>
            <w:tcW w:w="3098" w:type="dxa"/>
            <w:gridSpan w:val="2"/>
            <w:tcBorders>
              <w:top w:val="nil"/>
              <w:left w:val="nil"/>
              <w:bottom w:val="single" w:sz="8" w:space="0" w:color="auto"/>
              <w:right w:val="single" w:sz="8" w:space="0" w:color="auto"/>
            </w:tcBorders>
          </w:tcPr>
          <w:p w:rsidR="008F0B0B" w:rsidRPr="007A2B6E" w:rsidRDefault="008F0B0B" w:rsidP="0058373F">
            <w:pPr>
              <w:rPr>
                <w:sz w:val="18"/>
                <w:szCs w:val="18"/>
                <w:lang w:val="it-IT"/>
              </w:rPr>
            </w:pPr>
            <w:r w:rsidRPr="007A2B6E">
              <w:rPr>
                <w:sz w:val="18"/>
                <w:szCs w:val="18"/>
                <w:lang w:val="it-IT"/>
              </w:rPr>
              <w:t>Proiectul 19 (Calea Martirilor 1989, nr. 78, Bl. 12)</w:t>
            </w:r>
          </w:p>
        </w:tc>
        <w:tc>
          <w:tcPr>
            <w:tcW w:w="1440" w:type="dxa"/>
            <w:gridSpan w:val="2"/>
            <w:tcBorders>
              <w:top w:val="nil"/>
              <w:left w:val="nil"/>
              <w:bottom w:val="single" w:sz="8" w:space="0" w:color="auto"/>
              <w:right w:val="single" w:sz="8" w:space="0" w:color="auto"/>
            </w:tcBorders>
            <w:vAlign w:val="center"/>
          </w:tcPr>
          <w:p w:rsidR="008F0B0B" w:rsidRPr="007A2B6E" w:rsidRDefault="008F0B0B" w:rsidP="002B2993">
            <w:pPr>
              <w:jc w:val="right"/>
              <w:rPr>
                <w:rFonts w:ascii="Arial" w:hAnsi="Arial" w:cs="Arial"/>
                <w:sz w:val="18"/>
                <w:szCs w:val="18"/>
              </w:rPr>
            </w:pPr>
            <w:r w:rsidRPr="007A2B6E">
              <w:rPr>
                <w:rFonts w:ascii="Arial" w:hAnsi="Arial" w:cs="Arial"/>
                <w:sz w:val="18"/>
                <w:szCs w:val="18"/>
              </w:rPr>
              <w:t>121.48</w:t>
            </w:r>
          </w:p>
        </w:tc>
        <w:tc>
          <w:tcPr>
            <w:tcW w:w="1604" w:type="dxa"/>
            <w:gridSpan w:val="3"/>
            <w:tcBorders>
              <w:top w:val="nil"/>
              <w:left w:val="nil"/>
              <w:bottom w:val="single" w:sz="8" w:space="0" w:color="auto"/>
              <w:right w:val="single" w:sz="8" w:space="0" w:color="auto"/>
            </w:tcBorders>
            <w:shd w:val="diagCross" w:color="auto" w:fill="auto"/>
            <w:vAlign w:val="center"/>
          </w:tcPr>
          <w:p w:rsidR="008F0B0B" w:rsidRPr="007A2B6E" w:rsidRDefault="008F0B0B" w:rsidP="002B2993">
            <w:pPr>
              <w:jc w:val="right"/>
              <w:rPr>
                <w:rFonts w:cs="Arial"/>
                <w:sz w:val="18"/>
                <w:szCs w:val="18"/>
              </w:rPr>
            </w:pPr>
          </w:p>
        </w:tc>
        <w:tc>
          <w:tcPr>
            <w:tcW w:w="1276" w:type="dxa"/>
            <w:gridSpan w:val="2"/>
            <w:tcBorders>
              <w:top w:val="nil"/>
              <w:left w:val="nil"/>
              <w:bottom w:val="single" w:sz="8" w:space="0" w:color="auto"/>
              <w:right w:val="single" w:sz="8" w:space="0" w:color="auto"/>
            </w:tcBorders>
            <w:shd w:val="diagCross" w:color="auto" w:fill="auto"/>
            <w:vAlign w:val="center"/>
          </w:tcPr>
          <w:p w:rsidR="008F0B0B" w:rsidRPr="002B2993" w:rsidRDefault="008F0B0B" w:rsidP="002B2993">
            <w:pPr>
              <w:jc w:val="right"/>
              <w:rPr>
                <w:rFonts w:cs="Arial"/>
                <w:sz w:val="16"/>
                <w:szCs w:val="16"/>
              </w:rPr>
            </w:pPr>
          </w:p>
        </w:tc>
        <w:tc>
          <w:tcPr>
            <w:tcW w:w="1260" w:type="dxa"/>
            <w:tcBorders>
              <w:top w:val="nil"/>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260" w:type="dxa"/>
            <w:tcBorders>
              <w:top w:val="nil"/>
              <w:left w:val="nil"/>
              <w:bottom w:val="single" w:sz="8" w:space="0" w:color="auto"/>
              <w:right w:val="single" w:sz="8" w:space="0" w:color="auto"/>
            </w:tcBorders>
            <w:shd w:val="diagCross" w:color="auto" w:fill="auto"/>
            <w:vAlign w:val="bottom"/>
          </w:tcPr>
          <w:p w:rsidR="008F0B0B" w:rsidRPr="00DD2580" w:rsidRDefault="008F0B0B" w:rsidP="002B2993">
            <w:pPr>
              <w:jc w:val="right"/>
              <w:rPr>
                <w:rFonts w:cs="Arial"/>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7A2B6E" w:rsidRDefault="008F0B0B" w:rsidP="003B0DC7">
            <w:pPr>
              <w:jc w:val="right"/>
              <w:rPr>
                <w:rFonts w:cs="Arial"/>
                <w:i/>
                <w:iCs/>
                <w:sz w:val="18"/>
                <w:szCs w:val="18"/>
              </w:rPr>
            </w:pPr>
            <w:r w:rsidRPr="007A2B6E">
              <w:rPr>
                <w:rFonts w:cs="Arial"/>
                <w:i/>
                <w:iCs/>
                <w:sz w:val="18"/>
                <w:szCs w:val="18"/>
              </w:rPr>
              <w:t>4.1.20</w:t>
            </w:r>
          </w:p>
        </w:tc>
        <w:tc>
          <w:tcPr>
            <w:tcW w:w="3098" w:type="dxa"/>
            <w:gridSpan w:val="2"/>
            <w:tcBorders>
              <w:top w:val="nil"/>
              <w:left w:val="nil"/>
              <w:bottom w:val="single" w:sz="8" w:space="0" w:color="auto"/>
              <w:right w:val="single" w:sz="8" w:space="0" w:color="auto"/>
            </w:tcBorders>
          </w:tcPr>
          <w:p w:rsidR="008F0B0B" w:rsidRPr="007A2B6E" w:rsidRDefault="008F0B0B" w:rsidP="0058373F">
            <w:pPr>
              <w:rPr>
                <w:sz w:val="18"/>
                <w:szCs w:val="18"/>
                <w:lang w:val="it-IT"/>
              </w:rPr>
            </w:pPr>
            <w:r w:rsidRPr="007A2B6E">
              <w:rPr>
                <w:sz w:val="18"/>
                <w:szCs w:val="18"/>
                <w:lang w:val="it-IT"/>
              </w:rPr>
              <w:t>Proiectul 20 (Calea Martirilor 1989, nr. 42, scara A+B</w:t>
            </w:r>
            <w:r w:rsidR="0058373F" w:rsidRPr="007A2B6E">
              <w:rPr>
                <w:sz w:val="18"/>
                <w:szCs w:val="18"/>
                <w:lang w:val="it-IT"/>
              </w:rPr>
              <w:t>+C</w:t>
            </w:r>
            <w:r w:rsidRPr="007A2B6E">
              <w:rPr>
                <w:sz w:val="18"/>
                <w:szCs w:val="18"/>
                <w:lang w:val="it-IT"/>
              </w:rPr>
              <w:t>)</w:t>
            </w:r>
          </w:p>
        </w:tc>
        <w:tc>
          <w:tcPr>
            <w:tcW w:w="1440" w:type="dxa"/>
            <w:gridSpan w:val="2"/>
            <w:tcBorders>
              <w:top w:val="nil"/>
              <w:left w:val="nil"/>
              <w:bottom w:val="single" w:sz="8" w:space="0" w:color="auto"/>
              <w:right w:val="single" w:sz="8" w:space="0" w:color="auto"/>
            </w:tcBorders>
            <w:vAlign w:val="center"/>
          </w:tcPr>
          <w:p w:rsidR="008F0B0B" w:rsidRPr="007A2B6E" w:rsidRDefault="008F0B0B" w:rsidP="00826B30">
            <w:pPr>
              <w:jc w:val="right"/>
              <w:rPr>
                <w:rFonts w:ascii="Arial" w:hAnsi="Arial" w:cs="Arial"/>
                <w:sz w:val="18"/>
                <w:szCs w:val="18"/>
              </w:rPr>
            </w:pPr>
            <w:r w:rsidRPr="007A2B6E">
              <w:rPr>
                <w:rFonts w:ascii="Arial" w:hAnsi="Arial" w:cs="Arial"/>
                <w:sz w:val="18"/>
                <w:szCs w:val="18"/>
              </w:rPr>
              <w:t>49.7</w:t>
            </w:r>
            <w:r w:rsidR="00826B30">
              <w:rPr>
                <w:rFonts w:ascii="Arial" w:hAnsi="Arial" w:cs="Arial"/>
                <w:sz w:val="18"/>
                <w:szCs w:val="18"/>
              </w:rPr>
              <w:t>3</w:t>
            </w:r>
          </w:p>
        </w:tc>
        <w:tc>
          <w:tcPr>
            <w:tcW w:w="1604" w:type="dxa"/>
            <w:gridSpan w:val="3"/>
            <w:tcBorders>
              <w:top w:val="nil"/>
              <w:left w:val="nil"/>
              <w:bottom w:val="single" w:sz="8" w:space="0" w:color="auto"/>
              <w:right w:val="single" w:sz="8" w:space="0" w:color="auto"/>
            </w:tcBorders>
            <w:shd w:val="diagCross" w:color="auto" w:fill="auto"/>
            <w:vAlign w:val="center"/>
          </w:tcPr>
          <w:p w:rsidR="008F0B0B" w:rsidRPr="007A2B6E" w:rsidRDefault="008F0B0B" w:rsidP="002B2993">
            <w:pPr>
              <w:jc w:val="right"/>
              <w:rPr>
                <w:rFonts w:cs="Arial"/>
                <w:sz w:val="18"/>
                <w:szCs w:val="18"/>
              </w:rPr>
            </w:pPr>
          </w:p>
        </w:tc>
        <w:tc>
          <w:tcPr>
            <w:tcW w:w="1276" w:type="dxa"/>
            <w:gridSpan w:val="2"/>
            <w:tcBorders>
              <w:top w:val="nil"/>
              <w:left w:val="nil"/>
              <w:bottom w:val="single" w:sz="8" w:space="0" w:color="auto"/>
              <w:right w:val="single" w:sz="8" w:space="0" w:color="auto"/>
            </w:tcBorders>
            <w:shd w:val="diagCross" w:color="auto" w:fill="auto"/>
            <w:vAlign w:val="center"/>
          </w:tcPr>
          <w:p w:rsidR="008F0B0B" w:rsidRPr="002B2993" w:rsidRDefault="008F0B0B" w:rsidP="002B2993">
            <w:pPr>
              <w:jc w:val="right"/>
              <w:rPr>
                <w:rFonts w:cs="Arial"/>
                <w:sz w:val="16"/>
                <w:szCs w:val="16"/>
              </w:rPr>
            </w:pPr>
          </w:p>
        </w:tc>
        <w:tc>
          <w:tcPr>
            <w:tcW w:w="1260" w:type="dxa"/>
            <w:tcBorders>
              <w:top w:val="nil"/>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260" w:type="dxa"/>
            <w:tcBorders>
              <w:top w:val="nil"/>
              <w:left w:val="nil"/>
              <w:bottom w:val="single" w:sz="8" w:space="0" w:color="auto"/>
              <w:right w:val="single" w:sz="8" w:space="0" w:color="auto"/>
            </w:tcBorders>
            <w:shd w:val="diagCross" w:color="auto" w:fill="auto"/>
            <w:vAlign w:val="bottom"/>
          </w:tcPr>
          <w:p w:rsidR="008F0B0B" w:rsidRPr="00DD2580" w:rsidRDefault="008F0B0B" w:rsidP="002B2993">
            <w:pPr>
              <w:jc w:val="right"/>
              <w:rPr>
                <w:rFonts w:cs="Arial"/>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7A2B6E" w:rsidRDefault="008F0B0B" w:rsidP="003B0DC7">
            <w:pPr>
              <w:jc w:val="right"/>
              <w:rPr>
                <w:rFonts w:cs="Arial"/>
                <w:i/>
                <w:iCs/>
                <w:sz w:val="18"/>
                <w:szCs w:val="18"/>
              </w:rPr>
            </w:pPr>
            <w:r w:rsidRPr="007A2B6E">
              <w:rPr>
                <w:rFonts w:cs="Arial"/>
                <w:i/>
                <w:iCs/>
                <w:sz w:val="18"/>
                <w:szCs w:val="18"/>
              </w:rPr>
              <w:t>4.1.21</w:t>
            </w:r>
          </w:p>
        </w:tc>
        <w:tc>
          <w:tcPr>
            <w:tcW w:w="3098" w:type="dxa"/>
            <w:gridSpan w:val="2"/>
            <w:tcBorders>
              <w:top w:val="nil"/>
              <w:left w:val="nil"/>
              <w:bottom w:val="single" w:sz="8" w:space="0" w:color="auto"/>
              <w:right w:val="single" w:sz="8" w:space="0" w:color="auto"/>
            </w:tcBorders>
          </w:tcPr>
          <w:p w:rsidR="008F0B0B" w:rsidRPr="007A2B6E" w:rsidRDefault="008F0B0B" w:rsidP="00D853EF">
            <w:pPr>
              <w:rPr>
                <w:sz w:val="18"/>
                <w:szCs w:val="18"/>
                <w:lang w:val="it-IT"/>
              </w:rPr>
            </w:pPr>
            <w:r w:rsidRPr="007A2B6E">
              <w:rPr>
                <w:sz w:val="18"/>
                <w:szCs w:val="18"/>
                <w:lang w:val="it-IT"/>
              </w:rPr>
              <w:t>Proiectul 21 (</w:t>
            </w:r>
            <w:r w:rsidR="00D853EF">
              <w:rPr>
                <w:sz w:val="18"/>
                <w:szCs w:val="18"/>
                <w:lang w:val="it-IT"/>
              </w:rPr>
              <w:t>Strada</w:t>
            </w:r>
            <w:r w:rsidR="0058373F" w:rsidRPr="007A2B6E">
              <w:rPr>
                <w:sz w:val="18"/>
                <w:szCs w:val="18"/>
                <w:lang w:val="it-IT"/>
              </w:rPr>
              <w:t xml:space="preserve"> </w:t>
            </w:r>
            <w:r w:rsidRPr="007A2B6E">
              <w:rPr>
                <w:sz w:val="18"/>
                <w:szCs w:val="18"/>
                <w:lang w:val="it-IT"/>
              </w:rPr>
              <w:t xml:space="preserve"> Maresal Ctin Prezan, nr. 65)</w:t>
            </w:r>
          </w:p>
        </w:tc>
        <w:tc>
          <w:tcPr>
            <w:tcW w:w="1440" w:type="dxa"/>
            <w:gridSpan w:val="2"/>
            <w:tcBorders>
              <w:top w:val="nil"/>
              <w:left w:val="nil"/>
              <w:bottom w:val="single" w:sz="8" w:space="0" w:color="auto"/>
              <w:right w:val="single" w:sz="8" w:space="0" w:color="auto"/>
            </w:tcBorders>
            <w:vAlign w:val="center"/>
          </w:tcPr>
          <w:p w:rsidR="008F0B0B" w:rsidRPr="007A2B6E" w:rsidRDefault="008F0B0B" w:rsidP="00826B30">
            <w:pPr>
              <w:jc w:val="right"/>
              <w:rPr>
                <w:rFonts w:ascii="Arial" w:hAnsi="Arial" w:cs="Arial"/>
                <w:sz w:val="18"/>
                <w:szCs w:val="18"/>
              </w:rPr>
            </w:pPr>
            <w:r w:rsidRPr="007A2B6E">
              <w:rPr>
                <w:rFonts w:ascii="Arial" w:hAnsi="Arial" w:cs="Arial"/>
                <w:sz w:val="18"/>
                <w:szCs w:val="18"/>
              </w:rPr>
              <w:t>109.0</w:t>
            </w:r>
            <w:r w:rsidR="00826B30">
              <w:rPr>
                <w:rFonts w:ascii="Arial" w:hAnsi="Arial" w:cs="Arial"/>
                <w:sz w:val="18"/>
                <w:szCs w:val="18"/>
              </w:rPr>
              <w:t>4</w:t>
            </w:r>
          </w:p>
        </w:tc>
        <w:tc>
          <w:tcPr>
            <w:tcW w:w="1604" w:type="dxa"/>
            <w:gridSpan w:val="3"/>
            <w:tcBorders>
              <w:top w:val="nil"/>
              <w:left w:val="nil"/>
              <w:bottom w:val="single" w:sz="8" w:space="0" w:color="auto"/>
              <w:right w:val="single" w:sz="8" w:space="0" w:color="auto"/>
            </w:tcBorders>
            <w:shd w:val="diagCross" w:color="auto" w:fill="auto"/>
            <w:vAlign w:val="center"/>
          </w:tcPr>
          <w:p w:rsidR="008F0B0B" w:rsidRPr="007A2B6E" w:rsidRDefault="008F0B0B" w:rsidP="002B2993">
            <w:pPr>
              <w:jc w:val="right"/>
              <w:rPr>
                <w:rFonts w:cs="Arial"/>
                <w:sz w:val="18"/>
                <w:szCs w:val="18"/>
              </w:rPr>
            </w:pPr>
          </w:p>
        </w:tc>
        <w:tc>
          <w:tcPr>
            <w:tcW w:w="1276" w:type="dxa"/>
            <w:gridSpan w:val="2"/>
            <w:tcBorders>
              <w:top w:val="nil"/>
              <w:left w:val="nil"/>
              <w:bottom w:val="single" w:sz="8" w:space="0" w:color="auto"/>
              <w:right w:val="single" w:sz="8" w:space="0" w:color="auto"/>
            </w:tcBorders>
            <w:shd w:val="diagCross" w:color="auto" w:fill="auto"/>
            <w:vAlign w:val="center"/>
          </w:tcPr>
          <w:p w:rsidR="008F0B0B" w:rsidRPr="002B2993" w:rsidRDefault="008F0B0B" w:rsidP="002B2993">
            <w:pPr>
              <w:jc w:val="right"/>
              <w:rPr>
                <w:rFonts w:cs="Arial"/>
                <w:sz w:val="16"/>
                <w:szCs w:val="16"/>
              </w:rPr>
            </w:pPr>
          </w:p>
        </w:tc>
        <w:tc>
          <w:tcPr>
            <w:tcW w:w="1260" w:type="dxa"/>
            <w:tcBorders>
              <w:top w:val="nil"/>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260" w:type="dxa"/>
            <w:tcBorders>
              <w:top w:val="nil"/>
              <w:left w:val="nil"/>
              <w:bottom w:val="single" w:sz="8" w:space="0" w:color="auto"/>
              <w:right w:val="single" w:sz="8" w:space="0" w:color="auto"/>
            </w:tcBorders>
            <w:shd w:val="diagCross" w:color="auto" w:fill="auto"/>
            <w:vAlign w:val="bottom"/>
          </w:tcPr>
          <w:p w:rsidR="008F0B0B" w:rsidRPr="00DD2580" w:rsidRDefault="008F0B0B" w:rsidP="002B2993">
            <w:pPr>
              <w:jc w:val="right"/>
              <w:rPr>
                <w:rFonts w:cs="Arial"/>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7A2B6E" w:rsidRDefault="008F0B0B" w:rsidP="003B0DC7">
            <w:pPr>
              <w:jc w:val="right"/>
              <w:rPr>
                <w:rFonts w:cs="Arial"/>
                <w:i/>
                <w:iCs/>
                <w:sz w:val="18"/>
                <w:szCs w:val="18"/>
              </w:rPr>
            </w:pPr>
            <w:r w:rsidRPr="007A2B6E">
              <w:rPr>
                <w:rFonts w:cs="Arial"/>
                <w:i/>
                <w:iCs/>
                <w:sz w:val="18"/>
                <w:szCs w:val="18"/>
              </w:rPr>
              <w:t>4.1.25</w:t>
            </w:r>
          </w:p>
        </w:tc>
        <w:tc>
          <w:tcPr>
            <w:tcW w:w="3098" w:type="dxa"/>
            <w:gridSpan w:val="2"/>
            <w:tcBorders>
              <w:top w:val="nil"/>
              <w:left w:val="nil"/>
              <w:bottom w:val="single" w:sz="8" w:space="0" w:color="auto"/>
              <w:right w:val="single" w:sz="8" w:space="0" w:color="auto"/>
            </w:tcBorders>
          </w:tcPr>
          <w:p w:rsidR="008F0B0B" w:rsidRPr="007A2B6E" w:rsidRDefault="008F0B0B" w:rsidP="002B2993">
            <w:pPr>
              <w:rPr>
                <w:sz w:val="18"/>
                <w:szCs w:val="18"/>
                <w:lang w:val="it-IT"/>
              </w:rPr>
            </w:pPr>
            <w:r w:rsidRPr="007A2B6E">
              <w:rPr>
                <w:sz w:val="18"/>
                <w:szCs w:val="18"/>
                <w:lang w:val="it-IT"/>
              </w:rPr>
              <w:t>Proiectul 25 (Calea Aradului, nr. 32, scara A+B)</w:t>
            </w:r>
          </w:p>
        </w:tc>
        <w:tc>
          <w:tcPr>
            <w:tcW w:w="1440" w:type="dxa"/>
            <w:gridSpan w:val="2"/>
            <w:tcBorders>
              <w:top w:val="nil"/>
              <w:left w:val="nil"/>
              <w:bottom w:val="single" w:sz="8" w:space="0" w:color="auto"/>
              <w:right w:val="single" w:sz="8" w:space="0" w:color="auto"/>
            </w:tcBorders>
            <w:vAlign w:val="center"/>
          </w:tcPr>
          <w:p w:rsidR="008F0B0B" w:rsidRPr="007A2B6E" w:rsidRDefault="008F0B0B" w:rsidP="00826B30">
            <w:pPr>
              <w:jc w:val="right"/>
              <w:rPr>
                <w:rFonts w:ascii="Arial" w:hAnsi="Arial" w:cs="Arial"/>
                <w:sz w:val="18"/>
                <w:szCs w:val="18"/>
              </w:rPr>
            </w:pPr>
            <w:r w:rsidRPr="007A2B6E">
              <w:rPr>
                <w:rFonts w:ascii="Arial" w:hAnsi="Arial" w:cs="Arial"/>
                <w:sz w:val="18"/>
                <w:szCs w:val="18"/>
              </w:rPr>
              <w:t>47.1</w:t>
            </w:r>
            <w:r w:rsidR="00826B30">
              <w:rPr>
                <w:rFonts w:ascii="Arial" w:hAnsi="Arial" w:cs="Arial"/>
                <w:sz w:val="18"/>
                <w:szCs w:val="18"/>
              </w:rPr>
              <w:t>2</w:t>
            </w:r>
          </w:p>
        </w:tc>
        <w:tc>
          <w:tcPr>
            <w:tcW w:w="1604" w:type="dxa"/>
            <w:gridSpan w:val="3"/>
            <w:tcBorders>
              <w:top w:val="nil"/>
              <w:left w:val="nil"/>
              <w:bottom w:val="single" w:sz="8" w:space="0" w:color="auto"/>
              <w:right w:val="single" w:sz="8" w:space="0" w:color="auto"/>
            </w:tcBorders>
            <w:shd w:val="diagCross" w:color="auto" w:fill="auto"/>
            <w:vAlign w:val="center"/>
          </w:tcPr>
          <w:p w:rsidR="008F0B0B" w:rsidRPr="007A2B6E" w:rsidRDefault="008F0B0B" w:rsidP="002B2993">
            <w:pPr>
              <w:jc w:val="right"/>
              <w:rPr>
                <w:rFonts w:cs="Arial"/>
                <w:sz w:val="18"/>
                <w:szCs w:val="18"/>
              </w:rPr>
            </w:pPr>
          </w:p>
        </w:tc>
        <w:tc>
          <w:tcPr>
            <w:tcW w:w="1276" w:type="dxa"/>
            <w:gridSpan w:val="2"/>
            <w:tcBorders>
              <w:top w:val="nil"/>
              <w:left w:val="nil"/>
              <w:bottom w:val="single" w:sz="8" w:space="0" w:color="auto"/>
              <w:right w:val="single" w:sz="8" w:space="0" w:color="auto"/>
            </w:tcBorders>
            <w:shd w:val="diagCross" w:color="auto" w:fill="auto"/>
            <w:vAlign w:val="center"/>
          </w:tcPr>
          <w:p w:rsidR="008F0B0B" w:rsidRPr="002B2993" w:rsidRDefault="008F0B0B" w:rsidP="002B2993">
            <w:pPr>
              <w:jc w:val="right"/>
              <w:rPr>
                <w:rFonts w:cs="Arial"/>
                <w:sz w:val="16"/>
                <w:szCs w:val="16"/>
              </w:rPr>
            </w:pPr>
          </w:p>
        </w:tc>
        <w:tc>
          <w:tcPr>
            <w:tcW w:w="1260" w:type="dxa"/>
            <w:tcBorders>
              <w:top w:val="nil"/>
              <w:left w:val="nil"/>
              <w:bottom w:val="single" w:sz="8" w:space="0" w:color="auto"/>
              <w:right w:val="single" w:sz="8" w:space="0" w:color="auto"/>
            </w:tcBorders>
            <w:shd w:val="diagCross" w:color="auto" w:fill="auto"/>
            <w:vAlign w:val="bottom"/>
          </w:tcPr>
          <w:p w:rsidR="008F0B0B" w:rsidRPr="002B2993" w:rsidRDefault="008F0B0B" w:rsidP="002B2993">
            <w:pPr>
              <w:jc w:val="right"/>
              <w:rPr>
                <w:rFonts w:cs="Arial"/>
                <w:sz w:val="16"/>
                <w:szCs w:val="16"/>
              </w:rPr>
            </w:pPr>
          </w:p>
        </w:tc>
        <w:tc>
          <w:tcPr>
            <w:tcW w:w="1260" w:type="dxa"/>
            <w:tcBorders>
              <w:top w:val="nil"/>
              <w:left w:val="nil"/>
              <w:bottom w:val="single" w:sz="8" w:space="0" w:color="auto"/>
              <w:right w:val="single" w:sz="8" w:space="0" w:color="auto"/>
            </w:tcBorders>
            <w:shd w:val="diagCross" w:color="auto" w:fill="auto"/>
            <w:vAlign w:val="bottom"/>
          </w:tcPr>
          <w:p w:rsidR="008F0B0B" w:rsidRPr="00DD2580" w:rsidRDefault="008F0B0B" w:rsidP="002B2993">
            <w:pPr>
              <w:jc w:val="right"/>
              <w:rPr>
                <w:rFonts w:cs="Arial"/>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shd w:val="clear" w:color="auto" w:fill="CCCCFF"/>
            <w:vAlign w:val="center"/>
          </w:tcPr>
          <w:p w:rsidR="008F0B0B" w:rsidRPr="007A2B6E" w:rsidRDefault="008F0B0B" w:rsidP="003B0DC7">
            <w:pPr>
              <w:jc w:val="right"/>
              <w:rPr>
                <w:rFonts w:cs="Arial"/>
                <w:b/>
                <w:bCs/>
                <w:i/>
                <w:iCs/>
                <w:sz w:val="18"/>
                <w:szCs w:val="18"/>
              </w:rPr>
            </w:pPr>
          </w:p>
        </w:tc>
        <w:tc>
          <w:tcPr>
            <w:tcW w:w="3098" w:type="dxa"/>
            <w:gridSpan w:val="2"/>
            <w:tcBorders>
              <w:top w:val="nil"/>
              <w:left w:val="nil"/>
              <w:bottom w:val="single" w:sz="8" w:space="0" w:color="auto"/>
              <w:right w:val="single" w:sz="8" w:space="0" w:color="auto"/>
            </w:tcBorders>
            <w:shd w:val="clear" w:color="auto" w:fill="CCCCFF"/>
            <w:vAlign w:val="center"/>
          </w:tcPr>
          <w:p w:rsidR="008F0B0B" w:rsidRPr="007A2B6E" w:rsidRDefault="008F0B0B" w:rsidP="002B2993">
            <w:pPr>
              <w:rPr>
                <w:rFonts w:cs="Arial"/>
                <w:b/>
                <w:bCs/>
                <w:i/>
                <w:iCs/>
                <w:sz w:val="18"/>
                <w:szCs w:val="18"/>
              </w:rPr>
            </w:pPr>
            <w:r w:rsidRPr="007A2B6E">
              <w:rPr>
                <w:rFonts w:cs="Arial"/>
                <w:b/>
                <w:bCs/>
                <w:i/>
                <w:iCs/>
                <w:sz w:val="18"/>
                <w:szCs w:val="18"/>
              </w:rPr>
              <w:t>TOTAL CAPITOL 4</w:t>
            </w:r>
          </w:p>
        </w:tc>
        <w:tc>
          <w:tcPr>
            <w:tcW w:w="1440" w:type="dxa"/>
            <w:gridSpan w:val="2"/>
            <w:tcBorders>
              <w:top w:val="nil"/>
              <w:left w:val="nil"/>
              <w:bottom w:val="single" w:sz="8" w:space="0" w:color="auto"/>
              <w:right w:val="single" w:sz="8" w:space="0" w:color="auto"/>
            </w:tcBorders>
            <w:shd w:val="clear" w:color="auto" w:fill="CCCCFF"/>
            <w:vAlign w:val="center"/>
          </w:tcPr>
          <w:p w:rsidR="008F0B0B" w:rsidRPr="007A2B6E" w:rsidRDefault="008F0B0B" w:rsidP="00826B30">
            <w:pPr>
              <w:jc w:val="right"/>
              <w:rPr>
                <w:rFonts w:ascii="Arial" w:hAnsi="Arial" w:cs="Arial"/>
                <w:b/>
                <w:bCs/>
                <w:sz w:val="18"/>
                <w:szCs w:val="18"/>
              </w:rPr>
            </w:pPr>
            <w:r w:rsidRPr="007A2B6E">
              <w:rPr>
                <w:rFonts w:ascii="Arial" w:hAnsi="Arial" w:cs="Arial"/>
                <w:b/>
                <w:bCs/>
                <w:sz w:val="18"/>
                <w:szCs w:val="18"/>
              </w:rPr>
              <w:t>1,376.2</w:t>
            </w:r>
            <w:r w:rsidR="00826B30">
              <w:rPr>
                <w:rFonts w:ascii="Arial" w:hAnsi="Arial" w:cs="Arial"/>
                <w:b/>
                <w:bCs/>
                <w:sz w:val="18"/>
                <w:szCs w:val="18"/>
              </w:rPr>
              <w:t>3</w:t>
            </w:r>
          </w:p>
        </w:tc>
        <w:tc>
          <w:tcPr>
            <w:tcW w:w="1604" w:type="dxa"/>
            <w:gridSpan w:val="3"/>
            <w:tcBorders>
              <w:top w:val="single" w:sz="8" w:space="0" w:color="auto"/>
              <w:left w:val="nil"/>
              <w:bottom w:val="single" w:sz="8" w:space="0" w:color="auto"/>
              <w:right w:val="single" w:sz="8" w:space="0" w:color="auto"/>
            </w:tcBorders>
            <w:shd w:val="diagCross" w:color="auto" w:fill="auto"/>
            <w:vAlign w:val="center"/>
          </w:tcPr>
          <w:p w:rsidR="008F0B0B" w:rsidRPr="007A2B6E" w:rsidRDefault="008F0B0B" w:rsidP="002B2993">
            <w:pPr>
              <w:jc w:val="right"/>
              <w:rPr>
                <w:rFonts w:cs="Arial"/>
                <w:b/>
                <w:bCs/>
                <w:sz w:val="18"/>
                <w:szCs w:val="18"/>
              </w:rPr>
            </w:pPr>
          </w:p>
        </w:tc>
        <w:tc>
          <w:tcPr>
            <w:tcW w:w="1276" w:type="dxa"/>
            <w:gridSpan w:val="2"/>
            <w:tcBorders>
              <w:top w:val="single" w:sz="8" w:space="0" w:color="auto"/>
              <w:left w:val="nil"/>
              <w:bottom w:val="single" w:sz="8" w:space="0" w:color="auto"/>
              <w:right w:val="single" w:sz="8" w:space="0" w:color="auto"/>
            </w:tcBorders>
            <w:shd w:val="diagCross" w:color="auto" w:fill="auto"/>
            <w:vAlign w:val="center"/>
          </w:tcPr>
          <w:p w:rsidR="008F0B0B" w:rsidRPr="002B2993" w:rsidRDefault="008F0B0B" w:rsidP="002B2993">
            <w:pPr>
              <w:jc w:val="right"/>
              <w:rPr>
                <w:rFonts w:cs="Arial"/>
                <w:b/>
                <w:bCs/>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center"/>
          </w:tcPr>
          <w:p w:rsidR="008F0B0B" w:rsidRPr="002B2993" w:rsidRDefault="008F0B0B" w:rsidP="002B2993">
            <w:pPr>
              <w:jc w:val="right"/>
              <w:rPr>
                <w:rFonts w:cs="Arial"/>
                <w:b/>
                <w:bCs/>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bottom"/>
          </w:tcPr>
          <w:p w:rsidR="008F0B0B" w:rsidRPr="00DD2580" w:rsidRDefault="008F0B0B" w:rsidP="002B2993">
            <w:pPr>
              <w:jc w:val="right"/>
              <w:rPr>
                <w:rFonts w:cs="Arial"/>
                <w:b/>
                <w:bCs/>
                <w:sz w:val="18"/>
                <w:szCs w:val="18"/>
              </w:rPr>
            </w:pPr>
          </w:p>
        </w:tc>
      </w:tr>
      <w:tr w:rsidR="008F0B0B" w:rsidRPr="00DD2580" w:rsidTr="00FC296B">
        <w:trPr>
          <w:trHeight w:val="315"/>
        </w:trPr>
        <w:tc>
          <w:tcPr>
            <w:tcW w:w="1135" w:type="dxa"/>
            <w:tcBorders>
              <w:top w:val="nil"/>
              <w:left w:val="single" w:sz="8" w:space="0" w:color="auto"/>
              <w:bottom w:val="single" w:sz="8" w:space="0" w:color="auto"/>
              <w:right w:val="nil"/>
            </w:tcBorders>
            <w:shd w:val="clear" w:color="auto" w:fill="CCFFFF"/>
            <w:vAlign w:val="center"/>
          </w:tcPr>
          <w:p w:rsidR="008F0B0B" w:rsidRPr="007A2B6E" w:rsidRDefault="008F0B0B" w:rsidP="003B0DC7">
            <w:pPr>
              <w:jc w:val="right"/>
              <w:rPr>
                <w:rFonts w:cs="Arial"/>
                <w:b/>
                <w:bCs/>
                <w:i/>
                <w:iCs/>
                <w:sz w:val="18"/>
                <w:szCs w:val="18"/>
              </w:rPr>
            </w:pPr>
            <w:r w:rsidRPr="007A2B6E">
              <w:rPr>
                <w:rFonts w:cs="Arial"/>
                <w:b/>
                <w:bCs/>
                <w:i/>
                <w:iCs/>
                <w:sz w:val="18"/>
                <w:szCs w:val="18"/>
              </w:rPr>
              <w:t>5</w:t>
            </w:r>
          </w:p>
        </w:tc>
        <w:tc>
          <w:tcPr>
            <w:tcW w:w="9938" w:type="dxa"/>
            <w:gridSpan w:val="11"/>
            <w:tcBorders>
              <w:top w:val="single" w:sz="8" w:space="0" w:color="auto"/>
              <w:left w:val="nil"/>
              <w:bottom w:val="single" w:sz="8" w:space="0" w:color="auto"/>
              <w:right w:val="single" w:sz="8" w:space="0" w:color="000000"/>
            </w:tcBorders>
            <w:shd w:val="clear" w:color="auto" w:fill="CCFFFF"/>
            <w:vAlign w:val="center"/>
          </w:tcPr>
          <w:p w:rsidR="008F0B0B" w:rsidRPr="007A2B6E" w:rsidRDefault="008F0B0B" w:rsidP="002B2993">
            <w:pPr>
              <w:rPr>
                <w:rFonts w:cs="Arial"/>
                <w:b/>
                <w:bCs/>
                <w:i/>
                <w:iCs/>
                <w:sz w:val="18"/>
                <w:szCs w:val="18"/>
              </w:rPr>
            </w:pPr>
            <w:r w:rsidRPr="007A2B6E">
              <w:rPr>
                <w:rFonts w:cs="Arial"/>
                <w:b/>
                <w:bCs/>
                <w:i/>
                <w:iCs/>
                <w:sz w:val="18"/>
                <w:szCs w:val="18"/>
              </w:rPr>
              <w:t>Cap.5 – Alte cheltuieli neeligibile</w:t>
            </w: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7A2B6E" w:rsidRDefault="008F0B0B" w:rsidP="003B0DC7">
            <w:pPr>
              <w:jc w:val="right"/>
              <w:rPr>
                <w:rFonts w:cs="Arial"/>
                <w:b/>
                <w:i/>
                <w:iCs/>
                <w:sz w:val="18"/>
                <w:szCs w:val="18"/>
              </w:rPr>
            </w:pPr>
            <w:r w:rsidRPr="007A2B6E">
              <w:rPr>
                <w:rFonts w:cs="Arial"/>
                <w:b/>
                <w:i/>
                <w:iCs/>
                <w:sz w:val="18"/>
                <w:szCs w:val="18"/>
              </w:rPr>
              <w:t>5.1</w:t>
            </w:r>
          </w:p>
        </w:tc>
        <w:tc>
          <w:tcPr>
            <w:tcW w:w="3098" w:type="dxa"/>
            <w:gridSpan w:val="2"/>
            <w:tcBorders>
              <w:top w:val="nil"/>
              <w:left w:val="nil"/>
              <w:bottom w:val="single" w:sz="8" w:space="0" w:color="auto"/>
              <w:right w:val="single" w:sz="8" w:space="0" w:color="auto"/>
            </w:tcBorders>
            <w:vAlign w:val="center"/>
          </w:tcPr>
          <w:p w:rsidR="008F0B0B" w:rsidRPr="007A2B6E" w:rsidRDefault="008F0B0B" w:rsidP="002B2993">
            <w:pPr>
              <w:rPr>
                <w:rFonts w:cs="Arial"/>
                <w:b/>
                <w:i/>
                <w:iCs/>
                <w:sz w:val="18"/>
                <w:szCs w:val="18"/>
              </w:rPr>
            </w:pPr>
            <w:r w:rsidRPr="007A2B6E">
              <w:rPr>
                <w:rFonts w:cs="Arial"/>
                <w:b/>
                <w:i/>
                <w:iCs/>
                <w:sz w:val="18"/>
                <w:szCs w:val="18"/>
              </w:rPr>
              <w:t>Alte cheltuieli neeligibile, inclusiv diverse şi neprevăzute</w:t>
            </w:r>
          </w:p>
        </w:tc>
        <w:tc>
          <w:tcPr>
            <w:tcW w:w="1800" w:type="dxa"/>
            <w:gridSpan w:val="3"/>
            <w:tcBorders>
              <w:top w:val="nil"/>
              <w:left w:val="nil"/>
              <w:bottom w:val="single" w:sz="8" w:space="0" w:color="auto"/>
              <w:right w:val="single" w:sz="8" w:space="0" w:color="auto"/>
            </w:tcBorders>
            <w:vAlign w:val="center"/>
          </w:tcPr>
          <w:p w:rsidR="008F0B0B" w:rsidRPr="007A2B6E" w:rsidRDefault="008F0B0B" w:rsidP="009C4C52">
            <w:pPr>
              <w:jc w:val="right"/>
              <w:rPr>
                <w:b/>
                <w:bCs/>
                <w:sz w:val="18"/>
                <w:szCs w:val="18"/>
              </w:rPr>
            </w:pPr>
            <w:r w:rsidRPr="007A2B6E">
              <w:rPr>
                <w:b/>
                <w:bCs/>
                <w:sz w:val="18"/>
                <w:szCs w:val="18"/>
              </w:rPr>
              <w:t>1,186,699.</w:t>
            </w:r>
            <w:r w:rsidR="009C4C52">
              <w:rPr>
                <w:b/>
                <w:bCs/>
                <w:sz w:val="18"/>
                <w:szCs w:val="18"/>
              </w:rPr>
              <w:t>89</w:t>
            </w:r>
          </w:p>
        </w:tc>
        <w:tc>
          <w:tcPr>
            <w:tcW w:w="1244" w:type="dxa"/>
            <w:gridSpan w:val="2"/>
            <w:tcBorders>
              <w:top w:val="nil"/>
              <w:left w:val="nil"/>
              <w:bottom w:val="single" w:sz="8" w:space="0" w:color="auto"/>
              <w:right w:val="single" w:sz="8" w:space="0" w:color="auto"/>
            </w:tcBorders>
            <w:shd w:val="diagCross" w:color="auto" w:fill="auto"/>
            <w:vAlign w:val="center"/>
          </w:tcPr>
          <w:p w:rsidR="008F0B0B" w:rsidRPr="002B2993" w:rsidRDefault="008F0B0B" w:rsidP="002B2993">
            <w:pPr>
              <w:rPr>
                <w:rFonts w:cs="Arial"/>
                <w:b/>
                <w:i/>
                <w:iCs/>
                <w:sz w:val="16"/>
                <w:szCs w:val="16"/>
              </w:rPr>
            </w:pPr>
          </w:p>
        </w:tc>
        <w:tc>
          <w:tcPr>
            <w:tcW w:w="1276" w:type="dxa"/>
            <w:gridSpan w:val="2"/>
            <w:tcBorders>
              <w:top w:val="nil"/>
              <w:left w:val="nil"/>
              <w:bottom w:val="single" w:sz="8" w:space="0" w:color="auto"/>
              <w:right w:val="single" w:sz="8" w:space="0" w:color="auto"/>
            </w:tcBorders>
            <w:shd w:val="diagCross" w:color="auto" w:fill="auto"/>
            <w:vAlign w:val="center"/>
          </w:tcPr>
          <w:p w:rsidR="008F0B0B" w:rsidRPr="002B2993" w:rsidRDefault="008F0B0B" w:rsidP="002B2993">
            <w:pPr>
              <w:rPr>
                <w:rFonts w:cs="Arial"/>
                <w:b/>
                <w:i/>
                <w:iCs/>
                <w:sz w:val="16"/>
                <w:szCs w:val="16"/>
              </w:rPr>
            </w:pPr>
            <w:r w:rsidRPr="002B2993">
              <w:rPr>
                <w:rFonts w:cs="Arial"/>
                <w:b/>
                <w:i/>
                <w:iCs/>
                <w:sz w:val="16"/>
                <w:szCs w:val="16"/>
              </w:rPr>
              <w:t> </w:t>
            </w:r>
          </w:p>
        </w:tc>
        <w:tc>
          <w:tcPr>
            <w:tcW w:w="1260" w:type="dxa"/>
            <w:tcBorders>
              <w:top w:val="nil"/>
              <w:left w:val="nil"/>
              <w:bottom w:val="single" w:sz="8" w:space="0" w:color="auto"/>
              <w:right w:val="single" w:sz="8" w:space="0" w:color="auto"/>
            </w:tcBorders>
            <w:shd w:val="diagCross" w:color="auto" w:fill="auto"/>
            <w:vAlign w:val="center"/>
          </w:tcPr>
          <w:p w:rsidR="008F0B0B" w:rsidRPr="002B2993" w:rsidRDefault="008F0B0B" w:rsidP="002B2993">
            <w:pPr>
              <w:jc w:val="right"/>
              <w:rPr>
                <w:rFonts w:cs="Arial"/>
                <w:b/>
                <w:sz w:val="16"/>
                <w:szCs w:val="16"/>
              </w:rPr>
            </w:pPr>
          </w:p>
        </w:tc>
        <w:tc>
          <w:tcPr>
            <w:tcW w:w="1260" w:type="dxa"/>
            <w:tcBorders>
              <w:top w:val="nil"/>
              <w:left w:val="nil"/>
              <w:bottom w:val="single" w:sz="8" w:space="0" w:color="auto"/>
              <w:right w:val="single" w:sz="8" w:space="0" w:color="auto"/>
            </w:tcBorders>
            <w:shd w:val="diagCross" w:color="auto" w:fill="auto"/>
            <w:vAlign w:val="center"/>
          </w:tcPr>
          <w:p w:rsidR="008F0B0B" w:rsidRPr="00DD2580" w:rsidRDefault="008F0B0B" w:rsidP="002B2993">
            <w:pPr>
              <w:jc w:val="right"/>
              <w:rPr>
                <w:rFonts w:cs="Arial"/>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7A2B6E" w:rsidRDefault="008F0B0B" w:rsidP="003B0DC7">
            <w:pPr>
              <w:jc w:val="right"/>
              <w:rPr>
                <w:rFonts w:cs="Arial"/>
                <w:sz w:val="18"/>
                <w:szCs w:val="18"/>
              </w:rPr>
            </w:pPr>
            <w:r w:rsidRPr="007A2B6E">
              <w:rPr>
                <w:rFonts w:cs="Arial"/>
                <w:sz w:val="18"/>
                <w:szCs w:val="18"/>
              </w:rPr>
              <w:t>5.1.1</w:t>
            </w:r>
          </w:p>
        </w:tc>
        <w:tc>
          <w:tcPr>
            <w:tcW w:w="3098" w:type="dxa"/>
            <w:gridSpan w:val="2"/>
            <w:tcBorders>
              <w:top w:val="nil"/>
              <w:left w:val="nil"/>
              <w:bottom w:val="single" w:sz="8" w:space="0" w:color="auto"/>
              <w:right w:val="single" w:sz="8" w:space="0" w:color="auto"/>
            </w:tcBorders>
          </w:tcPr>
          <w:p w:rsidR="008F0B0B" w:rsidRPr="007A2B6E" w:rsidRDefault="008F0B0B" w:rsidP="002B2993">
            <w:pPr>
              <w:rPr>
                <w:sz w:val="18"/>
                <w:szCs w:val="18"/>
                <w:lang w:val="it-IT"/>
              </w:rPr>
            </w:pPr>
            <w:r w:rsidRPr="007A2B6E">
              <w:rPr>
                <w:sz w:val="18"/>
                <w:szCs w:val="18"/>
                <w:lang w:val="it-IT"/>
              </w:rPr>
              <w:t>Proiectul 1 (Calea Sagului, nr. 21)</w:t>
            </w:r>
          </w:p>
          <w:p w:rsidR="008F0B0B" w:rsidRPr="007A2B6E" w:rsidRDefault="008F0B0B" w:rsidP="002B2993">
            <w:pPr>
              <w:rPr>
                <w:sz w:val="18"/>
                <w:szCs w:val="18"/>
                <w:lang w:val="it-IT"/>
              </w:rPr>
            </w:pPr>
          </w:p>
        </w:tc>
        <w:tc>
          <w:tcPr>
            <w:tcW w:w="1800" w:type="dxa"/>
            <w:gridSpan w:val="3"/>
            <w:tcBorders>
              <w:top w:val="nil"/>
              <w:left w:val="nil"/>
              <w:bottom w:val="single" w:sz="8" w:space="0" w:color="auto"/>
              <w:right w:val="single" w:sz="8" w:space="0" w:color="auto"/>
            </w:tcBorders>
            <w:vAlign w:val="center"/>
          </w:tcPr>
          <w:p w:rsidR="008F0B0B" w:rsidRPr="007A2B6E" w:rsidRDefault="008F0B0B" w:rsidP="002B2993">
            <w:pPr>
              <w:jc w:val="right"/>
              <w:rPr>
                <w:rFonts w:ascii="Arial" w:hAnsi="Arial" w:cs="Arial"/>
                <w:sz w:val="18"/>
                <w:szCs w:val="18"/>
              </w:rPr>
            </w:pPr>
            <w:r w:rsidRPr="007A2B6E">
              <w:rPr>
                <w:rFonts w:ascii="Arial" w:hAnsi="Arial" w:cs="Arial"/>
                <w:sz w:val="18"/>
                <w:szCs w:val="18"/>
              </w:rPr>
              <w:t>108,954.79</w:t>
            </w:r>
          </w:p>
        </w:tc>
        <w:tc>
          <w:tcPr>
            <w:tcW w:w="1244" w:type="dxa"/>
            <w:gridSpan w:val="2"/>
            <w:tcBorders>
              <w:top w:val="nil"/>
              <w:left w:val="nil"/>
              <w:bottom w:val="single" w:sz="8" w:space="0" w:color="auto"/>
              <w:right w:val="single" w:sz="8" w:space="0" w:color="auto"/>
            </w:tcBorders>
            <w:shd w:val="diagCross" w:color="auto" w:fill="auto"/>
            <w:vAlign w:val="center"/>
          </w:tcPr>
          <w:p w:rsidR="008F0B0B" w:rsidRPr="002B2993" w:rsidRDefault="008F0B0B" w:rsidP="002B2993">
            <w:pPr>
              <w:rPr>
                <w:rFonts w:cs="Arial"/>
                <w:b/>
                <w:i/>
                <w:iCs/>
                <w:sz w:val="16"/>
                <w:szCs w:val="16"/>
              </w:rPr>
            </w:pPr>
          </w:p>
        </w:tc>
        <w:tc>
          <w:tcPr>
            <w:tcW w:w="1276" w:type="dxa"/>
            <w:gridSpan w:val="2"/>
            <w:tcBorders>
              <w:top w:val="nil"/>
              <w:left w:val="nil"/>
              <w:bottom w:val="single" w:sz="8" w:space="0" w:color="auto"/>
              <w:right w:val="single" w:sz="8" w:space="0" w:color="auto"/>
            </w:tcBorders>
            <w:shd w:val="diagCross" w:color="auto" w:fill="auto"/>
            <w:vAlign w:val="center"/>
          </w:tcPr>
          <w:p w:rsidR="008F0B0B" w:rsidRPr="002B2993" w:rsidRDefault="008F0B0B" w:rsidP="002B2993">
            <w:pPr>
              <w:rPr>
                <w:rFonts w:cs="Arial"/>
                <w:b/>
                <w:i/>
                <w:iCs/>
                <w:sz w:val="16"/>
                <w:szCs w:val="16"/>
              </w:rPr>
            </w:pPr>
          </w:p>
        </w:tc>
        <w:tc>
          <w:tcPr>
            <w:tcW w:w="1260" w:type="dxa"/>
            <w:tcBorders>
              <w:top w:val="nil"/>
              <w:left w:val="nil"/>
              <w:bottom w:val="single" w:sz="8" w:space="0" w:color="auto"/>
              <w:right w:val="single" w:sz="8" w:space="0" w:color="auto"/>
            </w:tcBorders>
            <w:shd w:val="diagCross" w:color="auto" w:fill="auto"/>
            <w:vAlign w:val="center"/>
          </w:tcPr>
          <w:p w:rsidR="008F0B0B" w:rsidRPr="002B2993" w:rsidRDefault="008F0B0B" w:rsidP="002B2993">
            <w:pPr>
              <w:jc w:val="right"/>
              <w:rPr>
                <w:rFonts w:cs="Arial"/>
                <w:b/>
                <w:sz w:val="16"/>
                <w:szCs w:val="16"/>
              </w:rPr>
            </w:pPr>
          </w:p>
        </w:tc>
        <w:tc>
          <w:tcPr>
            <w:tcW w:w="1260" w:type="dxa"/>
            <w:tcBorders>
              <w:top w:val="nil"/>
              <w:left w:val="nil"/>
              <w:bottom w:val="single" w:sz="8" w:space="0" w:color="auto"/>
              <w:right w:val="single" w:sz="8" w:space="0" w:color="auto"/>
            </w:tcBorders>
            <w:shd w:val="diagCross" w:color="auto" w:fill="auto"/>
            <w:vAlign w:val="center"/>
          </w:tcPr>
          <w:p w:rsidR="008F0B0B" w:rsidRPr="00DD2580" w:rsidRDefault="008F0B0B" w:rsidP="002B2993">
            <w:pPr>
              <w:jc w:val="right"/>
              <w:rPr>
                <w:rFonts w:cs="Arial"/>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7A2B6E" w:rsidRDefault="008F0B0B" w:rsidP="003B0DC7">
            <w:pPr>
              <w:jc w:val="right"/>
              <w:rPr>
                <w:rFonts w:cs="Arial"/>
                <w:sz w:val="18"/>
                <w:szCs w:val="18"/>
              </w:rPr>
            </w:pPr>
            <w:r w:rsidRPr="007A2B6E">
              <w:rPr>
                <w:rFonts w:cs="Arial"/>
                <w:sz w:val="18"/>
                <w:szCs w:val="18"/>
              </w:rPr>
              <w:t>5.1.2</w:t>
            </w:r>
          </w:p>
        </w:tc>
        <w:tc>
          <w:tcPr>
            <w:tcW w:w="3098" w:type="dxa"/>
            <w:gridSpan w:val="2"/>
            <w:tcBorders>
              <w:top w:val="nil"/>
              <w:left w:val="nil"/>
              <w:bottom w:val="single" w:sz="8" w:space="0" w:color="auto"/>
              <w:right w:val="single" w:sz="8" w:space="0" w:color="auto"/>
            </w:tcBorders>
          </w:tcPr>
          <w:p w:rsidR="008F0B0B" w:rsidRPr="007A2B6E" w:rsidRDefault="008F0B0B" w:rsidP="0058373F">
            <w:pPr>
              <w:rPr>
                <w:sz w:val="18"/>
                <w:szCs w:val="18"/>
                <w:lang w:val="it-IT"/>
              </w:rPr>
            </w:pPr>
            <w:r w:rsidRPr="007A2B6E">
              <w:rPr>
                <w:sz w:val="18"/>
                <w:szCs w:val="18"/>
                <w:lang w:val="it-IT"/>
              </w:rPr>
              <w:t>Proiectul 2 (Calea Sagului, nr. 31-33)</w:t>
            </w:r>
          </w:p>
        </w:tc>
        <w:tc>
          <w:tcPr>
            <w:tcW w:w="1800" w:type="dxa"/>
            <w:gridSpan w:val="3"/>
            <w:tcBorders>
              <w:top w:val="nil"/>
              <w:left w:val="nil"/>
              <w:bottom w:val="single" w:sz="8" w:space="0" w:color="auto"/>
              <w:right w:val="single" w:sz="8" w:space="0" w:color="auto"/>
            </w:tcBorders>
            <w:vAlign w:val="center"/>
          </w:tcPr>
          <w:p w:rsidR="008F0B0B" w:rsidRPr="007A2B6E" w:rsidRDefault="008F0B0B" w:rsidP="002B2993">
            <w:pPr>
              <w:jc w:val="right"/>
              <w:rPr>
                <w:rFonts w:ascii="Arial" w:hAnsi="Arial" w:cs="Arial"/>
                <w:sz w:val="18"/>
                <w:szCs w:val="18"/>
              </w:rPr>
            </w:pPr>
            <w:r w:rsidRPr="007A2B6E">
              <w:rPr>
                <w:rFonts w:ascii="Arial" w:hAnsi="Arial" w:cs="Arial"/>
                <w:sz w:val="18"/>
                <w:szCs w:val="18"/>
              </w:rPr>
              <w:t>109,463.32</w:t>
            </w:r>
          </w:p>
        </w:tc>
        <w:tc>
          <w:tcPr>
            <w:tcW w:w="1244" w:type="dxa"/>
            <w:gridSpan w:val="2"/>
            <w:tcBorders>
              <w:top w:val="nil"/>
              <w:left w:val="nil"/>
              <w:bottom w:val="single" w:sz="8" w:space="0" w:color="auto"/>
              <w:right w:val="single" w:sz="8" w:space="0" w:color="auto"/>
            </w:tcBorders>
            <w:shd w:val="diagCross" w:color="auto" w:fill="auto"/>
            <w:vAlign w:val="center"/>
          </w:tcPr>
          <w:p w:rsidR="008F0B0B" w:rsidRPr="002B2993" w:rsidRDefault="008F0B0B" w:rsidP="002B2993">
            <w:pPr>
              <w:rPr>
                <w:rFonts w:cs="Arial"/>
                <w:b/>
                <w:i/>
                <w:iCs/>
                <w:sz w:val="16"/>
                <w:szCs w:val="16"/>
              </w:rPr>
            </w:pPr>
          </w:p>
        </w:tc>
        <w:tc>
          <w:tcPr>
            <w:tcW w:w="1276" w:type="dxa"/>
            <w:gridSpan w:val="2"/>
            <w:tcBorders>
              <w:top w:val="nil"/>
              <w:left w:val="nil"/>
              <w:bottom w:val="single" w:sz="8" w:space="0" w:color="auto"/>
              <w:right w:val="single" w:sz="8" w:space="0" w:color="auto"/>
            </w:tcBorders>
            <w:shd w:val="diagCross" w:color="auto" w:fill="auto"/>
            <w:vAlign w:val="center"/>
          </w:tcPr>
          <w:p w:rsidR="008F0B0B" w:rsidRPr="002B2993" w:rsidRDefault="008F0B0B" w:rsidP="002B2993">
            <w:pPr>
              <w:rPr>
                <w:rFonts w:cs="Arial"/>
                <w:b/>
                <w:i/>
                <w:iCs/>
                <w:sz w:val="16"/>
                <w:szCs w:val="16"/>
              </w:rPr>
            </w:pPr>
          </w:p>
        </w:tc>
        <w:tc>
          <w:tcPr>
            <w:tcW w:w="1260" w:type="dxa"/>
            <w:tcBorders>
              <w:top w:val="nil"/>
              <w:left w:val="nil"/>
              <w:bottom w:val="single" w:sz="8" w:space="0" w:color="auto"/>
              <w:right w:val="single" w:sz="8" w:space="0" w:color="auto"/>
            </w:tcBorders>
            <w:shd w:val="diagCross" w:color="auto" w:fill="auto"/>
            <w:vAlign w:val="center"/>
          </w:tcPr>
          <w:p w:rsidR="008F0B0B" w:rsidRPr="002B2993" w:rsidRDefault="008F0B0B" w:rsidP="002B2993">
            <w:pPr>
              <w:jc w:val="right"/>
              <w:rPr>
                <w:rFonts w:cs="Arial"/>
                <w:b/>
                <w:sz w:val="16"/>
                <w:szCs w:val="16"/>
              </w:rPr>
            </w:pPr>
          </w:p>
        </w:tc>
        <w:tc>
          <w:tcPr>
            <w:tcW w:w="1260" w:type="dxa"/>
            <w:tcBorders>
              <w:top w:val="nil"/>
              <w:left w:val="nil"/>
              <w:bottom w:val="single" w:sz="8" w:space="0" w:color="auto"/>
              <w:right w:val="single" w:sz="8" w:space="0" w:color="auto"/>
            </w:tcBorders>
            <w:shd w:val="diagCross" w:color="auto" w:fill="auto"/>
            <w:vAlign w:val="center"/>
          </w:tcPr>
          <w:p w:rsidR="008F0B0B" w:rsidRPr="00DD2580" w:rsidRDefault="008F0B0B" w:rsidP="002B2993">
            <w:pPr>
              <w:jc w:val="right"/>
              <w:rPr>
                <w:rFonts w:cs="Arial"/>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7A2B6E" w:rsidRDefault="008F0B0B" w:rsidP="003B0DC7">
            <w:pPr>
              <w:jc w:val="right"/>
              <w:rPr>
                <w:rFonts w:cs="Arial"/>
                <w:sz w:val="18"/>
                <w:szCs w:val="18"/>
              </w:rPr>
            </w:pPr>
            <w:r w:rsidRPr="007A2B6E">
              <w:rPr>
                <w:rFonts w:cs="Arial"/>
                <w:sz w:val="18"/>
                <w:szCs w:val="18"/>
              </w:rPr>
              <w:t>5.1.3</w:t>
            </w:r>
          </w:p>
        </w:tc>
        <w:tc>
          <w:tcPr>
            <w:tcW w:w="3098" w:type="dxa"/>
            <w:gridSpan w:val="2"/>
            <w:tcBorders>
              <w:top w:val="nil"/>
              <w:left w:val="nil"/>
              <w:bottom w:val="single" w:sz="8" w:space="0" w:color="auto"/>
              <w:right w:val="single" w:sz="8" w:space="0" w:color="auto"/>
            </w:tcBorders>
          </w:tcPr>
          <w:p w:rsidR="008F0B0B" w:rsidRPr="007A2B6E" w:rsidRDefault="008F0B0B" w:rsidP="0058373F">
            <w:pPr>
              <w:ind w:left="-18" w:firstLine="18"/>
              <w:rPr>
                <w:sz w:val="18"/>
                <w:szCs w:val="18"/>
                <w:lang w:val="it-IT"/>
              </w:rPr>
            </w:pPr>
            <w:r w:rsidRPr="007A2B6E">
              <w:rPr>
                <w:sz w:val="18"/>
                <w:szCs w:val="18"/>
                <w:lang w:val="it-IT"/>
              </w:rPr>
              <w:t>Proiectul 3 (Calea Sagului, nr. 54, Bl. 17A)</w:t>
            </w:r>
          </w:p>
        </w:tc>
        <w:tc>
          <w:tcPr>
            <w:tcW w:w="1800" w:type="dxa"/>
            <w:gridSpan w:val="3"/>
            <w:tcBorders>
              <w:top w:val="nil"/>
              <w:left w:val="nil"/>
              <w:bottom w:val="single" w:sz="8" w:space="0" w:color="auto"/>
              <w:right w:val="single" w:sz="8" w:space="0" w:color="auto"/>
            </w:tcBorders>
            <w:vAlign w:val="center"/>
          </w:tcPr>
          <w:p w:rsidR="008F0B0B" w:rsidRPr="007A2B6E" w:rsidRDefault="008F0B0B" w:rsidP="002B2993">
            <w:pPr>
              <w:jc w:val="right"/>
              <w:rPr>
                <w:rFonts w:ascii="Arial" w:hAnsi="Arial" w:cs="Arial"/>
                <w:sz w:val="18"/>
                <w:szCs w:val="18"/>
              </w:rPr>
            </w:pPr>
            <w:r w:rsidRPr="007A2B6E">
              <w:rPr>
                <w:rFonts w:ascii="Arial" w:hAnsi="Arial" w:cs="Arial"/>
                <w:sz w:val="18"/>
                <w:szCs w:val="18"/>
              </w:rPr>
              <w:t>46,052.94</w:t>
            </w:r>
          </w:p>
        </w:tc>
        <w:tc>
          <w:tcPr>
            <w:tcW w:w="1244" w:type="dxa"/>
            <w:gridSpan w:val="2"/>
            <w:tcBorders>
              <w:top w:val="nil"/>
              <w:left w:val="nil"/>
              <w:bottom w:val="single" w:sz="8" w:space="0" w:color="auto"/>
              <w:right w:val="single" w:sz="8" w:space="0" w:color="auto"/>
            </w:tcBorders>
            <w:shd w:val="diagCross" w:color="auto" w:fill="auto"/>
            <w:vAlign w:val="center"/>
          </w:tcPr>
          <w:p w:rsidR="008F0B0B" w:rsidRPr="002B2993" w:rsidRDefault="008F0B0B" w:rsidP="002B2993">
            <w:pPr>
              <w:rPr>
                <w:rFonts w:cs="Arial"/>
                <w:b/>
                <w:i/>
                <w:iCs/>
                <w:sz w:val="16"/>
                <w:szCs w:val="16"/>
              </w:rPr>
            </w:pPr>
          </w:p>
        </w:tc>
        <w:tc>
          <w:tcPr>
            <w:tcW w:w="1276" w:type="dxa"/>
            <w:gridSpan w:val="2"/>
            <w:tcBorders>
              <w:top w:val="nil"/>
              <w:left w:val="nil"/>
              <w:bottom w:val="single" w:sz="8" w:space="0" w:color="auto"/>
              <w:right w:val="single" w:sz="8" w:space="0" w:color="auto"/>
            </w:tcBorders>
            <w:shd w:val="diagCross" w:color="auto" w:fill="auto"/>
            <w:vAlign w:val="center"/>
          </w:tcPr>
          <w:p w:rsidR="008F0B0B" w:rsidRPr="002B2993" w:rsidRDefault="008F0B0B" w:rsidP="002B2993">
            <w:pPr>
              <w:rPr>
                <w:rFonts w:cs="Arial"/>
                <w:b/>
                <w:i/>
                <w:iCs/>
                <w:sz w:val="16"/>
                <w:szCs w:val="16"/>
              </w:rPr>
            </w:pPr>
          </w:p>
        </w:tc>
        <w:tc>
          <w:tcPr>
            <w:tcW w:w="1260" w:type="dxa"/>
            <w:tcBorders>
              <w:top w:val="nil"/>
              <w:left w:val="nil"/>
              <w:bottom w:val="single" w:sz="8" w:space="0" w:color="auto"/>
              <w:right w:val="single" w:sz="8" w:space="0" w:color="auto"/>
            </w:tcBorders>
            <w:shd w:val="diagCross" w:color="auto" w:fill="auto"/>
            <w:vAlign w:val="center"/>
          </w:tcPr>
          <w:p w:rsidR="008F0B0B" w:rsidRPr="002B2993" w:rsidRDefault="008F0B0B" w:rsidP="002B2993">
            <w:pPr>
              <w:jc w:val="right"/>
              <w:rPr>
                <w:rFonts w:cs="Arial"/>
                <w:b/>
                <w:sz w:val="16"/>
                <w:szCs w:val="16"/>
              </w:rPr>
            </w:pPr>
          </w:p>
        </w:tc>
        <w:tc>
          <w:tcPr>
            <w:tcW w:w="1260" w:type="dxa"/>
            <w:tcBorders>
              <w:top w:val="nil"/>
              <w:left w:val="nil"/>
              <w:bottom w:val="single" w:sz="8" w:space="0" w:color="auto"/>
              <w:right w:val="single" w:sz="8" w:space="0" w:color="auto"/>
            </w:tcBorders>
            <w:shd w:val="diagCross" w:color="auto" w:fill="auto"/>
            <w:vAlign w:val="center"/>
          </w:tcPr>
          <w:p w:rsidR="008F0B0B" w:rsidRPr="00DD2580" w:rsidRDefault="008F0B0B" w:rsidP="002B2993">
            <w:pPr>
              <w:jc w:val="right"/>
              <w:rPr>
                <w:rFonts w:cs="Arial"/>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7A2B6E" w:rsidRDefault="008F0B0B" w:rsidP="003B0DC7">
            <w:pPr>
              <w:jc w:val="right"/>
              <w:rPr>
                <w:rFonts w:cs="Arial"/>
                <w:sz w:val="18"/>
                <w:szCs w:val="18"/>
              </w:rPr>
            </w:pPr>
            <w:r w:rsidRPr="007A2B6E">
              <w:rPr>
                <w:rFonts w:cs="Arial"/>
                <w:sz w:val="18"/>
                <w:szCs w:val="18"/>
              </w:rPr>
              <w:t>5.1.4</w:t>
            </w:r>
          </w:p>
        </w:tc>
        <w:tc>
          <w:tcPr>
            <w:tcW w:w="3098" w:type="dxa"/>
            <w:gridSpan w:val="2"/>
            <w:tcBorders>
              <w:top w:val="nil"/>
              <w:left w:val="nil"/>
              <w:bottom w:val="single" w:sz="8" w:space="0" w:color="auto"/>
              <w:right w:val="single" w:sz="8" w:space="0" w:color="auto"/>
            </w:tcBorders>
          </w:tcPr>
          <w:p w:rsidR="008F0B0B" w:rsidRPr="007A2B6E" w:rsidRDefault="008F0B0B" w:rsidP="0058373F">
            <w:pPr>
              <w:ind w:left="-630" w:firstLine="630"/>
              <w:rPr>
                <w:sz w:val="18"/>
                <w:szCs w:val="18"/>
                <w:lang w:val="it-IT"/>
              </w:rPr>
            </w:pPr>
            <w:r w:rsidRPr="007A2B6E">
              <w:rPr>
                <w:sz w:val="18"/>
                <w:szCs w:val="18"/>
                <w:lang w:val="it-IT"/>
              </w:rPr>
              <w:t>Proiectul 4 (Calea Sagului, nr. 55A)</w:t>
            </w:r>
          </w:p>
        </w:tc>
        <w:tc>
          <w:tcPr>
            <w:tcW w:w="1800" w:type="dxa"/>
            <w:gridSpan w:val="3"/>
            <w:tcBorders>
              <w:top w:val="nil"/>
              <w:left w:val="nil"/>
              <w:bottom w:val="single" w:sz="8" w:space="0" w:color="auto"/>
              <w:right w:val="single" w:sz="8" w:space="0" w:color="auto"/>
            </w:tcBorders>
            <w:vAlign w:val="center"/>
          </w:tcPr>
          <w:p w:rsidR="008F0B0B" w:rsidRPr="007A2B6E" w:rsidRDefault="008F0B0B" w:rsidP="002B2993">
            <w:pPr>
              <w:jc w:val="right"/>
              <w:rPr>
                <w:rFonts w:ascii="Arial" w:hAnsi="Arial" w:cs="Arial"/>
                <w:sz w:val="18"/>
                <w:szCs w:val="18"/>
              </w:rPr>
            </w:pPr>
            <w:r w:rsidRPr="007A2B6E">
              <w:rPr>
                <w:rFonts w:ascii="Arial" w:hAnsi="Arial" w:cs="Arial"/>
                <w:sz w:val="18"/>
                <w:szCs w:val="18"/>
              </w:rPr>
              <w:t>27,951.61</w:t>
            </w:r>
          </w:p>
        </w:tc>
        <w:tc>
          <w:tcPr>
            <w:tcW w:w="1244" w:type="dxa"/>
            <w:gridSpan w:val="2"/>
            <w:tcBorders>
              <w:top w:val="nil"/>
              <w:left w:val="nil"/>
              <w:bottom w:val="single" w:sz="8" w:space="0" w:color="auto"/>
              <w:right w:val="single" w:sz="8" w:space="0" w:color="auto"/>
            </w:tcBorders>
            <w:shd w:val="diagCross" w:color="auto" w:fill="auto"/>
            <w:vAlign w:val="center"/>
          </w:tcPr>
          <w:p w:rsidR="008F0B0B" w:rsidRPr="002B2993" w:rsidRDefault="008F0B0B" w:rsidP="002B2993">
            <w:pPr>
              <w:rPr>
                <w:rFonts w:cs="Arial"/>
                <w:b/>
                <w:i/>
                <w:iCs/>
                <w:sz w:val="16"/>
                <w:szCs w:val="16"/>
              </w:rPr>
            </w:pPr>
          </w:p>
        </w:tc>
        <w:tc>
          <w:tcPr>
            <w:tcW w:w="1276" w:type="dxa"/>
            <w:gridSpan w:val="2"/>
            <w:tcBorders>
              <w:top w:val="nil"/>
              <w:left w:val="nil"/>
              <w:bottom w:val="single" w:sz="8" w:space="0" w:color="auto"/>
              <w:right w:val="single" w:sz="8" w:space="0" w:color="auto"/>
            </w:tcBorders>
            <w:shd w:val="diagCross" w:color="auto" w:fill="auto"/>
            <w:vAlign w:val="center"/>
          </w:tcPr>
          <w:p w:rsidR="008F0B0B" w:rsidRPr="002B2993" w:rsidRDefault="008F0B0B" w:rsidP="002B2993">
            <w:pPr>
              <w:rPr>
                <w:rFonts w:cs="Arial"/>
                <w:b/>
                <w:i/>
                <w:iCs/>
                <w:sz w:val="16"/>
                <w:szCs w:val="16"/>
              </w:rPr>
            </w:pPr>
          </w:p>
        </w:tc>
        <w:tc>
          <w:tcPr>
            <w:tcW w:w="1260" w:type="dxa"/>
            <w:tcBorders>
              <w:top w:val="nil"/>
              <w:left w:val="nil"/>
              <w:bottom w:val="single" w:sz="8" w:space="0" w:color="auto"/>
              <w:right w:val="single" w:sz="8" w:space="0" w:color="auto"/>
            </w:tcBorders>
            <w:shd w:val="diagCross" w:color="auto" w:fill="auto"/>
            <w:vAlign w:val="center"/>
          </w:tcPr>
          <w:p w:rsidR="008F0B0B" w:rsidRPr="002B2993" w:rsidRDefault="008F0B0B" w:rsidP="002B2993">
            <w:pPr>
              <w:jc w:val="right"/>
              <w:rPr>
                <w:rFonts w:cs="Arial"/>
                <w:b/>
                <w:sz w:val="16"/>
                <w:szCs w:val="16"/>
              </w:rPr>
            </w:pPr>
          </w:p>
        </w:tc>
        <w:tc>
          <w:tcPr>
            <w:tcW w:w="1260" w:type="dxa"/>
            <w:tcBorders>
              <w:top w:val="nil"/>
              <w:left w:val="nil"/>
              <w:bottom w:val="single" w:sz="8" w:space="0" w:color="auto"/>
              <w:right w:val="single" w:sz="8" w:space="0" w:color="auto"/>
            </w:tcBorders>
            <w:shd w:val="diagCross" w:color="auto" w:fill="auto"/>
            <w:vAlign w:val="center"/>
          </w:tcPr>
          <w:p w:rsidR="008F0B0B" w:rsidRPr="00DD2580" w:rsidRDefault="008F0B0B" w:rsidP="002B2993">
            <w:pPr>
              <w:jc w:val="right"/>
              <w:rPr>
                <w:rFonts w:cs="Arial"/>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7A2B6E" w:rsidRDefault="008F0B0B" w:rsidP="003B0DC7">
            <w:pPr>
              <w:jc w:val="right"/>
              <w:rPr>
                <w:rFonts w:cs="Arial"/>
                <w:sz w:val="18"/>
                <w:szCs w:val="18"/>
              </w:rPr>
            </w:pPr>
            <w:r w:rsidRPr="007A2B6E">
              <w:rPr>
                <w:rFonts w:cs="Arial"/>
                <w:sz w:val="18"/>
                <w:szCs w:val="18"/>
              </w:rPr>
              <w:t>5.1.5</w:t>
            </w:r>
          </w:p>
        </w:tc>
        <w:tc>
          <w:tcPr>
            <w:tcW w:w="3098" w:type="dxa"/>
            <w:gridSpan w:val="2"/>
            <w:tcBorders>
              <w:top w:val="nil"/>
              <w:left w:val="nil"/>
              <w:bottom w:val="single" w:sz="8" w:space="0" w:color="auto"/>
              <w:right w:val="single" w:sz="8" w:space="0" w:color="auto"/>
            </w:tcBorders>
          </w:tcPr>
          <w:p w:rsidR="008F0B0B" w:rsidRPr="007A2B6E" w:rsidRDefault="008F0B0B" w:rsidP="002B2993">
            <w:pPr>
              <w:rPr>
                <w:sz w:val="18"/>
                <w:szCs w:val="18"/>
                <w:lang w:val="it-IT"/>
              </w:rPr>
            </w:pPr>
            <w:r w:rsidRPr="007A2B6E">
              <w:rPr>
                <w:sz w:val="18"/>
                <w:szCs w:val="18"/>
                <w:lang w:val="it-IT"/>
              </w:rPr>
              <w:t>Proiectul 5 (Bulevardul Liviu Rebreanu, 1/1-1/2)</w:t>
            </w:r>
          </w:p>
        </w:tc>
        <w:tc>
          <w:tcPr>
            <w:tcW w:w="1800" w:type="dxa"/>
            <w:gridSpan w:val="3"/>
            <w:tcBorders>
              <w:top w:val="nil"/>
              <w:left w:val="nil"/>
              <w:bottom w:val="single" w:sz="8" w:space="0" w:color="auto"/>
              <w:right w:val="single" w:sz="8" w:space="0" w:color="auto"/>
            </w:tcBorders>
            <w:vAlign w:val="center"/>
          </w:tcPr>
          <w:p w:rsidR="008F0B0B" w:rsidRPr="007A2B6E" w:rsidRDefault="008F0B0B" w:rsidP="002B2993">
            <w:pPr>
              <w:jc w:val="right"/>
              <w:rPr>
                <w:rFonts w:ascii="Arial" w:hAnsi="Arial" w:cs="Arial"/>
                <w:sz w:val="18"/>
                <w:szCs w:val="18"/>
              </w:rPr>
            </w:pPr>
            <w:r w:rsidRPr="007A2B6E">
              <w:rPr>
                <w:rFonts w:ascii="Arial" w:hAnsi="Arial" w:cs="Arial"/>
                <w:sz w:val="18"/>
                <w:szCs w:val="18"/>
              </w:rPr>
              <w:t>45,792.33</w:t>
            </w:r>
          </w:p>
        </w:tc>
        <w:tc>
          <w:tcPr>
            <w:tcW w:w="1244" w:type="dxa"/>
            <w:gridSpan w:val="2"/>
            <w:tcBorders>
              <w:top w:val="nil"/>
              <w:left w:val="nil"/>
              <w:bottom w:val="single" w:sz="8" w:space="0" w:color="auto"/>
              <w:right w:val="single" w:sz="8" w:space="0" w:color="auto"/>
            </w:tcBorders>
            <w:shd w:val="diagCross" w:color="auto" w:fill="auto"/>
            <w:vAlign w:val="center"/>
          </w:tcPr>
          <w:p w:rsidR="008F0B0B" w:rsidRPr="002B2993" w:rsidRDefault="008F0B0B" w:rsidP="002B2993">
            <w:pPr>
              <w:rPr>
                <w:rFonts w:cs="Arial"/>
                <w:b/>
                <w:i/>
                <w:iCs/>
                <w:sz w:val="16"/>
                <w:szCs w:val="16"/>
              </w:rPr>
            </w:pPr>
          </w:p>
        </w:tc>
        <w:tc>
          <w:tcPr>
            <w:tcW w:w="1276" w:type="dxa"/>
            <w:gridSpan w:val="2"/>
            <w:tcBorders>
              <w:top w:val="nil"/>
              <w:left w:val="nil"/>
              <w:bottom w:val="single" w:sz="8" w:space="0" w:color="auto"/>
              <w:right w:val="single" w:sz="8" w:space="0" w:color="auto"/>
            </w:tcBorders>
            <w:shd w:val="diagCross" w:color="auto" w:fill="auto"/>
            <w:vAlign w:val="center"/>
          </w:tcPr>
          <w:p w:rsidR="008F0B0B" w:rsidRPr="002B2993" w:rsidRDefault="008F0B0B" w:rsidP="002B2993">
            <w:pPr>
              <w:rPr>
                <w:rFonts w:cs="Arial"/>
                <w:b/>
                <w:i/>
                <w:iCs/>
                <w:sz w:val="16"/>
                <w:szCs w:val="16"/>
              </w:rPr>
            </w:pPr>
          </w:p>
        </w:tc>
        <w:tc>
          <w:tcPr>
            <w:tcW w:w="1260" w:type="dxa"/>
            <w:tcBorders>
              <w:top w:val="nil"/>
              <w:left w:val="nil"/>
              <w:bottom w:val="single" w:sz="8" w:space="0" w:color="auto"/>
              <w:right w:val="single" w:sz="8" w:space="0" w:color="auto"/>
            </w:tcBorders>
            <w:shd w:val="diagCross" w:color="auto" w:fill="auto"/>
            <w:vAlign w:val="center"/>
          </w:tcPr>
          <w:p w:rsidR="008F0B0B" w:rsidRPr="002B2993" w:rsidRDefault="008F0B0B" w:rsidP="002B2993">
            <w:pPr>
              <w:jc w:val="right"/>
              <w:rPr>
                <w:rFonts w:cs="Arial"/>
                <w:b/>
                <w:sz w:val="16"/>
                <w:szCs w:val="16"/>
              </w:rPr>
            </w:pPr>
          </w:p>
        </w:tc>
        <w:tc>
          <w:tcPr>
            <w:tcW w:w="1260" w:type="dxa"/>
            <w:tcBorders>
              <w:top w:val="nil"/>
              <w:left w:val="nil"/>
              <w:bottom w:val="single" w:sz="8" w:space="0" w:color="auto"/>
              <w:right w:val="single" w:sz="8" w:space="0" w:color="auto"/>
            </w:tcBorders>
            <w:shd w:val="diagCross" w:color="auto" w:fill="auto"/>
            <w:vAlign w:val="center"/>
          </w:tcPr>
          <w:p w:rsidR="008F0B0B" w:rsidRPr="00DD2580" w:rsidRDefault="008F0B0B" w:rsidP="002B2993">
            <w:pPr>
              <w:jc w:val="right"/>
              <w:rPr>
                <w:rFonts w:cs="Arial"/>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7A2B6E" w:rsidRDefault="008F0B0B" w:rsidP="003B0DC7">
            <w:pPr>
              <w:jc w:val="right"/>
              <w:rPr>
                <w:rFonts w:cs="Arial"/>
                <w:sz w:val="18"/>
                <w:szCs w:val="18"/>
              </w:rPr>
            </w:pPr>
            <w:r w:rsidRPr="007A2B6E">
              <w:rPr>
                <w:rFonts w:cs="Arial"/>
                <w:sz w:val="18"/>
                <w:szCs w:val="18"/>
              </w:rPr>
              <w:t>5.1.6</w:t>
            </w:r>
          </w:p>
        </w:tc>
        <w:tc>
          <w:tcPr>
            <w:tcW w:w="3098" w:type="dxa"/>
            <w:gridSpan w:val="2"/>
            <w:tcBorders>
              <w:top w:val="nil"/>
              <w:left w:val="nil"/>
              <w:bottom w:val="single" w:sz="8" w:space="0" w:color="auto"/>
              <w:right w:val="single" w:sz="8" w:space="0" w:color="auto"/>
            </w:tcBorders>
          </w:tcPr>
          <w:p w:rsidR="008F0B0B" w:rsidRPr="007A2B6E" w:rsidRDefault="008F0B0B" w:rsidP="002B2993">
            <w:pPr>
              <w:rPr>
                <w:sz w:val="18"/>
                <w:szCs w:val="18"/>
                <w:lang w:val="it-IT"/>
              </w:rPr>
            </w:pPr>
            <w:r w:rsidRPr="007A2B6E">
              <w:rPr>
                <w:sz w:val="18"/>
                <w:szCs w:val="18"/>
                <w:lang w:val="it-IT"/>
              </w:rPr>
              <w:t>Proiectul 6 (Bulevardul Liviu Rebreanu, 1/3, scara A+B)</w:t>
            </w:r>
          </w:p>
        </w:tc>
        <w:tc>
          <w:tcPr>
            <w:tcW w:w="1800" w:type="dxa"/>
            <w:gridSpan w:val="3"/>
            <w:tcBorders>
              <w:top w:val="nil"/>
              <w:left w:val="nil"/>
              <w:bottom w:val="single" w:sz="8" w:space="0" w:color="auto"/>
              <w:right w:val="single" w:sz="8" w:space="0" w:color="auto"/>
            </w:tcBorders>
            <w:vAlign w:val="center"/>
          </w:tcPr>
          <w:p w:rsidR="008F0B0B" w:rsidRPr="007A2B6E" w:rsidRDefault="008F0B0B" w:rsidP="002B2993">
            <w:pPr>
              <w:jc w:val="right"/>
              <w:rPr>
                <w:rFonts w:ascii="Arial" w:hAnsi="Arial" w:cs="Arial"/>
                <w:sz w:val="18"/>
                <w:szCs w:val="18"/>
              </w:rPr>
            </w:pPr>
            <w:r w:rsidRPr="007A2B6E">
              <w:rPr>
                <w:rFonts w:ascii="Arial" w:hAnsi="Arial" w:cs="Arial"/>
                <w:sz w:val="18"/>
                <w:szCs w:val="18"/>
              </w:rPr>
              <w:t>46,318.55</w:t>
            </w:r>
          </w:p>
        </w:tc>
        <w:tc>
          <w:tcPr>
            <w:tcW w:w="1244" w:type="dxa"/>
            <w:gridSpan w:val="2"/>
            <w:tcBorders>
              <w:top w:val="nil"/>
              <w:left w:val="nil"/>
              <w:bottom w:val="single" w:sz="8" w:space="0" w:color="auto"/>
              <w:right w:val="single" w:sz="8" w:space="0" w:color="auto"/>
            </w:tcBorders>
            <w:shd w:val="diagCross" w:color="auto" w:fill="auto"/>
            <w:vAlign w:val="center"/>
          </w:tcPr>
          <w:p w:rsidR="008F0B0B" w:rsidRPr="002B2993" w:rsidRDefault="008F0B0B" w:rsidP="002B2993">
            <w:pPr>
              <w:rPr>
                <w:rFonts w:cs="Arial"/>
                <w:b/>
                <w:i/>
                <w:iCs/>
                <w:sz w:val="16"/>
                <w:szCs w:val="16"/>
              </w:rPr>
            </w:pPr>
          </w:p>
        </w:tc>
        <w:tc>
          <w:tcPr>
            <w:tcW w:w="1276" w:type="dxa"/>
            <w:gridSpan w:val="2"/>
            <w:tcBorders>
              <w:top w:val="nil"/>
              <w:left w:val="nil"/>
              <w:bottom w:val="single" w:sz="8" w:space="0" w:color="auto"/>
              <w:right w:val="single" w:sz="8" w:space="0" w:color="auto"/>
            </w:tcBorders>
            <w:shd w:val="diagCross" w:color="auto" w:fill="auto"/>
            <w:vAlign w:val="center"/>
          </w:tcPr>
          <w:p w:rsidR="008F0B0B" w:rsidRPr="002B2993" w:rsidRDefault="008F0B0B" w:rsidP="002B2993">
            <w:pPr>
              <w:rPr>
                <w:rFonts w:cs="Arial"/>
                <w:b/>
                <w:i/>
                <w:iCs/>
                <w:sz w:val="16"/>
                <w:szCs w:val="16"/>
              </w:rPr>
            </w:pPr>
          </w:p>
        </w:tc>
        <w:tc>
          <w:tcPr>
            <w:tcW w:w="1260" w:type="dxa"/>
            <w:tcBorders>
              <w:top w:val="nil"/>
              <w:left w:val="nil"/>
              <w:bottom w:val="single" w:sz="8" w:space="0" w:color="auto"/>
              <w:right w:val="single" w:sz="8" w:space="0" w:color="auto"/>
            </w:tcBorders>
            <w:shd w:val="diagCross" w:color="auto" w:fill="auto"/>
            <w:vAlign w:val="center"/>
          </w:tcPr>
          <w:p w:rsidR="008F0B0B" w:rsidRPr="002B2993" w:rsidRDefault="008F0B0B" w:rsidP="002B2993">
            <w:pPr>
              <w:jc w:val="right"/>
              <w:rPr>
                <w:rFonts w:cs="Arial"/>
                <w:b/>
                <w:sz w:val="16"/>
                <w:szCs w:val="16"/>
              </w:rPr>
            </w:pPr>
          </w:p>
        </w:tc>
        <w:tc>
          <w:tcPr>
            <w:tcW w:w="1260" w:type="dxa"/>
            <w:tcBorders>
              <w:top w:val="nil"/>
              <w:left w:val="nil"/>
              <w:bottom w:val="single" w:sz="8" w:space="0" w:color="auto"/>
              <w:right w:val="single" w:sz="8" w:space="0" w:color="auto"/>
            </w:tcBorders>
            <w:shd w:val="diagCross" w:color="auto" w:fill="auto"/>
            <w:vAlign w:val="center"/>
          </w:tcPr>
          <w:p w:rsidR="008F0B0B" w:rsidRPr="00DD2580" w:rsidRDefault="008F0B0B" w:rsidP="002B2993">
            <w:pPr>
              <w:jc w:val="right"/>
              <w:rPr>
                <w:rFonts w:cs="Arial"/>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7A2B6E" w:rsidRDefault="008F0B0B" w:rsidP="003B0DC7">
            <w:pPr>
              <w:jc w:val="right"/>
              <w:rPr>
                <w:rFonts w:cs="Arial"/>
                <w:sz w:val="18"/>
                <w:szCs w:val="18"/>
              </w:rPr>
            </w:pPr>
            <w:r w:rsidRPr="007A2B6E">
              <w:rPr>
                <w:rFonts w:cs="Arial"/>
                <w:sz w:val="18"/>
                <w:szCs w:val="18"/>
              </w:rPr>
              <w:t>5.1.7</w:t>
            </w:r>
          </w:p>
        </w:tc>
        <w:tc>
          <w:tcPr>
            <w:tcW w:w="3098" w:type="dxa"/>
            <w:gridSpan w:val="2"/>
            <w:tcBorders>
              <w:top w:val="nil"/>
              <w:left w:val="nil"/>
              <w:bottom w:val="single" w:sz="8" w:space="0" w:color="auto"/>
              <w:right w:val="single" w:sz="8" w:space="0" w:color="auto"/>
            </w:tcBorders>
          </w:tcPr>
          <w:p w:rsidR="008F0B0B" w:rsidRPr="007A2B6E" w:rsidRDefault="008F0B0B" w:rsidP="002B2993">
            <w:pPr>
              <w:rPr>
                <w:sz w:val="18"/>
                <w:szCs w:val="18"/>
                <w:lang w:val="it-IT"/>
              </w:rPr>
            </w:pPr>
            <w:r w:rsidRPr="007A2B6E">
              <w:rPr>
                <w:sz w:val="18"/>
                <w:szCs w:val="18"/>
                <w:lang w:val="it-IT"/>
              </w:rPr>
              <w:t>Proiectul 7 (Bulevardul Liviu Rebreanu, nr. 2/1, Bl. H7, scara A+B)</w:t>
            </w:r>
          </w:p>
        </w:tc>
        <w:tc>
          <w:tcPr>
            <w:tcW w:w="1800" w:type="dxa"/>
            <w:gridSpan w:val="3"/>
            <w:tcBorders>
              <w:top w:val="nil"/>
              <w:left w:val="nil"/>
              <w:bottom w:val="single" w:sz="8" w:space="0" w:color="auto"/>
              <w:right w:val="single" w:sz="8" w:space="0" w:color="auto"/>
            </w:tcBorders>
            <w:vAlign w:val="center"/>
          </w:tcPr>
          <w:p w:rsidR="008F0B0B" w:rsidRPr="007A2B6E" w:rsidRDefault="008F0B0B" w:rsidP="002B2993">
            <w:pPr>
              <w:jc w:val="right"/>
              <w:rPr>
                <w:rFonts w:ascii="Arial" w:hAnsi="Arial" w:cs="Arial"/>
                <w:sz w:val="18"/>
                <w:szCs w:val="18"/>
              </w:rPr>
            </w:pPr>
            <w:r w:rsidRPr="007A2B6E">
              <w:rPr>
                <w:rFonts w:ascii="Arial" w:hAnsi="Arial" w:cs="Arial"/>
                <w:sz w:val="18"/>
                <w:szCs w:val="18"/>
              </w:rPr>
              <w:t>93,282.89</w:t>
            </w:r>
          </w:p>
        </w:tc>
        <w:tc>
          <w:tcPr>
            <w:tcW w:w="1244" w:type="dxa"/>
            <w:gridSpan w:val="2"/>
            <w:tcBorders>
              <w:top w:val="nil"/>
              <w:left w:val="nil"/>
              <w:bottom w:val="single" w:sz="8" w:space="0" w:color="auto"/>
              <w:right w:val="single" w:sz="8" w:space="0" w:color="auto"/>
            </w:tcBorders>
            <w:shd w:val="diagCross" w:color="auto" w:fill="auto"/>
            <w:vAlign w:val="center"/>
          </w:tcPr>
          <w:p w:rsidR="008F0B0B" w:rsidRPr="002B2993" w:rsidRDefault="008F0B0B" w:rsidP="002B2993">
            <w:pPr>
              <w:rPr>
                <w:rFonts w:cs="Arial"/>
                <w:b/>
                <w:i/>
                <w:iCs/>
                <w:sz w:val="16"/>
                <w:szCs w:val="16"/>
              </w:rPr>
            </w:pPr>
          </w:p>
        </w:tc>
        <w:tc>
          <w:tcPr>
            <w:tcW w:w="1276" w:type="dxa"/>
            <w:gridSpan w:val="2"/>
            <w:tcBorders>
              <w:top w:val="nil"/>
              <w:left w:val="nil"/>
              <w:bottom w:val="single" w:sz="8" w:space="0" w:color="auto"/>
              <w:right w:val="single" w:sz="8" w:space="0" w:color="auto"/>
            </w:tcBorders>
            <w:shd w:val="diagCross" w:color="auto" w:fill="auto"/>
            <w:vAlign w:val="center"/>
          </w:tcPr>
          <w:p w:rsidR="008F0B0B" w:rsidRPr="002B2993" w:rsidRDefault="008F0B0B" w:rsidP="002B2993">
            <w:pPr>
              <w:rPr>
                <w:rFonts w:cs="Arial"/>
                <w:b/>
                <w:i/>
                <w:iCs/>
                <w:sz w:val="16"/>
                <w:szCs w:val="16"/>
              </w:rPr>
            </w:pPr>
          </w:p>
        </w:tc>
        <w:tc>
          <w:tcPr>
            <w:tcW w:w="1260" w:type="dxa"/>
            <w:tcBorders>
              <w:top w:val="nil"/>
              <w:left w:val="nil"/>
              <w:bottom w:val="single" w:sz="8" w:space="0" w:color="auto"/>
              <w:right w:val="single" w:sz="8" w:space="0" w:color="auto"/>
            </w:tcBorders>
            <w:shd w:val="diagCross" w:color="auto" w:fill="auto"/>
            <w:vAlign w:val="center"/>
          </w:tcPr>
          <w:p w:rsidR="008F0B0B" w:rsidRPr="002B2993" w:rsidRDefault="008F0B0B" w:rsidP="002B2993">
            <w:pPr>
              <w:jc w:val="right"/>
              <w:rPr>
                <w:rFonts w:cs="Arial"/>
                <w:b/>
                <w:sz w:val="16"/>
                <w:szCs w:val="16"/>
              </w:rPr>
            </w:pPr>
          </w:p>
        </w:tc>
        <w:tc>
          <w:tcPr>
            <w:tcW w:w="1260" w:type="dxa"/>
            <w:tcBorders>
              <w:top w:val="nil"/>
              <w:left w:val="nil"/>
              <w:bottom w:val="single" w:sz="8" w:space="0" w:color="auto"/>
              <w:right w:val="single" w:sz="8" w:space="0" w:color="auto"/>
            </w:tcBorders>
            <w:shd w:val="diagCross" w:color="auto" w:fill="auto"/>
            <w:vAlign w:val="center"/>
          </w:tcPr>
          <w:p w:rsidR="008F0B0B" w:rsidRPr="00DD2580" w:rsidRDefault="008F0B0B" w:rsidP="002B2993">
            <w:pPr>
              <w:jc w:val="right"/>
              <w:rPr>
                <w:rFonts w:cs="Arial"/>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7A2B6E" w:rsidRDefault="008F0B0B" w:rsidP="003B0DC7">
            <w:pPr>
              <w:jc w:val="right"/>
              <w:rPr>
                <w:rFonts w:cs="Arial"/>
                <w:sz w:val="18"/>
                <w:szCs w:val="18"/>
              </w:rPr>
            </w:pPr>
            <w:r w:rsidRPr="007A2B6E">
              <w:rPr>
                <w:rFonts w:cs="Arial"/>
                <w:sz w:val="18"/>
                <w:szCs w:val="18"/>
              </w:rPr>
              <w:lastRenderedPageBreak/>
              <w:t>5.1.8</w:t>
            </w:r>
          </w:p>
        </w:tc>
        <w:tc>
          <w:tcPr>
            <w:tcW w:w="3098" w:type="dxa"/>
            <w:gridSpan w:val="2"/>
            <w:tcBorders>
              <w:top w:val="nil"/>
              <w:left w:val="nil"/>
              <w:bottom w:val="single" w:sz="8" w:space="0" w:color="auto"/>
              <w:right w:val="single" w:sz="8" w:space="0" w:color="auto"/>
            </w:tcBorders>
          </w:tcPr>
          <w:p w:rsidR="008F0B0B" w:rsidRPr="007A2B6E" w:rsidRDefault="008F0B0B" w:rsidP="002B2993">
            <w:pPr>
              <w:rPr>
                <w:sz w:val="18"/>
                <w:szCs w:val="18"/>
                <w:lang w:val="it-IT"/>
              </w:rPr>
            </w:pPr>
            <w:r w:rsidRPr="007A2B6E">
              <w:rPr>
                <w:sz w:val="18"/>
                <w:szCs w:val="18"/>
                <w:lang w:val="it-IT"/>
              </w:rPr>
              <w:t>Proiectul 8 (Bulevardul Liviu Rebreanu, nr. 132A)</w:t>
            </w:r>
          </w:p>
        </w:tc>
        <w:tc>
          <w:tcPr>
            <w:tcW w:w="1800" w:type="dxa"/>
            <w:gridSpan w:val="3"/>
            <w:tcBorders>
              <w:top w:val="nil"/>
              <w:left w:val="nil"/>
              <w:bottom w:val="single" w:sz="8" w:space="0" w:color="auto"/>
              <w:right w:val="single" w:sz="8" w:space="0" w:color="auto"/>
            </w:tcBorders>
            <w:vAlign w:val="center"/>
          </w:tcPr>
          <w:p w:rsidR="008F0B0B" w:rsidRPr="007A2B6E" w:rsidRDefault="008F0B0B" w:rsidP="002B2993">
            <w:pPr>
              <w:jc w:val="right"/>
              <w:rPr>
                <w:rFonts w:ascii="Arial" w:hAnsi="Arial" w:cs="Arial"/>
                <w:sz w:val="18"/>
                <w:szCs w:val="18"/>
              </w:rPr>
            </w:pPr>
            <w:r w:rsidRPr="007A2B6E">
              <w:rPr>
                <w:rFonts w:ascii="Arial" w:hAnsi="Arial" w:cs="Arial"/>
                <w:sz w:val="18"/>
                <w:szCs w:val="18"/>
              </w:rPr>
              <w:t>16,225.87</w:t>
            </w:r>
          </w:p>
        </w:tc>
        <w:tc>
          <w:tcPr>
            <w:tcW w:w="1244" w:type="dxa"/>
            <w:gridSpan w:val="2"/>
            <w:tcBorders>
              <w:top w:val="nil"/>
              <w:left w:val="nil"/>
              <w:bottom w:val="single" w:sz="8" w:space="0" w:color="auto"/>
              <w:right w:val="single" w:sz="8" w:space="0" w:color="auto"/>
            </w:tcBorders>
            <w:shd w:val="diagCross" w:color="auto" w:fill="auto"/>
            <w:vAlign w:val="center"/>
          </w:tcPr>
          <w:p w:rsidR="008F0B0B" w:rsidRPr="002B2993" w:rsidRDefault="008F0B0B" w:rsidP="002B2993">
            <w:pPr>
              <w:rPr>
                <w:rFonts w:cs="Arial"/>
                <w:b/>
                <w:i/>
                <w:iCs/>
                <w:sz w:val="16"/>
                <w:szCs w:val="16"/>
              </w:rPr>
            </w:pPr>
          </w:p>
        </w:tc>
        <w:tc>
          <w:tcPr>
            <w:tcW w:w="1276" w:type="dxa"/>
            <w:gridSpan w:val="2"/>
            <w:tcBorders>
              <w:top w:val="nil"/>
              <w:left w:val="nil"/>
              <w:bottom w:val="single" w:sz="8" w:space="0" w:color="auto"/>
              <w:right w:val="single" w:sz="8" w:space="0" w:color="auto"/>
            </w:tcBorders>
            <w:shd w:val="diagCross" w:color="auto" w:fill="auto"/>
            <w:vAlign w:val="center"/>
          </w:tcPr>
          <w:p w:rsidR="008F0B0B" w:rsidRPr="002B2993" w:rsidRDefault="008F0B0B" w:rsidP="002B2993">
            <w:pPr>
              <w:rPr>
                <w:rFonts w:cs="Arial"/>
                <w:b/>
                <w:i/>
                <w:iCs/>
                <w:sz w:val="16"/>
                <w:szCs w:val="16"/>
              </w:rPr>
            </w:pPr>
          </w:p>
        </w:tc>
        <w:tc>
          <w:tcPr>
            <w:tcW w:w="1260" w:type="dxa"/>
            <w:tcBorders>
              <w:top w:val="nil"/>
              <w:left w:val="nil"/>
              <w:bottom w:val="single" w:sz="8" w:space="0" w:color="auto"/>
              <w:right w:val="single" w:sz="8" w:space="0" w:color="auto"/>
            </w:tcBorders>
            <w:shd w:val="diagCross" w:color="auto" w:fill="auto"/>
            <w:vAlign w:val="center"/>
          </w:tcPr>
          <w:p w:rsidR="008F0B0B" w:rsidRPr="002B2993" w:rsidRDefault="008F0B0B" w:rsidP="002B2993">
            <w:pPr>
              <w:jc w:val="right"/>
              <w:rPr>
                <w:rFonts w:cs="Arial"/>
                <w:b/>
                <w:sz w:val="16"/>
                <w:szCs w:val="16"/>
              </w:rPr>
            </w:pPr>
          </w:p>
        </w:tc>
        <w:tc>
          <w:tcPr>
            <w:tcW w:w="1260" w:type="dxa"/>
            <w:tcBorders>
              <w:top w:val="nil"/>
              <w:left w:val="nil"/>
              <w:bottom w:val="single" w:sz="8" w:space="0" w:color="auto"/>
              <w:right w:val="single" w:sz="8" w:space="0" w:color="auto"/>
            </w:tcBorders>
            <w:shd w:val="diagCross" w:color="auto" w:fill="auto"/>
            <w:vAlign w:val="center"/>
          </w:tcPr>
          <w:p w:rsidR="008F0B0B" w:rsidRPr="00DD2580" w:rsidRDefault="008F0B0B" w:rsidP="002B2993">
            <w:pPr>
              <w:jc w:val="right"/>
              <w:rPr>
                <w:rFonts w:cs="Arial"/>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7A2B6E" w:rsidRDefault="008F0B0B" w:rsidP="003B0DC7">
            <w:pPr>
              <w:jc w:val="right"/>
              <w:rPr>
                <w:rFonts w:cs="Arial"/>
                <w:sz w:val="18"/>
                <w:szCs w:val="18"/>
              </w:rPr>
            </w:pPr>
            <w:r w:rsidRPr="007A2B6E">
              <w:rPr>
                <w:rFonts w:cs="Arial"/>
                <w:sz w:val="18"/>
                <w:szCs w:val="18"/>
              </w:rPr>
              <w:t>5.1.9</w:t>
            </w:r>
          </w:p>
        </w:tc>
        <w:tc>
          <w:tcPr>
            <w:tcW w:w="3098" w:type="dxa"/>
            <w:gridSpan w:val="2"/>
            <w:tcBorders>
              <w:top w:val="nil"/>
              <w:left w:val="nil"/>
              <w:bottom w:val="single" w:sz="8" w:space="0" w:color="auto"/>
              <w:right w:val="single" w:sz="8" w:space="0" w:color="auto"/>
            </w:tcBorders>
          </w:tcPr>
          <w:p w:rsidR="008F0B0B" w:rsidRPr="007A2B6E" w:rsidRDefault="008F0B0B" w:rsidP="002B2993">
            <w:pPr>
              <w:rPr>
                <w:sz w:val="18"/>
                <w:szCs w:val="18"/>
                <w:lang w:val="it-IT"/>
              </w:rPr>
            </w:pPr>
            <w:r w:rsidRPr="007A2B6E">
              <w:rPr>
                <w:sz w:val="18"/>
                <w:szCs w:val="18"/>
                <w:lang w:val="it-IT"/>
              </w:rPr>
              <w:t>Proiectul 9 (Bulevardul Liviu Rebreanu, nr. 134/A)</w:t>
            </w:r>
          </w:p>
        </w:tc>
        <w:tc>
          <w:tcPr>
            <w:tcW w:w="1800" w:type="dxa"/>
            <w:gridSpan w:val="3"/>
            <w:tcBorders>
              <w:top w:val="nil"/>
              <w:left w:val="nil"/>
              <w:bottom w:val="single" w:sz="8" w:space="0" w:color="auto"/>
              <w:right w:val="single" w:sz="8" w:space="0" w:color="auto"/>
            </w:tcBorders>
            <w:vAlign w:val="center"/>
          </w:tcPr>
          <w:p w:rsidR="008F0B0B" w:rsidRPr="007A2B6E" w:rsidRDefault="008F0B0B" w:rsidP="00276A3A">
            <w:pPr>
              <w:jc w:val="right"/>
              <w:rPr>
                <w:rFonts w:ascii="Arial" w:hAnsi="Arial" w:cs="Arial"/>
                <w:sz w:val="18"/>
                <w:szCs w:val="18"/>
              </w:rPr>
            </w:pPr>
            <w:r w:rsidRPr="007A2B6E">
              <w:rPr>
                <w:rFonts w:ascii="Arial" w:hAnsi="Arial" w:cs="Arial"/>
                <w:sz w:val="18"/>
                <w:szCs w:val="18"/>
              </w:rPr>
              <w:t>17,674.5</w:t>
            </w:r>
            <w:r w:rsidR="00276A3A">
              <w:rPr>
                <w:rFonts w:ascii="Arial" w:hAnsi="Arial" w:cs="Arial"/>
                <w:sz w:val="18"/>
                <w:szCs w:val="18"/>
              </w:rPr>
              <w:t>3</w:t>
            </w:r>
          </w:p>
        </w:tc>
        <w:tc>
          <w:tcPr>
            <w:tcW w:w="1244" w:type="dxa"/>
            <w:gridSpan w:val="2"/>
            <w:tcBorders>
              <w:top w:val="nil"/>
              <w:left w:val="nil"/>
              <w:bottom w:val="single" w:sz="8" w:space="0" w:color="auto"/>
              <w:right w:val="single" w:sz="8" w:space="0" w:color="auto"/>
            </w:tcBorders>
            <w:shd w:val="diagCross" w:color="auto" w:fill="auto"/>
            <w:vAlign w:val="center"/>
          </w:tcPr>
          <w:p w:rsidR="008F0B0B" w:rsidRPr="002B2993" w:rsidRDefault="008F0B0B" w:rsidP="002B2993">
            <w:pPr>
              <w:rPr>
                <w:rFonts w:cs="Arial"/>
                <w:b/>
                <w:i/>
                <w:iCs/>
                <w:sz w:val="16"/>
                <w:szCs w:val="16"/>
              </w:rPr>
            </w:pPr>
          </w:p>
        </w:tc>
        <w:tc>
          <w:tcPr>
            <w:tcW w:w="1276" w:type="dxa"/>
            <w:gridSpan w:val="2"/>
            <w:tcBorders>
              <w:top w:val="nil"/>
              <w:left w:val="nil"/>
              <w:bottom w:val="single" w:sz="8" w:space="0" w:color="auto"/>
              <w:right w:val="single" w:sz="8" w:space="0" w:color="auto"/>
            </w:tcBorders>
            <w:shd w:val="diagCross" w:color="auto" w:fill="auto"/>
            <w:vAlign w:val="center"/>
          </w:tcPr>
          <w:p w:rsidR="008F0B0B" w:rsidRPr="002B2993" w:rsidRDefault="008F0B0B" w:rsidP="002B2993">
            <w:pPr>
              <w:rPr>
                <w:rFonts w:cs="Arial"/>
                <w:b/>
                <w:i/>
                <w:iCs/>
                <w:sz w:val="16"/>
                <w:szCs w:val="16"/>
              </w:rPr>
            </w:pPr>
          </w:p>
        </w:tc>
        <w:tc>
          <w:tcPr>
            <w:tcW w:w="1260" w:type="dxa"/>
            <w:tcBorders>
              <w:top w:val="nil"/>
              <w:left w:val="nil"/>
              <w:bottom w:val="single" w:sz="8" w:space="0" w:color="auto"/>
              <w:right w:val="single" w:sz="8" w:space="0" w:color="auto"/>
            </w:tcBorders>
            <w:shd w:val="diagCross" w:color="auto" w:fill="auto"/>
            <w:vAlign w:val="center"/>
          </w:tcPr>
          <w:p w:rsidR="008F0B0B" w:rsidRPr="002B2993" w:rsidRDefault="008F0B0B" w:rsidP="002B2993">
            <w:pPr>
              <w:jc w:val="right"/>
              <w:rPr>
                <w:rFonts w:cs="Arial"/>
                <w:b/>
                <w:sz w:val="16"/>
                <w:szCs w:val="16"/>
              </w:rPr>
            </w:pPr>
          </w:p>
        </w:tc>
        <w:tc>
          <w:tcPr>
            <w:tcW w:w="1260" w:type="dxa"/>
            <w:tcBorders>
              <w:top w:val="nil"/>
              <w:left w:val="nil"/>
              <w:bottom w:val="single" w:sz="8" w:space="0" w:color="auto"/>
              <w:right w:val="single" w:sz="8" w:space="0" w:color="auto"/>
            </w:tcBorders>
            <w:shd w:val="diagCross" w:color="auto" w:fill="auto"/>
            <w:vAlign w:val="center"/>
          </w:tcPr>
          <w:p w:rsidR="008F0B0B" w:rsidRPr="00DD2580" w:rsidRDefault="008F0B0B" w:rsidP="002B2993">
            <w:pPr>
              <w:jc w:val="right"/>
              <w:rPr>
                <w:rFonts w:cs="Arial"/>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7A2B6E" w:rsidRDefault="008F0B0B" w:rsidP="003B0DC7">
            <w:pPr>
              <w:jc w:val="right"/>
              <w:rPr>
                <w:rFonts w:cs="Arial"/>
                <w:sz w:val="18"/>
                <w:szCs w:val="18"/>
              </w:rPr>
            </w:pPr>
            <w:r w:rsidRPr="007A2B6E">
              <w:rPr>
                <w:rFonts w:cs="Arial"/>
                <w:sz w:val="18"/>
                <w:szCs w:val="18"/>
              </w:rPr>
              <w:t>5.1.10</w:t>
            </w:r>
          </w:p>
        </w:tc>
        <w:tc>
          <w:tcPr>
            <w:tcW w:w="3098" w:type="dxa"/>
            <w:gridSpan w:val="2"/>
            <w:tcBorders>
              <w:top w:val="nil"/>
              <w:left w:val="nil"/>
              <w:bottom w:val="single" w:sz="8" w:space="0" w:color="auto"/>
              <w:right w:val="single" w:sz="8" w:space="0" w:color="auto"/>
            </w:tcBorders>
          </w:tcPr>
          <w:p w:rsidR="008F0B0B" w:rsidRPr="007A2B6E" w:rsidRDefault="008F0B0B" w:rsidP="002B2993">
            <w:pPr>
              <w:ind w:left="72"/>
              <w:rPr>
                <w:sz w:val="18"/>
                <w:szCs w:val="18"/>
                <w:lang w:val="it-IT"/>
              </w:rPr>
            </w:pPr>
            <w:r w:rsidRPr="007A2B6E">
              <w:rPr>
                <w:sz w:val="18"/>
                <w:szCs w:val="18"/>
                <w:lang w:val="it-IT"/>
              </w:rPr>
              <w:t>Proiectul 10 (Bulevardul Liviu Rebreanu, nr. 142)</w:t>
            </w:r>
          </w:p>
        </w:tc>
        <w:tc>
          <w:tcPr>
            <w:tcW w:w="1800" w:type="dxa"/>
            <w:gridSpan w:val="3"/>
            <w:tcBorders>
              <w:top w:val="nil"/>
              <w:left w:val="nil"/>
              <w:bottom w:val="single" w:sz="8" w:space="0" w:color="auto"/>
              <w:right w:val="single" w:sz="8" w:space="0" w:color="auto"/>
            </w:tcBorders>
            <w:vAlign w:val="center"/>
          </w:tcPr>
          <w:p w:rsidR="008F0B0B" w:rsidRPr="007A2B6E" w:rsidRDefault="008F0B0B" w:rsidP="002B2993">
            <w:pPr>
              <w:jc w:val="right"/>
              <w:rPr>
                <w:rFonts w:ascii="Arial" w:hAnsi="Arial" w:cs="Arial"/>
                <w:sz w:val="18"/>
                <w:szCs w:val="18"/>
              </w:rPr>
            </w:pPr>
            <w:r w:rsidRPr="007A2B6E">
              <w:rPr>
                <w:rFonts w:ascii="Arial" w:hAnsi="Arial" w:cs="Arial"/>
                <w:sz w:val="18"/>
                <w:szCs w:val="18"/>
              </w:rPr>
              <w:t>26,793.91</w:t>
            </w:r>
          </w:p>
        </w:tc>
        <w:tc>
          <w:tcPr>
            <w:tcW w:w="1244" w:type="dxa"/>
            <w:gridSpan w:val="2"/>
            <w:tcBorders>
              <w:top w:val="nil"/>
              <w:left w:val="nil"/>
              <w:bottom w:val="single" w:sz="8" w:space="0" w:color="auto"/>
              <w:right w:val="single" w:sz="8" w:space="0" w:color="auto"/>
            </w:tcBorders>
            <w:shd w:val="diagCross" w:color="auto" w:fill="auto"/>
            <w:vAlign w:val="center"/>
          </w:tcPr>
          <w:p w:rsidR="008F0B0B" w:rsidRPr="002B2993" w:rsidRDefault="008F0B0B" w:rsidP="002B2993">
            <w:pPr>
              <w:rPr>
                <w:rFonts w:cs="Arial"/>
                <w:b/>
                <w:i/>
                <w:iCs/>
                <w:sz w:val="16"/>
                <w:szCs w:val="16"/>
              </w:rPr>
            </w:pPr>
          </w:p>
        </w:tc>
        <w:tc>
          <w:tcPr>
            <w:tcW w:w="1276" w:type="dxa"/>
            <w:gridSpan w:val="2"/>
            <w:tcBorders>
              <w:top w:val="nil"/>
              <w:left w:val="nil"/>
              <w:bottom w:val="single" w:sz="8" w:space="0" w:color="auto"/>
              <w:right w:val="single" w:sz="8" w:space="0" w:color="auto"/>
            </w:tcBorders>
            <w:shd w:val="diagCross" w:color="auto" w:fill="auto"/>
            <w:vAlign w:val="center"/>
          </w:tcPr>
          <w:p w:rsidR="008F0B0B" w:rsidRPr="002B2993" w:rsidRDefault="008F0B0B" w:rsidP="002B2993">
            <w:pPr>
              <w:rPr>
                <w:rFonts w:cs="Arial"/>
                <w:b/>
                <w:i/>
                <w:iCs/>
                <w:sz w:val="16"/>
                <w:szCs w:val="16"/>
              </w:rPr>
            </w:pPr>
          </w:p>
        </w:tc>
        <w:tc>
          <w:tcPr>
            <w:tcW w:w="1260" w:type="dxa"/>
            <w:tcBorders>
              <w:top w:val="nil"/>
              <w:left w:val="nil"/>
              <w:bottom w:val="single" w:sz="8" w:space="0" w:color="auto"/>
              <w:right w:val="single" w:sz="8" w:space="0" w:color="auto"/>
            </w:tcBorders>
            <w:shd w:val="diagCross" w:color="auto" w:fill="auto"/>
            <w:vAlign w:val="center"/>
          </w:tcPr>
          <w:p w:rsidR="008F0B0B" w:rsidRPr="002B2993" w:rsidRDefault="008F0B0B" w:rsidP="002B2993">
            <w:pPr>
              <w:jc w:val="right"/>
              <w:rPr>
                <w:rFonts w:cs="Arial"/>
                <w:b/>
                <w:sz w:val="16"/>
                <w:szCs w:val="16"/>
              </w:rPr>
            </w:pPr>
          </w:p>
        </w:tc>
        <w:tc>
          <w:tcPr>
            <w:tcW w:w="1260" w:type="dxa"/>
            <w:tcBorders>
              <w:top w:val="nil"/>
              <w:left w:val="nil"/>
              <w:bottom w:val="single" w:sz="8" w:space="0" w:color="auto"/>
              <w:right w:val="single" w:sz="8" w:space="0" w:color="auto"/>
            </w:tcBorders>
            <w:shd w:val="diagCross" w:color="auto" w:fill="auto"/>
            <w:vAlign w:val="center"/>
          </w:tcPr>
          <w:p w:rsidR="008F0B0B" w:rsidRPr="00DD2580" w:rsidRDefault="008F0B0B" w:rsidP="002B2993">
            <w:pPr>
              <w:jc w:val="right"/>
              <w:rPr>
                <w:rFonts w:cs="Arial"/>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7A2B6E" w:rsidRDefault="008F0B0B" w:rsidP="003B0DC7">
            <w:pPr>
              <w:jc w:val="right"/>
              <w:rPr>
                <w:rFonts w:cs="Arial"/>
                <w:sz w:val="18"/>
                <w:szCs w:val="18"/>
              </w:rPr>
            </w:pPr>
            <w:r w:rsidRPr="007A2B6E">
              <w:rPr>
                <w:rFonts w:cs="Arial"/>
                <w:sz w:val="18"/>
                <w:szCs w:val="18"/>
              </w:rPr>
              <w:t>5.1.11</w:t>
            </w:r>
          </w:p>
        </w:tc>
        <w:tc>
          <w:tcPr>
            <w:tcW w:w="3098" w:type="dxa"/>
            <w:gridSpan w:val="2"/>
            <w:tcBorders>
              <w:top w:val="nil"/>
              <w:left w:val="nil"/>
              <w:bottom w:val="single" w:sz="8" w:space="0" w:color="auto"/>
              <w:right w:val="single" w:sz="8" w:space="0" w:color="auto"/>
            </w:tcBorders>
          </w:tcPr>
          <w:p w:rsidR="008F0B0B" w:rsidRPr="007A2B6E" w:rsidRDefault="008F0B0B" w:rsidP="002B2993">
            <w:pPr>
              <w:rPr>
                <w:sz w:val="18"/>
                <w:szCs w:val="18"/>
                <w:lang w:val="it-IT"/>
              </w:rPr>
            </w:pPr>
            <w:r w:rsidRPr="007A2B6E">
              <w:rPr>
                <w:sz w:val="18"/>
                <w:szCs w:val="18"/>
                <w:lang w:val="it-IT"/>
              </w:rPr>
              <w:t>Proiectul 11 (Strada Venus, nr. 27)</w:t>
            </w:r>
          </w:p>
        </w:tc>
        <w:tc>
          <w:tcPr>
            <w:tcW w:w="1800" w:type="dxa"/>
            <w:gridSpan w:val="3"/>
            <w:tcBorders>
              <w:top w:val="nil"/>
              <w:left w:val="nil"/>
              <w:bottom w:val="single" w:sz="8" w:space="0" w:color="auto"/>
              <w:right w:val="single" w:sz="8" w:space="0" w:color="auto"/>
            </w:tcBorders>
            <w:vAlign w:val="center"/>
          </w:tcPr>
          <w:p w:rsidR="008F0B0B" w:rsidRPr="007A2B6E" w:rsidRDefault="008F0B0B" w:rsidP="002B2993">
            <w:pPr>
              <w:jc w:val="right"/>
              <w:rPr>
                <w:rFonts w:ascii="Arial" w:hAnsi="Arial" w:cs="Arial"/>
                <w:sz w:val="18"/>
                <w:szCs w:val="18"/>
              </w:rPr>
            </w:pPr>
            <w:r w:rsidRPr="007A2B6E">
              <w:rPr>
                <w:rFonts w:ascii="Arial" w:hAnsi="Arial" w:cs="Arial"/>
                <w:sz w:val="18"/>
                <w:szCs w:val="18"/>
              </w:rPr>
              <w:t>27,293.86</w:t>
            </w:r>
          </w:p>
        </w:tc>
        <w:tc>
          <w:tcPr>
            <w:tcW w:w="1244" w:type="dxa"/>
            <w:gridSpan w:val="2"/>
            <w:tcBorders>
              <w:top w:val="nil"/>
              <w:left w:val="nil"/>
              <w:bottom w:val="single" w:sz="8" w:space="0" w:color="auto"/>
              <w:right w:val="single" w:sz="8" w:space="0" w:color="auto"/>
            </w:tcBorders>
            <w:shd w:val="diagCross" w:color="auto" w:fill="auto"/>
            <w:vAlign w:val="center"/>
          </w:tcPr>
          <w:p w:rsidR="008F0B0B" w:rsidRPr="002B2993" w:rsidRDefault="008F0B0B" w:rsidP="002B2993">
            <w:pPr>
              <w:rPr>
                <w:rFonts w:cs="Arial"/>
                <w:b/>
                <w:i/>
                <w:iCs/>
                <w:sz w:val="16"/>
                <w:szCs w:val="16"/>
              </w:rPr>
            </w:pPr>
          </w:p>
        </w:tc>
        <w:tc>
          <w:tcPr>
            <w:tcW w:w="1276" w:type="dxa"/>
            <w:gridSpan w:val="2"/>
            <w:tcBorders>
              <w:top w:val="nil"/>
              <w:left w:val="nil"/>
              <w:bottom w:val="single" w:sz="8" w:space="0" w:color="auto"/>
              <w:right w:val="single" w:sz="8" w:space="0" w:color="auto"/>
            </w:tcBorders>
            <w:shd w:val="diagCross" w:color="auto" w:fill="auto"/>
            <w:vAlign w:val="center"/>
          </w:tcPr>
          <w:p w:rsidR="008F0B0B" w:rsidRPr="002B2993" w:rsidRDefault="008F0B0B" w:rsidP="002B2993">
            <w:pPr>
              <w:rPr>
                <w:rFonts w:cs="Arial"/>
                <w:b/>
                <w:i/>
                <w:iCs/>
                <w:sz w:val="16"/>
                <w:szCs w:val="16"/>
              </w:rPr>
            </w:pPr>
          </w:p>
        </w:tc>
        <w:tc>
          <w:tcPr>
            <w:tcW w:w="1260" w:type="dxa"/>
            <w:tcBorders>
              <w:top w:val="nil"/>
              <w:left w:val="nil"/>
              <w:bottom w:val="single" w:sz="8" w:space="0" w:color="auto"/>
              <w:right w:val="single" w:sz="8" w:space="0" w:color="auto"/>
            </w:tcBorders>
            <w:shd w:val="diagCross" w:color="auto" w:fill="auto"/>
            <w:vAlign w:val="center"/>
          </w:tcPr>
          <w:p w:rsidR="008F0B0B" w:rsidRPr="002B2993" w:rsidRDefault="008F0B0B" w:rsidP="002B2993">
            <w:pPr>
              <w:jc w:val="right"/>
              <w:rPr>
                <w:rFonts w:cs="Arial"/>
                <w:b/>
                <w:sz w:val="16"/>
                <w:szCs w:val="16"/>
              </w:rPr>
            </w:pPr>
          </w:p>
        </w:tc>
        <w:tc>
          <w:tcPr>
            <w:tcW w:w="1260" w:type="dxa"/>
            <w:tcBorders>
              <w:top w:val="nil"/>
              <w:left w:val="nil"/>
              <w:bottom w:val="single" w:sz="8" w:space="0" w:color="auto"/>
              <w:right w:val="single" w:sz="8" w:space="0" w:color="auto"/>
            </w:tcBorders>
            <w:shd w:val="diagCross" w:color="auto" w:fill="auto"/>
            <w:vAlign w:val="center"/>
          </w:tcPr>
          <w:p w:rsidR="008F0B0B" w:rsidRPr="00DD2580" w:rsidRDefault="008F0B0B" w:rsidP="002B2993">
            <w:pPr>
              <w:jc w:val="right"/>
              <w:rPr>
                <w:rFonts w:cs="Arial"/>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7A2B6E" w:rsidRDefault="008F0B0B" w:rsidP="003B0DC7">
            <w:pPr>
              <w:jc w:val="right"/>
              <w:rPr>
                <w:rFonts w:cs="Arial"/>
                <w:sz w:val="18"/>
                <w:szCs w:val="18"/>
              </w:rPr>
            </w:pPr>
            <w:r w:rsidRPr="007A2B6E">
              <w:rPr>
                <w:rFonts w:cs="Arial"/>
                <w:sz w:val="18"/>
                <w:szCs w:val="18"/>
              </w:rPr>
              <w:t>5.1.12</w:t>
            </w:r>
          </w:p>
        </w:tc>
        <w:tc>
          <w:tcPr>
            <w:tcW w:w="3098" w:type="dxa"/>
            <w:gridSpan w:val="2"/>
            <w:tcBorders>
              <w:top w:val="nil"/>
              <w:left w:val="nil"/>
              <w:bottom w:val="single" w:sz="8" w:space="0" w:color="auto"/>
              <w:right w:val="single" w:sz="8" w:space="0" w:color="auto"/>
            </w:tcBorders>
          </w:tcPr>
          <w:p w:rsidR="008F0B0B" w:rsidRPr="007A2B6E" w:rsidRDefault="008F0B0B" w:rsidP="002B2993">
            <w:pPr>
              <w:rPr>
                <w:sz w:val="18"/>
                <w:szCs w:val="18"/>
                <w:lang w:val="it-IT"/>
              </w:rPr>
            </w:pPr>
            <w:r w:rsidRPr="007A2B6E">
              <w:rPr>
                <w:sz w:val="18"/>
                <w:szCs w:val="18"/>
                <w:lang w:val="it-IT"/>
              </w:rPr>
              <w:t>Proiectul 12 (Strada Venus, nr. 23)</w:t>
            </w:r>
          </w:p>
        </w:tc>
        <w:tc>
          <w:tcPr>
            <w:tcW w:w="1800" w:type="dxa"/>
            <w:gridSpan w:val="3"/>
            <w:tcBorders>
              <w:top w:val="nil"/>
              <w:left w:val="nil"/>
              <w:bottom w:val="single" w:sz="8" w:space="0" w:color="auto"/>
              <w:right w:val="single" w:sz="8" w:space="0" w:color="auto"/>
            </w:tcBorders>
            <w:vAlign w:val="center"/>
          </w:tcPr>
          <w:p w:rsidR="008F0B0B" w:rsidRPr="007A2B6E" w:rsidRDefault="008F0B0B" w:rsidP="002B2993">
            <w:pPr>
              <w:jc w:val="right"/>
              <w:rPr>
                <w:rFonts w:ascii="Arial" w:hAnsi="Arial" w:cs="Arial"/>
                <w:sz w:val="18"/>
                <w:szCs w:val="18"/>
              </w:rPr>
            </w:pPr>
            <w:r w:rsidRPr="007A2B6E">
              <w:rPr>
                <w:rFonts w:ascii="Arial" w:hAnsi="Arial" w:cs="Arial"/>
                <w:sz w:val="18"/>
                <w:szCs w:val="18"/>
              </w:rPr>
              <w:t>26,238.62</w:t>
            </w:r>
          </w:p>
        </w:tc>
        <w:tc>
          <w:tcPr>
            <w:tcW w:w="1244" w:type="dxa"/>
            <w:gridSpan w:val="2"/>
            <w:tcBorders>
              <w:top w:val="nil"/>
              <w:left w:val="nil"/>
              <w:bottom w:val="single" w:sz="8" w:space="0" w:color="auto"/>
              <w:right w:val="single" w:sz="8" w:space="0" w:color="auto"/>
            </w:tcBorders>
            <w:shd w:val="diagCross" w:color="auto" w:fill="auto"/>
            <w:vAlign w:val="center"/>
          </w:tcPr>
          <w:p w:rsidR="008F0B0B" w:rsidRPr="002B2993" w:rsidRDefault="008F0B0B" w:rsidP="002B2993">
            <w:pPr>
              <w:rPr>
                <w:rFonts w:cs="Arial"/>
                <w:b/>
                <w:i/>
                <w:iCs/>
                <w:sz w:val="16"/>
                <w:szCs w:val="16"/>
              </w:rPr>
            </w:pPr>
          </w:p>
        </w:tc>
        <w:tc>
          <w:tcPr>
            <w:tcW w:w="1276" w:type="dxa"/>
            <w:gridSpan w:val="2"/>
            <w:tcBorders>
              <w:top w:val="nil"/>
              <w:left w:val="nil"/>
              <w:bottom w:val="single" w:sz="8" w:space="0" w:color="auto"/>
              <w:right w:val="single" w:sz="8" w:space="0" w:color="auto"/>
            </w:tcBorders>
            <w:shd w:val="diagCross" w:color="auto" w:fill="auto"/>
            <w:vAlign w:val="center"/>
          </w:tcPr>
          <w:p w:rsidR="008F0B0B" w:rsidRPr="002B2993" w:rsidRDefault="008F0B0B" w:rsidP="002B2993">
            <w:pPr>
              <w:rPr>
                <w:rFonts w:cs="Arial"/>
                <w:b/>
                <w:i/>
                <w:iCs/>
                <w:sz w:val="16"/>
                <w:szCs w:val="16"/>
              </w:rPr>
            </w:pPr>
          </w:p>
        </w:tc>
        <w:tc>
          <w:tcPr>
            <w:tcW w:w="1260" w:type="dxa"/>
            <w:tcBorders>
              <w:top w:val="nil"/>
              <w:left w:val="nil"/>
              <w:bottom w:val="single" w:sz="8" w:space="0" w:color="auto"/>
              <w:right w:val="single" w:sz="8" w:space="0" w:color="auto"/>
            </w:tcBorders>
            <w:shd w:val="diagCross" w:color="auto" w:fill="auto"/>
            <w:vAlign w:val="center"/>
          </w:tcPr>
          <w:p w:rsidR="008F0B0B" w:rsidRPr="002B2993" w:rsidRDefault="008F0B0B" w:rsidP="002B2993">
            <w:pPr>
              <w:jc w:val="right"/>
              <w:rPr>
                <w:rFonts w:cs="Arial"/>
                <w:b/>
                <w:sz w:val="16"/>
                <w:szCs w:val="16"/>
              </w:rPr>
            </w:pPr>
          </w:p>
        </w:tc>
        <w:tc>
          <w:tcPr>
            <w:tcW w:w="1260" w:type="dxa"/>
            <w:tcBorders>
              <w:top w:val="nil"/>
              <w:left w:val="nil"/>
              <w:bottom w:val="single" w:sz="8" w:space="0" w:color="auto"/>
              <w:right w:val="single" w:sz="8" w:space="0" w:color="auto"/>
            </w:tcBorders>
            <w:shd w:val="diagCross" w:color="auto" w:fill="auto"/>
            <w:vAlign w:val="center"/>
          </w:tcPr>
          <w:p w:rsidR="008F0B0B" w:rsidRPr="00DD2580" w:rsidRDefault="008F0B0B" w:rsidP="002B2993">
            <w:pPr>
              <w:jc w:val="right"/>
              <w:rPr>
                <w:rFonts w:cs="Arial"/>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7A2B6E" w:rsidRDefault="008F0B0B" w:rsidP="003B0DC7">
            <w:pPr>
              <w:jc w:val="right"/>
              <w:rPr>
                <w:rFonts w:cs="Arial"/>
                <w:sz w:val="18"/>
                <w:szCs w:val="18"/>
              </w:rPr>
            </w:pPr>
            <w:r w:rsidRPr="007A2B6E">
              <w:rPr>
                <w:rFonts w:cs="Arial"/>
                <w:sz w:val="18"/>
                <w:szCs w:val="18"/>
              </w:rPr>
              <w:t>5.1.13</w:t>
            </w:r>
          </w:p>
        </w:tc>
        <w:tc>
          <w:tcPr>
            <w:tcW w:w="3098" w:type="dxa"/>
            <w:gridSpan w:val="2"/>
            <w:tcBorders>
              <w:top w:val="nil"/>
              <w:left w:val="nil"/>
              <w:bottom w:val="single" w:sz="8" w:space="0" w:color="auto"/>
              <w:right w:val="single" w:sz="8" w:space="0" w:color="auto"/>
            </w:tcBorders>
          </w:tcPr>
          <w:p w:rsidR="008F0B0B" w:rsidRPr="007A2B6E" w:rsidRDefault="008F0B0B" w:rsidP="0058373F">
            <w:pPr>
              <w:rPr>
                <w:sz w:val="18"/>
                <w:szCs w:val="18"/>
                <w:lang w:val="it-IT"/>
              </w:rPr>
            </w:pPr>
            <w:r w:rsidRPr="007A2B6E">
              <w:rPr>
                <w:sz w:val="18"/>
                <w:szCs w:val="18"/>
                <w:lang w:val="it-IT"/>
              </w:rPr>
              <w:t>Proiectul 13 (Calea Martirilor 1989, nr. 35, scara A+B)</w:t>
            </w:r>
          </w:p>
        </w:tc>
        <w:tc>
          <w:tcPr>
            <w:tcW w:w="1800" w:type="dxa"/>
            <w:gridSpan w:val="3"/>
            <w:tcBorders>
              <w:top w:val="nil"/>
              <w:left w:val="nil"/>
              <w:bottom w:val="single" w:sz="8" w:space="0" w:color="auto"/>
              <w:right w:val="single" w:sz="8" w:space="0" w:color="auto"/>
            </w:tcBorders>
            <w:vAlign w:val="center"/>
          </w:tcPr>
          <w:p w:rsidR="008F0B0B" w:rsidRPr="007A2B6E" w:rsidRDefault="008F0B0B" w:rsidP="002B2993">
            <w:pPr>
              <w:jc w:val="right"/>
              <w:rPr>
                <w:rFonts w:ascii="Arial" w:hAnsi="Arial" w:cs="Arial"/>
                <w:sz w:val="18"/>
                <w:szCs w:val="18"/>
              </w:rPr>
            </w:pPr>
            <w:r w:rsidRPr="007A2B6E">
              <w:rPr>
                <w:rFonts w:ascii="Arial" w:hAnsi="Arial" w:cs="Arial"/>
                <w:sz w:val="18"/>
                <w:szCs w:val="18"/>
              </w:rPr>
              <w:t>52,441.36</w:t>
            </w:r>
          </w:p>
        </w:tc>
        <w:tc>
          <w:tcPr>
            <w:tcW w:w="1244" w:type="dxa"/>
            <w:gridSpan w:val="2"/>
            <w:tcBorders>
              <w:top w:val="nil"/>
              <w:left w:val="nil"/>
              <w:bottom w:val="single" w:sz="8" w:space="0" w:color="auto"/>
              <w:right w:val="single" w:sz="8" w:space="0" w:color="auto"/>
            </w:tcBorders>
            <w:shd w:val="diagCross" w:color="auto" w:fill="auto"/>
            <w:vAlign w:val="center"/>
          </w:tcPr>
          <w:p w:rsidR="008F0B0B" w:rsidRPr="002B2993" w:rsidRDefault="008F0B0B" w:rsidP="002B2993">
            <w:pPr>
              <w:rPr>
                <w:rFonts w:cs="Arial"/>
                <w:b/>
                <w:i/>
                <w:iCs/>
                <w:sz w:val="16"/>
                <w:szCs w:val="16"/>
              </w:rPr>
            </w:pPr>
          </w:p>
        </w:tc>
        <w:tc>
          <w:tcPr>
            <w:tcW w:w="1276" w:type="dxa"/>
            <w:gridSpan w:val="2"/>
            <w:tcBorders>
              <w:top w:val="nil"/>
              <w:left w:val="nil"/>
              <w:bottom w:val="single" w:sz="8" w:space="0" w:color="auto"/>
              <w:right w:val="single" w:sz="8" w:space="0" w:color="auto"/>
            </w:tcBorders>
            <w:shd w:val="diagCross" w:color="auto" w:fill="auto"/>
            <w:vAlign w:val="center"/>
          </w:tcPr>
          <w:p w:rsidR="008F0B0B" w:rsidRPr="002B2993" w:rsidRDefault="008F0B0B" w:rsidP="002B2993">
            <w:pPr>
              <w:rPr>
                <w:rFonts w:cs="Arial"/>
                <w:b/>
                <w:i/>
                <w:iCs/>
                <w:sz w:val="16"/>
                <w:szCs w:val="16"/>
              </w:rPr>
            </w:pPr>
          </w:p>
        </w:tc>
        <w:tc>
          <w:tcPr>
            <w:tcW w:w="1260" w:type="dxa"/>
            <w:tcBorders>
              <w:top w:val="nil"/>
              <w:left w:val="nil"/>
              <w:bottom w:val="single" w:sz="8" w:space="0" w:color="auto"/>
              <w:right w:val="single" w:sz="8" w:space="0" w:color="auto"/>
            </w:tcBorders>
            <w:shd w:val="diagCross" w:color="auto" w:fill="auto"/>
            <w:vAlign w:val="center"/>
          </w:tcPr>
          <w:p w:rsidR="008F0B0B" w:rsidRPr="002B2993" w:rsidRDefault="008F0B0B" w:rsidP="002B2993">
            <w:pPr>
              <w:jc w:val="right"/>
              <w:rPr>
                <w:rFonts w:cs="Arial"/>
                <w:b/>
                <w:sz w:val="16"/>
                <w:szCs w:val="16"/>
              </w:rPr>
            </w:pPr>
          </w:p>
        </w:tc>
        <w:tc>
          <w:tcPr>
            <w:tcW w:w="1260" w:type="dxa"/>
            <w:tcBorders>
              <w:top w:val="nil"/>
              <w:left w:val="nil"/>
              <w:bottom w:val="single" w:sz="8" w:space="0" w:color="auto"/>
              <w:right w:val="single" w:sz="8" w:space="0" w:color="auto"/>
            </w:tcBorders>
            <w:shd w:val="diagCross" w:color="auto" w:fill="auto"/>
            <w:vAlign w:val="center"/>
          </w:tcPr>
          <w:p w:rsidR="008F0B0B" w:rsidRPr="00DD2580" w:rsidRDefault="008F0B0B" w:rsidP="002B2993">
            <w:pPr>
              <w:jc w:val="right"/>
              <w:rPr>
                <w:rFonts w:cs="Arial"/>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7A2B6E" w:rsidRDefault="008F0B0B" w:rsidP="003B0DC7">
            <w:pPr>
              <w:jc w:val="right"/>
              <w:rPr>
                <w:rFonts w:cs="Arial"/>
                <w:sz w:val="18"/>
                <w:szCs w:val="18"/>
              </w:rPr>
            </w:pPr>
            <w:r w:rsidRPr="007A2B6E">
              <w:rPr>
                <w:rFonts w:cs="Arial"/>
                <w:sz w:val="18"/>
                <w:szCs w:val="18"/>
              </w:rPr>
              <w:t>5.1.14</w:t>
            </w:r>
          </w:p>
        </w:tc>
        <w:tc>
          <w:tcPr>
            <w:tcW w:w="3098" w:type="dxa"/>
            <w:gridSpan w:val="2"/>
            <w:tcBorders>
              <w:top w:val="nil"/>
              <w:left w:val="nil"/>
              <w:bottom w:val="single" w:sz="8" w:space="0" w:color="auto"/>
              <w:right w:val="single" w:sz="8" w:space="0" w:color="auto"/>
            </w:tcBorders>
          </w:tcPr>
          <w:p w:rsidR="008F0B0B" w:rsidRPr="007A2B6E" w:rsidRDefault="008F0B0B" w:rsidP="0058373F">
            <w:pPr>
              <w:rPr>
                <w:sz w:val="18"/>
                <w:szCs w:val="18"/>
                <w:lang w:val="it-IT"/>
              </w:rPr>
            </w:pPr>
            <w:r w:rsidRPr="007A2B6E">
              <w:rPr>
                <w:sz w:val="18"/>
                <w:szCs w:val="18"/>
                <w:lang w:val="it-IT"/>
              </w:rPr>
              <w:t>Proiectul 14 (Calea Martirilor 1989, nr. 29)</w:t>
            </w:r>
          </w:p>
        </w:tc>
        <w:tc>
          <w:tcPr>
            <w:tcW w:w="1800" w:type="dxa"/>
            <w:gridSpan w:val="3"/>
            <w:tcBorders>
              <w:top w:val="nil"/>
              <w:left w:val="nil"/>
              <w:bottom w:val="single" w:sz="8" w:space="0" w:color="auto"/>
              <w:right w:val="single" w:sz="8" w:space="0" w:color="auto"/>
            </w:tcBorders>
            <w:vAlign w:val="center"/>
          </w:tcPr>
          <w:p w:rsidR="008F0B0B" w:rsidRPr="007A2B6E" w:rsidRDefault="008F0B0B" w:rsidP="002B2993">
            <w:pPr>
              <w:jc w:val="right"/>
              <w:rPr>
                <w:rFonts w:ascii="Arial" w:hAnsi="Arial" w:cs="Arial"/>
                <w:sz w:val="18"/>
                <w:szCs w:val="18"/>
              </w:rPr>
            </w:pPr>
            <w:r w:rsidRPr="007A2B6E">
              <w:rPr>
                <w:rFonts w:ascii="Arial" w:hAnsi="Arial" w:cs="Arial"/>
                <w:sz w:val="18"/>
                <w:szCs w:val="18"/>
              </w:rPr>
              <w:t>26,196.19</w:t>
            </w:r>
          </w:p>
        </w:tc>
        <w:tc>
          <w:tcPr>
            <w:tcW w:w="1244" w:type="dxa"/>
            <w:gridSpan w:val="2"/>
            <w:tcBorders>
              <w:top w:val="nil"/>
              <w:left w:val="nil"/>
              <w:bottom w:val="single" w:sz="8" w:space="0" w:color="auto"/>
              <w:right w:val="single" w:sz="8" w:space="0" w:color="auto"/>
            </w:tcBorders>
            <w:shd w:val="diagCross" w:color="auto" w:fill="auto"/>
            <w:vAlign w:val="center"/>
          </w:tcPr>
          <w:p w:rsidR="008F0B0B" w:rsidRPr="002B2993" w:rsidRDefault="008F0B0B" w:rsidP="002B2993">
            <w:pPr>
              <w:rPr>
                <w:rFonts w:cs="Arial"/>
                <w:b/>
                <w:i/>
                <w:iCs/>
                <w:sz w:val="16"/>
                <w:szCs w:val="16"/>
              </w:rPr>
            </w:pPr>
          </w:p>
        </w:tc>
        <w:tc>
          <w:tcPr>
            <w:tcW w:w="1276" w:type="dxa"/>
            <w:gridSpan w:val="2"/>
            <w:tcBorders>
              <w:top w:val="nil"/>
              <w:left w:val="nil"/>
              <w:bottom w:val="single" w:sz="8" w:space="0" w:color="auto"/>
              <w:right w:val="single" w:sz="8" w:space="0" w:color="auto"/>
            </w:tcBorders>
            <w:shd w:val="diagCross" w:color="auto" w:fill="auto"/>
            <w:vAlign w:val="center"/>
          </w:tcPr>
          <w:p w:rsidR="008F0B0B" w:rsidRPr="002B2993" w:rsidRDefault="008F0B0B" w:rsidP="002B2993">
            <w:pPr>
              <w:rPr>
                <w:rFonts w:cs="Arial"/>
                <w:b/>
                <w:i/>
                <w:iCs/>
                <w:sz w:val="16"/>
                <w:szCs w:val="16"/>
              </w:rPr>
            </w:pPr>
          </w:p>
        </w:tc>
        <w:tc>
          <w:tcPr>
            <w:tcW w:w="1260" w:type="dxa"/>
            <w:tcBorders>
              <w:top w:val="nil"/>
              <w:left w:val="nil"/>
              <w:bottom w:val="single" w:sz="8" w:space="0" w:color="auto"/>
              <w:right w:val="single" w:sz="8" w:space="0" w:color="auto"/>
            </w:tcBorders>
            <w:shd w:val="diagCross" w:color="auto" w:fill="auto"/>
            <w:vAlign w:val="center"/>
          </w:tcPr>
          <w:p w:rsidR="008F0B0B" w:rsidRPr="002B2993" w:rsidRDefault="008F0B0B" w:rsidP="002B2993">
            <w:pPr>
              <w:jc w:val="right"/>
              <w:rPr>
                <w:rFonts w:cs="Arial"/>
                <w:b/>
                <w:sz w:val="16"/>
                <w:szCs w:val="16"/>
              </w:rPr>
            </w:pPr>
          </w:p>
        </w:tc>
        <w:tc>
          <w:tcPr>
            <w:tcW w:w="1260" w:type="dxa"/>
            <w:tcBorders>
              <w:top w:val="nil"/>
              <w:left w:val="nil"/>
              <w:bottom w:val="single" w:sz="8" w:space="0" w:color="auto"/>
              <w:right w:val="single" w:sz="8" w:space="0" w:color="auto"/>
            </w:tcBorders>
            <w:shd w:val="diagCross" w:color="auto" w:fill="auto"/>
            <w:vAlign w:val="center"/>
          </w:tcPr>
          <w:p w:rsidR="008F0B0B" w:rsidRPr="00DD2580" w:rsidRDefault="008F0B0B" w:rsidP="002B2993">
            <w:pPr>
              <w:jc w:val="right"/>
              <w:rPr>
                <w:rFonts w:cs="Arial"/>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7A2B6E" w:rsidRDefault="008F0B0B" w:rsidP="003B0DC7">
            <w:pPr>
              <w:jc w:val="right"/>
              <w:rPr>
                <w:rFonts w:cs="Arial"/>
                <w:sz w:val="18"/>
                <w:szCs w:val="18"/>
              </w:rPr>
            </w:pPr>
            <w:r w:rsidRPr="007A2B6E">
              <w:rPr>
                <w:rFonts w:cs="Arial"/>
                <w:sz w:val="18"/>
                <w:szCs w:val="18"/>
              </w:rPr>
              <w:t>5.1.15</w:t>
            </w:r>
          </w:p>
        </w:tc>
        <w:tc>
          <w:tcPr>
            <w:tcW w:w="3098" w:type="dxa"/>
            <w:gridSpan w:val="2"/>
            <w:tcBorders>
              <w:top w:val="nil"/>
              <w:left w:val="nil"/>
              <w:bottom w:val="single" w:sz="8" w:space="0" w:color="auto"/>
              <w:right w:val="single" w:sz="8" w:space="0" w:color="auto"/>
            </w:tcBorders>
          </w:tcPr>
          <w:p w:rsidR="008F0B0B" w:rsidRPr="007A2B6E" w:rsidRDefault="008F0B0B" w:rsidP="00ED640E">
            <w:pPr>
              <w:rPr>
                <w:sz w:val="18"/>
                <w:szCs w:val="18"/>
                <w:lang w:val="it-IT"/>
              </w:rPr>
            </w:pPr>
            <w:r w:rsidRPr="007A2B6E">
              <w:rPr>
                <w:sz w:val="18"/>
                <w:szCs w:val="18"/>
                <w:lang w:val="it-IT"/>
              </w:rPr>
              <w:t>Proiectul 15 (</w:t>
            </w:r>
            <w:r w:rsidR="00ED640E">
              <w:rPr>
                <w:sz w:val="18"/>
                <w:szCs w:val="18"/>
                <w:lang w:val="it-IT"/>
              </w:rPr>
              <w:t xml:space="preserve">Bulevardul </w:t>
            </w:r>
            <w:r w:rsidRPr="007A2B6E">
              <w:rPr>
                <w:sz w:val="18"/>
                <w:szCs w:val="18"/>
                <w:lang w:val="it-IT"/>
              </w:rPr>
              <w:t>Take Ionescu, nr. 31)</w:t>
            </w:r>
          </w:p>
        </w:tc>
        <w:tc>
          <w:tcPr>
            <w:tcW w:w="1800" w:type="dxa"/>
            <w:gridSpan w:val="3"/>
            <w:tcBorders>
              <w:top w:val="nil"/>
              <w:left w:val="nil"/>
              <w:bottom w:val="single" w:sz="8" w:space="0" w:color="auto"/>
              <w:right w:val="single" w:sz="8" w:space="0" w:color="auto"/>
            </w:tcBorders>
            <w:vAlign w:val="center"/>
          </w:tcPr>
          <w:p w:rsidR="008F0B0B" w:rsidRPr="007A2B6E" w:rsidRDefault="008F0B0B" w:rsidP="002B2993">
            <w:pPr>
              <w:jc w:val="right"/>
              <w:rPr>
                <w:rFonts w:ascii="Arial" w:hAnsi="Arial" w:cs="Arial"/>
                <w:sz w:val="18"/>
                <w:szCs w:val="18"/>
              </w:rPr>
            </w:pPr>
            <w:r w:rsidRPr="007A2B6E">
              <w:rPr>
                <w:rFonts w:ascii="Arial" w:hAnsi="Arial" w:cs="Arial"/>
                <w:sz w:val="18"/>
                <w:szCs w:val="18"/>
              </w:rPr>
              <w:t>35,263.83</w:t>
            </w:r>
          </w:p>
        </w:tc>
        <w:tc>
          <w:tcPr>
            <w:tcW w:w="1244" w:type="dxa"/>
            <w:gridSpan w:val="2"/>
            <w:tcBorders>
              <w:top w:val="nil"/>
              <w:left w:val="nil"/>
              <w:bottom w:val="single" w:sz="8" w:space="0" w:color="auto"/>
              <w:right w:val="single" w:sz="8" w:space="0" w:color="auto"/>
            </w:tcBorders>
            <w:shd w:val="diagCross" w:color="auto" w:fill="auto"/>
            <w:vAlign w:val="center"/>
          </w:tcPr>
          <w:p w:rsidR="008F0B0B" w:rsidRPr="002B2993" w:rsidRDefault="008F0B0B" w:rsidP="002B2993">
            <w:pPr>
              <w:rPr>
                <w:rFonts w:cs="Arial"/>
                <w:b/>
                <w:i/>
                <w:iCs/>
                <w:sz w:val="16"/>
                <w:szCs w:val="16"/>
              </w:rPr>
            </w:pPr>
          </w:p>
        </w:tc>
        <w:tc>
          <w:tcPr>
            <w:tcW w:w="1276" w:type="dxa"/>
            <w:gridSpan w:val="2"/>
            <w:tcBorders>
              <w:top w:val="nil"/>
              <w:left w:val="nil"/>
              <w:bottom w:val="single" w:sz="8" w:space="0" w:color="auto"/>
              <w:right w:val="single" w:sz="8" w:space="0" w:color="auto"/>
            </w:tcBorders>
            <w:shd w:val="diagCross" w:color="auto" w:fill="auto"/>
            <w:vAlign w:val="center"/>
          </w:tcPr>
          <w:p w:rsidR="008F0B0B" w:rsidRPr="002B2993" w:rsidRDefault="008F0B0B" w:rsidP="002B2993">
            <w:pPr>
              <w:rPr>
                <w:rFonts w:cs="Arial"/>
                <w:b/>
                <w:i/>
                <w:iCs/>
                <w:sz w:val="16"/>
                <w:szCs w:val="16"/>
              </w:rPr>
            </w:pPr>
          </w:p>
        </w:tc>
        <w:tc>
          <w:tcPr>
            <w:tcW w:w="1260" w:type="dxa"/>
            <w:tcBorders>
              <w:top w:val="nil"/>
              <w:left w:val="nil"/>
              <w:bottom w:val="single" w:sz="8" w:space="0" w:color="auto"/>
              <w:right w:val="single" w:sz="8" w:space="0" w:color="auto"/>
            </w:tcBorders>
            <w:shd w:val="diagCross" w:color="auto" w:fill="auto"/>
            <w:vAlign w:val="center"/>
          </w:tcPr>
          <w:p w:rsidR="008F0B0B" w:rsidRPr="002B2993" w:rsidRDefault="008F0B0B" w:rsidP="002B2993">
            <w:pPr>
              <w:jc w:val="right"/>
              <w:rPr>
                <w:rFonts w:cs="Arial"/>
                <w:b/>
                <w:sz w:val="16"/>
                <w:szCs w:val="16"/>
              </w:rPr>
            </w:pPr>
          </w:p>
        </w:tc>
        <w:tc>
          <w:tcPr>
            <w:tcW w:w="1260" w:type="dxa"/>
            <w:tcBorders>
              <w:top w:val="nil"/>
              <w:left w:val="nil"/>
              <w:bottom w:val="single" w:sz="8" w:space="0" w:color="auto"/>
              <w:right w:val="single" w:sz="8" w:space="0" w:color="auto"/>
            </w:tcBorders>
            <w:shd w:val="diagCross" w:color="auto" w:fill="auto"/>
            <w:vAlign w:val="center"/>
          </w:tcPr>
          <w:p w:rsidR="008F0B0B" w:rsidRPr="00DD2580" w:rsidRDefault="008F0B0B" w:rsidP="002B2993">
            <w:pPr>
              <w:jc w:val="right"/>
              <w:rPr>
                <w:rFonts w:cs="Arial"/>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7A2B6E" w:rsidRDefault="008F0B0B" w:rsidP="003B0DC7">
            <w:pPr>
              <w:jc w:val="right"/>
              <w:rPr>
                <w:rFonts w:cs="Arial"/>
                <w:sz w:val="18"/>
                <w:szCs w:val="18"/>
              </w:rPr>
            </w:pPr>
            <w:r w:rsidRPr="007A2B6E">
              <w:rPr>
                <w:rFonts w:cs="Arial"/>
                <w:sz w:val="18"/>
                <w:szCs w:val="18"/>
              </w:rPr>
              <w:t>5.1.16</w:t>
            </w:r>
          </w:p>
        </w:tc>
        <w:tc>
          <w:tcPr>
            <w:tcW w:w="3098" w:type="dxa"/>
            <w:gridSpan w:val="2"/>
            <w:tcBorders>
              <w:top w:val="nil"/>
              <w:left w:val="nil"/>
              <w:bottom w:val="single" w:sz="8" w:space="0" w:color="auto"/>
              <w:right w:val="single" w:sz="8" w:space="0" w:color="auto"/>
            </w:tcBorders>
          </w:tcPr>
          <w:p w:rsidR="008F0B0B" w:rsidRPr="007A2B6E" w:rsidRDefault="008F0B0B" w:rsidP="003A79F2">
            <w:pPr>
              <w:rPr>
                <w:sz w:val="18"/>
                <w:szCs w:val="18"/>
                <w:lang w:val="it-IT"/>
              </w:rPr>
            </w:pPr>
            <w:r w:rsidRPr="007A2B6E">
              <w:rPr>
                <w:sz w:val="18"/>
                <w:szCs w:val="18"/>
                <w:lang w:val="it-IT"/>
              </w:rPr>
              <w:t>Proiectul 16 (Calea Martirilor 1989, nr. 60, scara A+B)</w:t>
            </w:r>
          </w:p>
        </w:tc>
        <w:tc>
          <w:tcPr>
            <w:tcW w:w="1800" w:type="dxa"/>
            <w:gridSpan w:val="3"/>
            <w:tcBorders>
              <w:top w:val="nil"/>
              <w:left w:val="nil"/>
              <w:bottom w:val="single" w:sz="8" w:space="0" w:color="auto"/>
              <w:right w:val="single" w:sz="8" w:space="0" w:color="auto"/>
            </w:tcBorders>
            <w:vAlign w:val="center"/>
          </w:tcPr>
          <w:p w:rsidR="008F0B0B" w:rsidRPr="007A2B6E" w:rsidRDefault="008F0B0B" w:rsidP="002B2993">
            <w:pPr>
              <w:jc w:val="right"/>
              <w:rPr>
                <w:rFonts w:ascii="Arial" w:hAnsi="Arial" w:cs="Arial"/>
                <w:sz w:val="18"/>
                <w:szCs w:val="18"/>
              </w:rPr>
            </w:pPr>
            <w:r w:rsidRPr="007A2B6E">
              <w:rPr>
                <w:rFonts w:ascii="Arial" w:hAnsi="Arial" w:cs="Arial"/>
                <w:sz w:val="18"/>
                <w:szCs w:val="18"/>
              </w:rPr>
              <w:t>92,542.96</w:t>
            </w:r>
          </w:p>
        </w:tc>
        <w:tc>
          <w:tcPr>
            <w:tcW w:w="1244" w:type="dxa"/>
            <w:gridSpan w:val="2"/>
            <w:tcBorders>
              <w:top w:val="nil"/>
              <w:left w:val="nil"/>
              <w:bottom w:val="single" w:sz="8" w:space="0" w:color="auto"/>
              <w:right w:val="single" w:sz="8" w:space="0" w:color="auto"/>
            </w:tcBorders>
            <w:shd w:val="diagCross" w:color="auto" w:fill="auto"/>
            <w:vAlign w:val="center"/>
          </w:tcPr>
          <w:p w:rsidR="008F0B0B" w:rsidRPr="002B2993" w:rsidRDefault="008F0B0B" w:rsidP="002B2993">
            <w:pPr>
              <w:rPr>
                <w:rFonts w:cs="Arial"/>
                <w:b/>
                <w:i/>
                <w:iCs/>
                <w:sz w:val="16"/>
                <w:szCs w:val="16"/>
              </w:rPr>
            </w:pPr>
          </w:p>
        </w:tc>
        <w:tc>
          <w:tcPr>
            <w:tcW w:w="1276" w:type="dxa"/>
            <w:gridSpan w:val="2"/>
            <w:tcBorders>
              <w:top w:val="nil"/>
              <w:left w:val="nil"/>
              <w:bottom w:val="single" w:sz="8" w:space="0" w:color="auto"/>
              <w:right w:val="single" w:sz="8" w:space="0" w:color="auto"/>
            </w:tcBorders>
            <w:shd w:val="diagCross" w:color="auto" w:fill="auto"/>
            <w:vAlign w:val="center"/>
          </w:tcPr>
          <w:p w:rsidR="008F0B0B" w:rsidRPr="002B2993" w:rsidRDefault="008F0B0B" w:rsidP="002B2993">
            <w:pPr>
              <w:rPr>
                <w:rFonts w:cs="Arial"/>
                <w:b/>
                <w:i/>
                <w:iCs/>
                <w:sz w:val="16"/>
                <w:szCs w:val="16"/>
              </w:rPr>
            </w:pPr>
          </w:p>
        </w:tc>
        <w:tc>
          <w:tcPr>
            <w:tcW w:w="1260" w:type="dxa"/>
            <w:tcBorders>
              <w:top w:val="nil"/>
              <w:left w:val="nil"/>
              <w:bottom w:val="single" w:sz="8" w:space="0" w:color="auto"/>
              <w:right w:val="single" w:sz="8" w:space="0" w:color="auto"/>
            </w:tcBorders>
            <w:shd w:val="diagCross" w:color="auto" w:fill="auto"/>
            <w:vAlign w:val="center"/>
          </w:tcPr>
          <w:p w:rsidR="008F0B0B" w:rsidRPr="002B2993" w:rsidRDefault="008F0B0B" w:rsidP="002B2993">
            <w:pPr>
              <w:jc w:val="right"/>
              <w:rPr>
                <w:rFonts w:cs="Arial"/>
                <w:b/>
                <w:sz w:val="16"/>
                <w:szCs w:val="16"/>
              </w:rPr>
            </w:pPr>
          </w:p>
        </w:tc>
        <w:tc>
          <w:tcPr>
            <w:tcW w:w="1260" w:type="dxa"/>
            <w:tcBorders>
              <w:top w:val="nil"/>
              <w:left w:val="nil"/>
              <w:bottom w:val="single" w:sz="8" w:space="0" w:color="auto"/>
              <w:right w:val="single" w:sz="8" w:space="0" w:color="auto"/>
            </w:tcBorders>
            <w:shd w:val="diagCross" w:color="auto" w:fill="auto"/>
            <w:vAlign w:val="center"/>
          </w:tcPr>
          <w:p w:rsidR="008F0B0B" w:rsidRPr="00DD2580" w:rsidRDefault="008F0B0B" w:rsidP="002B2993">
            <w:pPr>
              <w:jc w:val="right"/>
              <w:rPr>
                <w:rFonts w:cs="Arial"/>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7A2B6E" w:rsidRDefault="008F0B0B" w:rsidP="003B0DC7">
            <w:pPr>
              <w:jc w:val="right"/>
              <w:rPr>
                <w:rFonts w:cs="Arial"/>
                <w:sz w:val="18"/>
                <w:szCs w:val="18"/>
              </w:rPr>
            </w:pPr>
            <w:r w:rsidRPr="007A2B6E">
              <w:rPr>
                <w:rFonts w:cs="Arial"/>
                <w:sz w:val="18"/>
                <w:szCs w:val="18"/>
              </w:rPr>
              <w:t>5.1.17</w:t>
            </w:r>
          </w:p>
        </w:tc>
        <w:tc>
          <w:tcPr>
            <w:tcW w:w="3098" w:type="dxa"/>
            <w:gridSpan w:val="2"/>
            <w:tcBorders>
              <w:top w:val="nil"/>
              <w:left w:val="nil"/>
              <w:bottom w:val="single" w:sz="8" w:space="0" w:color="auto"/>
              <w:right w:val="single" w:sz="8" w:space="0" w:color="auto"/>
            </w:tcBorders>
          </w:tcPr>
          <w:p w:rsidR="008F0B0B" w:rsidRPr="007A2B6E" w:rsidRDefault="00A7118F" w:rsidP="00A7118F">
            <w:pPr>
              <w:rPr>
                <w:sz w:val="18"/>
                <w:szCs w:val="18"/>
                <w:lang w:val="it-IT"/>
              </w:rPr>
            </w:pPr>
            <w:r w:rsidRPr="007A2B6E">
              <w:rPr>
                <w:sz w:val="18"/>
                <w:szCs w:val="18"/>
                <w:lang w:val="it-IT"/>
              </w:rPr>
              <w:t xml:space="preserve">Proiectul 17 ( Calea </w:t>
            </w:r>
            <w:r w:rsidR="008F0B0B" w:rsidRPr="007A2B6E">
              <w:rPr>
                <w:sz w:val="18"/>
                <w:szCs w:val="18"/>
                <w:lang w:val="it-IT"/>
              </w:rPr>
              <w:t xml:space="preserve"> Martirilor 1989, nr. 70, scara A+B)</w:t>
            </w:r>
          </w:p>
        </w:tc>
        <w:tc>
          <w:tcPr>
            <w:tcW w:w="1800" w:type="dxa"/>
            <w:gridSpan w:val="3"/>
            <w:tcBorders>
              <w:top w:val="nil"/>
              <w:left w:val="nil"/>
              <w:bottom w:val="single" w:sz="8" w:space="0" w:color="auto"/>
              <w:right w:val="single" w:sz="8" w:space="0" w:color="auto"/>
            </w:tcBorders>
            <w:vAlign w:val="center"/>
          </w:tcPr>
          <w:p w:rsidR="008F0B0B" w:rsidRPr="007A2B6E" w:rsidRDefault="008F0B0B" w:rsidP="00B05EFF">
            <w:pPr>
              <w:jc w:val="right"/>
              <w:rPr>
                <w:rFonts w:ascii="Arial" w:hAnsi="Arial" w:cs="Arial"/>
                <w:sz w:val="18"/>
                <w:szCs w:val="18"/>
              </w:rPr>
            </w:pPr>
            <w:r w:rsidRPr="007A2B6E">
              <w:rPr>
                <w:rFonts w:ascii="Arial" w:hAnsi="Arial" w:cs="Arial"/>
                <w:sz w:val="18"/>
                <w:szCs w:val="18"/>
              </w:rPr>
              <w:t>44,138.9</w:t>
            </w:r>
            <w:r w:rsidR="00B05EFF">
              <w:rPr>
                <w:rFonts w:ascii="Arial" w:hAnsi="Arial" w:cs="Arial"/>
                <w:sz w:val="18"/>
                <w:szCs w:val="18"/>
              </w:rPr>
              <w:t>4</w:t>
            </w:r>
          </w:p>
        </w:tc>
        <w:tc>
          <w:tcPr>
            <w:tcW w:w="1244" w:type="dxa"/>
            <w:gridSpan w:val="2"/>
            <w:tcBorders>
              <w:top w:val="nil"/>
              <w:left w:val="nil"/>
              <w:bottom w:val="single" w:sz="8" w:space="0" w:color="auto"/>
              <w:right w:val="single" w:sz="8" w:space="0" w:color="auto"/>
            </w:tcBorders>
            <w:shd w:val="diagCross" w:color="auto" w:fill="auto"/>
            <w:vAlign w:val="center"/>
          </w:tcPr>
          <w:p w:rsidR="008F0B0B" w:rsidRPr="002B2993" w:rsidRDefault="008F0B0B" w:rsidP="002B2993">
            <w:pPr>
              <w:rPr>
                <w:rFonts w:cs="Arial"/>
                <w:b/>
                <w:i/>
                <w:iCs/>
                <w:sz w:val="16"/>
                <w:szCs w:val="16"/>
              </w:rPr>
            </w:pPr>
          </w:p>
        </w:tc>
        <w:tc>
          <w:tcPr>
            <w:tcW w:w="1276" w:type="dxa"/>
            <w:gridSpan w:val="2"/>
            <w:tcBorders>
              <w:top w:val="nil"/>
              <w:left w:val="nil"/>
              <w:bottom w:val="single" w:sz="8" w:space="0" w:color="auto"/>
              <w:right w:val="single" w:sz="8" w:space="0" w:color="auto"/>
            </w:tcBorders>
            <w:shd w:val="diagCross" w:color="auto" w:fill="auto"/>
            <w:vAlign w:val="center"/>
          </w:tcPr>
          <w:p w:rsidR="008F0B0B" w:rsidRPr="002B2993" w:rsidRDefault="008F0B0B" w:rsidP="002B2993">
            <w:pPr>
              <w:rPr>
                <w:rFonts w:cs="Arial"/>
                <w:b/>
                <w:i/>
                <w:iCs/>
                <w:sz w:val="16"/>
                <w:szCs w:val="16"/>
              </w:rPr>
            </w:pPr>
          </w:p>
        </w:tc>
        <w:tc>
          <w:tcPr>
            <w:tcW w:w="1260" w:type="dxa"/>
            <w:tcBorders>
              <w:top w:val="nil"/>
              <w:left w:val="nil"/>
              <w:bottom w:val="single" w:sz="8" w:space="0" w:color="auto"/>
              <w:right w:val="single" w:sz="8" w:space="0" w:color="auto"/>
            </w:tcBorders>
            <w:shd w:val="diagCross" w:color="auto" w:fill="auto"/>
            <w:vAlign w:val="center"/>
          </w:tcPr>
          <w:p w:rsidR="008F0B0B" w:rsidRPr="002B2993" w:rsidRDefault="008F0B0B" w:rsidP="002B2993">
            <w:pPr>
              <w:jc w:val="right"/>
              <w:rPr>
                <w:rFonts w:cs="Arial"/>
                <w:b/>
                <w:sz w:val="16"/>
                <w:szCs w:val="16"/>
              </w:rPr>
            </w:pPr>
          </w:p>
        </w:tc>
        <w:tc>
          <w:tcPr>
            <w:tcW w:w="1260" w:type="dxa"/>
            <w:tcBorders>
              <w:top w:val="nil"/>
              <w:left w:val="nil"/>
              <w:bottom w:val="single" w:sz="8" w:space="0" w:color="auto"/>
              <w:right w:val="single" w:sz="8" w:space="0" w:color="auto"/>
            </w:tcBorders>
            <w:shd w:val="diagCross" w:color="auto" w:fill="auto"/>
            <w:vAlign w:val="center"/>
          </w:tcPr>
          <w:p w:rsidR="008F0B0B" w:rsidRPr="00DD2580" w:rsidRDefault="008F0B0B" w:rsidP="002B2993">
            <w:pPr>
              <w:jc w:val="right"/>
              <w:rPr>
                <w:rFonts w:cs="Arial"/>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7A2B6E" w:rsidRDefault="008F0B0B" w:rsidP="003B0DC7">
            <w:pPr>
              <w:jc w:val="right"/>
              <w:rPr>
                <w:rFonts w:cs="Arial"/>
                <w:sz w:val="18"/>
                <w:szCs w:val="18"/>
              </w:rPr>
            </w:pPr>
            <w:r w:rsidRPr="007A2B6E">
              <w:rPr>
                <w:rFonts w:cs="Arial"/>
                <w:sz w:val="18"/>
                <w:szCs w:val="18"/>
              </w:rPr>
              <w:t>5.1.18</w:t>
            </w:r>
          </w:p>
        </w:tc>
        <w:tc>
          <w:tcPr>
            <w:tcW w:w="3098" w:type="dxa"/>
            <w:gridSpan w:val="2"/>
            <w:tcBorders>
              <w:top w:val="nil"/>
              <w:left w:val="nil"/>
              <w:bottom w:val="single" w:sz="8" w:space="0" w:color="auto"/>
              <w:right w:val="single" w:sz="8" w:space="0" w:color="auto"/>
            </w:tcBorders>
          </w:tcPr>
          <w:p w:rsidR="008F0B0B" w:rsidRPr="007A2B6E" w:rsidRDefault="008F0B0B" w:rsidP="00BB1075">
            <w:pPr>
              <w:rPr>
                <w:sz w:val="18"/>
                <w:szCs w:val="18"/>
                <w:lang w:val="it-IT"/>
              </w:rPr>
            </w:pPr>
            <w:r w:rsidRPr="007A2B6E">
              <w:rPr>
                <w:sz w:val="18"/>
                <w:szCs w:val="18"/>
                <w:lang w:val="it-IT"/>
              </w:rPr>
              <w:t>Proiectul 18 (Calea Martirilor 1989, nr. 72)</w:t>
            </w:r>
          </w:p>
        </w:tc>
        <w:tc>
          <w:tcPr>
            <w:tcW w:w="1800" w:type="dxa"/>
            <w:gridSpan w:val="3"/>
            <w:tcBorders>
              <w:top w:val="nil"/>
              <w:left w:val="nil"/>
              <w:bottom w:val="single" w:sz="8" w:space="0" w:color="auto"/>
              <w:right w:val="single" w:sz="8" w:space="0" w:color="auto"/>
            </w:tcBorders>
            <w:vAlign w:val="center"/>
          </w:tcPr>
          <w:p w:rsidR="008F0B0B" w:rsidRPr="007A2B6E" w:rsidRDefault="008F0B0B" w:rsidP="002B2993">
            <w:pPr>
              <w:jc w:val="right"/>
              <w:rPr>
                <w:rFonts w:ascii="Arial" w:hAnsi="Arial" w:cs="Arial"/>
                <w:sz w:val="18"/>
                <w:szCs w:val="18"/>
              </w:rPr>
            </w:pPr>
            <w:r w:rsidRPr="007A2B6E">
              <w:rPr>
                <w:rFonts w:ascii="Arial" w:hAnsi="Arial" w:cs="Arial"/>
                <w:sz w:val="18"/>
                <w:szCs w:val="18"/>
              </w:rPr>
              <w:t>16,573.42</w:t>
            </w:r>
          </w:p>
        </w:tc>
        <w:tc>
          <w:tcPr>
            <w:tcW w:w="1244" w:type="dxa"/>
            <w:gridSpan w:val="2"/>
            <w:tcBorders>
              <w:top w:val="nil"/>
              <w:left w:val="nil"/>
              <w:bottom w:val="single" w:sz="8" w:space="0" w:color="auto"/>
              <w:right w:val="single" w:sz="8" w:space="0" w:color="auto"/>
            </w:tcBorders>
            <w:shd w:val="diagCross" w:color="auto" w:fill="auto"/>
            <w:vAlign w:val="center"/>
          </w:tcPr>
          <w:p w:rsidR="008F0B0B" w:rsidRPr="002B2993" w:rsidRDefault="008F0B0B" w:rsidP="002B2993">
            <w:pPr>
              <w:rPr>
                <w:rFonts w:cs="Arial"/>
                <w:b/>
                <w:i/>
                <w:iCs/>
                <w:sz w:val="16"/>
                <w:szCs w:val="16"/>
              </w:rPr>
            </w:pPr>
          </w:p>
        </w:tc>
        <w:tc>
          <w:tcPr>
            <w:tcW w:w="1276" w:type="dxa"/>
            <w:gridSpan w:val="2"/>
            <w:tcBorders>
              <w:top w:val="nil"/>
              <w:left w:val="nil"/>
              <w:bottom w:val="single" w:sz="8" w:space="0" w:color="auto"/>
              <w:right w:val="single" w:sz="8" w:space="0" w:color="auto"/>
            </w:tcBorders>
            <w:shd w:val="diagCross" w:color="auto" w:fill="auto"/>
            <w:vAlign w:val="center"/>
          </w:tcPr>
          <w:p w:rsidR="008F0B0B" w:rsidRPr="002B2993" w:rsidRDefault="008F0B0B" w:rsidP="002B2993">
            <w:pPr>
              <w:rPr>
                <w:rFonts w:cs="Arial"/>
                <w:b/>
                <w:i/>
                <w:iCs/>
                <w:sz w:val="16"/>
                <w:szCs w:val="16"/>
              </w:rPr>
            </w:pPr>
          </w:p>
        </w:tc>
        <w:tc>
          <w:tcPr>
            <w:tcW w:w="1260" w:type="dxa"/>
            <w:tcBorders>
              <w:top w:val="nil"/>
              <w:left w:val="nil"/>
              <w:bottom w:val="single" w:sz="8" w:space="0" w:color="auto"/>
              <w:right w:val="single" w:sz="8" w:space="0" w:color="auto"/>
            </w:tcBorders>
            <w:shd w:val="diagCross" w:color="auto" w:fill="auto"/>
            <w:vAlign w:val="center"/>
          </w:tcPr>
          <w:p w:rsidR="008F0B0B" w:rsidRPr="002B2993" w:rsidRDefault="008F0B0B" w:rsidP="002B2993">
            <w:pPr>
              <w:jc w:val="right"/>
              <w:rPr>
                <w:rFonts w:cs="Arial"/>
                <w:b/>
                <w:sz w:val="16"/>
                <w:szCs w:val="16"/>
              </w:rPr>
            </w:pPr>
          </w:p>
        </w:tc>
        <w:tc>
          <w:tcPr>
            <w:tcW w:w="1260" w:type="dxa"/>
            <w:tcBorders>
              <w:top w:val="nil"/>
              <w:left w:val="nil"/>
              <w:bottom w:val="single" w:sz="8" w:space="0" w:color="auto"/>
              <w:right w:val="single" w:sz="8" w:space="0" w:color="auto"/>
            </w:tcBorders>
            <w:shd w:val="diagCross" w:color="auto" w:fill="auto"/>
            <w:vAlign w:val="center"/>
          </w:tcPr>
          <w:p w:rsidR="008F0B0B" w:rsidRPr="00DD2580" w:rsidRDefault="008F0B0B" w:rsidP="002B2993">
            <w:pPr>
              <w:jc w:val="right"/>
              <w:rPr>
                <w:rFonts w:cs="Arial"/>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7A2B6E" w:rsidRDefault="008F0B0B" w:rsidP="003B0DC7">
            <w:pPr>
              <w:jc w:val="right"/>
              <w:rPr>
                <w:rFonts w:cs="Arial"/>
                <w:sz w:val="18"/>
                <w:szCs w:val="18"/>
              </w:rPr>
            </w:pPr>
            <w:r w:rsidRPr="007A2B6E">
              <w:rPr>
                <w:rFonts w:cs="Arial"/>
                <w:sz w:val="18"/>
                <w:szCs w:val="18"/>
              </w:rPr>
              <w:t>5.1.19</w:t>
            </w:r>
          </w:p>
        </w:tc>
        <w:tc>
          <w:tcPr>
            <w:tcW w:w="3098" w:type="dxa"/>
            <w:gridSpan w:val="2"/>
            <w:tcBorders>
              <w:top w:val="nil"/>
              <w:left w:val="nil"/>
              <w:bottom w:val="single" w:sz="8" w:space="0" w:color="auto"/>
              <w:right w:val="single" w:sz="8" w:space="0" w:color="auto"/>
            </w:tcBorders>
          </w:tcPr>
          <w:p w:rsidR="008F0B0B" w:rsidRPr="007A2B6E" w:rsidRDefault="008F0B0B" w:rsidP="00BB1075">
            <w:pPr>
              <w:rPr>
                <w:sz w:val="18"/>
                <w:szCs w:val="18"/>
                <w:lang w:val="it-IT"/>
              </w:rPr>
            </w:pPr>
            <w:r w:rsidRPr="007A2B6E">
              <w:rPr>
                <w:sz w:val="18"/>
                <w:szCs w:val="18"/>
                <w:lang w:val="it-IT"/>
              </w:rPr>
              <w:t>Proiectul 19 (Calea Martirilor 1989, nr. 78, Bl. 12)</w:t>
            </w:r>
          </w:p>
        </w:tc>
        <w:tc>
          <w:tcPr>
            <w:tcW w:w="1800" w:type="dxa"/>
            <w:gridSpan w:val="3"/>
            <w:tcBorders>
              <w:top w:val="nil"/>
              <w:left w:val="nil"/>
              <w:bottom w:val="single" w:sz="8" w:space="0" w:color="auto"/>
              <w:right w:val="single" w:sz="8" w:space="0" w:color="auto"/>
            </w:tcBorders>
            <w:vAlign w:val="center"/>
          </w:tcPr>
          <w:p w:rsidR="008F0B0B" w:rsidRPr="007A2B6E" w:rsidRDefault="008F0B0B" w:rsidP="002B2993">
            <w:pPr>
              <w:jc w:val="right"/>
              <w:rPr>
                <w:rFonts w:ascii="Arial" w:hAnsi="Arial" w:cs="Arial"/>
                <w:sz w:val="18"/>
                <w:szCs w:val="18"/>
              </w:rPr>
            </w:pPr>
            <w:r w:rsidRPr="007A2B6E">
              <w:rPr>
                <w:rFonts w:ascii="Arial" w:hAnsi="Arial" w:cs="Arial"/>
                <w:sz w:val="18"/>
                <w:szCs w:val="18"/>
              </w:rPr>
              <w:t>30,815.19</w:t>
            </w:r>
          </w:p>
        </w:tc>
        <w:tc>
          <w:tcPr>
            <w:tcW w:w="1244" w:type="dxa"/>
            <w:gridSpan w:val="2"/>
            <w:tcBorders>
              <w:top w:val="nil"/>
              <w:left w:val="nil"/>
              <w:bottom w:val="single" w:sz="8" w:space="0" w:color="auto"/>
              <w:right w:val="single" w:sz="8" w:space="0" w:color="auto"/>
            </w:tcBorders>
            <w:shd w:val="diagCross" w:color="auto" w:fill="auto"/>
            <w:vAlign w:val="center"/>
          </w:tcPr>
          <w:p w:rsidR="008F0B0B" w:rsidRPr="002B2993" w:rsidRDefault="008F0B0B" w:rsidP="002B2993">
            <w:pPr>
              <w:rPr>
                <w:rFonts w:cs="Arial"/>
                <w:b/>
                <w:i/>
                <w:iCs/>
                <w:sz w:val="16"/>
                <w:szCs w:val="16"/>
              </w:rPr>
            </w:pPr>
          </w:p>
        </w:tc>
        <w:tc>
          <w:tcPr>
            <w:tcW w:w="1276" w:type="dxa"/>
            <w:gridSpan w:val="2"/>
            <w:tcBorders>
              <w:top w:val="nil"/>
              <w:left w:val="nil"/>
              <w:bottom w:val="single" w:sz="8" w:space="0" w:color="auto"/>
              <w:right w:val="single" w:sz="8" w:space="0" w:color="auto"/>
            </w:tcBorders>
            <w:shd w:val="diagCross" w:color="auto" w:fill="auto"/>
            <w:vAlign w:val="center"/>
          </w:tcPr>
          <w:p w:rsidR="008F0B0B" w:rsidRPr="002B2993" w:rsidRDefault="008F0B0B" w:rsidP="002B2993">
            <w:pPr>
              <w:rPr>
                <w:rFonts w:cs="Arial"/>
                <w:b/>
                <w:i/>
                <w:iCs/>
                <w:sz w:val="16"/>
                <w:szCs w:val="16"/>
              </w:rPr>
            </w:pPr>
          </w:p>
        </w:tc>
        <w:tc>
          <w:tcPr>
            <w:tcW w:w="1260" w:type="dxa"/>
            <w:tcBorders>
              <w:top w:val="nil"/>
              <w:left w:val="nil"/>
              <w:bottom w:val="single" w:sz="8" w:space="0" w:color="auto"/>
              <w:right w:val="single" w:sz="8" w:space="0" w:color="auto"/>
            </w:tcBorders>
            <w:shd w:val="diagCross" w:color="auto" w:fill="auto"/>
            <w:vAlign w:val="center"/>
          </w:tcPr>
          <w:p w:rsidR="008F0B0B" w:rsidRPr="002B2993" w:rsidRDefault="008F0B0B" w:rsidP="002B2993">
            <w:pPr>
              <w:jc w:val="right"/>
              <w:rPr>
                <w:rFonts w:cs="Arial"/>
                <w:b/>
                <w:sz w:val="16"/>
                <w:szCs w:val="16"/>
              </w:rPr>
            </w:pPr>
          </w:p>
        </w:tc>
        <w:tc>
          <w:tcPr>
            <w:tcW w:w="1260" w:type="dxa"/>
            <w:tcBorders>
              <w:top w:val="nil"/>
              <w:left w:val="nil"/>
              <w:bottom w:val="single" w:sz="8" w:space="0" w:color="auto"/>
              <w:right w:val="single" w:sz="8" w:space="0" w:color="auto"/>
            </w:tcBorders>
            <w:shd w:val="diagCross" w:color="auto" w:fill="auto"/>
            <w:vAlign w:val="center"/>
          </w:tcPr>
          <w:p w:rsidR="008F0B0B" w:rsidRPr="00DD2580" w:rsidRDefault="008F0B0B" w:rsidP="002B2993">
            <w:pPr>
              <w:jc w:val="right"/>
              <w:rPr>
                <w:rFonts w:cs="Arial"/>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7A2B6E" w:rsidRDefault="008F0B0B" w:rsidP="003B0DC7">
            <w:pPr>
              <w:jc w:val="right"/>
              <w:rPr>
                <w:rFonts w:cs="Arial"/>
                <w:sz w:val="18"/>
                <w:szCs w:val="18"/>
              </w:rPr>
            </w:pPr>
            <w:r w:rsidRPr="007A2B6E">
              <w:rPr>
                <w:rFonts w:cs="Arial"/>
                <w:sz w:val="18"/>
                <w:szCs w:val="18"/>
              </w:rPr>
              <w:t>5.1.20</w:t>
            </w:r>
          </w:p>
        </w:tc>
        <w:tc>
          <w:tcPr>
            <w:tcW w:w="3098" w:type="dxa"/>
            <w:gridSpan w:val="2"/>
            <w:tcBorders>
              <w:top w:val="nil"/>
              <w:left w:val="nil"/>
              <w:bottom w:val="single" w:sz="8" w:space="0" w:color="auto"/>
              <w:right w:val="single" w:sz="8" w:space="0" w:color="auto"/>
            </w:tcBorders>
          </w:tcPr>
          <w:p w:rsidR="008F0B0B" w:rsidRPr="007A2B6E" w:rsidRDefault="008F0B0B" w:rsidP="00BB1075">
            <w:pPr>
              <w:rPr>
                <w:sz w:val="18"/>
                <w:szCs w:val="18"/>
                <w:lang w:val="it-IT"/>
              </w:rPr>
            </w:pPr>
            <w:r w:rsidRPr="007A2B6E">
              <w:rPr>
                <w:sz w:val="18"/>
                <w:szCs w:val="18"/>
                <w:lang w:val="it-IT"/>
              </w:rPr>
              <w:t>Proiectul 20 (Calea Martirilor 1989, nr. 42, scara A+B</w:t>
            </w:r>
            <w:r w:rsidR="00A7118F" w:rsidRPr="007A2B6E">
              <w:rPr>
                <w:sz w:val="18"/>
                <w:szCs w:val="18"/>
                <w:lang w:val="it-IT"/>
              </w:rPr>
              <w:t>+C</w:t>
            </w:r>
            <w:r w:rsidRPr="007A2B6E">
              <w:rPr>
                <w:sz w:val="18"/>
                <w:szCs w:val="18"/>
                <w:lang w:val="it-IT"/>
              </w:rPr>
              <w:t>)</w:t>
            </w:r>
          </w:p>
        </w:tc>
        <w:tc>
          <w:tcPr>
            <w:tcW w:w="1800" w:type="dxa"/>
            <w:gridSpan w:val="3"/>
            <w:tcBorders>
              <w:top w:val="nil"/>
              <w:left w:val="nil"/>
              <w:bottom w:val="single" w:sz="8" w:space="0" w:color="auto"/>
              <w:right w:val="single" w:sz="8" w:space="0" w:color="auto"/>
            </w:tcBorders>
            <w:vAlign w:val="center"/>
          </w:tcPr>
          <w:p w:rsidR="008F0B0B" w:rsidRPr="007A2B6E" w:rsidRDefault="008F0B0B" w:rsidP="002B2993">
            <w:pPr>
              <w:jc w:val="right"/>
              <w:rPr>
                <w:rFonts w:ascii="Arial" w:hAnsi="Arial" w:cs="Arial"/>
                <w:sz w:val="18"/>
                <w:szCs w:val="18"/>
              </w:rPr>
            </w:pPr>
            <w:r w:rsidRPr="007A2B6E">
              <w:rPr>
                <w:rFonts w:ascii="Arial" w:hAnsi="Arial" w:cs="Arial"/>
                <w:sz w:val="18"/>
                <w:szCs w:val="18"/>
              </w:rPr>
              <w:t>60,166.15</w:t>
            </w:r>
          </w:p>
        </w:tc>
        <w:tc>
          <w:tcPr>
            <w:tcW w:w="1244" w:type="dxa"/>
            <w:gridSpan w:val="2"/>
            <w:tcBorders>
              <w:top w:val="nil"/>
              <w:left w:val="nil"/>
              <w:bottom w:val="single" w:sz="8" w:space="0" w:color="auto"/>
              <w:right w:val="single" w:sz="8" w:space="0" w:color="auto"/>
            </w:tcBorders>
            <w:shd w:val="diagCross" w:color="auto" w:fill="auto"/>
            <w:vAlign w:val="center"/>
          </w:tcPr>
          <w:p w:rsidR="008F0B0B" w:rsidRPr="002B2993" w:rsidRDefault="008F0B0B" w:rsidP="002B2993">
            <w:pPr>
              <w:rPr>
                <w:rFonts w:cs="Arial"/>
                <w:b/>
                <w:i/>
                <w:iCs/>
                <w:sz w:val="16"/>
                <w:szCs w:val="16"/>
              </w:rPr>
            </w:pPr>
          </w:p>
        </w:tc>
        <w:tc>
          <w:tcPr>
            <w:tcW w:w="1276" w:type="dxa"/>
            <w:gridSpan w:val="2"/>
            <w:tcBorders>
              <w:top w:val="nil"/>
              <w:left w:val="nil"/>
              <w:bottom w:val="single" w:sz="8" w:space="0" w:color="auto"/>
              <w:right w:val="single" w:sz="8" w:space="0" w:color="auto"/>
            </w:tcBorders>
            <w:shd w:val="diagCross" w:color="auto" w:fill="auto"/>
            <w:vAlign w:val="center"/>
          </w:tcPr>
          <w:p w:rsidR="008F0B0B" w:rsidRPr="002B2993" w:rsidRDefault="008F0B0B" w:rsidP="002B2993">
            <w:pPr>
              <w:rPr>
                <w:rFonts w:cs="Arial"/>
                <w:b/>
                <w:i/>
                <w:iCs/>
                <w:sz w:val="16"/>
                <w:szCs w:val="16"/>
              </w:rPr>
            </w:pPr>
          </w:p>
        </w:tc>
        <w:tc>
          <w:tcPr>
            <w:tcW w:w="1260" w:type="dxa"/>
            <w:tcBorders>
              <w:top w:val="nil"/>
              <w:left w:val="nil"/>
              <w:bottom w:val="single" w:sz="8" w:space="0" w:color="auto"/>
              <w:right w:val="single" w:sz="8" w:space="0" w:color="auto"/>
            </w:tcBorders>
            <w:shd w:val="diagCross" w:color="auto" w:fill="auto"/>
            <w:vAlign w:val="center"/>
          </w:tcPr>
          <w:p w:rsidR="008F0B0B" w:rsidRPr="002B2993" w:rsidRDefault="008F0B0B" w:rsidP="002B2993">
            <w:pPr>
              <w:jc w:val="right"/>
              <w:rPr>
                <w:rFonts w:cs="Arial"/>
                <w:b/>
                <w:sz w:val="16"/>
                <w:szCs w:val="16"/>
              </w:rPr>
            </w:pPr>
          </w:p>
        </w:tc>
        <w:tc>
          <w:tcPr>
            <w:tcW w:w="1260" w:type="dxa"/>
            <w:tcBorders>
              <w:top w:val="nil"/>
              <w:left w:val="nil"/>
              <w:bottom w:val="single" w:sz="8" w:space="0" w:color="auto"/>
              <w:right w:val="single" w:sz="8" w:space="0" w:color="auto"/>
            </w:tcBorders>
            <w:shd w:val="diagCross" w:color="auto" w:fill="auto"/>
            <w:vAlign w:val="center"/>
          </w:tcPr>
          <w:p w:rsidR="008F0B0B" w:rsidRPr="00DD2580" w:rsidRDefault="008F0B0B" w:rsidP="002B2993">
            <w:pPr>
              <w:jc w:val="right"/>
              <w:rPr>
                <w:rFonts w:cs="Arial"/>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7A2B6E" w:rsidRDefault="008F0B0B" w:rsidP="003B0DC7">
            <w:pPr>
              <w:jc w:val="right"/>
              <w:rPr>
                <w:rFonts w:cs="Arial"/>
                <w:sz w:val="18"/>
                <w:szCs w:val="18"/>
              </w:rPr>
            </w:pPr>
            <w:r w:rsidRPr="007A2B6E">
              <w:rPr>
                <w:rFonts w:cs="Arial"/>
                <w:sz w:val="18"/>
                <w:szCs w:val="18"/>
              </w:rPr>
              <w:t>5.1.21</w:t>
            </w:r>
          </w:p>
        </w:tc>
        <w:tc>
          <w:tcPr>
            <w:tcW w:w="3098" w:type="dxa"/>
            <w:gridSpan w:val="2"/>
            <w:tcBorders>
              <w:top w:val="nil"/>
              <w:left w:val="nil"/>
              <w:bottom w:val="single" w:sz="8" w:space="0" w:color="auto"/>
              <w:right w:val="single" w:sz="8" w:space="0" w:color="auto"/>
            </w:tcBorders>
          </w:tcPr>
          <w:p w:rsidR="008F0B0B" w:rsidRPr="007A2B6E" w:rsidRDefault="00BB1075" w:rsidP="008A7861">
            <w:pPr>
              <w:rPr>
                <w:sz w:val="18"/>
                <w:szCs w:val="18"/>
                <w:lang w:val="it-IT"/>
              </w:rPr>
            </w:pPr>
            <w:r w:rsidRPr="007A2B6E">
              <w:rPr>
                <w:sz w:val="18"/>
                <w:szCs w:val="18"/>
                <w:lang w:val="it-IT"/>
              </w:rPr>
              <w:t>Proiectul 21 ( Str</w:t>
            </w:r>
            <w:r w:rsidR="008A7861">
              <w:rPr>
                <w:sz w:val="18"/>
                <w:szCs w:val="18"/>
                <w:lang w:val="it-IT"/>
              </w:rPr>
              <w:t>ada</w:t>
            </w:r>
            <w:r w:rsidRPr="007A2B6E">
              <w:rPr>
                <w:sz w:val="18"/>
                <w:szCs w:val="18"/>
                <w:lang w:val="it-IT"/>
              </w:rPr>
              <w:t xml:space="preserve"> </w:t>
            </w:r>
            <w:r w:rsidR="008F0B0B" w:rsidRPr="007A2B6E">
              <w:rPr>
                <w:sz w:val="18"/>
                <w:szCs w:val="18"/>
                <w:lang w:val="it-IT"/>
              </w:rPr>
              <w:t>Maresal Ctin Prezan, nr. 65)</w:t>
            </w:r>
          </w:p>
        </w:tc>
        <w:tc>
          <w:tcPr>
            <w:tcW w:w="1800" w:type="dxa"/>
            <w:gridSpan w:val="3"/>
            <w:tcBorders>
              <w:top w:val="nil"/>
              <w:left w:val="nil"/>
              <w:bottom w:val="single" w:sz="8" w:space="0" w:color="auto"/>
              <w:right w:val="single" w:sz="8" w:space="0" w:color="auto"/>
            </w:tcBorders>
            <w:vAlign w:val="center"/>
          </w:tcPr>
          <w:p w:rsidR="008F0B0B" w:rsidRPr="007A2B6E" w:rsidRDefault="008F0B0B" w:rsidP="002B2993">
            <w:pPr>
              <w:jc w:val="right"/>
              <w:rPr>
                <w:rFonts w:ascii="Arial" w:hAnsi="Arial" w:cs="Arial"/>
                <w:sz w:val="18"/>
                <w:szCs w:val="18"/>
              </w:rPr>
            </w:pPr>
            <w:r w:rsidRPr="007A2B6E">
              <w:rPr>
                <w:rFonts w:ascii="Arial" w:hAnsi="Arial" w:cs="Arial"/>
                <w:sz w:val="18"/>
                <w:szCs w:val="18"/>
              </w:rPr>
              <w:t>22,155.18</w:t>
            </w:r>
          </w:p>
        </w:tc>
        <w:tc>
          <w:tcPr>
            <w:tcW w:w="1244" w:type="dxa"/>
            <w:gridSpan w:val="2"/>
            <w:tcBorders>
              <w:top w:val="nil"/>
              <w:left w:val="nil"/>
              <w:bottom w:val="single" w:sz="8" w:space="0" w:color="auto"/>
              <w:right w:val="single" w:sz="8" w:space="0" w:color="auto"/>
            </w:tcBorders>
            <w:shd w:val="diagCross" w:color="auto" w:fill="auto"/>
            <w:vAlign w:val="center"/>
          </w:tcPr>
          <w:p w:rsidR="008F0B0B" w:rsidRPr="002B2993" w:rsidRDefault="008F0B0B" w:rsidP="002B2993">
            <w:pPr>
              <w:rPr>
                <w:rFonts w:cs="Arial"/>
                <w:b/>
                <w:i/>
                <w:iCs/>
                <w:sz w:val="16"/>
                <w:szCs w:val="16"/>
              </w:rPr>
            </w:pPr>
          </w:p>
        </w:tc>
        <w:tc>
          <w:tcPr>
            <w:tcW w:w="1276" w:type="dxa"/>
            <w:gridSpan w:val="2"/>
            <w:tcBorders>
              <w:top w:val="nil"/>
              <w:left w:val="nil"/>
              <w:bottom w:val="single" w:sz="8" w:space="0" w:color="auto"/>
              <w:right w:val="single" w:sz="8" w:space="0" w:color="auto"/>
            </w:tcBorders>
            <w:shd w:val="diagCross" w:color="auto" w:fill="auto"/>
            <w:vAlign w:val="center"/>
          </w:tcPr>
          <w:p w:rsidR="008F0B0B" w:rsidRPr="002B2993" w:rsidRDefault="008F0B0B" w:rsidP="002B2993">
            <w:pPr>
              <w:rPr>
                <w:rFonts w:cs="Arial"/>
                <w:b/>
                <w:i/>
                <w:iCs/>
                <w:sz w:val="16"/>
                <w:szCs w:val="16"/>
              </w:rPr>
            </w:pPr>
          </w:p>
        </w:tc>
        <w:tc>
          <w:tcPr>
            <w:tcW w:w="1260" w:type="dxa"/>
            <w:tcBorders>
              <w:top w:val="nil"/>
              <w:left w:val="nil"/>
              <w:bottom w:val="single" w:sz="8" w:space="0" w:color="auto"/>
              <w:right w:val="single" w:sz="8" w:space="0" w:color="auto"/>
            </w:tcBorders>
            <w:shd w:val="diagCross" w:color="auto" w:fill="auto"/>
            <w:vAlign w:val="center"/>
          </w:tcPr>
          <w:p w:rsidR="008F0B0B" w:rsidRPr="002B2993" w:rsidRDefault="008F0B0B" w:rsidP="002B2993">
            <w:pPr>
              <w:jc w:val="right"/>
              <w:rPr>
                <w:rFonts w:cs="Arial"/>
                <w:b/>
                <w:sz w:val="16"/>
                <w:szCs w:val="16"/>
              </w:rPr>
            </w:pPr>
          </w:p>
        </w:tc>
        <w:tc>
          <w:tcPr>
            <w:tcW w:w="1260" w:type="dxa"/>
            <w:tcBorders>
              <w:top w:val="nil"/>
              <w:left w:val="nil"/>
              <w:bottom w:val="single" w:sz="8" w:space="0" w:color="auto"/>
              <w:right w:val="single" w:sz="8" w:space="0" w:color="auto"/>
            </w:tcBorders>
            <w:shd w:val="diagCross" w:color="auto" w:fill="auto"/>
            <w:vAlign w:val="center"/>
          </w:tcPr>
          <w:p w:rsidR="008F0B0B" w:rsidRPr="00DD2580" w:rsidRDefault="008F0B0B" w:rsidP="002B2993">
            <w:pPr>
              <w:jc w:val="right"/>
              <w:rPr>
                <w:rFonts w:cs="Arial"/>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7A2B6E" w:rsidRDefault="008F0B0B" w:rsidP="003B0DC7">
            <w:pPr>
              <w:jc w:val="right"/>
              <w:rPr>
                <w:rFonts w:cs="Arial"/>
                <w:sz w:val="18"/>
                <w:szCs w:val="18"/>
              </w:rPr>
            </w:pPr>
            <w:r w:rsidRPr="007A2B6E">
              <w:rPr>
                <w:rFonts w:cs="Arial"/>
                <w:sz w:val="18"/>
                <w:szCs w:val="18"/>
              </w:rPr>
              <w:t>5.1.22</w:t>
            </w:r>
          </w:p>
        </w:tc>
        <w:tc>
          <w:tcPr>
            <w:tcW w:w="3098" w:type="dxa"/>
            <w:gridSpan w:val="2"/>
            <w:tcBorders>
              <w:top w:val="nil"/>
              <w:left w:val="nil"/>
              <w:bottom w:val="single" w:sz="8" w:space="0" w:color="auto"/>
              <w:right w:val="single" w:sz="8" w:space="0" w:color="auto"/>
            </w:tcBorders>
          </w:tcPr>
          <w:p w:rsidR="008F0B0B" w:rsidRPr="007A2B6E" w:rsidRDefault="008F0B0B" w:rsidP="008A7861">
            <w:pPr>
              <w:rPr>
                <w:sz w:val="18"/>
                <w:szCs w:val="18"/>
                <w:lang w:val="it-IT"/>
              </w:rPr>
            </w:pPr>
            <w:r w:rsidRPr="007A2B6E">
              <w:rPr>
                <w:sz w:val="18"/>
                <w:szCs w:val="18"/>
                <w:lang w:val="it-IT"/>
              </w:rPr>
              <w:t>Proiectul 22 (</w:t>
            </w:r>
            <w:r w:rsidR="008A7861">
              <w:rPr>
                <w:sz w:val="18"/>
                <w:szCs w:val="18"/>
                <w:lang w:val="it-IT"/>
              </w:rPr>
              <w:t>C</w:t>
            </w:r>
            <w:r w:rsidRPr="007A2B6E">
              <w:rPr>
                <w:sz w:val="18"/>
                <w:szCs w:val="18"/>
                <w:lang w:val="it-IT"/>
              </w:rPr>
              <w:t>alea Sever Bocu, Bl</w:t>
            </w:r>
            <w:r w:rsidR="008A7861">
              <w:rPr>
                <w:sz w:val="18"/>
                <w:szCs w:val="18"/>
                <w:lang w:val="it-IT"/>
              </w:rPr>
              <w:t>.</w:t>
            </w:r>
            <w:r w:rsidRPr="007A2B6E">
              <w:rPr>
                <w:sz w:val="18"/>
                <w:szCs w:val="18"/>
                <w:lang w:val="it-IT"/>
              </w:rPr>
              <w:t xml:space="preserve"> B56)</w:t>
            </w:r>
          </w:p>
        </w:tc>
        <w:tc>
          <w:tcPr>
            <w:tcW w:w="1800" w:type="dxa"/>
            <w:gridSpan w:val="3"/>
            <w:tcBorders>
              <w:top w:val="nil"/>
              <w:left w:val="nil"/>
              <w:bottom w:val="single" w:sz="8" w:space="0" w:color="auto"/>
              <w:right w:val="single" w:sz="8" w:space="0" w:color="auto"/>
            </w:tcBorders>
            <w:vAlign w:val="center"/>
          </w:tcPr>
          <w:p w:rsidR="008F0B0B" w:rsidRPr="007A2B6E" w:rsidRDefault="008F0B0B" w:rsidP="00B05EFF">
            <w:pPr>
              <w:jc w:val="right"/>
              <w:rPr>
                <w:rFonts w:ascii="Arial" w:hAnsi="Arial" w:cs="Arial"/>
                <w:sz w:val="18"/>
                <w:szCs w:val="18"/>
              </w:rPr>
            </w:pPr>
            <w:r w:rsidRPr="007A2B6E">
              <w:rPr>
                <w:rFonts w:ascii="Arial" w:hAnsi="Arial" w:cs="Arial"/>
                <w:sz w:val="18"/>
                <w:szCs w:val="18"/>
              </w:rPr>
              <w:t>33,76</w:t>
            </w:r>
            <w:r w:rsidR="00B05EFF">
              <w:rPr>
                <w:rFonts w:ascii="Arial" w:hAnsi="Arial" w:cs="Arial"/>
                <w:sz w:val="18"/>
                <w:szCs w:val="18"/>
              </w:rPr>
              <w:t>2</w:t>
            </w:r>
            <w:r w:rsidRPr="007A2B6E">
              <w:rPr>
                <w:rFonts w:ascii="Arial" w:hAnsi="Arial" w:cs="Arial"/>
                <w:sz w:val="18"/>
                <w:szCs w:val="18"/>
              </w:rPr>
              <w:t>.</w:t>
            </w:r>
            <w:r w:rsidR="00B05EFF">
              <w:rPr>
                <w:rFonts w:ascii="Arial" w:hAnsi="Arial" w:cs="Arial"/>
                <w:sz w:val="18"/>
                <w:szCs w:val="18"/>
              </w:rPr>
              <w:t>99</w:t>
            </w:r>
          </w:p>
        </w:tc>
        <w:tc>
          <w:tcPr>
            <w:tcW w:w="1244" w:type="dxa"/>
            <w:gridSpan w:val="2"/>
            <w:tcBorders>
              <w:top w:val="nil"/>
              <w:left w:val="nil"/>
              <w:bottom w:val="single" w:sz="8" w:space="0" w:color="auto"/>
              <w:right w:val="single" w:sz="8" w:space="0" w:color="auto"/>
            </w:tcBorders>
            <w:shd w:val="diagCross" w:color="auto" w:fill="auto"/>
            <w:vAlign w:val="center"/>
          </w:tcPr>
          <w:p w:rsidR="008F0B0B" w:rsidRPr="002B2993" w:rsidRDefault="008F0B0B" w:rsidP="002B2993">
            <w:pPr>
              <w:rPr>
                <w:rFonts w:cs="Arial"/>
                <w:b/>
                <w:i/>
                <w:iCs/>
                <w:sz w:val="16"/>
                <w:szCs w:val="16"/>
              </w:rPr>
            </w:pPr>
          </w:p>
        </w:tc>
        <w:tc>
          <w:tcPr>
            <w:tcW w:w="1276" w:type="dxa"/>
            <w:gridSpan w:val="2"/>
            <w:tcBorders>
              <w:top w:val="nil"/>
              <w:left w:val="nil"/>
              <w:bottom w:val="single" w:sz="8" w:space="0" w:color="auto"/>
              <w:right w:val="single" w:sz="8" w:space="0" w:color="auto"/>
            </w:tcBorders>
            <w:shd w:val="diagCross" w:color="auto" w:fill="auto"/>
            <w:vAlign w:val="center"/>
          </w:tcPr>
          <w:p w:rsidR="008F0B0B" w:rsidRPr="002B2993" w:rsidRDefault="008F0B0B" w:rsidP="002B2993">
            <w:pPr>
              <w:rPr>
                <w:rFonts w:cs="Arial"/>
                <w:b/>
                <w:i/>
                <w:iCs/>
                <w:sz w:val="16"/>
                <w:szCs w:val="16"/>
              </w:rPr>
            </w:pPr>
          </w:p>
        </w:tc>
        <w:tc>
          <w:tcPr>
            <w:tcW w:w="1260" w:type="dxa"/>
            <w:tcBorders>
              <w:top w:val="nil"/>
              <w:left w:val="nil"/>
              <w:bottom w:val="single" w:sz="8" w:space="0" w:color="auto"/>
              <w:right w:val="single" w:sz="8" w:space="0" w:color="auto"/>
            </w:tcBorders>
            <w:shd w:val="diagCross" w:color="auto" w:fill="auto"/>
            <w:vAlign w:val="center"/>
          </w:tcPr>
          <w:p w:rsidR="008F0B0B" w:rsidRPr="002B2993" w:rsidRDefault="008F0B0B" w:rsidP="002B2993">
            <w:pPr>
              <w:jc w:val="right"/>
              <w:rPr>
                <w:rFonts w:cs="Arial"/>
                <w:b/>
                <w:sz w:val="16"/>
                <w:szCs w:val="16"/>
              </w:rPr>
            </w:pPr>
          </w:p>
        </w:tc>
        <w:tc>
          <w:tcPr>
            <w:tcW w:w="1260" w:type="dxa"/>
            <w:tcBorders>
              <w:top w:val="nil"/>
              <w:left w:val="nil"/>
              <w:bottom w:val="single" w:sz="8" w:space="0" w:color="auto"/>
              <w:right w:val="single" w:sz="8" w:space="0" w:color="auto"/>
            </w:tcBorders>
            <w:shd w:val="diagCross" w:color="auto" w:fill="auto"/>
            <w:vAlign w:val="center"/>
          </w:tcPr>
          <w:p w:rsidR="008F0B0B" w:rsidRPr="00DD2580" w:rsidRDefault="008F0B0B" w:rsidP="002B2993">
            <w:pPr>
              <w:jc w:val="right"/>
              <w:rPr>
                <w:rFonts w:cs="Arial"/>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7A2B6E" w:rsidRDefault="008F0B0B" w:rsidP="003B0DC7">
            <w:pPr>
              <w:jc w:val="right"/>
              <w:rPr>
                <w:rFonts w:cs="Arial"/>
                <w:sz w:val="18"/>
                <w:szCs w:val="18"/>
              </w:rPr>
            </w:pPr>
            <w:r w:rsidRPr="007A2B6E">
              <w:rPr>
                <w:rFonts w:cs="Arial"/>
                <w:sz w:val="18"/>
                <w:szCs w:val="18"/>
              </w:rPr>
              <w:t>5.1.23</w:t>
            </w:r>
          </w:p>
        </w:tc>
        <w:tc>
          <w:tcPr>
            <w:tcW w:w="3098" w:type="dxa"/>
            <w:gridSpan w:val="2"/>
            <w:tcBorders>
              <w:top w:val="nil"/>
              <w:left w:val="nil"/>
              <w:bottom w:val="single" w:sz="8" w:space="0" w:color="auto"/>
              <w:right w:val="single" w:sz="8" w:space="0" w:color="auto"/>
            </w:tcBorders>
          </w:tcPr>
          <w:p w:rsidR="008F0B0B" w:rsidRPr="007A2B6E" w:rsidRDefault="008F0B0B" w:rsidP="002B2993">
            <w:pPr>
              <w:rPr>
                <w:sz w:val="18"/>
                <w:szCs w:val="18"/>
                <w:lang w:val="it-IT"/>
              </w:rPr>
            </w:pPr>
            <w:r w:rsidRPr="007A2B6E">
              <w:rPr>
                <w:sz w:val="18"/>
                <w:szCs w:val="18"/>
                <w:lang w:val="it-IT"/>
              </w:rPr>
              <w:t>Proiectul 23 (Calea Aradului, nr. 22)</w:t>
            </w:r>
          </w:p>
        </w:tc>
        <w:tc>
          <w:tcPr>
            <w:tcW w:w="1800" w:type="dxa"/>
            <w:gridSpan w:val="3"/>
            <w:tcBorders>
              <w:top w:val="nil"/>
              <w:left w:val="nil"/>
              <w:bottom w:val="single" w:sz="8" w:space="0" w:color="auto"/>
              <w:right w:val="single" w:sz="8" w:space="0" w:color="auto"/>
            </w:tcBorders>
            <w:vAlign w:val="center"/>
          </w:tcPr>
          <w:p w:rsidR="008F0B0B" w:rsidRPr="007A2B6E" w:rsidRDefault="008F0B0B" w:rsidP="002B2993">
            <w:pPr>
              <w:jc w:val="right"/>
              <w:rPr>
                <w:rFonts w:ascii="Arial" w:hAnsi="Arial" w:cs="Arial"/>
                <w:sz w:val="18"/>
                <w:szCs w:val="18"/>
              </w:rPr>
            </w:pPr>
            <w:r w:rsidRPr="007A2B6E">
              <w:rPr>
                <w:rFonts w:ascii="Arial" w:hAnsi="Arial" w:cs="Arial"/>
                <w:sz w:val="18"/>
                <w:szCs w:val="18"/>
              </w:rPr>
              <w:t>65,324.97</w:t>
            </w:r>
          </w:p>
        </w:tc>
        <w:tc>
          <w:tcPr>
            <w:tcW w:w="1244" w:type="dxa"/>
            <w:gridSpan w:val="2"/>
            <w:tcBorders>
              <w:top w:val="nil"/>
              <w:left w:val="nil"/>
              <w:bottom w:val="single" w:sz="8" w:space="0" w:color="auto"/>
              <w:right w:val="single" w:sz="8" w:space="0" w:color="auto"/>
            </w:tcBorders>
            <w:shd w:val="diagCross" w:color="auto" w:fill="auto"/>
            <w:vAlign w:val="center"/>
          </w:tcPr>
          <w:p w:rsidR="008F0B0B" w:rsidRPr="002B2993" w:rsidRDefault="008F0B0B" w:rsidP="002B2993">
            <w:pPr>
              <w:rPr>
                <w:rFonts w:cs="Arial"/>
                <w:b/>
                <w:i/>
                <w:iCs/>
                <w:sz w:val="16"/>
                <w:szCs w:val="16"/>
              </w:rPr>
            </w:pPr>
          </w:p>
        </w:tc>
        <w:tc>
          <w:tcPr>
            <w:tcW w:w="1276" w:type="dxa"/>
            <w:gridSpan w:val="2"/>
            <w:tcBorders>
              <w:top w:val="nil"/>
              <w:left w:val="nil"/>
              <w:bottom w:val="single" w:sz="8" w:space="0" w:color="auto"/>
              <w:right w:val="single" w:sz="8" w:space="0" w:color="auto"/>
            </w:tcBorders>
            <w:shd w:val="diagCross" w:color="auto" w:fill="auto"/>
            <w:vAlign w:val="center"/>
          </w:tcPr>
          <w:p w:rsidR="008F0B0B" w:rsidRPr="002B2993" w:rsidRDefault="008F0B0B" w:rsidP="002B2993">
            <w:pPr>
              <w:rPr>
                <w:rFonts w:cs="Arial"/>
                <w:b/>
                <w:i/>
                <w:iCs/>
                <w:sz w:val="16"/>
                <w:szCs w:val="16"/>
              </w:rPr>
            </w:pPr>
          </w:p>
        </w:tc>
        <w:tc>
          <w:tcPr>
            <w:tcW w:w="1260" w:type="dxa"/>
            <w:tcBorders>
              <w:top w:val="nil"/>
              <w:left w:val="nil"/>
              <w:bottom w:val="single" w:sz="8" w:space="0" w:color="auto"/>
              <w:right w:val="single" w:sz="8" w:space="0" w:color="auto"/>
            </w:tcBorders>
            <w:shd w:val="diagCross" w:color="auto" w:fill="auto"/>
            <w:vAlign w:val="center"/>
          </w:tcPr>
          <w:p w:rsidR="008F0B0B" w:rsidRPr="002B2993" w:rsidRDefault="008F0B0B" w:rsidP="002B2993">
            <w:pPr>
              <w:jc w:val="right"/>
              <w:rPr>
                <w:rFonts w:cs="Arial"/>
                <w:b/>
                <w:sz w:val="16"/>
                <w:szCs w:val="16"/>
              </w:rPr>
            </w:pPr>
          </w:p>
        </w:tc>
        <w:tc>
          <w:tcPr>
            <w:tcW w:w="1260" w:type="dxa"/>
            <w:tcBorders>
              <w:top w:val="nil"/>
              <w:left w:val="nil"/>
              <w:bottom w:val="single" w:sz="8" w:space="0" w:color="auto"/>
              <w:right w:val="single" w:sz="8" w:space="0" w:color="auto"/>
            </w:tcBorders>
            <w:shd w:val="diagCross" w:color="auto" w:fill="auto"/>
            <w:vAlign w:val="center"/>
          </w:tcPr>
          <w:p w:rsidR="008F0B0B" w:rsidRPr="00DD2580" w:rsidRDefault="008F0B0B" w:rsidP="002B2993">
            <w:pPr>
              <w:jc w:val="right"/>
              <w:rPr>
                <w:rFonts w:cs="Arial"/>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7A2B6E" w:rsidRDefault="008F0B0B" w:rsidP="003B0DC7">
            <w:pPr>
              <w:jc w:val="right"/>
              <w:rPr>
                <w:rFonts w:cs="Arial"/>
                <w:sz w:val="18"/>
                <w:szCs w:val="18"/>
              </w:rPr>
            </w:pPr>
            <w:r w:rsidRPr="007A2B6E">
              <w:rPr>
                <w:rFonts w:cs="Arial"/>
                <w:sz w:val="18"/>
                <w:szCs w:val="18"/>
              </w:rPr>
              <w:t>5.1.24</w:t>
            </w:r>
          </w:p>
        </w:tc>
        <w:tc>
          <w:tcPr>
            <w:tcW w:w="3098" w:type="dxa"/>
            <w:gridSpan w:val="2"/>
            <w:tcBorders>
              <w:top w:val="nil"/>
              <w:left w:val="nil"/>
              <w:bottom w:val="single" w:sz="8" w:space="0" w:color="auto"/>
              <w:right w:val="single" w:sz="8" w:space="0" w:color="auto"/>
            </w:tcBorders>
          </w:tcPr>
          <w:p w:rsidR="008F0B0B" w:rsidRPr="007A2B6E" w:rsidRDefault="008F0B0B" w:rsidP="002B2993">
            <w:pPr>
              <w:rPr>
                <w:sz w:val="18"/>
                <w:szCs w:val="18"/>
                <w:lang w:val="it-IT"/>
              </w:rPr>
            </w:pPr>
            <w:r w:rsidRPr="007A2B6E">
              <w:rPr>
                <w:sz w:val="18"/>
                <w:szCs w:val="18"/>
                <w:lang w:val="it-IT"/>
              </w:rPr>
              <w:t>Proiectul 24 (Calea Aradului, nr. 30, Bl. 7, scara A+B)</w:t>
            </w:r>
          </w:p>
        </w:tc>
        <w:tc>
          <w:tcPr>
            <w:tcW w:w="1800" w:type="dxa"/>
            <w:gridSpan w:val="3"/>
            <w:tcBorders>
              <w:top w:val="nil"/>
              <w:left w:val="nil"/>
              <w:bottom w:val="single" w:sz="8" w:space="0" w:color="auto"/>
              <w:right w:val="single" w:sz="8" w:space="0" w:color="auto"/>
            </w:tcBorders>
            <w:vAlign w:val="center"/>
          </w:tcPr>
          <w:p w:rsidR="008F0B0B" w:rsidRPr="007A2B6E" w:rsidRDefault="008F0B0B" w:rsidP="002B2993">
            <w:pPr>
              <w:jc w:val="right"/>
              <w:rPr>
                <w:rFonts w:ascii="Arial" w:hAnsi="Arial" w:cs="Arial"/>
                <w:sz w:val="18"/>
                <w:szCs w:val="18"/>
              </w:rPr>
            </w:pPr>
            <w:r w:rsidRPr="007A2B6E">
              <w:rPr>
                <w:rFonts w:ascii="Arial" w:hAnsi="Arial" w:cs="Arial"/>
                <w:sz w:val="18"/>
                <w:szCs w:val="18"/>
              </w:rPr>
              <w:t>41,085.07</w:t>
            </w:r>
          </w:p>
        </w:tc>
        <w:tc>
          <w:tcPr>
            <w:tcW w:w="1244" w:type="dxa"/>
            <w:gridSpan w:val="2"/>
            <w:tcBorders>
              <w:top w:val="nil"/>
              <w:left w:val="nil"/>
              <w:bottom w:val="single" w:sz="8" w:space="0" w:color="auto"/>
              <w:right w:val="single" w:sz="8" w:space="0" w:color="auto"/>
            </w:tcBorders>
            <w:shd w:val="diagCross" w:color="auto" w:fill="auto"/>
            <w:vAlign w:val="center"/>
          </w:tcPr>
          <w:p w:rsidR="008F0B0B" w:rsidRPr="002B2993" w:rsidRDefault="008F0B0B" w:rsidP="002B2993">
            <w:pPr>
              <w:rPr>
                <w:rFonts w:cs="Arial"/>
                <w:b/>
                <w:i/>
                <w:iCs/>
                <w:sz w:val="16"/>
                <w:szCs w:val="16"/>
              </w:rPr>
            </w:pPr>
          </w:p>
        </w:tc>
        <w:tc>
          <w:tcPr>
            <w:tcW w:w="1276" w:type="dxa"/>
            <w:gridSpan w:val="2"/>
            <w:tcBorders>
              <w:top w:val="nil"/>
              <w:left w:val="nil"/>
              <w:bottom w:val="single" w:sz="8" w:space="0" w:color="auto"/>
              <w:right w:val="single" w:sz="8" w:space="0" w:color="auto"/>
            </w:tcBorders>
            <w:shd w:val="diagCross" w:color="auto" w:fill="auto"/>
            <w:vAlign w:val="center"/>
          </w:tcPr>
          <w:p w:rsidR="008F0B0B" w:rsidRPr="002B2993" w:rsidRDefault="008F0B0B" w:rsidP="002B2993">
            <w:pPr>
              <w:rPr>
                <w:rFonts w:cs="Arial"/>
                <w:b/>
                <w:i/>
                <w:iCs/>
                <w:sz w:val="16"/>
                <w:szCs w:val="16"/>
              </w:rPr>
            </w:pPr>
          </w:p>
        </w:tc>
        <w:tc>
          <w:tcPr>
            <w:tcW w:w="1260" w:type="dxa"/>
            <w:tcBorders>
              <w:top w:val="nil"/>
              <w:left w:val="nil"/>
              <w:bottom w:val="single" w:sz="8" w:space="0" w:color="auto"/>
              <w:right w:val="single" w:sz="8" w:space="0" w:color="auto"/>
            </w:tcBorders>
            <w:shd w:val="diagCross" w:color="auto" w:fill="auto"/>
            <w:vAlign w:val="center"/>
          </w:tcPr>
          <w:p w:rsidR="008F0B0B" w:rsidRPr="002B2993" w:rsidRDefault="008F0B0B" w:rsidP="002B2993">
            <w:pPr>
              <w:jc w:val="right"/>
              <w:rPr>
                <w:rFonts w:cs="Arial"/>
                <w:b/>
                <w:sz w:val="16"/>
                <w:szCs w:val="16"/>
              </w:rPr>
            </w:pPr>
          </w:p>
        </w:tc>
        <w:tc>
          <w:tcPr>
            <w:tcW w:w="1260" w:type="dxa"/>
            <w:tcBorders>
              <w:top w:val="nil"/>
              <w:left w:val="nil"/>
              <w:bottom w:val="single" w:sz="8" w:space="0" w:color="auto"/>
              <w:right w:val="single" w:sz="8" w:space="0" w:color="auto"/>
            </w:tcBorders>
            <w:shd w:val="diagCross" w:color="auto" w:fill="auto"/>
            <w:vAlign w:val="center"/>
          </w:tcPr>
          <w:p w:rsidR="008F0B0B" w:rsidRPr="00DD2580" w:rsidRDefault="008F0B0B" w:rsidP="002B2993">
            <w:pPr>
              <w:jc w:val="right"/>
              <w:rPr>
                <w:rFonts w:cs="Arial"/>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vAlign w:val="center"/>
          </w:tcPr>
          <w:p w:rsidR="008F0B0B" w:rsidRPr="007A2B6E" w:rsidRDefault="008F0B0B" w:rsidP="003B0DC7">
            <w:pPr>
              <w:jc w:val="right"/>
              <w:rPr>
                <w:rFonts w:cs="Arial"/>
                <w:sz w:val="18"/>
                <w:szCs w:val="18"/>
              </w:rPr>
            </w:pPr>
            <w:r w:rsidRPr="007A2B6E">
              <w:rPr>
                <w:rFonts w:cs="Arial"/>
                <w:sz w:val="18"/>
                <w:szCs w:val="18"/>
              </w:rPr>
              <w:t>5.1.25</w:t>
            </w:r>
          </w:p>
        </w:tc>
        <w:tc>
          <w:tcPr>
            <w:tcW w:w="3098" w:type="dxa"/>
            <w:gridSpan w:val="2"/>
            <w:tcBorders>
              <w:top w:val="nil"/>
              <w:left w:val="nil"/>
              <w:bottom w:val="single" w:sz="8" w:space="0" w:color="auto"/>
              <w:right w:val="single" w:sz="8" w:space="0" w:color="auto"/>
            </w:tcBorders>
          </w:tcPr>
          <w:p w:rsidR="008F0B0B" w:rsidRPr="007A2B6E" w:rsidRDefault="008F0B0B" w:rsidP="002B2993">
            <w:pPr>
              <w:rPr>
                <w:sz w:val="18"/>
                <w:szCs w:val="18"/>
                <w:lang w:val="it-IT"/>
              </w:rPr>
            </w:pPr>
            <w:r w:rsidRPr="007A2B6E">
              <w:rPr>
                <w:sz w:val="18"/>
                <w:szCs w:val="18"/>
                <w:lang w:val="it-IT"/>
              </w:rPr>
              <w:t>Proiectul 25 (Calea Aradului, nr. 32, scara A+B)</w:t>
            </w:r>
          </w:p>
        </w:tc>
        <w:tc>
          <w:tcPr>
            <w:tcW w:w="1800" w:type="dxa"/>
            <w:gridSpan w:val="3"/>
            <w:tcBorders>
              <w:top w:val="nil"/>
              <w:left w:val="nil"/>
              <w:bottom w:val="single" w:sz="8" w:space="0" w:color="auto"/>
              <w:right w:val="single" w:sz="8" w:space="0" w:color="auto"/>
            </w:tcBorders>
            <w:vAlign w:val="center"/>
          </w:tcPr>
          <w:p w:rsidR="008F0B0B" w:rsidRPr="007A2B6E" w:rsidRDefault="008F0B0B" w:rsidP="002B2993">
            <w:pPr>
              <w:jc w:val="right"/>
              <w:rPr>
                <w:rFonts w:ascii="Arial" w:hAnsi="Arial" w:cs="Arial"/>
                <w:sz w:val="18"/>
                <w:szCs w:val="18"/>
              </w:rPr>
            </w:pPr>
            <w:r w:rsidRPr="007A2B6E">
              <w:rPr>
                <w:rFonts w:ascii="Arial" w:hAnsi="Arial" w:cs="Arial"/>
                <w:sz w:val="18"/>
                <w:szCs w:val="18"/>
              </w:rPr>
              <w:t>74,190.40</w:t>
            </w:r>
          </w:p>
        </w:tc>
        <w:tc>
          <w:tcPr>
            <w:tcW w:w="1244" w:type="dxa"/>
            <w:gridSpan w:val="2"/>
            <w:tcBorders>
              <w:top w:val="nil"/>
              <w:left w:val="nil"/>
              <w:bottom w:val="single" w:sz="8" w:space="0" w:color="auto"/>
              <w:right w:val="single" w:sz="8" w:space="0" w:color="auto"/>
            </w:tcBorders>
            <w:shd w:val="diagCross" w:color="auto" w:fill="auto"/>
            <w:vAlign w:val="center"/>
          </w:tcPr>
          <w:p w:rsidR="008F0B0B" w:rsidRPr="002B2993" w:rsidRDefault="008F0B0B" w:rsidP="002B2993">
            <w:pPr>
              <w:rPr>
                <w:rFonts w:cs="Arial"/>
                <w:b/>
                <w:i/>
                <w:iCs/>
                <w:sz w:val="16"/>
                <w:szCs w:val="16"/>
              </w:rPr>
            </w:pPr>
          </w:p>
        </w:tc>
        <w:tc>
          <w:tcPr>
            <w:tcW w:w="1276" w:type="dxa"/>
            <w:gridSpan w:val="2"/>
            <w:tcBorders>
              <w:top w:val="nil"/>
              <w:left w:val="nil"/>
              <w:bottom w:val="single" w:sz="8" w:space="0" w:color="auto"/>
              <w:right w:val="single" w:sz="8" w:space="0" w:color="auto"/>
            </w:tcBorders>
            <w:shd w:val="diagCross" w:color="auto" w:fill="auto"/>
            <w:vAlign w:val="center"/>
          </w:tcPr>
          <w:p w:rsidR="008F0B0B" w:rsidRPr="002B2993" w:rsidRDefault="008F0B0B" w:rsidP="002B2993">
            <w:pPr>
              <w:rPr>
                <w:rFonts w:cs="Arial"/>
                <w:b/>
                <w:i/>
                <w:iCs/>
                <w:sz w:val="16"/>
                <w:szCs w:val="16"/>
              </w:rPr>
            </w:pPr>
          </w:p>
        </w:tc>
        <w:tc>
          <w:tcPr>
            <w:tcW w:w="1260" w:type="dxa"/>
            <w:tcBorders>
              <w:top w:val="nil"/>
              <w:left w:val="nil"/>
              <w:bottom w:val="single" w:sz="8" w:space="0" w:color="auto"/>
              <w:right w:val="single" w:sz="8" w:space="0" w:color="auto"/>
            </w:tcBorders>
            <w:shd w:val="diagCross" w:color="auto" w:fill="auto"/>
            <w:vAlign w:val="center"/>
          </w:tcPr>
          <w:p w:rsidR="008F0B0B" w:rsidRPr="002B2993" w:rsidRDefault="008F0B0B" w:rsidP="002B2993">
            <w:pPr>
              <w:jc w:val="right"/>
              <w:rPr>
                <w:rFonts w:cs="Arial"/>
                <w:b/>
                <w:sz w:val="16"/>
                <w:szCs w:val="16"/>
              </w:rPr>
            </w:pPr>
          </w:p>
        </w:tc>
        <w:tc>
          <w:tcPr>
            <w:tcW w:w="1260" w:type="dxa"/>
            <w:tcBorders>
              <w:top w:val="nil"/>
              <w:left w:val="nil"/>
              <w:bottom w:val="single" w:sz="8" w:space="0" w:color="auto"/>
              <w:right w:val="single" w:sz="8" w:space="0" w:color="auto"/>
            </w:tcBorders>
            <w:shd w:val="diagCross" w:color="auto" w:fill="auto"/>
            <w:vAlign w:val="center"/>
          </w:tcPr>
          <w:p w:rsidR="008F0B0B" w:rsidRPr="00DD2580" w:rsidRDefault="008F0B0B" w:rsidP="002B2993">
            <w:pPr>
              <w:jc w:val="right"/>
              <w:rPr>
                <w:rFonts w:cs="Arial"/>
                <w:sz w:val="18"/>
                <w:szCs w:val="18"/>
              </w:rPr>
            </w:pPr>
          </w:p>
        </w:tc>
      </w:tr>
      <w:tr w:rsidR="008F0B0B" w:rsidRPr="00DD2580" w:rsidTr="00FC296B">
        <w:trPr>
          <w:trHeight w:val="315"/>
        </w:trPr>
        <w:tc>
          <w:tcPr>
            <w:tcW w:w="1135" w:type="dxa"/>
            <w:tcBorders>
              <w:top w:val="nil"/>
              <w:left w:val="single" w:sz="8" w:space="0" w:color="auto"/>
              <w:bottom w:val="single" w:sz="8" w:space="0" w:color="auto"/>
              <w:right w:val="single" w:sz="8" w:space="0" w:color="auto"/>
            </w:tcBorders>
            <w:shd w:val="clear" w:color="auto" w:fill="CCCCFF"/>
            <w:vAlign w:val="center"/>
          </w:tcPr>
          <w:p w:rsidR="008F0B0B" w:rsidRPr="007A2B6E" w:rsidRDefault="008F0B0B" w:rsidP="003B0DC7">
            <w:pPr>
              <w:jc w:val="right"/>
              <w:rPr>
                <w:rFonts w:cs="Arial"/>
                <w:b/>
                <w:bCs/>
                <w:i/>
                <w:iCs/>
                <w:sz w:val="18"/>
                <w:szCs w:val="18"/>
              </w:rPr>
            </w:pPr>
          </w:p>
        </w:tc>
        <w:tc>
          <w:tcPr>
            <w:tcW w:w="3098" w:type="dxa"/>
            <w:gridSpan w:val="2"/>
            <w:tcBorders>
              <w:top w:val="nil"/>
              <w:left w:val="nil"/>
              <w:bottom w:val="single" w:sz="8" w:space="0" w:color="auto"/>
              <w:right w:val="single" w:sz="8" w:space="0" w:color="auto"/>
            </w:tcBorders>
            <w:shd w:val="clear" w:color="auto" w:fill="CCCCFF"/>
            <w:vAlign w:val="center"/>
          </w:tcPr>
          <w:p w:rsidR="008F0B0B" w:rsidRPr="007A2B6E" w:rsidRDefault="008F0B0B" w:rsidP="002B2993">
            <w:pPr>
              <w:rPr>
                <w:rFonts w:cs="Arial"/>
                <w:b/>
                <w:bCs/>
                <w:i/>
                <w:iCs/>
                <w:sz w:val="18"/>
                <w:szCs w:val="18"/>
              </w:rPr>
            </w:pPr>
            <w:r w:rsidRPr="007A2B6E">
              <w:rPr>
                <w:rFonts w:cs="Arial"/>
                <w:b/>
                <w:bCs/>
                <w:i/>
                <w:iCs/>
                <w:sz w:val="18"/>
                <w:szCs w:val="18"/>
              </w:rPr>
              <w:t>TOTAL CAPITOL 5</w:t>
            </w:r>
          </w:p>
        </w:tc>
        <w:tc>
          <w:tcPr>
            <w:tcW w:w="1800" w:type="dxa"/>
            <w:gridSpan w:val="3"/>
            <w:tcBorders>
              <w:top w:val="nil"/>
              <w:left w:val="nil"/>
              <w:bottom w:val="single" w:sz="8" w:space="0" w:color="auto"/>
              <w:right w:val="single" w:sz="8" w:space="0" w:color="auto"/>
            </w:tcBorders>
            <w:shd w:val="clear" w:color="auto" w:fill="CCCCFF"/>
            <w:vAlign w:val="center"/>
          </w:tcPr>
          <w:p w:rsidR="008F0B0B" w:rsidRPr="007A2B6E" w:rsidRDefault="008F0B0B" w:rsidP="00B05EFF">
            <w:pPr>
              <w:jc w:val="right"/>
              <w:rPr>
                <w:rFonts w:cs="Arial"/>
                <w:b/>
                <w:bCs/>
                <w:sz w:val="18"/>
                <w:szCs w:val="18"/>
              </w:rPr>
            </w:pPr>
            <w:r w:rsidRPr="007A2B6E">
              <w:rPr>
                <w:b/>
                <w:bCs/>
                <w:sz w:val="18"/>
                <w:szCs w:val="18"/>
              </w:rPr>
              <w:t>1,186,699.</w:t>
            </w:r>
            <w:r w:rsidR="00B05EFF">
              <w:rPr>
                <w:b/>
                <w:bCs/>
                <w:sz w:val="18"/>
                <w:szCs w:val="18"/>
              </w:rPr>
              <w:t>89</w:t>
            </w:r>
          </w:p>
        </w:tc>
        <w:tc>
          <w:tcPr>
            <w:tcW w:w="1244" w:type="dxa"/>
            <w:gridSpan w:val="2"/>
            <w:tcBorders>
              <w:top w:val="single" w:sz="8" w:space="0" w:color="auto"/>
              <w:left w:val="nil"/>
              <w:bottom w:val="single" w:sz="8" w:space="0" w:color="auto"/>
              <w:right w:val="single" w:sz="8" w:space="0" w:color="auto"/>
            </w:tcBorders>
            <w:shd w:val="diagCross" w:color="auto" w:fill="auto"/>
            <w:vAlign w:val="center"/>
          </w:tcPr>
          <w:p w:rsidR="008F0B0B" w:rsidRPr="002B2993" w:rsidRDefault="008F0B0B" w:rsidP="002B2993">
            <w:pPr>
              <w:jc w:val="right"/>
              <w:rPr>
                <w:rFonts w:cs="Arial"/>
                <w:b/>
                <w:bCs/>
                <w:sz w:val="16"/>
                <w:szCs w:val="16"/>
              </w:rPr>
            </w:pPr>
          </w:p>
        </w:tc>
        <w:tc>
          <w:tcPr>
            <w:tcW w:w="1276" w:type="dxa"/>
            <w:gridSpan w:val="2"/>
            <w:tcBorders>
              <w:top w:val="single" w:sz="8" w:space="0" w:color="auto"/>
              <w:left w:val="nil"/>
              <w:bottom w:val="single" w:sz="8" w:space="0" w:color="auto"/>
              <w:right w:val="single" w:sz="8" w:space="0" w:color="auto"/>
            </w:tcBorders>
            <w:shd w:val="diagCross" w:color="auto" w:fill="auto"/>
            <w:vAlign w:val="center"/>
          </w:tcPr>
          <w:p w:rsidR="008F0B0B" w:rsidRPr="002B2993" w:rsidRDefault="008F0B0B" w:rsidP="002B2993">
            <w:pPr>
              <w:jc w:val="right"/>
              <w:rPr>
                <w:rFonts w:cs="Arial"/>
                <w:b/>
                <w:bCs/>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center"/>
          </w:tcPr>
          <w:p w:rsidR="008F0B0B" w:rsidRPr="002B2993" w:rsidRDefault="008F0B0B" w:rsidP="002B2993">
            <w:pPr>
              <w:jc w:val="right"/>
              <w:rPr>
                <w:rFonts w:cs="Arial"/>
                <w:b/>
                <w:bCs/>
                <w:sz w:val="16"/>
                <w:szCs w:val="16"/>
              </w:rPr>
            </w:pPr>
          </w:p>
        </w:tc>
        <w:tc>
          <w:tcPr>
            <w:tcW w:w="1260" w:type="dxa"/>
            <w:tcBorders>
              <w:top w:val="single" w:sz="8" w:space="0" w:color="auto"/>
              <w:left w:val="nil"/>
              <w:bottom w:val="single" w:sz="8" w:space="0" w:color="auto"/>
              <w:right w:val="single" w:sz="8" w:space="0" w:color="auto"/>
            </w:tcBorders>
            <w:shd w:val="diagCross" w:color="auto" w:fill="auto"/>
            <w:vAlign w:val="center"/>
          </w:tcPr>
          <w:p w:rsidR="008F0B0B" w:rsidRPr="00DD2580" w:rsidRDefault="008F0B0B" w:rsidP="002B2993">
            <w:pPr>
              <w:jc w:val="right"/>
              <w:rPr>
                <w:rFonts w:cs="Arial"/>
                <w:b/>
                <w:bCs/>
                <w:sz w:val="18"/>
                <w:szCs w:val="18"/>
              </w:rPr>
            </w:pPr>
          </w:p>
        </w:tc>
      </w:tr>
      <w:tr w:rsidR="008F0B0B" w:rsidRPr="00DD2580" w:rsidTr="00FC296B">
        <w:trPr>
          <w:trHeight w:val="315"/>
        </w:trPr>
        <w:tc>
          <w:tcPr>
            <w:tcW w:w="1135" w:type="dxa"/>
            <w:tcBorders>
              <w:top w:val="nil"/>
              <w:left w:val="dashed" w:sz="8" w:space="0" w:color="auto"/>
              <w:bottom w:val="dashed" w:sz="8" w:space="0" w:color="auto"/>
              <w:right w:val="dashed" w:sz="8" w:space="0" w:color="auto"/>
            </w:tcBorders>
            <w:shd w:val="clear" w:color="auto" w:fill="CCFFCC"/>
            <w:vAlign w:val="center"/>
          </w:tcPr>
          <w:p w:rsidR="008F0B0B" w:rsidRPr="007A2B6E" w:rsidRDefault="008F0B0B" w:rsidP="003B0DC7">
            <w:pPr>
              <w:jc w:val="center"/>
              <w:rPr>
                <w:rFonts w:cs="Arial"/>
                <w:b/>
                <w:bCs/>
                <w:i/>
                <w:iCs/>
                <w:sz w:val="18"/>
                <w:szCs w:val="18"/>
              </w:rPr>
            </w:pPr>
          </w:p>
        </w:tc>
        <w:tc>
          <w:tcPr>
            <w:tcW w:w="3098" w:type="dxa"/>
            <w:gridSpan w:val="2"/>
            <w:tcBorders>
              <w:top w:val="nil"/>
              <w:left w:val="nil"/>
              <w:bottom w:val="dashed" w:sz="8" w:space="0" w:color="auto"/>
              <w:right w:val="dashed" w:sz="8" w:space="0" w:color="auto"/>
            </w:tcBorders>
            <w:shd w:val="clear" w:color="auto" w:fill="CCFFCC"/>
            <w:vAlign w:val="center"/>
          </w:tcPr>
          <w:p w:rsidR="008F0B0B" w:rsidRPr="007A2B6E" w:rsidRDefault="008F0B0B" w:rsidP="002B2993">
            <w:pPr>
              <w:rPr>
                <w:rFonts w:cs="Arial"/>
                <w:b/>
                <w:bCs/>
                <w:i/>
                <w:iCs/>
                <w:sz w:val="18"/>
                <w:szCs w:val="18"/>
              </w:rPr>
            </w:pPr>
            <w:r w:rsidRPr="007A2B6E">
              <w:rPr>
                <w:rFonts w:cs="Arial"/>
                <w:b/>
                <w:bCs/>
                <w:i/>
                <w:iCs/>
                <w:sz w:val="18"/>
                <w:szCs w:val="18"/>
              </w:rPr>
              <w:t>TOTAL GENERAL</w:t>
            </w:r>
          </w:p>
        </w:tc>
        <w:tc>
          <w:tcPr>
            <w:tcW w:w="1800" w:type="dxa"/>
            <w:gridSpan w:val="3"/>
            <w:tcBorders>
              <w:top w:val="nil"/>
              <w:left w:val="nil"/>
              <w:bottom w:val="dashed" w:sz="8" w:space="0" w:color="auto"/>
              <w:right w:val="dashed" w:sz="8" w:space="0" w:color="auto"/>
            </w:tcBorders>
            <w:shd w:val="clear" w:color="auto" w:fill="CCFFCC"/>
            <w:vAlign w:val="center"/>
          </w:tcPr>
          <w:p w:rsidR="008F0B0B" w:rsidRPr="007A2B6E" w:rsidRDefault="008F0B0B" w:rsidP="00DA02F2">
            <w:pPr>
              <w:jc w:val="right"/>
              <w:rPr>
                <w:b/>
                <w:bCs/>
                <w:sz w:val="18"/>
                <w:szCs w:val="18"/>
              </w:rPr>
            </w:pPr>
            <w:r w:rsidRPr="007A2B6E">
              <w:rPr>
                <w:b/>
                <w:bCs/>
                <w:sz w:val="18"/>
                <w:szCs w:val="18"/>
              </w:rPr>
              <w:t>1,494,213.0</w:t>
            </w:r>
            <w:r w:rsidR="00DA02F2">
              <w:rPr>
                <w:b/>
                <w:bCs/>
                <w:sz w:val="18"/>
                <w:szCs w:val="18"/>
              </w:rPr>
              <w:t>2</w:t>
            </w:r>
          </w:p>
        </w:tc>
        <w:tc>
          <w:tcPr>
            <w:tcW w:w="1244" w:type="dxa"/>
            <w:gridSpan w:val="2"/>
            <w:tcBorders>
              <w:top w:val="single" w:sz="8" w:space="0" w:color="auto"/>
              <w:left w:val="nil"/>
              <w:bottom w:val="dashed" w:sz="8" w:space="0" w:color="auto"/>
              <w:right w:val="dashed" w:sz="8" w:space="0" w:color="auto"/>
            </w:tcBorders>
            <w:shd w:val="diagCross" w:color="auto" w:fill="auto"/>
            <w:vAlign w:val="center"/>
          </w:tcPr>
          <w:p w:rsidR="008F0B0B" w:rsidRPr="002B2993" w:rsidRDefault="008F0B0B" w:rsidP="002B2993">
            <w:pPr>
              <w:jc w:val="right"/>
              <w:rPr>
                <w:rFonts w:cs="Arial"/>
                <w:b/>
                <w:bCs/>
                <w:sz w:val="16"/>
                <w:szCs w:val="16"/>
              </w:rPr>
            </w:pPr>
          </w:p>
        </w:tc>
        <w:tc>
          <w:tcPr>
            <w:tcW w:w="1276" w:type="dxa"/>
            <w:gridSpan w:val="2"/>
            <w:tcBorders>
              <w:top w:val="single" w:sz="8" w:space="0" w:color="auto"/>
              <w:left w:val="nil"/>
              <w:bottom w:val="dashed" w:sz="8" w:space="0" w:color="auto"/>
              <w:right w:val="dashed" w:sz="8" w:space="0" w:color="auto"/>
            </w:tcBorders>
            <w:shd w:val="diagCross" w:color="auto" w:fill="auto"/>
            <w:vAlign w:val="center"/>
          </w:tcPr>
          <w:p w:rsidR="008F0B0B" w:rsidRPr="002B2993" w:rsidRDefault="008F0B0B" w:rsidP="002B2993">
            <w:pPr>
              <w:jc w:val="right"/>
              <w:rPr>
                <w:rFonts w:cs="Arial"/>
                <w:b/>
                <w:bCs/>
                <w:sz w:val="16"/>
                <w:szCs w:val="16"/>
              </w:rPr>
            </w:pPr>
          </w:p>
        </w:tc>
        <w:tc>
          <w:tcPr>
            <w:tcW w:w="1260" w:type="dxa"/>
            <w:tcBorders>
              <w:top w:val="single" w:sz="8" w:space="0" w:color="auto"/>
              <w:left w:val="nil"/>
              <w:bottom w:val="dashed" w:sz="8" w:space="0" w:color="auto"/>
              <w:right w:val="dashed" w:sz="8" w:space="0" w:color="auto"/>
            </w:tcBorders>
            <w:shd w:val="diagCross" w:color="auto" w:fill="auto"/>
            <w:vAlign w:val="center"/>
          </w:tcPr>
          <w:p w:rsidR="008F0B0B" w:rsidRPr="002B2993" w:rsidRDefault="008F0B0B" w:rsidP="002B2993">
            <w:pPr>
              <w:jc w:val="right"/>
              <w:rPr>
                <w:rFonts w:cs="Arial"/>
                <w:b/>
                <w:bCs/>
                <w:sz w:val="16"/>
                <w:szCs w:val="16"/>
              </w:rPr>
            </w:pPr>
          </w:p>
        </w:tc>
        <w:tc>
          <w:tcPr>
            <w:tcW w:w="1260" w:type="dxa"/>
            <w:tcBorders>
              <w:top w:val="single" w:sz="8" w:space="0" w:color="auto"/>
              <w:left w:val="nil"/>
              <w:bottom w:val="dashed" w:sz="8" w:space="0" w:color="auto"/>
              <w:right w:val="dashed" w:sz="8" w:space="0" w:color="auto"/>
            </w:tcBorders>
            <w:shd w:val="diagCross" w:color="auto" w:fill="auto"/>
            <w:vAlign w:val="center"/>
          </w:tcPr>
          <w:p w:rsidR="008F0B0B" w:rsidRPr="00DD2580" w:rsidRDefault="008F0B0B" w:rsidP="002B2993">
            <w:pPr>
              <w:jc w:val="right"/>
              <w:rPr>
                <w:rFonts w:cs="Arial"/>
                <w:b/>
                <w:bCs/>
                <w:sz w:val="18"/>
                <w:szCs w:val="18"/>
              </w:rPr>
            </w:pPr>
          </w:p>
        </w:tc>
      </w:tr>
    </w:tbl>
    <w:p w:rsidR="004628C6" w:rsidRDefault="004628C6" w:rsidP="004628C6">
      <w:pPr>
        <w:pStyle w:val="Heading2"/>
        <w:numPr>
          <w:ilvl w:val="0"/>
          <w:numId w:val="0"/>
        </w:numPr>
        <w:ind w:left="3486"/>
        <w:rPr>
          <w:sz w:val="24"/>
        </w:rPr>
      </w:pPr>
      <w:bookmarkStart w:id="199" w:name="_Toc339464961"/>
      <w:bookmarkStart w:id="200" w:name="_Toc343523575"/>
      <w:bookmarkStart w:id="201" w:name="_Toc343860516"/>
      <w:bookmarkStart w:id="202" w:name="_Toc343164420"/>
      <w:bookmarkStart w:id="203" w:name="_Toc343166398"/>
      <w:bookmarkStart w:id="204" w:name="_Toc343167146"/>
    </w:p>
    <w:p w:rsidR="004628C6" w:rsidRDefault="004628C6" w:rsidP="004628C6">
      <w:pPr>
        <w:pStyle w:val="Heading2"/>
        <w:numPr>
          <w:ilvl w:val="0"/>
          <w:numId w:val="0"/>
        </w:numPr>
        <w:ind w:left="3486"/>
        <w:rPr>
          <w:sz w:val="24"/>
        </w:rPr>
      </w:pPr>
    </w:p>
    <w:p w:rsidR="00274FB5" w:rsidRPr="00E2221D" w:rsidRDefault="00274FB5">
      <w:pPr>
        <w:pStyle w:val="Heading2"/>
        <w:rPr>
          <w:sz w:val="24"/>
        </w:rPr>
      </w:pPr>
      <w:r w:rsidRPr="00E2221D">
        <w:rPr>
          <w:sz w:val="24"/>
        </w:rPr>
        <w:t>SURSE DE FINANŢARE</w:t>
      </w:r>
      <w:bookmarkEnd w:id="199"/>
      <w:bookmarkEnd w:id="200"/>
      <w:bookmarkEnd w:id="201"/>
      <w:bookmarkEnd w:id="202"/>
      <w:bookmarkEnd w:id="203"/>
      <w:bookmarkEnd w:id="204"/>
      <w:r w:rsidRPr="00E2221D">
        <w:rPr>
          <w:sz w:val="24"/>
        </w:rPr>
        <w:t xml:space="preserve"> </w:t>
      </w:r>
    </w:p>
    <w:p w:rsidR="00274FB5" w:rsidRPr="00E2221D" w:rsidRDefault="00274FB5">
      <w:pPr>
        <w:pStyle w:val="BodyText3"/>
        <w:widowControl w:val="0"/>
        <w:tabs>
          <w:tab w:val="left" w:pos="631"/>
        </w:tabs>
        <w:autoSpaceDE w:val="0"/>
        <w:autoSpaceDN w:val="0"/>
        <w:adjustRightInd w:val="0"/>
        <w:rPr>
          <w:rFonts w:cs="Arial"/>
          <w:b/>
          <w:bCs/>
          <w:sz w:val="24"/>
        </w:rPr>
      </w:pPr>
      <w:r w:rsidRPr="00E2221D">
        <w:rPr>
          <w:sz w:val="24"/>
        </w:rPr>
        <w:tab/>
        <w:t>Prezentaţi detalierea surselor de finanţare, conform tabelului:</w:t>
      </w:r>
    </w:p>
    <w:tbl>
      <w:tblPr>
        <w:tblW w:w="8026" w:type="dxa"/>
        <w:tblInd w:w="915" w:type="dxa"/>
        <w:tblLayout w:type="fixed"/>
        <w:tblCellMar>
          <w:left w:w="0" w:type="dxa"/>
          <w:right w:w="0" w:type="dxa"/>
        </w:tblCellMar>
        <w:tblLook w:val="0000"/>
      </w:tblPr>
      <w:tblGrid>
        <w:gridCol w:w="1120"/>
        <w:gridCol w:w="4106"/>
        <w:gridCol w:w="2800"/>
      </w:tblGrid>
      <w:tr w:rsidR="00C23D3F" w:rsidRPr="00E2221D" w:rsidTr="005D0507">
        <w:trPr>
          <w:trHeight w:val="488"/>
        </w:trPr>
        <w:tc>
          <w:tcPr>
            <w:tcW w:w="1120" w:type="dxa"/>
            <w:tcBorders>
              <w:top w:val="single" w:sz="8" w:space="0" w:color="auto"/>
              <w:left w:val="single" w:sz="8" w:space="0" w:color="auto"/>
              <w:bottom w:val="single" w:sz="8" w:space="0" w:color="auto"/>
              <w:right w:val="single" w:sz="8" w:space="0" w:color="auto"/>
            </w:tcBorders>
            <w:shd w:val="clear" w:color="auto" w:fill="C0C0C0"/>
            <w:tcMar>
              <w:top w:w="15" w:type="dxa"/>
              <w:left w:w="15" w:type="dxa"/>
              <w:bottom w:w="0" w:type="dxa"/>
              <w:right w:w="15" w:type="dxa"/>
            </w:tcMar>
          </w:tcPr>
          <w:p w:rsidR="00C23D3F" w:rsidRPr="00C23D3F" w:rsidRDefault="00C23D3F" w:rsidP="00BB1075">
            <w:pPr>
              <w:spacing w:before="60" w:after="60"/>
              <w:rPr>
                <w:rFonts w:cs="Arial"/>
                <w:b/>
                <w:bCs/>
                <w:sz w:val="24"/>
              </w:rPr>
            </w:pPr>
            <w:r w:rsidRPr="00C23D3F">
              <w:rPr>
                <w:rFonts w:cs="Arial"/>
                <w:b/>
                <w:bCs/>
                <w:sz w:val="24"/>
              </w:rPr>
              <w:t>NR. CRT.</w:t>
            </w:r>
          </w:p>
        </w:tc>
        <w:tc>
          <w:tcPr>
            <w:tcW w:w="4106" w:type="dxa"/>
            <w:tcBorders>
              <w:top w:val="single" w:sz="8" w:space="0" w:color="auto"/>
              <w:left w:val="nil"/>
              <w:bottom w:val="single" w:sz="8" w:space="0" w:color="auto"/>
              <w:right w:val="single" w:sz="8" w:space="0" w:color="auto"/>
            </w:tcBorders>
            <w:shd w:val="clear" w:color="auto" w:fill="C0C0C0"/>
            <w:tcMar>
              <w:top w:w="15" w:type="dxa"/>
              <w:left w:w="15" w:type="dxa"/>
              <w:bottom w:w="0" w:type="dxa"/>
              <w:right w:w="15" w:type="dxa"/>
            </w:tcMar>
          </w:tcPr>
          <w:p w:rsidR="00C23D3F" w:rsidRPr="00C23D3F" w:rsidRDefault="00C23D3F" w:rsidP="00BB1075">
            <w:pPr>
              <w:spacing w:before="60" w:after="60"/>
              <w:rPr>
                <w:rFonts w:cs="Arial"/>
                <w:b/>
                <w:bCs/>
                <w:sz w:val="24"/>
              </w:rPr>
            </w:pPr>
            <w:r w:rsidRPr="00C23D3F">
              <w:rPr>
                <w:rFonts w:cs="Arial"/>
                <w:b/>
                <w:bCs/>
                <w:sz w:val="24"/>
              </w:rPr>
              <w:t>SURSE DE FINANŢARE</w:t>
            </w:r>
          </w:p>
        </w:tc>
        <w:tc>
          <w:tcPr>
            <w:tcW w:w="2800" w:type="dxa"/>
            <w:tcBorders>
              <w:top w:val="single" w:sz="8" w:space="0" w:color="auto"/>
              <w:left w:val="nil"/>
              <w:bottom w:val="single" w:sz="8" w:space="0" w:color="auto"/>
              <w:right w:val="single" w:sz="8" w:space="0" w:color="auto"/>
            </w:tcBorders>
            <w:shd w:val="clear" w:color="auto" w:fill="C0C0C0"/>
            <w:tcMar>
              <w:top w:w="15" w:type="dxa"/>
              <w:left w:w="15" w:type="dxa"/>
              <w:bottom w:w="0" w:type="dxa"/>
              <w:right w:w="15" w:type="dxa"/>
            </w:tcMar>
          </w:tcPr>
          <w:p w:rsidR="00C23D3F" w:rsidRPr="00C23D3F" w:rsidRDefault="00C23D3F" w:rsidP="00BB1075">
            <w:pPr>
              <w:spacing w:before="60" w:after="60"/>
              <w:rPr>
                <w:rFonts w:cs="Arial"/>
                <w:b/>
                <w:bCs/>
                <w:sz w:val="24"/>
              </w:rPr>
            </w:pPr>
            <w:r w:rsidRPr="00C23D3F">
              <w:rPr>
                <w:rFonts w:cs="Arial"/>
                <w:b/>
                <w:bCs/>
                <w:sz w:val="24"/>
              </w:rPr>
              <w:t>VALOARE</w:t>
            </w:r>
          </w:p>
        </w:tc>
      </w:tr>
      <w:tr w:rsidR="00F3599A" w:rsidRPr="00E2221D" w:rsidTr="00C23D3F">
        <w:trPr>
          <w:trHeight w:val="351"/>
        </w:trPr>
        <w:tc>
          <w:tcPr>
            <w:tcW w:w="1120"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rsidR="00F3599A" w:rsidRPr="00C23D3F" w:rsidRDefault="00F3599A" w:rsidP="00C23D3F">
            <w:pPr>
              <w:spacing w:before="60" w:after="60"/>
              <w:jc w:val="center"/>
              <w:rPr>
                <w:rFonts w:cs="Arial"/>
                <w:b/>
                <w:bCs/>
                <w:sz w:val="24"/>
              </w:rPr>
            </w:pPr>
            <w:r w:rsidRPr="00C23D3F">
              <w:rPr>
                <w:rFonts w:cs="Arial"/>
                <w:b/>
                <w:bCs/>
                <w:sz w:val="24"/>
              </w:rPr>
              <w:t>I</w:t>
            </w:r>
          </w:p>
        </w:tc>
        <w:tc>
          <w:tcPr>
            <w:tcW w:w="4106" w:type="dxa"/>
            <w:tcBorders>
              <w:top w:val="nil"/>
              <w:left w:val="nil"/>
              <w:bottom w:val="single" w:sz="8" w:space="0" w:color="auto"/>
              <w:right w:val="single" w:sz="8" w:space="0" w:color="auto"/>
            </w:tcBorders>
            <w:tcMar>
              <w:top w:w="15" w:type="dxa"/>
              <w:left w:w="15" w:type="dxa"/>
              <w:bottom w:w="0" w:type="dxa"/>
              <w:right w:w="15" w:type="dxa"/>
            </w:tcMar>
          </w:tcPr>
          <w:p w:rsidR="00F3599A" w:rsidRPr="00C23D3F" w:rsidRDefault="00F3599A" w:rsidP="00BB1075">
            <w:pPr>
              <w:spacing w:before="60" w:after="60"/>
              <w:rPr>
                <w:rFonts w:cs="Arial"/>
                <w:b/>
                <w:bCs/>
                <w:sz w:val="24"/>
              </w:rPr>
            </w:pPr>
            <w:r w:rsidRPr="00C23D3F">
              <w:rPr>
                <w:rFonts w:cs="Arial"/>
                <w:b/>
                <w:bCs/>
                <w:sz w:val="24"/>
              </w:rPr>
              <w:t>Valoarea totală a cererii de finantare, din care :</w:t>
            </w:r>
          </w:p>
        </w:tc>
        <w:tc>
          <w:tcPr>
            <w:tcW w:w="2800" w:type="dxa"/>
            <w:tcBorders>
              <w:top w:val="nil"/>
              <w:left w:val="nil"/>
              <w:bottom w:val="single" w:sz="8" w:space="0" w:color="auto"/>
              <w:right w:val="single" w:sz="8" w:space="0" w:color="auto"/>
            </w:tcBorders>
            <w:tcMar>
              <w:top w:w="15" w:type="dxa"/>
              <w:left w:w="15" w:type="dxa"/>
              <w:bottom w:w="0" w:type="dxa"/>
              <w:right w:w="15" w:type="dxa"/>
            </w:tcMar>
          </w:tcPr>
          <w:p w:rsidR="00F3599A" w:rsidRPr="00D038E5" w:rsidRDefault="00F3599A" w:rsidP="00F3599A">
            <w:pPr>
              <w:jc w:val="center"/>
              <w:rPr>
                <w:b/>
                <w:bCs/>
                <w:color w:val="000000"/>
                <w:sz w:val="24"/>
              </w:rPr>
            </w:pPr>
            <w:r w:rsidRPr="00D038E5">
              <w:rPr>
                <w:b/>
                <w:bCs/>
                <w:color w:val="000000"/>
                <w:sz w:val="24"/>
              </w:rPr>
              <w:t>16.504.856,1</w:t>
            </w:r>
            <w:r>
              <w:rPr>
                <w:b/>
                <w:bCs/>
                <w:color w:val="000000"/>
                <w:sz w:val="24"/>
              </w:rPr>
              <w:t>7</w:t>
            </w:r>
          </w:p>
        </w:tc>
      </w:tr>
      <w:tr w:rsidR="00F3599A" w:rsidRPr="00E2221D" w:rsidTr="00C23D3F">
        <w:trPr>
          <w:trHeight w:val="403"/>
        </w:trPr>
        <w:tc>
          <w:tcPr>
            <w:tcW w:w="1120"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rsidR="00F3599A" w:rsidRPr="00C23D3F" w:rsidRDefault="00F3599A" w:rsidP="00C23D3F">
            <w:pPr>
              <w:spacing w:before="60" w:after="60"/>
              <w:jc w:val="center"/>
              <w:rPr>
                <w:rFonts w:cs="Arial"/>
                <w:sz w:val="24"/>
              </w:rPr>
            </w:pPr>
            <w:r w:rsidRPr="00C23D3F">
              <w:rPr>
                <w:rFonts w:cs="Arial"/>
                <w:sz w:val="24"/>
              </w:rPr>
              <w:t>a.</w:t>
            </w:r>
          </w:p>
        </w:tc>
        <w:tc>
          <w:tcPr>
            <w:tcW w:w="4106" w:type="dxa"/>
            <w:tcBorders>
              <w:top w:val="nil"/>
              <w:left w:val="nil"/>
              <w:bottom w:val="single" w:sz="4" w:space="0" w:color="auto"/>
              <w:right w:val="single" w:sz="8" w:space="0" w:color="auto"/>
            </w:tcBorders>
            <w:tcMar>
              <w:top w:w="15" w:type="dxa"/>
              <w:left w:w="15" w:type="dxa"/>
              <w:bottom w:w="0" w:type="dxa"/>
              <w:right w:w="15" w:type="dxa"/>
            </w:tcMar>
          </w:tcPr>
          <w:p w:rsidR="00F3599A" w:rsidRPr="00C23D3F" w:rsidRDefault="00F3599A" w:rsidP="00BB1075">
            <w:pPr>
              <w:spacing w:before="60" w:after="60"/>
              <w:rPr>
                <w:rFonts w:cs="Arial"/>
                <w:sz w:val="24"/>
              </w:rPr>
            </w:pPr>
            <w:r w:rsidRPr="00C23D3F">
              <w:rPr>
                <w:rFonts w:cs="Arial"/>
                <w:sz w:val="24"/>
              </w:rPr>
              <w:t>Valoarea neeligibilă, inclusiv TVA aferent</w:t>
            </w:r>
          </w:p>
        </w:tc>
        <w:tc>
          <w:tcPr>
            <w:tcW w:w="2800" w:type="dxa"/>
            <w:tcBorders>
              <w:top w:val="nil"/>
              <w:left w:val="nil"/>
              <w:bottom w:val="single" w:sz="4" w:space="0" w:color="auto"/>
              <w:right w:val="single" w:sz="8" w:space="0" w:color="auto"/>
            </w:tcBorders>
            <w:tcMar>
              <w:top w:w="15" w:type="dxa"/>
              <w:left w:w="15" w:type="dxa"/>
              <w:bottom w:w="0" w:type="dxa"/>
              <w:right w:w="15" w:type="dxa"/>
            </w:tcMar>
          </w:tcPr>
          <w:p w:rsidR="00F3599A" w:rsidRPr="00D038E5" w:rsidRDefault="00F3599A" w:rsidP="00F3599A">
            <w:pPr>
              <w:jc w:val="center"/>
              <w:rPr>
                <w:b/>
                <w:bCs/>
                <w:color w:val="000000"/>
                <w:sz w:val="24"/>
              </w:rPr>
            </w:pPr>
            <w:r w:rsidRPr="00D038E5">
              <w:rPr>
                <w:b/>
                <w:bCs/>
                <w:color w:val="000000"/>
                <w:sz w:val="24"/>
              </w:rPr>
              <w:t>1.494.213,0</w:t>
            </w:r>
            <w:r>
              <w:rPr>
                <w:b/>
                <w:bCs/>
                <w:color w:val="000000"/>
                <w:sz w:val="24"/>
              </w:rPr>
              <w:t>2</w:t>
            </w:r>
          </w:p>
        </w:tc>
      </w:tr>
      <w:tr w:rsidR="00F3599A" w:rsidRPr="00E2221D" w:rsidTr="00C23D3F">
        <w:trPr>
          <w:trHeight w:val="447"/>
        </w:trPr>
        <w:tc>
          <w:tcPr>
            <w:tcW w:w="1120"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rsidR="00F3599A" w:rsidRPr="00C23D3F" w:rsidRDefault="00F3599A" w:rsidP="00C23D3F">
            <w:pPr>
              <w:spacing w:before="60" w:after="60"/>
              <w:jc w:val="center"/>
              <w:rPr>
                <w:rFonts w:cs="Arial"/>
                <w:sz w:val="24"/>
              </w:rPr>
            </w:pPr>
            <w:r w:rsidRPr="00C23D3F">
              <w:rPr>
                <w:rFonts w:cs="Arial"/>
                <w:sz w:val="24"/>
              </w:rPr>
              <w:t>b.</w:t>
            </w:r>
          </w:p>
        </w:tc>
        <w:tc>
          <w:tcPr>
            <w:tcW w:w="4106" w:type="dxa"/>
            <w:tcBorders>
              <w:top w:val="nil"/>
              <w:left w:val="nil"/>
              <w:bottom w:val="single" w:sz="4" w:space="0" w:color="auto"/>
              <w:right w:val="single" w:sz="8" w:space="0" w:color="auto"/>
            </w:tcBorders>
            <w:tcMar>
              <w:top w:w="15" w:type="dxa"/>
              <w:left w:w="15" w:type="dxa"/>
              <w:bottom w:w="0" w:type="dxa"/>
              <w:right w:w="15" w:type="dxa"/>
            </w:tcMar>
          </w:tcPr>
          <w:p w:rsidR="00F3599A" w:rsidRPr="00C23D3F" w:rsidRDefault="00F3599A" w:rsidP="00BB1075">
            <w:pPr>
              <w:spacing w:before="60" w:after="60"/>
              <w:rPr>
                <w:rFonts w:cs="Arial"/>
                <w:sz w:val="24"/>
              </w:rPr>
            </w:pPr>
            <w:r w:rsidRPr="00C23D3F">
              <w:rPr>
                <w:rFonts w:cs="Arial"/>
                <w:sz w:val="24"/>
              </w:rPr>
              <w:t xml:space="preserve">Valoarea eligibilă </w:t>
            </w:r>
          </w:p>
        </w:tc>
        <w:tc>
          <w:tcPr>
            <w:tcW w:w="2800" w:type="dxa"/>
            <w:tcBorders>
              <w:top w:val="nil"/>
              <w:left w:val="nil"/>
              <w:bottom w:val="single" w:sz="4" w:space="0" w:color="auto"/>
              <w:right w:val="single" w:sz="8" w:space="0" w:color="auto"/>
            </w:tcBorders>
            <w:tcMar>
              <w:top w:w="15" w:type="dxa"/>
              <w:left w:w="15" w:type="dxa"/>
              <w:bottom w:w="0" w:type="dxa"/>
              <w:right w:w="15" w:type="dxa"/>
            </w:tcMar>
          </w:tcPr>
          <w:p w:rsidR="00F3599A" w:rsidRPr="00D038E5" w:rsidRDefault="00F3599A" w:rsidP="00F3599A">
            <w:pPr>
              <w:jc w:val="center"/>
              <w:rPr>
                <w:b/>
                <w:bCs/>
                <w:color w:val="000000"/>
                <w:sz w:val="24"/>
              </w:rPr>
            </w:pPr>
            <w:r w:rsidRPr="00D038E5">
              <w:rPr>
                <w:b/>
                <w:bCs/>
                <w:color w:val="000000"/>
                <w:sz w:val="24"/>
              </w:rPr>
              <w:t>15.010.643,1</w:t>
            </w:r>
            <w:r>
              <w:rPr>
                <w:b/>
                <w:bCs/>
                <w:color w:val="000000"/>
                <w:sz w:val="24"/>
              </w:rPr>
              <w:t>5</w:t>
            </w:r>
          </w:p>
        </w:tc>
      </w:tr>
      <w:tr w:rsidR="00F3599A" w:rsidRPr="00E2221D" w:rsidTr="00C23D3F">
        <w:trPr>
          <w:trHeight w:val="357"/>
        </w:trPr>
        <w:tc>
          <w:tcPr>
            <w:tcW w:w="1120"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rsidR="00F3599A" w:rsidRPr="00C23D3F" w:rsidRDefault="00F3599A" w:rsidP="00C23D3F">
            <w:pPr>
              <w:spacing w:before="60" w:after="60"/>
              <w:jc w:val="center"/>
              <w:rPr>
                <w:rFonts w:cs="Arial"/>
                <w:b/>
                <w:bCs/>
                <w:sz w:val="24"/>
              </w:rPr>
            </w:pPr>
            <w:r w:rsidRPr="00C23D3F">
              <w:rPr>
                <w:rFonts w:cs="Arial"/>
                <w:b/>
                <w:bCs/>
                <w:sz w:val="24"/>
              </w:rPr>
              <w:t>II</w:t>
            </w:r>
          </w:p>
        </w:tc>
        <w:tc>
          <w:tcPr>
            <w:tcW w:w="4106" w:type="dxa"/>
            <w:tcBorders>
              <w:top w:val="nil"/>
              <w:left w:val="nil"/>
              <w:bottom w:val="single" w:sz="8" w:space="0" w:color="auto"/>
              <w:right w:val="single" w:sz="8" w:space="0" w:color="auto"/>
            </w:tcBorders>
            <w:tcMar>
              <w:top w:w="15" w:type="dxa"/>
              <w:left w:w="15" w:type="dxa"/>
              <w:bottom w:w="0" w:type="dxa"/>
              <w:right w:w="15" w:type="dxa"/>
            </w:tcMar>
          </w:tcPr>
          <w:p w:rsidR="00F3599A" w:rsidRPr="00C23D3F" w:rsidRDefault="00F3599A" w:rsidP="00BB1075">
            <w:pPr>
              <w:spacing w:before="60" w:after="60"/>
              <w:rPr>
                <w:rFonts w:cs="Arial"/>
                <w:b/>
                <w:bCs/>
                <w:sz w:val="24"/>
              </w:rPr>
            </w:pPr>
            <w:r w:rsidRPr="00C23D3F">
              <w:rPr>
                <w:rFonts w:cs="Arial"/>
                <w:b/>
                <w:bCs/>
                <w:sz w:val="24"/>
              </w:rPr>
              <w:t>Contribuţia proprie, din care :</w:t>
            </w:r>
          </w:p>
        </w:tc>
        <w:tc>
          <w:tcPr>
            <w:tcW w:w="2800" w:type="dxa"/>
            <w:tcBorders>
              <w:top w:val="nil"/>
              <w:left w:val="nil"/>
              <w:bottom w:val="single" w:sz="8" w:space="0" w:color="auto"/>
              <w:right w:val="single" w:sz="8" w:space="0" w:color="auto"/>
            </w:tcBorders>
            <w:tcMar>
              <w:top w:w="15" w:type="dxa"/>
              <w:left w:w="15" w:type="dxa"/>
              <w:bottom w:w="0" w:type="dxa"/>
              <w:right w:w="15" w:type="dxa"/>
            </w:tcMar>
          </w:tcPr>
          <w:p w:rsidR="00F3599A" w:rsidRPr="00D038E5" w:rsidRDefault="00F3599A" w:rsidP="00F3599A">
            <w:pPr>
              <w:jc w:val="center"/>
              <w:rPr>
                <w:b/>
                <w:bCs/>
                <w:sz w:val="24"/>
              </w:rPr>
            </w:pPr>
            <w:r w:rsidRPr="00D038E5">
              <w:rPr>
                <w:b/>
                <w:bCs/>
                <w:sz w:val="24"/>
              </w:rPr>
              <w:t>7.498.470,</w:t>
            </w:r>
            <w:r>
              <w:rPr>
                <w:b/>
                <w:bCs/>
                <w:sz w:val="24"/>
              </w:rPr>
              <w:t>28</w:t>
            </w:r>
          </w:p>
        </w:tc>
      </w:tr>
      <w:tr w:rsidR="00F3599A" w:rsidRPr="00E2221D" w:rsidTr="00C23D3F">
        <w:trPr>
          <w:trHeight w:val="616"/>
        </w:trPr>
        <w:tc>
          <w:tcPr>
            <w:tcW w:w="1120"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rsidR="00F3599A" w:rsidRPr="00C23D3F" w:rsidRDefault="00F3599A" w:rsidP="00C23D3F">
            <w:pPr>
              <w:spacing w:before="60" w:after="60"/>
              <w:jc w:val="center"/>
              <w:rPr>
                <w:rFonts w:cs="Arial"/>
                <w:sz w:val="24"/>
              </w:rPr>
            </w:pPr>
            <w:r w:rsidRPr="00C23D3F">
              <w:rPr>
                <w:rFonts w:cs="Arial"/>
                <w:sz w:val="24"/>
              </w:rPr>
              <w:t>a.</w:t>
            </w:r>
          </w:p>
        </w:tc>
        <w:tc>
          <w:tcPr>
            <w:tcW w:w="4106" w:type="dxa"/>
            <w:tcBorders>
              <w:top w:val="nil"/>
              <w:left w:val="nil"/>
              <w:bottom w:val="single" w:sz="4" w:space="0" w:color="auto"/>
              <w:right w:val="single" w:sz="8" w:space="0" w:color="auto"/>
            </w:tcBorders>
            <w:tcMar>
              <w:top w:w="15" w:type="dxa"/>
              <w:left w:w="15" w:type="dxa"/>
              <w:bottom w:w="0" w:type="dxa"/>
              <w:right w:w="15" w:type="dxa"/>
            </w:tcMar>
          </w:tcPr>
          <w:p w:rsidR="00F3599A" w:rsidRPr="00C23D3F" w:rsidRDefault="00F3599A" w:rsidP="00BB1075">
            <w:pPr>
              <w:spacing w:before="60" w:after="60"/>
              <w:rPr>
                <w:rFonts w:cs="Arial"/>
                <w:sz w:val="24"/>
              </w:rPr>
            </w:pPr>
            <w:r w:rsidRPr="00C23D3F">
              <w:rPr>
                <w:rFonts w:cs="Arial"/>
                <w:sz w:val="24"/>
              </w:rPr>
              <w:t xml:space="preserve">Contribuţia solicitantului la cheltuieli eligibile* </w:t>
            </w:r>
          </w:p>
        </w:tc>
        <w:tc>
          <w:tcPr>
            <w:tcW w:w="2800" w:type="dxa"/>
            <w:tcBorders>
              <w:top w:val="nil"/>
              <w:left w:val="nil"/>
              <w:bottom w:val="single" w:sz="4" w:space="0" w:color="auto"/>
              <w:right w:val="single" w:sz="8" w:space="0" w:color="auto"/>
            </w:tcBorders>
            <w:tcMar>
              <w:top w:w="15" w:type="dxa"/>
              <w:left w:w="15" w:type="dxa"/>
              <w:bottom w:w="0" w:type="dxa"/>
              <w:right w:w="15" w:type="dxa"/>
            </w:tcMar>
          </w:tcPr>
          <w:p w:rsidR="00F3599A" w:rsidRPr="00D038E5" w:rsidRDefault="00F3599A" w:rsidP="00F3599A">
            <w:pPr>
              <w:jc w:val="center"/>
              <w:rPr>
                <w:b/>
                <w:bCs/>
                <w:sz w:val="24"/>
              </w:rPr>
            </w:pPr>
            <w:r w:rsidRPr="00D038E5">
              <w:rPr>
                <w:b/>
                <w:bCs/>
                <w:sz w:val="24"/>
              </w:rPr>
              <w:t>6.004.257,2</w:t>
            </w:r>
            <w:r>
              <w:rPr>
                <w:b/>
                <w:bCs/>
                <w:sz w:val="24"/>
              </w:rPr>
              <w:t>6</w:t>
            </w:r>
          </w:p>
        </w:tc>
      </w:tr>
      <w:tr w:rsidR="00F3599A" w:rsidRPr="00E2221D" w:rsidTr="00C23D3F">
        <w:trPr>
          <w:trHeight w:val="639"/>
        </w:trPr>
        <w:tc>
          <w:tcPr>
            <w:tcW w:w="1120" w:type="dxa"/>
            <w:tcBorders>
              <w:top w:val="single" w:sz="4" w:space="0" w:color="auto"/>
              <w:left w:val="single" w:sz="4" w:space="0" w:color="auto"/>
              <w:bottom w:val="single" w:sz="4" w:space="0" w:color="auto"/>
              <w:right w:val="single" w:sz="8" w:space="0" w:color="auto"/>
            </w:tcBorders>
            <w:tcMar>
              <w:top w:w="15" w:type="dxa"/>
              <w:left w:w="15" w:type="dxa"/>
              <w:bottom w:w="0" w:type="dxa"/>
              <w:right w:w="15" w:type="dxa"/>
            </w:tcMar>
            <w:vAlign w:val="center"/>
          </w:tcPr>
          <w:p w:rsidR="00F3599A" w:rsidRPr="00C23D3F" w:rsidRDefault="00F3599A" w:rsidP="00C23D3F">
            <w:pPr>
              <w:spacing w:before="60" w:after="60"/>
              <w:jc w:val="center"/>
              <w:rPr>
                <w:rFonts w:cs="Arial"/>
                <w:sz w:val="24"/>
              </w:rPr>
            </w:pPr>
            <w:r w:rsidRPr="00C23D3F">
              <w:rPr>
                <w:rFonts w:cs="Arial"/>
                <w:sz w:val="24"/>
              </w:rPr>
              <w:t>b.</w:t>
            </w:r>
          </w:p>
        </w:tc>
        <w:tc>
          <w:tcPr>
            <w:tcW w:w="4106" w:type="dxa"/>
            <w:tcBorders>
              <w:top w:val="single" w:sz="4" w:space="0" w:color="auto"/>
              <w:left w:val="nil"/>
              <w:bottom w:val="single" w:sz="4" w:space="0" w:color="auto"/>
              <w:right w:val="single" w:sz="8" w:space="0" w:color="auto"/>
            </w:tcBorders>
            <w:tcMar>
              <w:top w:w="15" w:type="dxa"/>
              <w:left w:w="15" w:type="dxa"/>
              <w:bottom w:w="0" w:type="dxa"/>
              <w:right w:w="15" w:type="dxa"/>
            </w:tcMar>
          </w:tcPr>
          <w:p w:rsidR="00F3599A" w:rsidRPr="00C23D3F" w:rsidRDefault="00F3599A" w:rsidP="00BB1075">
            <w:pPr>
              <w:spacing w:before="60" w:after="60"/>
              <w:rPr>
                <w:rFonts w:cs="Arial"/>
                <w:sz w:val="24"/>
              </w:rPr>
            </w:pPr>
            <w:r w:rsidRPr="00C23D3F">
              <w:rPr>
                <w:rFonts w:cs="Arial"/>
                <w:sz w:val="24"/>
              </w:rPr>
              <w:t>Contribuţia solicitantului la cheltuieli neeligibile, inclusiv TVA aferent*</w:t>
            </w:r>
          </w:p>
        </w:tc>
        <w:tc>
          <w:tcPr>
            <w:tcW w:w="2800"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3599A" w:rsidRPr="00D038E5" w:rsidRDefault="00F3599A" w:rsidP="00F3599A">
            <w:pPr>
              <w:jc w:val="center"/>
              <w:rPr>
                <w:b/>
                <w:bCs/>
                <w:color w:val="FF0000"/>
                <w:sz w:val="24"/>
              </w:rPr>
            </w:pPr>
            <w:r w:rsidRPr="00D038E5">
              <w:rPr>
                <w:b/>
                <w:bCs/>
                <w:color w:val="000000"/>
                <w:sz w:val="24"/>
              </w:rPr>
              <w:t>1.494.213,0</w:t>
            </w:r>
            <w:r>
              <w:rPr>
                <w:b/>
                <w:bCs/>
                <w:color w:val="000000"/>
                <w:sz w:val="24"/>
              </w:rPr>
              <w:t>2</w:t>
            </w:r>
          </w:p>
        </w:tc>
      </w:tr>
      <w:tr w:rsidR="00F3599A" w:rsidRPr="00E2221D" w:rsidTr="00C23D3F">
        <w:trPr>
          <w:trHeight w:val="183"/>
        </w:trPr>
        <w:tc>
          <w:tcPr>
            <w:tcW w:w="1120"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rsidR="00F3599A" w:rsidRPr="00C23D3F" w:rsidRDefault="00F3599A" w:rsidP="00C23D3F">
            <w:pPr>
              <w:spacing w:before="60" w:after="60"/>
              <w:jc w:val="center"/>
              <w:rPr>
                <w:rFonts w:cs="Arial"/>
                <w:b/>
                <w:bCs/>
                <w:sz w:val="24"/>
              </w:rPr>
            </w:pPr>
            <w:r w:rsidRPr="00C23D3F">
              <w:rPr>
                <w:rFonts w:cs="Arial"/>
                <w:b/>
                <w:bCs/>
                <w:sz w:val="24"/>
              </w:rPr>
              <w:t>III</w:t>
            </w:r>
          </w:p>
        </w:tc>
        <w:tc>
          <w:tcPr>
            <w:tcW w:w="4106" w:type="dxa"/>
            <w:tcBorders>
              <w:top w:val="nil"/>
              <w:left w:val="nil"/>
              <w:bottom w:val="single" w:sz="8" w:space="0" w:color="auto"/>
              <w:right w:val="single" w:sz="8" w:space="0" w:color="auto"/>
            </w:tcBorders>
            <w:tcMar>
              <w:top w:w="15" w:type="dxa"/>
              <w:left w:w="15" w:type="dxa"/>
              <w:bottom w:w="0" w:type="dxa"/>
              <w:right w:w="15" w:type="dxa"/>
            </w:tcMar>
          </w:tcPr>
          <w:p w:rsidR="00F3599A" w:rsidRPr="00C23D3F" w:rsidRDefault="00F3599A" w:rsidP="00BB1075">
            <w:pPr>
              <w:spacing w:before="60" w:after="60"/>
              <w:rPr>
                <w:rFonts w:cs="Arial"/>
                <w:b/>
                <w:bCs/>
                <w:sz w:val="24"/>
              </w:rPr>
            </w:pPr>
            <w:r w:rsidRPr="00C23D3F">
              <w:rPr>
                <w:rFonts w:cs="Arial"/>
                <w:b/>
                <w:bCs/>
                <w:sz w:val="24"/>
              </w:rPr>
              <w:t>ASISTENŢĂ FINANCIARĂ NERAMBURSABILĂ SOLICITATĂ</w:t>
            </w:r>
          </w:p>
        </w:tc>
        <w:tc>
          <w:tcPr>
            <w:tcW w:w="2800" w:type="dxa"/>
            <w:tcBorders>
              <w:top w:val="nil"/>
              <w:left w:val="nil"/>
              <w:bottom w:val="single" w:sz="8" w:space="0" w:color="auto"/>
              <w:right w:val="single" w:sz="8" w:space="0" w:color="auto"/>
            </w:tcBorders>
            <w:tcMar>
              <w:top w:w="15" w:type="dxa"/>
              <w:left w:w="15" w:type="dxa"/>
              <w:bottom w:w="0" w:type="dxa"/>
              <w:right w:w="15" w:type="dxa"/>
            </w:tcMar>
          </w:tcPr>
          <w:p w:rsidR="00F3599A" w:rsidRPr="00D038E5" w:rsidRDefault="00F3599A" w:rsidP="00F3599A">
            <w:pPr>
              <w:jc w:val="center"/>
              <w:rPr>
                <w:b/>
                <w:bCs/>
                <w:sz w:val="24"/>
              </w:rPr>
            </w:pPr>
            <w:r w:rsidRPr="00D038E5">
              <w:rPr>
                <w:b/>
                <w:bCs/>
                <w:sz w:val="24"/>
              </w:rPr>
              <w:t>9.006.385,89</w:t>
            </w:r>
          </w:p>
        </w:tc>
      </w:tr>
      <w:tr w:rsidR="006434F6" w:rsidRPr="00E2221D" w:rsidTr="005D0507">
        <w:trPr>
          <w:trHeight w:val="543"/>
        </w:trPr>
        <w:tc>
          <w:tcPr>
            <w:tcW w:w="8026" w:type="dxa"/>
            <w:gridSpan w:val="3"/>
            <w:tcBorders>
              <w:top w:val="nil"/>
              <w:left w:val="nil"/>
              <w:bottom w:val="dotted" w:sz="4" w:space="0" w:color="auto"/>
              <w:right w:val="nil"/>
            </w:tcBorders>
            <w:tcMar>
              <w:top w:w="15" w:type="dxa"/>
              <w:left w:w="15" w:type="dxa"/>
              <w:bottom w:w="0" w:type="dxa"/>
              <w:right w:w="15" w:type="dxa"/>
            </w:tcMar>
          </w:tcPr>
          <w:p w:rsidR="006434F6" w:rsidRPr="00E2221D" w:rsidRDefault="006434F6" w:rsidP="00752138">
            <w:pPr>
              <w:spacing w:before="60" w:after="60"/>
              <w:jc w:val="both"/>
              <w:rPr>
                <w:rFonts w:cs="Arial"/>
                <w:sz w:val="24"/>
              </w:rPr>
            </w:pPr>
            <w:r w:rsidRPr="00E2221D">
              <w:rPr>
                <w:rFonts w:cs="Arial"/>
                <w:sz w:val="24"/>
              </w:rPr>
              <w:t>*</w:t>
            </w:r>
            <w:r w:rsidRPr="00E2221D">
              <w:rPr>
                <w:rFonts w:cs="Arial"/>
                <w:sz w:val="24"/>
                <w:lang w:val="it-IT"/>
              </w:rPr>
              <w:t>(inclusiv contributia Asociatiei de proprietari)</w:t>
            </w:r>
          </w:p>
        </w:tc>
      </w:tr>
    </w:tbl>
    <w:p w:rsidR="00D10A7F" w:rsidRPr="00E2221D" w:rsidRDefault="00D10A7F">
      <w:pPr>
        <w:pStyle w:val="instruct"/>
        <w:rPr>
          <w:bCs/>
        </w:rPr>
      </w:pPr>
    </w:p>
    <w:p w:rsidR="00D10A7F" w:rsidRDefault="00D10A7F">
      <w:pPr>
        <w:pStyle w:val="instruct"/>
        <w:rPr>
          <w:bCs/>
        </w:rPr>
      </w:pPr>
    </w:p>
    <w:p w:rsidR="004628C6" w:rsidRDefault="004628C6">
      <w:pPr>
        <w:pStyle w:val="instruct"/>
        <w:rPr>
          <w:bCs/>
        </w:rPr>
      </w:pPr>
    </w:p>
    <w:p w:rsidR="004628C6" w:rsidRDefault="004628C6">
      <w:pPr>
        <w:pStyle w:val="instruct"/>
        <w:rPr>
          <w:bCs/>
        </w:rPr>
      </w:pPr>
    </w:p>
    <w:p w:rsidR="004628C6" w:rsidRDefault="004628C6">
      <w:pPr>
        <w:pStyle w:val="instruct"/>
        <w:rPr>
          <w:bCs/>
        </w:rPr>
      </w:pPr>
    </w:p>
    <w:p w:rsidR="004628C6" w:rsidRDefault="004628C6">
      <w:pPr>
        <w:pStyle w:val="instruct"/>
        <w:rPr>
          <w:bCs/>
        </w:rPr>
      </w:pPr>
    </w:p>
    <w:p w:rsidR="004628C6" w:rsidRDefault="004628C6">
      <w:pPr>
        <w:pStyle w:val="instruct"/>
        <w:rPr>
          <w:bCs/>
        </w:rPr>
      </w:pPr>
    </w:p>
    <w:p w:rsidR="004628C6" w:rsidRDefault="004628C6">
      <w:pPr>
        <w:pStyle w:val="instruct"/>
        <w:rPr>
          <w:bCs/>
        </w:rPr>
      </w:pPr>
    </w:p>
    <w:p w:rsidR="004628C6" w:rsidRDefault="004628C6">
      <w:pPr>
        <w:pStyle w:val="instruct"/>
        <w:rPr>
          <w:bCs/>
        </w:rPr>
      </w:pPr>
    </w:p>
    <w:p w:rsidR="004628C6" w:rsidRDefault="004628C6">
      <w:pPr>
        <w:pStyle w:val="instruct"/>
        <w:rPr>
          <w:bCs/>
        </w:rPr>
      </w:pPr>
    </w:p>
    <w:p w:rsidR="004628C6" w:rsidRDefault="004628C6">
      <w:pPr>
        <w:pStyle w:val="instruct"/>
        <w:rPr>
          <w:bCs/>
        </w:rPr>
      </w:pPr>
    </w:p>
    <w:p w:rsidR="004628C6" w:rsidRDefault="004628C6">
      <w:pPr>
        <w:pStyle w:val="instruct"/>
        <w:rPr>
          <w:bCs/>
        </w:rPr>
      </w:pPr>
    </w:p>
    <w:p w:rsidR="004628C6" w:rsidRDefault="004628C6">
      <w:pPr>
        <w:pStyle w:val="instruct"/>
        <w:rPr>
          <w:bCs/>
        </w:rPr>
      </w:pPr>
    </w:p>
    <w:p w:rsidR="004628C6" w:rsidRDefault="004628C6">
      <w:pPr>
        <w:pStyle w:val="instruct"/>
        <w:rPr>
          <w:bCs/>
        </w:rPr>
      </w:pPr>
    </w:p>
    <w:p w:rsidR="004628C6" w:rsidRDefault="004628C6">
      <w:pPr>
        <w:pStyle w:val="instruct"/>
        <w:rPr>
          <w:bCs/>
        </w:rPr>
      </w:pPr>
    </w:p>
    <w:p w:rsidR="004628C6" w:rsidRDefault="004628C6">
      <w:pPr>
        <w:pStyle w:val="instruct"/>
        <w:rPr>
          <w:bCs/>
        </w:rPr>
      </w:pPr>
    </w:p>
    <w:p w:rsidR="004628C6" w:rsidRDefault="004628C6">
      <w:pPr>
        <w:pStyle w:val="instruct"/>
        <w:rPr>
          <w:bCs/>
        </w:rPr>
      </w:pPr>
    </w:p>
    <w:p w:rsidR="004628C6" w:rsidRDefault="004628C6">
      <w:pPr>
        <w:pStyle w:val="instruct"/>
        <w:rPr>
          <w:bCs/>
        </w:rPr>
      </w:pPr>
    </w:p>
    <w:p w:rsidR="004628C6" w:rsidRDefault="004628C6">
      <w:pPr>
        <w:pStyle w:val="instruct"/>
        <w:rPr>
          <w:bCs/>
        </w:rPr>
      </w:pPr>
    </w:p>
    <w:p w:rsidR="004628C6" w:rsidRDefault="004628C6">
      <w:pPr>
        <w:pStyle w:val="instruct"/>
        <w:rPr>
          <w:bCs/>
        </w:rPr>
      </w:pPr>
    </w:p>
    <w:p w:rsidR="00CD432F" w:rsidRPr="00E2221D" w:rsidRDefault="00CD432F">
      <w:pPr>
        <w:pStyle w:val="instruct"/>
        <w:rPr>
          <w:bCs/>
        </w:rPr>
      </w:pPr>
    </w:p>
    <w:p w:rsidR="00274FB5" w:rsidRPr="00E2221D" w:rsidRDefault="00274FB5">
      <w:pPr>
        <w:pStyle w:val="Heading1"/>
        <w:spacing w:before="40" w:after="40"/>
      </w:pPr>
      <w:bookmarkStart w:id="205" w:name="_Toc339464962"/>
      <w:bookmarkStart w:id="206" w:name="_Toc343523576"/>
      <w:bookmarkStart w:id="207" w:name="_Toc343860517"/>
      <w:bookmarkStart w:id="208" w:name="_Toc343164421"/>
      <w:bookmarkStart w:id="209" w:name="_Toc343166399"/>
      <w:bookmarkStart w:id="210" w:name="_Toc343167147"/>
      <w:r w:rsidRPr="00E2221D">
        <w:t>CERTIFICAREA CERERII DE FINANŢARE</w:t>
      </w:r>
      <w:bookmarkEnd w:id="205"/>
      <w:bookmarkEnd w:id="206"/>
      <w:bookmarkEnd w:id="207"/>
      <w:bookmarkEnd w:id="208"/>
      <w:bookmarkEnd w:id="209"/>
      <w:bookmarkEnd w:id="210"/>
    </w:p>
    <w:p w:rsidR="00274FB5" w:rsidRPr="00E2221D" w:rsidRDefault="00274FB5">
      <w:pPr>
        <w:widowControl w:val="0"/>
        <w:autoSpaceDE w:val="0"/>
        <w:autoSpaceDN w:val="0"/>
        <w:adjustRightInd w:val="0"/>
        <w:spacing w:before="40" w:after="40"/>
        <w:jc w:val="both"/>
        <w:rPr>
          <w:rFonts w:cs="Arial"/>
          <w:szCs w:val="21"/>
        </w:rPr>
      </w:pPr>
    </w:p>
    <w:p w:rsidR="00274FB5" w:rsidRPr="00E2221D" w:rsidRDefault="00274FB5" w:rsidP="00CE4D49">
      <w:pPr>
        <w:jc w:val="both"/>
      </w:pPr>
      <w:r w:rsidRPr="00E2221D">
        <w:t>Confirm că informaţiile incluse în această cerere şi detaliile prezentate în documentele anexate sunt corecte şi asistenţa financiară pentru care am aplicat este necesară proiect</w:t>
      </w:r>
      <w:r w:rsidR="00CE4D49" w:rsidRPr="00E2221D">
        <w:t>elor de mai sus</w:t>
      </w:r>
      <w:r w:rsidRPr="00E2221D">
        <w:t xml:space="preserve"> pentru a se derula conform descrierii. </w:t>
      </w:r>
    </w:p>
    <w:p w:rsidR="00274FB5" w:rsidRPr="00E2221D" w:rsidRDefault="00274FB5" w:rsidP="00EB7CAE">
      <w:pPr>
        <w:jc w:val="both"/>
      </w:pPr>
      <w:r w:rsidRPr="00E2221D">
        <w:t>De asemenea, confirm că nu am la cunoştinţă nici un motiv pentru care proiect</w:t>
      </w:r>
      <w:r w:rsidR="00EB7CAE" w:rsidRPr="00E2221D">
        <w:t>ele</w:t>
      </w:r>
      <w:r w:rsidRPr="00E2221D">
        <w:t xml:space="preserve"> ar putea să nu se deruleze sau ar putea fi întârziat</w:t>
      </w:r>
      <w:r w:rsidR="00EB7CAE" w:rsidRPr="00E2221D">
        <w:t>e</w:t>
      </w:r>
      <w:r w:rsidRPr="00E2221D">
        <w:t>.</w:t>
      </w:r>
    </w:p>
    <w:p w:rsidR="00274FB5" w:rsidRPr="00E2221D" w:rsidRDefault="00274FB5" w:rsidP="00EB7CAE">
      <w:pPr>
        <w:jc w:val="both"/>
      </w:pPr>
      <w:r w:rsidRPr="00E2221D">
        <w:t>Înţeleg că dacă cererea de finanţare nu este completă cu privire la toate detaliile şi aspectele solicitate, inclusiv această secţiune, ar putea fi respinsă.</w:t>
      </w:r>
    </w:p>
    <w:p w:rsidR="00274FB5" w:rsidRPr="00E2221D" w:rsidRDefault="00274FB5">
      <w:r w:rsidRPr="00E2221D">
        <w:t>Prezenta cerere a fost completată având cunoştinţă de prevederile Codul</w:t>
      </w:r>
      <w:r w:rsidR="00EB7CAE" w:rsidRPr="00E2221D">
        <w:t>ui</w:t>
      </w:r>
      <w:r w:rsidRPr="00E2221D">
        <w:t xml:space="preserve"> Penal.</w:t>
      </w:r>
    </w:p>
    <w:p w:rsidR="00274FB5" w:rsidRPr="00E2221D" w:rsidRDefault="00274FB5"/>
    <w:p w:rsidR="005D0507" w:rsidRPr="00E2221D" w:rsidRDefault="005D0507"/>
    <w:p w:rsidR="005D0507" w:rsidRPr="00E2221D" w:rsidRDefault="005D0507"/>
    <w:p w:rsidR="005D0507" w:rsidRPr="00E2221D" w:rsidRDefault="005D0507"/>
    <w:p w:rsidR="005D0507" w:rsidRPr="00E2221D" w:rsidRDefault="005D0507"/>
    <w:tbl>
      <w:tblPr>
        <w:tblW w:w="0" w:type="auto"/>
        <w:tblLook w:val="0000"/>
      </w:tblPr>
      <w:tblGrid>
        <w:gridCol w:w="2628"/>
        <w:gridCol w:w="6768"/>
      </w:tblGrid>
      <w:tr w:rsidR="00274FB5" w:rsidRPr="00E2221D">
        <w:tc>
          <w:tcPr>
            <w:tcW w:w="2628" w:type="dxa"/>
          </w:tcPr>
          <w:p w:rsidR="00274FB5" w:rsidRPr="00E2221D" w:rsidRDefault="00274FB5">
            <w:pPr>
              <w:rPr>
                <w:b/>
              </w:rPr>
            </w:pPr>
            <w:r w:rsidRPr="00E2221D">
              <w:rPr>
                <w:b/>
              </w:rPr>
              <w:t>Data:</w:t>
            </w:r>
            <w:r w:rsidR="005D0507" w:rsidRPr="00E2221D">
              <w:rPr>
                <w:b/>
              </w:rPr>
              <w:t>06.10</w:t>
            </w:r>
            <w:r w:rsidR="00831750" w:rsidRPr="00E2221D">
              <w:rPr>
                <w:b/>
              </w:rPr>
              <w:t>.2014</w:t>
            </w:r>
          </w:p>
          <w:p w:rsidR="00274FB5" w:rsidRPr="00E2221D" w:rsidRDefault="00274FB5">
            <w:pPr>
              <w:pStyle w:val="instruct"/>
            </w:pPr>
          </w:p>
        </w:tc>
        <w:tc>
          <w:tcPr>
            <w:tcW w:w="6768" w:type="dxa"/>
          </w:tcPr>
          <w:p w:rsidR="00274FB5" w:rsidRPr="00E2221D" w:rsidRDefault="0046616E">
            <w:pPr>
              <w:rPr>
                <w:b/>
              </w:rPr>
            </w:pPr>
            <w:r w:rsidRPr="00E2221D">
              <w:rPr>
                <w:b/>
              </w:rPr>
              <w:t xml:space="preserve">                                                                    </w:t>
            </w:r>
            <w:r w:rsidR="00274FB5" w:rsidRPr="00E2221D">
              <w:rPr>
                <w:b/>
              </w:rPr>
              <w:t>Prenumele şi numele</w:t>
            </w:r>
            <w:r w:rsidR="00274FB5" w:rsidRPr="00E2221D">
              <w:rPr>
                <w:i/>
              </w:rPr>
              <w:t xml:space="preserve"> </w:t>
            </w:r>
          </w:p>
          <w:p w:rsidR="00274FB5" w:rsidRPr="00E2221D" w:rsidRDefault="0046616E">
            <w:pPr>
              <w:pStyle w:val="instruct"/>
            </w:pPr>
            <w:r w:rsidRPr="00E2221D">
              <w:t xml:space="preserve">                                                                        </w:t>
            </w:r>
            <w:r w:rsidR="00FF02CE" w:rsidRPr="00E2221D">
              <w:t xml:space="preserve">ROBU </w:t>
            </w:r>
            <w:r w:rsidR="00CD432F" w:rsidRPr="00E2221D">
              <w:t xml:space="preserve">T. </w:t>
            </w:r>
            <w:r w:rsidR="00FF02CE" w:rsidRPr="00E2221D">
              <w:t>NICOLAE</w:t>
            </w:r>
          </w:p>
        </w:tc>
      </w:tr>
      <w:tr w:rsidR="00274FB5" w:rsidRPr="00E2221D">
        <w:trPr>
          <w:trHeight w:val="1066"/>
        </w:trPr>
        <w:tc>
          <w:tcPr>
            <w:tcW w:w="2628" w:type="dxa"/>
          </w:tcPr>
          <w:p w:rsidR="00274FB5" w:rsidRPr="00E2221D" w:rsidRDefault="00274FB5"/>
        </w:tc>
        <w:tc>
          <w:tcPr>
            <w:tcW w:w="6768" w:type="dxa"/>
          </w:tcPr>
          <w:p w:rsidR="00274FB5" w:rsidRPr="00E2221D" w:rsidRDefault="0046616E">
            <w:pPr>
              <w:rPr>
                <w:b/>
              </w:rPr>
            </w:pPr>
            <w:r w:rsidRPr="00E2221D">
              <w:rPr>
                <w:b/>
              </w:rPr>
              <w:t xml:space="preserve">                                                                              </w:t>
            </w:r>
            <w:r w:rsidR="00274FB5" w:rsidRPr="00E2221D">
              <w:rPr>
                <w:b/>
              </w:rPr>
              <w:t>Semnătura</w:t>
            </w:r>
          </w:p>
          <w:p w:rsidR="00274FB5" w:rsidRPr="00E2221D" w:rsidRDefault="00274FB5">
            <w:pPr>
              <w:pStyle w:val="instruct"/>
            </w:pPr>
          </w:p>
        </w:tc>
      </w:tr>
      <w:tr w:rsidR="0046616E" w:rsidRPr="00E2221D">
        <w:trPr>
          <w:trHeight w:val="1066"/>
        </w:trPr>
        <w:tc>
          <w:tcPr>
            <w:tcW w:w="2628" w:type="dxa"/>
          </w:tcPr>
          <w:p w:rsidR="0046616E" w:rsidRPr="00E2221D" w:rsidRDefault="0046616E"/>
        </w:tc>
        <w:tc>
          <w:tcPr>
            <w:tcW w:w="6768" w:type="dxa"/>
          </w:tcPr>
          <w:p w:rsidR="0046616E" w:rsidRPr="00E2221D" w:rsidRDefault="0046616E">
            <w:pPr>
              <w:rPr>
                <w:b/>
              </w:rPr>
            </w:pPr>
          </w:p>
        </w:tc>
      </w:tr>
    </w:tbl>
    <w:p w:rsidR="00274FB5" w:rsidRPr="00E2221D" w:rsidRDefault="00274FB5" w:rsidP="007A2B6E">
      <w:pPr>
        <w:widowControl w:val="0"/>
        <w:autoSpaceDE w:val="0"/>
        <w:autoSpaceDN w:val="0"/>
        <w:adjustRightInd w:val="0"/>
        <w:rPr>
          <w:rFonts w:cs="Arial"/>
          <w:b/>
          <w:szCs w:val="21"/>
        </w:rPr>
      </w:pPr>
    </w:p>
    <w:sectPr w:rsidR="00274FB5" w:rsidRPr="00E2221D" w:rsidSect="009F2D29">
      <w:headerReference w:type="default" r:id="rId27"/>
      <w:footerReference w:type="default" r:id="rId28"/>
      <w:pgSz w:w="11907" w:h="16840" w:code="9"/>
      <w:pgMar w:top="1134" w:right="1287" w:bottom="568" w:left="1440" w:header="709" w:footer="442"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38E1" w:rsidRDefault="00A038E1">
      <w:r>
        <w:separator/>
      </w:r>
    </w:p>
  </w:endnote>
  <w:endnote w:type="continuationSeparator" w:id="0">
    <w:p w:rsidR="00A038E1" w:rsidRDefault="00A038E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287" w:usb1="00000000" w:usb2="00000000" w:usb3="00000000" w:csb0="000000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Arial,Bold">
    <w:altName w:val="Arial"/>
    <w:panose1 w:val="00000000000000000000"/>
    <w:charset w:val="00"/>
    <w:family w:val="swiss"/>
    <w:notTrueType/>
    <w:pitch w:val="default"/>
    <w:sig w:usb0="00000007"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 w:name="Comic Sans MS">
    <w:panose1 w:val="030F0702030302020204"/>
    <w:charset w:val="EE"/>
    <w:family w:val="script"/>
    <w:pitch w:val="variable"/>
    <w:sig w:usb0="00000287" w:usb1="00000000" w:usb2="00000000" w:usb3="00000000" w:csb0="0000009F" w:csb1="00000000"/>
  </w:font>
  <w:font w:name="Verdana">
    <w:panose1 w:val="020B0604030504040204"/>
    <w:charset w:val="EE"/>
    <w:family w:val="swiss"/>
    <w:pitch w:val="variable"/>
    <w:sig w:usb0="20000287" w:usb1="00000000"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Borders>
        <w:top w:val="single" w:sz="4" w:space="0" w:color="333333"/>
      </w:tblBorders>
      <w:tblLook w:val="0000"/>
    </w:tblPr>
    <w:tblGrid>
      <w:gridCol w:w="9396"/>
    </w:tblGrid>
    <w:tr w:rsidR="00CE661E">
      <w:trPr>
        <w:jc w:val="center"/>
      </w:trPr>
      <w:tc>
        <w:tcPr>
          <w:tcW w:w="9396" w:type="dxa"/>
        </w:tcPr>
        <w:p w:rsidR="00CE661E" w:rsidRDefault="00CE661E">
          <w:pPr>
            <w:pStyle w:val="Footer"/>
            <w:spacing w:before="0" w:after="0"/>
            <w:jc w:val="right"/>
            <w:rPr>
              <w:rFonts w:cs="Arial"/>
              <w:snapToGrid w:val="0"/>
              <w:color w:val="333333"/>
              <w:sz w:val="14"/>
              <w:szCs w:val="14"/>
              <w:lang w:val="en-US"/>
            </w:rPr>
          </w:pPr>
          <w:r>
            <w:rPr>
              <w:rFonts w:cs="Arial"/>
              <w:snapToGrid w:val="0"/>
              <w:color w:val="333333"/>
              <w:sz w:val="14"/>
              <w:szCs w:val="14"/>
              <w:lang w:val="en-US"/>
            </w:rPr>
            <w:t>&lt;</w:t>
          </w:r>
          <w:r>
            <w:rPr>
              <w:rFonts w:cs="Arial"/>
              <w:snapToGrid w:val="0"/>
              <w:color w:val="333333"/>
              <w:sz w:val="14"/>
              <w:szCs w:val="14"/>
            </w:rPr>
            <w:t>semnătura</w:t>
          </w:r>
          <w:r>
            <w:rPr>
              <w:rFonts w:cs="Arial"/>
              <w:snapToGrid w:val="0"/>
              <w:color w:val="333333"/>
              <w:sz w:val="14"/>
              <w:szCs w:val="14"/>
              <w:lang w:val="en-US"/>
            </w:rPr>
            <w:t>&gt;</w:t>
          </w:r>
        </w:p>
      </w:tc>
    </w:tr>
    <w:tr w:rsidR="00CE661E">
      <w:trPr>
        <w:jc w:val="center"/>
      </w:trPr>
      <w:tc>
        <w:tcPr>
          <w:tcW w:w="9396" w:type="dxa"/>
        </w:tcPr>
        <w:p w:rsidR="00CE661E" w:rsidRDefault="00CE661E">
          <w:pPr>
            <w:pStyle w:val="Footer"/>
            <w:spacing w:before="0" w:after="0"/>
            <w:jc w:val="right"/>
            <w:rPr>
              <w:rFonts w:cs="Arial"/>
              <w:snapToGrid w:val="0"/>
              <w:color w:val="333333"/>
              <w:sz w:val="14"/>
              <w:szCs w:val="14"/>
            </w:rPr>
          </w:pPr>
        </w:p>
      </w:tc>
    </w:tr>
    <w:tr w:rsidR="00CE661E">
      <w:trPr>
        <w:jc w:val="center"/>
      </w:trPr>
      <w:tc>
        <w:tcPr>
          <w:tcW w:w="9396" w:type="dxa"/>
        </w:tcPr>
        <w:p w:rsidR="00CE661E" w:rsidRDefault="00CE661E">
          <w:pPr>
            <w:pStyle w:val="Footer"/>
            <w:spacing w:before="0" w:after="0"/>
            <w:jc w:val="right"/>
            <w:rPr>
              <w:rFonts w:cs="Arial"/>
              <w:snapToGrid w:val="0"/>
              <w:color w:val="333333"/>
              <w:sz w:val="14"/>
              <w:szCs w:val="14"/>
            </w:rPr>
          </w:pPr>
          <w:r>
            <w:rPr>
              <w:rFonts w:cs="Arial"/>
              <w:snapToGrid w:val="0"/>
              <w:color w:val="333333"/>
              <w:sz w:val="14"/>
              <w:szCs w:val="14"/>
            </w:rPr>
            <w:t>&lt;ştampila&gt;</w:t>
          </w:r>
        </w:p>
      </w:tc>
    </w:tr>
  </w:tbl>
  <w:p w:rsidR="00CE661E" w:rsidRDefault="00CE661E">
    <w:pPr>
      <w:pStyle w:val="Footer"/>
      <w:rPr>
        <w:sz w:val="17"/>
        <w:szCs w:val="17"/>
      </w:rPr>
    </w:pPr>
    <w:r>
      <w:rPr>
        <w:rFonts w:ascii="Arial" w:hAnsi="Arial" w:cs="Arial"/>
        <w:snapToGrid w:val="0"/>
        <w:sz w:val="14"/>
        <w:szCs w:val="14"/>
      </w:rPr>
      <w:tab/>
    </w:r>
    <w:r>
      <w:rPr>
        <w:sz w:val="17"/>
        <w:szCs w:val="17"/>
      </w:rPr>
      <w:t xml:space="preserve">Pagina 0 din </w:t>
    </w:r>
    <w:r w:rsidR="009728A0">
      <w:rPr>
        <w:sz w:val="17"/>
        <w:szCs w:val="17"/>
      </w:rPr>
      <w:fldChar w:fldCharType="begin"/>
    </w:r>
    <w:r>
      <w:rPr>
        <w:sz w:val="17"/>
        <w:szCs w:val="17"/>
      </w:rPr>
      <w:instrText xml:space="preserve"> NUMPAGES </w:instrText>
    </w:r>
    <w:r w:rsidR="009728A0">
      <w:rPr>
        <w:sz w:val="17"/>
        <w:szCs w:val="17"/>
      </w:rPr>
      <w:fldChar w:fldCharType="separate"/>
    </w:r>
    <w:r w:rsidR="007905A5">
      <w:rPr>
        <w:noProof/>
        <w:sz w:val="17"/>
        <w:szCs w:val="17"/>
      </w:rPr>
      <w:t>96</w:t>
    </w:r>
    <w:r w:rsidR="009728A0">
      <w:rPr>
        <w:sz w:val="17"/>
        <w:szCs w:val="17"/>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Borders>
        <w:top w:val="single" w:sz="4" w:space="0" w:color="333333"/>
      </w:tblBorders>
      <w:tblLook w:val="0000"/>
    </w:tblPr>
    <w:tblGrid>
      <w:gridCol w:w="9396"/>
    </w:tblGrid>
    <w:tr w:rsidR="00CE661E">
      <w:trPr>
        <w:jc w:val="center"/>
      </w:trPr>
      <w:tc>
        <w:tcPr>
          <w:tcW w:w="9396" w:type="dxa"/>
        </w:tcPr>
        <w:p w:rsidR="00CE661E" w:rsidRDefault="00CE661E">
          <w:pPr>
            <w:pStyle w:val="Footer"/>
            <w:spacing w:before="0" w:after="0"/>
            <w:jc w:val="right"/>
            <w:rPr>
              <w:rFonts w:cs="Arial"/>
              <w:snapToGrid w:val="0"/>
              <w:color w:val="333333"/>
              <w:sz w:val="14"/>
              <w:szCs w:val="14"/>
              <w:lang w:val="en-US"/>
            </w:rPr>
          </w:pPr>
          <w:r>
            <w:rPr>
              <w:rFonts w:cs="Arial"/>
              <w:snapToGrid w:val="0"/>
              <w:color w:val="333333"/>
              <w:sz w:val="14"/>
              <w:szCs w:val="14"/>
              <w:lang w:val="en-US"/>
            </w:rPr>
            <w:t>&lt;</w:t>
          </w:r>
          <w:r>
            <w:rPr>
              <w:rFonts w:cs="Arial"/>
              <w:snapToGrid w:val="0"/>
              <w:color w:val="333333"/>
              <w:sz w:val="14"/>
              <w:szCs w:val="14"/>
            </w:rPr>
            <w:t>semnătura</w:t>
          </w:r>
          <w:r>
            <w:rPr>
              <w:rFonts w:cs="Arial"/>
              <w:snapToGrid w:val="0"/>
              <w:color w:val="333333"/>
              <w:sz w:val="14"/>
              <w:szCs w:val="14"/>
              <w:lang w:val="en-US"/>
            </w:rPr>
            <w:t>&gt;</w:t>
          </w:r>
        </w:p>
      </w:tc>
    </w:tr>
    <w:tr w:rsidR="00CE661E">
      <w:trPr>
        <w:jc w:val="center"/>
      </w:trPr>
      <w:tc>
        <w:tcPr>
          <w:tcW w:w="9396" w:type="dxa"/>
        </w:tcPr>
        <w:p w:rsidR="00CE661E" w:rsidRDefault="00CE661E">
          <w:pPr>
            <w:pStyle w:val="Footer"/>
            <w:spacing w:before="0" w:after="0"/>
            <w:jc w:val="right"/>
            <w:rPr>
              <w:rFonts w:cs="Arial"/>
              <w:snapToGrid w:val="0"/>
              <w:color w:val="333333"/>
              <w:sz w:val="14"/>
              <w:szCs w:val="14"/>
            </w:rPr>
          </w:pPr>
        </w:p>
      </w:tc>
    </w:tr>
    <w:tr w:rsidR="00CE661E">
      <w:trPr>
        <w:jc w:val="center"/>
      </w:trPr>
      <w:tc>
        <w:tcPr>
          <w:tcW w:w="9396" w:type="dxa"/>
        </w:tcPr>
        <w:p w:rsidR="00CE661E" w:rsidRDefault="00CE661E">
          <w:pPr>
            <w:pStyle w:val="Footer"/>
            <w:spacing w:before="0" w:after="0"/>
            <w:jc w:val="right"/>
            <w:rPr>
              <w:rFonts w:cs="Arial"/>
              <w:snapToGrid w:val="0"/>
              <w:color w:val="333333"/>
              <w:sz w:val="14"/>
              <w:szCs w:val="14"/>
            </w:rPr>
          </w:pPr>
          <w:r>
            <w:rPr>
              <w:rFonts w:cs="Arial"/>
              <w:snapToGrid w:val="0"/>
              <w:color w:val="333333"/>
              <w:sz w:val="14"/>
              <w:szCs w:val="14"/>
            </w:rPr>
            <w:t>&lt;ştampila&gt;</w:t>
          </w:r>
        </w:p>
      </w:tc>
    </w:tr>
  </w:tbl>
  <w:p w:rsidR="00CE661E" w:rsidRDefault="00CE661E">
    <w:pPr>
      <w:pStyle w:val="Footer"/>
      <w:rPr>
        <w:sz w:val="17"/>
        <w:szCs w:val="17"/>
      </w:rPr>
    </w:pPr>
    <w:r>
      <w:rPr>
        <w:rFonts w:ascii="Arial" w:hAnsi="Arial" w:cs="Arial"/>
        <w:snapToGrid w:val="0"/>
        <w:sz w:val="14"/>
        <w:szCs w:val="14"/>
      </w:rPr>
      <w:tab/>
    </w:r>
    <w:r>
      <w:rPr>
        <w:sz w:val="17"/>
        <w:szCs w:val="17"/>
      </w:rPr>
      <w:t xml:space="preserve">Pagina </w:t>
    </w:r>
    <w:r w:rsidR="009728A0">
      <w:rPr>
        <w:sz w:val="17"/>
        <w:szCs w:val="17"/>
      </w:rPr>
      <w:fldChar w:fldCharType="begin"/>
    </w:r>
    <w:r>
      <w:rPr>
        <w:sz w:val="17"/>
        <w:szCs w:val="17"/>
      </w:rPr>
      <w:instrText xml:space="preserve"> PAGE </w:instrText>
    </w:r>
    <w:r w:rsidR="009728A0">
      <w:rPr>
        <w:sz w:val="17"/>
        <w:szCs w:val="17"/>
      </w:rPr>
      <w:fldChar w:fldCharType="separate"/>
    </w:r>
    <w:r w:rsidR="007905A5">
      <w:rPr>
        <w:noProof/>
        <w:sz w:val="17"/>
        <w:szCs w:val="17"/>
      </w:rPr>
      <w:t>46</w:t>
    </w:r>
    <w:r w:rsidR="009728A0">
      <w:rPr>
        <w:sz w:val="17"/>
        <w:szCs w:val="17"/>
      </w:rPr>
      <w:fldChar w:fldCharType="end"/>
    </w:r>
    <w:r>
      <w:rPr>
        <w:sz w:val="17"/>
        <w:szCs w:val="17"/>
      </w:rPr>
      <w:t xml:space="preserve"> din </w:t>
    </w:r>
    <w:r w:rsidR="009728A0">
      <w:rPr>
        <w:sz w:val="17"/>
        <w:szCs w:val="17"/>
      </w:rPr>
      <w:fldChar w:fldCharType="begin"/>
    </w:r>
    <w:r>
      <w:rPr>
        <w:sz w:val="17"/>
        <w:szCs w:val="17"/>
      </w:rPr>
      <w:instrText xml:space="preserve"> NUMPAGES </w:instrText>
    </w:r>
    <w:r w:rsidR="009728A0">
      <w:rPr>
        <w:sz w:val="17"/>
        <w:szCs w:val="17"/>
      </w:rPr>
      <w:fldChar w:fldCharType="separate"/>
    </w:r>
    <w:r w:rsidR="007905A5">
      <w:rPr>
        <w:noProof/>
        <w:sz w:val="17"/>
        <w:szCs w:val="17"/>
      </w:rPr>
      <w:t>96</w:t>
    </w:r>
    <w:r w:rsidR="009728A0">
      <w:rPr>
        <w:sz w:val="17"/>
        <w:szCs w:val="17"/>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Ind w:w="-5412" w:type="dxa"/>
      <w:tblBorders>
        <w:top w:val="single" w:sz="4" w:space="0" w:color="333333"/>
      </w:tblBorders>
      <w:tblLook w:val="0000"/>
    </w:tblPr>
    <w:tblGrid>
      <w:gridCol w:w="14827"/>
    </w:tblGrid>
    <w:tr w:rsidR="00CE661E">
      <w:trPr>
        <w:jc w:val="center"/>
      </w:trPr>
      <w:tc>
        <w:tcPr>
          <w:tcW w:w="14827" w:type="dxa"/>
        </w:tcPr>
        <w:p w:rsidR="00CE661E" w:rsidRDefault="00CE661E">
          <w:pPr>
            <w:pStyle w:val="Footer"/>
            <w:spacing w:before="0" w:after="0"/>
            <w:jc w:val="center"/>
            <w:rPr>
              <w:rFonts w:cs="Arial"/>
              <w:snapToGrid w:val="0"/>
              <w:color w:val="333333"/>
              <w:sz w:val="17"/>
              <w:szCs w:val="14"/>
            </w:rPr>
          </w:pPr>
          <w:r>
            <w:rPr>
              <w:rFonts w:cs="Arial"/>
              <w:snapToGrid w:val="0"/>
              <w:color w:val="333333"/>
              <w:sz w:val="17"/>
              <w:szCs w:val="14"/>
            </w:rPr>
            <w:t xml:space="preserve">Pagina </w:t>
          </w:r>
          <w:r w:rsidR="009728A0">
            <w:rPr>
              <w:rFonts w:cs="Arial"/>
              <w:snapToGrid w:val="0"/>
              <w:color w:val="333333"/>
              <w:sz w:val="17"/>
              <w:szCs w:val="14"/>
            </w:rPr>
            <w:fldChar w:fldCharType="begin"/>
          </w:r>
          <w:r>
            <w:rPr>
              <w:rFonts w:cs="Arial"/>
              <w:snapToGrid w:val="0"/>
              <w:color w:val="333333"/>
              <w:sz w:val="17"/>
              <w:szCs w:val="14"/>
            </w:rPr>
            <w:instrText xml:space="preserve"> PAGE </w:instrText>
          </w:r>
          <w:r w:rsidR="009728A0">
            <w:rPr>
              <w:rFonts w:cs="Arial"/>
              <w:snapToGrid w:val="0"/>
              <w:color w:val="333333"/>
              <w:sz w:val="17"/>
              <w:szCs w:val="14"/>
            </w:rPr>
            <w:fldChar w:fldCharType="separate"/>
          </w:r>
          <w:r w:rsidR="007905A5">
            <w:rPr>
              <w:rFonts w:cs="Arial"/>
              <w:noProof/>
              <w:snapToGrid w:val="0"/>
              <w:color w:val="333333"/>
              <w:sz w:val="17"/>
              <w:szCs w:val="14"/>
            </w:rPr>
            <w:t>71</w:t>
          </w:r>
          <w:r w:rsidR="009728A0">
            <w:rPr>
              <w:rFonts w:cs="Arial"/>
              <w:snapToGrid w:val="0"/>
              <w:color w:val="333333"/>
              <w:sz w:val="17"/>
              <w:szCs w:val="14"/>
            </w:rPr>
            <w:fldChar w:fldCharType="end"/>
          </w:r>
          <w:r>
            <w:rPr>
              <w:rFonts w:cs="Arial"/>
              <w:snapToGrid w:val="0"/>
              <w:color w:val="333333"/>
              <w:sz w:val="17"/>
              <w:szCs w:val="14"/>
            </w:rPr>
            <w:t xml:space="preserve"> din </w:t>
          </w:r>
          <w:r w:rsidR="009728A0">
            <w:rPr>
              <w:rFonts w:cs="Arial"/>
              <w:snapToGrid w:val="0"/>
              <w:color w:val="333333"/>
              <w:sz w:val="17"/>
              <w:szCs w:val="14"/>
            </w:rPr>
            <w:fldChar w:fldCharType="begin"/>
          </w:r>
          <w:r>
            <w:rPr>
              <w:rFonts w:cs="Arial"/>
              <w:snapToGrid w:val="0"/>
              <w:color w:val="333333"/>
              <w:sz w:val="17"/>
              <w:szCs w:val="14"/>
            </w:rPr>
            <w:instrText xml:space="preserve"> NUMPAGES </w:instrText>
          </w:r>
          <w:r w:rsidR="009728A0">
            <w:rPr>
              <w:rFonts w:cs="Arial"/>
              <w:snapToGrid w:val="0"/>
              <w:color w:val="333333"/>
              <w:sz w:val="17"/>
              <w:szCs w:val="14"/>
            </w:rPr>
            <w:fldChar w:fldCharType="separate"/>
          </w:r>
          <w:r w:rsidR="007905A5">
            <w:rPr>
              <w:rFonts w:cs="Arial"/>
              <w:noProof/>
              <w:snapToGrid w:val="0"/>
              <w:color w:val="333333"/>
              <w:sz w:val="17"/>
              <w:szCs w:val="14"/>
            </w:rPr>
            <w:t>75</w:t>
          </w:r>
          <w:r w:rsidR="009728A0">
            <w:rPr>
              <w:rFonts w:cs="Arial"/>
              <w:snapToGrid w:val="0"/>
              <w:color w:val="333333"/>
              <w:sz w:val="17"/>
              <w:szCs w:val="14"/>
            </w:rPr>
            <w:fldChar w:fldCharType="end"/>
          </w:r>
        </w:p>
      </w:tc>
    </w:tr>
  </w:tbl>
  <w:p w:rsidR="00CE661E" w:rsidRDefault="00CE661E">
    <w:pPr>
      <w:pStyle w:val="Footer"/>
      <w:rPr>
        <w:sz w:val="17"/>
        <w:szCs w:val="17"/>
      </w:rPr>
    </w:pPr>
    <w:r>
      <w:rPr>
        <w:rFonts w:ascii="Arial" w:hAnsi="Arial" w:cs="Arial"/>
        <w:snapToGrid w:val="0"/>
        <w:sz w:val="14"/>
        <w:szCs w:val="14"/>
      </w:rP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Borders>
        <w:top w:val="single" w:sz="4" w:space="0" w:color="333333"/>
      </w:tblBorders>
      <w:tblLook w:val="0000"/>
    </w:tblPr>
    <w:tblGrid>
      <w:gridCol w:w="9396"/>
    </w:tblGrid>
    <w:tr w:rsidR="00CE661E">
      <w:trPr>
        <w:jc w:val="center"/>
      </w:trPr>
      <w:tc>
        <w:tcPr>
          <w:tcW w:w="9396" w:type="dxa"/>
        </w:tcPr>
        <w:p w:rsidR="00CE661E" w:rsidRDefault="00CE661E">
          <w:pPr>
            <w:pStyle w:val="Footer"/>
            <w:spacing w:before="0" w:after="0"/>
            <w:jc w:val="center"/>
            <w:rPr>
              <w:rFonts w:cs="Arial"/>
              <w:snapToGrid w:val="0"/>
              <w:color w:val="333333"/>
              <w:sz w:val="17"/>
              <w:szCs w:val="14"/>
            </w:rPr>
          </w:pPr>
          <w:r>
            <w:rPr>
              <w:rFonts w:cs="Arial"/>
              <w:snapToGrid w:val="0"/>
              <w:color w:val="333333"/>
              <w:sz w:val="17"/>
              <w:szCs w:val="14"/>
            </w:rPr>
            <w:t xml:space="preserve">Pagina </w:t>
          </w:r>
          <w:r w:rsidR="009728A0">
            <w:rPr>
              <w:rFonts w:cs="Arial"/>
              <w:snapToGrid w:val="0"/>
              <w:color w:val="333333"/>
              <w:sz w:val="17"/>
              <w:szCs w:val="14"/>
            </w:rPr>
            <w:fldChar w:fldCharType="begin"/>
          </w:r>
          <w:r>
            <w:rPr>
              <w:rFonts w:cs="Arial"/>
              <w:snapToGrid w:val="0"/>
              <w:color w:val="333333"/>
              <w:sz w:val="17"/>
              <w:szCs w:val="14"/>
            </w:rPr>
            <w:instrText xml:space="preserve"> PAGE </w:instrText>
          </w:r>
          <w:r w:rsidR="009728A0">
            <w:rPr>
              <w:rFonts w:cs="Arial"/>
              <w:snapToGrid w:val="0"/>
              <w:color w:val="333333"/>
              <w:sz w:val="17"/>
              <w:szCs w:val="14"/>
            </w:rPr>
            <w:fldChar w:fldCharType="separate"/>
          </w:r>
          <w:r w:rsidR="007905A5">
            <w:rPr>
              <w:rFonts w:cs="Arial"/>
              <w:noProof/>
              <w:snapToGrid w:val="0"/>
              <w:color w:val="333333"/>
              <w:sz w:val="17"/>
              <w:szCs w:val="14"/>
            </w:rPr>
            <w:t>92</w:t>
          </w:r>
          <w:r w:rsidR="009728A0">
            <w:rPr>
              <w:rFonts w:cs="Arial"/>
              <w:snapToGrid w:val="0"/>
              <w:color w:val="333333"/>
              <w:sz w:val="17"/>
              <w:szCs w:val="14"/>
            </w:rPr>
            <w:fldChar w:fldCharType="end"/>
          </w:r>
          <w:r>
            <w:rPr>
              <w:rFonts w:cs="Arial"/>
              <w:snapToGrid w:val="0"/>
              <w:color w:val="333333"/>
              <w:sz w:val="17"/>
              <w:szCs w:val="14"/>
            </w:rPr>
            <w:t xml:space="preserve"> din </w:t>
          </w:r>
          <w:r w:rsidR="009728A0">
            <w:rPr>
              <w:rFonts w:cs="Arial"/>
              <w:snapToGrid w:val="0"/>
              <w:color w:val="333333"/>
              <w:sz w:val="17"/>
              <w:szCs w:val="14"/>
            </w:rPr>
            <w:fldChar w:fldCharType="begin"/>
          </w:r>
          <w:r>
            <w:rPr>
              <w:rFonts w:cs="Arial"/>
              <w:snapToGrid w:val="0"/>
              <w:color w:val="333333"/>
              <w:sz w:val="17"/>
              <w:szCs w:val="14"/>
            </w:rPr>
            <w:instrText xml:space="preserve"> NUMPAGES </w:instrText>
          </w:r>
          <w:r w:rsidR="009728A0">
            <w:rPr>
              <w:rFonts w:cs="Arial"/>
              <w:snapToGrid w:val="0"/>
              <w:color w:val="333333"/>
              <w:sz w:val="17"/>
              <w:szCs w:val="14"/>
            </w:rPr>
            <w:fldChar w:fldCharType="separate"/>
          </w:r>
          <w:r w:rsidR="007905A5">
            <w:rPr>
              <w:rFonts w:cs="Arial"/>
              <w:noProof/>
              <w:snapToGrid w:val="0"/>
              <w:color w:val="333333"/>
              <w:sz w:val="17"/>
              <w:szCs w:val="14"/>
            </w:rPr>
            <w:t>96</w:t>
          </w:r>
          <w:r w:rsidR="009728A0">
            <w:rPr>
              <w:rFonts w:cs="Arial"/>
              <w:snapToGrid w:val="0"/>
              <w:color w:val="333333"/>
              <w:sz w:val="17"/>
              <w:szCs w:val="14"/>
            </w:rPr>
            <w:fldChar w:fldCharType="end"/>
          </w:r>
        </w:p>
      </w:tc>
    </w:tr>
  </w:tbl>
  <w:p w:rsidR="00CE661E" w:rsidRDefault="00CE661E">
    <w:pPr>
      <w:pStyle w:val="Footer"/>
      <w:rPr>
        <w:color w:val="333333"/>
        <w:sz w:val="17"/>
        <w:szCs w:val="17"/>
      </w:rPr>
    </w:pPr>
    <w:r>
      <w:rPr>
        <w:rFonts w:ascii="Arial" w:hAnsi="Arial" w:cs="Arial"/>
        <w:snapToGrid w:val="0"/>
        <w:color w:val="333333"/>
        <w:sz w:val="14"/>
        <w:szCs w:val="14"/>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38E1" w:rsidRDefault="00A038E1">
      <w:r>
        <w:separator/>
      </w:r>
    </w:p>
  </w:footnote>
  <w:footnote w:type="continuationSeparator" w:id="0">
    <w:p w:rsidR="00A038E1" w:rsidRDefault="00A038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197" w:type="dxa"/>
      <w:tblInd w:w="108" w:type="dxa"/>
      <w:tblBorders>
        <w:bottom w:val="single" w:sz="4" w:space="0" w:color="003366"/>
      </w:tblBorders>
      <w:tblLook w:val="0000"/>
    </w:tblPr>
    <w:tblGrid>
      <w:gridCol w:w="8280"/>
      <w:gridCol w:w="917"/>
    </w:tblGrid>
    <w:tr w:rsidR="00CE661E">
      <w:tc>
        <w:tcPr>
          <w:tcW w:w="8280" w:type="dxa"/>
          <w:tcBorders>
            <w:bottom w:val="single" w:sz="4" w:space="0" w:color="333333"/>
          </w:tcBorders>
        </w:tcPr>
        <w:p w:rsidR="00CE661E" w:rsidRDefault="00CE661E">
          <w:pPr>
            <w:pStyle w:val="Header"/>
            <w:spacing w:before="0" w:after="0"/>
            <w:rPr>
              <w:rFonts w:cs="Arial"/>
              <w:sz w:val="17"/>
            </w:rPr>
          </w:pPr>
        </w:p>
      </w:tc>
      <w:tc>
        <w:tcPr>
          <w:tcW w:w="917" w:type="dxa"/>
          <w:tcBorders>
            <w:bottom w:val="single" w:sz="4" w:space="0" w:color="333333"/>
          </w:tcBorders>
        </w:tcPr>
        <w:p w:rsidR="00CE661E" w:rsidRDefault="00CE661E">
          <w:pPr>
            <w:pStyle w:val="Header"/>
            <w:spacing w:before="0" w:after="0"/>
            <w:jc w:val="right"/>
            <w:rPr>
              <w:rFonts w:cs="Arial"/>
              <w:sz w:val="17"/>
            </w:rPr>
          </w:pPr>
        </w:p>
      </w:tc>
    </w:tr>
    <w:tr w:rsidR="00CE661E">
      <w:trPr>
        <w:cantSplit/>
      </w:trPr>
      <w:tc>
        <w:tcPr>
          <w:tcW w:w="9197" w:type="dxa"/>
          <w:gridSpan w:val="2"/>
          <w:tcBorders>
            <w:top w:val="single" w:sz="4" w:space="0" w:color="333333"/>
            <w:bottom w:val="nil"/>
          </w:tcBorders>
        </w:tcPr>
        <w:p w:rsidR="00CE661E" w:rsidRPr="00171C8B" w:rsidRDefault="00CE661E" w:rsidP="00171C8B">
          <w:pPr>
            <w:pStyle w:val="Header"/>
            <w:spacing w:before="60" w:after="60"/>
            <w:jc w:val="center"/>
            <w:rPr>
              <w:rFonts w:cs="Arial"/>
              <w:b/>
              <w:bCs/>
              <w:szCs w:val="20"/>
            </w:rPr>
          </w:pPr>
          <w:r w:rsidRPr="00171C8B">
            <w:rPr>
              <w:rFonts w:cs="Arial"/>
              <w:b/>
              <w:bCs/>
              <w:szCs w:val="20"/>
            </w:rPr>
            <w:t>Ghidul Solicitantului</w:t>
          </w:r>
        </w:p>
      </w:tc>
    </w:tr>
    <w:tr w:rsidR="00CE661E">
      <w:trPr>
        <w:cantSplit/>
      </w:trPr>
      <w:tc>
        <w:tcPr>
          <w:tcW w:w="9197" w:type="dxa"/>
          <w:gridSpan w:val="2"/>
          <w:tcBorders>
            <w:top w:val="nil"/>
            <w:bottom w:val="nil"/>
          </w:tcBorders>
        </w:tcPr>
        <w:p w:rsidR="00CE661E" w:rsidRPr="00171C8B" w:rsidRDefault="00CE661E" w:rsidP="00171C8B">
          <w:pPr>
            <w:pStyle w:val="Header"/>
            <w:spacing w:before="60" w:after="60"/>
            <w:jc w:val="center"/>
            <w:rPr>
              <w:rFonts w:cs="Arial"/>
              <w:b/>
              <w:bCs/>
              <w:szCs w:val="20"/>
            </w:rPr>
          </w:pPr>
          <w:r w:rsidRPr="00171C8B">
            <w:rPr>
              <w:rFonts w:cs="Arial"/>
              <w:b/>
              <w:bCs/>
              <w:szCs w:val="20"/>
            </w:rPr>
            <w:t xml:space="preserve">Formular </w:t>
          </w:r>
          <w:r>
            <w:rPr>
              <w:rFonts w:cs="Arial"/>
              <w:b/>
              <w:bCs/>
              <w:szCs w:val="20"/>
            </w:rPr>
            <w:t>A</w:t>
          </w:r>
          <w:r w:rsidRPr="00171C8B">
            <w:rPr>
              <w:rFonts w:cs="Arial"/>
              <w:b/>
              <w:bCs/>
              <w:szCs w:val="20"/>
            </w:rPr>
            <w:t xml:space="preserve"> - Cerere de finanţare </w:t>
          </w:r>
        </w:p>
      </w:tc>
    </w:tr>
  </w:tbl>
  <w:p w:rsidR="00CE661E" w:rsidRDefault="00CE661E">
    <w:pPr>
      <w:pStyle w:val="Header"/>
      <w:rPr>
        <w:rFonts w:ascii="Arial" w:hAnsi="Arial" w:cs="Arial"/>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4777" w:type="dxa"/>
      <w:tblInd w:w="108" w:type="dxa"/>
      <w:tblLook w:val="0000"/>
    </w:tblPr>
    <w:tblGrid>
      <w:gridCol w:w="13140"/>
      <w:gridCol w:w="1637"/>
    </w:tblGrid>
    <w:tr w:rsidR="00CE661E">
      <w:tc>
        <w:tcPr>
          <w:tcW w:w="13140" w:type="dxa"/>
          <w:tcBorders>
            <w:bottom w:val="single" w:sz="4" w:space="0" w:color="333333"/>
          </w:tcBorders>
        </w:tcPr>
        <w:p w:rsidR="00CE661E" w:rsidRDefault="00CE661E">
          <w:pPr>
            <w:pStyle w:val="Header"/>
            <w:spacing w:before="60" w:after="0"/>
            <w:rPr>
              <w:rFonts w:cs="Arial"/>
              <w:sz w:val="17"/>
            </w:rPr>
          </w:pPr>
          <w:r>
            <w:rPr>
              <w:rFonts w:cs="Arial"/>
              <w:sz w:val="17"/>
            </w:rPr>
            <w:t>Programul Operaţional Regional 2007-2013</w:t>
          </w:r>
        </w:p>
        <w:p w:rsidR="00CE661E" w:rsidRDefault="00CE661E">
          <w:pPr>
            <w:pStyle w:val="Header"/>
            <w:spacing w:before="0" w:after="0"/>
            <w:rPr>
              <w:rFonts w:cs="Arial"/>
              <w:sz w:val="17"/>
            </w:rPr>
          </w:pPr>
          <w:r>
            <w:rPr>
              <w:rFonts w:cs="Arial"/>
              <w:sz w:val="17"/>
            </w:rPr>
            <w:t>Axa prioritară 1 – Sprijinirea dezvoltării  durabile a oraşelor – poli urbani de creştere</w:t>
          </w:r>
        </w:p>
        <w:p w:rsidR="00CE661E" w:rsidRDefault="00CE661E">
          <w:pPr>
            <w:pStyle w:val="Header"/>
            <w:spacing w:before="0" w:after="0"/>
            <w:rPr>
              <w:rFonts w:cs="Arial"/>
              <w:sz w:val="17"/>
            </w:rPr>
          </w:pPr>
          <w:r>
            <w:rPr>
              <w:rFonts w:cs="Arial"/>
              <w:sz w:val="17"/>
            </w:rPr>
            <w:t xml:space="preserve">Domeniul major de intervenţie 1.1 – Planuri integrate de dezvoltare urbană </w:t>
          </w:r>
        </w:p>
        <w:p w:rsidR="00CE661E" w:rsidRDefault="00CE661E">
          <w:pPr>
            <w:pStyle w:val="Header"/>
            <w:spacing w:before="0" w:after="0"/>
            <w:rPr>
              <w:rFonts w:cs="Arial"/>
              <w:sz w:val="17"/>
            </w:rPr>
          </w:pPr>
          <w:r>
            <w:rPr>
              <w:rFonts w:cs="Arial"/>
              <w:sz w:val="17"/>
            </w:rPr>
            <w:t>Sub-domeniul: Poli de dezvoltare urbană</w:t>
          </w:r>
        </w:p>
      </w:tc>
      <w:tc>
        <w:tcPr>
          <w:tcW w:w="1637" w:type="dxa"/>
          <w:tcBorders>
            <w:bottom w:val="single" w:sz="4" w:space="0" w:color="333333"/>
          </w:tcBorders>
        </w:tcPr>
        <w:p w:rsidR="00CE661E" w:rsidRDefault="00CE661E">
          <w:pPr>
            <w:pStyle w:val="Header"/>
            <w:spacing w:before="60" w:after="60"/>
            <w:jc w:val="right"/>
            <w:rPr>
              <w:rFonts w:cs="Arial"/>
              <w:sz w:val="17"/>
            </w:rPr>
          </w:pPr>
        </w:p>
      </w:tc>
    </w:tr>
    <w:tr w:rsidR="00CE661E">
      <w:trPr>
        <w:cantSplit/>
      </w:trPr>
      <w:tc>
        <w:tcPr>
          <w:tcW w:w="14777" w:type="dxa"/>
          <w:gridSpan w:val="2"/>
          <w:tcBorders>
            <w:top w:val="single" w:sz="4" w:space="0" w:color="333333"/>
          </w:tcBorders>
        </w:tcPr>
        <w:p w:rsidR="00CE661E" w:rsidRDefault="00CE661E">
          <w:pPr>
            <w:pStyle w:val="Header"/>
            <w:spacing w:before="60" w:after="60"/>
            <w:jc w:val="right"/>
            <w:rPr>
              <w:rFonts w:cs="Arial"/>
              <w:b/>
              <w:bCs/>
              <w:sz w:val="17"/>
            </w:rPr>
          </w:pPr>
          <w:r>
            <w:rPr>
              <w:rFonts w:cs="Arial"/>
              <w:b/>
              <w:bCs/>
              <w:sz w:val="17"/>
            </w:rPr>
            <w:t>Ghidul Solicitantului</w:t>
          </w:r>
        </w:p>
      </w:tc>
    </w:tr>
    <w:tr w:rsidR="00CE661E">
      <w:trPr>
        <w:cantSplit/>
      </w:trPr>
      <w:tc>
        <w:tcPr>
          <w:tcW w:w="14777" w:type="dxa"/>
          <w:gridSpan w:val="2"/>
        </w:tcPr>
        <w:p w:rsidR="00CE661E" w:rsidRDefault="00CE661E">
          <w:pPr>
            <w:pStyle w:val="Header"/>
            <w:spacing w:before="60" w:after="60"/>
            <w:jc w:val="right"/>
            <w:rPr>
              <w:rFonts w:cs="Arial"/>
              <w:b/>
              <w:bCs/>
              <w:sz w:val="17"/>
            </w:rPr>
          </w:pPr>
          <w:r>
            <w:rPr>
              <w:rFonts w:cs="Arial"/>
              <w:b/>
              <w:bCs/>
              <w:sz w:val="17"/>
            </w:rPr>
            <w:t>Formular standard B - Cerere de finanţare proiect</w:t>
          </w:r>
        </w:p>
      </w:tc>
    </w:tr>
  </w:tbl>
  <w:p w:rsidR="00CE661E" w:rsidRDefault="00CE661E">
    <w:pPr>
      <w:pStyle w:val="Header"/>
      <w:rPr>
        <w:rFonts w:ascii="Arial" w:hAnsi="Arial" w:cs="Arial"/>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197" w:type="dxa"/>
      <w:tblInd w:w="108" w:type="dxa"/>
      <w:tblBorders>
        <w:bottom w:val="single" w:sz="4" w:space="0" w:color="003366"/>
      </w:tblBorders>
      <w:tblLook w:val="0000"/>
    </w:tblPr>
    <w:tblGrid>
      <w:gridCol w:w="8100"/>
      <w:gridCol w:w="1097"/>
    </w:tblGrid>
    <w:tr w:rsidR="00CE661E">
      <w:tc>
        <w:tcPr>
          <w:tcW w:w="8100" w:type="dxa"/>
          <w:tcBorders>
            <w:bottom w:val="single" w:sz="4" w:space="0" w:color="333333"/>
          </w:tcBorders>
        </w:tcPr>
        <w:p w:rsidR="00CE661E" w:rsidRDefault="00CE661E">
          <w:pPr>
            <w:pStyle w:val="Header"/>
            <w:spacing w:before="60" w:after="0"/>
            <w:rPr>
              <w:rFonts w:cs="Arial"/>
              <w:sz w:val="17"/>
            </w:rPr>
          </w:pPr>
          <w:r>
            <w:rPr>
              <w:rFonts w:cs="Arial"/>
              <w:sz w:val="17"/>
            </w:rPr>
            <w:t>Programul Operaţional Regional 2007-2013</w:t>
          </w:r>
        </w:p>
        <w:p w:rsidR="00CE661E" w:rsidRDefault="00CE661E">
          <w:pPr>
            <w:pStyle w:val="Header"/>
            <w:spacing w:before="0" w:after="0"/>
            <w:rPr>
              <w:rFonts w:cs="Arial"/>
              <w:sz w:val="17"/>
            </w:rPr>
          </w:pPr>
          <w:r>
            <w:rPr>
              <w:rFonts w:cs="Arial"/>
              <w:sz w:val="17"/>
            </w:rPr>
            <w:t>Axa prioritară 1 – Sprijinirea dezvoltării durabile a oraşelor – poli urbani de creştere</w:t>
          </w:r>
        </w:p>
        <w:p w:rsidR="00CE661E" w:rsidRDefault="00CE661E">
          <w:pPr>
            <w:pStyle w:val="Header"/>
            <w:spacing w:before="0" w:after="0"/>
            <w:rPr>
              <w:rFonts w:cs="Arial"/>
              <w:sz w:val="17"/>
            </w:rPr>
          </w:pPr>
          <w:r>
            <w:rPr>
              <w:rFonts w:cs="Arial"/>
              <w:sz w:val="17"/>
            </w:rPr>
            <w:t>Domeniul major de intervenţie 1.1 – Planuri integrate de dezvoltare urbană</w:t>
          </w:r>
        </w:p>
        <w:p w:rsidR="00CE661E" w:rsidRDefault="00CE661E">
          <w:pPr>
            <w:pStyle w:val="Header"/>
            <w:spacing w:before="0" w:after="0"/>
            <w:rPr>
              <w:rFonts w:cs="Arial"/>
              <w:sz w:val="17"/>
            </w:rPr>
          </w:pPr>
          <w:r>
            <w:rPr>
              <w:rFonts w:cs="Arial"/>
              <w:sz w:val="17"/>
            </w:rPr>
            <w:t xml:space="preserve">Sub-domeniul: Poli de dezvoltare urbană </w:t>
          </w:r>
        </w:p>
      </w:tc>
      <w:tc>
        <w:tcPr>
          <w:tcW w:w="1097" w:type="dxa"/>
          <w:tcBorders>
            <w:bottom w:val="single" w:sz="4" w:space="0" w:color="333333"/>
          </w:tcBorders>
        </w:tcPr>
        <w:p w:rsidR="00CE661E" w:rsidRDefault="00CE661E">
          <w:pPr>
            <w:pStyle w:val="Header"/>
            <w:spacing w:before="0" w:after="0"/>
            <w:jc w:val="right"/>
            <w:rPr>
              <w:rFonts w:cs="Arial"/>
              <w:color w:val="333333"/>
              <w:sz w:val="14"/>
            </w:rPr>
          </w:pPr>
        </w:p>
      </w:tc>
    </w:tr>
    <w:tr w:rsidR="00CE661E">
      <w:trPr>
        <w:cantSplit/>
      </w:trPr>
      <w:tc>
        <w:tcPr>
          <w:tcW w:w="9197" w:type="dxa"/>
          <w:gridSpan w:val="2"/>
          <w:tcBorders>
            <w:top w:val="single" w:sz="4" w:space="0" w:color="333333"/>
            <w:bottom w:val="nil"/>
          </w:tcBorders>
        </w:tcPr>
        <w:p w:rsidR="00CE661E" w:rsidRDefault="00CE661E">
          <w:pPr>
            <w:pStyle w:val="Header"/>
            <w:spacing w:before="60" w:after="60"/>
            <w:jc w:val="right"/>
            <w:rPr>
              <w:rFonts w:cs="Arial"/>
              <w:b/>
              <w:bCs/>
              <w:sz w:val="17"/>
            </w:rPr>
          </w:pPr>
          <w:r>
            <w:rPr>
              <w:rFonts w:cs="Arial"/>
              <w:b/>
              <w:bCs/>
              <w:sz w:val="17"/>
            </w:rPr>
            <w:t>Ghidul Solicitantului</w:t>
          </w:r>
        </w:p>
      </w:tc>
    </w:tr>
    <w:tr w:rsidR="00CE661E">
      <w:trPr>
        <w:cantSplit/>
      </w:trPr>
      <w:tc>
        <w:tcPr>
          <w:tcW w:w="9197" w:type="dxa"/>
          <w:gridSpan w:val="2"/>
          <w:tcBorders>
            <w:top w:val="nil"/>
            <w:bottom w:val="nil"/>
          </w:tcBorders>
        </w:tcPr>
        <w:p w:rsidR="00CE661E" w:rsidRDefault="00CE661E">
          <w:pPr>
            <w:pStyle w:val="Header"/>
            <w:spacing w:before="60" w:after="60"/>
            <w:jc w:val="right"/>
            <w:rPr>
              <w:rFonts w:cs="Arial"/>
              <w:b/>
              <w:bCs/>
              <w:sz w:val="17"/>
            </w:rPr>
          </w:pPr>
          <w:r>
            <w:rPr>
              <w:rFonts w:cs="Arial"/>
              <w:b/>
              <w:bCs/>
              <w:sz w:val="17"/>
            </w:rPr>
            <w:t>Formular standard B - Cerere de finanţare proiect</w:t>
          </w:r>
        </w:p>
      </w:tc>
    </w:tr>
  </w:tbl>
  <w:p w:rsidR="00CE661E" w:rsidRDefault="00CE661E">
    <w:pPr>
      <w:pStyle w:val="Header"/>
      <w:rPr>
        <w:rFonts w:ascii="Arial" w:hAnsi="Arial" w:cs="Aria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812F3"/>
    <w:multiLevelType w:val="hybridMultilevel"/>
    <w:tmpl w:val="666A8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E6721F"/>
    <w:multiLevelType w:val="hybridMultilevel"/>
    <w:tmpl w:val="9D66D626"/>
    <w:lvl w:ilvl="0" w:tplc="0409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nsid w:val="0506541F"/>
    <w:multiLevelType w:val="multilevel"/>
    <w:tmpl w:val="D3B69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862313"/>
    <w:multiLevelType w:val="hybridMultilevel"/>
    <w:tmpl w:val="A92EB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41463D"/>
    <w:multiLevelType w:val="hybridMultilevel"/>
    <w:tmpl w:val="221AB34E"/>
    <w:lvl w:ilvl="0" w:tplc="04090001">
      <w:start w:val="1"/>
      <w:numFmt w:val="bullet"/>
      <w:lvlText w:val=""/>
      <w:lvlJc w:val="left"/>
      <w:pPr>
        <w:ind w:left="720" w:hanging="360"/>
      </w:pPr>
      <w:rPr>
        <w:rFonts w:ascii="Symbol" w:hAnsi="Symbol" w:hint="default"/>
      </w:rPr>
    </w:lvl>
    <w:lvl w:ilvl="1" w:tplc="48CE8E98">
      <w:numFmt w:val="bullet"/>
      <w:lvlText w:val="-"/>
      <w:lvlJc w:val="left"/>
      <w:pPr>
        <w:ind w:left="1440" w:hanging="360"/>
      </w:pPr>
      <w:rPr>
        <w:rFonts w:ascii="Trebuchet MS" w:eastAsia="Times New Roman" w:hAnsi="Trebuchet M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AF590B"/>
    <w:multiLevelType w:val="hybridMultilevel"/>
    <w:tmpl w:val="06AAFC9A"/>
    <w:lvl w:ilvl="0" w:tplc="F22E7EFC">
      <w:start w:val="221"/>
      <w:numFmt w:val="bullet"/>
      <w:lvlText w:val="-"/>
      <w:lvlJc w:val="left"/>
      <w:pPr>
        <w:ind w:left="720" w:hanging="360"/>
      </w:pPr>
      <w:rPr>
        <w:rFonts w:ascii="Trebuchet MS" w:eastAsia="Times New Roman" w:hAnsi="Trebuchet MS"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8B36C1"/>
    <w:multiLevelType w:val="hybridMultilevel"/>
    <w:tmpl w:val="6EFAE0EC"/>
    <w:lvl w:ilvl="0" w:tplc="FE2EF83E">
      <w:start w:val="1"/>
      <w:numFmt w:val="bullet"/>
      <w:lvlText w:val=""/>
      <w:lvlJc w:val="left"/>
      <w:pPr>
        <w:tabs>
          <w:tab w:val="num" w:pos="720"/>
        </w:tabs>
        <w:ind w:left="720" w:hanging="360"/>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nsid w:val="113B27FF"/>
    <w:multiLevelType w:val="hybridMultilevel"/>
    <w:tmpl w:val="FD94C302"/>
    <w:lvl w:ilvl="0" w:tplc="B06A7B30">
      <w:start w:val="19"/>
      <w:numFmt w:val="bullet"/>
      <w:lvlText w:val="-"/>
      <w:lvlJc w:val="left"/>
      <w:pPr>
        <w:tabs>
          <w:tab w:val="num" w:pos="720"/>
        </w:tabs>
        <w:ind w:left="720" w:hanging="360"/>
      </w:pPr>
      <w:rPr>
        <w:rFonts w:ascii="Times New Roman" w:eastAsia="Times New Roman" w:hAnsi="Times New Roman" w:cs="Times New Roman"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8">
    <w:nsid w:val="1B122E40"/>
    <w:multiLevelType w:val="hybridMultilevel"/>
    <w:tmpl w:val="1012EF1E"/>
    <w:lvl w:ilvl="0" w:tplc="04090005">
      <w:start w:val="1"/>
      <w:numFmt w:val="bullet"/>
      <w:pStyle w:val="TOC9"/>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1B455AEE"/>
    <w:multiLevelType w:val="multilevel"/>
    <w:tmpl w:val="438CCABE"/>
    <w:lvl w:ilvl="0">
      <w:start w:val="1"/>
      <w:numFmt w:val="decimal"/>
      <w:lvlText w:val="%1."/>
      <w:lvlJc w:val="left"/>
      <w:pPr>
        <w:tabs>
          <w:tab w:val="num" w:pos="1800"/>
        </w:tabs>
        <w:ind w:left="1800" w:hanging="360"/>
      </w:pPr>
      <w:rPr>
        <w:rFonts w:hint="default"/>
      </w:rPr>
    </w:lvl>
    <w:lvl w:ilvl="1">
      <w:start w:val="2"/>
      <w:numFmt w:val="decimal"/>
      <w:isLgl/>
      <w:lvlText w:val="%1.%2"/>
      <w:lvlJc w:val="left"/>
      <w:pPr>
        <w:ind w:left="1950" w:hanging="51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10">
    <w:nsid w:val="1DF60F56"/>
    <w:multiLevelType w:val="multilevel"/>
    <w:tmpl w:val="2620EC46"/>
    <w:lvl w:ilvl="0">
      <w:start w:val="3"/>
      <w:numFmt w:val="decimal"/>
      <w:lvlText w:val="%1."/>
      <w:lvlJc w:val="left"/>
      <w:pPr>
        <w:ind w:left="585" w:hanging="58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nsid w:val="226712D0"/>
    <w:multiLevelType w:val="multilevel"/>
    <w:tmpl w:val="3DB47AC6"/>
    <w:lvl w:ilvl="0">
      <w:start w:val="1"/>
      <w:numFmt w:val="bullet"/>
      <w:pStyle w:val="bulletX"/>
      <w:lvlText w:val=""/>
      <w:lvlJc w:val="left"/>
      <w:pPr>
        <w:tabs>
          <w:tab w:val="num" w:pos="1080"/>
        </w:tabs>
        <w:ind w:left="1080" w:hanging="360"/>
      </w:pPr>
      <w:rPr>
        <w:rFonts w:ascii="Symbol" w:hAnsi="Symbol" w:hint="default"/>
        <w:color w:val="auto"/>
      </w:rPr>
    </w:lvl>
    <w:lvl w:ilvl="1">
      <w:start w:val="1"/>
      <w:numFmt w:val="lowerLetter"/>
      <w:lvlText w:val="%2)"/>
      <w:lvlJc w:val="left"/>
      <w:pPr>
        <w:tabs>
          <w:tab w:val="num" w:pos="1584"/>
        </w:tabs>
        <w:ind w:left="1224" w:firstLine="0"/>
      </w:pPr>
      <w:rPr>
        <w:rFonts w:hint="default"/>
      </w:rPr>
    </w:lvl>
    <w:lvl w:ilvl="2">
      <w:start w:val="1"/>
      <w:numFmt w:val="bullet"/>
      <w:lvlText w:val=""/>
      <w:lvlJc w:val="left"/>
      <w:pPr>
        <w:tabs>
          <w:tab w:val="num" w:pos="2304"/>
        </w:tabs>
        <w:ind w:left="2304" w:hanging="504"/>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12">
    <w:nsid w:val="25EB62B6"/>
    <w:multiLevelType w:val="multilevel"/>
    <w:tmpl w:val="E7AA1110"/>
    <w:lvl w:ilvl="0">
      <w:start w:val="1"/>
      <w:numFmt w:val="decimal"/>
      <w:pStyle w:val="ListNumber2"/>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3">
    <w:nsid w:val="267C1C5B"/>
    <w:multiLevelType w:val="hybridMultilevel"/>
    <w:tmpl w:val="E92003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6816D1A"/>
    <w:multiLevelType w:val="hybridMultilevel"/>
    <w:tmpl w:val="B5FC1BE6"/>
    <w:lvl w:ilvl="0" w:tplc="0409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5">
    <w:nsid w:val="272C0827"/>
    <w:multiLevelType w:val="hybridMultilevel"/>
    <w:tmpl w:val="A0B0F4CE"/>
    <w:lvl w:ilvl="0" w:tplc="04090005">
      <w:start w:val="1"/>
      <w:numFmt w:val="decimal"/>
      <w:pStyle w:val="TOC8"/>
      <w:lvlText w:val="Anexa %1."/>
      <w:lvlJc w:val="left"/>
      <w:pPr>
        <w:tabs>
          <w:tab w:val="num" w:pos="1440"/>
        </w:tabs>
        <w:ind w:left="1224" w:hanging="1224"/>
      </w:pPr>
      <w:rPr>
        <w:rFonts w:ascii="Arial" w:hAnsi="Arial"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nsid w:val="2B75631B"/>
    <w:multiLevelType w:val="singleLevel"/>
    <w:tmpl w:val="A4DC141A"/>
    <w:lvl w:ilvl="0">
      <w:start w:val="1"/>
      <w:numFmt w:val="bullet"/>
      <w:pStyle w:val="Normal-bullet1"/>
      <w:lvlText w:val=""/>
      <w:lvlJc w:val="left"/>
      <w:pPr>
        <w:tabs>
          <w:tab w:val="num" w:pos="765"/>
        </w:tabs>
        <w:ind w:left="765" w:hanging="283"/>
      </w:pPr>
      <w:rPr>
        <w:rFonts w:ascii="Symbol" w:hAnsi="Symbol"/>
      </w:rPr>
    </w:lvl>
  </w:abstractNum>
  <w:abstractNum w:abstractNumId="17">
    <w:nsid w:val="2E5244CB"/>
    <w:multiLevelType w:val="multilevel"/>
    <w:tmpl w:val="FB7C4AD8"/>
    <w:lvl w:ilvl="0">
      <w:start w:val="1"/>
      <w:numFmt w:val="decimal"/>
      <w:pStyle w:val="normalbullet"/>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34A906BB"/>
    <w:multiLevelType w:val="hybridMultilevel"/>
    <w:tmpl w:val="BE925B0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507631"/>
    <w:multiLevelType w:val="hybridMultilevel"/>
    <w:tmpl w:val="EAE4F5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C99747F"/>
    <w:multiLevelType w:val="hybridMultilevel"/>
    <w:tmpl w:val="ED2C369A"/>
    <w:lvl w:ilvl="0" w:tplc="0409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1">
    <w:nsid w:val="3E1624D5"/>
    <w:multiLevelType w:val="multilevel"/>
    <w:tmpl w:val="8BE8C54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3EB31443"/>
    <w:multiLevelType w:val="hybridMultilevel"/>
    <w:tmpl w:val="0E9CE97E"/>
    <w:lvl w:ilvl="0" w:tplc="0409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3">
    <w:nsid w:val="42DD4DCF"/>
    <w:multiLevelType w:val="hybridMultilevel"/>
    <w:tmpl w:val="FB605054"/>
    <w:lvl w:ilvl="0" w:tplc="A2A2CB0A">
      <w:start w:val="1"/>
      <w:numFmt w:val="bullet"/>
      <w:pStyle w:val="bullet1"/>
      <w:lvlText w:val=""/>
      <w:lvlJc w:val="left"/>
      <w:pPr>
        <w:tabs>
          <w:tab w:val="num" w:pos="720"/>
        </w:tabs>
        <w:ind w:left="720" w:hanging="360"/>
      </w:pPr>
      <w:rPr>
        <w:rFonts w:ascii="Wingdings" w:hAnsi="Wingdings" w:hint="default"/>
        <w:color w:val="808080"/>
      </w:rPr>
    </w:lvl>
    <w:lvl w:ilvl="1" w:tplc="E1B696F4">
      <w:start w:val="1"/>
      <w:numFmt w:val="bullet"/>
      <w:lvlText w:val="o"/>
      <w:lvlJc w:val="left"/>
      <w:pPr>
        <w:tabs>
          <w:tab w:val="num" w:pos="1440"/>
        </w:tabs>
        <w:ind w:left="1440" w:hanging="360"/>
      </w:pPr>
      <w:rPr>
        <w:rFonts w:ascii="Courier New" w:hAnsi="Courier New" w:hint="default"/>
      </w:rPr>
    </w:lvl>
    <w:lvl w:ilvl="2" w:tplc="ABF68C88" w:tentative="1">
      <w:start w:val="1"/>
      <w:numFmt w:val="bullet"/>
      <w:lvlText w:val=""/>
      <w:lvlJc w:val="left"/>
      <w:pPr>
        <w:tabs>
          <w:tab w:val="num" w:pos="2160"/>
        </w:tabs>
        <w:ind w:left="2160" w:hanging="360"/>
      </w:pPr>
      <w:rPr>
        <w:rFonts w:ascii="Wingdings" w:hAnsi="Wingdings" w:hint="default"/>
      </w:rPr>
    </w:lvl>
    <w:lvl w:ilvl="3" w:tplc="D26048FC" w:tentative="1">
      <w:start w:val="1"/>
      <w:numFmt w:val="bullet"/>
      <w:lvlText w:val=""/>
      <w:lvlJc w:val="left"/>
      <w:pPr>
        <w:tabs>
          <w:tab w:val="num" w:pos="2880"/>
        </w:tabs>
        <w:ind w:left="2880" w:hanging="360"/>
      </w:pPr>
      <w:rPr>
        <w:rFonts w:ascii="Symbol" w:hAnsi="Symbol" w:hint="default"/>
      </w:rPr>
    </w:lvl>
    <w:lvl w:ilvl="4" w:tplc="5F8E3C18" w:tentative="1">
      <w:start w:val="1"/>
      <w:numFmt w:val="bullet"/>
      <w:lvlText w:val="o"/>
      <w:lvlJc w:val="left"/>
      <w:pPr>
        <w:tabs>
          <w:tab w:val="num" w:pos="3600"/>
        </w:tabs>
        <w:ind w:left="3600" w:hanging="360"/>
      </w:pPr>
      <w:rPr>
        <w:rFonts w:ascii="Courier New" w:hAnsi="Courier New" w:hint="default"/>
      </w:rPr>
    </w:lvl>
    <w:lvl w:ilvl="5" w:tplc="C0609FE8" w:tentative="1">
      <w:start w:val="1"/>
      <w:numFmt w:val="bullet"/>
      <w:lvlText w:val=""/>
      <w:lvlJc w:val="left"/>
      <w:pPr>
        <w:tabs>
          <w:tab w:val="num" w:pos="4320"/>
        </w:tabs>
        <w:ind w:left="4320" w:hanging="360"/>
      </w:pPr>
      <w:rPr>
        <w:rFonts w:ascii="Wingdings" w:hAnsi="Wingdings" w:hint="default"/>
      </w:rPr>
    </w:lvl>
    <w:lvl w:ilvl="6" w:tplc="03063BB4" w:tentative="1">
      <w:start w:val="1"/>
      <w:numFmt w:val="bullet"/>
      <w:lvlText w:val=""/>
      <w:lvlJc w:val="left"/>
      <w:pPr>
        <w:tabs>
          <w:tab w:val="num" w:pos="5040"/>
        </w:tabs>
        <w:ind w:left="5040" w:hanging="360"/>
      </w:pPr>
      <w:rPr>
        <w:rFonts w:ascii="Symbol" w:hAnsi="Symbol" w:hint="default"/>
      </w:rPr>
    </w:lvl>
    <w:lvl w:ilvl="7" w:tplc="BD42303A" w:tentative="1">
      <w:start w:val="1"/>
      <w:numFmt w:val="bullet"/>
      <w:lvlText w:val="o"/>
      <w:lvlJc w:val="left"/>
      <w:pPr>
        <w:tabs>
          <w:tab w:val="num" w:pos="5760"/>
        </w:tabs>
        <w:ind w:left="5760" w:hanging="360"/>
      </w:pPr>
      <w:rPr>
        <w:rFonts w:ascii="Courier New" w:hAnsi="Courier New" w:hint="default"/>
      </w:rPr>
    </w:lvl>
    <w:lvl w:ilvl="8" w:tplc="7C36AD0E" w:tentative="1">
      <w:start w:val="1"/>
      <w:numFmt w:val="bullet"/>
      <w:lvlText w:val=""/>
      <w:lvlJc w:val="left"/>
      <w:pPr>
        <w:tabs>
          <w:tab w:val="num" w:pos="6480"/>
        </w:tabs>
        <w:ind w:left="6480" w:hanging="360"/>
      </w:pPr>
      <w:rPr>
        <w:rFonts w:ascii="Wingdings" w:hAnsi="Wingdings" w:hint="default"/>
      </w:rPr>
    </w:lvl>
  </w:abstractNum>
  <w:abstractNum w:abstractNumId="24">
    <w:nsid w:val="43FB265E"/>
    <w:multiLevelType w:val="multilevel"/>
    <w:tmpl w:val="3D4E3DBA"/>
    <w:lvl w:ilvl="0">
      <w:start w:val="3"/>
      <w:numFmt w:val="decimal"/>
      <w:lvlText w:val="%1"/>
      <w:lvlJc w:val="left"/>
      <w:pPr>
        <w:ind w:left="510" w:hanging="510"/>
      </w:pPr>
      <w:rPr>
        <w:rFonts w:hint="default"/>
      </w:rPr>
    </w:lvl>
    <w:lvl w:ilvl="1">
      <w:start w:val="2"/>
      <w:numFmt w:val="decimal"/>
      <w:lvlText w:val="%1.%2"/>
      <w:lvlJc w:val="left"/>
      <w:pPr>
        <w:ind w:left="870" w:hanging="51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5">
    <w:nsid w:val="44650AC4"/>
    <w:multiLevelType w:val="multilevel"/>
    <w:tmpl w:val="438CCABE"/>
    <w:lvl w:ilvl="0">
      <w:start w:val="1"/>
      <w:numFmt w:val="decimal"/>
      <w:lvlText w:val="%1."/>
      <w:lvlJc w:val="left"/>
      <w:pPr>
        <w:tabs>
          <w:tab w:val="num" w:pos="1800"/>
        </w:tabs>
        <w:ind w:left="1800" w:hanging="360"/>
      </w:pPr>
      <w:rPr>
        <w:rFonts w:hint="default"/>
      </w:rPr>
    </w:lvl>
    <w:lvl w:ilvl="1">
      <w:start w:val="2"/>
      <w:numFmt w:val="decimal"/>
      <w:isLgl/>
      <w:lvlText w:val="%1.%2"/>
      <w:lvlJc w:val="left"/>
      <w:pPr>
        <w:ind w:left="1950" w:hanging="51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26">
    <w:nsid w:val="44C50DDA"/>
    <w:multiLevelType w:val="hybridMultilevel"/>
    <w:tmpl w:val="3C863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83270D4"/>
    <w:multiLevelType w:val="hybridMultilevel"/>
    <w:tmpl w:val="CCF2E68C"/>
    <w:lvl w:ilvl="0" w:tplc="534861A4">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8A812D3"/>
    <w:multiLevelType w:val="hybridMultilevel"/>
    <w:tmpl w:val="A35C9502"/>
    <w:lvl w:ilvl="0" w:tplc="640EF512">
      <w:start w:val="1"/>
      <w:numFmt w:val="bullet"/>
      <w:pStyle w:val="bullet"/>
      <w:lvlText w:val=""/>
      <w:lvlJc w:val="left"/>
      <w:pPr>
        <w:tabs>
          <w:tab w:val="num" w:pos="2160"/>
        </w:tabs>
        <w:ind w:left="2160" w:hanging="360"/>
      </w:pPr>
      <w:rPr>
        <w:rFonts w:ascii="Wingdings" w:hAnsi="Wingdings" w:hint="default"/>
        <w:color w:val="8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99F0BF5"/>
    <w:multiLevelType w:val="hybridMultilevel"/>
    <w:tmpl w:val="D278E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9B85D33"/>
    <w:multiLevelType w:val="hybridMultilevel"/>
    <w:tmpl w:val="67628BAE"/>
    <w:lvl w:ilvl="0" w:tplc="321851D8">
      <w:start w:val="1"/>
      <w:numFmt w:val="bullet"/>
      <w:lvlText w:val=""/>
      <w:lvlJc w:val="left"/>
      <w:pPr>
        <w:tabs>
          <w:tab w:val="num" w:pos="720"/>
        </w:tabs>
        <w:ind w:left="720" w:hanging="360"/>
      </w:pPr>
      <w:rPr>
        <w:rFonts w:ascii="Wingdings" w:hAnsi="Wingdings" w:hint="default"/>
      </w:rPr>
    </w:lvl>
    <w:lvl w:ilvl="1" w:tplc="B204F964"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9F74941"/>
    <w:multiLevelType w:val="multilevel"/>
    <w:tmpl w:val="1D7EBBFC"/>
    <w:lvl w:ilvl="0">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tabs>
          <w:tab w:val="num" w:pos="3486"/>
        </w:tabs>
        <w:ind w:left="3486" w:hanging="792"/>
      </w:pPr>
      <w:rPr>
        <w:rFonts w:hint="default"/>
      </w:rPr>
    </w:lvl>
    <w:lvl w:ilvl="2">
      <w:start w:val="1"/>
      <w:numFmt w:val="bullet"/>
      <w:pStyle w:val="21A"/>
      <w:lvlText w:val=""/>
      <w:lvlJc w:val="left"/>
      <w:pPr>
        <w:tabs>
          <w:tab w:val="num" w:pos="360"/>
        </w:tabs>
        <w:ind w:left="0" w:firstLine="0"/>
      </w:pPr>
      <w:rPr>
        <w:rFonts w:ascii="Symbol" w:hAnsi="Symbol" w:hint="default"/>
      </w:rPr>
    </w:lvl>
    <w:lvl w:ilvl="3">
      <w:start w:val="1"/>
      <w:numFmt w:val="decimal"/>
      <w:pStyle w:val="Heading4"/>
      <w:lvlText w:val="%1.%2.%4."/>
      <w:lvlJc w:val="left"/>
      <w:pPr>
        <w:tabs>
          <w:tab w:val="num" w:pos="720"/>
        </w:tabs>
        <w:ind w:left="0" w:firstLine="0"/>
      </w:pPr>
      <w:rPr>
        <w:rFonts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nsid w:val="4A266487"/>
    <w:multiLevelType w:val="hybridMultilevel"/>
    <w:tmpl w:val="C6D2E7D4"/>
    <w:lvl w:ilvl="0" w:tplc="0409000F">
      <w:start w:val="1"/>
      <w:numFmt w:val="bullet"/>
      <w:lvlText w:val=""/>
      <w:lvlJc w:val="left"/>
      <w:pPr>
        <w:tabs>
          <w:tab w:val="num" w:pos="540"/>
        </w:tabs>
        <w:ind w:left="540" w:hanging="360"/>
      </w:pPr>
      <w:rPr>
        <w:rFonts w:ascii="Wingdings" w:hAnsi="Wingdings" w:hint="default"/>
      </w:rPr>
    </w:lvl>
    <w:lvl w:ilvl="1" w:tplc="04090019">
      <w:start w:val="1"/>
      <w:numFmt w:val="bullet"/>
      <w:lvlText w:val=""/>
      <w:lvlJc w:val="left"/>
      <w:pPr>
        <w:tabs>
          <w:tab w:val="num" w:pos="1440"/>
        </w:tabs>
        <w:ind w:left="1440" w:hanging="360"/>
      </w:pPr>
      <w:rPr>
        <w:rFonts w:ascii="Wingdings" w:hAnsi="Wingdings" w:hint="default"/>
        <w:color w:val="808080"/>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3">
    <w:nsid w:val="4D8116AB"/>
    <w:multiLevelType w:val="hybridMultilevel"/>
    <w:tmpl w:val="80360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1C12941"/>
    <w:multiLevelType w:val="multilevel"/>
    <w:tmpl w:val="ABD6AB72"/>
    <w:lvl w:ilvl="0">
      <w:start w:val="1"/>
      <w:numFmt w:val="decimal"/>
      <w:lvlText w:val="%1"/>
      <w:lvlJc w:val="left"/>
      <w:pPr>
        <w:tabs>
          <w:tab w:val="num" w:pos="510"/>
        </w:tabs>
        <w:ind w:left="510" w:hanging="510"/>
      </w:pPr>
      <w:rPr>
        <w:rFonts w:hint="default"/>
      </w:rPr>
    </w:lvl>
    <w:lvl w:ilvl="1">
      <w:start w:val="6"/>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58050948"/>
    <w:multiLevelType w:val="hybridMultilevel"/>
    <w:tmpl w:val="9A0A0BFC"/>
    <w:lvl w:ilvl="0" w:tplc="EA046358">
      <w:start w:val="1"/>
      <w:numFmt w:val="bullet"/>
      <w:lvlText w:val=""/>
      <w:lvlJc w:val="left"/>
      <w:pPr>
        <w:tabs>
          <w:tab w:val="num" w:pos="4320"/>
        </w:tabs>
        <w:ind w:left="43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nsid w:val="5922303B"/>
    <w:multiLevelType w:val="hybridMultilevel"/>
    <w:tmpl w:val="02DE628E"/>
    <w:lvl w:ilvl="0" w:tplc="0409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9BA0682"/>
    <w:multiLevelType w:val="multilevel"/>
    <w:tmpl w:val="05C009D0"/>
    <w:lvl w:ilvl="0">
      <w:start w:val="2"/>
      <w:numFmt w:val="decimal"/>
      <w:lvlText w:val="%1"/>
      <w:lvlJc w:val="left"/>
      <w:pPr>
        <w:tabs>
          <w:tab w:val="num" w:pos="465"/>
        </w:tabs>
        <w:ind w:left="465" w:hanging="465"/>
      </w:pPr>
      <w:rPr>
        <w:rFonts w:hint="default"/>
      </w:rPr>
    </w:lvl>
    <w:lvl w:ilvl="1">
      <w:start w:val="3"/>
      <w:numFmt w:val="decimal"/>
      <w:lvlText w:val="%1.%2"/>
      <w:lvlJc w:val="left"/>
      <w:pPr>
        <w:tabs>
          <w:tab w:val="num" w:pos="465"/>
        </w:tabs>
        <w:ind w:left="465" w:hanging="465"/>
      </w:pPr>
      <w:rPr>
        <w:rFonts w:hint="default"/>
      </w:rPr>
    </w:lvl>
    <w:lvl w:ilvl="2">
      <w:start w:val="3"/>
      <w:numFmt w:val="decimal"/>
      <w:pStyle w:val="Heading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5E6F1450"/>
    <w:multiLevelType w:val="multilevel"/>
    <w:tmpl w:val="CDD037D4"/>
    <w:lvl w:ilvl="0">
      <w:start w:val="1"/>
      <w:numFmt w:val="decimal"/>
      <w:lvlText w:val="%1."/>
      <w:lvlJc w:val="left"/>
      <w:pPr>
        <w:tabs>
          <w:tab w:val="num" w:pos="360"/>
        </w:tabs>
        <w:ind w:left="360" w:hanging="360"/>
      </w:pPr>
      <w:rPr>
        <w:rFonts w:ascii="Arial" w:hAnsi="Arial" w:hint="default"/>
        <w:b/>
        <w:i w:val="0"/>
        <w:color w:val="auto"/>
        <w:sz w:val="32"/>
      </w:rPr>
    </w:lvl>
    <w:lvl w:ilvl="1">
      <w:start w:val="1"/>
      <w:numFmt w:val="decimal"/>
      <w:lvlText w:val="%1.%2."/>
      <w:lvlJc w:val="left"/>
      <w:pPr>
        <w:tabs>
          <w:tab w:val="num" w:pos="1474"/>
        </w:tabs>
        <w:ind w:left="1474" w:hanging="1114"/>
      </w:pPr>
      <w:rPr>
        <w:rFonts w:ascii="Arial" w:hAnsi="Arial" w:hint="default"/>
        <w:b/>
        <w:i w:val="0"/>
        <w:color w:val="auto"/>
        <w:sz w:val="24"/>
      </w:rPr>
    </w:lvl>
    <w:lvl w:ilvl="2">
      <w:start w:val="1"/>
      <w:numFmt w:val="upperLetter"/>
      <w:pStyle w:val="211"/>
      <w:lvlText w:val="%1.%2.%3."/>
      <w:lvlJc w:val="left"/>
      <w:pPr>
        <w:tabs>
          <w:tab w:val="num" w:pos="1440"/>
        </w:tabs>
        <w:ind w:left="1224" w:hanging="504"/>
      </w:pPr>
      <w:rPr>
        <w:rFonts w:ascii="Arial" w:hAnsi="Arial" w:hint="default"/>
        <w:b/>
        <w:i w:val="0"/>
        <w:color w:val="auto"/>
        <w:sz w:val="22"/>
      </w:rPr>
    </w:lvl>
    <w:lvl w:ilvl="3">
      <w:start w:val="1"/>
      <w:numFmt w:val="decimal"/>
      <w:lvlText w:val="%1.%2.%3.%4"/>
      <w:lvlJc w:val="left"/>
      <w:pPr>
        <w:tabs>
          <w:tab w:val="num" w:pos="1800"/>
        </w:tabs>
        <w:ind w:left="1728" w:hanging="648"/>
      </w:pPr>
      <w:rPr>
        <w:rFonts w:ascii="Arial" w:hAnsi="Arial" w:hint="default"/>
        <w:b/>
        <w:i w:val="0"/>
        <w:color w:val="auto"/>
        <w:sz w:val="22"/>
      </w:rPr>
    </w:lvl>
    <w:lvl w:ilvl="4">
      <w:start w:val="1"/>
      <w:numFmt w:val="decimal"/>
      <w:pStyle w:val="ev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9">
    <w:nsid w:val="690F2B01"/>
    <w:multiLevelType w:val="multilevel"/>
    <w:tmpl w:val="07082ABC"/>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nsid w:val="6B7C3FF0"/>
    <w:multiLevelType w:val="hybridMultilevel"/>
    <w:tmpl w:val="74624F96"/>
    <w:lvl w:ilvl="0" w:tplc="84285FFA">
      <w:start w:val="19"/>
      <w:numFmt w:val="bullet"/>
      <w:lvlText w:val="-"/>
      <w:lvlJc w:val="left"/>
      <w:pPr>
        <w:tabs>
          <w:tab w:val="num" w:pos="720"/>
        </w:tabs>
        <w:ind w:left="720" w:hanging="360"/>
      </w:pPr>
      <w:rPr>
        <w:rFonts w:ascii="Times New Roman" w:eastAsia="Times New Roman" w:hAnsi="Times New Roman" w:cs="Times New Roman" w:hint="default"/>
      </w:rPr>
    </w:lvl>
    <w:lvl w:ilvl="1" w:tplc="EA046358">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C6B1BE9"/>
    <w:multiLevelType w:val="hybridMultilevel"/>
    <w:tmpl w:val="DC400E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6DBC137C"/>
    <w:multiLevelType w:val="hybridMultilevel"/>
    <w:tmpl w:val="5016E6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2CE191D"/>
    <w:multiLevelType w:val="hybridMultilevel"/>
    <w:tmpl w:val="49CA2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31C475C"/>
    <w:multiLevelType w:val="hybridMultilevel"/>
    <w:tmpl w:val="B8260AD0"/>
    <w:lvl w:ilvl="0" w:tplc="0409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5">
    <w:nsid w:val="751C0FBB"/>
    <w:multiLevelType w:val="hybridMultilevel"/>
    <w:tmpl w:val="535EB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7264885"/>
    <w:multiLevelType w:val="hybridMultilevel"/>
    <w:tmpl w:val="D0B07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6"/>
  </w:num>
  <w:num w:numId="3">
    <w:abstractNumId w:val="23"/>
  </w:num>
  <w:num w:numId="4">
    <w:abstractNumId w:val="38"/>
  </w:num>
  <w:num w:numId="5">
    <w:abstractNumId w:val="8"/>
  </w:num>
  <w:num w:numId="6">
    <w:abstractNumId w:val="12"/>
  </w:num>
  <w:num w:numId="7">
    <w:abstractNumId w:val="11"/>
  </w:num>
  <w:num w:numId="8">
    <w:abstractNumId w:val="15"/>
  </w:num>
  <w:num w:numId="9">
    <w:abstractNumId w:val="17"/>
  </w:num>
  <w:num w:numId="10">
    <w:abstractNumId w:val="28"/>
  </w:num>
  <w:num w:numId="11">
    <w:abstractNumId w:val="32"/>
  </w:num>
  <w:num w:numId="12">
    <w:abstractNumId w:val="37"/>
  </w:num>
  <w:num w:numId="13">
    <w:abstractNumId w:val="30"/>
  </w:num>
  <w:num w:numId="14">
    <w:abstractNumId w:val="34"/>
  </w:num>
  <w:num w:numId="15">
    <w:abstractNumId w:val="6"/>
  </w:num>
  <w:num w:numId="16">
    <w:abstractNumId w:val="25"/>
  </w:num>
  <w:num w:numId="17">
    <w:abstractNumId w:val="10"/>
  </w:num>
  <w:num w:numId="18">
    <w:abstractNumId w:val="24"/>
  </w:num>
  <w:num w:numId="19">
    <w:abstractNumId w:val="44"/>
  </w:num>
  <w:num w:numId="20">
    <w:abstractNumId w:val="1"/>
  </w:num>
  <w:num w:numId="21">
    <w:abstractNumId w:val="14"/>
  </w:num>
  <w:num w:numId="22">
    <w:abstractNumId w:val="20"/>
  </w:num>
  <w:num w:numId="23">
    <w:abstractNumId w:val="29"/>
  </w:num>
  <w:num w:numId="24">
    <w:abstractNumId w:val="3"/>
  </w:num>
  <w:num w:numId="25">
    <w:abstractNumId w:val="2"/>
  </w:num>
  <w:num w:numId="26">
    <w:abstractNumId w:val="21"/>
  </w:num>
  <w:num w:numId="27">
    <w:abstractNumId w:val="43"/>
  </w:num>
  <w:num w:numId="28">
    <w:abstractNumId w:val="33"/>
  </w:num>
  <w:num w:numId="29">
    <w:abstractNumId w:val="9"/>
  </w:num>
  <w:num w:numId="30">
    <w:abstractNumId w:val="7"/>
  </w:num>
  <w:num w:numId="31">
    <w:abstractNumId w:val="39"/>
  </w:num>
  <w:num w:numId="32">
    <w:abstractNumId w:val="35"/>
  </w:num>
  <w:num w:numId="33">
    <w:abstractNumId w:val="19"/>
  </w:num>
  <w:num w:numId="34">
    <w:abstractNumId w:val="13"/>
  </w:num>
  <w:num w:numId="35">
    <w:abstractNumId w:val="46"/>
  </w:num>
  <w:num w:numId="36">
    <w:abstractNumId w:val="41"/>
  </w:num>
  <w:num w:numId="37">
    <w:abstractNumId w:val="42"/>
  </w:num>
  <w:num w:numId="38">
    <w:abstractNumId w:val="22"/>
  </w:num>
  <w:num w:numId="39">
    <w:abstractNumId w:val="5"/>
  </w:num>
  <w:num w:numId="40">
    <w:abstractNumId w:val="4"/>
  </w:num>
  <w:num w:numId="41">
    <w:abstractNumId w:val="18"/>
  </w:num>
  <w:num w:numId="42">
    <w:abstractNumId w:val="26"/>
  </w:num>
  <w:num w:numId="43">
    <w:abstractNumId w:val="0"/>
  </w:num>
  <w:num w:numId="44">
    <w:abstractNumId w:val="40"/>
  </w:num>
  <w:num w:numId="45">
    <w:abstractNumId w:val="45"/>
  </w:num>
  <w:num w:numId="46">
    <w:abstractNumId w:val="36"/>
  </w:num>
  <w:num w:numId="47">
    <w:abstractNumId w:val="27"/>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stylePaneFormatFilter w:val="3F01"/>
  <w:defaultTabStop w:val="706"/>
  <w:hyphenationZone w:val="425"/>
  <w:characterSpacingControl w:val="doNotCompress"/>
  <w:footnotePr>
    <w:footnote w:id="-1"/>
    <w:footnote w:id="0"/>
  </w:footnotePr>
  <w:endnotePr>
    <w:endnote w:id="-1"/>
    <w:endnote w:id="0"/>
  </w:endnotePr>
  <w:compat/>
  <w:rsids>
    <w:rsidRoot w:val="00065417"/>
    <w:rsid w:val="00000309"/>
    <w:rsid w:val="00001D68"/>
    <w:rsid w:val="00001E2E"/>
    <w:rsid w:val="00002AA5"/>
    <w:rsid w:val="00004CCE"/>
    <w:rsid w:val="00005817"/>
    <w:rsid w:val="000070B8"/>
    <w:rsid w:val="000078FD"/>
    <w:rsid w:val="000117C8"/>
    <w:rsid w:val="0001401B"/>
    <w:rsid w:val="00015922"/>
    <w:rsid w:val="00020BBB"/>
    <w:rsid w:val="00021576"/>
    <w:rsid w:val="00021831"/>
    <w:rsid w:val="000236D2"/>
    <w:rsid w:val="00024E2C"/>
    <w:rsid w:val="0002532C"/>
    <w:rsid w:val="00026916"/>
    <w:rsid w:val="00026EF9"/>
    <w:rsid w:val="00030724"/>
    <w:rsid w:val="00031BE3"/>
    <w:rsid w:val="00031E3D"/>
    <w:rsid w:val="00032892"/>
    <w:rsid w:val="00033495"/>
    <w:rsid w:val="00033543"/>
    <w:rsid w:val="00034E28"/>
    <w:rsid w:val="00035CF3"/>
    <w:rsid w:val="00035F60"/>
    <w:rsid w:val="000430CD"/>
    <w:rsid w:val="000518C9"/>
    <w:rsid w:val="000525BC"/>
    <w:rsid w:val="00055448"/>
    <w:rsid w:val="00060023"/>
    <w:rsid w:val="00060CF8"/>
    <w:rsid w:val="0006484A"/>
    <w:rsid w:val="00065417"/>
    <w:rsid w:val="00066271"/>
    <w:rsid w:val="0006665C"/>
    <w:rsid w:val="00067A30"/>
    <w:rsid w:val="00067E6A"/>
    <w:rsid w:val="00072AEA"/>
    <w:rsid w:val="000747A8"/>
    <w:rsid w:val="00074D11"/>
    <w:rsid w:val="00077E86"/>
    <w:rsid w:val="00080369"/>
    <w:rsid w:val="000825A3"/>
    <w:rsid w:val="000845C0"/>
    <w:rsid w:val="00086424"/>
    <w:rsid w:val="00087351"/>
    <w:rsid w:val="00087BC7"/>
    <w:rsid w:val="00090E6D"/>
    <w:rsid w:val="00094DDC"/>
    <w:rsid w:val="000956CA"/>
    <w:rsid w:val="000A2F27"/>
    <w:rsid w:val="000A313F"/>
    <w:rsid w:val="000A3399"/>
    <w:rsid w:val="000A3E07"/>
    <w:rsid w:val="000A4699"/>
    <w:rsid w:val="000A61DA"/>
    <w:rsid w:val="000B10D7"/>
    <w:rsid w:val="000B255A"/>
    <w:rsid w:val="000B3AA6"/>
    <w:rsid w:val="000B3DE5"/>
    <w:rsid w:val="000B4B2E"/>
    <w:rsid w:val="000B6A1C"/>
    <w:rsid w:val="000C02D4"/>
    <w:rsid w:val="000C113A"/>
    <w:rsid w:val="000C1803"/>
    <w:rsid w:val="000C5594"/>
    <w:rsid w:val="000C58F0"/>
    <w:rsid w:val="000C7188"/>
    <w:rsid w:val="000D0853"/>
    <w:rsid w:val="000D0F76"/>
    <w:rsid w:val="000D1D4D"/>
    <w:rsid w:val="000D3180"/>
    <w:rsid w:val="000D31A5"/>
    <w:rsid w:val="000D48C6"/>
    <w:rsid w:val="000D5624"/>
    <w:rsid w:val="000D5F06"/>
    <w:rsid w:val="000D6B17"/>
    <w:rsid w:val="000E032A"/>
    <w:rsid w:val="000E1C03"/>
    <w:rsid w:val="000E2EB9"/>
    <w:rsid w:val="000E55A4"/>
    <w:rsid w:val="000E65F9"/>
    <w:rsid w:val="000E759D"/>
    <w:rsid w:val="000F1473"/>
    <w:rsid w:val="000F762A"/>
    <w:rsid w:val="001010E5"/>
    <w:rsid w:val="001031A9"/>
    <w:rsid w:val="00103A91"/>
    <w:rsid w:val="001044CD"/>
    <w:rsid w:val="00104BE6"/>
    <w:rsid w:val="001057B2"/>
    <w:rsid w:val="0011028B"/>
    <w:rsid w:val="00110D90"/>
    <w:rsid w:val="00110DA8"/>
    <w:rsid w:val="00111239"/>
    <w:rsid w:val="001208F4"/>
    <w:rsid w:val="001215A8"/>
    <w:rsid w:val="0012207E"/>
    <w:rsid w:val="00125ACB"/>
    <w:rsid w:val="001263DE"/>
    <w:rsid w:val="00126CAA"/>
    <w:rsid w:val="0012719D"/>
    <w:rsid w:val="00130938"/>
    <w:rsid w:val="001315C9"/>
    <w:rsid w:val="00131E81"/>
    <w:rsid w:val="0013210B"/>
    <w:rsid w:val="00132622"/>
    <w:rsid w:val="00133934"/>
    <w:rsid w:val="001354CC"/>
    <w:rsid w:val="00136CFF"/>
    <w:rsid w:val="00137066"/>
    <w:rsid w:val="00140B97"/>
    <w:rsid w:val="00140ECA"/>
    <w:rsid w:val="00143F18"/>
    <w:rsid w:val="0014472D"/>
    <w:rsid w:val="00144764"/>
    <w:rsid w:val="00144816"/>
    <w:rsid w:val="0014547D"/>
    <w:rsid w:val="00146AB4"/>
    <w:rsid w:val="001529F1"/>
    <w:rsid w:val="00153F79"/>
    <w:rsid w:val="0015410A"/>
    <w:rsid w:val="001544E6"/>
    <w:rsid w:val="00156CFB"/>
    <w:rsid w:val="00156F4F"/>
    <w:rsid w:val="00156FBB"/>
    <w:rsid w:val="0016176E"/>
    <w:rsid w:val="00161A30"/>
    <w:rsid w:val="00164786"/>
    <w:rsid w:val="00164868"/>
    <w:rsid w:val="00164AEF"/>
    <w:rsid w:val="00170165"/>
    <w:rsid w:val="00171B76"/>
    <w:rsid w:val="00171C8B"/>
    <w:rsid w:val="001726BF"/>
    <w:rsid w:val="00172A41"/>
    <w:rsid w:val="00173279"/>
    <w:rsid w:val="001739F0"/>
    <w:rsid w:val="001740D9"/>
    <w:rsid w:val="001750DF"/>
    <w:rsid w:val="00176C31"/>
    <w:rsid w:val="00177588"/>
    <w:rsid w:val="00180237"/>
    <w:rsid w:val="00184318"/>
    <w:rsid w:val="00184CC6"/>
    <w:rsid w:val="00187429"/>
    <w:rsid w:val="00187467"/>
    <w:rsid w:val="00193032"/>
    <w:rsid w:val="00194110"/>
    <w:rsid w:val="001941D7"/>
    <w:rsid w:val="001944A0"/>
    <w:rsid w:val="00194595"/>
    <w:rsid w:val="00194B59"/>
    <w:rsid w:val="001957E7"/>
    <w:rsid w:val="001A13DA"/>
    <w:rsid w:val="001A473F"/>
    <w:rsid w:val="001A5434"/>
    <w:rsid w:val="001A6C1C"/>
    <w:rsid w:val="001A7A5E"/>
    <w:rsid w:val="001B2A5D"/>
    <w:rsid w:val="001B2DFF"/>
    <w:rsid w:val="001B3798"/>
    <w:rsid w:val="001B4549"/>
    <w:rsid w:val="001B6D0C"/>
    <w:rsid w:val="001B6FFD"/>
    <w:rsid w:val="001B7706"/>
    <w:rsid w:val="001C2009"/>
    <w:rsid w:val="001C2E6A"/>
    <w:rsid w:val="001C3450"/>
    <w:rsid w:val="001C50A7"/>
    <w:rsid w:val="001C7AA0"/>
    <w:rsid w:val="001D1AD6"/>
    <w:rsid w:val="001D64EB"/>
    <w:rsid w:val="001D758D"/>
    <w:rsid w:val="001E0772"/>
    <w:rsid w:val="001E204B"/>
    <w:rsid w:val="001E3FB3"/>
    <w:rsid w:val="001E509E"/>
    <w:rsid w:val="001E5C21"/>
    <w:rsid w:val="001E5E0D"/>
    <w:rsid w:val="001E5FD0"/>
    <w:rsid w:val="001E6A42"/>
    <w:rsid w:val="001F00BD"/>
    <w:rsid w:val="001F0728"/>
    <w:rsid w:val="001F26A9"/>
    <w:rsid w:val="001F310C"/>
    <w:rsid w:val="001F34D0"/>
    <w:rsid w:val="001F3A7D"/>
    <w:rsid w:val="001F3DA8"/>
    <w:rsid w:val="001F4CE9"/>
    <w:rsid w:val="001F4FF7"/>
    <w:rsid w:val="001F6FC7"/>
    <w:rsid w:val="001F791D"/>
    <w:rsid w:val="002010AB"/>
    <w:rsid w:val="00202038"/>
    <w:rsid w:val="00204318"/>
    <w:rsid w:val="00204519"/>
    <w:rsid w:val="00205B82"/>
    <w:rsid w:val="00207A57"/>
    <w:rsid w:val="00211602"/>
    <w:rsid w:val="00211AA6"/>
    <w:rsid w:val="00211BC7"/>
    <w:rsid w:val="00213A5F"/>
    <w:rsid w:val="00214A77"/>
    <w:rsid w:val="00214AE3"/>
    <w:rsid w:val="0021552F"/>
    <w:rsid w:val="00217FCF"/>
    <w:rsid w:val="0022033E"/>
    <w:rsid w:val="0022078E"/>
    <w:rsid w:val="00220C2C"/>
    <w:rsid w:val="00220C9D"/>
    <w:rsid w:val="00220F1A"/>
    <w:rsid w:val="0022465A"/>
    <w:rsid w:val="00226F62"/>
    <w:rsid w:val="0022712F"/>
    <w:rsid w:val="0022726A"/>
    <w:rsid w:val="00227542"/>
    <w:rsid w:val="0022766F"/>
    <w:rsid w:val="00231EDF"/>
    <w:rsid w:val="00232348"/>
    <w:rsid w:val="00232E60"/>
    <w:rsid w:val="00233FB0"/>
    <w:rsid w:val="00234344"/>
    <w:rsid w:val="00234934"/>
    <w:rsid w:val="002349D8"/>
    <w:rsid w:val="00237897"/>
    <w:rsid w:val="00237FEE"/>
    <w:rsid w:val="00241AA2"/>
    <w:rsid w:val="00241FE1"/>
    <w:rsid w:val="00242E7B"/>
    <w:rsid w:val="002437AC"/>
    <w:rsid w:val="00243C27"/>
    <w:rsid w:val="00244EE3"/>
    <w:rsid w:val="00245FC2"/>
    <w:rsid w:val="0025076E"/>
    <w:rsid w:val="002507B2"/>
    <w:rsid w:val="00250950"/>
    <w:rsid w:val="00250A4B"/>
    <w:rsid w:val="002519A4"/>
    <w:rsid w:val="00253531"/>
    <w:rsid w:val="00254436"/>
    <w:rsid w:val="0025492B"/>
    <w:rsid w:val="00255E4D"/>
    <w:rsid w:val="00256493"/>
    <w:rsid w:val="0025693E"/>
    <w:rsid w:val="0026072F"/>
    <w:rsid w:val="0026269C"/>
    <w:rsid w:val="00262712"/>
    <w:rsid w:val="002653E0"/>
    <w:rsid w:val="00265537"/>
    <w:rsid w:val="002662DD"/>
    <w:rsid w:val="00266AB7"/>
    <w:rsid w:val="00266F40"/>
    <w:rsid w:val="00270938"/>
    <w:rsid w:val="00270AE7"/>
    <w:rsid w:val="00270B5D"/>
    <w:rsid w:val="00271407"/>
    <w:rsid w:val="00272009"/>
    <w:rsid w:val="00273243"/>
    <w:rsid w:val="002732EA"/>
    <w:rsid w:val="00274FB5"/>
    <w:rsid w:val="00275A1C"/>
    <w:rsid w:val="00276A3A"/>
    <w:rsid w:val="00277DA8"/>
    <w:rsid w:val="0028117B"/>
    <w:rsid w:val="00282D97"/>
    <w:rsid w:val="002835DE"/>
    <w:rsid w:val="00286556"/>
    <w:rsid w:val="002906F8"/>
    <w:rsid w:val="002910AC"/>
    <w:rsid w:val="002918C5"/>
    <w:rsid w:val="00295873"/>
    <w:rsid w:val="002977A0"/>
    <w:rsid w:val="002A2B19"/>
    <w:rsid w:val="002A3267"/>
    <w:rsid w:val="002A340F"/>
    <w:rsid w:val="002A42F4"/>
    <w:rsid w:val="002A5705"/>
    <w:rsid w:val="002B2993"/>
    <w:rsid w:val="002B41E7"/>
    <w:rsid w:val="002B4922"/>
    <w:rsid w:val="002B5DF1"/>
    <w:rsid w:val="002B5EB0"/>
    <w:rsid w:val="002B6821"/>
    <w:rsid w:val="002B7D13"/>
    <w:rsid w:val="002C0DCD"/>
    <w:rsid w:val="002C15F3"/>
    <w:rsid w:val="002C227C"/>
    <w:rsid w:val="002C289D"/>
    <w:rsid w:val="002C4ADE"/>
    <w:rsid w:val="002C4C2E"/>
    <w:rsid w:val="002C6587"/>
    <w:rsid w:val="002C706F"/>
    <w:rsid w:val="002C73F9"/>
    <w:rsid w:val="002C7893"/>
    <w:rsid w:val="002C7ED2"/>
    <w:rsid w:val="002D1795"/>
    <w:rsid w:val="002D4197"/>
    <w:rsid w:val="002D5F82"/>
    <w:rsid w:val="002D6370"/>
    <w:rsid w:val="002D6476"/>
    <w:rsid w:val="002D6E40"/>
    <w:rsid w:val="002E020A"/>
    <w:rsid w:val="002E1970"/>
    <w:rsid w:val="002E1F28"/>
    <w:rsid w:val="002E44FD"/>
    <w:rsid w:val="002E4991"/>
    <w:rsid w:val="002E7748"/>
    <w:rsid w:val="002F1739"/>
    <w:rsid w:val="002F243B"/>
    <w:rsid w:val="002F28F6"/>
    <w:rsid w:val="002F40E2"/>
    <w:rsid w:val="002F4797"/>
    <w:rsid w:val="002F60C4"/>
    <w:rsid w:val="002F6116"/>
    <w:rsid w:val="002F6F19"/>
    <w:rsid w:val="002F7C07"/>
    <w:rsid w:val="00301165"/>
    <w:rsid w:val="0030286C"/>
    <w:rsid w:val="00307925"/>
    <w:rsid w:val="003079D3"/>
    <w:rsid w:val="0031041D"/>
    <w:rsid w:val="003113CE"/>
    <w:rsid w:val="0031149C"/>
    <w:rsid w:val="00312F4B"/>
    <w:rsid w:val="0031498C"/>
    <w:rsid w:val="00314BB2"/>
    <w:rsid w:val="00316CDC"/>
    <w:rsid w:val="0031732A"/>
    <w:rsid w:val="00317971"/>
    <w:rsid w:val="003179C3"/>
    <w:rsid w:val="0032029A"/>
    <w:rsid w:val="003211F6"/>
    <w:rsid w:val="00322026"/>
    <w:rsid w:val="00322861"/>
    <w:rsid w:val="00326556"/>
    <w:rsid w:val="003266B2"/>
    <w:rsid w:val="00334306"/>
    <w:rsid w:val="00335DAC"/>
    <w:rsid w:val="003366D3"/>
    <w:rsid w:val="00337B78"/>
    <w:rsid w:val="00341B0D"/>
    <w:rsid w:val="00341ED6"/>
    <w:rsid w:val="00342D27"/>
    <w:rsid w:val="00343D77"/>
    <w:rsid w:val="0034442B"/>
    <w:rsid w:val="00345425"/>
    <w:rsid w:val="0034585F"/>
    <w:rsid w:val="00345CE1"/>
    <w:rsid w:val="0034676A"/>
    <w:rsid w:val="00347E6C"/>
    <w:rsid w:val="0035582F"/>
    <w:rsid w:val="00355EAF"/>
    <w:rsid w:val="00356E7F"/>
    <w:rsid w:val="00360188"/>
    <w:rsid w:val="00361156"/>
    <w:rsid w:val="00364E4C"/>
    <w:rsid w:val="003652EA"/>
    <w:rsid w:val="003656D2"/>
    <w:rsid w:val="00366211"/>
    <w:rsid w:val="003668A8"/>
    <w:rsid w:val="00367298"/>
    <w:rsid w:val="0036791B"/>
    <w:rsid w:val="00367C6D"/>
    <w:rsid w:val="0037001E"/>
    <w:rsid w:val="003713E9"/>
    <w:rsid w:val="00373C83"/>
    <w:rsid w:val="003765A5"/>
    <w:rsid w:val="00376B53"/>
    <w:rsid w:val="0038025C"/>
    <w:rsid w:val="00380F52"/>
    <w:rsid w:val="00381786"/>
    <w:rsid w:val="00385D8E"/>
    <w:rsid w:val="00385EBE"/>
    <w:rsid w:val="00386513"/>
    <w:rsid w:val="00386F85"/>
    <w:rsid w:val="0039333F"/>
    <w:rsid w:val="00397490"/>
    <w:rsid w:val="003A0FA8"/>
    <w:rsid w:val="003A30F5"/>
    <w:rsid w:val="003A4136"/>
    <w:rsid w:val="003A4760"/>
    <w:rsid w:val="003A4DB6"/>
    <w:rsid w:val="003A59AE"/>
    <w:rsid w:val="003A6225"/>
    <w:rsid w:val="003A7844"/>
    <w:rsid w:val="003A79F2"/>
    <w:rsid w:val="003A7A03"/>
    <w:rsid w:val="003B0DC7"/>
    <w:rsid w:val="003B19A4"/>
    <w:rsid w:val="003B2B87"/>
    <w:rsid w:val="003B39D1"/>
    <w:rsid w:val="003B46E5"/>
    <w:rsid w:val="003B56D3"/>
    <w:rsid w:val="003B7780"/>
    <w:rsid w:val="003C2734"/>
    <w:rsid w:val="003C2E69"/>
    <w:rsid w:val="003C35D8"/>
    <w:rsid w:val="003C4BC0"/>
    <w:rsid w:val="003C4E22"/>
    <w:rsid w:val="003C6D84"/>
    <w:rsid w:val="003C6FDB"/>
    <w:rsid w:val="003C7C0C"/>
    <w:rsid w:val="003D19A2"/>
    <w:rsid w:val="003D279B"/>
    <w:rsid w:val="003D568F"/>
    <w:rsid w:val="003E09FD"/>
    <w:rsid w:val="003E199C"/>
    <w:rsid w:val="003E28AC"/>
    <w:rsid w:val="003E47D5"/>
    <w:rsid w:val="003E4E66"/>
    <w:rsid w:val="003E51CB"/>
    <w:rsid w:val="003E5FC5"/>
    <w:rsid w:val="003F0667"/>
    <w:rsid w:val="003F0790"/>
    <w:rsid w:val="003F0A16"/>
    <w:rsid w:val="003F10E8"/>
    <w:rsid w:val="003F200F"/>
    <w:rsid w:val="003F2451"/>
    <w:rsid w:val="003F3BE9"/>
    <w:rsid w:val="003F3D70"/>
    <w:rsid w:val="003F526A"/>
    <w:rsid w:val="004027A1"/>
    <w:rsid w:val="00403807"/>
    <w:rsid w:val="00403C01"/>
    <w:rsid w:val="00404003"/>
    <w:rsid w:val="00405693"/>
    <w:rsid w:val="00405894"/>
    <w:rsid w:val="00405F28"/>
    <w:rsid w:val="004066DC"/>
    <w:rsid w:val="00411C61"/>
    <w:rsid w:val="00411DDD"/>
    <w:rsid w:val="00412DD6"/>
    <w:rsid w:val="00413DCD"/>
    <w:rsid w:val="00416455"/>
    <w:rsid w:val="00416BFA"/>
    <w:rsid w:val="00423364"/>
    <w:rsid w:val="004235FD"/>
    <w:rsid w:val="004243F6"/>
    <w:rsid w:val="004245A6"/>
    <w:rsid w:val="00426D6D"/>
    <w:rsid w:val="0042707F"/>
    <w:rsid w:val="00427B65"/>
    <w:rsid w:val="00430D51"/>
    <w:rsid w:val="00433FAA"/>
    <w:rsid w:val="004474F6"/>
    <w:rsid w:val="00447944"/>
    <w:rsid w:val="00451678"/>
    <w:rsid w:val="004524BC"/>
    <w:rsid w:val="00452B8C"/>
    <w:rsid w:val="004538C2"/>
    <w:rsid w:val="004538E7"/>
    <w:rsid w:val="004575C0"/>
    <w:rsid w:val="00460479"/>
    <w:rsid w:val="004628C6"/>
    <w:rsid w:val="00464150"/>
    <w:rsid w:val="00464422"/>
    <w:rsid w:val="00465103"/>
    <w:rsid w:val="00465A1E"/>
    <w:rsid w:val="00465B95"/>
    <w:rsid w:val="00465BB8"/>
    <w:rsid w:val="0046616E"/>
    <w:rsid w:val="00467152"/>
    <w:rsid w:val="00467D58"/>
    <w:rsid w:val="00467D81"/>
    <w:rsid w:val="00472AAB"/>
    <w:rsid w:val="00472F78"/>
    <w:rsid w:val="004738EA"/>
    <w:rsid w:val="00474CC3"/>
    <w:rsid w:val="00475194"/>
    <w:rsid w:val="0048137B"/>
    <w:rsid w:val="00483921"/>
    <w:rsid w:val="0048706C"/>
    <w:rsid w:val="00490256"/>
    <w:rsid w:val="00490A7A"/>
    <w:rsid w:val="00491D97"/>
    <w:rsid w:val="0049326C"/>
    <w:rsid w:val="004957AF"/>
    <w:rsid w:val="00495BB5"/>
    <w:rsid w:val="00496933"/>
    <w:rsid w:val="004970B8"/>
    <w:rsid w:val="004A1CA2"/>
    <w:rsid w:val="004A1FD8"/>
    <w:rsid w:val="004A2B55"/>
    <w:rsid w:val="004A39C8"/>
    <w:rsid w:val="004A5623"/>
    <w:rsid w:val="004A642B"/>
    <w:rsid w:val="004B2180"/>
    <w:rsid w:val="004B30EF"/>
    <w:rsid w:val="004B4AF4"/>
    <w:rsid w:val="004B54E7"/>
    <w:rsid w:val="004B5EE2"/>
    <w:rsid w:val="004C1A69"/>
    <w:rsid w:val="004C1F7F"/>
    <w:rsid w:val="004C3FFF"/>
    <w:rsid w:val="004C50E2"/>
    <w:rsid w:val="004C51C3"/>
    <w:rsid w:val="004C6ECD"/>
    <w:rsid w:val="004C6F1A"/>
    <w:rsid w:val="004C7617"/>
    <w:rsid w:val="004C7D9F"/>
    <w:rsid w:val="004D0EE7"/>
    <w:rsid w:val="004D6981"/>
    <w:rsid w:val="004E2475"/>
    <w:rsid w:val="004E334D"/>
    <w:rsid w:val="004E418C"/>
    <w:rsid w:val="004E5F1E"/>
    <w:rsid w:val="004F1167"/>
    <w:rsid w:val="004F155E"/>
    <w:rsid w:val="004F24AF"/>
    <w:rsid w:val="004F591A"/>
    <w:rsid w:val="00501CFE"/>
    <w:rsid w:val="005030E3"/>
    <w:rsid w:val="0050402E"/>
    <w:rsid w:val="005064F2"/>
    <w:rsid w:val="00507FE8"/>
    <w:rsid w:val="0051165C"/>
    <w:rsid w:val="00511979"/>
    <w:rsid w:val="00512DEC"/>
    <w:rsid w:val="00513CFC"/>
    <w:rsid w:val="005163FD"/>
    <w:rsid w:val="005202DB"/>
    <w:rsid w:val="0052308E"/>
    <w:rsid w:val="00526AEE"/>
    <w:rsid w:val="0053390D"/>
    <w:rsid w:val="005359E6"/>
    <w:rsid w:val="005362F5"/>
    <w:rsid w:val="00536F09"/>
    <w:rsid w:val="00540F77"/>
    <w:rsid w:val="00544867"/>
    <w:rsid w:val="00546ADC"/>
    <w:rsid w:val="00546B1E"/>
    <w:rsid w:val="00547BCE"/>
    <w:rsid w:val="00552833"/>
    <w:rsid w:val="00552A65"/>
    <w:rsid w:val="00553040"/>
    <w:rsid w:val="00554BB3"/>
    <w:rsid w:val="00555110"/>
    <w:rsid w:val="005632EA"/>
    <w:rsid w:val="005637CC"/>
    <w:rsid w:val="00563B90"/>
    <w:rsid w:val="00564F55"/>
    <w:rsid w:val="00566993"/>
    <w:rsid w:val="0057074D"/>
    <w:rsid w:val="00570935"/>
    <w:rsid w:val="005715A0"/>
    <w:rsid w:val="005719AB"/>
    <w:rsid w:val="00572A90"/>
    <w:rsid w:val="005730C7"/>
    <w:rsid w:val="00573E1A"/>
    <w:rsid w:val="005754BE"/>
    <w:rsid w:val="0057675D"/>
    <w:rsid w:val="005767A0"/>
    <w:rsid w:val="005811F4"/>
    <w:rsid w:val="0058373F"/>
    <w:rsid w:val="0058408A"/>
    <w:rsid w:val="0058593C"/>
    <w:rsid w:val="00586349"/>
    <w:rsid w:val="005875A2"/>
    <w:rsid w:val="0058784D"/>
    <w:rsid w:val="00592117"/>
    <w:rsid w:val="00592793"/>
    <w:rsid w:val="00592F5B"/>
    <w:rsid w:val="005A0229"/>
    <w:rsid w:val="005A0D7C"/>
    <w:rsid w:val="005A36E7"/>
    <w:rsid w:val="005A3A0C"/>
    <w:rsid w:val="005A6242"/>
    <w:rsid w:val="005A7B5F"/>
    <w:rsid w:val="005A7B77"/>
    <w:rsid w:val="005B0FF4"/>
    <w:rsid w:val="005B3B0A"/>
    <w:rsid w:val="005B3F9B"/>
    <w:rsid w:val="005B5D13"/>
    <w:rsid w:val="005B6CDA"/>
    <w:rsid w:val="005B6E0B"/>
    <w:rsid w:val="005B78AD"/>
    <w:rsid w:val="005C08B8"/>
    <w:rsid w:val="005C181C"/>
    <w:rsid w:val="005C1BBA"/>
    <w:rsid w:val="005C25F0"/>
    <w:rsid w:val="005C332F"/>
    <w:rsid w:val="005C3355"/>
    <w:rsid w:val="005C50A5"/>
    <w:rsid w:val="005C7A99"/>
    <w:rsid w:val="005D0507"/>
    <w:rsid w:val="005D0F2E"/>
    <w:rsid w:val="005D36DE"/>
    <w:rsid w:val="005D44DC"/>
    <w:rsid w:val="005D52BE"/>
    <w:rsid w:val="005D7861"/>
    <w:rsid w:val="005E1A89"/>
    <w:rsid w:val="005E1B32"/>
    <w:rsid w:val="005E1C26"/>
    <w:rsid w:val="005E3876"/>
    <w:rsid w:val="005E399D"/>
    <w:rsid w:val="005E3AB6"/>
    <w:rsid w:val="005E3F7B"/>
    <w:rsid w:val="005E42FC"/>
    <w:rsid w:val="005E552E"/>
    <w:rsid w:val="005E5962"/>
    <w:rsid w:val="005E66F2"/>
    <w:rsid w:val="005E6868"/>
    <w:rsid w:val="005E70BA"/>
    <w:rsid w:val="005E7D3D"/>
    <w:rsid w:val="005F0FA0"/>
    <w:rsid w:val="005F2A69"/>
    <w:rsid w:val="005F3253"/>
    <w:rsid w:val="005F331F"/>
    <w:rsid w:val="005F33EE"/>
    <w:rsid w:val="005F639E"/>
    <w:rsid w:val="005F6ED0"/>
    <w:rsid w:val="006006D2"/>
    <w:rsid w:val="00601FB5"/>
    <w:rsid w:val="00603EA8"/>
    <w:rsid w:val="00607043"/>
    <w:rsid w:val="00610AAF"/>
    <w:rsid w:val="00610D84"/>
    <w:rsid w:val="00614900"/>
    <w:rsid w:val="00617787"/>
    <w:rsid w:val="00620882"/>
    <w:rsid w:val="00623421"/>
    <w:rsid w:val="006245E6"/>
    <w:rsid w:val="006272E0"/>
    <w:rsid w:val="0062771A"/>
    <w:rsid w:val="00627D2E"/>
    <w:rsid w:val="006300F8"/>
    <w:rsid w:val="00633110"/>
    <w:rsid w:val="00633E21"/>
    <w:rsid w:val="006344D0"/>
    <w:rsid w:val="00634E63"/>
    <w:rsid w:val="00636733"/>
    <w:rsid w:val="00640206"/>
    <w:rsid w:val="00640CF7"/>
    <w:rsid w:val="00642448"/>
    <w:rsid w:val="006434F6"/>
    <w:rsid w:val="006435CF"/>
    <w:rsid w:val="0065066D"/>
    <w:rsid w:val="00650C06"/>
    <w:rsid w:val="00652F5F"/>
    <w:rsid w:val="0065321B"/>
    <w:rsid w:val="0065330A"/>
    <w:rsid w:val="00654F15"/>
    <w:rsid w:val="00655B04"/>
    <w:rsid w:val="006567A0"/>
    <w:rsid w:val="00660403"/>
    <w:rsid w:val="0066060A"/>
    <w:rsid w:val="006627E8"/>
    <w:rsid w:val="00662CEC"/>
    <w:rsid w:val="00665A2E"/>
    <w:rsid w:val="00666840"/>
    <w:rsid w:val="006737DC"/>
    <w:rsid w:val="00674217"/>
    <w:rsid w:val="00674440"/>
    <w:rsid w:val="00674B3D"/>
    <w:rsid w:val="00676399"/>
    <w:rsid w:val="00676C36"/>
    <w:rsid w:val="006801CD"/>
    <w:rsid w:val="00680AE4"/>
    <w:rsid w:val="00680B02"/>
    <w:rsid w:val="00683BCE"/>
    <w:rsid w:val="00684052"/>
    <w:rsid w:val="00684A68"/>
    <w:rsid w:val="00684E7B"/>
    <w:rsid w:val="0068610F"/>
    <w:rsid w:val="00687033"/>
    <w:rsid w:val="006874CE"/>
    <w:rsid w:val="006916FB"/>
    <w:rsid w:val="00693F5D"/>
    <w:rsid w:val="006951ED"/>
    <w:rsid w:val="006978A8"/>
    <w:rsid w:val="00697BB5"/>
    <w:rsid w:val="006A1162"/>
    <w:rsid w:val="006A208B"/>
    <w:rsid w:val="006A42B6"/>
    <w:rsid w:val="006A53A7"/>
    <w:rsid w:val="006A5C60"/>
    <w:rsid w:val="006A6DAB"/>
    <w:rsid w:val="006A7494"/>
    <w:rsid w:val="006B31B7"/>
    <w:rsid w:val="006B3B59"/>
    <w:rsid w:val="006B4D85"/>
    <w:rsid w:val="006B6916"/>
    <w:rsid w:val="006B6FAD"/>
    <w:rsid w:val="006C102E"/>
    <w:rsid w:val="006C23D6"/>
    <w:rsid w:val="006C5B48"/>
    <w:rsid w:val="006C7DE4"/>
    <w:rsid w:val="006D00F1"/>
    <w:rsid w:val="006D2CB8"/>
    <w:rsid w:val="006D3EA9"/>
    <w:rsid w:val="006D50F8"/>
    <w:rsid w:val="006D65FA"/>
    <w:rsid w:val="006D7094"/>
    <w:rsid w:val="006E2835"/>
    <w:rsid w:val="006E43B7"/>
    <w:rsid w:val="006E50B2"/>
    <w:rsid w:val="006E5687"/>
    <w:rsid w:val="006E56CB"/>
    <w:rsid w:val="006E5A4E"/>
    <w:rsid w:val="006E7B70"/>
    <w:rsid w:val="006F2388"/>
    <w:rsid w:val="006F2574"/>
    <w:rsid w:val="006F2B88"/>
    <w:rsid w:val="006F435A"/>
    <w:rsid w:val="00700DCD"/>
    <w:rsid w:val="00702BA3"/>
    <w:rsid w:val="0070536E"/>
    <w:rsid w:val="00710DFA"/>
    <w:rsid w:val="00712370"/>
    <w:rsid w:val="00713B42"/>
    <w:rsid w:val="00715FFB"/>
    <w:rsid w:val="007160B6"/>
    <w:rsid w:val="0071681B"/>
    <w:rsid w:val="0071708C"/>
    <w:rsid w:val="007172D3"/>
    <w:rsid w:val="00717EF8"/>
    <w:rsid w:val="00720C57"/>
    <w:rsid w:val="00723472"/>
    <w:rsid w:val="007237B0"/>
    <w:rsid w:val="007247E3"/>
    <w:rsid w:val="0072663C"/>
    <w:rsid w:val="00727059"/>
    <w:rsid w:val="00730254"/>
    <w:rsid w:val="00730FD4"/>
    <w:rsid w:val="00731DC3"/>
    <w:rsid w:val="00731E50"/>
    <w:rsid w:val="007405FC"/>
    <w:rsid w:val="007408DF"/>
    <w:rsid w:val="00740F30"/>
    <w:rsid w:val="0074227E"/>
    <w:rsid w:val="0074471C"/>
    <w:rsid w:val="00745232"/>
    <w:rsid w:val="00745CB6"/>
    <w:rsid w:val="00750872"/>
    <w:rsid w:val="00752138"/>
    <w:rsid w:val="00753E92"/>
    <w:rsid w:val="0075428E"/>
    <w:rsid w:val="00754F2F"/>
    <w:rsid w:val="00762F3F"/>
    <w:rsid w:val="0076326D"/>
    <w:rsid w:val="0076354A"/>
    <w:rsid w:val="0076489A"/>
    <w:rsid w:val="00766D70"/>
    <w:rsid w:val="007671CA"/>
    <w:rsid w:val="0076747A"/>
    <w:rsid w:val="00770D82"/>
    <w:rsid w:val="00772A4D"/>
    <w:rsid w:val="00773669"/>
    <w:rsid w:val="00774BAB"/>
    <w:rsid w:val="00775BB0"/>
    <w:rsid w:val="00777A49"/>
    <w:rsid w:val="00780890"/>
    <w:rsid w:val="007811E1"/>
    <w:rsid w:val="007825BC"/>
    <w:rsid w:val="00783074"/>
    <w:rsid w:val="00783C98"/>
    <w:rsid w:val="00784F4B"/>
    <w:rsid w:val="00785188"/>
    <w:rsid w:val="00785E3A"/>
    <w:rsid w:val="00786040"/>
    <w:rsid w:val="00786145"/>
    <w:rsid w:val="00786D0A"/>
    <w:rsid w:val="00790245"/>
    <w:rsid w:val="007903B5"/>
    <w:rsid w:val="007905A5"/>
    <w:rsid w:val="007927DC"/>
    <w:rsid w:val="00792EE3"/>
    <w:rsid w:val="00792FE0"/>
    <w:rsid w:val="007952CD"/>
    <w:rsid w:val="00796B1D"/>
    <w:rsid w:val="007A1CC8"/>
    <w:rsid w:val="007A2B6E"/>
    <w:rsid w:val="007A7302"/>
    <w:rsid w:val="007A759F"/>
    <w:rsid w:val="007A7AD6"/>
    <w:rsid w:val="007A7E5F"/>
    <w:rsid w:val="007B02AD"/>
    <w:rsid w:val="007B0BFB"/>
    <w:rsid w:val="007B24C9"/>
    <w:rsid w:val="007B3E27"/>
    <w:rsid w:val="007B3FBB"/>
    <w:rsid w:val="007B4341"/>
    <w:rsid w:val="007B45A6"/>
    <w:rsid w:val="007B50FB"/>
    <w:rsid w:val="007B526F"/>
    <w:rsid w:val="007B58A1"/>
    <w:rsid w:val="007B5ED9"/>
    <w:rsid w:val="007B7470"/>
    <w:rsid w:val="007C0419"/>
    <w:rsid w:val="007C07CC"/>
    <w:rsid w:val="007C183A"/>
    <w:rsid w:val="007C2FD3"/>
    <w:rsid w:val="007C510B"/>
    <w:rsid w:val="007C526A"/>
    <w:rsid w:val="007C63DC"/>
    <w:rsid w:val="007C68F3"/>
    <w:rsid w:val="007D042E"/>
    <w:rsid w:val="007D339A"/>
    <w:rsid w:val="007D42BB"/>
    <w:rsid w:val="007D551A"/>
    <w:rsid w:val="007D5C9A"/>
    <w:rsid w:val="007E3732"/>
    <w:rsid w:val="007E3DB7"/>
    <w:rsid w:val="007E422B"/>
    <w:rsid w:val="007E4B48"/>
    <w:rsid w:val="007F127D"/>
    <w:rsid w:val="007F147A"/>
    <w:rsid w:val="007F2149"/>
    <w:rsid w:val="007F23F2"/>
    <w:rsid w:val="007F59E5"/>
    <w:rsid w:val="007F5ABF"/>
    <w:rsid w:val="007F62DE"/>
    <w:rsid w:val="007F7161"/>
    <w:rsid w:val="0080169B"/>
    <w:rsid w:val="00802158"/>
    <w:rsid w:val="008026FE"/>
    <w:rsid w:val="00803728"/>
    <w:rsid w:val="00804B20"/>
    <w:rsid w:val="00807F4B"/>
    <w:rsid w:val="008108F1"/>
    <w:rsid w:val="00811979"/>
    <w:rsid w:val="00812C2D"/>
    <w:rsid w:val="00812DCF"/>
    <w:rsid w:val="0081332A"/>
    <w:rsid w:val="00817882"/>
    <w:rsid w:val="0082003B"/>
    <w:rsid w:val="00822D56"/>
    <w:rsid w:val="00823143"/>
    <w:rsid w:val="008240B8"/>
    <w:rsid w:val="00824B68"/>
    <w:rsid w:val="00825941"/>
    <w:rsid w:val="00825B3B"/>
    <w:rsid w:val="00826184"/>
    <w:rsid w:val="00826198"/>
    <w:rsid w:val="00826B30"/>
    <w:rsid w:val="008271AA"/>
    <w:rsid w:val="00830435"/>
    <w:rsid w:val="00830D42"/>
    <w:rsid w:val="00831750"/>
    <w:rsid w:val="00833366"/>
    <w:rsid w:val="00835913"/>
    <w:rsid w:val="0083791F"/>
    <w:rsid w:val="00837CAF"/>
    <w:rsid w:val="00842219"/>
    <w:rsid w:val="00842C95"/>
    <w:rsid w:val="008455AC"/>
    <w:rsid w:val="00847C57"/>
    <w:rsid w:val="008502EC"/>
    <w:rsid w:val="00850A3C"/>
    <w:rsid w:val="0085142B"/>
    <w:rsid w:val="00852F38"/>
    <w:rsid w:val="0085315F"/>
    <w:rsid w:val="00854F50"/>
    <w:rsid w:val="00857047"/>
    <w:rsid w:val="008607FB"/>
    <w:rsid w:val="008613BB"/>
    <w:rsid w:val="008639EF"/>
    <w:rsid w:val="00863F89"/>
    <w:rsid w:val="00864137"/>
    <w:rsid w:val="00866CC4"/>
    <w:rsid w:val="0086744B"/>
    <w:rsid w:val="008706A8"/>
    <w:rsid w:val="00871BDB"/>
    <w:rsid w:val="00871BFE"/>
    <w:rsid w:val="00872C61"/>
    <w:rsid w:val="0087313E"/>
    <w:rsid w:val="008738D9"/>
    <w:rsid w:val="008814C7"/>
    <w:rsid w:val="00882820"/>
    <w:rsid w:val="00883765"/>
    <w:rsid w:val="00887CE4"/>
    <w:rsid w:val="00893F7D"/>
    <w:rsid w:val="0089653A"/>
    <w:rsid w:val="008973B1"/>
    <w:rsid w:val="008A2E94"/>
    <w:rsid w:val="008A5CD3"/>
    <w:rsid w:val="008A6175"/>
    <w:rsid w:val="008A6EE5"/>
    <w:rsid w:val="008A7861"/>
    <w:rsid w:val="008B0F35"/>
    <w:rsid w:val="008B1092"/>
    <w:rsid w:val="008B34E8"/>
    <w:rsid w:val="008B534C"/>
    <w:rsid w:val="008C2EDD"/>
    <w:rsid w:val="008C378C"/>
    <w:rsid w:val="008C6608"/>
    <w:rsid w:val="008C6AB8"/>
    <w:rsid w:val="008C6B9F"/>
    <w:rsid w:val="008D076B"/>
    <w:rsid w:val="008D3090"/>
    <w:rsid w:val="008D4E26"/>
    <w:rsid w:val="008D5834"/>
    <w:rsid w:val="008D5D6D"/>
    <w:rsid w:val="008E0E29"/>
    <w:rsid w:val="008E2617"/>
    <w:rsid w:val="008E3D0F"/>
    <w:rsid w:val="008E5E38"/>
    <w:rsid w:val="008E7A53"/>
    <w:rsid w:val="008F0405"/>
    <w:rsid w:val="008F05D4"/>
    <w:rsid w:val="008F0B0B"/>
    <w:rsid w:val="008F0C95"/>
    <w:rsid w:val="008F13A8"/>
    <w:rsid w:val="008F3126"/>
    <w:rsid w:val="008F34F8"/>
    <w:rsid w:val="008F37AF"/>
    <w:rsid w:val="008F3E02"/>
    <w:rsid w:val="008F7C64"/>
    <w:rsid w:val="008F7D87"/>
    <w:rsid w:val="00902F2F"/>
    <w:rsid w:val="00903D8A"/>
    <w:rsid w:val="00904A67"/>
    <w:rsid w:val="0090533D"/>
    <w:rsid w:val="00905FF9"/>
    <w:rsid w:val="00906B8F"/>
    <w:rsid w:val="00910288"/>
    <w:rsid w:val="00910BC2"/>
    <w:rsid w:val="00912F22"/>
    <w:rsid w:val="00913FA3"/>
    <w:rsid w:val="00917A1C"/>
    <w:rsid w:val="0092196A"/>
    <w:rsid w:val="00923045"/>
    <w:rsid w:val="0092314D"/>
    <w:rsid w:val="0092334D"/>
    <w:rsid w:val="00923E8F"/>
    <w:rsid w:val="00926121"/>
    <w:rsid w:val="00926293"/>
    <w:rsid w:val="009266DE"/>
    <w:rsid w:val="00930418"/>
    <w:rsid w:val="0093081D"/>
    <w:rsid w:val="00936583"/>
    <w:rsid w:val="00936D57"/>
    <w:rsid w:val="0094073B"/>
    <w:rsid w:val="00942211"/>
    <w:rsid w:val="00944BAA"/>
    <w:rsid w:val="00945AE2"/>
    <w:rsid w:val="00945E01"/>
    <w:rsid w:val="009474DA"/>
    <w:rsid w:val="00952853"/>
    <w:rsid w:val="00954D33"/>
    <w:rsid w:val="009553E4"/>
    <w:rsid w:val="00955C8E"/>
    <w:rsid w:val="00956090"/>
    <w:rsid w:val="0095695C"/>
    <w:rsid w:val="009622AD"/>
    <w:rsid w:val="00964067"/>
    <w:rsid w:val="009645FF"/>
    <w:rsid w:val="00965651"/>
    <w:rsid w:val="00967056"/>
    <w:rsid w:val="00967E3C"/>
    <w:rsid w:val="00970CEA"/>
    <w:rsid w:val="00971048"/>
    <w:rsid w:val="009728A0"/>
    <w:rsid w:val="009728EB"/>
    <w:rsid w:val="009744FC"/>
    <w:rsid w:val="00975EE1"/>
    <w:rsid w:val="009774D7"/>
    <w:rsid w:val="009778A7"/>
    <w:rsid w:val="00980D0E"/>
    <w:rsid w:val="009811D6"/>
    <w:rsid w:val="00982E37"/>
    <w:rsid w:val="0098448A"/>
    <w:rsid w:val="009850E6"/>
    <w:rsid w:val="009857D1"/>
    <w:rsid w:val="00985ACF"/>
    <w:rsid w:val="0098615C"/>
    <w:rsid w:val="00990DC0"/>
    <w:rsid w:val="00991B7A"/>
    <w:rsid w:val="00992A8A"/>
    <w:rsid w:val="00993293"/>
    <w:rsid w:val="0099538B"/>
    <w:rsid w:val="009968D5"/>
    <w:rsid w:val="00996EED"/>
    <w:rsid w:val="009972BA"/>
    <w:rsid w:val="00997D48"/>
    <w:rsid w:val="009A1BC0"/>
    <w:rsid w:val="009A34A8"/>
    <w:rsid w:val="009A4435"/>
    <w:rsid w:val="009A4DFE"/>
    <w:rsid w:val="009A516B"/>
    <w:rsid w:val="009B1918"/>
    <w:rsid w:val="009B4BC4"/>
    <w:rsid w:val="009B6F47"/>
    <w:rsid w:val="009C1719"/>
    <w:rsid w:val="009C1864"/>
    <w:rsid w:val="009C1C7D"/>
    <w:rsid w:val="009C276F"/>
    <w:rsid w:val="009C4C52"/>
    <w:rsid w:val="009C6536"/>
    <w:rsid w:val="009C67CA"/>
    <w:rsid w:val="009C7175"/>
    <w:rsid w:val="009C78FB"/>
    <w:rsid w:val="009D0D37"/>
    <w:rsid w:val="009D22E7"/>
    <w:rsid w:val="009D29EC"/>
    <w:rsid w:val="009D2B48"/>
    <w:rsid w:val="009D41A9"/>
    <w:rsid w:val="009D43B3"/>
    <w:rsid w:val="009D632E"/>
    <w:rsid w:val="009E103A"/>
    <w:rsid w:val="009E1B4F"/>
    <w:rsid w:val="009E24C0"/>
    <w:rsid w:val="009E270B"/>
    <w:rsid w:val="009E461C"/>
    <w:rsid w:val="009E592C"/>
    <w:rsid w:val="009E627B"/>
    <w:rsid w:val="009E76CC"/>
    <w:rsid w:val="009F069D"/>
    <w:rsid w:val="009F194D"/>
    <w:rsid w:val="009F1C05"/>
    <w:rsid w:val="009F25E0"/>
    <w:rsid w:val="009F2D29"/>
    <w:rsid w:val="009F3632"/>
    <w:rsid w:val="009F43CC"/>
    <w:rsid w:val="009F4BC5"/>
    <w:rsid w:val="009F5463"/>
    <w:rsid w:val="00A003C6"/>
    <w:rsid w:val="00A00D71"/>
    <w:rsid w:val="00A01476"/>
    <w:rsid w:val="00A01C60"/>
    <w:rsid w:val="00A038E1"/>
    <w:rsid w:val="00A053E6"/>
    <w:rsid w:val="00A06EEB"/>
    <w:rsid w:val="00A1088C"/>
    <w:rsid w:val="00A11305"/>
    <w:rsid w:val="00A12043"/>
    <w:rsid w:val="00A1389A"/>
    <w:rsid w:val="00A14B2D"/>
    <w:rsid w:val="00A1536C"/>
    <w:rsid w:val="00A1646F"/>
    <w:rsid w:val="00A17F23"/>
    <w:rsid w:val="00A23CB8"/>
    <w:rsid w:val="00A23E7E"/>
    <w:rsid w:val="00A24F49"/>
    <w:rsid w:val="00A259C7"/>
    <w:rsid w:val="00A25C0D"/>
    <w:rsid w:val="00A27DA1"/>
    <w:rsid w:val="00A33A17"/>
    <w:rsid w:val="00A3520A"/>
    <w:rsid w:val="00A355C6"/>
    <w:rsid w:val="00A37116"/>
    <w:rsid w:val="00A43597"/>
    <w:rsid w:val="00A44507"/>
    <w:rsid w:val="00A4518A"/>
    <w:rsid w:val="00A4535C"/>
    <w:rsid w:val="00A469B2"/>
    <w:rsid w:val="00A479DA"/>
    <w:rsid w:val="00A506CB"/>
    <w:rsid w:val="00A50C25"/>
    <w:rsid w:val="00A518F2"/>
    <w:rsid w:val="00A51A96"/>
    <w:rsid w:val="00A54802"/>
    <w:rsid w:val="00A55DCE"/>
    <w:rsid w:val="00A5619C"/>
    <w:rsid w:val="00A6075D"/>
    <w:rsid w:val="00A6369F"/>
    <w:rsid w:val="00A63B1B"/>
    <w:rsid w:val="00A63B8C"/>
    <w:rsid w:val="00A65883"/>
    <w:rsid w:val="00A65E68"/>
    <w:rsid w:val="00A66723"/>
    <w:rsid w:val="00A67122"/>
    <w:rsid w:val="00A67151"/>
    <w:rsid w:val="00A7118F"/>
    <w:rsid w:val="00A7131D"/>
    <w:rsid w:val="00A729CC"/>
    <w:rsid w:val="00A73111"/>
    <w:rsid w:val="00A73E51"/>
    <w:rsid w:val="00A760E6"/>
    <w:rsid w:val="00A76AFA"/>
    <w:rsid w:val="00A7707D"/>
    <w:rsid w:val="00A80B57"/>
    <w:rsid w:val="00A818DE"/>
    <w:rsid w:val="00A82059"/>
    <w:rsid w:val="00A824BD"/>
    <w:rsid w:val="00A82D41"/>
    <w:rsid w:val="00A83E87"/>
    <w:rsid w:val="00A84AD4"/>
    <w:rsid w:val="00A84CEF"/>
    <w:rsid w:val="00A86069"/>
    <w:rsid w:val="00A865B9"/>
    <w:rsid w:val="00A873F3"/>
    <w:rsid w:val="00A90B9F"/>
    <w:rsid w:val="00A92F72"/>
    <w:rsid w:val="00AA1AC7"/>
    <w:rsid w:val="00AA329C"/>
    <w:rsid w:val="00AA3B8E"/>
    <w:rsid w:val="00AA5197"/>
    <w:rsid w:val="00AA5ED8"/>
    <w:rsid w:val="00AB0B12"/>
    <w:rsid w:val="00AB0C2F"/>
    <w:rsid w:val="00AB1062"/>
    <w:rsid w:val="00AB3A36"/>
    <w:rsid w:val="00AB6C9A"/>
    <w:rsid w:val="00AC1102"/>
    <w:rsid w:val="00AC283B"/>
    <w:rsid w:val="00AC2CCD"/>
    <w:rsid w:val="00AC405C"/>
    <w:rsid w:val="00AC46D3"/>
    <w:rsid w:val="00AC514A"/>
    <w:rsid w:val="00AC6150"/>
    <w:rsid w:val="00AC617A"/>
    <w:rsid w:val="00AC7F99"/>
    <w:rsid w:val="00AD0044"/>
    <w:rsid w:val="00AD0BCD"/>
    <w:rsid w:val="00AD1B2A"/>
    <w:rsid w:val="00AD4686"/>
    <w:rsid w:val="00AD5FDB"/>
    <w:rsid w:val="00AD77D0"/>
    <w:rsid w:val="00AD7D58"/>
    <w:rsid w:val="00AE331A"/>
    <w:rsid w:val="00AE629C"/>
    <w:rsid w:val="00AE70A1"/>
    <w:rsid w:val="00AE7226"/>
    <w:rsid w:val="00AF1214"/>
    <w:rsid w:val="00AF2B7C"/>
    <w:rsid w:val="00AF40DB"/>
    <w:rsid w:val="00AF432D"/>
    <w:rsid w:val="00AF4532"/>
    <w:rsid w:val="00AF55BD"/>
    <w:rsid w:val="00AF5EA9"/>
    <w:rsid w:val="00AF6AC2"/>
    <w:rsid w:val="00B02CB5"/>
    <w:rsid w:val="00B03DBB"/>
    <w:rsid w:val="00B04CB2"/>
    <w:rsid w:val="00B0575E"/>
    <w:rsid w:val="00B05ADF"/>
    <w:rsid w:val="00B05EFF"/>
    <w:rsid w:val="00B06386"/>
    <w:rsid w:val="00B1004B"/>
    <w:rsid w:val="00B16D13"/>
    <w:rsid w:val="00B212FE"/>
    <w:rsid w:val="00B24FCF"/>
    <w:rsid w:val="00B25468"/>
    <w:rsid w:val="00B2548C"/>
    <w:rsid w:val="00B26C4A"/>
    <w:rsid w:val="00B27767"/>
    <w:rsid w:val="00B30226"/>
    <w:rsid w:val="00B32D2D"/>
    <w:rsid w:val="00B33D1F"/>
    <w:rsid w:val="00B34921"/>
    <w:rsid w:val="00B401BF"/>
    <w:rsid w:val="00B42045"/>
    <w:rsid w:val="00B4312E"/>
    <w:rsid w:val="00B43F59"/>
    <w:rsid w:val="00B446D4"/>
    <w:rsid w:val="00B518F8"/>
    <w:rsid w:val="00B52291"/>
    <w:rsid w:val="00B53AC5"/>
    <w:rsid w:val="00B55AC1"/>
    <w:rsid w:val="00B57639"/>
    <w:rsid w:val="00B600CF"/>
    <w:rsid w:val="00B603FF"/>
    <w:rsid w:val="00B60C11"/>
    <w:rsid w:val="00B61081"/>
    <w:rsid w:val="00B6150C"/>
    <w:rsid w:val="00B62159"/>
    <w:rsid w:val="00B62350"/>
    <w:rsid w:val="00B629F1"/>
    <w:rsid w:val="00B63942"/>
    <w:rsid w:val="00B63DF3"/>
    <w:rsid w:val="00B64C55"/>
    <w:rsid w:val="00B659EA"/>
    <w:rsid w:val="00B73D6C"/>
    <w:rsid w:val="00B770FE"/>
    <w:rsid w:val="00B7746E"/>
    <w:rsid w:val="00B82248"/>
    <w:rsid w:val="00B82F72"/>
    <w:rsid w:val="00B86483"/>
    <w:rsid w:val="00B87628"/>
    <w:rsid w:val="00B91DEF"/>
    <w:rsid w:val="00B959B3"/>
    <w:rsid w:val="00B96649"/>
    <w:rsid w:val="00B97AF6"/>
    <w:rsid w:val="00BA034F"/>
    <w:rsid w:val="00BA197F"/>
    <w:rsid w:val="00BA1B4C"/>
    <w:rsid w:val="00BA1C92"/>
    <w:rsid w:val="00BA3907"/>
    <w:rsid w:val="00BA4269"/>
    <w:rsid w:val="00BA428A"/>
    <w:rsid w:val="00BA4789"/>
    <w:rsid w:val="00BA4F31"/>
    <w:rsid w:val="00BA7741"/>
    <w:rsid w:val="00BB05CB"/>
    <w:rsid w:val="00BB1075"/>
    <w:rsid w:val="00BB2F70"/>
    <w:rsid w:val="00BB4F86"/>
    <w:rsid w:val="00BB76F5"/>
    <w:rsid w:val="00BC0B82"/>
    <w:rsid w:val="00BC1545"/>
    <w:rsid w:val="00BC1590"/>
    <w:rsid w:val="00BC198F"/>
    <w:rsid w:val="00BC38F6"/>
    <w:rsid w:val="00BC3BF7"/>
    <w:rsid w:val="00BC451B"/>
    <w:rsid w:val="00BC59B2"/>
    <w:rsid w:val="00BC5C54"/>
    <w:rsid w:val="00BD0BA0"/>
    <w:rsid w:val="00BD152F"/>
    <w:rsid w:val="00BD1C23"/>
    <w:rsid w:val="00BD2272"/>
    <w:rsid w:val="00BD31A2"/>
    <w:rsid w:val="00BD4F7A"/>
    <w:rsid w:val="00BD6977"/>
    <w:rsid w:val="00BE0C90"/>
    <w:rsid w:val="00BE231E"/>
    <w:rsid w:val="00BE5F60"/>
    <w:rsid w:val="00BE5F88"/>
    <w:rsid w:val="00BF08A4"/>
    <w:rsid w:val="00BF1025"/>
    <w:rsid w:val="00BF314E"/>
    <w:rsid w:val="00BF3BBE"/>
    <w:rsid w:val="00BF4CC4"/>
    <w:rsid w:val="00BF64B4"/>
    <w:rsid w:val="00C00308"/>
    <w:rsid w:val="00C005ED"/>
    <w:rsid w:val="00C02EC9"/>
    <w:rsid w:val="00C035B4"/>
    <w:rsid w:val="00C03FA0"/>
    <w:rsid w:val="00C04D53"/>
    <w:rsid w:val="00C05AE6"/>
    <w:rsid w:val="00C07DF9"/>
    <w:rsid w:val="00C10B45"/>
    <w:rsid w:val="00C112D0"/>
    <w:rsid w:val="00C11CEA"/>
    <w:rsid w:val="00C12441"/>
    <w:rsid w:val="00C13F74"/>
    <w:rsid w:val="00C14DE4"/>
    <w:rsid w:val="00C15894"/>
    <w:rsid w:val="00C164E7"/>
    <w:rsid w:val="00C166C2"/>
    <w:rsid w:val="00C201AF"/>
    <w:rsid w:val="00C21FCA"/>
    <w:rsid w:val="00C2311E"/>
    <w:rsid w:val="00C23465"/>
    <w:rsid w:val="00C23D3F"/>
    <w:rsid w:val="00C24AE5"/>
    <w:rsid w:val="00C24F23"/>
    <w:rsid w:val="00C25A9C"/>
    <w:rsid w:val="00C26775"/>
    <w:rsid w:val="00C30C9F"/>
    <w:rsid w:val="00C30DF1"/>
    <w:rsid w:val="00C32053"/>
    <w:rsid w:val="00C320AC"/>
    <w:rsid w:val="00C37BD1"/>
    <w:rsid w:val="00C4090A"/>
    <w:rsid w:val="00C43F5E"/>
    <w:rsid w:val="00C4404F"/>
    <w:rsid w:val="00C44219"/>
    <w:rsid w:val="00C457EE"/>
    <w:rsid w:val="00C475EA"/>
    <w:rsid w:val="00C479A7"/>
    <w:rsid w:val="00C50320"/>
    <w:rsid w:val="00C5039D"/>
    <w:rsid w:val="00C50F3A"/>
    <w:rsid w:val="00C51AF8"/>
    <w:rsid w:val="00C52E66"/>
    <w:rsid w:val="00C5585C"/>
    <w:rsid w:val="00C5660F"/>
    <w:rsid w:val="00C569DF"/>
    <w:rsid w:val="00C60183"/>
    <w:rsid w:val="00C61052"/>
    <w:rsid w:val="00C61EA5"/>
    <w:rsid w:val="00C63505"/>
    <w:rsid w:val="00C63ADB"/>
    <w:rsid w:val="00C6637D"/>
    <w:rsid w:val="00C675EF"/>
    <w:rsid w:val="00C67875"/>
    <w:rsid w:val="00C67F3B"/>
    <w:rsid w:val="00C703FE"/>
    <w:rsid w:val="00C7075A"/>
    <w:rsid w:val="00C713DF"/>
    <w:rsid w:val="00C721F9"/>
    <w:rsid w:val="00C74E9B"/>
    <w:rsid w:val="00C7529D"/>
    <w:rsid w:val="00C75931"/>
    <w:rsid w:val="00C75F70"/>
    <w:rsid w:val="00C80CF3"/>
    <w:rsid w:val="00C8237A"/>
    <w:rsid w:val="00C83883"/>
    <w:rsid w:val="00C84EB4"/>
    <w:rsid w:val="00C85D57"/>
    <w:rsid w:val="00C868C2"/>
    <w:rsid w:val="00C873F1"/>
    <w:rsid w:val="00C90130"/>
    <w:rsid w:val="00C9093B"/>
    <w:rsid w:val="00C90A26"/>
    <w:rsid w:val="00C9332C"/>
    <w:rsid w:val="00C93A39"/>
    <w:rsid w:val="00C94C13"/>
    <w:rsid w:val="00C96CAF"/>
    <w:rsid w:val="00C979D4"/>
    <w:rsid w:val="00CA178A"/>
    <w:rsid w:val="00CA270F"/>
    <w:rsid w:val="00CA2FE7"/>
    <w:rsid w:val="00CA31B2"/>
    <w:rsid w:val="00CA5E32"/>
    <w:rsid w:val="00CB0C55"/>
    <w:rsid w:val="00CB3A0C"/>
    <w:rsid w:val="00CB3CA8"/>
    <w:rsid w:val="00CB618B"/>
    <w:rsid w:val="00CB688F"/>
    <w:rsid w:val="00CB7238"/>
    <w:rsid w:val="00CB7CCD"/>
    <w:rsid w:val="00CC02F3"/>
    <w:rsid w:val="00CC18ED"/>
    <w:rsid w:val="00CC1E4E"/>
    <w:rsid w:val="00CC3B7E"/>
    <w:rsid w:val="00CC42B7"/>
    <w:rsid w:val="00CC69B3"/>
    <w:rsid w:val="00CC7755"/>
    <w:rsid w:val="00CD0AB4"/>
    <w:rsid w:val="00CD12E4"/>
    <w:rsid w:val="00CD1BE2"/>
    <w:rsid w:val="00CD3D26"/>
    <w:rsid w:val="00CD432F"/>
    <w:rsid w:val="00CD7CB7"/>
    <w:rsid w:val="00CE2D64"/>
    <w:rsid w:val="00CE4A9F"/>
    <w:rsid w:val="00CE4D49"/>
    <w:rsid w:val="00CE661E"/>
    <w:rsid w:val="00CF0779"/>
    <w:rsid w:val="00CF1155"/>
    <w:rsid w:val="00CF1256"/>
    <w:rsid w:val="00CF4FBD"/>
    <w:rsid w:val="00CF5F04"/>
    <w:rsid w:val="00CF71E8"/>
    <w:rsid w:val="00CF7761"/>
    <w:rsid w:val="00D05EAE"/>
    <w:rsid w:val="00D062FF"/>
    <w:rsid w:val="00D0643E"/>
    <w:rsid w:val="00D06AAE"/>
    <w:rsid w:val="00D074AF"/>
    <w:rsid w:val="00D07A46"/>
    <w:rsid w:val="00D10A7F"/>
    <w:rsid w:val="00D12C1F"/>
    <w:rsid w:val="00D12F79"/>
    <w:rsid w:val="00D1343C"/>
    <w:rsid w:val="00D14C3E"/>
    <w:rsid w:val="00D15D4E"/>
    <w:rsid w:val="00D15E58"/>
    <w:rsid w:val="00D1635F"/>
    <w:rsid w:val="00D16CB2"/>
    <w:rsid w:val="00D21EF0"/>
    <w:rsid w:val="00D22D8E"/>
    <w:rsid w:val="00D251DD"/>
    <w:rsid w:val="00D2649E"/>
    <w:rsid w:val="00D274A8"/>
    <w:rsid w:val="00D308FF"/>
    <w:rsid w:val="00D32261"/>
    <w:rsid w:val="00D332A4"/>
    <w:rsid w:val="00D3474F"/>
    <w:rsid w:val="00D35662"/>
    <w:rsid w:val="00D35DED"/>
    <w:rsid w:val="00D35E83"/>
    <w:rsid w:val="00D35E85"/>
    <w:rsid w:val="00D41355"/>
    <w:rsid w:val="00D42FA2"/>
    <w:rsid w:val="00D447FB"/>
    <w:rsid w:val="00D45B63"/>
    <w:rsid w:val="00D45BAF"/>
    <w:rsid w:val="00D50BF5"/>
    <w:rsid w:val="00D5145C"/>
    <w:rsid w:val="00D52C56"/>
    <w:rsid w:val="00D56896"/>
    <w:rsid w:val="00D6207B"/>
    <w:rsid w:val="00D62B9E"/>
    <w:rsid w:val="00D65C45"/>
    <w:rsid w:val="00D6785C"/>
    <w:rsid w:val="00D702E0"/>
    <w:rsid w:val="00D70563"/>
    <w:rsid w:val="00D7190C"/>
    <w:rsid w:val="00D72574"/>
    <w:rsid w:val="00D728C1"/>
    <w:rsid w:val="00D74349"/>
    <w:rsid w:val="00D746DE"/>
    <w:rsid w:val="00D7473A"/>
    <w:rsid w:val="00D74FC6"/>
    <w:rsid w:val="00D76F98"/>
    <w:rsid w:val="00D8054D"/>
    <w:rsid w:val="00D8088E"/>
    <w:rsid w:val="00D83154"/>
    <w:rsid w:val="00D83AD4"/>
    <w:rsid w:val="00D83EE2"/>
    <w:rsid w:val="00D84232"/>
    <w:rsid w:val="00D853EF"/>
    <w:rsid w:val="00D85B9B"/>
    <w:rsid w:val="00D864B0"/>
    <w:rsid w:val="00D87B07"/>
    <w:rsid w:val="00D90052"/>
    <w:rsid w:val="00D9330D"/>
    <w:rsid w:val="00D939E2"/>
    <w:rsid w:val="00D94065"/>
    <w:rsid w:val="00D970A2"/>
    <w:rsid w:val="00DA02F2"/>
    <w:rsid w:val="00DA1C10"/>
    <w:rsid w:val="00DA3366"/>
    <w:rsid w:val="00DA453B"/>
    <w:rsid w:val="00DA549C"/>
    <w:rsid w:val="00DA6704"/>
    <w:rsid w:val="00DA6F8E"/>
    <w:rsid w:val="00DA76B3"/>
    <w:rsid w:val="00DA775B"/>
    <w:rsid w:val="00DB216B"/>
    <w:rsid w:val="00DB272B"/>
    <w:rsid w:val="00DB2BD7"/>
    <w:rsid w:val="00DB4386"/>
    <w:rsid w:val="00DB58BF"/>
    <w:rsid w:val="00DB5FED"/>
    <w:rsid w:val="00DC1DA7"/>
    <w:rsid w:val="00DC29C6"/>
    <w:rsid w:val="00DC2B5E"/>
    <w:rsid w:val="00DC44D0"/>
    <w:rsid w:val="00DC5510"/>
    <w:rsid w:val="00DD0795"/>
    <w:rsid w:val="00DD0E11"/>
    <w:rsid w:val="00DD2580"/>
    <w:rsid w:val="00DD2793"/>
    <w:rsid w:val="00DD2FBC"/>
    <w:rsid w:val="00DD521C"/>
    <w:rsid w:val="00DE004E"/>
    <w:rsid w:val="00DE297C"/>
    <w:rsid w:val="00DE34F3"/>
    <w:rsid w:val="00DE391A"/>
    <w:rsid w:val="00DE3E83"/>
    <w:rsid w:val="00DE43B9"/>
    <w:rsid w:val="00DE5929"/>
    <w:rsid w:val="00DE5FA5"/>
    <w:rsid w:val="00DE633B"/>
    <w:rsid w:val="00DF1EF7"/>
    <w:rsid w:val="00DF23DD"/>
    <w:rsid w:val="00DF4B73"/>
    <w:rsid w:val="00DF6834"/>
    <w:rsid w:val="00DF7174"/>
    <w:rsid w:val="00E001BE"/>
    <w:rsid w:val="00E00841"/>
    <w:rsid w:val="00E03DA6"/>
    <w:rsid w:val="00E04493"/>
    <w:rsid w:val="00E04872"/>
    <w:rsid w:val="00E05429"/>
    <w:rsid w:val="00E060B6"/>
    <w:rsid w:val="00E06BAF"/>
    <w:rsid w:val="00E078FC"/>
    <w:rsid w:val="00E12A98"/>
    <w:rsid w:val="00E1509D"/>
    <w:rsid w:val="00E16716"/>
    <w:rsid w:val="00E17D3F"/>
    <w:rsid w:val="00E20814"/>
    <w:rsid w:val="00E21429"/>
    <w:rsid w:val="00E21D03"/>
    <w:rsid w:val="00E2221D"/>
    <w:rsid w:val="00E2326F"/>
    <w:rsid w:val="00E24512"/>
    <w:rsid w:val="00E24645"/>
    <w:rsid w:val="00E24992"/>
    <w:rsid w:val="00E24CB3"/>
    <w:rsid w:val="00E3157B"/>
    <w:rsid w:val="00E31C04"/>
    <w:rsid w:val="00E3257D"/>
    <w:rsid w:val="00E33EF4"/>
    <w:rsid w:val="00E35743"/>
    <w:rsid w:val="00E36AA9"/>
    <w:rsid w:val="00E374E7"/>
    <w:rsid w:val="00E37AC2"/>
    <w:rsid w:val="00E37F64"/>
    <w:rsid w:val="00E40B48"/>
    <w:rsid w:val="00E42A04"/>
    <w:rsid w:val="00E4483B"/>
    <w:rsid w:val="00E4547A"/>
    <w:rsid w:val="00E4781E"/>
    <w:rsid w:val="00E54E7D"/>
    <w:rsid w:val="00E62150"/>
    <w:rsid w:val="00E62910"/>
    <w:rsid w:val="00E62A58"/>
    <w:rsid w:val="00E6370F"/>
    <w:rsid w:val="00E649A3"/>
    <w:rsid w:val="00E66B96"/>
    <w:rsid w:val="00E6716E"/>
    <w:rsid w:val="00E6750B"/>
    <w:rsid w:val="00E72CD1"/>
    <w:rsid w:val="00E72D48"/>
    <w:rsid w:val="00E739C9"/>
    <w:rsid w:val="00E76311"/>
    <w:rsid w:val="00E77578"/>
    <w:rsid w:val="00E82D6A"/>
    <w:rsid w:val="00E83632"/>
    <w:rsid w:val="00E85AA6"/>
    <w:rsid w:val="00E85E7C"/>
    <w:rsid w:val="00E87835"/>
    <w:rsid w:val="00E90502"/>
    <w:rsid w:val="00E90FFB"/>
    <w:rsid w:val="00E92062"/>
    <w:rsid w:val="00E921BD"/>
    <w:rsid w:val="00E9265F"/>
    <w:rsid w:val="00E94EDC"/>
    <w:rsid w:val="00E95661"/>
    <w:rsid w:val="00E95D0C"/>
    <w:rsid w:val="00E964BA"/>
    <w:rsid w:val="00E974DA"/>
    <w:rsid w:val="00EA2167"/>
    <w:rsid w:val="00EA242D"/>
    <w:rsid w:val="00EA4372"/>
    <w:rsid w:val="00EA5680"/>
    <w:rsid w:val="00EA57FB"/>
    <w:rsid w:val="00EA5D3E"/>
    <w:rsid w:val="00EA74DA"/>
    <w:rsid w:val="00EB021B"/>
    <w:rsid w:val="00EB0570"/>
    <w:rsid w:val="00EB0F6D"/>
    <w:rsid w:val="00EB1A8A"/>
    <w:rsid w:val="00EB3740"/>
    <w:rsid w:val="00EB4E99"/>
    <w:rsid w:val="00EB7CAE"/>
    <w:rsid w:val="00EC0F7F"/>
    <w:rsid w:val="00EC3728"/>
    <w:rsid w:val="00ED0B8C"/>
    <w:rsid w:val="00ED0FFB"/>
    <w:rsid w:val="00ED2AF1"/>
    <w:rsid w:val="00ED33B8"/>
    <w:rsid w:val="00ED49BB"/>
    <w:rsid w:val="00ED640E"/>
    <w:rsid w:val="00EE004A"/>
    <w:rsid w:val="00EE0B57"/>
    <w:rsid w:val="00EE1A5D"/>
    <w:rsid w:val="00EE54A1"/>
    <w:rsid w:val="00EF2BFB"/>
    <w:rsid w:val="00EF2E02"/>
    <w:rsid w:val="00EF7025"/>
    <w:rsid w:val="00F02114"/>
    <w:rsid w:val="00F02742"/>
    <w:rsid w:val="00F040AF"/>
    <w:rsid w:val="00F05189"/>
    <w:rsid w:val="00F05914"/>
    <w:rsid w:val="00F11B99"/>
    <w:rsid w:val="00F127D4"/>
    <w:rsid w:val="00F1378B"/>
    <w:rsid w:val="00F14CD5"/>
    <w:rsid w:val="00F16BC0"/>
    <w:rsid w:val="00F16DE9"/>
    <w:rsid w:val="00F200E0"/>
    <w:rsid w:val="00F21901"/>
    <w:rsid w:val="00F25DD6"/>
    <w:rsid w:val="00F31F87"/>
    <w:rsid w:val="00F3250F"/>
    <w:rsid w:val="00F34DBF"/>
    <w:rsid w:val="00F353B8"/>
    <w:rsid w:val="00F3599A"/>
    <w:rsid w:val="00F369FA"/>
    <w:rsid w:val="00F373D1"/>
    <w:rsid w:val="00F43CB7"/>
    <w:rsid w:val="00F44EEE"/>
    <w:rsid w:val="00F45AC6"/>
    <w:rsid w:val="00F45F95"/>
    <w:rsid w:val="00F47EAB"/>
    <w:rsid w:val="00F50395"/>
    <w:rsid w:val="00F516AF"/>
    <w:rsid w:val="00F544CE"/>
    <w:rsid w:val="00F606AB"/>
    <w:rsid w:val="00F607E2"/>
    <w:rsid w:val="00F61EC6"/>
    <w:rsid w:val="00F64204"/>
    <w:rsid w:val="00F64C8B"/>
    <w:rsid w:val="00F64E1A"/>
    <w:rsid w:val="00F676EC"/>
    <w:rsid w:val="00F67AE8"/>
    <w:rsid w:val="00F701AF"/>
    <w:rsid w:val="00F7094D"/>
    <w:rsid w:val="00F7343B"/>
    <w:rsid w:val="00F73BE2"/>
    <w:rsid w:val="00F75C05"/>
    <w:rsid w:val="00F75DFB"/>
    <w:rsid w:val="00F760D7"/>
    <w:rsid w:val="00F80EBA"/>
    <w:rsid w:val="00F81AAC"/>
    <w:rsid w:val="00F82ABF"/>
    <w:rsid w:val="00F82FE1"/>
    <w:rsid w:val="00F849E9"/>
    <w:rsid w:val="00F902FF"/>
    <w:rsid w:val="00F90A01"/>
    <w:rsid w:val="00F90CE7"/>
    <w:rsid w:val="00F910CC"/>
    <w:rsid w:val="00F92A18"/>
    <w:rsid w:val="00F92B7E"/>
    <w:rsid w:val="00F95690"/>
    <w:rsid w:val="00FA348F"/>
    <w:rsid w:val="00FB01B6"/>
    <w:rsid w:val="00FB08EB"/>
    <w:rsid w:val="00FB1C2C"/>
    <w:rsid w:val="00FB1D4A"/>
    <w:rsid w:val="00FB23B2"/>
    <w:rsid w:val="00FB2562"/>
    <w:rsid w:val="00FB2862"/>
    <w:rsid w:val="00FB3450"/>
    <w:rsid w:val="00FB3E94"/>
    <w:rsid w:val="00FB55D3"/>
    <w:rsid w:val="00FB7871"/>
    <w:rsid w:val="00FC15A5"/>
    <w:rsid w:val="00FC296B"/>
    <w:rsid w:val="00FC3C84"/>
    <w:rsid w:val="00FC5D6A"/>
    <w:rsid w:val="00FC67EB"/>
    <w:rsid w:val="00FD2EBB"/>
    <w:rsid w:val="00FD361A"/>
    <w:rsid w:val="00FD38C1"/>
    <w:rsid w:val="00FD407A"/>
    <w:rsid w:val="00FD62DE"/>
    <w:rsid w:val="00FD66A0"/>
    <w:rsid w:val="00FE0596"/>
    <w:rsid w:val="00FE06DB"/>
    <w:rsid w:val="00FE1101"/>
    <w:rsid w:val="00FE2C11"/>
    <w:rsid w:val="00FE4945"/>
    <w:rsid w:val="00FE576D"/>
    <w:rsid w:val="00FE6562"/>
    <w:rsid w:val="00FF02CE"/>
    <w:rsid w:val="00FF263A"/>
    <w:rsid w:val="00FF4719"/>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54CC"/>
    <w:pPr>
      <w:spacing w:before="120" w:after="120"/>
    </w:pPr>
    <w:rPr>
      <w:rFonts w:ascii="Trebuchet MS" w:hAnsi="Trebuchet MS"/>
      <w:szCs w:val="24"/>
      <w:lang w:val="ro-RO"/>
    </w:rPr>
  </w:style>
  <w:style w:type="paragraph" w:styleId="Heading1">
    <w:name w:val="heading 1"/>
    <w:aliases w:val="Char"/>
    <w:basedOn w:val="Normal"/>
    <w:next w:val="Normal"/>
    <w:link w:val="Heading1Char"/>
    <w:qFormat/>
    <w:rsid w:val="001354CC"/>
    <w:pPr>
      <w:numPr>
        <w:numId w:val="1"/>
      </w:numPr>
      <w:shd w:val="clear" w:color="000000" w:fill="E0E0E0"/>
      <w:spacing w:before="360" w:after="360"/>
      <w:jc w:val="both"/>
      <w:outlineLvl w:val="0"/>
    </w:pPr>
    <w:rPr>
      <w:rFonts w:cs="Arial"/>
      <w:b/>
      <w:sz w:val="22"/>
      <w:szCs w:val="21"/>
    </w:rPr>
  </w:style>
  <w:style w:type="paragraph" w:styleId="Heading2">
    <w:name w:val="heading 2"/>
    <w:aliases w:val="Heading 2 Char1,Heading 2 Char Char,Nadpis_2,AB,Numbered - 2,Sub Heading,ignorer2,Fejléc 2"/>
    <w:basedOn w:val="Normal"/>
    <w:next w:val="Normal"/>
    <w:link w:val="Heading2Char"/>
    <w:qFormat/>
    <w:rsid w:val="001354CC"/>
    <w:pPr>
      <w:numPr>
        <w:ilvl w:val="1"/>
        <w:numId w:val="1"/>
      </w:numPr>
      <w:spacing w:before="240" w:after="240"/>
      <w:outlineLvl w:val="1"/>
    </w:pPr>
    <w:rPr>
      <w:b/>
      <w:sz w:val="22"/>
    </w:rPr>
  </w:style>
  <w:style w:type="paragraph" w:styleId="Heading3">
    <w:name w:val="heading 3"/>
    <w:aliases w:val="Podpodkapitola,adpis 3,Heading 3 Char,KopCat. 3,Numbered - 3, Caracter"/>
    <w:basedOn w:val="Normal"/>
    <w:next w:val="Normal"/>
    <w:qFormat/>
    <w:rsid w:val="001354CC"/>
    <w:pPr>
      <w:keepNext/>
      <w:numPr>
        <w:ilvl w:val="2"/>
        <w:numId w:val="12"/>
      </w:numPr>
      <w:spacing w:before="240" w:after="60"/>
      <w:outlineLvl w:val="2"/>
    </w:pPr>
    <w:rPr>
      <w:rFonts w:cs="Arial"/>
      <w:b/>
      <w:bCs/>
      <w:szCs w:val="21"/>
    </w:rPr>
  </w:style>
  <w:style w:type="paragraph" w:styleId="Heading4">
    <w:name w:val="heading 4"/>
    <w:aliases w:val="1-1,Numbered - 4"/>
    <w:basedOn w:val="Normal"/>
    <w:next w:val="Normal"/>
    <w:link w:val="Heading4Char"/>
    <w:qFormat/>
    <w:rsid w:val="001354CC"/>
    <w:pPr>
      <w:keepNext/>
      <w:numPr>
        <w:ilvl w:val="3"/>
        <w:numId w:val="1"/>
      </w:numPr>
      <w:spacing w:before="240" w:after="60"/>
      <w:outlineLvl w:val="3"/>
    </w:pPr>
    <w:rPr>
      <w:rFonts w:cs="Arial"/>
      <w:b/>
      <w:bCs/>
      <w:szCs w:val="21"/>
    </w:rPr>
  </w:style>
  <w:style w:type="paragraph" w:styleId="Heading5">
    <w:name w:val="heading 5"/>
    <w:basedOn w:val="Normal"/>
    <w:next w:val="Normal"/>
    <w:link w:val="Heading5Char"/>
    <w:qFormat/>
    <w:rsid w:val="001354CC"/>
    <w:pPr>
      <w:keepNext/>
      <w:jc w:val="center"/>
      <w:outlineLvl w:val="4"/>
    </w:pPr>
    <w:rPr>
      <w:rFonts w:ascii="Arial" w:hAnsi="Arial" w:cs="Arial"/>
      <w:bCs/>
      <w:i/>
      <w:sz w:val="22"/>
      <w:szCs w:val="21"/>
    </w:rPr>
  </w:style>
  <w:style w:type="paragraph" w:styleId="Heading6">
    <w:name w:val="heading 6"/>
    <w:aliases w:val="Numbered - 6"/>
    <w:basedOn w:val="Normal"/>
    <w:next w:val="Normal"/>
    <w:link w:val="Heading6Char"/>
    <w:qFormat/>
    <w:rsid w:val="001354CC"/>
    <w:pPr>
      <w:keepNext/>
      <w:widowControl w:val="0"/>
      <w:tabs>
        <w:tab w:val="left" w:pos="113"/>
      </w:tabs>
      <w:autoSpaceDE w:val="0"/>
      <w:autoSpaceDN w:val="0"/>
      <w:adjustRightInd w:val="0"/>
      <w:outlineLvl w:val="5"/>
    </w:pPr>
    <w:rPr>
      <w:rFonts w:ascii="Arial" w:hAnsi="Arial"/>
      <w:b/>
      <w:bCs/>
    </w:rPr>
  </w:style>
  <w:style w:type="paragraph" w:styleId="Heading7">
    <w:name w:val="heading 7"/>
    <w:basedOn w:val="Normal"/>
    <w:next w:val="Normal"/>
    <w:link w:val="Heading7Char"/>
    <w:qFormat/>
    <w:rsid w:val="001354CC"/>
    <w:pPr>
      <w:keepNext/>
      <w:spacing w:before="40" w:after="40"/>
      <w:jc w:val="center"/>
      <w:outlineLvl w:val="6"/>
    </w:pPr>
    <w:rPr>
      <w:rFonts w:ascii="Arial" w:hAnsi="Arial" w:cs="Arial"/>
      <w:b/>
      <w:bCs/>
      <w:szCs w:val="21"/>
      <w:lang w:eastAsia="ro-RO"/>
    </w:rPr>
  </w:style>
  <w:style w:type="paragraph" w:styleId="Heading8">
    <w:name w:val="heading 8"/>
    <w:basedOn w:val="Normal"/>
    <w:next w:val="Normal"/>
    <w:link w:val="Heading8Char"/>
    <w:qFormat/>
    <w:rsid w:val="001354CC"/>
    <w:pPr>
      <w:keepNext/>
      <w:jc w:val="both"/>
      <w:outlineLvl w:val="7"/>
    </w:pPr>
    <w:rPr>
      <w:rFonts w:ascii="Arial" w:hAnsi="Arial" w:cs="Arial"/>
      <w:b/>
      <w:bCs/>
    </w:rPr>
  </w:style>
  <w:style w:type="paragraph" w:styleId="Heading9">
    <w:name w:val="heading 9"/>
    <w:basedOn w:val="Normal"/>
    <w:next w:val="Normal"/>
    <w:link w:val="Heading9Char"/>
    <w:qFormat/>
    <w:rsid w:val="001354C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1Char">
    <w:name w:val="Char Char Char1 Char"/>
    <w:basedOn w:val="Normal"/>
    <w:rsid w:val="001354CC"/>
    <w:pPr>
      <w:spacing w:after="160" w:line="240" w:lineRule="exact"/>
    </w:pPr>
    <w:rPr>
      <w:rFonts w:ascii="Tahoma" w:hAnsi="Tahoma"/>
      <w:lang w:val="en-US"/>
    </w:rPr>
  </w:style>
  <w:style w:type="paragraph" w:styleId="NormalIndent">
    <w:name w:val="Normal Indent"/>
    <w:basedOn w:val="Normal"/>
    <w:rsid w:val="001354CC"/>
    <w:pPr>
      <w:ind w:left="720"/>
    </w:pPr>
  </w:style>
  <w:style w:type="paragraph" w:customStyle="1" w:styleId="Logo">
    <w:name w:val="Logo"/>
    <w:basedOn w:val="Normal"/>
    <w:rsid w:val="001354CC"/>
    <w:rPr>
      <w:sz w:val="22"/>
      <w:lang w:val="fr-FR"/>
    </w:rPr>
  </w:style>
  <w:style w:type="paragraph" w:styleId="Footer">
    <w:name w:val="footer"/>
    <w:basedOn w:val="Normal"/>
    <w:link w:val="FooterChar"/>
    <w:rsid w:val="001354CC"/>
    <w:pPr>
      <w:tabs>
        <w:tab w:val="center" w:pos="4153"/>
        <w:tab w:val="right" w:pos="8306"/>
      </w:tabs>
    </w:pPr>
  </w:style>
  <w:style w:type="paragraph" w:styleId="BodyTextIndent2">
    <w:name w:val="Body Text Indent 2"/>
    <w:basedOn w:val="Normal"/>
    <w:link w:val="BodyTextIndent2Char"/>
    <w:rsid w:val="001354CC"/>
    <w:pPr>
      <w:widowControl w:val="0"/>
      <w:tabs>
        <w:tab w:val="left" w:pos="570"/>
      </w:tabs>
      <w:autoSpaceDE w:val="0"/>
      <w:autoSpaceDN w:val="0"/>
      <w:adjustRightInd w:val="0"/>
      <w:ind w:left="570"/>
    </w:pPr>
    <w:rPr>
      <w:bCs/>
      <w:iCs/>
    </w:rPr>
  </w:style>
  <w:style w:type="paragraph" w:customStyle="1" w:styleId="Text1">
    <w:name w:val="Text 1"/>
    <w:basedOn w:val="Normal"/>
    <w:rsid w:val="001354CC"/>
    <w:pPr>
      <w:spacing w:after="240"/>
      <w:ind w:left="482"/>
      <w:jc w:val="both"/>
    </w:pPr>
    <w:rPr>
      <w:sz w:val="24"/>
    </w:rPr>
  </w:style>
  <w:style w:type="paragraph" w:customStyle="1" w:styleId="Text2">
    <w:name w:val="Text 2"/>
    <w:basedOn w:val="Normal"/>
    <w:rsid w:val="001354CC"/>
    <w:pPr>
      <w:tabs>
        <w:tab w:val="left" w:pos="2302"/>
      </w:tabs>
      <w:spacing w:after="240"/>
      <w:ind w:left="1202"/>
      <w:jc w:val="both"/>
    </w:pPr>
    <w:rPr>
      <w:sz w:val="24"/>
    </w:rPr>
  </w:style>
  <w:style w:type="paragraph" w:customStyle="1" w:styleId="Text3">
    <w:name w:val="Text 3"/>
    <w:basedOn w:val="Normal"/>
    <w:rsid w:val="001354CC"/>
    <w:pPr>
      <w:tabs>
        <w:tab w:val="left" w:pos="2302"/>
      </w:tabs>
      <w:spacing w:after="240"/>
      <w:ind w:left="1202"/>
      <w:jc w:val="both"/>
    </w:pPr>
    <w:rPr>
      <w:sz w:val="24"/>
    </w:rPr>
  </w:style>
  <w:style w:type="paragraph" w:customStyle="1" w:styleId="ListNumberLevel2">
    <w:name w:val="List Number (Level 2)"/>
    <w:basedOn w:val="Normal"/>
    <w:rsid w:val="001354CC"/>
    <w:pPr>
      <w:spacing w:after="240"/>
      <w:jc w:val="both"/>
    </w:pPr>
    <w:rPr>
      <w:sz w:val="24"/>
    </w:rPr>
  </w:style>
  <w:style w:type="paragraph" w:customStyle="1" w:styleId="Normal-bullet1">
    <w:name w:val="Normal-bullet1"/>
    <w:basedOn w:val="Normal"/>
    <w:rsid w:val="001354CC"/>
    <w:pPr>
      <w:widowControl w:val="0"/>
      <w:numPr>
        <w:numId w:val="2"/>
      </w:numPr>
      <w:tabs>
        <w:tab w:val="left" w:pos="432"/>
        <w:tab w:val="left" w:pos="1152"/>
        <w:tab w:val="left" w:pos="1440"/>
      </w:tabs>
      <w:jc w:val="both"/>
    </w:pPr>
    <w:rPr>
      <w:spacing w:val="-8"/>
      <w:sz w:val="24"/>
      <w:lang w:eastAsia="en-GB"/>
    </w:rPr>
  </w:style>
  <w:style w:type="paragraph" w:styleId="Header">
    <w:name w:val="header"/>
    <w:basedOn w:val="Normal"/>
    <w:link w:val="HeaderChar"/>
    <w:rsid w:val="001354CC"/>
    <w:pPr>
      <w:tabs>
        <w:tab w:val="center" w:pos="4536"/>
        <w:tab w:val="right" w:pos="9072"/>
      </w:tabs>
    </w:pPr>
  </w:style>
  <w:style w:type="paragraph" w:styleId="BodyTextIndent3">
    <w:name w:val="Body Text Indent 3"/>
    <w:basedOn w:val="Normal"/>
    <w:link w:val="BodyTextIndent3Char"/>
    <w:rsid w:val="001354CC"/>
    <w:pPr>
      <w:ind w:left="283"/>
    </w:pPr>
    <w:rPr>
      <w:sz w:val="16"/>
      <w:szCs w:val="16"/>
    </w:rPr>
  </w:style>
  <w:style w:type="paragraph" w:styleId="FootnoteText">
    <w:name w:val="footnote text"/>
    <w:aliases w:val="Footnote Text Char Char,Footnote Text Char,Fußnote,single space,footnote text,FOOTNOTES,fn,Podrozdział,Footnote,stile 1,Footnote1,Footnote2,Footnote3,Footnote4,Footnote5,Footnote6,Footnote7,Footnote8,Footnote9,Footnote10,Footnote11,fn Char"/>
    <w:basedOn w:val="Normal"/>
    <w:link w:val="FootnoteTextChar1"/>
    <w:semiHidden/>
    <w:rsid w:val="001354CC"/>
  </w:style>
  <w:style w:type="character" w:styleId="FootnoteReference">
    <w:name w:val="footnote reference"/>
    <w:aliases w:val="Footnote symbol"/>
    <w:semiHidden/>
    <w:rsid w:val="001354CC"/>
    <w:rPr>
      <w:vertAlign w:val="superscript"/>
    </w:rPr>
  </w:style>
  <w:style w:type="paragraph" w:styleId="BodyText">
    <w:name w:val="Body Text"/>
    <w:aliases w:val="Body Text Char,block style,Body,Standard paragraph,b"/>
    <w:basedOn w:val="Normal"/>
    <w:rsid w:val="001354CC"/>
    <w:pPr>
      <w:jc w:val="both"/>
    </w:pPr>
    <w:rPr>
      <w:rFonts w:ascii="Arial" w:hAnsi="Arial" w:cs="Arial"/>
      <w:b/>
      <w:sz w:val="22"/>
      <w:szCs w:val="21"/>
    </w:rPr>
  </w:style>
  <w:style w:type="paragraph" w:styleId="DocumentMap">
    <w:name w:val="Document Map"/>
    <w:basedOn w:val="Normal"/>
    <w:link w:val="DocumentMapChar"/>
    <w:semiHidden/>
    <w:rsid w:val="001354CC"/>
    <w:pPr>
      <w:shd w:val="clear" w:color="auto" w:fill="000080"/>
    </w:pPr>
    <w:rPr>
      <w:rFonts w:ascii="Tahoma" w:hAnsi="Tahoma" w:cs="Tahoma"/>
    </w:rPr>
  </w:style>
  <w:style w:type="paragraph" w:styleId="Title">
    <w:name w:val="Title"/>
    <w:basedOn w:val="Normal"/>
    <w:link w:val="TitleChar"/>
    <w:qFormat/>
    <w:rsid w:val="001354CC"/>
    <w:pPr>
      <w:jc w:val="center"/>
    </w:pPr>
    <w:rPr>
      <w:rFonts w:ascii="Arial" w:hAnsi="Arial" w:cs="Arial"/>
      <w:b/>
      <w:spacing w:val="20"/>
      <w:sz w:val="22"/>
      <w:szCs w:val="21"/>
    </w:rPr>
  </w:style>
  <w:style w:type="paragraph" w:styleId="Subtitle">
    <w:name w:val="Subtitle"/>
    <w:basedOn w:val="Normal"/>
    <w:link w:val="SubtitleChar"/>
    <w:qFormat/>
    <w:rsid w:val="001354CC"/>
    <w:pPr>
      <w:shd w:val="clear" w:color="000000" w:fill="auto"/>
      <w:jc w:val="center"/>
    </w:pPr>
    <w:rPr>
      <w:rFonts w:ascii="Arial" w:hAnsi="Arial" w:cs="Arial"/>
      <w:b/>
      <w:sz w:val="22"/>
    </w:rPr>
  </w:style>
  <w:style w:type="character" w:styleId="Hyperlink">
    <w:name w:val="Hyperlink"/>
    <w:uiPriority w:val="99"/>
    <w:rsid w:val="001354CC"/>
    <w:rPr>
      <w:color w:val="0000FF"/>
      <w:u w:val="single"/>
    </w:rPr>
  </w:style>
  <w:style w:type="paragraph" w:customStyle="1" w:styleId="instruct">
    <w:name w:val="instruct"/>
    <w:basedOn w:val="Normal"/>
    <w:rsid w:val="001354CC"/>
    <w:pPr>
      <w:widowControl w:val="0"/>
      <w:autoSpaceDE w:val="0"/>
      <w:autoSpaceDN w:val="0"/>
      <w:adjustRightInd w:val="0"/>
      <w:spacing w:before="40" w:after="40"/>
    </w:pPr>
    <w:rPr>
      <w:rFonts w:cs="Arial"/>
      <w:i/>
      <w:iCs/>
      <w:szCs w:val="21"/>
      <w:lang w:eastAsia="sk-SK"/>
    </w:rPr>
  </w:style>
  <w:style w:type="paragraph" w:customStyle="1" w:styleId="Normal1">
    <w:name w:val="Normal1"/>
    <w:basedOn w:val="Normal"/>
    <w:rsid w:val="001354CC"/>
    <w:rPr>
      <w:rFonts w:ascii="Arial" w:hAnsi="Arial" w:cs="Arial"/>
      <w:szCs w:val="21"/>
    </w:rPr>
  </w:style>
  <w:style w:type="character" w:styleId="FollowedHyperlink">
    <w:name w:val="FollowedHyperlink"/>
    <w:rsid w:val="001354CC"/>
    <w:rPr>
      <w:color w:val="800080"/>
      <w:u w:val="single"/>
    </w:rPr>
  </w:style>
  <w:style w:type="paragraph" w:styleId="BodyTextIndent">
    <w:name w:val="Body Text Indent"/>
    <w:basedOn w:val="Normal"/>
    <w:link w:val="BodyTextIndentChar"/>
    <w:rsid w:val="001354CC"/>
    <w:pPr>
      <w:ind w:left="57"/>
      <w:jc w:val="center"/>
    </w:pPr>
    <w:rPr>
      <w:rFonts w:ascii="Arial" w:hAnsi="Arial" w:cs="Arial"/>
    </w:rPr>
  </w:style>
  <w:style w:type="paragraph" w:customStyle="1" w:styleId="SubiectComentariu">
    <w:name w:val="Subiect Comentariu"/>
    <w:basedOn w:val="CommentText"/>
    <w:next w:val="CommentText"/>
    <w:semiHidden/>
    <w:rsid w:val="001354CC"/>
    <w:rPr>
      <w:b/>
      <w:bCs/>
    </w:rPr>
  </w:style>
  <w:style w:type="paragraph" w:styleId="CommentText">
    <w:name w:val="annotation text"/>
    <w:basedOn w:val="Normal"/>
    <w:link w:val="CommentTextChar"/>
    <w:semiHidden/>
    <w:rsid w:val="001354CC"/>
  </w:style>
  <w:style w:type="character" w:styleId="CommentReference">
    <w:name w:val="annotation reference"/>
    <w:semiHidden/>
    <w:rsid w:val="001354CC"/>
    <w:rPr>
      <w:sz w:val="16"/>
      <w:szCs w:val="16"/>
    </w:rPr>
  </w:style>
  <w:style w:type="paragraph" w:styleId="List2">
    <w:name w:val="List 2"/>
    <w:basedOn w:val="Normal"/>
    <w:rsid w:val="001354CC"/>
    <w:pPr>
      <w:ind w:left="566" w:hanging="283"/>
    </w:pPr>
  </w:style>
  <w:style w:type="paragraph" w:styleId="BodyText2">
    <w:name w:val="Body Text 2"/>
    <w:basedOn w:val="Normal"/>
    <w:link w:val="BodyText2Char"/>
    <w:rsid w:val="001354CC"/>
    <w:pPr>
      <w:shd w:val="clear" w:color="000000" w:fill="auto"/>
      <w:spacing w:before="40" w:after="40"/>
    </w:pPr>
    <w:rPr>
      <w:rFonts w:ascii="Arial" w:hAnsi="Arial" w:cs="Arial"/>
      <w:b/>
      <w:sz w:val="32"/>
      <w:szCs w:val="21"/>
    </w:rPr>
  </w:style>
  <w:style w:type="paragraph" w:customStyle="1" w:styleId="bullet1">
    <w:name w:val="bullet1"/>
    <w:basedOn w:val="Normal"/>
    <w:rsid w:val="001354CC"/>
    <w:pPr>
      <w:numPr>
        <w:numId w:val="3"/>
      </w:numPr>
      <w:spacing w:before="40" w:after="40"/>
    </w:pPr>
  </w:style>
  <w:style w:type="paragraph" w:styleId="ListNumber2">
    <w:name w:val="List Number 2"/>
    <w:basedOn w:val="Normal"/>
    <w:rsid w:val="001354CC"/>
    <w:pPr>
      <w:numPr>
        <w:numId w:val="6"/>
      </w:numPr>
      <w:spacing w:after="0"/>
      <w:jc w:val="both"/>
    </w:pPr>
    <w:rPr>
      <w:rFonts w:ascii="Arial" w:hAnsi="Arial" w:cs="Arial"/>
      <w:sz w:val="22"/>
      <w:szCs w:val="20"/>
      <w:lang w:val="en-US" w:eastAsia="el-GR"/>
    </w:rPr>
  </w:style>
  <w:style w:type="paragraph" w:customStyle="1" w:styleId="bulletX">
    <w:name w:val="bulletX"/>
    <w:basedOn w:val="Normal"/>
    <w:rsid w:val="001354CC"/>
    <w:pPr>
      <w:numPr>
        <w:numId w:val="7"/>
      </w:numPr>
      <w:autoSpaceDE w:val="0"/>
      <w:autoSpaceDN w:val="0"/>
      <w:adjustRightInd w:val="0"/>
      <w:spacing w:before="0" w:after="0"/>
      <w:jc w:val="both"/>
    </w:pPr>
    <w:rPr>
      <w:rFonts w:ascii="Arial,Bold" w:hAnsi="Arial,Bold" w:cs="Arial"/>
      <w:sz w:val="22"/>
    </w:rPr>
  </w:style>
  <w:style w:type="paragraph" w:customStyle="1" w:styleId="eval">
    <w:name w:val="eval"/>
    <w:basedOn w:val="Heading3"/>
    <w:rsid w:val="001354CC"/>
    <w:pPr>
      <w:numPr>
        <w:ilvl w:val="4"/>
        <w:numId w:val="4"/>
      </w:numPr>
      <w:spacing w:before="840" w:after="240"/>
    </w:pPr>
    <w:rPr>
      <w:rFonts w:ascii="Arial" w:hAnsi="Arial"/>
      <w:b w:val="0"/>
      <w:bCs w:val="0"/>
      <w:szCs w:val="26"/>
    </w:rPr>
  </w:style>
  <w:style w:type="paragraph" w:customStyle="1" w:styleId="211">
    <w:name w:val="2.1.1"/>
    <w:basedOn w:val="Normal"/>
    <w:rsid w:val="001354CC"/>
    <w:pPr>
      <w:keepNext/>
      <w:numPr>
        <w:ilvl w:val="2"/>
        <w:numId w:val="4"/>
      </w:numPr>
      <w:spacing w:before="240" w:after="60"/>
      <w:jc w:val="both"/>
      <w:outlineLvl w:val="1"/>
    </w:pPr>
    <w:rPr>
      <w:rFonts w:ascii="Arial" w:hAnsi="Arial" w:cs="Arial"/>
      <w:b/>
      <w:bCs/>
      <w:sz w:val="24"/>
      <w:szCs w:val="28"/>
    </w:rPr>
  </w:style>
  <w:style w:type="paragraph" w:customStyle="1" w:styleId="21A">
    <w:name w:val="2.1.A"/>
    <w:basedOn w:val="211"/>
    <w:rsid w:val="001354CC"/>
    <w:pPr>
      <w:numPr>
        <w:numId w:val="1"/>
      </w:numPr>
    </w:pPr>
    <w:rPr>
      <w:sz w:val="22"/>
    </w:rPr>
  </w:style>
  <w:style w:type="paragraph" w:customStyle="1" w:styleId="normalbullet">
    <w:name w:val="normalbullet"/>
    <w:basedOn w:val="Normal1"/>
    <w:rsid w:val="001354CC"/>
    <w:pPr>
      <w:numPr>
        <w:numId w:val="9"/>
      </w:numPr>
      <w:spacing w:before="60" w:after="60"/>
      <w:jc w:val="both"/>
    </w:pPr>
    <w:rPr>
      <w:rFonts w:cs="Times New Roman"/>
      <w:snapToGrid w:val="0"/>
      <w:szCs w:val="24"/>
      <w:lang w:val="fr-FR"/>
    </w:rPr>
  </w:style>
  <w:style w:type="paragraph" w:styleId="TOC8">
    <w:name w:val="toc 8"/>
    <w:basedOn w:val="Normal"/>
    <w:next w:val="Normal"/>
    <w:autoRedefine/>
    <w:semiHidden/>
    <w:rsid w:val="001354CC"/>
    <w:pPr>
      <w:numPr>
        <w:numId w:val="8"/>
      </w:numPr>
      <w:tabs>
        <w:tab w:val="clear" w:pos="1440"/>
      </w:tabs>
      <w:spacing w:before="0" w:after="0"/>
      <w:ind w:left="1400" w:firstLine="0"/>
    </w:pPr>
    <w:rPr>
      <w:rFonts w:ascii="Arial" w:hAnsi="Arial"/>
    </w:rPr>
  </w:style>
  <w:style w:type="paragraph" w:styleId="TOC9">
    <w:name w:val="toc 9"/>
    <w:basedOn w:val="Normal"/>
    <w:next w:val="Normal"/>
    <w:autoRedefine/>
    <w:semiHidden/>
    <w:rsid w:val="001354CC"/>
    <w:pPr>
      <w:numPr>
        <w:numId w:val="5"/>
      </w:numPr>
      <w:tabs>
        <w:tab w:val="clear" w:pos="720"/>
      </w:tabs>
      <w:spacing w:before="0" w:after="0"/>
      <w:ind w:left="1600" w:firstLine="0"/>
    </w:pPr>
    <w:rPr>
      <w:rFonts w:ascii="Arial" w:hAnsi="Arial"/>
    </w:rPr>
  </w:style>
  <w:style w:type="paragraph" w:customStyle="1" w:styleId="bullet">
    <w:name w:val="bullet"/>
    <w:basedOn w:val="Normal"/>
    <w:rsid w:val="001354CC"/>
    <w:pPr>
      <w:numPr>
        <w:numId w:val="10"/>
      </w:numPr>
      <w:spacing w:before="40" w:after="40"/>
    </w:pPr>
  </w:style>
  <w:style w:type="paragraph" w:styleId="TOC1">
    <w:name w:val="toc 1"/>
    <w:basedOn w:val="Normal"/>
    <w:next w:val="Normal"/>
    <w:autoRedefine/>
    <w:uiPriority w:val="39"/>
    <w:rsid w:val="001354CC"/>
    <w:pPr>
      <w:spacing w:before="40" w:after="40"/>
    </w:pPr>
  </w:style>
  <w:style w:type="paragraph" w:styleId="TOC2">
    <w:name w:val="toc 2"/>
    <w:basedOn w:val="Normal"/>
    <w:next w:val="Normal"/>
    <w:autoRedefine/>
    <w:uiPriority w:val="39"/>
    <w:rsid w:val="001354CC"/>
    <w:pPr>
      <w:spacing w:before="40" w:after="40"/>
      <w:ind w:left="200"/>
    </w:pPr>
  </w:style>
  <w:style w:type="paragraph" w:styleId="Caption">
    <w:name w:val="caption"/>
    <w:basedOn w:val="Normal"/>
    <w:next w:val="Normal"/>
    <w:qFormat/>
    <w:rsid w:val="001354CC"/>
    <w:pPr>
      <w:jc w:val="center"/>
    </w:pPr>
    <w:rPr>
      <w:b/>
      <w:bCs/>
    </w:rPr>
  </w:style>
  <w:style w:type="paragraph" w:styleId="BodyText3">
    <w:name w:val="Body Text 3"/>
    <w:basedOn w:val="Normal"/>
    <w:link w:val="BodyText3Char"/>
    <w:rsid w:val="001354CC"/>
    <w:pPr>
      <w:shd w:val="clear" w:color="auto" w:fill="CCCCCC"/>
    </w:pPr>
  </w:style>
  <w:style w:type="paragraph" w:customStyle="1" w:styleId="xl24">
    <w:name w:val="xl24"/>
    <w:basedOn w:val="Normal"/>
    <w:rsid w:val="001354C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eastAsia="Arial Unicode MS" w:cs="Arial Unicode MS"/>
      <w:b/>
      <w:bCs/>
      <w:sz w:val="24"/>
      <w:lang w:val="en-US"/>
    </w:rPr>
  </w:style>
  <w:style w:type="paragraph" w:customStyle="1" w:styleId="xl25">
    <w:name w:val="xl25"/>
    <w:basedOn w:val="Normal"/>
    <w:rsid w:val="001354C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eastAsia="Arial Unicode MS" w:cs="Arial Unicode MS"/>
      <w:b/>
      <w:bCs/>
      <w:sz w:val="24"/>
      <w:lang w:val="en-US"/>
    </w:rPr>
  </w:style>
  <w:style w:type="paragraph" w:customStyle="1" w:styleId="xl26">
    <w:name w:val="xl26"/>
    <w:basedOn w:val="Normal"/>
    <w:rsid w:val="001354C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eastAsia="Arial Unicode MS" w:cs="Arial Unicode MS"/>
      <w:b/>
      <w:bCs/>
      <w:sz w:val="24"/>
      <w:lang w:val="en-US"/>
    </w:rPr>
  </w:style>
  <w:style w:type="paragraph" w:customStyle="1" w:styleId="xl27">
    <w:name w:val="xl27"/>
    <w:basedOn w:val="Normal"/>
    <w:rsid w:val="001354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sz w:val="24"/>
      <w:lang w:val="en-US"/>
    </w:rPr>
  </w:style>
  <w:style w:type="paragraph" w:customStyle="1" w:styleId="xl28">
    <w:name w:val="xl28"/>
    <w:basedOn w:val="Normal"/>
    <w:rsid w:val="001354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sz w:val="24"/>
      <w:lang w:val="en-US"/>
    </w:rPr>
  </w:style>
  <w:style w:type="paragraph" w:customStyle="1" w:styleId="xl29">
    <w:name w:val="xl29"/>
    <w:basedOn w:val="Normal"/>
    <w:rsid w:val="001354CC"/>
    <w:pPr>
      <w:pBdr>
        <w:top w:val="single" w:sz="4" w:space="0" w:color="auto"/>
        <w:left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sz w:val="24"/>
      <w:lang w:val="en-US"/>
    </w:rPr>
  </w:style>
  <w:style w:type="paragraph" w:customStyle="1" w:styleId="xl30">
    <w:name w:val="xl30"/>
    <w:basedOn w:val="Normal"/>
    <w:rsid w:val="001354CC"/>
    <w:pPr>
      <w:pBdr>
        <w:top w:val="single" w:sz="4" w:space="0" w:color="auto"/>
        <w:left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sz w:val="24"/>
      <w:lang w:val="en-US"/>
    </w:rPr>
  </w:style>
  <w:style w:type="paragraph" w:customStyle="1" w:styleId="xl31">
    <w:name w:val="xl31"/>
    <w:basedOn w:val="Normal"/>
    <w:rsid w:val="001354CC"/>
    <w:pPr>
      <w:pBdr>
        <w:left w:val="single" w:sz="4" w:space="0" w:color="auto"/>
        <w:bottom w:val="single" w:sz="4" w:space="0" w:color="auto"/>
        <w:right w:val="single" w:sz="4" w:space="0" w:color="auto"/>
      </w:pBdr>
      <w:shd w:val="clear" w:color="auto" w:fill="CCCCFF"/>
      <w:spacing w:before="100" w:beforeAutospacing="1" w:after="100" w:afterAutospacing="1"/>
      <w:textAlignment w:val="center"/>
    </w:pPr>
    <w:rPr>
      <w:rFonts w:eastAsia="Arial Unicode MS" w:cs="Arial Unicode MS"/>
      <w:b/>
      <w:bCs/>
      <w:sz w:val="24"/>
      <w:lang w:val="en-US"/>
    </w:rPr>
  </w:style>
  <w:style w:type="paragraph" w:customStyle="1" w:styleId="xl32">
    <w:name w:val="xl32"/>
    <w:basedOn w:val="Normal"/>
    <w:rsid w:val="001354CC"/>
    <w:pPr>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textAlignment w:val="center"/>
    </w:pPr>
    <w:rPr>
      <w:rFonts w:eastAsia="Arial Unicode MS" w:cs="Arial Unicode MS"/>
      <w:b/>
      <w:bCs/>
      <w:sz w:val="24"/>
      <w:lang w:val="en-US"/>
    </w:rPr>
  </w:style>
  <w:style w:type="paragraph" w:customStyle="1" w:styleId="xl33">
    <w:name w:val="xl33"/>
    <w:basedOn w:val="Normal"/>
    <w:rsid w:val="001354CC"/>
    <w:pPr>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textAlignment w:val="center"/>
    </w:pPr>
    <w:rPr>
      <w:rFonts w:eastAsia="Arial Unicode MS" w:cs="Arial Unicode MS"/>
      <w:b/>
      <w:bCs/>
      <w:sz w:val="24"/>
      <w:lang w:val="en-US"/>
    </w:rPr>
  </w:style>
  <w:style w:type="paragraph" w:customStyle="1" w:styleId="xl34">
    <w:name w:val="xl34"/>
    <w:basedOn w:val="Normal"/>
    <w:rsid w:val="001354CC"/>
    <w:pPr>
      <w:pBdr>
        <w:top w:val="single" w:sz="4" w:space="0" w:color="auto"/>
        <w:left w:val="single" w:sz="4" w:space="0" w:color="auto"/>
        <w:bottom w:val="single" w:sz="4" w:space="0" w:color="auto"/>
      </w:pBdr>
      <w:shd w:val="clear" w:color="auto" w:fill="CCFFFF"/>
      <w:spacing w:before="100" w:beforeAutospacing="1" w:after="100" w:afterAutospacing="1"/>
      <w:textAlignment w:val="center"/>
    </w:pPr>
    <w:rPr>
      <w:rFonts w:eastAsia="Arial Unicode MS" w:cs="Arial Unicode MS"/>
      <w:b/>
      <w:bCs/>
      <w:sz w:val="24"/>
      <w:lang w:val="en-US"/>
    </w:rPr>
  </w:style>
  <w:style w:type="paragraph" w:customStyle="1" w:styleId="xl35">
    <w:name w:val="xl35"/>
    <w:basedOn w:val="Normal"/>
    <w:rsid w:val="001354CC"/>
    <w:pPr>
      <w:pBdr>
        <w:top w:val="single" w:sz="4" w:space="0" w:color="auto"/>
        <w:bottom w:val="single" w:sz="4" w:space="0" w:color="auto"/>
      </w:pBdr>
      <w:shd w:val="clear" w:color="auto" w:fill="CCFFFF"/>
      <w:spacing w:before="100" w:beforeAutospacing="1" w:after="100" w:afterAutospacing="1"/>
      <w:textAlignment w:val="center"/>
    </w:pPr>
    <w:rPr>
      <w:rFonts w:eastAsia="Arial Unicode MS" w:cs="Arial Unicode MS"/>
      <w:b/>
      <w:bCs/>
      <w:sz w:val="24"/>
      <w:lang w:val="en-US"/>
    </w:rPr>
  </w:style>
  <w:style w:type="paragraph" w:customStyle="1" w:styleId="xl36">
    <w:name w:val="xl36"/>
    <w:basedOn w:val="Normal"/>
    <w:rsid w:val="001354CC"/>
    <w:pPr>
      <w:pBdr>
        <w:top w:val="single" w:sz="4" w:space="0" w:color="auto"/>
        <w:bottom w:val="single" w:sz="4" w:space="0" w:color="auto"/>
        <w:right w:val="single" w:sz="4" w:space="0" w:color="auto"/>
      </w:pBdr>
      <w:shd w:val="clear" w:color="auto" w:fill="CCFFFF"/>
      <w:spacing w:before="100" w:beforeAutospacing="1" w:after="100" w:afterAutospacing="1"/>
      <w:textAlignment w:val="center"/>
    </w:pPr>
    <w:rPr>
      <w:rFonts w:eastAsia="Arial Unicode MS" w:cs="Arial Unicode MS"/>
      <w:b/>
      <w:bCs/>
      <w:sz w:val="24"/>
      <w:lang w:val="en-US"/>
    </w:rPr>
  </w:style>
  <w:style w:type="paragraph" w:customStyle="1" w:styleId="xl37">
    <w:name w:val="xl37"/>
    <w:basedOn w:val="Normal"/>
    <w:rsid w:val="001354CC"/>
    <w:pPr>
      <w:pBdr>
        <w:top w:val="single" w:sz="4" w:space="0" w:color="auto"/>
        <w:left w:val="single" w:sz="4" w:space="0" w:color="auto"/>
        <w:right w:val="single" w:sz="4" w:space="0" w:color="auto"/>
      </w:pBdr>
      <w:shd w:val="clear" w:color="auto" w:fill="CCCCFF"/>
      <w:spacing w:before="100" w:beforeAutospacing="1" w:after="100" w:afterAutospacing="1"/>
      <w:textAlignment w:val="center"/>
    </w:pPr>
    <w:rPr>
      <w:rFonts w:eastAsia="Arial Unicode MS" w:cs="Arial Unicode MS"/>
      <w:b/>
      <w:bCs/>
      <w:sz w:val="24"/>
      <w:lang w:val="en-US"/>
    </w:rPr>
  </w:style>
  <w:style w:type="paragraph" w:customStyle="1" w:styleId="xl38">
    <w:name w:val="xl38"/>
    <w:basedOn w:val="Normal"/>
    <w:rsid w:val="001354CC"/>
    <w:pPr>
      <w:pBdr>
        <w:top w:val="single" w:sz="4" w:space="0" w:color="auto"/>
        <w:left w:val="single" w:sz="4" w:space="0" w:color="auto"/>
        <w:right w:val="single" w:sz="4" w:space="0" w:color="auto"/>
      </w:pBdr>
      <w:shd w:val="clear" w:color="auto" w:fill="CCCCFF"/>
      <w:spacing w:before="100" w:beforeAutospacing="1" w:after="100" w:afterAutospacing="1"/>
      <w:textAlignment w:val="center"/>
    </w:pPr>
    <w:rPr>
      <w:rFonts w:eastAsia="Arial Unicode MS" w:cs="Arial Unicode MS"/>
      <w:b/>
      <w:bCs/>
      <w:sz w:val="24"/>
      <w:lang w:val="en-US"/>
    </w:rPr>
  </w:style>
  <w:style w:type="paragraph" w:customStyle="1" w:styleId="xl39">
    <w:name w:val="xl39"/>
    <w:basedOn w:val="Normal"/>
    <w:rsid w:val="001354CC"/>
    <w:pPr>
      <w:pBdr>
        <w:top w:val="dotDash" w:sz="4" w:space="0" w:color="auto"/>
        <w:left w:val="dotDash" w:sz="4" w:space="0" w:color="auto"/>
        <w:bottom w:val="dotDash" w:sz="4" w:space="0" w:color="auto"/>
        <w:right w:val="dotDash" w:sz="4" w:space="0" w:color="auto"/>
      </w:pBdr>
      <w:shd w:val="clear" w:color="auto" w:fill="CCFFCC"/>
      <w:spacing w:before="100" w:beforeAutospacing="1" w:after="100" w:afterAutospacing="1"/>
      <w:textAlignment w:val="center"/>
    </w:pPr>
    <w:rPr>
      <w:rFonts w:eastAsia="Arial Unicode MS" w:cs="Arial Unicode MS"/>
      <w:b/>
      <w:bCs/>
      <w:sz w:val="24"/>
      <w:lang w:val="en-US"/>
    </w:rPr>
  </w:style>
  <w:style w:type="paragraph" w:customStyle="1" w:styleId="xl40">
    <w:name w:val="xl40"/>
    <w:basedOn w:val="Normal"/>
    <w:rsid w:val="001354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sz w:val="24"/>
      <w:lang w:val="en-US"/>
    </w:rPr>
  </w:style>
  <w:style w:type="paragraph" w:customStyle="1" w:styleId="xl41">
    <w:name w:val="xl41"/>
    <w:basedOn w:val="Normal"/>
    <w:rsid w:val="001354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sz w:val="24"/>
      <w:lang w:val="en-US"/>
    </w:rPr>
  </w:style>
  <w:style w:type="paragraph" w:customStyle="1" w:styleId="xl42">
    <w:name w:val="xl42"/>
    <w:basedOn w:val="Normal"/>
    <w:rsid w:val="001354CC"/>
    <w:pPr>
      <w:pBdr>
        <w:top w:val="single" w:sz="4" w:space="0" w:color="auto"/>
        <w:left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sz w:val="24"/>
      <w:lang w:val="en-US"/>
    </w:rPr>
  </w:style>
  <w:style w:type="paragraph" w:customStyle="1" w:styleId="xl43">
    <w:name w:val="xl43"/>
    <w:basedOn w:val="Normal"/>
    <w:rsid w:val="001354CC"/>
    <w:pPr>
      <w:pBdr>
        <w:top w:val="single" w:sz="4" w:space="0" w:color="auto"/>
        <w:left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sz w:val="24"/>
      <w:lang w:val="en-US"/>
    </w:rPr>
  </w:style>
  <w:style w:type="paragraph" w:customStyle="1" w:styleId="xl44">
    <w:name w:val="xl44"/>
    <w:basedOn w:val="Normal"/>
    <w:rsid w:val="001354CC"/>
    <w:pPr>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textAlignment w:val="center"/>
    </w:pPr>
    <w:rPr>
      <w:rFonts w:eastAsia="Arial Unicode MS" w:cs="Arial Unicode MS"/>
      <w:b/>
      <w:bCs/>
      <w:sz w:val="24"/>
      <w:lang w:val="en-US"/>
    </w:rPr>
  </w:style>
  <w:style w:type="paragraph" w:customStyle="1" w:styleId="xl45">
    <w:name w:val="xl45"/>
    <w:basedOn w:val="Normal"/>
    <w:rsid w:val="001354CC"/>
    <w:pPr>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textAlignment w:val="center"/>
    </w:pPr>
    <w:rPr>
      <w:rFonts w:eastAsia="Arial Unicode MS" w:cs="Arial Unicode MS"/>
      <w:b/>
      <w:bCs/>
      <w:sz w:val="24"/>
      <w:lang w:val="en-US"/>
    </w:rPr>
  </w:style>
  <w:style w:type="paragraph" w:customStyle="1" w:styleId="xl46">
    <w:name w:val="xl46"/>
    <w:basedOn w:val="Normal"/>
    <w:rsid w:val="001354CC"/>
    <w:pPr>
      <w:pBdr>
        <w:left w:val="single" w:sz="4" w:space="0" w:color="auto"/>
        <w:bottom w:val="single" w:sz="4" w:space="0" w:color="auto"/>
        <w:right w:val="single" w:sz="4" w:space="0" w:color="auto"/>
      </w:pBdr>
      <w:shd w:val="clear" w:color="auto" w:fill="CCCCFF"/>
      <w:spacing w:before="100" w:beforeAutospacing="1" w:after="100" w:afterAutospacing="1"/>
      <w:textAlignment w:val="center"/>
    </w:pPr>
    <w:rPr>
      <w:rFonts w:eastAsia="Arial Unicode MS" w:cs="Arial Unicode MS"/>
      <w:b/>
      <w:bCs/>
      <w:sz w:val="24"/>
      <w:lang w:val="en-US"/>
    </w:rPr>
  </w:style>
  <w:style w:type="paragraph" w:customStyle="1" w:styleId="xl47">
    <w:name w:val="xl47"/>
    <w:basedOn w:val="Normal"/>
    <w:rsid w:val="001354CC"/>
    <w:pPr>
      <w:pBdr>
        <w:left w:val="single" w:sz="4" w:space="0" w:color="auto"/>
        <w:bottom w:val="single" w:sz="4" w:space="0" w:color="auto"/>
        <w:right w:val="single" w:sz="4" w:space="0" w:color="auto"/>
      </w:pBdr>
      <w:shd w:val="clear" w:color="auto" w:fill="CCCCFF"/>
      <w:spacing w:before="100" w:beforeAutospacing="1" w:after="100" w:afterAutospacing="1"/>
      <w:textAlignment w:val="center"/>
    </w:pPr>
    <w:rPr>
      <w:rFonts w:eastAsia="Arial Unicode MS" w:cs="Arial Unicode MS"/>
      <w:b/>
      <w:bCs/>
      <w:sz w:val="24"/>
      <w:lang w:val="en-US"/>
    </w:rPr>
  </w:style>
  <w:style w:type="paragraph" w:customStyle="1" w:styleId="xl48">
    <w:name w:val="xl48"/>
    <w:basedOn w:val="Normal"/>
    <w:rsid w:val="001354CC"/>
    <w:pPr>
      <w:pBdr>
        <w:top w:val="single" w:sz="4" w:space="0" w:color="auto"/>
        <w:left w:val="single" w:sz="4" w:space="0" w:color="auto"/>
        <w:right w:val="single" w:sz="4" w:space="0" w:color="auto"/>
      </w:pBdr>
      <w:shd w:val="clear" w:color="auto" w:fill="CCCCFF"/>
      <w:spacing w:before="100" w:beforeAutospacing="1" w:after="100" w:afterAutospacing="1"/>
      <w:textAlignment w:val="center"/>
    </w:pPr>
    <w:rPr>
      <w:rFonts w:eastAsia="Arial Unicode MS" w:cs="Arial Unicode MS"/>
      <w:b/>
      <w:bCs/>
      <w:sz w:val="24"/>
      <w:lang w:val="en-US"/>
    </w:rPr>
  </w:style>
  <w:style w:type="paragraph" w:customStyle="1" w:styleId="xl49">
    <w:name w:val="xl49"/>
    <w:basedOn w:val="Normal"/>
    <w:rsid w:val="001354CC"/>
    <w:pPr>
      <w:pBdr>
        <w:top w:val="single" w:sz="4" w:space="0" w:color="auto"/>
        <w:left w:val="single" w:sz="4" w:space="0" w:color="auto"/>
        <w:right w:val="single" w:sz="4" w:space="0" w:color="auto"/>
      </w:pBdr>
      <w:shd w:val="clear" w:color="auto" w:fill="CCCCFF"/>
      <w:spacing w:before="100" w:beforeAutospacing="1" w:after="100" w:afterAutospacing="1"/>
      <w:textAlignment w:val="center"/>
    </w:pPr>
    <w:rPr>
      <w:rFonts w:eastAsia="Arial Unicode MS" w:cs="Arial Unicode MS"/>
      <w:b/>
      <w:bCs/>
      <w:sz w:val="24"/>
      <w:lang w:val="en-US"/>
    </w:rPr>
  </w:style>
  <w:style w:type="paragraph" w:customStyle="1" w:styleId="xl50">
    <w:name w:val="xl50"/>
    <w:basedOn w:val="Normal"/>
    <w:rsid w:val="001354CC"/>
    <w:pPr>
      <w:pBdr>
        <w:top w:val="dotDash" w:sz="4" w:space="0" w:color="auto"/>
        <w:left w:val="dotDash" w:sz="4" w:space="0" w:color="auto"/>
        <w:bottom w:val="dotDash" w:sz="4" w:space="0" w:color="auto"/>
        <w:right w:val="dotDash" w:sz="4" w:space="0" w:color="auto"/>
      </w:pBdr>
      <w:shd w:val="clear" w:color="auto" w:fill="CCFFCC"/>
      <w:spacing w:before="100" w:beforeAutospacing="1" w:after="100" w:afterAutospacing="1"/>
      <w:textAlignment w:val="center"/>
    </w:pPr>
    <w:rPr>
      <w:rFonts w:eastAsia="Arial Unicode MS" w:cs="Arial Unicode MS"/>
      <w:b/>
      <w:bCs/>
      <w:sz w:val="24"/>
      <w:lang w:val="en-US"/>
    </w:rPr>
  </w:style>
  <w:style w:type="paragraph" w:customStyle="1" w:styleId="criterii">
    <w:name w:val="criterii"/>
    <w:basedOn w:val="Normal"/>
    <w:rsid w:val="001354CC"/>
    <w:pPr>
      <w:shd w:val="clear" w:color="auto" w:fill="E6E6E6"/>
      <w:tabs>
        <w:tab w:val="num" w:pos="360"/>
      </w:tabs>
      <w:spacing w:before="240"/>
      <w:ind w:left="360" w:hanging="360"/>
      <w:jc w:val="both"/>
    </w:pPr>
    <w:rPr>
      <w:b/>
      <w:bCs/>
      <w:snapToGrid w:val="0"/>
    </w:rPr>
  </w:style>
  <w:style w:type="paragraph" w:customStyle="1" w:styleId="marked">
    <w:name w:val="marked"/>
    <w:basedOn w:val="Normal"/>
    <w:rsid w:val="001354CC"/>
    <w:pPr>
      <w:pBdr>
        <w:left w:val="single" w:sz="4" w:space="4" w:color="808080"/>
      </w:pBdr>
      <w:spacing w:before="60" w:after="60"/>
      <w:ind w:left="1620"/>
      <w:jc w:val="both"/>
    </w:pPr>
  </w:style>
  <w:style w:type="paragraph" w:customStyle="1" w:styleId="framed">
    <w:name w:val="framed"/>
    <w:basedOn w:val="BodyText"/>
    <w:rsid w:val="001354CC"/>
    <w:pPr>
      <w:pBdr>
        <w:top w:val="dashSmallGap" w:sz="4" w:space="1" w:color="808080"/>
        <w:left w:val="dashSmallGap" w:sz="4" w:space="4" w:color="808080"/>
        <w:bottom w:val="dashSmallGap" w:sz="4" w:space="1" w:color="808080"/>
        <w:right w:val="dashSmallGap" w:sz="4" w:space="4" w:color="808080"/>
      </w:pBdr>
      <w:spacing w:after="0"/>
      <w:ind w:left="360"/>
    </w:pPr>
    <w:rPr>
      <w:rFonts w:ascii="Trebuchet MS" w:hAnsi="Trebuchet MS"/>
      <w:b w:val="0"/>
      <w:iCs/>
      <w:sz w:val="20"/>
      <w:szCs w:val="24"/>
    </w:rPr>
  </w:style>
  <w:style w:type="paragraph" w:styleId="BalloonText">
    <w:name w:val="Balloon Text"/>
    <w:basedOn w:val="Normal"/>
    <w:link w:val="BalloonTextChar"/>
    <w:semiHidden/>
    <w:rsid w:val="001354CC"/>
    <w:rPr>
      <w:rFonts w:ascii="Tahoma" w:hAnsi="Tahoma" w:cs="Tahoma"/>
      <w:sz w:val="16"/>
      <w:szCs w:val="16"/>
    </w:rPr>
  </w:style>
  <w:style w:type="paragraph" w:customStyle="1" w:styleId="table">
    <w:name w:val="table"/>
    <w:basedOn w:val="Normal"/>
    <w:rsid w:val="001354CC"/>
  </w:style>
  <w:style w:type="character" w:customStyle="1" w:styleId="instructChar">
    <w:name w:val="instruct Char"/>
    <w:rsid w:val="001354CC"/>
    <w:rPr>
      <w:rFonts w:ascii="Trebuchet MS" w:hAnsi="Trebuchet MS" w:cs="Arial"/>
      <w:i/>
      <w:iCs/>
      <w:szCs w:val="21"/>
      <w:shd w:val="clear" w:color="auto" w:fill="E0E0E0"/>
      <w:lang w:val="ro-RO" w:eastAsia="sk-SK" w:bidi="ar-SA"/>
    </w:rPr>
  </w:style>
  <w:style w:type="paragraph" w:customStyle="1" w:styleId="inna">
    <w:name w:val="inna"/>
    <w:basedOn w:val="Normal"/>
    <w:rsid w:val="001354CC"/>
    <w:pPr>
      <w:spacing w:before="60" w:after="60"/>
      <w:jc w:val="both"/>
    </w:pPr>
    <w:rPr>
      <w:rFonts w:ascii="Comic Sans MS" w:hAnsi="Comic Sans MS"/>
      <w:sz w:val="24"/>
      <w:szCs w:val="20"/>
    </w:rPr>
  </w:style>
  <w:style w:type="character" w:customStyle="1" w:styleId="rvts6">
    <w:name w:val="rvts6"/>
    <w:basedOn w:val="DefaultParagraphFont"/>
    <w:rsid w:val="001354CC"/>
  </w:style>
  <w:style w:type="character" w:customStyle="1" w:styleId="rvts5">
    <w:name w:val="rvts5"/>
    <w:basedOn w:val="DefaultParagraphFont"/>
    <w:rsid w:val="001354CC"/>
  </w:style>
  <w:style w:type="character" w:customStyle="1" w:styleId="rvts9">
    <w:name w:val="rvts9"/>
    <w:basedOn w:val="DefaultParagraphFont"/>
    <w:rsid w:val="001354CC"/>
  </w:style>
  <w:style w:type="paragraph" w:customStyle="1" w:styleId="Lista2">
    <w:name w:val="Lista2"/>
    <w:basedOn w:val="Normal"/>
    <w:rsid w:val="001354CC"/>
    <w:pPr>
      <w:tabs>
        <w:tab w:val="num" w:pos="720"/>
      </w:tabs>
      <w:spacing w:before="0" w:after="0"/>
      <w:ind w:left="720" w:hanging="360"/>
      <w:jc w:val="both"/>
    </w:pPr>
    <w:rPr>
      <w:rFonts w:ascii="Times New Roman" w:hAnsi="Times New Roman"/>
      <w:sz w:val="24"/>
      <w:szCs w:val="20"/>
      <w:lang w:val="en-GB" w:eastAsia="hu-HU"/>
    </w:rPr>
  </w:style>
  <w:style w:type="paragraph" w:customStyle="1" w:styleId="Default">
    <w:name w:val="Default"/>
    <w:rsid w:val="001354CC"/>
    <w:pPr>
      <w:autoSpaceDE w:val="0"/>
      <w:autoSpaceDN w:val="0"/>
      <w:adjustRightInd w:val="0"/>
    </w:pPr>
    <w:rPr>
      <w:rFonts w:ascii="Verdana" w:hAnsi="Verdana"/>
    </w:rPr>
  </w:style>
  <w:style w:type="character" w:customStyle="1" w:styleId="def">
    <w:name w:val="def"/>
    <w:basedOn w:val="DefaultParagraphFont"/>
    <w:rsid w:val="001354CC"/>
  </w:style>
  <w:style w:type="character" w:customStyle="1" w:styleId="rvts7">
    <w:name w:val="rvts7"/>
    <w:basedOn w:val="DefaultParagraphFont"/>
    <w:rsid w:val="001354CC"/>
  </w:style>
  <w:style w:type="character" w:customStyle="1" w:styleId="rvts10">
    <w:name w:val="rvts10"/>
    <w:basedOn w:val="DefaultParagraphFont"/>
    <w:rsid w:val="001354CC"/>
  </w:style>
  <w:style w:type="character" w:customStyle="1" w:styleId="rvts14">
    <w:name w:val="rvts14"/>
    <w:basedOn w:val="DefaultParagraphFont"/>
    <w:rsid w:val="001354CC"/>
  </w:style>
  <w:style w:type="character" w:customStyle="1" w:styleId="verdana19g1">
    <w:name w:val="verdana19g1"/>
    <w:rsid w:val="001354CC"/>
    <w:rPr>
      <w:rFonts w:ascii="Verdana" w:hAnsi="Verdana" w:hint="default"/>
      <w:b w:val="0"/>
      <w:bCs w:val="0"/>
      <w:i w:val="0"/>
      <w:iCs w:val="0"/>
      <w:strike w:val="0"/>
      <w:dstrike w:val="0"/>
      <w:color w:val="9DA462"/>
      <w:spacing w:val="375"/>
      <w:sz w:val="29"/>
      <w:szCs w:val="29"/>
      <w:u w:val="none"/>
      <w:effect w:val="none"/>
    </w:rPr>
  </w:style>
  <w:style w:type="paragraph" w:customStyle="1" w:styleId="maintext">
    <w:name w:val="maintext"/>
    <w:basedOn w:val="Normal"/>
    <w:rsid w:val="001354CC"/>
    <w:pPr>
      <w:jc w:val="both"/>
    </w:pPr>
    <w:rPr>
      <w:rFonts w:ascii="Arial" w:hAnsi="Arial" w:cs="Arial"/>
      <w:sz w:val="22"/>
      <w:szCs w:val="28"/>
    </w:rPr>
  </w:style>
  <w:style w:type="paragraph" w:customStyle="1" w:styleId="numbers">
    <w:name w:val="numbers"/>
    <w:basedOn w:val="Normal"/>
    <w:rsid w:val="001354CC"/>
    <w:pPr>
      <w:tabs>
        <w:tab w:val="num" w:pos="720"/>
      </w:tabs>
      <w:spacing w:before="0" w:after="0"/>
      <w:ind w:left="720" w:hanging="360"/>
    </w:pPr>
    <w:rPr>
      <w:rFonts w:ascii="Times New Roman" w:hAnsi="Times New Roman"/>
      <w:sz w:val="24"/>
      <w:szCs w:val="20"/>
      <w:lang w:eastAsia="ro-RO"/>
    </w:rPr>
  </w:style>
  <w:style w:type="paragraph" w:customStyle="1" w:styleId="normal10">
    <w:name w:val="normal1"/>
    <w:basedOn w:val="Normal"/>
    <w:rsid w:val="001354CC"/>
    <w:pPr>
      <w:spacing w:before="100" w:beforeAutospacing="1" w:after="100" w:afterAutospacing="1"/>
    </w:pPr>
    <w:rPr>
      <w:rFonts w:ascii="Arial Unicode MS" w:eastAsia="Arial Unicode MS" w:hAnsi="Arial Unicode MS" w:cs="Arial Unicode MS"/>
      <w:sz w:val="24"/>
      <w:lang w:val="en-GB"/>
    </w:rPr>
  </w:style>
  <w:style w:type="character" w:customStyle="1" w:styleId="style11">
    <w:name w:val="style11"/>
    <w:rsid w:val="001354CC"/>
    <w:rPr>
      <w:rFonts w:ascii="Verdana" w:hAnsi="Verdana" w:hint="default"/>
      <w:sz w:val="18"/>
      <w:szCs w:val="18"/>
    </w:rPr>
  </w:style>
  <w:style w:type="character" w:customStyle="1" w:styleId="tal1">
    <w:name w:val="tal1"/>
    <w:basedOn w:val="DefaultParagraphFont"/>
    <w:rsid w:val="001354CC"/>
  </w:style>
  <w:style w:type="character" w:customStyle="1" w:styleId="rvts12">
    <w:name w:val="rvts12"/>
    <w:basedOn w:val="DefaultParagraphFont"/>
    <w:rsid w:val="001354CC"/>
  </w:style>
  <w:style w:type="paragraph" w:customStyle="1" w:styleId="bulletX1">
    <w:name w:val="bulletX1"/>
    <w:basedOn w:val="Normal"/>
    <w:rsid w:val="001354CC"/>
    <w:pPr>
      <w:tabs>
        <w:tab w:val="num" w:pos="360"/>
      </w:tabs>
      <w:spacing w:before="0" w:after="0"/>
      <w:ind w:left="360" w:hanging="360"/>
    </w:pPr>
    <w:rPr>
      <w:rFonts w:ascii="Arial" w:hAnsi="Arial"/>
    </w:rPr>
  </w:style>
  <w:style w:type="character" w:customStyle="1" w:styleId="rvts3">
    <w:name w:val="rvts3"/>
    <w:basedOn w:val="DefaultParagraphFont"/>
    <w:rsid w:val="001354CC"/>
  </w:style>
  <w:style w:type="paragraph" w:customStyle="1" w:styleId="maintext-bullet">
    <w:name w:val="maintext-bullet"/>
    <w:basedOn w:val="Normal"/>
    <w:rsid w:val="001354CC"/>
    <w:pPr>
      <w:tabs>
        <w:tab w:val="num" w:pos="720"/>
      </w:tabs>
      <w:spacing w:before="0" w:after="0"/>
      <w:ind w:left="720" w:hanging="360"/>
      <w:jc w:val="both"/>
    </w:pPr>
    <w:rPr>
      <w:rFonts w:ascii="Arial" w:hAnsi="Arial"/>
      <w:sz w:val="22"/>
    </w:rPr>
  </w:style>
  <w:style w:type="character" w:customStyle="1" w:styleId="rvts4">
    <w:name w:val="rvts4"/>
    <w:basedOn w:val="DefaultParagraphFont"/>
    <w:rsid w:val="001354CC"/>
  </w:style>
  <w:style w:type="character" w:customStyle="1" w:styleId="rvts8">
    <w:name w:val="rvts8"/>
    <w:basedOn w:val="DefaultParagraphFont"/>
    <w:rsid w:val="001354CC"/>
  </w:style>
  <w:style w:type="character" w:customStyle="1" w:styleId="rvts1">
    <w:name w:val="rvts1"/>
    <w:rsid w:val="001354CC"/>
    <w:rPr>
      <w:b/>
      <w:bCs/>
    </w:rPr>
  </w:style>
  <w:style w:type="paragraph" w:customStyle="1" w:styleId="uuuu">
    <w:name w:val="uuuu"/>
    <w:basedOn w:val="Normal"/>
    <w:rsid w:val="001354CC"/>
    <w:pPr>
      <w:spacing w:before="100" w:beforeAutospacing="1" w:after="100" w:afterAutospacing="1"/>
    </w:pPr>
    <w:rPr>
      <w:rFonts w:ascii="Arial Unicode MS" w:eastAsia="Arial Unicode MS" w:hAnsi="Arial Unicode MS"/>
      <w:sz w:val="24"/>
      <w:lang w:val="en-GB"/>
    </w:rPr>
  </w:style>
  <w:style w:type="paragraph" w:customStyle="1" w:styleId="Pedmtkomente">
    <w:name w:val="Předmět komentáře"/>
    <w:basedOn w:val="CommentText"/>
    <w:next w:val="CommentText"/>
    <w:semiHidden/>
    <w:rsid w:val="001354CC"/>
    <w:pPr>
      <w:spacing w:before="0" w:after="0"/>
    </w:pPr>
    <w:rPr>
      <w:rFonts w:ascii="Times New Roman" w:hAnsi="Times New Roman" w:cs="Courier New"/>
      <w:b/>
      <w:szCs w:val="20"/>
      <w:lang w:val="en-GB" w:eastAsia="ko-KR"/>
    </w:rPr>
  </w:style>
  <w:style w:type="character" w:customStyle="1" w:styleId="CommentTextChar">
    <w:name w:val="Comment Text Char"/>
    <w:link w:val="CommentText"/>
    <w:semiHidden/>
    <w:locked/>
    <w:rsid w:val="00A06EEB"/>
    <w:rPr>
      <w:rFonts w:ascii="Trebuchet MS" w:hAnsi="Trebuchet MS"/>
      <w:szCs w:val="24"/>
      <w:lang w:val="ro-RO" w:eastAsia="en-US" w:bidi="ar-SA"/>
    </w:rPr>
  </w:style>
  <w:style w:type="character" w:customStyle="1" w:styleId="FootnoteTextChar1">
    <w:name w:val="Footnote Text Char1"/>
    <w:aliases w:val="Footnote Text Char Char Char,Footnote Text Char Char1,Fußnote Char,single space Char,footnote text Char,FOOTNOTES Char,fn Char1,Podrozdział Char,Footnote Char,stile 1 Char,Footnote1 Char,Footnote2 Char,Footnote3 Char,Footnote4 Char"/>
    <w:link w:val="FootnoteText"/>
    <w:semiHidden/>
    <w:locked/>
    <w:rsid w:val="008240B8"/>
    <w:rPr>
      <w:rFonts w:ascii="Trebuchet MS" w:hAnsi="Trebuchet MS"/>
      <w:szCs w:val="24"/>
      <w:lang w:val="ro-RO" w:eastAsia="en-US" w:bidi="ar-SA"/>
    </w:rPr>
  </w:style>
  <w:style w:type="character" w:customStyle="1" w:styleId="hps">
    <w:name w:val="hps"/>
    <w:basedOn w:val="DefaultParagraphFont"/>
    <w:rsid w:val="002A340F"/>
  </w:style>
  <w:style w:type="paragraph" w:styleId="ListParagraph">
    <w:name w:val="List Paragraph"/>
    <w:basedOn w:val="Normal"/>
    <w:qFormat/>
    <w:rsid w:val="00833366"/>
    <w:pPr>
      <w:spacing w:before="0" w:after="0"/>
      <w:ind w:left="720"/>
    </w:pPr>
    <w:rPr>
      <w:rFonts w:ascii="Times New Roman" w:eastAsia="Batang" w:hAnsi="Times New Roman"/>
      <w:sz w:val="24"/>
      <w:lang w:val="fr-FR" w:eastAsia="ro-RO"/>
    </w:rPr>
  </w:style>
  <w:style w:type="character" w:customStyle="1" w:styleId="hpsatn">
    <w:name w:val="hps atn"/>
    <w:basedOn w:val="DefaultParagraphFont"/>
    <w:rsid w:val="000A2F27"/>
  </w:style>
  <w:style w:type="character" w:customStyle="1" w:styleId="BodyText3Char">
    <w:name w:val="Body Text 3 Char"/>
    <w:basedOn w:val="DefaultParagraphFont"/>
    <w:link w:val="BodyText3"/>
    <w:rsid w:val="000A2F27"/>
    <w:rPr>
      <w:rFonts w:ascii="Trebuchet MS" w:hAnsi="Trebuchet MS"/>
      <w:szCs w:val="24"/>
      <w:shd w:val="clear" w:color="auto" w:fill="CCCCCC"/>
      <w:lang w:val="ro-RO"/>
    </w:rPr>
  </w:style>
  <w:style w:type="character" w:customStyle="1" w:styleId="tpa1">
    <w:name w:val="tpa1"/>
    <w:basedOn w:val="DefaultParagraphFont"/>
    <w:rsid w:val="00D84232"/>
  </w:style>
  <w:style w:type="table" w:styleId="TableGrid">
    <w:name w:val="Table Grid"/>
    <w:basedOn w:val="TableNormal"/>
    <w:rsid w:val="00E374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3Deffects2">
    <w:name w:val="Table 3D effects 2"/>
    <w:basedOn w:val="TableNormal"/>
    <w:rsid w:val="004C6F1A"/>
    <w:pPr>
      <w:spacing w:before="120" w:after="12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C6F1A"/>
    <w:pPr>
      <w:spacing w:before="120" w:after="12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TextnormalCharCharChar">
    <w:name w:val="Text normal Char Char Char"/>
    <w:basedOn w:val="Normal"/>
    <w:link w:val="TextnormalCharCharCharChar"/>
    <w:rsid w:val="00314BB2"/>
    <w:pPr>
      <w:spacing w:before="80" w:after="160"/>
      <w:ind w:left="1304"/>
      <w:jc w:val="both"/>
    </w:pPr>
    <w:rPr>
      <w:rFonts w:ascii="Arial" w:hAnsi="Arial"/>
      <w:sz w:val="22"/>
      <w:szCs w:val="22"/>
    </w:rPr>
  </w:style>
  <w:style w:type="character" w:customStyle="1" w:styleId="TextnormalCharCharCharChar">
    <w:name w:val="Text normal Char Char Char Char"/>
    <w:link w:val="TextnormalCharCharChar"/>
    <w:rsid w:val="00314BB2"/>
    <w:rPr>
      <w:rFonts w:ascii="Arial" w:hAnsi="Arial"/>
      <w:sz w:val="22"/>
      <w:szCs w:val="22"/>
      <w:lang w:val="ro-RO"/>
    </w:rPr>
  </w:style>
  <w:style w:type="character" w:customStyle="1" w:styleId="a">
    <w:name w:val="a"/>
    <w:basedOn w:val="DefaultParagraphFont"/>
    <w:rsid w:val="00314BB2"/>
  </w:style>
  <w:style w:type="character" w:customStyle="1" w:styleId="l6">
    <w:name w:val="l6"/>
    <w:basedOn w:val="DefaultParagraphFont"/>
    <w:rsid w:val="00314BB2"/>
  </w:style>
  <w:style w:type="paragraph" w:styleId="TOCHeading">
    <w:name w:val="TOC Heading"/>
    <w:basedOn w:val="Heading1"/>
    <w:next w:val="Normal"/>
    <w:uiPriority w:val="39"/>
    <w:semiHidden/>
    <w:unhideWhenUsed/>
    <w:qFormat/>
    <w:rsid w:val="00316CDC"/>
    <w:pPr>
      <w:keepNext/>
      <w:keepLines/>
      <w:numPr>
        <w:numId w:val="0"/>
      </w:numPr>
      <w:shd w:val="clear" w:color="auto" w:fill="auto"/>
      <w:spacing w:before="480" w:after="0" w:line="276" w:lineRule="auto"/>
      <w:jc w:val="left"/>
      <w:outlineLvl w:val="9"/>
    </w:pPr>
    <w:rPr>
      <w:rFonts w:ascii="Cambria" w:hAnsi="Cambria" w:cs="Times New Roman"/>
      <w:bCs/>
      <w:color w:val="365F91"/>
      <w:sz w:val="28"/>
      <w:szCs w:val="28"/>
      <w:lang w:val="en-US"/>
    </w:rPr>
  </w:style>
  <w:style w:type="paragraph" w:styleId="TOC3">
    <w:name w:val="toc 3"/>
    <w:basedOn w:val="Normal"/>
    <w:next w:val="Normal"/>
    <w:autoRedefine/>
    <w:uiPriority w:val="39"/>
    <w:rsid w:val="00316CDC"/>
    <w:pPr>
      <w:ind w:left="400"/>
    </w:pPr>
  </w:style>
  <w:style w:type="paragraph" w:styleId="NormalWeb">
    <w:name w:val="Normal (Web)"/>
    <w:basedOn w:val="Normal"/>
    <w:rsid w:val="004F155E"/>
    <w:pPr>
      <w:spacing w:before="100" w:beforeAutospacing="1" w:after="100" w:afterAutospacing="1"/>
    </w:pPr>
    <w:rPr>
      <w:rFonts w:ascii="Times New Roman" w:hAnsi="Times New Roman"/>
      <w:sz w:val="24"/>
      <w:lang w:val="en-US"/>
    </w:rPr>
  </w:style>
  <w:style w:type="character" w:customStyle="1" w:styleId="Heading1Char">
    <w:name w:val="Heading 1 Char"/>
    <w:aliases w:val="Char Char"/>
    <w:basedOn w:val="DefaultParagraphFont"/>
    <w:link w:val="Heading1"/>
    <w:rsid w:val="000C113A"/>
    <w:rPr>
      <w:rFonts w:ascii="Trebuchet MS" w:hAnsi="Trebuchet MS" w:cs="Arial"/>
      <w:b/>
      <w:sz w:val="22"/>
      <w:szCs w:val="21"/>
      <w:shd w:val="clear" w:color="000000" w:fill="E0E0E0"/>
      <w:lang w:val="ro-RO"/>
    </w:rPr>
  </w:style>
  <w:style w:type="character" w:customStyle="1" w:styleId="Heading2Char">
    <w:name w:val="Heading 2 Char"/>
    <w:aliases w:val="Heading 2 Char1 Char,Heading 2 Char Char Char,Nadpis_2 Char,AB Char,Numbered - 2 Char,Sub Heading Char,ignorer2 Char,Fejléc 2 Char"/>
    <w:basedOn w:val="DefaultParagraphFont"/>
    <w:link w:val="Heading2"/>
    <w:rsid w:val="000C113A"/>
    <w:rPr>
      <w:rFonts w:ascii="Trebuchet MS" w:hAnsi="Trebuchet MS"/>
      <w:b/>
      <w:sz w:val="22"/>
      <w:szCs w:val="24"/>
      <w:lang w:val="ro-RO"/>
    </w:rPr>
  </w:style>
  <w:style w:type="character" w:customStyle="1" w:styleId="Heading4Char">
    <w:name w:val="Heading 4 Char"/>
    <w:aliases w:val="1-1 Char,Numbered - 4 Char"/>
    <w:basedOn w:val="DefaultParagraphFont"/>
    <w:link w:val="Heading4"/>
    <w:rsid w:val="000C113A"/>
    <w:rPr>
      <w:rFonts w:ascii="Trebuchet MS" w:hAnsi="Trebuchet MS" w:cs="Arial"/>
      <w:b/>
      <w:bCs/>
      <w:szCs w:val="21"/>
      <w:lang w:val="ro-RO"/>
    </w:rPr>
  </w:style>
  <w:style w:type="character" w:customStyle="1" w:styleId="Heading5Char">
    <w:name w:val="Heading 5 Char"/>
    <w:basedOn w:val="DefaultParagraphFont"/>
    <w:link w:val="Heading5"/>
    <w:rsid w:val="000C113A"/>
    <w:rPr>
      <w:rFonts w:ascii="Arial" w:hAnsi="Arial" w:cs="Arial"/>
      <w:bCs/>
      <w:i/>
      <w:sz w:val="22"/>
      <w:szCs w:val="21"/>
      <w:lang w:val="ro-RO"/>
    </w:rPr>
  </w:style>
  <w:style w:type="character" w:customStyle="1" w:styleId="Heading6Char">
    <w:name w:val="Heading 6 Char"/>
    <w:aliases w:val="Numbered - 6 Char"/>
    <w:basedOn w:val="DefaultParagraphFont"/>
    <w:link w:val="Heading6"/>
    <w:rsid w:val="000C113A"/>
    <w:rPr>
      <w:rFonts w:ascii="Arial" w:hAnsi="Arial"/>
      <w:b/>
      <w:bCs/>
      <w:szCs w:val="24"/>
      <w:lang w:val="ro-RO"/>
    </w:rPr>
  </w:style>
  <w:style w:type="character" w:customStyle="1" w:styleId="Heading7Char">
    <w:name w:val="Heading 7 Char"/>
    <w:basedOn w:val="DefaultParagraphFont"/>
    <w:link w:val="Heading7"/>
    <w:rsid w:val="000C113A"/>
    <w:rPr>
      <w:rFonts w:ascii="Arial" w:hAnsi="Arial" w:cs="Arial"/>
      <w:b/>
      <w:bCs/>
      <w:szCs w:val="21"/>
      <w:lang w:val="ro-RO" w:eastAsia="ro-RO"/>
    </w:rPr>
  </w:style>
  <w:style w:type="character" w:customStyle="1" w:styleId="Heading8Char">
    <w:name w:val="Heading 8 Char"/>
    <w:basedOn w:val="DefaultParagraphFont"/>
    <w:link w:val="Heading8"/>
    <w:rsid w:val="000C113A"/>
    <w:rPr>
      <w:rFonts w:ascii="Arial" w:hAnsi="Arial" w:cs="Arial"/>
      <w:b/>
      <w:bCs/>
      <w:szCs w:val="24"/>
      <w:lang w:val="ro-RO"/>
    </w:rPr>
  </w:style>
  <w:style w:type="character" w:customStyle="1" w:styleId="Heading9Char">
    <w:name w:val="Heading 9 Char"/>
    <w:basedOn w:val="DefaultParagraphFont"/>
    <w:link w:val="Heading9"/>
    <w:rsid w:val="000C113A"/>
    <w:rPr>
      <w:rFonts w:ascii="Arial" w:hAnsi="Arial" w:cs="Arial"/>
      <w:sz w:val="22"/>
      <w:szCs w:val="22"/>
      <w:lang w:val="ro-RO"/>
    </w:rPr>
  </w:style>
  <w:style w:type="paragraph" w:customStyle="1" w:styleId="CharCharChar1Char1">
    <w:name w:val="Char Char Char1 Char1"/>
    <w:basedOn w:val="Normal"/>
    <w:rsid w:val="000C113A"/>
    <w:pPr>
      <w:spacing w:after="160" w:line="240" w:lineRule="exact"/>
    </w:pPr>
    <w:rPr>
      <w:rFonts w:ascii="Tahoma" w:hAnsi="Tahoma"/>
      <w:lang w:val="en-US"/>
    </w:rPr>
  </w:style>
  <w:style w:type="character" w:customStyle="1" w:styleId="FooterChar">
    <w:name w:val="Footer Char"/>
    <w:basedOn w:val="DefaultParagraphFont"/>
    <w:link w:val="Footer"/>
    <w:rsid w:val="000C113A"/>
    <w:rPr>
      <w:rFonts w:ascii="Trebuchet MS" w:hAnsi="Trebuchet MS"/>
      <w:szCs w:val="24"/>
      <w:lang w:val="ro-RO"/>
    </w:rPr>
  </w:style>
  <w:style w:type="character" w:customStyle="1" w:styleId="BodyTextIndent2Char">
    <w:name w:val="Body Text Indent 2 Char"/>
    <w:basedOn w:val="DefaultParagraphFont"/>
    <w:link w:val="BodyTextIndent2"/>
    <w:rsid w:val="000C113A"/>
    <w:rPr>
      <w:rFonts w:ascii="Trebuchet MS" w:hAnsi="Trebuchet MS"/>
      <w:bCs/>
      <w:iCs/>
      <w:szCs w:val="24"/>
      <w:lang w:val="ro-RO"/>
    </w:rPr>
  </w:style>
  <w:style w:type="character" w:customStyle="1" w:styleId="HeaderChar">
    <w:name w:val="Header Char"/>
    <w:basedOn w:val="DefaultParagraphFont"/>
    <w:link w:val="Header"/>
    <w:rsid w:val="000C113A"/>
    <w:rPr>
      <w:rFonts w:ascii="Trebuchet MS" w:hAnsi="Trebuchet MS"/>
      <w:szCs w:val="24"/>
      <w:lang w:val="ro-RO"/>
    </w:rPr>
  </w:style>
  <w:style w:type="character" w:customStyle="1" w:styleId="BodyTextIndent3Char">
    <w:name w:val="Body Text Indent 3 Char"/>
    <w:basedOn w:val="DefaultParagraphFont"/>
    <w:link w:val="BodyTextIndent3"/>
    <w:rsid w:val="000C113A"/>
    <w:rPr>
      <w:rFonts w:ascii="Trebuchet MS" w:hAnsi="Trebuchet MS"/>
      <w:sz w:val="16"/>
      <w:szCs w:val="16"/>
      <w:lang w:val="ro-RO"/>
    </w:rPr>
  </w:style>
  <w:style w:type="character" w:customStyle="1" w:styleId="DocumentMapChar">
    <w:name w:val="Document Map Char"/>
    <w:basedOn w:val="DefaultParagraphFont"/>
    <w:link w:val="DocumentMap"/>
    <w:semiHidden/>
    <w:rsid w:val="000C113A"/>
    <w:rPr>
      <w:rFonts w:ascii="Tahoma" w:hAnsi="Tahoma" w:cs="Tahoma"/>
      <w:szCs w:val="24"/>
      <w:shd w:val="clear" w:color="auto" w:fill="000080"/>
      <w:lang w:val="ro-RO"/>
    </w:rPr>
  </w:style>
  <w:style w:type="character" w:customStyle="1" w:styleId="TitleChar">
    <w:name w:val="Title Char"/>
    <w:basedOn w:val="DefaultParagraphFont"/>
    <w:link w:val="Title"/>
    <w:rsid w:val="000C113A"/>
    <w:rPr>
      <w:rFonts w:ascii="Arial" w:hAnsi="Arial" w:cs="Arial"/>
      <w:b/>
      <w:spacing w:val="20"/>
      <w:sz w:val="22"/>
      <w:szCs w:val="21"/>
      <w:lang w:val="ro-RO"/>
    </w:rPr>
  </w:style>
  <w:style w:type="character" w:customStyle="1" w:styleId="SubtitleChar">
    <w:name w:val="Subtitle Char"/>
    <w:basedOn w:val="DefaultParagraphFont"/>
    <w:link w:val="Subtitle"/>
    <w:rsid w:val="000C113A"/>
    <w:rPr>
      <w:rFonts w:ascii="Arial" w:hAnsi="Arial" w:cs="Arial"/>
      <w:b/>
      <w:sz w:val="22"/>
      <w:szCs w:val="24"/>
      <w:shd w:val="clear" w:color="000000" w:fill="auto"/>
      <w:lang w:val="ro-RO"/>
    </w:rPr>
  </w:style>
  <w:style w:type="character" w:customStyle="1" w:styleId="BodyTextIndentChar">
    <w:name w:val="Body Text Indent Char"/>
    <w:basedOn w:val="DefaultParagraphFont"/>
    <w:link w:val="BodyTextIndent"/>
    <w:rsid w:val="000C113A"/>
    <w:rPr>
      <w:rFonts w:ascii="Arial" w:hAnsi="Arial" w:cs="Arial"/>
      <w:szCs w:val="24"/>
      <w:lang w:val="ro-RO"/>
    </w:rPr>
  </w:style>
  <w:style w:type="character" w:customStyle="1" w:styleId="BodyText2Char">
    <w:name w:val="Body Text 2 Char"/>
    <w:basedOn w:val="DefaultParagraphFont"/>
    <w:link w:val="BodyText2"/>
    <w:rsid w:val="000C113A"/>
    <w:rPr>
      <w:rFonts w:ascii="Arial" w:hAnsi="Arial" w:cs="Arial"/>
      <w:b/>
      <w:sz w:val="32"/>
      <w:szCs w:val="21"/>
      <w:shd w:val="clear" w:color="000000" w:fill="auto"/>
      <w:lang w:val="ro-RO"/>
    </w:rPr>
  </w:style>
  <w:style w:type="character" w:customStyle="1" w:styleId="BalloonTextChar">
    <w:name w:val="Balloon Text Char"/>
    <w:basedOn w:val="DefaultParagraphFont"/>
    <w:link w:val="BalloonText"/>
    <w:semiHidden/>
    <w:rsid w:val="000C113A"/>
    <w:rPr>
      <w:rFonts w:ascii="Tahoma" w:hAnsi="Tahoma" w:cs="Tahoma"/>
      <w:sz w:val="16"/>
      <w:szCs w:val="16"/>
      <w:lang w:val="ro-RO"/>
    </w:rPr>
  </w:style>
</w:styles>
</file>

<file path=word/webSettings.xml><?xml version="1.0" encoding="utf-8"?>
<w:webSettings xmlns:r="http://schemas.openxmlformats.org/officeDocument/2006/relationships" xmlns:w="http://schemas.openxmlformats.org/wordprocessingml/2006/main">
  <w:divs>
    <w:div w:id="7953346">
      <w:bodyDiv w:val="1"/>
      <w:marLeft w:val="0"/>
      <w:marRight w:val="0"/>
      <w:marTop w:val="0"/>
      <w:marBottom w:val="0"/>
      <w:divBdr>
        <w:top w:val="none" w:sz="0" w:space="0" w:color="auto"/>
        <w:left w:val="none" w:sz="0" w:space="0" w:color="auto"/>
        <w:bottom w:val="none" w:sz="0" w:space="0" w:color="auto"/>
        <w:right w:val="none" w:sz="0" w:space="0" w:color="auto"/>
      </w:divBdr>
    </w:div>
    <w:div w:id="20479366">
      <w:bodyDiv w:val="1"/>
      <w:marLeft w:val="0"/>
      <w:marRight w:val="0"/>
      <w:marTop w:val="0"/>
      <w:marBottom w:val="0"/>
      <w:divBdr>
        <w:top w:val="none" w:sz="0" w:space="0" w:color="auto"/>
        <w:left w:val="none" w:sz="0" w:space="0" w:color="auto"/>
        <w:bottom w:val="none" w:sz="0" w:space="0" w:color="auto"/>
        <w:right w:val="none" w:sz="0" w:space="0" w:color="auto"/>
      </w:divBdr>
    </w:div>
    <w:div w:id="24253975">
      <w:bodyDiv w:val="1"/>
      <w:marLeft w:val="0"/>
      <w:marRight w:val="0"/>
      <w:marTop w:val="0"/>
      <w:marBottom w:val="0"/>
      <w:divBdr>
        <w:top w:val="none" w:sz="0" w:space="0" w:color="auto"/>
        <w:left w:val="none" w:sz="0" w:space="0" w:color="auto"/>
        <w:bottom w:val="none" w:sz="0" w:space="0" w:color="auto"/>
        <w:right w:val="none" w:sz="0" w:space="0" w:color="auto"/>
      </w:divBdr>
    </w:div>
    <w:div w:id="31618539">
      <w:bodyDiv w:val="1"/>
      <w:marLeft w:val="0"/>
      <w:marRight w:val="0"/>
      <w:marTop w:val="0"/>
      <w:marBottom w:val="0"/>
      <w:divBdr>
        <w:top w:val="none" w:sz="0" w:space="0" w:color="auto"/>
        <w:left w:val="none" w:sz="0" w:space="0" w:color="auto"/>
        <w:bottom w:val="none" w:sz="0" w:space="0" w:color="auto"/>
        <w:right w:val="none" w:sz="0" w:space="0" w:color="auto"/>
      </w:divBdr>
    </w:div>
    <w:div w:id="57632811">
      <w:bodyDiv w:val="1"/>
      <w:marLeft w:val="0"/>
      <w:marRight w:val="0"/>
      <w:marTop w:val="0"/>
      <w:marBottom w:val="0"/>
      <w:divBdr>
        <w:top w:val="none" w:sz="0" w:space="0" w:color="auto"/>
        <w:left w:val="none" w:sz="0" w:space="0" w:color="auto"/>
        <w:bottom w:val="none" w:sz="0" w:space="0" w:color="auto"/>
        <w:right w:val="none" w:sz="0" w:space="0" w:color="auto"/>
      </w:divBdr>
    </w:div>
    <w:div w:id="58327894">
      <w:bodyDiv w:val="1"/>
      <w:marLeft w:val="0"/>
      <w:marRight w:val="0"/>
      <w:marTop w:val="0"/>
      <w:marBottom w:val="0"/>
      <w:divBdr>
        <w:top w:val="none" w:sz="0" w:space="0" w:color="auto"/>
        <w:left w:val="none" w:sz="0" w:space="0" w:color="auto"/>
        <w:bottom w:val="none" w:sz="0" w:space="0" w:color="auto"/>
        <w:right w:val="none" w:sz="0" w:space="0" w:color="auto"/>
      </w:divBdr>
    </w:div>
    <w:div w:id="66348032">
      <w:bodyDiv w:val="1"/>
      <w:marLeft w:val="0"/>
      <w:marRight w:val="0"/>
      <w:marTop w:val="0"/>
      <w:marBottom w:val="0"/>
      <w:divBdr>
        <w:top w:val="none" w:sz="0" w:space="0" w:color="auto"/>
        <w:left w:val="none" w:sz="0" w:space="0" w:color="auto"/>
        <w:bottom w:val="none" w:sz="0" w:space="0" w:color="auto"/>
        <w:right w:val="none" w:sz="0" w:space="0" w:color="auto"/>
      </w:divBdr>
    </w:div>
    <w:div w:id="76757477">
      <w:bodyDiv w:val="1"/>
      <w:marLeft w:val="0"/>
      <w:marRight w:val="0"/>
      <w:marTop w:val="0"/>
      <w:marBottom w:val="0"/>
      <w:divBdr>
        <w:top w:val="none" w:sz="0" w:space="0" w:color="auto"/>
        <w:left w:val="none" w:sz="0" w:space="0" w:color="auto"/>
        <w:bottom w:val="none" w:sz="0" w:space="0" w:color="auto"/>
        <w:right w:val="none" w:sz="0" w:space="0" w:color="auto"/>
      </w:divBdr>
    </w:div>
    <w:div w:id="79834530">
      <w:bodyDiv w:val="1"/>
      <w:marLeft w:val="0"/>
      <w:marRight w:val="0"/>
      <w:marTop w:val="0"/>
      <w:marBottom w:val="0"/>
      <w:divBdr>
        <w:top w:val="none" w:sz="0" w:space="0" w:color="auto"/>
        <w:left w:val="none" w:sz="0" w:space="0" w:color="auto"/>
        <w:bottom w:val="none" w:sz="0" w:space="0" w:color="auto"/>
        <w:right w:val="none" w:sz="0" w:space="0" w:color="auto"/>
      </w:divBdr>
    </w:div>
    <w:div w:id="85883785">
      <w:bodyDiv w:val="1"/>
      <w:marLeft w:val="0"/>
      <w:marRight w:val="0"/>
      <w:marTop w:val="0"/>
      <w:marBottom w:val="0"/>
      <w:divBdr>
        <w:top w:val="none" w:sz="0" w:space="0" w:color="auto"/>
        <w:left w:val="none" w:sz="0" w:space="0" w:color="auto"/>
        <w:bottom w:val="none" w:sz="0" w:space="0" w:color="auto"/>
        <w:right w:val="none" w:sz="0" w:space="0" w:color="auto"/>
      </w:divBdr>
    </w:div>
    <w:div w:id="86006855">
      <w:bodyDiv w:val="1"/>
      <w:marLeft w:val="0"/>
      <w:marRight w:val="0"/>
      <w:marTop w:val="0"/>
      <w:marBottom w:val="0"/>
      <w:divBdr>
        <w:top w:val="none" w:sz="0" w:space="0" w:color="auto"/>
        <w:left w:val="none" w:sz="0" w:space="0" w:color="auto"/>
        <w:bottom w:val="none" w:sz="0" w:space="0" w:color="auto"/>
        <w:right w:val="none" w:sz="0" w:space="0" w:color="auto"/>
      </w:divBdr>
    </w:div>
    <w:div w:id="130637217">
      <w:bodyDiv w:val="1"/>
      <w:marLeft w:val="0"/>
      <w:marRight w:val="0"/>
      <w:marTop w:val="0"/>
      <w:marBottom w:val="0"/>
      <w:divBdr>
        <w:top w:val="none" w:sz="0" w:space="0" w:color="auto"/>
        <w:left w:val="none" w:sz="0" w:space="0" w:color="auto"/>
        <w:bottom w:val="none" w:sz="0" w:space="0" w:color="auto"/>
        <w:right w:val="none" w:sz="0" w:space="0" w:color="auto"/>
      </w:divBdr>
    </w:div>
    <w:div w:id="147552326">
      <w:bodyDiv w:val="1"/>
      <w:marLeft w:val="0"/>
      <w:marRight w:val="0"/>
      <w:marTop w:val="0"/>
      <w:marBottom w:val="0"/>
      <w:divBdr>
        <w:top w:val="none" w:sz="0" w:space="0" w:color="auto"/>
        <w:left w:val="none" w:sz="0" w:space="0" w:color="auto"/>
        <w:bottom w:val="none" w:sz="0" w:space="0" w:color="auto"/>
        <w:right w:val="none" w:sz="0" w:space="0" w:color="auto"/>
      </w:divBdr>
    </w:div>
    <w:div w:id="148638121">
      <w:bodyDiv w:val="1"/>
      <w:marLeft w:val="0"/>
      <w:marRight w:val="0"/>
      <w:marTop w:val="0"/>
      <w:marBottom w:val="0"/>
      <w:divBdr>
        <w:top w:val="none" w:sz="0" w:space="0" w:color="auto"/>
        <w:left w:val="none" w:sz="0" w:space="0" w:color="auto"/>
        <w:bottom w:val="none" w:sz="0" w:space="0" w:color="auto"/>
        <w:right w:val="none" w:sz="0" w:space="0" w:color="auto"/>
      </w:divBdr>
    </w:div>
    <w:div w:id="152333540">
      <w:bodyDiv w:val="1"/>
      <w:marLeft w:val="0"/>
      <w:marRight w:val="0"/>
      <w:marTop w:val="0"/>
      <w:marBottom w:val="0"/>
      <w:divBdr>
        <w:top w:val="none" w:sz="0" w:space="0" w:color="auto"/>
        <w:left w:val="none" w:sz="0" w:space="0" w:color="auto"/>
        <w:bottom w:val="none" w:sz="0" w:space="0" w:color="auto"/>
        <w:right w:val="none" w:sz="0" w:space="0" w:color="auto"/>
      </w:divBdr>
    </w:div>
    <w:div w:id="165752060">
      <w:bodyDiv w:val="1"/>
      <w:marLeft w:val="0"/>
      <w:marRight w:val="0"/>
      <w:marTop w:val="0"/>
      <w:marBottom w:val="0"/>
      <w:divBdr>
        <w:top w:val="none" w:sz="0" w:space="0" w:color="auto"/>
        <w:left w:val="none" w:sz="0" w:space="0" w:color="auto"/>
        <w:bottom w:val="none" w:sz="0" w:space="0" w:color="auto"/>
        <w:right w:val="none" w:sz="0" w:space="0" w:color="auto"/>
      </w:divBdr>
    </w:div>
    <w:div w:id="191840581">
      <w:bodyDiv w:val="1"/>
      <w:marLeft w:val="0"/>
      <w:marRight w:val="0"/>
      <w:marTop w:val="0"/>
      <w:marBottom w:val="0"/>
      <w:divBdr>
        <w:top w:val="none" w:sz="0" w:space="0" w:color="auto"/>
        <w:left w:val="none" w:sz="0" w:space="0" w:color="auto"/>
        <w:bottom w:val="none" w:sz="0" w:space="0" w:color="auto"/>
        <w:right w:val="none" w:sz="0" w:space="0" w:color="auto"/>
      </w:divBdr>
    </w:div>
    <w:div w:id="195048663">
      <w:bodyDiv w:val="1"/>
      <w:marLeft w:val="0"/>
      <w:marRight w:val="0"/>
      <w:marTop w:val="0"/>
      <w:marBottom w:val="0"/>
      <w:divBdr>
        <w:top w:val="none" w:sz="0" w:space="0" w:color="auto"/>
        <w:left w:val="none" w:sz="0" w:space="0" w:color="auto"/>
        <w:bottom w:val="none" w:sz="0" w:space="0" w:color="auto"/>
        <w:right w:val="none" w:sz="0" w:space="0" w:color="auto"/>
      </w:divBdr>
    </w:div>
    <w:div w:id="202638178">
      <w:bodyDiv w:val="1"/>
      <w:marLeft w:val="0"/>
      <w:marRight w:val="0"/>
      <w:marTop w:val="0"/>
      <w:marBottom w:val="0"/>
      <w:divBdr>
        <w:top w:val="none" w:sz="0" w:space="0" w:color="auto"/>
        <w:left w:val="none" w:sz="0" w:space="0" w:color="auto"/>
        <w:bottom w:val="none" w:sz="0" w:space="0" w:color="auto"/>
        <w:right w:val="none" w:sz="0" w:space="0" w:color="auto"/>
      </w:divBdr>
    </w:div>
    <w:div w:id="209731475">
      <w:bodyDiv w:val="1"/>
      <w:marLeft w:val="0"/>
      <w:marRight w:val="0"/>
      <w:marTop w:val="0"/>
      <w:marBottom w:val="0"/>
      <w:divBdr>
        <w:top w:val="none" w:sz="0" w:space="0" w:color="auto"/>
        <w:left w:val="none" w:sz="0" w:space="0" w:color="auto"/>
        <w:bottom w:val="none" w:sz="0" w:space="0" w:color="auto"/>
        <w:right w:val="none" w:sz="0" w:space="0" w:color="auto"/>
      </w:divBdr>
    </w:div>
    <w:div w:id="228853245">
      <w:bodyDiv w:val="1"/>
      <w:marLeft w:val="0"/>
      <w:marRight w:val="0"/>
      <w:marTop w:val="0"/>
      <w:marBottom w:val="0"/>
      <w:divBdr>
        <w:top w:val="none" w:sz="0" w:space="0" w:color="auto"/>
        <w:left w:val="none" w:sz="0" w:space="0" w:color="auto"/>
        <w:bottom w:val="none" w:sz="0" w:space="0" w:color="auto"/>
        <w:right w:val="none" w:sz="0" w:space="0" w:color="auto"/>
      </w:divBdr>
    </w:div>
    <w:div w:id="231307701">
      <w:bodyDiv w:val="1"/>
      <w:marLeft w:val="0"/>
      <w:marRight w:val="0"/>
      <w:marTop w:val="0"/>
      <w:marBottom w:val="0"/>
      <w:divBdr>
        <w:top w:val="none" w:sz="0" w:space="0" w:color="auto"/>
        <w:left w:val="none" w:sz="0" w:space="0" w:color="auto"/>
        <w:bottom w:val="none" w:sz="0" w:space="0" w:color="auto"/>
        <w:right w:val="none" w:sz="0" w:space="0" w:color="auto"/>
      </w:divBdr>
    </w:div>
    <w:div w:id="269094182">
      <w:bodyDiv w:val="1"/>
      <w:marLeft w:val="0"/>
      <w:marRight w:val="0"/>
      <w:marTop w:val="0"/>
      <w:marBottom w:val="0"/>
      <w:divBdr>
        <w:top w:val="none" w:sz="0" w:space="0" w:color="auto"/>
        <w:left w:val="none" w:sz="0" w:space="0" w:color="auto"/>
        <w:bottom w:val="none" w:sz="0" w:space="0" w:color="auto"/>
        <w:right w:val="none" w:sz="0" w:space="0" w:color="auto"/>
      </w:divBdr>
    </w:div>
    <w:div w:id="271860642">
      <w:bodyDiv w:val="1"/>
      <w:marLeft w:val="0"/>
      <w:marRight w:val="0"/>
      <w:marTop w:val="0"/>
      <w:marBottom w:val="0"/>
      <w:divBdr>
        <w:top w:val="none" w:sz="0" w:space="0" w:color="auto"/>
        <w:left w:val="none" w:sz="0" w:space="0" w:color="auto"/>
        <w:bottom w:val="none" w:sz="0" w:space="0" w:color="auto"/>
        <w:right w:val="none" w:sz="0" w:space="0" w:color="auto"/>
      </w:divBdr>
    </w:div>
    <w:div w:id="300619333">
      <w:bodyDiv w:val="1"/>
      <w:marLeft w:val="0"/>
      <w:marRight w:val="0"/>
      <w:marTop w:val="0"/>
      <w:marBottom w:val="0"/>
      <w:divBdr>
        <w:top w:val="none" w:sz="0" w:space="0" w:color="auto"/>
        <w:left w:val="none" w:sz="0" w:space="0" w:color="auto"/>
        <w:bottom w:val="none" w:sz="0" w:space="0" w:color="auto"/>
        <w:right w:val="none" w:sz="0" w:space="0" w:color="auto"/>
      </w:divBdr>
    </w:div>
    <w:div w:id="300771611">
      <w:bodyDiv w:val="1"/>
      <w:marLeft w:val="0"/>
      <w:marRight w:val="0"/>
      <w:marTop w:val="0"/>
      <w:marBottom w:val="0"/>
      <w:divBdr>
        <w:top w:val="none" w:sz="0" w:space="0" w:color="auto"/>
        <w:left w:val="none" w:sz="0" w:space="0" w:color="auto"/>
        <w:bottom w:val="none" w:sz="0" w:space="0" w:color="auto"/>
        <w:right w:val="none" w:sz="0" w:space="0" w:color="auto"/>
      </w:divBdr>
    </w:div>
    <w:div w:id="306011932">
      <w:bodyDiv w:val="1"/>
      <w:marLeft w:val="0"/>
      <w:marRight w:val="0"/>
      <w:marTop w:val="0"/>
      <w:marBottom w:val="0"/>
      <w:divBdr>
        <w:top w:val="none" w:sz="0" w:space="0" w:color="auto"/>
        <w:left w:val="none" w:sz="0" w:space="0" w:color="auto"/>
        <w:bottom w:val="none" w:sz="0" w:space="0" w:color="auto"/>
        <w:right w:val="none" w:sz="0" w:space="0" w:color="auto"/>
      </w:divBdr>
    </w:div>
    <w:div w:id="310672325">
      <w:bodyDiv w:val="1"/>
      <w:marLeft w:val="0"/>
      <w:marRight w:val="0"/>
      <w:marTop w:val="0"/>
      <w:marBottom w:val="0"/>
      <w:divBdr>
        <w:top w:val="none" w:sz="0" w:space="0" w:color="auto"/>
        <w:left w:val="none" w:sz="0" w:space="0" w:color="auto"/>
        <w:bottom w:val="none" w:sz="0" w:space="0" w:color="auto"/>
        <w:right w:val="none" w:sz="0" w:space="0" w:color="auto"/>
      </w:divBdr>
    </w:div>
    <w:div w:id="313922512">
      <w:bodyDiv w:val="1"/>
      <w:marLeft w:val="0"/>
      <w:marRight w:val="0"/>
      <w:marTop w:val="0"/>
      <w:marBottom w:val="0"/>
      <w:divBdr>
        <w:top w:val="none" w:sz="0" w:space="0" w:color="auto"/>
        <w:left w:val="none" w:sz="0" w:space="0" w:color="auto"/>
        <w:bottom w:val="none" w:sz="0" w:space="0" w:color="auto"/>
        <w:right w:val="none" w:sz="0" w:space="0" w:color="auto"/>
      </w:divBdr>
    </w:div>
    <w:div w:id="346831795">
      <w:bodyDiv w:val="1"/>
      <w:marLeft w:val="0"/>
      <w:marRight w:val="0"/>
      <w:marTop w:val="0"/>
      <w:marBottom w:val="0"/>
      <w:divBdr>
        <w:top w:val="none" w:sz="0" w:space="0" w:color="auto"/>
        <w:left w:val="none" w:sz="0" w:space="0" w:color="auto"/>
        <w:bottom w:val="none" w:sz="0" w:space="0" w:color="auto"/>
        <w:right w:val="none" w:sz="0" w:space="0" w:color="auto"/>
      </w:divBdr>
    </w:div>
    <w:div w:id="347029195">
      <w:bodyDiv w:val="1"/>
      <w:marLeft w:val="0"/>
      <w:marRight w:val="0"/>
      <w:marTop w:val="0"/>
      <w:marBottom w:val="0"/>
      <w:divBdr>
        <w:top w:val="none" w:sz="0" w:space="0" w:color="auto"/>
        <w:left w:val="none" w:sz="0" w:space="0" w:color="auto"/>
        <w:bottom w:val="none" w:sz="0" w:space="0" w:color="auto"/>
        <w:right w:val="none" w:sz="0" w:space="0" w:color="auto"/>
      </w:divBdr>
    </w:div>
    <w:div w:id="358631593">
      <w:bodyDiv w:val="1"/>
      <w:marLeft w:val="0"/>
      <w:marRight w:val="0"/>
      <w:marTop w:val="0"/>
      <w:marBottom w:val="0"/>
      <w:divBdr>
        <w:top w:val="none" w:sz="0" w:space="0" w:color="auto"/>
        <w:left w:val="none" w:sz="0" w:space="0" w:color="auto"/>
        <w:bottom w:val="none" w:sz="0" w:space="0" w:color="auto"/>
        <w:right w:val="none" w:sz="0" w:space="0" w:color="auto"/>
      </w:divBdr>
    </w:div>
    <w:div w:id="373119997">
      <w:bodyDiv w:val="1"/>
      <w:marLeft w:val="0"/>
      <w:marRight w:val="0"/>
      <w:marTop w:val="0"/>
      <w:marBottom w:val="0"/>
      <w:divBdr>
        <w:top w:val="none" w:sz="0" w:space="0" w:color="auto"/>
        <w:left w:val="none" w:sz="0" w:space="0" w:color="auto"/>
        <w:bottom w:val="none" w:sz="0" w:space="0" w:color="auto"/>
        <w:right w:val="none" w:sz="0" w:space="0" w:color="auto"/>
      </w:divBdr>
    </w:div>
    <w:div w:id="374626543">
      <w:bodyDiv w:val="1"/>
      <w:marLeft w:val="0"/>
      <w:marRight w:val="0"/>
      <w:marTop w:val="0"/>
      <w:marBottom w:val="0"/>
      <w:divBdr>
        <w:top w:val="none" w:sz="0" w:space="0" w:color="auto"/>
        <w:left w:val="none" w:sz="0" w:space="0" w:color="auto"/>
        <w:bottom w:val="none" w:sz="0" w:space="0" w:color="auto"/>
        <w:right w:val="none" w:sz="0" w:space="0" w:color="auto"/>
      </w:divBdr>
    </w:div>
    <w:div w:id="382362969">
      <w:bodyDiv w:val="1"/>
      <w:marLeft w:val="0"/>
      <w:marRight w:val="0"/>
      <w:marTop w:val="0"/>
      <w:marBottom w:val="0"/>
      <w:divBdr>
        <w:top w:val="none" w:sz="0" w:space="0" w:color="auto"/>
        <w:left w:val="none" w:sz="0" w:space="0" w:color="auto"/>
        <w:bottom w:val="none" w:sz="0" w:space="0" w:color="auto"/>
        <w:right w:val="none" w:sz="0" w:space="0" w:color="auto"/>
      </w:divBdr>
    </w:div>
    <w:div w:id="383330339">
      <w:bodyDiv w:val="1"/>
      <w:marLeft w:val="0"/>
      <w:marRight w:val="0"/>
      <w:marTop w:val="0"/>
      <w:marBottom w:val="0"/>
      <w:divBdr>
        <w:top w:val="none" w:sz="0" w:space="0" w:color="auto"/>
        <w:left w:val="none" w:sz="0" w:space="0" w:color="auto"/>
        <w:bottom w:val="none" w:sz="0" w:space="0" w:color="auto"/>
        <w:right w:val="none" w:sz="0" w:space="0" w:color="auto"/>
      </w:divBdr>
    </w:div>
    <w:div w:id="398747954">
      <w:bodyDiv w:val="1"/>
      <w:marLeft w:val="0"/>
      <w:marRight w:val="0"/>
      <w:marTop w:val="0"/>
      <w:marBottom w:val="0"/>
      <w:divBdr>
        <w:top w:val="none" w:sz="0" w:space="0" w:color="auto"/>
        <w:left w:val="none" w:sz="0" w:space="0" w:color="auto"/>
        <w:bottom w:val="none" w:sz="0" w:space="0" w:color="auto"/>
        <w:right w:val="none" w:sz="0" w:space="0" w:color="auto"/>
      </w:divBdr>
    </w:div>
    <w:div w:id="399863231">
      <w:bodyDiv w:val="1"/>
      <w:marLeft w:val="0"/>
      <w:marRight w:val="0"/>
      <w:marTop w:val="0"/>
      <w:marBottom w:val="0"/>
      <w:divBdr>
        <w:top w:val="none" w:sz="0" w:space="0" w:color="auto"/>
        <w:left w:val="none" w:sz="0" w:space="0" w:color="auto"/>
        <w:bottom w:val="none" w:sz="0" w:space="0" w:color="auto"/>
        <w:right w:val="none" w:sz="0" w:space="0" w:color="auto"/>
      </w:divBdr>
    </w:div>
    <w:div w:id="404576519">
      <w:bodyDiv w:val="1"/>
      <w:marLeft w:val="0"/>
      <w:marRight w:val="0"/>
      <w:marTop w:val="0"/>
      <w:marBottom w:val="0"/>
      <w:divBdr>
        <w:top w:val="none" w:sz="0" w:space="0" w:color="auto"/>
        <w:left w:val="none" w:sz="0" w:space="0" w:color="auto"/>
        <w:bottom w:val="none" w:sz="0" w:space="0" w:color="auto"/>
        <w:right w:val="none" w:sz="0" w:space="0" w:color="auto"/>
      </w:divBdr>
    </w:div>
    <w:div w:id="443887038">
      <w:bodyDiv w:val="1"/>
      <w:marLeft w:val="0"/>
      <w:marRight w:val="0"/>
      <w:marTop w:val="0"/>
      <w:marBottom w:val="0"/>
      <w:divBdr>
        <w:top w:val="none" w:sz="0" w:space="0" w:color="auto"/>
        <w:left w:val="none" w:sz="0" w:space="0" w:color="auto"/>
        <w:bottom w:val="none" w:sz="0" w:space="0" w:color="auto"/>
        <w:right w:val="none" w:sz="0" w:space="0" w:color="auto"/>
      </w:divBdr>
    </w:div>
    <w:div w:id="452360558">
      <w:bodyDiv w:val="1"/>
      <w:marLeft w:val="0"/>
      <w:marRight w:val="0"/>
      <w:marTop w:val="0"/>
      <w:marBottom w:val="0"/>
      <w:divBdr>
        <w:top w:val="none" w:sz="0" w:space="0" w:color="auto"/>
        <w:left w:val="none" w:sz="0" w:space="0" w:color="auto"/>
        <w:bottom w:val="none" w:sz="0" w:space="0" w:color="auto"/>
        <w:right w:val="none" w:sz="0" w:space="0" w:color="auto"/>
      </w:divBdr>
    </w:div>
    <w:div w:id="460003488">
      <w:bodyDiv w:val="1"/>
      <w:marLeft w:val="0"/>
      <w:marRight w:val="0"/>
      <w:marTop w:val="0"/>
      <w:marBottom w:val="0"/>
      <w:divBdr>
        <w:top w:val="none" w:sz="0" w:space="0" w:color="auto"/>
        <w:left w:val="none" w:sz="0" w:space="0" w:color="auto"/>
        <w:bottom w:val="none" w:sz="0" w:space="0" w:color="auto"/>
        <w:right w:val="none" w:sz="0" w:space="0" w:color="auto"/>
      </w:divBdr>
    </w:div>
    <w:div w:id="466431770">
      <w:bodyDiv w:val="1"/>
      <w:marLeft w:val="0"/>
      <w:marRight w:val="0"/>
      <w:marTop w:val="0"/>
      <w:marBottom w:val="0"/>
      <w:divBdr>
        <w:top w:val="none" w:sz="0" w:space="0" w:color="auto"/>
        <w:left w:val="none" w:sz="0" w:space="0" w:color="auto"/>
        <w:bottom w:val="none" w:sz="0" w:space="0" w:color="auto"/>
        <w:right w:val="none" w:sz="0" w:space="0" w:color="auto"/>
      </w:divBdr>
    </w:div>
    <w:div w:id="486365234">
      <w:bodyDiv w:val="1"/>
      <w:marLeft w:val="0"/>
      <w:marRight w:val="0"/>
      <w:marTop w:val="0"/>
      <w:marBottom w:val="0"/>
      <w:divBdr>
        <w:top w:val="none" w:sz="0" w:space="0" w:color="auto"/>
        <w:left w:val="none" w:sz="0" w:space="0" w:color="auto"/>
        <w:bottom w:val="none" w:sz="0" w:space="0" w:color="auto"/>
        <w:right w:val="none" w:sz="0" w:space="0" w:color="auto"/>
      </w:divBdr>
    </w:div>
    <w:div w:id="502627132">
      <w:bodyDiv w:val="1"/>
      <w:marLeft w:val="0"/>
      <w:marRight w:val="0"/>
      <w:marTop w:val="0"/>
      <w:marBottom w:val="0"/>
      <w:divBdr>
        <w:top w:val="none" w:sz="0" w:space="0" w:color="auto"/>
        <w:left w:val="none" w:sz="0" w:space="0" w:color="auto"/>
        <w:bottom w:val="none" w:sz="0" w:space="0" w:color="auto"/>
        <w:right w:val="none" w:sz="0" w:space="0" w:color="auto"/>
      </w:divBdr>
    </w:div>
    <w:div w:id="518156146">
      <w:bodyDiv w:val="1"/>
      <w:marLeft w:val="0"/>
      <w:marRight w:val="0"/>
      <w:marTop w:val="0"/>
      <w:marBottom w:val="0"/>
      <w:divBdr>
        <w:top w:val="none" w:sz="0" w:space="0" w:color="auto"/>
        <w:left w:val="none" w:sz="0" w:space="0" w:color="auto"/>
        <w:bottom w:val="none" w:sz="0" w:space="0" w:color="auto"/>
        <w:right w:val="none" w:sz="0" w:space="0" w:color="auto"/>
      </w:divBdr>
    </w:div>
    <w:div w:id="525170263">
      <w:bodyDiv w:val="1"/>
      <w:marLeft w:val="0"/>
      <w:marRight w:val="0"/>
      <w:marTop w:val="0"/>
      <w:marBottom w:val="0"/>
      <w:divBdr>
        <w:top w:val="none" w:sz="0" w:space="0" w:color="auto"/>
        <w:left w:val="none" w:sz="0" w:space="0" w:color="auto"/>
        <w:bottom w:val="none" w:sz="0" w:space="0" w:color="auto"/>
        <w:right w:val="none" w:sz="0" w:space="0" w:color="auto"/>
      </w:divBdr>
    </w:div>
    <w:div w:id="535892012">
      <w:bodyDiv w:val="1"/>
      <w:marLeft w:val="0"/>
      <w:marRight w:val="0"/>
      <w:marTop w:val="0"/>
      <w:marBottom w:val="0"/>
      <w:divBdr>
        <w:top w:val="none" w:sz="0" w:space="0" w:color="auto"/>
        <w:left w:val="none" w:sz="0" w:space="0" w:color="auto"/>
        <w:bottom w:val="none" w:sz="0" w:space="0" w:color="auto"/>
        <w:right w:val="none" w:sz="0" w:space="0" w:color="auto"/>
      </w:divBdr>
    </w:div>
    <w:div w:id="538203928">
      <w:bodyDiv w:val="1"/>
      <w:marLeft w:val="0"/>
      <w:marRight w:val="0"/>
      <w:marTop w:val="0"/>
      <w:marBottom w:val="0"/>
      <w:divBdr>
        <w:top w:val="none" w:sz="0" w:space="0" w:color="auto"/>
        <w:left w:val="none" w:sz="0" w:space="0" w:color="auto"/>
        <w:bottom w:val="none" w:sz="0" w:space="0" w:color="auto"/>
        <w:right w:val="none" w:sz="0" w:space="0" w:color="auto"/>
      </w:divBdr>
    </w:div>
    <w:div w:id="549540979">
      <w:bodyDiv w:val="1"/>
      <w:marLeft w:val="0"/>
      <w:marRight w:val="0"/>
      <w:marTop w:val="0"/>
      <w:marBottom w:val="0"/>
      <w:divBdr>
        <w:top w:val="none" w:sz="0" w:space="0" w:color="auto"/>
        <w:left w:val="none" w:sz="0" w:space="0" w:color="auto"/>
        <w:bottom w:val="none" w:sz="0" w:space="0" w:color="auto"/>
        <w:right w:val="none" w:sz="0" w:space="0" w:color="auto"/>
      </w:divBdr>
    </w:div>
    <w:div w:id="550580721">
      <w:bodyDiv w:val="1"/>
      <w:marLeft w:val="0"/>
      <w:marRight w:val="0"/>
      <w:marTop w:val="0"/>
      <w:marBottom w:val="0"/>
      <w:divBdr>
        <w:top w:val="none" w:sz="0" w:space="0" w:color="auto"/>
        <w:left w:val="none" w:sz="0" w:space="0" w:color="auto"/>
        <w:bottom w:val="none" w:sz="0" w:space="0" w:color="auto"/>
        <w:right w:val="none" w:sz="0" w:space="0" w:color="auto"/>
      </w:divBdr>
    </w:div>
    <w:div w:id="558637268">
      <w:bodyDiv w:val="1"/>
      <w:marLeft w:val="0"/>
      <w:marRight w:val="0"/>
      <w:marTop w:val="0"/>
      <w:marBottom w:val="0"/>
      <w:divBdr>
        <w:top w:val="none" w:sz="0" w:space="0" w:color="auto"/>
        <w:left w:val="none" w:sz="0" w:space="0" w:color="auto"/>
        <w:bottom w:val="none" w:sz="0" w:space="0" w:color="auto"/>
        <w:right w:val="none" w:sz="0" w:space="0" w:color="auto"/>
      </w:divBdr>
    </w:div>
    <w:div w:id="569849301">
      <w:bodyDiv w:val="1"/>
      <w:marLeft w:val="0"/>
      <w:marRight w:val="0"/>
      <w:marTop w:val="0"/>
      <w:marBottom w:val="0"/>
      <w:divBdr>
        <w:top w:val="none" w:sz="0" w:space="0" w:color="auto"/>
        <w:left w:val="none" w:sz="0" w:space="0" w:color="auto"/>
        <w:bottom w:val="none" w:sz="0" w:space="0" w:color="auto"/>
        <w:right w:val="none" w:sz="0" w:space="0" w:color="auto"/>
      </w:divBdr>
    </w:div>
    <w:div w:id="586619902">
      <w:bodyDiv w:val="1"/>
      <w:marLeft w:val="0"/>
      <w:marRight w:val="0"/>
      <w:marTop w:val="0"/>
      <w:marBottom w:val="0"/>
      <w:divBdr>
        <w:top w:val="none" w:sz="0" w:space="0" w:color="auto"/>
        <w:left w:val="none" w:sz="0" w:space="0" w:color="auto"/>
        <w:bottom w:val="none" w:sz="0" w:space="0" w:color="auto"/>
        <w:right w:val="none" w:sz="0" w:space="0" w:color="auto"/>
      </w:divBdr>
    </w:div>
    <w:div w:id="599533506">
      <w:bodyDiv w:val="1"/>
      <w:marLeft w:val="0"/>
      <w:marRight w:val="0"/>
      <w:marTop w:val="0"/>
      <w:marBottom w:val="0"/>
      <w:divBdr>
        <w:top w:val="none" w:sz="0" w:space="0" w:color="auto"/>
        <w:left w:val="none" w:sz="0" w:space="0" w:color="auto"/>
        <w:bottom w:val="none" w:sz="0" w:space="0" w:color="auto"/>
        <w:right w:val="none" w:sz="0" w:space="0" w:color="auto"/>
      </w:divBdr>
    </w:div>
    <w:div w:id="609240861">
      <w:bodyDiv w:val="1"/>
      <w:marLeft w:val="0"/>
      <w:marRight w:val="0"/>
      <w:marTop w:val="0"/>
      <w:marBottom w:val="0"/>
      <w:divBdr>
        <w:top w:val="none" w:sz="0" w:space="0" w:color="auto"/>
        <w:left w:val="none" w:sz="0" w:space="0" w:color="auto"/>
        <w:bottom w:val="none" w:sz="0" w:space="0" w:color="auto"/>
        <w:right w:val="none" w:sz="0" w:space="0" w:color="auto"/>
      </w:divBdr>
    </w:div>
    <w:div w:id="613099415">
      <w:bodyDiv w:val="1"/>
      <w:marLeft w:val="0"/>
      <w:marRight w:val="0"/>
      <w:marTop w:val="0"/>
      <w:marBottom w:val="0"/>
      <w:divBdr>
        <w:top w:val="none" w:sz="0" w:space="0" w:color="auto"/>
        <w:left w:val="none" w:sz="0" w:space="0" w:color="auto"/>
        <w:bottom w:val="none" w:sz="0" w:space="0" w:color="auto"/>
        <w:right w:val="none" w:sz="0" w:space="0" w:color="auto"/>
      </w:divBdr>
    </w:div>
    <w:div w:id="617763769">
      <w:bodyDiv w:val="1"/>
      <w:marLeft w:val="0"/>
      <w:marRight w:val="0"/>
      <w:marTop w:val="0"/>
      <w:marBottom w:val="0"/>
      <w:divBdr>
        <w:top w:val="none" w:sz="0" w:space="0" w:color="auto"/>
        <w:left w:val="none" w:sz="0" w:space="0" w:color="auto"/>
        <w:bottom w:val="none" w:sz="0" w:space="0" w:color="auto"/>
        <w:right w:val="none" w:sz="0" w:space="0" w:color="auto"/>
      </w:divBdr>
    </w:div>
    <w:div w:id="623271236">
      <w:bodyDiv w:val="1"/>
      <w:marLeft w:val="0"/>
      <w:marRight w:val="0"/>
      <w:marTop w:val="0"/>
      <w:marBottom w:val="0"/>
      <w:divBdr>
        <w:top w:val="none" w:sz="0" w:space="0" w:color="auto"/>
        <w:left w:val="none" w:sz="0" w:space="0" w:color="auto"/>
        <w:bottom w:val="none" w:sz="0" w:space="0" w:color="auto"/>
        <w:right w:val="none" w:sz="0" w:space="0" w:color="auto"/>
      </w:divBdr>
    </w:div>
    <w:div w:id="664821324">
      <w:bodyDiv w:val="1"/>
      <w:marLeft w:val="0"/>
      <w:marRight w:val="0"/>
      <w:marTop w:val="0"/>
      <w:marBottom w:val="0"/>
      <w:divBdr>
        <w:top w:val="none" w:sz="0" w:space="0" w:color="auto"/>
        <w:left w:val="none" w:sz="0" w:space="0" w:color="auto"/>
        <w:bottom w:val="none" w:sz="0" w:space="0" w:color="auto"/>
        <w:right w:val="none" w:sz="0" w:space="0" w:color="auto"/>
      </w:divBdr>
    </w:div>
    <w:div w:id="666980811">
      <w:bodyDiv w:val="1"/>
      <w:marLeft w:val="0"/>
      <w:marRight w:val="0"/>
      <w:marTop w:val="0"/>
      <w:marBottom w:val="0"/>
      <w:divBdr>
        <w:top w:val="none" w:sz="0" w:space="0" w:color="auto"/>
        <w:left w:val="none" w:sz="0" w:space="0" w:color="auto"/>
        <w:bottom w:val="none" w:sz="0" w:space="0" w:color="auto"/>
        <w:right w:val="none" w:sz="0" w:space="0" w:color="auto"/>
      </w:divBdr>
    </w:div>
    <w:div w:id="684289415">
      <w:bodyDiv w:val="1"/>
      <w:marLeft w:val="0"/>
      <w:marRight w:val="0"/>
      <w:marTop w:val="0"/>
      <w:marBottom w:val="0"/>
      <w:divBdr>
        <w:top w:val="none" w:sz="0" w:space="0" w:color="auto"/>
        <w:left w:val="none" w:sz="0" w:space="0" w:color="auto"/>
        <w:bottom w:val="none" w:sz="0" w:space="0" w:color="auto"/>
        <w:right w:val="none" w:sz="0" w:space="0" w:color="auto"/>
      </w:divBdr>
    </w:div>
    <w:div w:id="688795085">
      <w:bodyDiv w:val="1"/>
      <w:marLeft w:val="0"/>
      <w:marRight w:val="0"/>
      <w:marTop w:val="0"/>
      <w:marBottom w:val="0"/>
      <w:divBdr>
        <w:top w:val="none" w:sz="0" w:space="0" w:color="auto"/>
        <w:left w:val="none" w:sz="0" w:space="0" w:color="auto"/>
        <w:bottom w:val="none" w:sz="0" w:space="0" w:color="auto"/>
        <w:right w:val="none" w:sz="0" w:space="0" w:color="auto"/>
      </w:divBdr>
    </w:div>
    <w:div w:id="696275523">
      <w:bodyDiv w:val="1"/>
      <w:marLeft w:val="0"/>
      <w:marRight w:val="0"/>
      <w:marTop w:val="0"/>
      <w:marBottom w:val="0"/>
      <w:divBdr>
        <w:top w:val="none" w:sz="0" w:space="0" w:color="auto"/>
        <w:left w:val="none" w:sz="0" w:space="0" w:color="auto"/>
        <w:bottom w:val="none" w:sz="0" w:space="0" w:color="auto"/>
        <w:right w:val="none" w:sz="0" w:space="0" w:color="auto"/>
      </w:divBdr>
    </w:div>
    <w:div w:id="698897753">
      <w:bodyDiv w:val="1"/>
      <w:marLeft w:val="0"/>
      <w:marRight w:val="0"/>
      <w:marTop w:val="0"/>
      <w:marBottom w:val="0"/>
      <w:divBdr>
        <w:top w:val="none" w:sz="0" w:space="0" w:color="auto"/>
        <w:left w:val="none" w:sz="0" w:space="0" w:color="auto"/>
        <w:bottom w:val="none" w:sz="0" w:space="0" w:color="auto"/>
        <w:right w:val="none" w:sz="0" w:space="0" w:color="auto"/>
      </w:divBdr>
    </w:div>
    <w:div w:id="703869613">
      <w:bodyDiv w:val="1"/>
      <w:marLeft w:val="0"/>
      <w:marRight w:val="0"/>
      <w:marTop w:val="0"/>
      <w:marBottom w:val="0"/>
      <w:divBdr>
        <w:top w:val="none" w:sz="0" w:space="0" w:color="auto"/>
        <w:left w:val="none" w:sz="0" w:space="0" w:color="auto"/>
        <w:bottom w:val="none" w:sz="0" w:space="0" w:color="auto"/>
        <w:right w:val="none" w:sz="0" w:space="0" w:color="auto"/>
      </w:divBdr>
    </w:div>
    <w:div w:id="731655314">
      <w:bodyDiv w:val="1"/>
      <w:marLeft w:val="0"/>
      <w:marRight w:val="0"/>
      <w:marTop w:val="0"/>
      <w:marBottom w:val="0"/>
      <w:divBdr>
        <w:top w:val="none" w:sz="0" w:space="0" w:color="auto"/>
        <w:left w:val="none" w:sz="0" w:space="0" w:color="auto"/>
        <w:bottom w:val="none" w:sz="0" w:space="0" w:color="auto"/>
        <w:right w:val="none" w:sz="0" w:space="0" w:color="auto"/>
      </w:divBdr>
    </w:div>
    <w:div w:id="744690105">
      <w:bodyDiv w:val="1"/>
      <w:marLeft w:val="0"/>
      <w:marRight w:val="0"/>
      <w:marTop w:val="0"/>
      <w:marBottom w:val="0"/>
      <w:divBdr>
        <w:top w:val="none" w:sz="0" w:space="0" w:color="auto"/>
        <w:left w:val="none" w:sz="0" w:space="0" w:color="auto"/>
        <w:bottom w:val="none" w:sz="0" w:space="0" w:color="auto"/>
        <w:right w:val="none" w:sz="0" w:space="0" w:color="auto"/>
      </w:divBdr>
    </w:div>
    <w:div w:id="765731356">
      <w:bodyDiv w:val="1"/>
      <w:marLeft w:val="0"/>
      <w:marRight w:val="0"/>
      <w:marTop w:val="0"/>
      <w:marBottom w:val="0"/>
      <w:divBdr>
        <w:top w:val="none" w:sz="0" w:space="0" w:color="auto"/>
        <w:left w:val="none" w:sz="0" w:space="0" w:color="auto"/>
        <w:bottom w:val="none" w:sz="0" w:space="0" w:color="auto"/>
        <w:right w:val="none" w:sz="0" w:space="0" w:color="auto"/>
      </w:divBdr>
    </w:div>
    <w:div w:id="780881945">
      <w:bodyDiv w:val="1"/>
      <w:marLeft w:val="0"/>
      <w:marRight w:val="0"/>
      <w:marTop w:val="0"/>
      <w:marBottom w:val="0"/>
      <w:divBdr>
        <w:top w:val="none" w:sz="0" w:space="0" w:color="auto"/>
        <w:left w:val="none" w:sz="0" w:space="0" w:color="auto"/>
        <w:bottom w:val="none" w:sz="0" w:space="0" w:color="auto"/>
        <w:right w:val="none" w:sz="0" w:space="0" w:color="auto"/>
      </w:divBdr>
    </w:div>
    <w:div w:id="783957716">
      <w:bodyDiv w:val="1"/>
      <w:marLeft w:val="0"/>
      <w:marRight w:val="0"/>
      <w:marTop w:val="0"/>
      <w:marBottom w:val="0"/>
      <w:divBdr>
        <w:top w:val="none" w:sz="0" w:space="0" w:color="auto"/>
        <w:left w:val="none" w:sz="0" w:space="0" w:color="auto"/>
        <w:bottom w:val="none" w:sz="0" w:space="0" w:color="auto"/>
        <w:right w:val="none" w:sz="0" w:space="0" w:color="auto"/>
      </w:divBdr>
    </w:div>
    <w:div w:id="802238773">
      <w:bodyDiv w:val="1"/>
      <w:marLeft w:val="0"/>
      <w:marRight w:val="0"/>
      <w:marTop w:val="0"/>
      <w:marBottom w:val="0"/>
      <w:divBdr>
        <w:top w:val="none" w:sz="0" w:space="0" w:color="auto"/>
        <w:left w:val="none" w:sz="0" w:space="0" w:color="auto"/>
        <w:bottom w:val="none" w:sz="0" w:space="0" w:color="auto"/>
        <w:right w:val="none" w:sz="0" w:space="0" w:color="auto"/>
      </w:divBdr>
    </w:div>
    <w:div w:id="802774757">
      <w:bodyDiv w:val="1"/>
      <w:marLeft w:val="0"/>
      <w:marRight w:val="0"/>
      <w:marTop w:val="0"/>
      <w:marBottom w:val="0"/>
      <w:divBdr>
        <w:top w:val="none" w:sz="0" w:space="0" w:color="auto"/>
        <w:left w:val="none" w:sz="0" w:space="0" w:color="auto"/>
        <w:bottom w:val="none" w:sz="0" w:space="0" w:color="auto"/>
        <w:right w:val="none" w:sz="0" w:space="0" w:color="auto"/>
      </w:divBdr>
    </w:div>
    <w:div w:id="805775518">
      <w:bodyDiv w:val="1"/>
      <w:marLeft w:val="0"/>
      <w:marRight w:val="0"/>
      <w:marTop w:val="0"/>
      <w:marBottom w:val="0"/>
      <w:divBdr>
        <w:top w:val="none" w:sz="0" w:space="0" w:color="auto"/>
        <w:left w:val="none" w:sz="0" w:space="0" w:color="auto"/>
        <w:bottom w:val="none" w:sz="0" w:space="0" w:color="auto"/>
        <w:right w:val="none" w:sz="0" w:space="0" w:color="auto"/>
      </w:divBdr>
    </w:div>
    <w:div w:id="811556530">
      <w:bodyDiv w:val="1"/>
      <w:marLeft w:val="0"/>
      <w:marRight w:val="0"/>
      <w:marTop w:val="0"/>
      <w:marBottom w:val="0"/>
      <w:divBdr>
        <w:top w:val="none" w:sz="0" w:space="0" w:color="auto"/>
        <w:left w:val="none" w:sz="0" w:space="0" w:color="auto"/>
        <w:bottom w:val="none" w:sz="0" w:space="0" w:color="auto"/>
        <w:right w:val="none" w:sz="0" w:space="0" w:color="auto"/>
      </w:divBdr>
    </w:div>
    <w:div w:id="821696548">
      <w:bodyDiv w:val="1"/>
      <w:marLeft w:val="0"/>
      <w:marRight w:val="0"/>
      <w:marTop w:val="0"/>
      <w:marBottom w:val="0"/>
      <w:divBdr>
        <w:top w:val="none" w:sz="0" w:space="0" w:color="auto"/>
        <w:left w:val="none" w:sz="0" w:space="0" w:color="auto"/>
        <w:bottom w:val="none" w:sz="0" w:space="0" w:color="auto"/>
        <w:right w:val="none" w:sz="0" w:space="0" w:color="auto"/>
      </w:divBdr>
    </w:div>
    <w:div w:id="832181248">
      <w:bodyDiv w:val="1"/>
      <w:marLeft w:val="0"/>
      <w:marRight w:val="0"/>
      <w:marTop w:val="0"/>
      <w:marBottom w:val="0"/>
      <w:divBdr>
        <w:top w:val="none" w:sz="0" w:space="0" w:color="auto"/>
        <w:left w:val="none" w:sz="0" w:space="0" w:color="auto"/>
        <w:bottom w:val="none" w:sz="0" w:space="0" w:color="auto"/>
        <w:right w:val="none" w:sz="0" w:space="0" w:color="auto"/>
      </w:divBdr>
    </w:div>
    <w:div w:id="857618391">
      <w:bodyDiv w:val="1"/>
      <w:marLeft w:val="0"/>
      <w:marRight w:val="0"/>
      <w:marTop w:val="0"/>
      <w:marBottom w:val="0"/>
      <w:divBdr>
        <w:top w:val="none" w:sz="0" w:space="0" w:color="auto"/>
        <w:left w:val="none" w:sz="0" w:space="0" w:color="auto"/>
        <w:bottom w:val="none" w:sz="0" w:space="0" w:color="auto"/>
        <w:right w:val="none" w:sz="0" w:space="0" w:color="auto"/>
      </w:divBdr>
    </w:div>
    <w:div w:id="868449872">
      <w:bodyDiv w:val="1"/>
      <w:marLeft w:val="0"/>
      <w:marRight w:val="0"/>
      <w:marTop w:val="0"/>
      <w:marBottom w:val="0"/>
      <w:divBdr>
        <w:top w:val="none" w:sz="0" w:space="0" w:color="auto"/>
        <w:left w:val="none" w:sz="0" w:space="0" w:color="auto"/>
        <w:bottom w:val="none" w:sz="0" w:space="0" w:color="auto"/>
        <w:right w:val="none" w:sz="0" w:space="0" w:color="auto"/>
      </w:divBdr>
    </w:div>
    <w:div w:id="879172393">
      <w:bodyDiv w:val="1"/>
      <w:marLeft w:val="0"/>
      <w:marRight w:val="0"/>
      <w:marTop w:val="0"/>
      <w:marBottom w:val="0"/>
      <w:divBdr>
        <w:top w:val="none" w:sz="0" w:space="0" w:color="auto"/>
        <w:left w:val="none" w:sz="0" w:space="0" w:color="auto"/>
        <w:bottom w:val="none" w:sz="0" w:space="0" w:color="auto"/>
        <w:right w:val="none" w:sz="0" w:space="0" w:color="auto"/>
      </w:divBdr>
    </w:div>
    <w:div w:id="897933864">
      <w:bodyDiv w:val="1"/>
      <w:marLeft w:val="0"/>
      <w:marRight w:val="0"/>
      <w:marTop w:val="0"/>
      <w:marBottom w:val="0"/>
      <w:divBdr>
        <w:top w:val="none" w:sz="0" w:space="0" w:color="auto"/>
        <w:left w:val="none" w:sz="0" w:space="0" w:color="auto"/>
        <w:bottom w:val="none" w:sz="0" w:space="0" w:color="auto"/>
        <w:right w:val="none" w:sz="0" w:space="0" w:color="auto"/>
      </w:divBdr>
    </w:div>
    <w:div w:id="910887368">
      <w:bodyDiv w:val="1"/>
      <w:marLeft w:val="0"/>
      <w:marRight w:val="0"/>
      <w:marTop w:val="0"/>
      <w:marBottom w:val="0"/>
      <w:divBdr>
        <w:top w:val="none" w:sz="0" w:space="0" w:color="auto"/>
        <w:left w:val="none" w:sz="0" w:space="0" w:color="auto"/>
        <w:bottom w:val="none" w:sz="0" w:space="0" w:color="auto"/>
        <w:right w:val="none" w:sz="0" w:space="0" w:color="auto"/>
      </w:divBdr>
    </w:div>
    <w:div w:id="918561457">
      <w:bodyDiv w:val="1"/>
      <w:marLeft w:val="0"/>
      <w:marRight w:val="0"/>
      <w:marTop w:val="0"/>
      <w:marBottom w:val="0"/>
      <w:divBdr>
        <w:top w:val="none" w:sz="0" w:space="0" w:color="auto"/>
        <w:left w:val="none" w:sz="0" w:space="0" w:color="auto"/>
        <w:bottom w:val="none" w:sz="0" w:space="0" w:color="auto"/>
        <w:right w:val="none" w:sz="0" w:space="0" w:color="auto"/>
      </w:divBdr>
    </w:div>
    <w:div w:id="924146231">
      <w:bodyDiv w:val="1"/>
      <w:marLeft w:val="0"/>
      <w:marRight w:val="0"/>
      <w:marTop w:val="0"/>
      <w:marBottom w:val="0"/>
      <w:divBdr>
        <w:top w:val="none" w:sz="0" w:space="0" w:color="auto"/>
        <w:left w:val="none" w:sz="0" w:space="0" w:color="auto"/>
        <w:bottom w:val="none" w:sz="0" w:space="0" w:color="auto"/>
        <w:right w:val="none" w:sz="0" w:space="0" w:color="auto"/>
      </w:divBdr>
    </w:div>
    <w:div w:id="927886428">
      <w:bodyDiv w:val="1"/>
      <w:marLeft w:val="0"/>
      <w:marRight w:val="0"/>
      <w:marTop w:val="0"/>
      <w:marBottom w:val="0"/>
      <w:divBdr>
        <w:top w:val="none" w:sz="0" w:space="0" w:color="auto"/>
        <w:left w:val="none" w:sz="0" w:space="0" w:color="auto"/>
        <w:bottom w:val="none" w:sz="0" w:space="0" w:color="auto"/>
        <w:right w:val="none" w:sz="0" w:space="0" w:color="auto"/>
      </w:divBdr>
    </w:div>
    <w:div w:id="954016640">
      <w:bodyDiv w:val="1"/>
      <w:marLeft w:val="0"/>
      <w:marRight w:val="0"/>
      <w:marTop w:val="0"/>
      <w:marBottom w:val="0"/>
      <w:divBdr>
        <w:top w:val="none" w:sz="0" w:space="0" w:color="auto"/>
        <w:left w:val="none" w:sz="0" w:space="0" w:color="auto"/>
        <w:bottom w:val="none" w:sz="0" w:space="0" w:color="auto"/>
        <w:right w:val="none" w:sz="0" w:space="0" w:color="auto"/>
      </w:divBdr>
    </w:div>
    <w:div w:id="955410402">
      <w:bodyDiv w:val="1"/>
      <w:marLeft w:val="0"/>
      <w:marRight w:val="0"/>
      <w:marTop w:val="0"/>
      <w:marBottom w:val="0"/>
      <w:divBdr>
        <w:top w:val="none" w:sz="0" w:space="0" w:color="auto"/>
        <w:left w:val="none" w:sz="0" w:space="0" w:color="auto"/>
        <w:bottom w:val="none" w:sz="0" w:space="0" w:color="auto"/>
        <w:right w:val="none" w:sz="0" w:space="0" w:color="auto"/>
      </w:divBdr>
    </w:div>
    <w:div w:id="987325633">
      <w:bodyDiv w:val="1"/>
      <w:marLeft w:val="0"/>
      <w:marRight w:val="0"/>
      <w:marTop w:val="0"/>
      <w:marBottom w:val="0"/>
      <w:divBdr>
        <w:top w:val="none" w:sz="0" w:space="0" w:color="auto"/>
        <w:left w:val="none" w:sz="0" w:space="0" w:color="auto"/>
        <w:bottom w:val="none" w:sz="0" w:space="0" w:color="auto"/>
        <w:right w:val="none" w:sz="0" w:space="0" w:color="auto"/>
      </w:divBdr>
    </w:div>
    <w:div w:id="996542386">
      <w:bodyDiv w:val="1"/>
      <w:marLeft w:val="0"/>
      <w:marRight w:val="0"/>
      <w:marTop w:val="0"/>
      <w:marBottom w:val="0"/>
      <w:divBdr>
        <w:top w:val="none" w:sz="0" w:space="0" w:color="auto"/>
        <w:left w:val="none" w:sz="0" w:space="0" w:color="auto"/>
        <w:bottom w:val="none" w:sz="0" w:space="0" w:color="auto"/>
        <w:right w:val="none" w:sz="0" w:space="0" w:color="auto"/>
      </w:divBdr>
    </w:div>
    <w:div w:id="1021082614">
      <w:bodyDiv w:val="1"/>
      <w:marLeft w:val="0"/>
      <w:marRight w:val="0"/>
      <w:marTop w:val="0"/>
      <w:marBottom w:val="0"/>
      <w:divBdr>
        <w:top w:val="none" w:sz="0" w:space="0" w:color="auto"/>
        <w:left w:val="none" w:sz="0" w:space="0" w:color="auto"/>
        <w:bottom w:val="none" w:sz="0" w:space="0" w:color="auto"/>
        <w:right w:val="none" w:sz="0" w:space="0" w:color="auto"/>
      </w:divBdr>
    </w:div>
    <w:div w:id="1027410206">
      <w:bodyDiv w:val="1"/>
      <w:marLeft w:val="0"/>
      <w:marRight w:val="0"/>
      <w:marTop w:val="0"/>
      <w:marBottom w:val="0"/>
      <w:divBdr>
        <w:top w:val="none" w:sz="0" w:space="0" w:color="auto"/>
        <w:left w:val="none" w:sz="0" w:space="0" w:color="auto"/>
        <w:bottom w:val="none" w:sz="0" w:space="0" w:color="auto"/>
        <w:right w:val="none" w:sz="0" w:space="0" w:color="auto"/>
      </w:divBdr>
    </w:div>
    <w:div w:id="1049305494">
      <w:bodyDiv w:val="1"/>
      <w:marLeft w:val="0"/>
      <w:marRight w:val="0"/>
      <w:marTop w:val="0"/>
      <w:marBottom w:val="0"/>
      <w:divBdr>
        <w:top w:val="none" w:sz="0" w:space="0" w:color="auto"/>
        <w:left w:val="none" w:sz="0" w:space="0" w:color="auto"/>
        <w:bottom w:val="none" w:sz="0" w:space="0" w:color="auto"/>
        <w:right w:val="none" w:sz="0" w:space="0" w:color="auto"/>
      </w:divBdr>
    </w:div>
    <w:div w:id="1066998810">
      <w:bodyDiv w:val="1"/>
      <w:marLeft w:val="0"/>
      <w:marRight w:val="0"/>
      <w:marTop w:val="0"/>
      <w:marBottom w:val="0"/>
      <w:divBdr>
        <w:top w:val="none" w:sz="0" w:space="0" w:color="auto"/>
        <w:left w:val="none" w:sz="0" w:space="0" w:color="auto"/>
        <w:bottom w:val="none" w:sz="0" w:space="0" w:color="auto"/>
        <w:right w:val="none" w:sz="0" w:space="0" w:color="auto"/>
      </w:divBdr>
    </w:div>
    <w:div w:id="1084835749">
      <w:bodyDiv w:val="1"/>
      <w:marLeft w:val="0"/>
      <w:marRight w:val="0"/>
      <w:marTop w:val="0"/>
      <w:marBottom w:val="0"/>
      <w:divBdr>
        <w:top w:val="none" w:sz="0" w:space="0" w:color="auto"/>
        <w:left w:val="none" w:sz="0" w:space="0" w:color="auto"/>
        <w:bottom w:val="none" w:sz="0" w:space="0" w:color="auto"/>
        <w:right w:val="none" w:sz="0" w:space="0" w:color="auto"/>
      </w:divBdr>
    </w:div>
    <w:div w:id="1092123040">
      <w:bodyDiv w:val="1"/>
      <w:marLeft w:val="0"/>
      <w:marRight w:val="0"/>
      <w:marTop w:val="0"/>
      <w:marBottom w:val="0"/>
      <w:divBdr>
        <w:top w:val="none" w:sz="0" w:space="0" w:color="auto"/>
        <w:left w:val="none" w:sz="0" w:space="0" w:color="auto"/>
        <w:bottom w:val="none" w:sz="0" w:space="0" w:color="auto"/>
        <w:right w:val="none" w:sz="0" w:space="0" w:color="auto"/>
      </w:divBdr>
    </w:div>
    <w:div w:id="1103573216">
      <w:bodyDiv w:val="1"/>
      <w:marLeft w:val="0"/>
      <w:marRight w:val="0"/>
      <w:marTop w:val="0"/>
      <w:marBottom w:val="0"/>
      <w:divBdr>
        <w:top w:val="none" w:sz="0" w:space="0" w:color="auto"/>
        <w:left w:val="none" w:sz="0" w:space="0" w:color="auto"/>
        <w:bottom w:val="none" w:sz="0" w:space="0" w:color="auto"/>
        <w:right w:val="none" w:sz="0" w:space="0" w:color="auto"/>
      </w:divBdr>
    </w:div>
    <w:div w:id="1121454374">
      <w:bodyDiv w:val="1"/>
      <w:marLeft w:val="0"/>
      <w:marRight w:val="0"/>
      <w:marTop w:val="0"/>
      <w:marBottom w:val="0"/>
      <w:divBdr>
        <w:top w:val="none" w:sz="0" w:space="0" w:color="auto"/>
        <w:left w:val="none" w:sz="0" w:space="0" w:color="auto"/>
        <w:bottom w:val="none" w:sz="0" w:space="0" w:color="auto"/>
        <w:right w:val="none" w:sz="0" w:space="0" w:color="auto"/>
      </w:divBdr>
    </w:div>
    <w:div w:id="1142693307">
      <w:bodyDiv w:val="1"/>
      <w:marLeft w:val="0"/>
      <w:marRight w:val="0"/>
      <w:marTop w:val="0"/>
      <w:marBottom w:val="0"/>
      <w:divBdr>
        <w:top w:val="none" w:sz="0" w:space="0" w:color="auto"/>
        <w:left w:val="none" w:sz="0" w:space="0" w:color="auto"/>
        <w:bottom w:val="none" w:sz="0" w:space="0" w:color="auto"/>
        <w:right w:val="none" w:sz="0" w:space="0" w:color="auto"/>
      </w:divBdr>
    </w:div>
    <w:div w:id="1144011519">
      <w:bodyDiv w:val="1"/>
      <w:marLeft w:val="0"/>
      <w:marRight w:val="0"/>
      <w:marTop w:val="0"/>
      <w:marBottom w:val="0"/>
      <w:divBdr>
        <w:top w:val="none" w:sz="0" w:space="0" w:color="auto"/>
        <w:left w:val="none" w:sz="0" w:space="0" w:color="auto"/>
        <w:bottom w:val="none" w:sz="0" w:space="0" w:color="auto"/>
        <w:right w:val="none" w:sz="0" w:space="0" w:color="auto"/>
      </w:divBdr>
    </w:div>
    <w:div w:id="1147939095">
      <w:bodyDiv w:val="1"/>
      <w:marLeft w:val="0"/>
      <w:marRight w:val="0"/>
      <w:marTop w:val="0"/>
      <w:marBottom w:val="0"/>
      <w:divBdr>
        <w:top w:val="none" w:sz="0" w:space="0" w:color="auto"/>
        <w:left w:val="none" w:sz="0" w:space="0" w:color="auto"/>
        <w:bottom w:val="none" w:sz="0" w:space="0" w:color="auto"/>
        <w:right w:val="none" w:sz="0" w:space="0" w:color="auto"/>
      </w:divBdr>
    </w:div>
    <w:div w:id="1148594224">
      <w:bodyDiv w:val="1"/>
      <w:marLeft w:val="0"/>
      <w:marRight w:val="0"/>
      <w:marTop w:val="0"/>
      <w:marBottom w:val="0"/>
      <w:divBdr>
        <w:top w:val="none" w:sz="0" w:space="0" w:color="auto"/>
        <w:left w:val="none" w:sz="0" w:space="0" w:color="auto"/>
        <w:bottom w:val="none" w:sz="0" w:space="0" w:color="auto"/>
        <w:right w:val="none" w:sz="0" w:space="0" w:color="auto"/>
      </w:divBdr>
    </w:div>
    <w:div w:id="1186866289">
      <w:bodyDiv w:val="1"/>
      <w:marLeft w:val="0"/>
      <w:marRight w:val="0"/>
      <w:marTop w:val="0"/>
      <w:marBottom w:val="0"/>
      <w:divBdr>
        <w:top w:val="none" w:sz="0" w:space="0" w:color="auto"/>
        <w:left w:val="none" w:sz="0" w:space="0" w:color="auto"/>
        <w:bottom w:val="none" w:sz="0" w:space="0" w:color="auto"/>
        <w:right w:val="none" w:sz="0" w:space="0" w:color="auto"/>
      </w:divBdr>
    </w:div>
    <w:div w:id="1227184922">
      <w:bodyDiv w:val="1"/>
      <w:marLeft w:val="0"/>
      <w:marRight w:val="0"/>
      <w:marTop w:val="0"/>
      <w:marBottom w:val="0"/>
      <w:divBdr>
        <w:top w:val="none" w:sz="0" w:space="0" w:color="auto"/>
        <w:left w:val="none" w:sz="0" w:space="0" w:color="auto"/>
        <w:bottom w:val="none" w:sz="0" w:space="0" w:color="auto"/>
        <w:right w:val="none" w:sz="0" w:space="0" w:color="auto"/>
      </w:divBdr>
    </w:div>
    <w:div w:id="1242444798">
      <w:bodyDiv w:val="1"/>
      <w:marLeft w:val="0"/>
      <w:marRight w:val="0"/>
      <w:marTop w:val="0"/>
      <w:marBottom w:val="0"/>
      <w:divBdr>
        <w:top w:val="none" w:sz="0" w:space="0" w:color="auto"/>
        <w:left w:val="none" w:sz="0" w:space="0" w:color="auto"/>
        <w:bottom w:val="none" w:sz="0" w:space="0" w:color="auto"/>
        <w:right w:val="none" w:sz="0" w:space="0" w:color="auto"/>
      </w:divBdr>
    </w:div>
    <w:div w:id="1257519678">
      <w:bodyDiv w:val="1"/>
      <w:marLeft w:val="0"/>
      <w:marRight w:val="0"/>
      <w:marTop w:val="0"/>
      <w:marBottom w:val="0"/>
      <w:divBdr>
        <w:top w:val="none" w:sz="0" w:space="0" w:color="auto"/>
        <w:left w:val="none" w:sz="0" w:space="0" w:color="auto"/>
        <w:bottom w:val="none" w:sz="0" w:space="0" w:color="auto"/>
        <w:right w:val="none" w:sz="0" w:space="0" w:color="auto"/>
      </w:divBdr>
    </w:div>
    <w:div w:id="1279949892">
      <w:bodyDiv w:val="1"/>
      <w:marLeft w:val="0"/>
      <w:marRight w:val="0"/>
      <w:marTop w:val="0"/>
      <w:marBottom w:val="0"/>
      <w:divBdr>
        <w:top w:val="none" w:sz="0" w:space="0" w:color="auto"/>
        <w:left w:val="none" w:sz="0" w:space="0" w:color="auto"/>
        <w:bottom w:val="none" w:sz="0" w:space="0" w:color="auto"/>
        <w:right w:val="none" w:sz="0" w:space="0" w:color="auto"/>
      </w:divBdr>
    </w:div>
    <w:div w:id="1301768563">
      <w:bodyDiv w:val="1"/>
      <w:marLeft w:val="0"/>
      <w:marRight w:val="0"/>
      <w:marTop w:val="0"/>
      <w:marBottom w:val="0"/>
      <w:divBdr>
        <w:top w:val="none" w:sz="0" w:space="0" w:color="auto"/>
        <w:left w:val="none" w:sz="0" w:space="0" w:color="auto"/>
        <w:bottom w:val="none" w:sz="0" w:space="0" w:color="auto"/>
        <w:right w:val="none" w:sz="0" w:space="0" w:color="auto"/>
      </w:divBdr>
    </w:div>
    <w:div w:id="1303805335">
      <w:bodyDiv w:val="1"/>
      <w:marLeft w:val="0"/>
      <w:marRight w:val="0"/>
      <w:marTop w:val="0"/>
      <w:marBottom w:val="0"/>
      <w:divBdr>
        <w:top w:val="none" w:sz="0" w:space="0" w:color="auto"/>
        <w:left w:val="none" w:sz="0" w:space="0" w:color="auto"/>
        <w:bottom w:val="none" w:sz="0" w:space="0" w:color="auto"/>
        <w:right w:val="none" w:sz="0" w:space="0" w:color="auto"/>
      </w:divBdr>
    </w:div>
    <w:div w:id="1307202881">
      <w:bodyDiv w:val="1"/>
      <w:marLeft w:val="0"/>
      <w:marRight w:val="0"/>
      <w:marTop w:val="0"/>
      <w:marBottom w:val="0"/>
      <w:divBdr>
        <w:top w:val="none" w:sz="0" w:space="0" w:color="auto"/>
        <w:left w:val="none" w:sz="0" w:space="0" w:color="auto"/>
        <w:bottom w:val="none" w:sz="0" w:space="0" w:color="auto"/>
        <w:right w:val="none" w:sz="0" w:space="0" w:color="auto"/>
      </w:divBdr>
    </w:div>
    <w:div w:id="1313800398">
      <w:bodyDiv w:val="1"/>
      <w:marLeft w:val="0"/>
      <w:marRight w:val="0"/>
      <w:marTop w:val="0"/>
      <w:marBottom w:val="0"/>
      <w:divBdr>
        <w:top w:val="none" w:sz="0" w:space="0" w:color="auto"/>
        <w:left w:val="none" w:sz="0" w:space="0" w:color="auto"/>
        <w:bottom w:val="none" w:sz="0" w:space="0" w:color="auto"/>
        <w:right w:val="none" w:sz="0" w:space="0" w:color="auto"/>
      </w:divBdr>
    </w:div>
    <w:div w:id="1343893245">
      <w:bodyDiv w:val="1"/>
      <w:marLeft w:val="0"/>
      <w:marRight w:val="0"/>
      <w:marTop w:val="0"/>
      <w:marBottom w:val="0"/>
      <w:divBdr>
        <w:top w:val="none" w:sz="0" w:space="0" w:color="auto"/>
        <w:left w:val="none" w:sz="0" w:space="0" w:color="auto"/>
        <w:bottom w:val="none" w:sz="0" w:space="0" w:color="auto"/>
        <w:right w:val="none" w:sz="0" w:space="0" w:color="auto"/>
      </w:divBdr>
    </w:div>
    <w:div w:id="1353385481">
      <w:bodyDiv w:val="1"/>
      <w:marLeft w:val="0"/>
      <w:marRight w:val="0"/>
      <w:marTop w:val="0"/>
      <w:marBottom w:val="0"/>
      <w:divBdr>
        <w:top w:val="none" w:sz="0" w:space="0" w:color="auto"/>
        <w:left w:val="none" w:sz="0" w:space="0" w:color="auto"/>
        <w:bottom w:val="none" w:sz="0" w:space="0" w:color="auto"/>
        <w:right w:val="none" w:sz="0" w:space="0" w:color="auto"/>
      </w:divBdr>
    </w:div>
    <w:div w:id="1361933779">
      <w:bodyDiv w:val="1"/>
      <w:marLeft w:val="0"/>
      <w:marRight w:val="0"/>
      <w:marTop w:val="0"/>
      <w:marBottom w:val="0"/>
      <w:divBdr>
        <w:top w:val="none" w:sz="0" w:space="0" w:color="auto"/>
        <w:left w:val="none" w:sz="0" w:space="0" w:color="auto"/>
        <w:bottom w:val="none" w:sz="0" w:space="0" w:color="auto"/>
        <w:right w:val="none" w:sz="0" w:space="0" w:color="auto"/>
      </w:divBdr>
    </w:div>
    <w:div w:id="1399204928">
      <w:bodyDiv w:val="1"/>
      <w:marLeft w:val="0"/>
      <w:marRight w:val="0"/>
      <w:marTop w:val="0"/>
      <w:marBottom w:val="0"/>
      <w:divBdr>
        <w:top w:val="none" w:sz="0" w:space="0" w:color="auto"/>
        <w:left w:val="none" w:sz="0" w:space="0" w:color="auto"/>
        <w:bottom w:val="none" w:sz="0" w:space="0" w:color="auto"/>
        <w:right w:val="none" w:sz="0" w:space="0" w:color="auto"/>
      </w:divBdr>
    </w:div>
    <w:div w:id="1418600007">
      <w:bodyDiv w:val="1"/>
      <w:marLeft w:val="0"/>
      <w:marRight w:val="0"/>
      <w:marTop w:val="0"/>
      <w:marBottom w:val="0"/>
      <w:divBdr>
        <w:top w:val="none" w:sz="0" w:space="0" w:color="auto"/>
        <w:left w:val="none" w:sz="0" w:space="0" w:color="auto"/>
        <w:bottom w:val="none" w:sz="0" w:space="0" w:color="auto"/>
        <w:right w:val="none" w:sz="0" w:space="0" w:color="auto"/>
      </w:divBdr>
    </w:div>
    <w:div w:id="1428575350">
      <w:bodyDiv w:val="1"/>
      <w:marLeft w:val="0"/>
      <w:marRight w:val="0"/>
      <w:marTop w:val="0"/>
      <w:marBottom w:val="0"/>
      <w:divBdr>
        <w:top w:val="none" w:sz="0" w:space="0" w:color="auto"/>
        <w:left w:val="none" w:sz="0" w:space="0" w:color="auto"/>
        <w:bottom w:val="none" w:sz="0" w:space="0" w:color="auto"/>
        <w:right w:val="none" w:sz="0" w:space="0" w:color="auto"/>
      </w:divBdr>
    </w:div>
    <w:div w:id="1433624205">
      <w:bodyDiv w:val="1"/>
      <w:marLeft w:val="0"/>
      <w:marRight w:val="0"/>
      <w:marTop w:val="0"/>
      <w:marBottom w:val="0"/>
      <w:divBdr>
        <w:top w:val="none" w:sz="0" w:space="0" w:color="auto"/>
        <w:left w:val="none" w:sz="0" w:space="0" w:color="auto"/>
        <w:bottom w:val="none" w:sz="0" w:space="0" w:color="auto"/>
        <w:right w:val="none" w:sz="0" w:space="0" w:color="auto"/>
      </w:divBdr>
    </w:div>
    <w:div w:id="1436754299">
      <w:bodyDiv w:val="1"/>
      <w:marLeft w:val="0"/>
      <w:marRight w:val="0"/>
      <w:marTop w:val="0"/>
      <w:marBottom w:val="0"/>
      <w:divBdr>
        <w:top w:val="none" w:sz="0" w:space="0" w:color="auto"/>
        <w:left w:val="none" w:sz="0" w:space="0" w:color="auto"/>
        <w:bottom w:val="none" w:sz="0" w:space="0" w:color="auto"/>
        <w:right w:val="none" w:sz="0" w:space="0" w:color="auto"/>
      </w:divBdr>
    </w:div>
    <w:div w:id="1449735292">
      <w:bodyDiv w:val="1"/>
      <w:marLeft w:val="0"/>
      <w:marRight w:val="0"/>
      <w:marTop w:val="0"/>
      <w:marBottom w:val="0"/>
      <w:divBdr>
        <w:top w:val="none" w:sz="0" w:space="0" w:color="auto"/>
        <w:left w:val="none" w:sz="0" w:space="0" w:color="auto"/>
        <w:bottom w:val="none" w:sz="0" w:space="0" w:color="auto"/>
        <w:right w:val="none" w:sz="0" w:space="0" w:color="auto"/>
      </w:divBdr>
    </w:div>
    <w:div w:id="1465154152">
      <w:bodyDiv w:val="1"/>
      <w:marLeft w:val="0"/>
      <w:marRight w:val="0"/>
      <w:marTop w:val="0"/>
      <w:marBottom w:val="0"/>
      <w:divBdr>
        <w:top w:val="none" w:sz="0" w:space="0" w:color="auto"/>
        <w:left w:val="none" w:sz="0" w:space="0" w:color="auto"/>
        <w:bottom w:val="none" w:sz="0" w:space="0" w:color="auto"/>
        <w:right w:val="none" w:sz="0" w:space="0" w:color="auto"/>
      </w:divBdr>
    </w:div>
    <w:div w:id="1466192619">
      <w:bodyDiv w:val="1"/>
      <w:marLeft w:val="0"/>
      <w:marRight w:val="0"/>
      <w:marTop w:val="0"/>
      <w:marBottom w:val="0"/>
      <w:divBdr>
        <w:top w:val="none" w:sz="0" w:space="0" w:color="auto"/>
        <w:left w:val="none" w:sz="0" w:space="0" w:color="auto"/>
        <w:bottom w:val="none" w:sz="0" w:space="0" w:color="auto"/>
        <w:right w:val="none" w:sz="0" w:space="0" w:color="auto"/>
      </w:divBdr>
    </w:div>
    <w:div w:id="1489516552">
      <w:bodyDiv w:val="1"/>
      <w:marLeft w:val="0"/>
      <w:marRight w:val="0"/>
      <w:marTop w:val="0"/>
      <w:marBottom w:val="0"/>
      <w:divBdr>
        <w:top w:val="none" w:sz="0" w:space="0" w:color="auto"/>
        <w:left w:val="none" w:sz="0" w:space="0" w:color="auto"/>
        <w:bottom w:val="none" w:sz="0" w:space="0" w:color="auto"/>
        <w:right w:val="none" w:sz="0" w:space="0" w:color="auto"/>
      </w:divBdr>
    </w:div>
    <w:div w:id="1494251240">
      <w:bodyDiv w:val="1"/>
      <w:marLeft w:val="0"/>
      <w:marRight w:val="0"/>
      <w:marTop w:val="0"/>
      <w:marBottom w:val="0"/>
      <w:divBdr>
        <w:top w:val="none" w:sz="0" w:space="0" w:color="auto"/>
        <w:left w:val="none" w:sz="0" w:space="0" w:color="auto"/>
        <w:bottom w:val="none" w:sz="0" w:space="0" w:color="auto"/>
        <w:right w:val="none" w:sz="0" w:space="0" w:color="auto"/>
      </w:divBdr>
    </w:div>
    <w:div w:id="1495874633">
      <w:bodyDiv w:val="1"/>
      <w:marLeft w:val="0"/>
      <w:marRight w:val="0"/>
      <w:marTop w:val="0"/>
      <w:marBottom w:val="0"/>
      <w:divBdr>
        <w:top w:val="none" w:sz="0" w:space="0" w:color="auto"/>
        <w:left w:val="none" w:sz="0" w:space="0" w:color="auto"/>
        <w:bottom w:val="none" w:sz="0" w:space="0" w:color="auto"/>
        <w:right w:val="none" w:sz="0" w:space="0" w:color="auto"/>
      </w:divBdr>
    </w:div>
    <w:div w:id="1506630673">
      <w:bodyDiv w:val="1"/>
      <w:marLeft w:val="0"/>
      <w:marRight w:val="0"/>
      <w:marTop w:val="0"/>
      <w:marBottom w:val="0"/>
      <w:divBdr>
        <w:top w:val="none" w:sz="0" w:space="0" w:color="auto"/>
        <w:left w:val="none" w:sz="0" w:space="0" w:color="auto"/>
        <w:bottom w:val="none" w:sz="0" w:space="0" w:color="auto"/>
        <w:right w:val="none" w:sz="0" w:space="0" w:color="auto"/>
      </w:divBdr>
    </w:div>
    <w:div w:id="1513492063">
      <w:bodyDiv w:val="1"/>
      <w:marLeft w:val="0"/>
      <w:marRight w:val="0"/>
      <w:marTop w:val="0"/>
      <w:marBottom w:val="0"/>
      <w:divBdr>
        <w:top w:val="none" w:sz="0" w:space="0" w:color="auto"/>
        <w:left w:val="none" w:sz="0" w:space="0" w:color="auto"/>
        <w:bottom w:val="none" w:sz="0" w:space="0" w:color="auto"/>
        <w:right w:val="none" w:sz="0" w:space="0" w:color="auto"/>
      </w:divBdr>
    </w:div>
    <w:div w:id="1513687449">
      <w:bodyDiv w:val="1"/>
      <w:marLeft w:val="0"/>
      <w:marRight w:val="0"/>
      <w:marTop w:val="0"/>
      <w:marBottom w:val="0"/>
      <w:divBdr>
        <w:top w:val="none" w:sz="0" w:space="0" w:color="auto"/>
        <w:left w:val="none" w:sz="0" w:space="0" w:color="auto"/>
        <w:bottom w:val="none" w:sz="0" w:space="0" w:color="auto"/>
        <w:right w:val="none" w:sz="0" w:space="0" w:color="auto"/>
      </w:divBdr>
    </w:div>
    <w:div w:id="1515025102">
      <w:bodyDiv w:val="1"/>
      <w:marLeft w:val="0"/>
      <w:marRight w:val="0"/>
      <w:marTop w:val="0"/>
      <w:marBottom w:val="0"/>
      <w:divBdr>
        <w:top w:val="none" w:sz="0" w:space="0" w:color="auto"/>
        <w:left w:val="none" w:sz="0" w:space="0" w:color="auto"/>
        <w:bottom w:val="none" w:sz="0" w:space="0" w:color="auto"/>
        <w:right w:val="none" w:sz="0" w:space="0" w:color="auto"/>
      </w:divBdr>
    </w:div>
    <w:div w:id="1522621568">
      <w:bodyDiv w:val="1"/>
      <w:marLeft w:val="0"/>
      <w:marRight w:val="0"/>
      <w:marTop w:val="0"/>
      <w:marBottom w:val="0"/>
      <w:divBdr>
        <w:top w:val="none" w:sz="0" w:space="0" w:color="auto"/>
        <w:left w:val="none" w:sz="0" w:space="0" w:color="auto"/>
        <w:bottom w:val="none" w:sz="0" w:space="0" w:color="auto"/>
        <w:right w:val="none" w:sz="0" w:space="0" w:color="auto"/>
      </w:divBdr>
    </w:div>
    <w:div w:id="1525250199">
      <w:bodyDiv w:val="1"/>
      <w:marLeft w:val="0"/>
      <w:marRight w:val="0"/>
      <w:marTop w:val="0"/>
      <w:marBottom w:val="0"/>
      <w:divBdr>
        <w:top w:val="none" w:sz="0" w:space="0" w:color="auto"/>
        <w:left w:val="none" w:sz="0" w:space="0" w:color="auto"/>
        <w:bottom w:val="none" w:sz="0" w:space="0" w:color="auto"/>
        <w:right w:val="none" w:sz="0" w:space="0" w:color="auto"/>
      </w:divBdr>
    </w:div>
    <w:div w:id="1553731535">
      <w:bodyDiv w:val="1"/>
      <w:marLeft w:val="0"/>
      <w:marRight w:val="0"/>
      <w:marTop w:val="0"/>
      <w:marBottom w:val="0"/>
      <w:divBdr>
        <w:top w:val="none" w:sz="0" w:space="0" w:color="auto"/>
        <w:left w:val="none" w:sz="0" w:space="0" w:color="auto"/>
        <w:bottom w:val="none" w:sz="0" w:space="0" w:color="auto"/>
        <w:right w:val="none" w:sz="0" w:space="0" w:color="auto"/>
      </w:divBdr>
    </w:div>
    <w:div w:id="1560285340">
      <w:bodyDiv w:val="1"/>
      <w:marLeft w:val="0"/>
      <w:marRight w:val="0"/>
      <w:marTop w:val="0"/>
      <w:marBottom w:val="0"/>
      <w:divBdr>
        <w:top w:val="none" w:sz="0" w:space="0" w:color="auto"/>
        <w:left w:val="none" w:sz="0" w:space="0" w:color="auto"/>
        <w:bottom w:val="none" w:sz="0" w:space="0" w:color="auto"/>
        <w:right w:val="none" w:sz="0" w:space="0" w:color="auto"/>
      </w:divBdr>
    </w:div>
    <w:div w:id="1563179342">
      <w:bodyDiv w:val="1"/>
      <w:marLeft w:val="0"/>
      <w:marRight w:val="0"/>
      <w:marTop w:val="0"/>
      <w:marBottom w:val="0"/>
      <w:divBdr>
        <w:top w:val="none" w:sz="0" w:space="0" w:color="auto"/>
        <w:left w:val="none" w:sz="0" w:space="0" w:color="auto"/>
        <w:bottom w:val="none" w:sz="0" w:space="0" w:color="auto"/>
        <w:right w:val="none" w:sz="0" w:space="0" w:color="auto"/>
      </w:divBdr>
    </w:div>
    <w:div w:id="1564558039">
      <w:bodyDiv w:val="1"/>
      <w:marLeft w:val="0"/>
      <w:marRight w:val="0"/>
      <w:marTop w:val="0"/>
      <w:marBottom w:val="0"/>
      <w:divBdr>
        <w:top w:val="none" w:sz="0" w:space="0" w:color="auto"/>
        <w:left w:val="none" w:sz="0" w:space="0" w:color="auto"/>
        <w:bottom w:val="none" w:sz="0" w:space="0" w:color="auto"/>
        <w:right w:val="none" w:sz="0" w:space="0" w:color="auto"/>
      </w:divBdr>
    </w:div>
    <w:div w:id="1569996864">
      <w:bodyDiv w:val="1"/>
      <w:marLeft w:val="0"/>
      <w:marRight w:val="0"/>
      <w:marTop w:val="0"/>
      <w:marBottom w:val="0"/>
      <w:divBdr>
        <w:top w:val="none" w:sz="0" w:space="0" w:color="auto"/>
        <w:left w:val="none" w:sz="0" w:space="0" w:color="auto"/>
        <w:bottom w:val="none" w:sz="0" w:space="0" w:color="auto"/>
        <w:right w:val="none" w:sz="0" w:space="0" w:color="auto"/>
      </w:divBdr>
    </w:div>
    <w:div w:id="1572353646">
      <w:bodyDiv w:val="1"/>
      <w:marLeft w:val="0"/>
      <w:marRight w:val="0"/>
      <w:marTop w:val="0"/>
      <w:marBottom w:val="0"/>
      <w:divBdr>
        <w:top w:val="none" w:sz="0" w:space="0" w:color="auto"/>
        <w:left w:val="none" w:sz="0" w:space="0" w:color="auto"/>
        <w:bottom w:val="none" w:sz="0" w:space="0" w:color="auto"/>
        <w:right w:val="none" w:sz="0" w:space="0" w:color="auto"/>
      </w:divBdr>
    </w:div>
    <w:div w:id="1575359176">
      <w:bodyDiv w:val="1"/>
      <w:marLeft w:val="0"/>
      <w:marRight w:val="0"/>
      <w:marTop w:val="0"/>
      <w:marBottom w:val="0"/>
      <w:divBdr>
        <w:top w:val="none" w:sz="0" w:space="0" w:color="auto"/>
        <w:left w:val="none" w:sz="0" w:space="0" w:color="auto"/>
        <w:bottom w:val="none" w:sz="0" w:space="0" w:color="auto"/>
        <w:right w:val="none" w:sz="0" w:space="0" w:color="auto"/>
      </w:divBdr>
    </w:div>
    <w:div w:id="1577595933">
      <w:bodyDiv w:val="1"/>
      <w:marLeft w:val="0"/>
      <w:marRight w:val="0"/>
      <w:marTop w:val="0"/>
      <w:marBottom w:val="0"/>
      <w:divBdr>
        <w:top w:val="none" w:sz="0" w:space="0" w:color="auto"/>
        <w:left w:val="none" w:sz="0" w:space="0" w:color="auto"/>
        <w:bottom w:val="none" w:sz="0" w:space="0" w:color="auto"/>
        <w:right w:val="none" w:sz="0" w:space="0" w:color="auto"/>
      </w:divBdr>
    </w:div>
    <w:div w:id="1590118995">
      <w:bodyDiv w:val="1"/>
      <w:marLeft w:val="0"/>
      <w:marRight w:val="0"/>
      <w:marTop w:val="0"/>
      <w:marBottom w:val="0"/>
      <w:divBdr>
        <w:top w:val="none" w:sz="0" w:space="0" w:color="auto"/>
        <w:left w:val="none" w:sz="0" w:space="0" w:color="auto"/>
        <w:bottom w:val="none" w:sz="0" w:space="0" w:color="auto"/>
        <w:right w:val="none" w:sz="0" w:space="0" w:color="auto"/>
      </w:divBdr>
    </w:div>
    <w:div w:id="1600261731">
      <w:bodyDiv w:val="1"/>
      <w:marLeft w:val="0"/>
      <w:marRight w:val="0"/>
      <w:marTop w:val="0"/>
      <w:marBottom w:val="0"/>
      <w:divBdr>
        <w:top w:val="none" w:sz="0" w:space="0" w:color="auto"/>
        <w:left w:val="none" w:sz="0" w:space="0" w:color="auto"/>
        <w:bottom w:val="none" w:sz="0" w:space="0" w:color="auto"/>
        <w:right w:val="none" w:sz="0" w:space="0" w:color="auto"/>
      </w:divBdr>
    </w:div>
    <w:div w:id="1625429870">
      <w:bodyDiv w:val="1"/>
      <w:marLeft w:val="0"/>
      <w:marRight w:val="0"/>
      <w:marTop w:val="0"/>
      <w:marBottom w:val="0"/>
      <w:divBdr>
        <w:top w:val="none" w:sz="0" w:space="0" w:color="auto"/>
        <w:left w:val="none" w:sz="0" w:space="0" w:color="auto"/>
        <w:bottom w:val="none" w:sz="0" w:space="0" w:color="auto"/>
        <w:right w:val="none" w:sz="0" w:space="0" w:color="auto"/>
      </w:divBdr>
    </w:div>
    <w:div w:id="1650406442">
      <w:bodyDiv w:val="1"/>
      <w:marLeft w:val="0"/>
      <w:marRight w:val="0"/>
      <w:marTop w:val="0"/>
      <w:marBottom w:val="0"/>
      <w:divBdr>
        <w:top w:val="none" w:sz="0" w:space="0" w:color="auto"/>
        <w:left w:val="none" w:sz="0" w:space="0" w:color="auto"/>
        <w:bottom w:val="none" w:sz="0" w:space="0" w:color="auto"/>
        <w:right w:val="none" w:sz="0" w:space="0" w:color="auto"/>
      </w:divBdr>
    </w:div>
    <w:div w:id="1654066522">
      <w:bodyDiv w:val="1"/>
      <w:marLeft w:val="0"/>
      <w:marRight w:val="0"/>
      <w:marTop w:val="0"/>
      <w:marBottom w:val="0"/>
      <w:divBdr>
        <w:top w:val="none" w:sz="0" w:space="0" w:color="auto"/>
        <w:left w:val="none" w:sz="0" w:space="0" w:color="auto"/>
        <w:bottom w:val="none" w:sz="0" w:space="0" w:color="auto"/>
        <w:right w:val="none" w:sz="0" w:space="0" w:color="auto"/>
      </w:divBdr>
    </w:div>
    <w:div w:id="1654143664">
      <w:bodyDiv w:val="1"/>
      <w:marLeft w:val="0"/>
      <w:marRight w:val="0"/>
      <w:marTop w:val="0"/>
      <w:marBottom w:val="0"/>
      <w:divBdr>
        <w:top w:val="none" w:sz="0" w:space="0" w:color="auto"/>
        <w:left w:val="none" w:sz="0" w:space="0" w:color="auto"/>
        <w:bottom w:val="none" w:sz="0" w:space="0" w:color="auto"/>
        <w:right w:val="none" w:sz="0" w:space="0" w:color="auto"/>
      </w:divBdr>
    </w:div>
    <w:div w:id="1660302884">
      <w:bodyDiv w:val="1"/>
      <w:marLeft w:val="0"/>
      <w:marRight w:val="0"/>
      <w:marTop w:val="0"/>
      <w:marBottom w:val="0"/>
      <w:divBdr>
        <w:top w:val="none" w:sz="0" w:space="0" w:color="auto"/>
        <w:left w:val="none" w:sz="0" w:space="0" w:color="auto"/>
        <w:bottom w:val="none" w:sz="0" w:space="0" w:color="auto"/>
        <w:right w:val="none" w:sz="0" w:space="0" w:color="auto"/>
      </w:divBdr>
    </w:div>
    <w:div w:id="1662349204">
      <w:bodyDiv w:val="1"/>
      <w:marLeft w:val="0"/>
      <w:marRight w:val="0"/>
      <w:marTop w:val="0"/>
      <w:marBottom w:val="0"/>
      <w:divBdr>
        <w:top w:val="none" w:sz="0" w:space="0" w:color="auto"/>
        <w:left w:val="none" w:sz="0" w:space="0" w:color="auto"/>
        <w:bottom w:val="none" w:sz="0" w:space="0" w:color="auto"/>
        <w:right w:val="none" w:sz="0" w:space="0" w:color="auto"/>
      </w:divBdr>
    </w:div>
    <w:div w:id="1682588195">
      <w:bodyDiv w:val="1"/>
      <w:marLeft w:val="0"/>
      <w:marRight w:val="0"/>
      <w:marTop w:val="0"/>
      <w:marBottom w:val="0"/>
      <w:divBdr>
        <w:top w:val="none" w:sz="0" w:space="0" w:color="auto"/>
        <w:left w:val="none" w:sz="0" w:space="0" w:color="auto"/>
        <w:bottom w:val="none" w:sz="0" w:space="0" w:color="auto"/>
        <w:right w:val="none" w:sz="0" w:space="0" w:color="auto"/>
      </w:divBdr>
    </w:div>
    <w:div w:id="1731928712">
      <w:bodyDiv w:val="1"/>
      <w:marLeft w:val="0"/>
      <w:marRight w:val="0"/>
      <w:marTop w:val="0"/>
      <w:marBottom w:val="0"/>
      <w:divBdr>
        <w:top w:val="none" w:sz="0" w:space="0" w:color="auto"/>
        <w:left w:val="none" w:sz="0" w:space="0" w:color="auto"/>
        <w:bottom w:val="none" w:sz="0" w:space="0" w:color="auto"/>
        <w:right w:val="none" w:sz="0" w:space="0" w:color="auto"/>
      </w:divBdr>
    </w:div>
    <w:div w:id="1746147012">
      <w:bodyDiv w:val="1"/>
      <w:marLeft w:val="0"/>
      <w:marRight w:val="0"/>
      <w:marTop w:val="0"/>
      <w:marBottom w:val="0"/>
      <w:divBdr>
        <w:top w:val="none" w:sz="0" w:space="0" w:color="auto"/>
        <w:left w:val="none" w:sz="0" w:space="0" w:color="auto"/>
        <w:bottom w:val="none" w:sz="0" w:space="0" w:color="auto"/>
        <w:right w:val="none" w:sz="0" w:space="0" w:color="auto"/>
      </w:divBdr>
    </w:div>
    <w:div w:id="1774742483">
      <w:bodyDiv w:val="1"/>
      <w:marLeft w:val="0"/>
      <w:marRight w:val="0"/>
      <w:marTop w:val="0"/>
      <w:marBottom w:val="0"/>
      <w:divBdr>
        <w:top w:val="none" w:sz="0" w:space="0" w:color="auto"/>
        <w:left w:val="none" w:sz="0" w:space="0" w:color="auto"/>
        <w:bottom w:val="none" w:sz="0" w:space="0" w:color="auto"/>
        <w:right w:val="none" w:sz="0" w:space="0" w:color="auto"/>
      </w:divBdr>
    </w:div>
    <w:div w:id="1799565051">
      <w:bodyDiv w:val="1"/>
      <w:marLeft w:val="0"/>
      <w:marRight w:val="0"/>
      <w:marTop w:val="0"/>
      <w:marBottom w:val="0"/>
      <w:divBdr>
        <w:top w:val="none" w:sz="0" w:space="0" w:color="auto"/>
        <w:left w:val="none" w:sz="0" w:space="0" w:color="auto"/>
        <w:bottom w:val="none" w:sz="0" w:space="0" w:color="auto"/>
        <w:right w:val="none" w:sz="0" w:space="0" w:color="auto"/>
      </w:divBdr>
    </w:div>
    <w:div w:id="1831169444">
      <w:bodyDiv w:val="1"/>
      <w:marLeft w:val="0"/>
      <w:marRight w:val="0"/>
      <w:marTop w:val="0"/>
      <w:marBottom w:val="0"/>
      <w:divBdr>
        <w:top w:val="none" w:sz="0" w:space="0" w:color="auto"/>
        <w:left w:val="none" w:sz="0" w:space="0" w:color="auto"/>
        <w:bottom w:val="none" w:sz="0" w:space="0" w:color="auto"/>
        <w:right w:val="none" w:sz="0" w:space="0" w:color="auto"/>
      </w:divBdr>
    </w:div>
    <w:div w:id="1840999484">
      <w:bodyDiv w:val="1"/>
      <w:marLeft w:val="0"/>
      <w:marRight w:val="0"/>
      <w:marTop w:val="0"/>
      <w:marBottom w:val="0"/>
      <w:divBdr>
        <w:top w:val="none" w:sz="0" w:space="0" w:color="auto"/>
        <w:left w:val="none" w:sz="0" w:space="0" w:color="auto"/>
        <w:bottom w:val="none" w:sz="0" w:space="0" w:color="auto"/>
        <w:right w:val="none" w:sz="0" w:space="0" w:color="auto"/>
      </w:divBdr>
    </w:div>
    <w:div w:id="1882286134">
      <w:bodyDiv w:val="1"/>
      <w:marLeft w:val="0"/>
      <w:marRight w:val="0"/>
      <w:marTop w:val="0"/>
      <w:marBottom w:val="0"/>
      <w:divBdr>
        <w:top w:val="none" w:sz="0" w:space="0" w:color="auto"/>
        <w:left w:val="none" w:sz="0" w:space="0" w:color="auto"/>
        <w:bottom w:val="none" w:sz="0" w:space="0" w:color="auto"/>
        <w:right w:val="none" w:sz="0" w:space="0" w:color="auto"/>
      </w:divBdr>
    </w:div>
    <w:div w:id="1906529315">
      <w:bodyDiv w:val="1"/>
      <w:marLeft w:val="0"/>
      <w:marRight w:val="0"/>
      <w:marTop w:val="0"/>
      <w:marBottom w:val="0"/>
      <w:divBdr>
        <w:top w:val="none" w:sz="0" w:space="0" w:color="auto"/>
        <w:left w:val="none" w:sz="0" w:space="0" w:color="auto"/>
        <w:bottom w:val="none" w:sz="0" w:space="0" w:color="auto"/>
        <w:right w:val="none" w:sz="0" w:space="0" w:color="auto"/>
      </w:divBdr>
    </w:div>
    <w:div w:id="1911959301">
      <w:bodyDiv w:val="1"/>
      <w:marLeft w:val="0"/>
      <w:marRight w:val="0"/>
      <w:marTop w:val="0"/>
      <w:marBottom w:val="0"/>
      <w:divBdr>
        <w:top w:val="none" w:sz="0" w:space="0" w:color="auto"/>
        <w:left w:val="none" w:sz="0" w:space="0" w:color="auto"/>
        <w:bottom w:val="none" w:sz="0" w:space="0" w:color="auto"/>
        <w:right w:val="none" w:sz="0" w:space="0" w:color="auto"/>
      </w:divBdr>
    </w:div>
    <w:div w:id="1946116226">
      <w:bodyDiv w:val="1"/>
      <w:marLeft w:val="0"/>
      <w:marRight w:val="0"/>
      <w:marTop w:val="0"/>
      <w:marBottom w:val="0"/>
      <w:divBdr>
        <w:top w:val="none" w:sz="0" w:space="0" w:color="auto"/>
        <w:left w:val="none" w:sz="0" w:space="0" w:color="auto"/>
        <w:bottom w:val="none" w:sz="0" w:space="0" w:color="auto"/>
        <w:right w:val="none" w:sz="0" w:space="0" w:color="auto"/>
      </w:divBdr>
    </w:div>
    <w:div w:id="1948924516">
      <w:bodyDiv w:val="1"/>
      <w:marLeft w:val="0"/>
      <w:marRight w:val="0"/>
      <w:marTop w:val="0"/>
      <w:marBottom w:val="0"/>
      <w:divBdr>
        <w:top w:val="none" w:sz="0" w:space="0" w:color="auto"/>
        <w:left w:val="none" w:sz="0" w:space="0" w:color="auto"/>
        <w:bottom w:val="none" w:sz="0" w:space="0" w:color="auto"/>
        <w:right w:val="none" w:sz="0" w:space="0" w:color="auto"/>
      </w:divBdr>
    </w:div>
    <w:div w:id="1956015680">
      <w:bodyDiv w:val="1"/>
      <w:marLeft w:val="0"/>
      <w:marRight w:val="0"/>
      <w:marTop w:val="0"/>
      <w:marBottom w:val="0"/>
      <w:divBdr>
        <w:top w:val="none" w:sz="0" w:space="0" w:color="auto"/>
        <w:left w:val="none" w:sz="0" w:space="0" w:color="auto"/>
        <w:bottom w:val="none" w:sz="0" w:space="0" w:color="auto"/>
        <w:right w:val="none" w:sz="0" w:space="0" w:color="auto"/>
      </w:divBdr>
    </w:div>
    <w:div w:id="1958833715">
      <w:bodyDiv w:val="1"/>
      <w:marLeft w:val="0"/>
      <w:marRight w:val="0"/>
      <w:marTop w:val="0"/>
      <w:marBottom w:val="0"/>
      <w:divBdr>
        <w:top w:val="none" w:sz="0" w:space="0" w:color="auto"/>
        <w:left w:val="none" w:sz="0" w:space="0" w:color="auto"/>
        <w:bottom w:val="none" w:sz="0" w:space="0" w:color="auto"/>
        <w:right w:val="none" w:sz="0" w:space="0" w:color="auto"/>
      </w:divBdr>
    </w:div>
    <w:div w:id="1976904531">
      <w:bodyDiv w:val="1"/>
      <w:marLeft w:val="0"/>
      <w:marRight w:val="0"/>
      <w:marTop w:val="0"/>
      <w:marBottom w:val="0"/>
      <w:divBdr>
        <w:top w:val="none" w:sz="0" w:space="0" w:color="auto"/>
        <w:left w:val="none" w:sz="0" w:space="0" w:color="auto"/>
        <w:bottom w:val="none" w:sz="0" w:space="0" w:color="auto"/>
        <w:right w:val="none" w:sz="0" w:space="0" w:color="auto"/>
      </w:divBdr>
    </w:div>
    <w:div w:id="1994988170">
      <w:bodyDiv w:val="1"/>
      <w:marLeft w:val="0"/>
      <w:marRight w:val="0"/>
      <w:marTop w:val="0"/>
      <w:marBottom w:val="0"/>
      <w:divBdr>
        <w:top w:val="none" w:sz="0" w:space="0" w:color="auto"/>
        <w:left w:val="none" w:sz="0" w:space="0" w:color="auto"/>
        <w:bottom w:val="none" w:sz="0" w:space="0" w:color="auto"/>
        <w:right w:val="none" w:sz="0" w:space="0" w:color="auto"/>
      </w:divBdr>
    </w:div>
    <w:div w:id="1996570141">
      <w:bodyDiv w:val="1"/>
      <w:marLeft w:val="0"/>
      <w:marRight w:val="0"/>
      <w:marTop w:val="0"/>
      <w:marBottom w:val="0"/>
      <w:divBdr>
        <w:top w:val="none" w:sz="0" w:space="0" w:color="auto"/>
        <w:left w:val="none" w:sz="0" w:space="0" w:color="auto"/>
        <w:bottom w:val="none" w:sz="0" w:space="0" w:color="auto"/>
        <w:right w:val="none" w:sz="0" w:space="0" w:color="auto"/>
      </w:divBdr>
    </w:div>
    <w:div w:id="2002149185">
      <w:bodyDiv w:val="1"/>
      <w:marLeft w:val="0"/>
      <w:marRight w:val="0"/>
      <w:marTop w:val="0"/>
      <w:marBottom w:val="0"/>
      <w:divBdr>
        <w:top w:val="none" w:sz="0" w:space="0" w:color="auto"/>
        <w:left w:val="none" w:sz="0" w:space="0" w:color="auto"/>
        <w:bottom w:val="none" w:sz="0" w:space="0" w:color="auto"/>
        <w:right w:val="none" w:sz="0" w:space="0" w:color="auto"/>
      </w:divBdr>
    </w:div>
    <w:div w:id="2003697876">
      <w:bodyDiv w:val="1"/>
      <w:marLeft w:val="0"/>
      <w:marRight w:val="0"/>
      <w:marTop w:val="0"/>
      <w:marBottom w:val="0"/>
      <w:divBdr>
        <w:top w:val="none" w:sz="0" w:space="0" w:color="auto"/>
        <w:left w:val="none" w:sz="0" w:space="0" w:color="auto"/>
        <w:bottom w:val="none" w:sz="0" w:space="0" w:color="auto"/>
        <w:right w:val="none" w:sz="0" w:space="0" w:color="auto"/>
      </w:divBdr>
    </w:div>
    <w:div w:id="2004118923">
      <w:bodyDiv w:val="1"/>
      <w:marLeft w:val="0"/>
      <w:marRight w:val="0"/>
      <w:marTop w:val="0"/>
      <w:marBottom w:val="0"/>
      <w:divBdr>
        <w:top w:val="none" w:sz="0" w:space="0" w:color="auto"/>
        <w:left w:val="none" w:sz="0" w:space="0" w:color="auto"/>
        <w:bottom w:val="none" w:sz="0" w:space="0" w:color="auto"/>
        <w:right w:val="none" w:sz="0" w:space="0" w:color="auto"/>
      </w:divBdr>
    </w:div>
    <w:div w:id="2024167347">
      <w:bodyDiv w:val="1"/>
      <w:marLeft w:val="0"/>
      <w:marRight w:val="0"/>
      <w:marTop w:val="0"/>
      <w:marBottom w:val="0"/>
      <w:divBdr>
        <w:top w:val="none" w:sz="0" w:space="0" w:color="auto"/>
        <w:left w:val="none" w:sz="0" w:space="0" w:color="auto"/>
        <w:bottom w:val="none" w:sz="0" w:space="0" w:color="auto"/>
        <w:right w:val="none" w:sz="0" w:space="0" w:color="auto"/>
      </w:divBdr>
    </w:div>
    <w:div w:id="2052682170">
      <w:bodyDiv w:val="1"/>
      <w:marLeft w:val="0"/>
      <w:marRight w:val="0"/>
      <w:marTop w:val="0"/>
      <w:marBottom w:val="0"/>
      <w:divBdr>
        <w:top w:val="none" w:sz="0" w:space="0" w:color="auto"/>
        <w:left w:val="none" w:sz="0" w:space="0" w:color="auto"/>
        <w:bottom w:val="none" w:sz="0" w:space="0" w:color="auto"/>
        <w:right w:val="none" w:sz="0" w:space="0" w:color="auto"/>
      </w:divBdr>
    </w:div>
    <w:div w:id="2068188939">
      <w:bodyDiv w:val="1"/>
      <w:marLeft w:val="0"/>
      <w:marRight w:val="0"/>
      <w:marTop w:val="0"/>
      <w:marBottom w:val="0"/>
      <w:divBdr>
        <w:top w:val="none" w:sz="0" w:space="0" w:color="auto"/>
        <w:left w:val="none" w:sz="0" w:space="0" w:color="auto"/>
        <w:bottom w:val="none" w:sz="0" w:space="0" w:color="auto"/>
        <w:right w:val="none" w:sz="0" w:space="0" w:color="auto"/>
      </w:divBdr>
    </w:div>
    <w:div w:id="2089693363">
      <w:bodyDiv w:val="1"/>
      <w:marLeft w:val="0"/>
      <w:marRight w:val="0"/>
      <w:marTop w:val="0"/>
      <w:marBottom w:val="0"/>
      <w:divBdr>
        <w:top w:val="none" w:sz="0" w:space="0" w:color="auto"/>
        <w:left w:val="none" w:sz="0" w:space="0" w:color="auto"/>
        <w:bottom w:val="none" w:sz="0" w:space="0" w:color="auto"/>
        <w:right w:val="none" w:sz="0" w:space="0" w:color="auto"/>
      </w:divBdr>
    </w:div>
    <w:div w:id="2113819631">
      <w:bodyDiv w:val="1"/>
      <w:marLeft w:val="0"/>
      <w:marRight w:val="0"/>
      <w:marTop w:val="0"/>
      <w:marBottom w:val="0"/>
      <w:divBdr>
        <w:top w:val="none" w:sz="0" w:space="0" w:color="auto"/>
        <w:left w:val="none" w:sz="0" w:space="0" w:color="auto"/>
        <w:bottom w:val="none" w:sz="0" w:space="0" w:color="auto"/>
        <w:right w:val="none" w:sz="0" w:space="0" w:color="auto"/>
      </w:divBdr>
    </w:div>
    <w:div w:id="2118988498">
      <w:bodyDiv w:val="1"/>
      <w:marLeft w:val="0"/>
      <w:marRight w:val="0"/>
      <w:marTop w:val="0"/>
      <w:marBottom w:val="0"/>
      <w:divBdr>
        <w:top w:val="none" w:sz="0" w:space="0" w:color="auto"/>
        <w:left w:val="none" w:sz="0" w:space="0" w:color="auto"/>
        <w:bottom w:val="none" w:sz="0" w:space="0" w:color="auto"/>
        <w:right w:val="none" w:sz="0" w:space="0" w:color="auto"/>
      </w:divBdr>
    </w:div>
    <w:div w:id="2123651302">
      <w:bodyDiv w:val="1"/>
      <w:marLeft w:val="0"/>
      <w:marRight w:val="0"/>
      <w:marTop w:val="0"/>
      <w:marBottom w:val="0"/>
      <w:divBdr>
        <w:top w:val="none" w:sz="0" w:space="0" w:color="auto"/>
        <w:left w:val="none" w:sz="0" w:space="0" w:color="auto"/>
        <w:bottom w:val="none" w:sz="0" w:space="0" w:color="auto"/>
        <w:right w:val="none" w:sz="0" w:space="0" w:color="auto"/>
      </w:divBdr>
    </w:div>
    <w:div w:id="2127693727">
      <w:bodyDiv w:val="1"/>
      <w:marLeft w:val="0"/>
      <w:marRight w:val="0"/>
      <w:marTop w:val="0"/>
      <w:marBottom w:val="0"/>
      <w:divBdr>
        <w:top w:val="none" w:sz="0" w:space="0" w:color="auto"/>
        <w:left w:val="none" w:sz="0" w:space="0" w:color="auto"/>
        <w:bottom w:val="none" w:sz="0" w:space="0" w:color="auto"/>
        <w:right w:val="none" w:sz="0" w:space="0" w:color="auto"/>
      </w:divBdr>
    </w:div>
    <w:div w:id="2135100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maranda.haracicu@primariatm.ro" TargetMode="External"/><Relationship Id="rId18" Type="http://schemas.openxmlformats.org/officeDocument/2006/relationships/hyperlink" Target="http://ro.wikipedia.org/wiki/Solectron"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ro.wikipedia.org/w/index.php?title=Linde_Gas&amp;action=edit&amp;redlink=1" TargetMode="External"/><Relationship Id="rId7" Type="http://schemas.openxmlformats.org/officeDocument/2006/relationships/endnotes" Target="endnotes.xml"/><Relationship Id="rId12" Type="http://schemas.openxmlformats.org/officeDocument/2006/relationships/hyperlink" Target="mailto:a.georgiu@yahoo.com" TargetMode="External"/><Relationship Id="rId17" Type="http://schemas.openxmlformats.org/officeDocument/2006/relationships/hyperlink" Target="http://ro.wikipedia.org/wiki/Continental"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ro.wikipedia.org/wiki/Statele_Unite" TargetMode="External"/><Relationship Id="rId20" Type="http://schemas.openxmlformats.org/officeDocument/2006/relationships/hyperlink" Target="http://ro.wikipedia.org/wiki/BMW"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colae.robu@primariatm.ro"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ro.wikipedia.org/wiki/Italia" TargetMode="External"/><Relationship Id="rId23" Type="http://schemas.openxmlformats.org/officeDocument/2006/relationships/hyperlink" Target="http://ro.wikipedia.org/wiki/Nestl%C3%A9" TargetMode="External"/><Relationship Id="rId28" Type="http://schemas.openxmlformats.org/officeDocument/2006/relationships/footer" Target="footer4.xml"/><Relationship Id="rId10" Type="http://schemas.openxmlformats.org/officeDocument/2006/relationships/hyperlink" Target="mailto:primariatm@primariatm.ro" TargetMode="External"/><Relationship Id="rId19" Type="http://schemas.openxmlformats.org/officeDocument/2006/relationships/hyperlink" Target="http://ro.wikipedia.org/w/index.php?title=Dr%C3%A4xlmaier&amp;action=edit&amp;redlink=1"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ro.wikipedia.org/wiki/Germania" TargetMode="External"/><Relationship Id="rId22" Type="http://schemas.openxmlformats.org/officeDocument/2006/relationships/hyperlink" Target="http://ro.wikipedia.org/wiki/Procter_%26_Gamble"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89AB7-C177-41DD-AD09-D421987EC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1239</TotalTime>
  <Pages>96</Pages>
  <Words>31488</Words>
  <Characters>182631</Characters>
  <Application>Microsoft Office Word</Application>
  <DocSecurity>0</DocSecurity>
  <Lines>1521</Lines>
  <Paragraphs>427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213692</CharactersWithSpaces>
  <SharedDoc>false</SharedDoc>
  <HLinks>
    <vt:vector size="252" baseType="variant">
      <vt:variant>
        <vt:i4>393298</vt:i4>
      </vt:variant>
      <vt:variant>
        <vt:i4>228</vt:i4>
      </vt:variant>
      <vt:variant>
        <vt:i4>0</vt:i4>
      </vt:variant>
      <vt:variant>
        <vt:i4>5</vt:i4>
      </vt:variant>
      <vt:variant>
        <vt:lpwstr>http://ro.wikipedia.org/wiki/Nestl%C3%A9</vt:lpwstr>
      </vt:variant>
      <vt:variant>
        <vt:lpwstr/>
      </vt:variant>
      <vt:variant>
        <vt:i4>6553713</vt:i4>
      </vt:variant>
      <vt:variant>
        <vt:i4>225</vt:i4>
      </vt:variant>
      <vt:variant>
        <vt:i4>0</vt:i4>
      </vt:variant>
      <vt:variant>
        <vt:i4>5</vt:i4>
      </vt:variant>
      <vt:variant>
        <vt:lpwstr>http://ro.wikipedia.org/wiki/Procter_%26_Gamble</vt:lpwstr>
      </vt:variant>
      <vt:variant>
        <vt:lpwstr/>
      </vt:variant>
      <vt:variant>
        <vt:i4>7077968</vt:i4>
      </vt:variant>
      <vt:variant>
        <vt:i4>222</vt:i4>
      </vt:variant>
      <vt:variant>
        <vt:i4>0</vt:i4>
      </vt:variant>
      <vt:variant>
        <vt:i4>5</vt:i4>
      </vt:variant>
      <vt:variant>
        <vt:lpwstr>http://ro.wikipedia.org/w/index.php?title=Linde_Gas&amp;action=edit&amp;redlink=1</vt:lpwstr>
      </vt:variant>
      <vt:variant>
        <vt:lpwstr/>
      </vt:variant>
      <vt:variant>
        <vt:i4>1900633</vt:i4>
      </vt:variant>
      <vt:variant>
        <vt:i4>219</vt:i4>
      </vt:variant>
      <vt:variant>
        <vt:i4>0</vt:i4>
      </vt:variant>
      <vt:variant>
        <vt:i4>5</vt:i4>
      </vt:variant>
      <vt:variant>
        <vt:lpwstr>http://ro.wikipedia.org/wiki/BMW</vt:lpwstr>
      </vt:variant>
      <vt:variant>
        <vt:lpwstr/>
      </vt:variant>
      <vt:variant>
        <vt:i4>3604542</vt:i4>
      </vt:variant>
      <vt:variant>
        <vt:i4>216</vt:i4>
      </vt:variant>
      <vt:variant>
        <vt:i4>0</vt:i4>
      </vt:variant>
      <vt:variant>
        <vt:i4>5</vt:i4>
      </vt:variant>
      <vt:variant>
        <vt:lpwstr>http://ro.wikipedia.org/w/index.php?title=Dr%C3%A4xlmaier&amp;action=edit&amp;redlink=1</vt:lpwstr>
      </vt:variant>
      <vt:variant>
        <vt:lpwstr/>
      </vt:variant>
      <vt:variant>
        <vt:i4>6815781</vt:i4>
      </vt:variant>
      <vt:variant>
        <vt:i4>213</vt:i4>
      </vt:variant>
      <vt:variant>
        <vt:i4>0</vt:i4>
      </vt:variant>
      <vt:variant>
        <vt:i4>5</vt:i4>
      </vt:variant>
      <vt:variant>
        <vt:lpwstr>http://ro.wikipedia.org/wiki/Solectron</vt:lpwstr>
      </vt:variant>
      <vt:variant>
        <vt:lpwstr/>
      </vt:variant>
      <vt:variant>
        <vt:i4>1114190</vt:i4>
      </vt:variant>
      <vt:variant>
        <vt:i4>210</vt:i4>
      </vt:variant>
      <vt:variant>
        <vt:i4>0</vt:i4>
      </vt:variant>
      <vt:variant>
        <vt:i4>5</vt:i4>
      </vt:variant>
      <vt:variant>
        <vt:lpwstr>http://ro.wikipedia.org/wiki/Continental</vt:lpwstr>
      </vt:variant>
      <vt:variant>
        <vt:lpwstr/>
      </vt:variant>
      <vt:variant>
        <vt:i4>6488093</vt:i4>
      </vt:variant>
      <vt:variant>
        <vt:i4>207</vt:i4>
      </vt:variant>
      <vt:variant>
        <vt:i4>0</vt:i4>
      </vt:variant>
      <vt:variant>
        <vt:i4>5</vt:i4>
      </vt:variant>
      <vt:variant>
        <vt:lpwstr>http://ro.wikipedia.org/wiki/Statele_Unite</vt:lpwstr>
      </vt:variant>
      <vt:variant>
        <vt:lpwstr/>
      </vt:variant>
      <vt:variant>
        <vt:i4>6881324</vt:i4>
      </vt:variant>
      <vt:variant>
        <vt:i4>204</vt:i4>
      </vt:variant>
      <vt:variant>
        <vt:i4>0</vt:i4>
      </vt:variant>
      <vt:variant>
        <vt:i4>5</vt:i4>
      </vt:variant>
      <vt:variant>
        <vt:lpwstr>http://ro.wikipedia.org/wiki/Italia</vt:lpwstr>
      </vt:variant>
      <vt:variant>
        <vt:lpwstr/>
      </vt:variant>
      <vt:variant>
        <vt:i4>1376338</vt:i4>
      </vt:variant>
      <vt:variant>
        <vt:i4>201</vt:i4>
      </vt:variant>
      <vt:variant>
        <vt:i4>0</vt:i4>
      </vt:variant>
      <vt:variant>
        <vt:i4>5</vt:i4>
      </vt:variant>
      <vt:variant>
        <vt:lpwstr>http://ro.wikipedia.org/wiki/Germania</vt:lpwstr>
      </vt:variant>
      <vt:variant>
        <vt:lpwstr/>
      </vt:variant>
      <vt:variant>
        <vt:i4>6488083</vt:i4>
      </vt:variant>
      <vt:variant>
        <vt:i4>184</vt:i4>
      </vt:variant>
      <vt:variant>
        <vt:i4>0</vt:i4>
      </vt:variant>
      <vt:variant>
        <vt:i4>5</vt:i4>
      </vt:variant>
      <vt:variant>
        <vt:lpwstr>mailto:smaranda.haracicu@primariatm.ro</vt:lpwstr>
      </vt:variant>
      <vt:variant>
        <vt:lpwstr/>
      </vt:variant>
      <vt:variant>
        <vt:i4>6881301</vt:i4>
      </vt:variant>
      <vt:variant>
        <vt:i4>181</vt:i4>
      </vt:variant>
      <vt:variant>
        <vt:i4>0</vt:i4>
      </vt:variant>
      <vt:variant>
        <vt:i4>5</vt:i4>
      </vt:variant>
      <vt:variant>
        <vt:lpwstr>mailto:a.georgiu@yahoo.com</vt:lpwstr>
      </vt:variant>
      <vt:variant>
        <vt:lpwstr/>
      </vt:variant>
      <vt:variant>
        <vt:i4>2424914</vt:i4>
      </vt:variant>
      <vt:variant>
        <vt:i4>178</vt:i4>
      </vt:variant>
      <vt:variant>
        <vt:i4>0</vt:i4>
      </vt:variant>
      <vt:variant>
        <vt:i4>5</vt:i4>
      </vt:variant>
      <vt:variant>
        <vt:lpwstr>mailto:nicolae.robu@primariatm.ro</vt:lpwstr>
      </vt:variant>
      <vt:variant>
        <vt:lpwstr/>
      </vt:variant>
      <vt:variant>
        <vt:i4>5505120</vt:i4>
      </vt:variant>
      <vt:variant>
        <vt:i4>171</vt:i4>
      </vt:variant>
      <vt:variant>
        <vt:i4>0</vt:i4>
      </vt:variant>
      <vt:variant>
        <vt:i4>5</vt:i4>
      </vt:variant>
      <vt:variant>
        <vt:lpwstr>mailto:primariatm@primariatm.ro</vt:lpwstr>
      </vt:variant>
      <vt:variant>
        <vt:lpwstr/>
      </vt:variant>
      <vt:variant>
        <vt:i4>1114167</vt:i4>
      </vt:variant>
      <vt:variant>
        <vt:i4>164</vt:i4>
      </vt:variant>
      <vt:variant>
        <vt:i4>0</vt:i4>
      </vt:variant>
      <vt:variant>
        <vt:i4>5</vt:i4>
      </vt:variant>
      <vt:variant>
        <vt:lpwstr/>
      </vt:variant>
      <vt:variant>
        <vt:lpwstr>_Toc343167147</vt:lpwstr>
      </vt:variant>
      <vt:variant>
        <vt:i4>1114167</vt:i4>
      </vt:variant>
      <vt:variant>
        <vt:i4>158</vt:i4>
      </vt:variant>
      <vt:variant>
        <vt:i4>0</vt:i4>
      </vt:variant>
      <vt:variant>
        <vt:i4>5</vt:i4>
      </vt:variant>
      <vt:variant>
        <vt:lpwstr/>
      </vt:variant>
      <vt:variant>
        <vt:lpwstr>_Toc343167146</vt:lpwstr>
      </vt:variant>
      <vt:variant>
        <vt:i4>1114167</vt:i4>
      </vt:variant>
      <vt:variant>
        <vt:i4>152</vt:i4>
      </vt:variant>
      <vt:variant>
        <vt:i4>0</vt:i4>
      </vt:variant>
      <vt:variant>
        <vt:i4>5</vt:i4>
      </vt:variant>
      <vt:variant>
        <vt:lpwstr/>
      </vt:variant>
      <vt:variant>
        <vt:lpwstr>_Toc343167145</vt:lpwstr>
      </vt:variant>
      <vt:variant>
        <vt:i4>1114167</vt:i4>
      </vt:variant>
      <vt:variant>
        <vt:i4>146</vt:i4>
      </vt:variant>
      <vt:variant>
        <vt:i4>0</vt:i4>
      </vt:variant>
      <vt:variant>
        <vt:i4>5</vt:i4>
      </vt:variant>
      <vt:variant>
        <vt:lpwstr/>
      </vt:variant>
      <vt:variant>
        <vt:lpwstr>_Toc343167144</vt:lpwstr>
      </vt:variant>
      <vt:variant>
        <vt:i4>1114167</vt:i4>
      </vt:variant>
      <vt:variant>
        <vt:i4>140</vt:i4>
      </vt:variant>
      <vt:variant>
        <vt:i4>0</vt:i4>
      </vt:variant>
      <vt:variant>
        <vt:i4>5</vt:i4>
      </vt:variant>
      <vt:variant>
        <vt:lpwstr/>
      </vt:variant>
      <vt:variant>
        <vt:lpwstr>_Toc343167142</vt:lpwstr>
      </vt:variant>
      <vt:variant>
        <vt:i4>1114167</vt:i4>
      </vt:variant>
      <vt:variant>
        <vt:i4>134</vt:i4>
      </vt:variant>
      <vt:variant>
        <vt:i4>0</vt:i4>
      </vt:variant>
      <vt:variant>
        <vt:i4>5</vt:i4>
      </vt:variant>
      <vt:variant>
        <vt:lpwstr/>
      </vt:variant>
      <vt:variant>
        <vt:lpwstr>_Toc343167141</vt:lpwstr>
      </vt:variant>
      <vt:variant>
        <vt:i4>1114167</vt:i4>
      </vt:variant>
      <vt:variant>
        <vt:i4>128</vt:i4>
      </vt:variant>
      <vt:variant>
        <vt:i4>0</vt:i4>
      </vt:variant>
      <vt:variant>
        <vt:i4>5</vt:i4>
      </vt:variant>
      <vt:variant>
        <vt:lpwstr/>
      </vt:variant>
      <vt:variant>
        <vt:lpwstr>_Toc343167140</vt:lpwstr>
      </vt:variant>
      <vt:variant>
        <vt:i4>1441847</vt:i4>
      </vt:variant>
      <vt:variant>
        <vt:i4>122</vt:i4>
      </vt:variant>
      <vt:variant>
        <vt:i4>0</vt:i4>
      </vt:variant>
      <vt:variant>
        <vt:i4>5</vt:i4>
      </vt:variant>
      <vt:variant>
        <vt:lpwstr/>
      </vt:variant>
      <vt:variant>
        <vt:lpwstr>_Toc343167139</vt:lpwstr>
      </vt:variant>
      <vt:variant>
        <vt:i4>1441847</vt:i4>
      </vt:variant>
      <vt:variant>
        <vt:i4>116</vt:i4>
      </vt:variant>
      <vt:variant>
        <vt:i4>0</vt:i4>
      </vt:variant>
      <vt:variant>
        <vt:i4>5</vt:i4>
      </vt:variant>
      <vt:variant>
        <vt:lpwstr/>
      </vt:variant>
      <vt:variant>
        <vt:lpwstr>_Toc343167138</vt:lpwstr>
      </vt:variant>
      <vt:variant>
        <vt:i4>1441847</vt:i4>
      </vt:variant>
      <vt:variant>
        <vt:i4>110</vt:i4>
      </vt:variant>
      <vt:variant>
        <vt:i4>0</vt:i4>
      </vt:variant>
      <vt:variant>
        <vt:i4>5</vt:i4>
      </vt:variant>
      <vt:variant>
        <vt:lpwstr/>
      </vt:variant>
      <vt:variant>
        <vt:lpwstr>_Toc343167137</vt:lpwstr>
      </vt:variant>
      <vt:variant>
        <vt:i4>1441847</vt:i4>
      </vt:variant>
      <vt:variant>
        <vt:i4>104</vt:i4>
      </vt:variant>
      <vt:variant>
        <vt:i4>0</vt:i4>
      </vt:variant>
      <vt:variant>
        <vt:i4>5</vt:i4>
      </vt:variant>
      <vt:variant>
        <vt:lpwstr/>
      </vt:variant>
      <vt:variant>
        <vt:lpwstr>_Toc343167136</vt:lpwstr>
      </vt:variant>
      <vt:variant>
        <vt:i4>1441847</vt:i4>
      </vt:variant>
      <vt:variant>
        <vt:i4>98</vt:i4>
      </vt:variant>
      <vt:variant>
        <vt:i4>0</vt:i4>
      </vt:variant>
      <vt:variant>
        <vt:i4>5</vt:i4>
      </vt:variant>
      <vt:variant>
        <vt:lpwstr/>
      </vt:variant>
      <vt:variant>
        <vt:lpwstr>_Toc343167135</vt:lpwstr>
      </vt:variant>
      <vt:variant>
        <vt:i4>1441847</vt:i4>
      </vt:variant>
      <vt:variant>
        <vt:i4>92</vt:i4>
      </vt:variant>
      <vt:variant>
        <vt:i4>0</vt:i4>
      </vt:variant>
      <vt:variant>
        <vt:i4>5</vt:i4>
      </vt:variant>
      <vt:variant>
        <vt:lpwstr/>
      </vt:variant>
      <vt:variant>
        <vt:lpwstr>_Toc343167134</vt:lpwstr>
      </vt:variant>
      <vt:variant>
        <vt:i4>1441847</vt:i4>
      </vt:variant>
      <vt:variant>
        <vt:i4>86</vt:i4>
      </vt:variant>
      <vt:variant>
        <vt:i4>0</vt:i4>
      </vt:variant>
      <vt:variant>
        <vt:i4>5</vt:i4>
      </vt:variant>
      <vt:variant>
        <vt:lpwstr/>
      </vt:variant>
      <vt:variant>
        <vt:lpwstr>_Toc343167133</vt:lpwstr>
      </vt:variant>
      <vt:variant>
        <vt:i4>1441847</vt:i4>
      </vt:variant>
      <vt:variant>
        <vt:i4>80</vt:i4>
      </vt:variant>
      <vt:variant>
        <vt:i4>0</vt:i4>
      </vt:variant>
      <vt:variant>
        <vt:i4>5</vt:i4>
      </vt:variant>
      <vt:variant>
        <vt:lpwstr/>
      </vt:variant>
      <vt:variant>
        <vt:lpwstr>_Toc343167132</vt:lpwstr>
      </vt:variant>
      <vt:variant>
        <vt:i4>1441847</vt:i4>
      </vt:variant>
      <vt:variant>
        <vt:i4>74</vt:i4>
      </vt:variant>
      <vt:variant>
        <vt:i4>0</vt:i4>
      </vt:variant>
      <vt:variant>
        <vt:i4>5</vt:i4>
      </vt:variant>
      <vt:variant>
        <vt:lpwstr/>
      </vt:variant>
      <vt:variant>
        <vt:lpwstr>_Toc343167131</vt:lpwstr>
      </vt:variant>
      <vt:variant>
        <vt:i4>1441847</vt:i4>
      </vt:variant>
      <vt:variant>
        <vt:i4>68</vt:i4>
      </vt:variant>
      <vt:variant>
        <vt:i4>0</vt:i4>
      </vt:variant>
      <vt:variant>
        <vt:i4>5</vt:i4>
      </vt:variant>
      <vt:variant>
        <vt:lpwstr/>
      </vt:variant>
      <vt:variant>
        <vt:lpwstr>_Toc343167130</vt:lpwstr>
      </vt:variant>
      <vt:variant>
        <vt:i4>1507383</vt:i4>
      </vt:variant>
      <vt:variant>
        <vt:i4>62</vt:i4>
      </vt:variant>
      <vt:variant>
        <vt:i4>0</vt:i4>
      </vt:variant>
      <vt:variant>
        <vt:i4>5</vt:i4>
      </vt:variant>
      <vt:variant>
        <vt:lpwstr/>
      </vt:variant>
      <vt:variant>
        <vt:lpwstr>_Toc343167129</vt:lpwstr>
      </vt:variant>
      <vt:variant>
        <vt:i4>1507383</vt:i4>
      </vt:variant>
      <vt:variant>
        <vt:i4>56</vt:i4>
      </vt:variant>
      <vt:variant>
        <vt:i4>0</vt:i4>
      </vt:variant>
      <vt:variant>
        <vt:i4>5</vt:i4>
      </vt:variant>
      <vt:variant>
        <vt:lpwstr/>
      </vt:variant>
      <vt:variant>
        <vt:lpwstr>_Toc343167128</vt:lpwstr>
      </vt:variant>
      <vt:variant>
        <vt:i4>1507383</vt:i4>
      </vt:variant>
      <vt:variant>
        <vt:i4>50</vt:i4>
      </vt:variant>
      <vt:variant>
        <vt:i4>0</vt:i4>
      </vt:variant>
      <vt:variant>
        <vt:i4>5</vt:i4>
      </vt:variant>
      <vt:variant>
        <vt:lpwstr/>
      </vt:variant>
      <vt:variant>
        <vt:lpwstr>_Toc343167127</vt:lpwstr>
      </vt:variant>
      <vt:variant>
        <vt:i4>1507383</vt:i4>
      </vt:variant>
      <vt:variant>
        <vt:i4>44</vt:i4>
      </vt:variant>
      <vt:variant>
        <vt:i4>0</vt:i4>
      </vt:variant>
      <vt:variant>
        <vt:i4>5</vt:i4>
      </vt:variant>
      <vt:variant>
        <vt:lpwstr/>
      </vt:variant>
      <vt:variant>
        <vt:lpwstr>_Toc343167124</vt:lpwstr>
      </vt:variant>
      <vt:variant>
        <vt:i4>1507383</vt:i4>
      </vt:variant>
      <vt:variant>
        <vt:i4>38</vt:i4>
      </vt:variant>
      <vt:variant>
        <vt:i4>0</vt:i4>
      </vt:variant>
      <vt:variant>
        <vt:i4>5</vt:i4>
      </vt:variant>
      <vt:variant>
        <vt:lpwstr/>
      </vt:variant>
      <vt:variant>
        <vt:lpwstr>_Toc343167123</vt:lpwstr>
      </vt:variant>
      <vt:variant>
        <vt:i4>1507383</vt:i4>
      </vt:variant>
      <vt:variant>
        <vt:i4>32</vt:i4>
      </vt:variant>
      <vt:variant>
        <vt:i4>0</vt:i4>
      </vt:variant>
      <vt:variant>
        <vt:i4>5</vt:i4>
      </vt:variant>
      <vt:variant>
        <vt:lpwstr/>
      </vt:variant>
      <vt:variant>
        <vt:lpwstr>_Toc343167122</vt:lpwstr>
      </vt:variant>
      <vt:variant>
        <vt:i4>1507383</vt:i4>
      </vt:variant>
      <vt:variant>
        <vt:i4>26</vt:i4>
      </vt:variant>
      <vt:variant>
        <vt:i4>0</vt:i4>
      </vt:variant>
      <vt:variant>
        <vt:i4>5</vt:i4>
      </vt:variant>
      <vt:variant>
        <vt:lpwstr/>
      </vt:variant>
      <vt:variant>
        <vt:lpwstr>_Toc343167121</vt:lpwstr>
      </vt:variant>
      <vt:variant>
        <vt:i4>1507383</vt:i4>
      </vt:variant>
      <vt:variant>
        <vt:i4>20</vt:i4>
      </vt:variant>
      <vt:variant>
        <vt:i4>0</vt:i4>
      </vt:variant>
      <vt:variant>
        <vt:i4>5</vt:i4>
      </vt:variant>
      <vt:variant>
        <vt:lpwstr/>
      </vt:variant>
      <vt:variant>
        <vt:lpwstr>_Toc343167120</vt:lpwstr>
      </vt:variant>
      <vt:variant>
        <vt:i4>1310775</vt:i4>
      </vt:variant>
      <vt:variant>
        <vt:i4>14</vt:i4>
      </vt:variant>
      <vt:variant>
        <vt:i4>0</vt:i4>
      </vt:variant>
      <vt:variant>
        <vt:i4>5</vt:i4>
      </vt:variant>
      <vt:variant>
        <vt:lpwstr/>
      </vt:variant>
      <vt:variant>
        <vt:lpwstr>_Toc343167119</vt:lpwstr>
      </vt:variant>
      <vt:variant>
        <vt:i4>1310775</vt:i4>
      </vt:variant>
      <vt:variant>
        <vt:i4>8</vt:i4>
      </vt:variant>
      <vt:variant>
        <vt:i4>0</vt:i4>
      </vt:variant>
      <vt:variant>
        <vt:i4>5</vt:i4>
      </vt:variant>
      <vt:variant>
        <vt:lpwstr/>
      </vt:variant>
      <vt:variant>
        <vt:lpwstr>_Toc343167118</vt:lpwstr>
      </vt:variant>
      <vt:variant>
        <vt:i4>1310775</vt:i4>
      </vt:variant>
      <vt:variant>
        <vt:i4>2</vt:i4>
      </vt:variant>
      <vt:variant>
        <vt:i4>0</vt:i4>
      </vt:variant>
      <vt:variant>
        <vt:i4>5</vt:i4>
      </vt:variant>
      <vt:variant>
        <vt:lpwstr/>
      </vt:variant>
      <vt:variant>
        <vt:lpwstr>_Toc343167117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4.1 – Dezvoltarea durabilă a structurilor de sprijinire a afacerilor de importanţă regională şi locală</cp:keywords>
  <dc:description/>
  <cp:lastModifiedBy>ageorgiu</cp:lastModifiedBy>
  <cp:revision>3</cp:revision>
  <cp:lastPrinted>2014-10-22T15:25:00Z</cp:lastPrinted>
  <dcterms:created xsi:type="dcterms:W3CDTF">2014-10-07T00:52:00Z</dcterms:created>
  <dcterms:modified xsi:type="dcterms:W3CDTF">2014-10-22T15:39:00Z</dcterms:modified>
</cp:coreProperties>
</file>