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C4C" w:rsidRPr="00B2660E" w:rsidRDefault="00432C4C" w:rsidP="00B2660E">
      <w:pPr>
        <w:spacing w:line="240" w:lineRule="auto"/>
        <w:ind w:right="43"/>
        <w:jc w:val="both"/>
        <w:rPr>
          <w:rFonts w:ascii="Times New Roman" w:hAnsi="Times New Roman" w:cs="Times New Roman"/>
          <w:color w:val="auto"/>
          <w:sz w:val="23"/>
          <w:szCs w:val="23"/>
        </w:rPr>
      </w:pPr>
      <w:r w:rsidRPr="00B2660E">
        <w:rPr>
          <w:rFonts w:ascii="Times New Roman" w:hAnsi="Times New Roman" w:cs="Times New Roman"/>
          <w:color w:val="auto"/>
          <w:sz w:val="23"/>
          <w:szCs w:val="23"/>
          <w:lang w:val="ro-RO"/>
        </w:rPr>
        <w:t>UR2020-00</w:t>
      </w:r>
      <w:r w:rsidR="004E6554" w:rsidRPr="00B2660E">
        <w:rPr>
          <w:rFonts w:ascii="Times New Roman" w:hAnsi="Times New Roman" w:cs="Times New Roman"/>
          <w:color w:val="auto"/>
          <w:sz w:val="23"/>
          <w:szCs w:val="23"/>
          <w:lang w:val="ro-RO"/>
        </w:rPr>
        <w:t>8357/20</w:t>
      </w:r>
      <w:r w:rsidR="00D154A4" w:rsidRPr="00B2660E">
        <w:rPr>
          <w:rFonts w:ascii="Times New Roman" w:hAnsi="Times New Roman" w:cs="Times New Roman"/>
          <w:color w:val="auto"/>
          <w:sz w:val="23"/>
          <w:szCs w:val="23"/>
          <w:lang w:val="ro-RO"/>
        </w:rPr>
        <w:t>.07</w:t>
      </w:r>
      <w:r w:rsidRPr="00B2660E">
        <w:rPr>
          <w:rFonts w:ascii="Times New Roman" w:hAnsi="Times New Roman" w:cs="Times New Roman"/>
          <w:color w:val="auto"/>
          <w:sz w:val="23"/>
          <w:szCs w:val="23"/>
          <w:lang w:val="ro-RO"/>
        </w:rPr>
        <w:t>.2020</w:t>
      </w:r>
    </w:p>
    <w:p w:rsidR="00432C4C" w:rsidRPr="00B2660E" w:rsidRDefault="00432C4C" w:rsidP="00B2660E">
      <w:pPr>
        <w:spacing w:line="240" w:lineRule="auto"/>
        <w:ind w:right="43"/>
        <w:jc w:val="both"/>
        <w:rPr>
          <w:rFonts w:ascii="Times New Roman" w:hAnsi="Times New Roman" w:cs="Times New Roman"/>
          <w:color w:val="auto"/>
          <w:sz w:val="23"/>
          <w:szCs w:val="23"/>
        </w:rPr>
      </w:pPr>
    </w:p>
    <w:p w:rsidR="00432C4C" w:rsidRPr="00B2660E" w:rsidRDefault="00432C4C" w:rsidP="00B2660E">
      <w:pPr>
        <w:spacing w:line="240" w:lineRule="auto"/>
        <w:ind w:right="43"/>
        <w:jc w:val="both"/>
        <w:rPr>
          <w:rFonts w:ascii="Times New Roman" w:hAnsi="Times New Roman" w:cs="Times New Roman"/>
          <w:color w:val="auto"/>
          <w:sz w:val="23"/>
          <w:szCs w:val="23"/>
        </w:rPr>
      </w:pPr>
    </w:p>
    <w:p w:rsidR="00432C4C" w:rsidRPr="00B2660E" w:rsidRDefault="00432C4C" w:rsidP="00B2660E">
      <w:pPr>
        <w:spacing w:line="240" w:lineRule="auto"/>
        <w:ind w:right="43" w:firstLine="720"/>
        <w:jc w:val="center"/>
        <w:rPr>
          <w:rFonts w:ascii="Times New Roman" w:hAnsi="Times New Roman" w:cs="Times New Roman"/>
          <w:b/>
          <w:color w:val="auto"/>
          <w:sz w:val="23"/>
          <w:szCs w:val="23"/>
        </w:rPr>
      </w:pPr>
      <w:r w:rsidRPr="00B2660E">
        <w:rPr>
          <w:rFonts w:ascii="Times New Roman" w:hAnsi="Times New Roman" w:cs="Times New Roman"/>
          <w:b/>
          <w:color w:val="auto"/>
          <w:sz w:val="23"/>
          <w:szCs w:val="23"/>
          <w:lang w:val="ro-RO"/>
        </w:rPr>
        <w:t>RAPORT DE SPECIALITATE</w:t>
      </w:r>
    </w:p>
    <w:p w:rsidR="00432C4C" w:rsidRPr="00B2660E" w:rsidRDefault="00432C4C" w:rsidP="00B2660E">
      <w:pPr>
        <w:spacing w:line="240" w:lineRule="auto"/>
        <w:ind w:right="43" w:firstLine="720"/>
        <w:jc w:val="center"/>
        <w:rPr>
          <w:rFonts w:ascii="Times New Roman" w:hAnsi="Times New Roman" w:cs="Times New Roman"/>
          <w:b/>
          <w:color w:val="auto"/>
          <w:sz w:val="23"/>
          <w:szCs w:val="23"/>
        </w:rPr>
      </w:pPr>
      <w:r w:rsidRPr="00B2660E">
        <w:rPr>
          <w:rFonts w:ascii="Times New Roman" w:hAnsi="Times New Roman" w:cs="Times New Roman"/>
          <w:b/>
          <w:color w:val="auto"/>
          <w:sz w:val="23"/>
          <w:szCs w:val="23"/>
          <w:lang w:val="ro-RO"/>
        </w:rPr>
        <w:t xml:space="preserve">privind aprobarea Planului Urbanistic Zonal </w:t>
      </w:r>
      <w:r w:rsidR="00F86527" w:rsidRPr="00B2660E">
        <w:rPr>
          <w:rFonts w:ascii="Times New Roman" w:hAnsi="Times New Roman" w:cs="Times New Roman"/>
          <w:b/>
          <w:color w:val="auto"/>
          <w:sz w:val="23"/>
          <w:szCs w:val="23"/>
          <w:lang w:val="ro-RO"/>
        </w:rPr>
        <w:t>„</w:t>
      </w:r>
      <w:r w:rsidR="00F86527" w:rsidRPr="00B2660E">
        <w:rPr>
          <w:rFonts w:ascii="Times New Roman" w:hAnsi="Times New Roman" w:cs="Times New Roman"/>
          <w:b/>
          <w:bCs/>
          <w:color w:val="auto"/>
          <w:sz w:val="23"/>
          <w:szCs w:val="23"/>
          <w:lang w:val="ro-RO"/>
        </w:rPr>
        <w:t>Construire clădiri birouri, hală producţie, servicii, depozitare, hală logistică, parcare, pistă testare, pasarelă între clădiri pe drum public</w:t>
      </w:r>
      <w:r w:rsidR="00F86527" w:rsidRPr="00B2660E">
        <w:rPr>
          <w:rFonts w:ascii="Times New Roman" w:hAnsi="Times New Roman" w:cs="Times New Roman"/>
          <w:b/>
          <w:color w:val="auto"/>
          <w:sz w:val="23"/>
          <w:szCs w:val="23"/>
          <w:lang w:val="ro-RO"/>
        </w:rPr>
        <w:t>”</w:t>
      </w:r>
      <w:r w:rsidRPr="00B2660E">
        <w:rPr>
          <w:rFonts w:ascii="Times New Roman" w:hAnsi="Times New Roman" w:cs="Times New Roman"/>
          <w:b/>
          <w:color w:val="auto"/>
          <w:sz w:val="23"/>
          <w:szCs w:val="23"/>
          <w:lang w:val="ro-RO"/>
        </w:rPr>
        <w:t>,</w:t>
      </w:r>
    </w:p>
    <w:p w:rsidR="00432C4C" w:rsidRPr="00B2660E" w:rsidRDefault="00F86527" w:rsidP="00B2660E">
      <w:pPr>
        <w:spacing w:line="240" w:lineRule="auto"/>
        <w:ind w:right="43" w:firstLine="720"/>
        <w:jc w:val="center"/>
        <w:rPr>
          <w:rFonts w:ascii="Times New Roman" w:hAnsi="Times New Roman" w:cs="Times New Roman"/>
          <w:b/>
          <w:color w:val="auto"/>
          <w:sz w:val="23"/>
          <w:szCs w:val="23"/>
        </w:rPr>
      </w:pPr>
      <w:r w:rsidRPr="00B2660E">
        <w:rPr>
          <w:rFonts w:ascii="Times New Roman" w:hAnsi="Times New Roman" w:cs="Times New Roman"/>
          <w:b/>
          <w:color w:val="auto"/>
          <w:sz w:val="23"/>
          <w:szCs w:val="23"/>
          <w:lang w:val="ro-RO"/>
        </w:rPr>
        <w:t>strada Siemens nr. 1</w:t>
      </w:r>
      <w:r w:rsidR="00432C4C" w:rsidRPr="00B2660E">
        <w:rPr>
          <w:rFonts w:ascii="Times New Roman" w:hAnsi="Times New Roman" w:cs="Times New Roman"/>
          <w:b/>
          <w:color w:val="auto"/>
          <w:sz w:val="23"/>
          <w:szCs w:val="23"/>
          <w:lang w:val="ro-RO"/>
        </w:rPr>
        <w:t>, Timişoara</w:t>
      </w:r>
    </w:p>
    <w:p w:rsidR="00432C4C" w:rsidRPr="00B2660E" w:rsidRDefault="00432C4C" w:rsidP="00B2660E">
      <w:pPr>
        <w:spacing w:line="240" w:lineRule="auto"/>
        <w:rPr>
          <w:rFonts w:ascii="Times New Roman" w:hAnsi="Times New Roman" w:cs="Times New Roman"/>
          <w:color w:val="auto"/>
          <w:sz w:val="23"/>
          <w:szCs w:val="23"/>
        </w:rPr>
      </w:pPr>
    </w:p>
    <w:p w:rsidR="00432C4C" w:rsidRPr="00B2660E" w:rsidRDefault="00432C4C" w:rsidP="00B2660E">
      <w:pPr>
        <w:spacing w:line="240" w:lineRule="auto"/>
        <w:ind w:right="43" w:firstLine="720"/>
        <w:jc w:val="both"/>
        <w:rPr>
          <w:rFonts w:ascii="Times New Roman" w:hAnsi="Times New Roman" w:cs="Times New Roman"/>
          <w:color w:val="FF0000"/>
          <w:sz w:val="23"/>
          <w:szCs w:val="23"/>
          <w:lang w:val="ro-RO"/>
        </w:rPr>
      </w:pPr>
      <w:r w:rsidRPr="00B2660E">
        <w:rPr>
          <w:rFonts w:ascii="Times New Roman" w:hAnsi="Times New Roman" w:cs="Times New Roman"/>
          <w:color w:val="auto"/>
          <w:sz w:val="23"/>
          <w:szCs w:val="23"/>
          <w:lang w:val="ro-RO"/>
        </w:rPr>
        <w:t>Având în vedere Referatul de aprobare a proiectului de hotărâre nr. UR2020-00</w:t>
      </w:r>
      <w:r w:rsidR="004E6554" w:rsidRPr="00B2660E">
        <w:rPr>
          <w:rFonts w:ascii="Times New Roman" w:hAnsi="Times New Roman" w:cs="Times New Roman"/>
          <w:color w:val="auto"/>
          <w:sz w:val="23"/>
          <w:szCs w:val="23"/>
          <w:lang w:val="ro-RO"/>
        </w:rPr>
        <w:t>8357/20.07.2020</w:t>
      </w:r>
      <w:r w:rsidRPr="00B2660E">
        <w:rPr>
          <w:rFonts w:ascii="Times New Roman" w:hAnsi="Times New Roman" w:cs="Times New Roman"/>
          <w:color w:val="auto"/>
          <w:sz w:val="23"/>
          <w:szCs w:val="23"/>
        </w:rPr>
        <w:t xml:space="preserve"> </w:t>
      </w:r>
      <w:r w:rsidRPr="00B2660E">
        <w:rPr>
          <w:rFonts w:ascii="Times New Roman" w:hAnsi="Times New Roman" w:cs="Times New Roman"/>
          <w:color w:val="auto"/>
          <w:sz w:val="23"/>
          <w:szCs w:val="23"/>
          <w:lang w:val="ro-RO"/>
        </w:rPr>
        <w:t xml:space="preserve">a Primarului Municipiului Timişoara şi Proiectul de hotărâre privind aprobarea Planului Urbanistic Zonal </w:t>
      </w:r>
      <w:r w:rsidR="00674C79" w:rsidRPr="00B2660E">
        <w:rPr>
          <w:rFonts w:ascii="Times New Roman" w:hAnsi="Times New Roman" w:cs="Times New Roman"/>
          <w:color w:val="auto"/>
          <w:sz w:val="23"/>
          <w:szCs w:val="23"/>
          <w:lang w:val="ro-RO"/>
        </w:rPr>
        <w:t>„</w:t>
      </w:r>
      <w:r w:rsidR="00674C79" w:rsidRPr="00B2660E">
        <w:rPr>
          <w:rFonts w:ascii="Times New Roman" w:hAnsi="Times New Roman" w:cs="Times New Roman"/>
          <w:bCs/>
          <w:color w:val="auto"/>
          <w:sz w:val="23"/>
          <w:szCs w:val="23"/>
          <w:lang w:val="ro-RO"/>
        </w:rPr>
        <w:t>Construire clădiri birouri, hală producţie, servicii, depozitare, hală logistică, parcare, pistă testare, pasarelă între clădiri pe drum public</w:t>
      </w:r>
      <w:r w:rsidR="00674C79" w:rsidRPr="00B2660E">
        <w:rPr>
          <w:rFonts w:ascii="Times New Roman" w:hAnsi="Times New Roman" w:cs="Times New Roman"/>
          <w:color w:val="auto"/>
          <w:sz w:val="23"/>
          <w:szCs w:val="23"/>
          <w:lang w:val="ro-RO"/>
        </w:rPr>
        <w:t>”,strada Siemens nr. 1, Timişoara</w:t>
      </w:r>
      <w:r w:rsidRPr="00B2660E">
        <w:rPr>
          <w:rFonts w:ascii="Times New Roman" w:hAnsi="Times New Roman" w:cs="Times New Roman"/>
          <w:color w:val="auto"/>
          <w:sz w:val="23"/>
          <w:szCs w:val="23"/>
          <w:lang w:val="ro-RO"/>
        </w:rPr>
        <w:t>,</w:t>
      </w:r>
      <w:r w:rsidRPr="00B2660E">
        <w:rPr>
          <w:rFonts w:ascii="Times New Roman" w:hAnsi="Times New Roman" w:cs="Times New Roman"/>
          <w:color w:val="auto"/>
          <w:sz w:val="23"/>
          <w:szCs w:val="23"/>
          <w:shd w:val="clear" w:color="auto" w:fill="FFFFFF"/>
          <w:lang w:val="ro-RO"/>
        </w:rPr>
        <w:t xml:space="preserve"> prin care se propune</w:t>
      </w:r>
      <w:r w:rsidRPr="00B2660E">
        <w:rPr>
          <w:rFonts w:ascii="Times New Roman" w:hAnsi="Times New Roman" w:cs="Times New Roman"/>
          <w:bCs/>
          <w:color w:val="auto"/>
          <w:sz w:val="23"/>
          <w:szCs w:val="23"/>
          <w:shd w:val="clear" w:color="auto" w:fill="FFFFFF"/>
          <w:lang w:val="ro-RO"/>
        </w:rPr>
        <w:t xml:space="preserve"> </w:t>
      </w:r>
      <w:r w:rsidRPr="00B2660E">
        <w:rPr>
          <w:rFonts w:ascii="Times New Roman" w:hAnsi="Times New Roman" w:cs="Times New Roman"/>
          <w:color w:val="auto"/>
          <w:sz w:val="23"/>
          <w:szCs w:val="23"/>
          <w:lang w:val="ro-RO"/>
        </w:rPr>
        <w:t xml:space="preserve">reglementarea modului de dezvoltare a unei </w:t>
      </w:r>
      <w:r w:rsidR="00674C79" w:rsidRPr="00B2660E">
        <w:rPr>
          <w:rFonts w:ascii="Times New Roman" w:hAnsi="Times New Roman" w:cs="Times New Roman"/>
          <w:color w:val="auto"/>
          <w:sz w:val="23"/>
          <w:szCs w:val="23"/>
          <w:lang w:val="ro-RO"/>
        </w:rPr>
        <w:t xml:space="preserve">zone mixte - birouri, producţie, depozitare, amenajarea unei piste de testare maşini, </w:t>
      </w:r>
      <w:r w:rsidR="00674C79" w:rsidRPr="00B2660E">
        <w:rPr>
          <w:rFonts w:ascii="Times New Roman" w:eastAsia="Cambria" w:hAnsi="Times New Roman" w:cs="Times New Roman"/>
          <w:color w:val="auto"/>
          <w:sz w:val="23"/>
          <w:szCs w:val="23"/>
          <w:lang w:val="ro-RO"/>
        </w:rPr>
        <w:t>rezolvarea circulaţiei carosabile şi pietonale, asigurarea acceselor, asigurarea locurilor de parcare pe terenurile deţinute de proprietari conform legislaţiei în vigoare pentru funcţiunea propusă</w:t>
      </w:r>
      <w:r w:rsidR="00674C79" w:rsidRPr="00B2660E">
        <w:rPr>
          <w:rFonts w:ascii="Times New Roman" w:eastAsia="Cambria" w:hAnsi="Times New Roman" w:cs="Times New Roman"/>
          <w:sz w:val="23"/>
          <w:szCs w:val="23"/>
          <w:lang w:val="ro-RO"/>
        </w:rPr>
        <w:t>, echiparea cu utilităţi, spaţii verzi</w:t>
      </w:r>
      <w:r w:rsidRPr="00B2660E">
        <w:rPr>
          <w:rFonts w:ascii="Times New Roman" w:hAnsi="Times New Roman" w:cs="Times New Roman"/>
          <w:color w:val="FF0000"/>
          <w:sz w:val="23"/>
          <w:szCs w:val="23"/>
          <w:lang w:val="ro-RO"/>
        </w:rPr>
        <w:t>.</w:t>
      </w:r>
    </w:p>
    <w:p w:rsidR="00432C4C" w:rsidRPr="00B2660E" w:rsidRDefault="00432C4C" w:rsidP="00B2660E">
      <w:pPr>
        <w:spacing w:line="240" w:lineRule="auto"/>
        <w:ind w:right="43"/>
        <w:jc w:val="both"/>
        <w:rPr>
          <w:rFonts w:ascii="Times New Roman" w:hAnsi="Times New Roman" w:cs="Times New Roman"/>
          <w:color w:val="auto"/>
          <w:sz w:val="23"/>
          <w:szCs w:val="23"/>
        </w:rPr>
      </w:pPr>
    </w:p>
    <w:p w:rsidR="00432C4C" w:rsidRPr="00B2660E" w:rsidRDefault="00432C4C" w:rsidP="00B2660E">
      <w:pPr>
        <w:spacing w:line="240" w:lineRule="auto"/>
        <w:ind w:right="43" w:firstLine="720"/>
        <w:jc w:val="both"/>
        <w:rPr>
          <w:rFonts w:ascii="Times New Roman" w:hAnsi="Times New Roman" w:cs="Times New Roman"/>
          <w:b/>
          <w:color w:val="auto"/>
          <w:sz w:val="23"/>
          <w:szCs w:val="23"/>
        </w:rPr>
      </w:pPr>
      <w:r w:rsidRPr="00B2660E">
        <w:rPr>
          <w:rFonts w:ascii="Times New Roman" w:hAnsi="Times New Roman" w:cs="Times New Roman"/>
          <w:b/>
          <w:color w:val="auto"/>
          <w:sz w:val="23"/>
          <w:szCs w:val="23"/>
          <w:lang w:val="ro-RO"/>
        </w:rPr>
        <w:t>Facem următoarele precizări:</w:t>
      </w:r>
    </w:p>
    <w:p w:rsidR="00432C4C" w:rsidRPr="00B2660E" w:rsidRDefault="00432C4C" w:rsidP="00B2660E">
      <w:pPr>
        <w:spacing w:line="240" w:lineRule="auto"/>
        <w:ind w:right="43" w:firstLine="720"/>
        <w:jc w:val="both"/>
        <w:rPr>
          <w:rFonts w:ascii="Times New Roman" w:hAnsi="Times New Roman" w:cs="Times New Roman"/>
          <w:color w:val="auto"/>
          <w:sz w:val="23"/>
          <w:szCs w:val="23"/>
        </w:rPr>
      </w:pPr>
      <w:r w:rsidRPr="00B2660E">
        <w:rPr>
          <w:rFonts w:ascii="Times New Roman" w:hAnsi="Times New Roman" w:cs="Times New Roman"/>
          <w:color w:val="auto"/>
          <w:sz w:val="23"/>
          <w:szCs w:val="23"/>
          <w:lang w:val="ro-RO"/>
        </w:rPr>
        <w:t>Având în vedere solici</w:t>
      </w:r>
      <w:r w:rsidR="004E6554" w:rsidRPr="00B2660E">
        <w:rPr>
          <w:rFonts w:ascii="Times New Roman" w:hAnsi="Times New Roman" w:cs="Times New Roman"/>
          <w:color w:val="auto"/>
          <w:sz w:val="23"/>
          <w:szCs w:val="23"/>
          <w:lang w:val="ro-RO"/>
        </w:rPr>
        <w:t>tarea înregistrată cu nr. UR2020-008357/17.07.2020</w:t>
      </w:r>
      <w:r w:rsidR="004E6554" w:rsidRPr="00B2660E">
        <w:rPr>
          <w:rFonts w:ascii="Times New Roman" w:hAnsi="Times New Roman" w:cs="Times New Roman"/>
          <w:color w:val="auto"/>
          <w:sz w:val="23"/>
          <w:szCs w:val="23"/>
        </w:rPr>
        <w:t xml:space="preserve"> </w:t>
      </w:r>
      <w:r w:rsidRPr="00B2660E">
        <w:rPr>
          <w:rFonts w:ascii="Times New Roman" w:hAnsi="Times New Roman" w:cs="Times New Roman"/>
          <w:color w:val="auto"/>
          <w:sz w:val="23"/>
          <w:szCs w:val="23"/>
          <w:lang w:val="ro-RO"/>
        </w:rPr>
        <w:t>privind aprobarea Planului Urbanistic Zonal</w:t>
      </w:r>
      <w:r w:rsidRPr="00B2660E">
        <w:rPr>
          <w:rFonts w:ascii="Times New Roman" w:hAnsi="Times New Roman" w:cs="Times New Roman"/>
          <w:b/>
          <w:color w:val="auto"/>
          <w:sz w:val="23"/>
          <w:szCs w:val="23"/>
          <w:lang w:val="ro-RO"/>
        </w:rPr>
        <w:t xml:space="preserve"> </w:t>
      </w:r>
      <w:r w:rsidR="00DD1A06" w:rsidRPr="00B2660E">
        <w:rPr>
          <w:rFonts w:ascii="Times New Roman" w:hAnsi="Times New Roman" w:cs="Times New Roman"/>
          <w:color w:val="auto"/>
          <w:sz w:val="23"/>
          <w:szCs w:val="23"/>
          <w:lang w:val="ro-RO"/>
        </w:rPr>
        <w:t>„</w:t>
      </w:r>
      <w:r w:rsidR="00DD1A06" w:rsidRPr="00B2660E">
        <w:rPr>
          <w:rFonts w:ascii="Times New Roman" w:hAnsi="Times New Roman" w:cs="Times New Roman"/>
          <w:bCs/>
          <w:color w:val="auto"/>
          <w:sz w:val="23"/>
          <w:szCs w:val="23"/>
          <w:lang w:val="ro-RO"/>
        </w:rPr>
        <w:t>Construire clădiri birouri, hală producţie, servicii, depozitare, hală logistică,</w:t>
      </w:r>
      <w:r w:rsidR="00DD1A06" w:rsidRPr="00B2660E">
        <w:rPr>
          <w:rFonts w:ascii="Times New Roman" w:hAnsi="Times New Roman" w:cs="Times New Roman"/>
          <w:bCs/>
          <w:sz w:val="23"/>
          <w:szCs w:val="23"/>
          <w:lang w:val="ro-RO"/>
        </w:rPr>
        <w:t xml:space="preserve"> parcare</w:t>
      </w:r>
      <w:r w:rsidR="00DD1A06" w:rsidRPr="00B2660E">
        <w:rPr>
          <w:rFonts w:ascii="Times New Roman" w:hAnsi="Times New Roman" w:cs="Times New Roman"/>
          <w:bCs/>
          <w:color w:val="auto"/>
          <w:sz w:val="23"/>
          <w:szCs w:val="23"/>
          <w:lang w:val="ro-RO"/>
        </w:rPr>
        <w:t>, pistă testare, pasarelă între clădiri pe drum public</w:t>
      </w:r>
      <w:r w:rsidR="00DD1A06" w:rsidRPr="00B2660E">
        <w:rPr>
          <w:rFonts w:ascii="Times New Roman" w:hAnsi="Times New Roman" w:cs="Times New Roman"/>
          <w:color w:val="auto"/>
          <w:sz w:val="23"/>
          <w:szCs w:val="23"/>
          <w:lang w:val="ro-RO"/>
        </w:rPr>
        <w:t>”,strada Siemens nr. 1, Timişoara</w:t>
      </w:r>
      <w:r w:rsidRPr="00B2660E">
        <w:rPr>
          <w:rFonts w:ascii="Times New Roman" w:hAnsi="Times New Roman" w:cs="Times New Roman"/>
          <w:color w:val="auto"/>
          <w:sz w:val="23"/>
          <w:szCs w:val="23"/>
          <w:lang w:val="ro-RO"/>
        </w:rPr>
        <w:t>;</w:t>
      </w:r>
    </w:p>
    <w:p w:rsidR="00432C4C" w:rsidRPr="00B2660E" w:rsidRDefault="00432C4C" w:rsidP="00B2660E">
      <w:pPr>
        <w:spacing w:line="240" w:lineRule="auto"/>
        <w:ind w:firstLine="720"/>
        <w:jc w:val="both"/>
        <w:rPr>
          <w:rFonts w:ascii="Times New Roman" w:hAnsi="Times New Roman" w:cs="Times New Roman"/>
          <w:color w:val="auto"/>
          <w:sz w:val="23"/>
          <w:szCs w:val="23"/>
        </w:rPr>
      </w:pPr>
      <w:r w:rsidRPr="00B2660E">
        <w:rPr>
          <w:rFonts w:ascii="Times New Roman" w:hAnsi="Times New Roman" w:cs="Times New Roman"/>
          <w:color w:val="auto"/>
          <w:sz w:val="23"/>
          <w:szCs w:val="23"/>
          <w:lang w:val="ro-RO"/>
        </w:rPr>
        <w:t xml:space="preserve">Ţinând cont de </w:t>
      </w:r>
      <w:r w:rsidR="00DD1A06" w:rsidRPr="00B2660E">
        <w:rPr>
          <w:rFonts w:ascii="Times New Roman" w:hAnsi="Times New Roman" w:cs="Times New Roman"/>
          <w:b/>
          <w:color w:val="auto"/>
          <w:sz w:val="23"/>
          <w:szCs w:val="23"/>
          <w:lang w:val="ro-RO"/>
        </w:rPr>
        <w:t>Avizul de Oportunitate nr. 52/03.10.2019</w:t>
      </w:r>
      <w:r w:rsidRPr="00B2660E">
        <w:rPr>
          <w:rFonts w:ascii="Times New Roman" w:hAnsi="Times New Roman" w:cs="Times New Roman"/>
          <w:color w:val="auto"/>
          <w:sz w:val="23"/>
          <w:szCs w:val="23"/>
          <w:lang w:val="ro-RO"/>
        </w:rPr>
        <w:t xml:space="preserve">, </w:t>
      </w:r>
      <w:r w:rsidRPr="00B2660E">
        <w:rPr>
          <w:rFonts w:ascii="Times New Roman" w:hAnsi="Times New Roman" w:cs="Times New Roman"/>
          <w:b/>
          <w:color w:val="auto"/>
          <w:sz w:val="23"/>
          <w:szCs w:val="23"/>
          <w:lang w:val="ro-RO"/>
        </w:rPr>
        <w:t xml:space="preserve">Avizul Arhitectului Sef nr. </w:t>
      </w:r>
      <w:bookmarkStart w:id="0" w:name="_GoBack"/>
      <w:r w:rsidR="00DD1A06" w:rsidRPr="00B2660E">
        <w:rPr>
          <w:rFonts w:ascii="Times New Roman" w:hAnsi="Times New Roman" w:cs="Times New Roman"/>
          <w:b/>
          <w:color w:val="auto"/>
          <w:sz w:val="23"/>
          <w:szCs w:val="23"/>
          <w:lang w:val="ro-RO"/>
        </w:rPr>
        <w:t>26/16.07</w:t>
      </w:r>
      <w:r w:rsidRPr="00B2660E">
        <w:rPr>
          <w:rFonts w:ascii="Times New Roman" w:hAnsi="Times New Roman" w:cs="Times New Roman"/>
          <w:b/>
          <w:color w:val="auto"/>
          <w:sz w:val="23"/>
          <w:szCs w:val="23"/>
          <w:lang w:val="ro-RO"/>
        </w:rPr>
        <w:t>.20</w:t>
      </w:r>
      <w:bookmarkEnd w:id="0"/>
      <w:r w:rsidRPr="00B2660E">
        <w:rPr>
          <w:rFonts w:ascii="Times New Roman" w:hAnsi="Times New Roman" w:cs="Times New Roman"/>
          <w:b/>
          <w:color w:val="auto"/>
          <w:sz w:val="23"/>
          <w:szCs w:val="23"/>
          <w:lang w:val="ro-RO"/>
        </w:rPr>
        <w:t>20</w:t>
      </w:r>
      <w:r w:rsidRPr="00B2660E">
        <w:rPr>
          <w:rFonts w:ascii="Times New Roman" w:hAnsi="Times New Roman" w:cs="Times New Roman"/>
          <w:color w:val="auto"/>
          <w:sz w:val="23"/>
          <w:szCs w:val="23"/>
          <w:lang w:val="ro-RO"/>
        </w:rPr>
        <w:t>;</w:t>
      </w:r>
    </w:p>
    <w:p w:rsidR="00432C4C" w:rsidRPr="00B2660E" w:rsidRDefault="00432C4C" w:rsidP="00B2660E">
      <w:pPr>
        <w:spacing w:line="240" w:lineRule="auto"/>
        <w:ind w:firstLine="720"/>
        <w:jc w:val="both"/>
        <w:rPr>
          <w:rFonts w:ascii="Times New Roman" w:hAnsi="Times New Roman" w:cs="Times New Roman"/>
          <w:b/>
          <w:color w:val="auto"/>
          <w:sz w:val="23"/>
          <w:szCs w:val="23"/>
        </w:rPr>
      </w:pPr>
      <w:r w:rsidRPr="00B2660E">
        <w:rPr>
          <w:rFonts w:ascii="Times New Roman" w:hAnsi="Times New Roman" w:cs="Times New Roman"/>
          <w:color w:val="auto"/>
          <w:sz w:val="23"/>
          <w:szCs w:val="23"/>
          <w:lang w:val="ro-RO"/>
        </w:rPr>
        <w:t xml:space="preserve">Având în vedere prevederile </w:t>
      </w:r>
      <w:r w:rsidRPr="00B2660E">
        <w:rPr>
          <w:rFonts w:ascii="Times New Roman" w:hAnsi="Times New Roman" w:cs="Times New Roman"/>
          <w:b/>
          <w:color w:val="auto"/>
          <w:sz w:val="23"/>
          <w:szCs w:val="23"/>
          <w:lang w:val="ro-RO"/>
        </w:rPr>
        <w:t xml:space="preserve">Certificatului de Urbanism nr. </w:t>
      </w:r>
      <w:r w:rsidR="00DD1A06" w:rsidRPr="00B2660E">
        <w:rPr>
          <w:rFonts w:ascii="Times New Roman" w:hAnsi="Times New Roman" w:cs="Times New Roman"/>
          <w:b/>
          <w:color w:val="auto"/>
          <w:sz w:val="23"/>
          <w:szCs w:val="23"/>
          <w:lang w:val="ro-RO"/>
        </w:rPr>
        <w:t>2509/11.07.2019, cu termen de valabilitate prelungit până în 1</w:t>
      </w:r>
      <w:r w:rsidR="00BF368D">
        <w:rPr>
          <w:rFonts w:ascii="Times New Roman" w:hAnsi="Times New Roman" w:cs="Times New Roman"/>
          <w:b/>
          <w:color w:val="auto"/>
          <w:sz w:val="23"/>
          <w:szCs w:val="23"/>
          <w:lang w:val="ro-RO"/>
        </w:rPr>
        <w:t>0</w:t>
      </w:r>
      <w:r w:rsidR="00DD1A06" w:rsidRPr="00B2660E">
        <w:rPr>
          <w:rFonts w:ascii="Times New Roman" w:hAnsi="Times New Roman" w:cs="Times New Roman"/>
          <w:b/>
          <w:color w:val="auto"/>
          <w:sz w:val="23"/>
          <w:szCs w:val="23"/>
          <w:lang w:val="ro-RO"/>
        </w:rPr>
        <w:t>.07.2021</w:t>
      </w:r>
      <w:r w:rsidRPr="00B2660E">
        <w:rPr>
          <w:rFonts w:ascii="Times New Roman" w:hAnsi="Times New Roman" w:cs="Times New Roman"/>
          <w:b/>
          <w:color w:val="auto"/>
          <w:sz w:val="23"/>
          <w:szCs w:val="23"/>
          <w:lang w:val="ro-RO"/>
        </w:rPr>
        <w:t xml:space="preserve">, </w:t>
      </w:r>
      <w:r w:rsidRPr="00B2660E">
        <w:rPr>
          <w:rFonts w:ascii="Times New Roman" w:hAnsi="Times New Roman" w:cs="Times New Roman"/>
          <w:color w:val="auto"/>
          <w:sz w:val="23"/>
          <w:szCs w:val="23"/>
          <w:lang w:val="ro-RO"/>
        </w:rPr>
        <w:t>precum si</w:t>
      </w:r>
      <w:r w:rsidR="00CA4C40" w:rsidRPr="00B2660E">
        <w:rPr>
          <w:rFonts w:ascii="Times New Roman" w:hAnsi="Times New Roman" w:cs="Times New Roman"/>
          <w:b/>
          <w:color w:val="auto"/>
          <w:sz w:val="23"/>
          <w:szCs w:val="23"/>
          <w:lang w:val="ro-RO"/>
        </w:rPr>
        <w:t xml:space="preserve"> Decizia</w:t>
      </w:r>
      <w:r w:rsidRPr="00B2660E">
        <w:rPr>
          <w:rFonts w:ascii="Times New Roman" w:hAnsi="Times New Roman" w:cs="Times New Roman"/>
          <w:b/>
          <w:color w:val="auto"/>
          <w:sz w:val="23"/>
          <w:szCs w:val="23"/>
          <w:lang w:val="ro-RO"/>
        </w:rPr>
        <w:t xml:space="preserve"> de încadrare a Agenţiei pentru Protecţia Mediului Timiş cu nr. </w:t>
      </w:r>
      <w:r w:rsidR="00DD1A06" w:rsidRPr="00B2660E">
        <w:rPr>
          <w:rFonts w:ascii="Times New Roman" w:hAnsi="Times New Roman" w:cs="Times New Roman"/>
          <w:b/>
          <w:color w:val="auto"/>
          <w:sz w:val="23"/>
          <w:szCs w:val="23"/>
          <w:lang w:val="ro-RO"/>
        </w:rPr>
        <w:t>52/31.03</w:t>
      </w:r>
      <w:r w:rsidRPr="00B2660E">
        <w:rPr>
          <w:rFonts w:ascii="Times New Roman" w:hAnsi="Times New Roman" w:cs="Times New Roman"/>
          <w:b/>
          <w:color w:val="auto"/>
          <w:sz w:val="23"/>
          <w:szCs w:val="23"/>
          <w:lang w:val="ro-RO"/>
        </w:rPr>
        <w:t>.2020</w:t>
      </w:r>
      <w:r w:rsidRPr="00B2660E">
        <w:rPr>
          <w:rFonts w:ascii="Times New Roman" w:hAnsi="Times New Roman" w:cs="Times New Roman"/>
          <w:color w:val="auto"/>
          <w:sz w:val="23"/>
          <w:szCs w:val="23"/>
          <w:lang w:val="ro-RO"/>
        </w:rPr>
        <w:t xml:space="preserve"> prin care anunţă că planul nu necesită evaluare de mediu şi</w:t>
      </w:r>
      <w:r w:rsidRPr="00B2660E">
        <w:rPr>
          <w:rFonts w:ascii="Times New Roman" w:hAnsi="Times New Roman" w:cs="Times New Roman"/>
          <w:b/>
          <w:color w:val="auto"/>
          <w:sz w:val="23"/>
          <w:szCs w:val="23"/>
          <w:lang w:val="ro-RO"/>
        </w:rPr>
        <w:t xml:space="preserve"> se adoptă fără aviz de mediu.</w:t>
      </w:r>
    </w:p>
    <w:p w:rsidR="00FB7C4C" w:rsidRPr="00B2660E" w:rsidRDefault="00432C4C" w:rsidP="00B2660E">
      <w:pPr>
        <w:autoSpaceDE w:val="0"/>
        <w:autoSpaceDN w:val="0"/>
        <w:adjustRightInd w:val="0"/>
        <w:spacing w:line="240" w:lineRule="auto"/>
        <w:ind w:firstLine="720"/>
        <w:jc w:val="both"/>
        <w:rPr>
          <w:rFonts w:ascii="Times New Roman" w:hAnsi="Times New Roman" w:cs="Times New Roman"/>
          <w:b/>
          <w:i/>
          <w:color w:val="auto"/>
          <w:sz w:val="23"/>
          <w:szCs w:val="23"/>
          <w:lang w:val="ro-RO"/>
        </w:rPr>
      </w:pPr>
      <w:r w:rsidRPr="00B2660E">
        <w:rPr>
          <w:rFonts w:ascii="Times New Roman" w:hAnsi="Times New Roman" w:cs="Times New Roman"/>
          <w:b/>
          <w:i/>
          <w:color w:val="auto"/>
          <w:sz w:val="23"/>
          <w:szCs w:val="23"/>
          <w:lang w:val="ro-RO"/>
        </w:rPr>
        <w:t xml:space="preserve">Documentaţia Planului Urbanistic Zonal </w:t>
      </w:r>
      <w:r w:rsidR="00DD1A06" w:rsidRPr="00B2660E">
        <w:rPr>
          <w:rFonts w:ascii="Times New Roman" w:hAnsi="Times New Roman" w:cs="Times New Roman"/>
          <w:b/>
          <w:i/>
          <w:color w:val="auto"/>
          <w:sz w:val="23"/>
          <w:szCs w:val="23"/>
          <w:lang w:val="ro-RO"/>
        </w:rPr>
        <w:t>„</w:t>
      </w:r>
      <w:r w:rsidR="00DD1A06" w:rsidRPr="00B2660E">
        <w:rPr>
          <w:rFonts w:ascii="Times New Roman" w:hAnsi="Times New Roman" w:cs="Times New Roman"/>
          <w:b/>
          <w:bCs/>
          <w:i/>
          <w:color w:val="auto"/>
          <w:sz w:val="23"/>
          <w:szCs w:val="23"/>
          <w:lang w:val="ro-RO"/>
        </w:rPr>
        <w:t>Construire clădiri birouri, hală producţie, servicii, depozitare, hală logistică, parcare, pistă testare, pasarelă între clădiri pe drum public</w:t>
      </w:r>
      <w:r w:rsidR="00DD1A06" w:rsidRPr="00B2660E">
        <w:rPr>
          <w:rFonts w:ascii="Times New Roman" w:hAnsi="Times New Roman" w:cs="Times New Roman"/>
          <w:b/>
          <w:i/>
          <w:color w:val="auto"/>
          <w:sz w:val="23"/>
          <w:szCs w:val="23"/>
          <w:lang w:val="ro-RO"/>
        </w:rPr>
        <w:t>”,</w:t>
      </w:r>
      <w:r w:rsidRPr="00B2660E">
        <w:rPr>
          <w:rFonts w:ascii="Times New Roman" w:hAnsi="Times New Roman" w:cs="Times New Roman"/>
          <w:b/>
          <w:i/>
          <w:color w:val="auto"/>
          <w:sz w:val="23"/>
          <w:szCs w:val="23"/>
          <w:lang w:val="ro-RO"/>
        </w:rPr>
        <w:t xml:space="preserve"> beneficiar </w:t>
      </w:r>
      <w:r w:rsidR="00DD1A06" w:rsidRPr="00B2660E">
        <w:rPr>
          <w:rFonts w:ascii="Times New Roman" w:hAnsi="Times New Roman" w:cs="Times New Roman"/>
          <w:b/>
          <w:bCs/>
          <w:i/>
          <w:color w:val="auto"/>
          <w:sz w:val="23"/>
          <w:szCs w:val="23"/>
          <w:lang w:val="ro-RO"/>
        </w:rPr>
        <w:t>SC CONTINENTAL AUTOMOTIVE ROMANIA SRL</w:t>
      </w:r>
      <w:r w:rsidRPr="00B2660E">
        <w:rPr>
          <w:rFonts w:ascii="Times New Roman" w:hAnsi="Times New Roman" w:cs="Times New Roman"/>
          <w:b/>
          <w:i/>
          <w:color w:val="auto"/>
          <w:sz w:val="23"/>
          <w:szCs w:val="23"/>
          <w:lang w:val="ro-RO"/>
        </w:rPr>
        <w:t xml:space="preserve">, proiectant </w:t>
      </w:r>
      <w:r w:rsidR="00DD1A06" w:rsidRPr="00B2660E">
        <w:rPr>
          <w:rFonts w:ascii="Times New Roman" w:hAnsi="Times New Roman" w:cs="Times New Roman"/>
          <w:b/>
          <w:i/>
          <w:color w:val="auto"/>
          <w:sz w:val="23"/>
          <w:szCs w:val="23"/>
          <w:lang w:val="ro-RO"/>
        </w:rPr>
        <w:t>SC SUBCONTROL SRL</w:t>
      </w:r>
      <w:r w:rsidRPr="005E21B6">
        <w:rPr>
          <w:rFonts w:ascii="Times New Roman" w:hAnsi="Times New Roman" w:cs="Times New Roman"/>
          <w:b/>
          <w:i/>
          <w:color w:val="auto"/>
          <w:sz w:val="23"/>
          <w:szCs w:val="23"/>
          <w:lang w:val="ro-RO"/>
        </w:rPr>
        <w:t>,</w:t>
      </w:r>
      <w:r w:rsidR="005E21B6" w:rsidRPr="005E21B6">
        <w:rPr>
          <w:rFonts w:ascii="Times New Roman" w:hAnsi="Times New Roman" w:cs="Times New Roman"/>
          <w:b/>
          <w:bCs/>
          <w:i/>
          <w:color w:val="auto"/>
          <w:sz w:val="23"/>
          <w:szCs w:val="23"/>
          <w:lang w:val="ro-RO"/>
        </w:rPr>
        <w:t xml:space="preserve"> specialist cu drept de semnătură R.U.R. </w:t>
      </w:r>
      <w:r w:rsidR="005E21B6" w:rsidRPr="005E21B6">
        <w:rPr>
          <w:rFonts w:ascii="Times New Roman" w:hAnsi="Times New Roman" w:cs="Times New Roman"/>
          <w:b/>
          <w:i/>
          <w:color w:val="auto"/>
          <w:sz w:val="23"/>
          <w:szCs w:val="23"/>
          <w:lang w:val="ro-RO" w:eastAsia="th-TH" w:bidi="th-TH"/>
        </w:rPr>
        <w:t>Arh. Radu D. Radoslav,</w:t>
      </w:r>
      <w:r w:rsidR="005E21B6" w:rsidRPr="00B2660E">
        <w:rPr>
          <w:rFonts w:ascii="Times New Roman" w:hAnsi="Times New Roman" w:cs="Times New Roman"/>
          <w:b/>
          <w:i/>
          <w:color w:val="auto"/>
          <w:sz w:val="23"/>
          <w:szCs w:val="23"/>
          <w:lang w:val="ro-RO"/>
        </w:rPr>
        <w:t xml:space="preserve"> </w:t>
      </w:r>
      <w:r w:rsidR="00DD1A06" w:rsidRPr="00B2660E">
        <w:rPr>
          <w:rFonts w:ascii="Times New Roman" w:hAnsi="Times New Roman" w:cs="Times New Roman"/>
          <w:b/>
          <w:i/>
          <w:color w:val="auto"/>
          <w:sz w:val="23"/>
          <w:szCs w:val="23"/>
          <w:lang w:val="ro-RO"/>
        </w:rPr>
        <w:t xml:space="preserve">a parcurs etapa informării online, în perioada 22.04.2020 – 16.05.2020, a fost afişată pe site-ul oficial al Primăriei Municipiului Timişoara începând cu data de 22.04.2020, în condiţiile stării de urgenţă instituită în 16 martie 2020. A fost înregistrată în scris o adresă cu observaţii pe marginea acestei documentaţii de urbanism din partea Preşedintelui Consiliului de Cartier Ciarda, pe e-mailul </w:t>
      </w:r>
      <w:hyperlink r:id="rId7" w:history="1">
        <w:r w:rsidR="00DD1A06" w:rsidRPr="00B2660E">
          <w:rPr>
            <w:rStyle w:val="Hyperlink"/>
            <w:rFonts w:ascii="Times New Roman" w:hAnsi="Times New Roman" w:cs="Times New Roman"/>
            <w:b/>
            <w:i/>
            <w:color w:val="auto"/>
            <w:sz w:val="23"/>
            <w:szCs w:val="23"/>
            <w:lang w:val="ro-RO"/>
          </w:rPr>
          <w:t>dezvoltareurbana@primariatm.ro</w:t>
        </w:r>
      </w:hyperlink>
      <w:r w:rsidR="00DD1A06" w:rsidRPr="00B2660E">
        <w:rPr>
          <w:rFonts w:ascii="Times New Roman" w:hAnsi="Times New Roman" w:cs="Times New Roman"/>
          <w:b/>
          <w:i/>
          <w:color w:val="auto"/>
          <w:sz w:val="23"/>
          <w:szCs w:val="23"/>
          <w:lang w:val="ro-RO"/>
        </w:rPr>
        <w:t>, prin care îşi manifestă îngrijorarea vis-a-vis de o producţie poluantă</w:t>
      </w:r>
      <w:r w:rsidR="00FB7C4C" w:rsidRPr="00B2660E">
        <w:rPr>
          <w:rFonts w:ascii="Times New Roman" w:hAnsi="Times New Roman" w:cs="Times New Roman"/>
          <w:b/>
          <w:i/>
          <w:color w:val="auto"/>
          <w:sz w:val="23"/>
          <w:szCs w:val="23"/>
          <w:lang w:val="ro-RO"/>
        </w:rPr>
        <w:t>.  Răspunsul proiectantului cu adresa nr. UR2020-004716/03.06.2020 prin care se comunică faptul că fabrica de componente electronice din Timişoara, str. Siemens nr. 1, are drept specific producerea de componente electronice, cu respectarea legislaţiei în vigoare cu respectaea standardelor de securitate şi siguranţă în muncă, atât pentru angajaţi cât şi pentru locuitorii din cartier, a fost transmis Preşedintelui Consiliului de Cartier Ciarda. Alte sesizări sau observaţii nu au fost înregistrate.</w:t>
      </w:r>
    </w:p>
    <w:p w:rsidR="00DD1A06" w:rsidRPr="00B2660E" w:rsidRDefault="00FB7C4C" w:rsidP="00B2660E">
      <w:pPr>
        <w:spacing w:line="240" w:lineRule="auto"/>
        <w:ind w:right="43" w:firstLine="720"/>
        <w:jc w:val="both"/>
        <w:rPr>
          <w:rFonts w:ascii="Times New Roman" w:hAnsi="Times New Roman" w:cs="Times New Roman"/>
          <w:b/>
          <w:i/>
          <w:color w:val="auto"/>
          <w:sz w:val="23"/>
          <w:szCs w:val="23"/>
          <w:lang w:val="ro-RO"/>
        </w:rPr>
      </w:pPr>
      <w:r w:rsidRPr="00B2660E">
        <w:rPr>
          <w:rFonts w:ascii="Times New Roman" w:hAnsi="Times New Roman" w:cs="Times New Roman"/>
          <w:b/>
          <w:i/>
          <w:color w:val="auto"/>
          <w:sz w:val="23"/>
          <w:szCs w:val="23"/>
          <w:lang w:val="ro-RO"/>
        </w:rPr>
        <w:t>Etapa 2 a fost finalizată prin afişarea pe site-ul Primăriei Municipiului Timişoara a Rezultatelor informării şi consultării publicului nr. UR2020-004716/05.06.2020.</w:t>
      </w:r>
    </w:p>
    <w:p w:rsidR="00DD1A06" w:rsidRPr="00B2660E" w:rsidRDefault="00DD1A06" w:rsidP="00B2660E">
      <w:pPr>
        <w:spacing w:line="240" w:lineRule="auto"/>
        <w:ind w:right="43" w:firstLine="720"/>
        <w:jc w:val="both"/>
        <w:rPr>
          <w:rFonts w:ascii="Times New Roman" w:hAnsi="Times New Roman" w:cs="Times New Roman"/>
          <w:b/>
          <w:i/>
          <w:color w:val="auto"/>
          <w:sz w:val="23"/>
          <w:szCs w:val="23"/>
          <w:lang w:val="ro-RO"/>
        </w:rPr>
      </w:pPr>
    </w:p>
    <w:p w:rsidR="00432C4C" w:rsidRPr="00B2660E" w:rsidRDefault="00432C4C" w:rsidP="00B2660E">
      <w:pPr>
        <w:spacing w:line="240" w:lineRule="auto"/>
        <w:ind w:firstLine="720"/>
        <w:jc w:val="both"/>
        <w:rPr>
          <w:rFonts w:ascii="Times New Roman" w:hAnsi="Times New Roman" w:cs="Times New Roman"/>
          <w:color w:val="auto"/>
          <w:sz w:val="23"/>
          <w:szCs w:val="23"/>
          <w:lang w:val="ro-RO"/>
        </w:rPr>
      </w:pPr>
      <w:r w:rsidRPr="00B2660E">
        <w:rPr>
          <w:rFonts w:ascii="Times New Roman" w:hAnsi="Times New Roman" w:cs="Times New Roman"/>
          <w:color w:val="auto"/>
          <w:sz w:val="23"/>
          <w:szCs w:val="23"/>
          <w:shd w:val="clear" w:color="auto" w:fill="FFFFFF"/>
          <w:lang w:val="ro-RO"/>
        </w:rPr>
        <w:t xml:space="preserve">Conform procedurii prevăzută prin H.C.L. nr. </w:t>
      </w:r>
      <w:r w:rsidR="00733421" w:rsidRPr="00B2660E">
        <w:rPr>
          <w:rFonts w:ascii="Times New Roman" w:hAnsi="Times New Roman" w:cs="Times New Roman"/>
          <w:color w:val="auto"/>
          <w:sz w:val="23"/>
          <w:szCs w:val="23"/>
          <w:shd w:val="clear" w:color="auto" w:fill="FFFFFF"/>
          <w:lang w:val="ro-RO"/>
        </w:rPr>
        <w:t>218/04.06.2020</w:t>
      </w:r>
      <w:r w:rsidRPr="00B2660E">
        <w:rPr>
          <w:rFonts w:ascii="Times New Roman" w:hAnsi="Times New Roman" w:cs="Times New Roman"/>
          <w:color w:val="auto"/>
          <w:sz w:val="23"/>
          <w:szCs w:val="23"/>
          <w:lang w:val="ro-RO"/>
        </w:rPr>
        <w:t xml:space="preserve">, </w:t>
      </w:r>
      <w:r w:rsidR="00733421" w:rsidRPr="00B2660E">
        <w:rPr>
          <w:rFonts w:ascii="Times New Roman" w:hAnsi="Times New Roman" w:cs="Times New Roman"/>
          <w:color w:val="auto"/>
          <w:sz w:val="23"/>
          <w:szCs w:val="23"/>
          <w:lang w:val="ro-RO"/>
        </w:rPr>
        <w:t xml:space="preserve">privind modificarea Hotãrârii Consiliului Local nr. 140/ 19.04.2011 prin care a fost aprobat „Regulamentul local de implicare a publicului în elaborarea sau revizuirea planurilor de urbanism şi amenajare a teritoriului”, cu </w:t>
      </w:r>
      <w:r w:rsidR="00733421" w:rsidRPr="00B2660E">
        <w:rPr>
          <w:rFonts w:ascii="Times New Roman" w:hAnsi="Times New Roman" w:cs="Times New Roman"/>
          <w:color w:val="auto"/>
          <w:sz w:val="23"/>
          <w:szCs w:val="23"/>
          <w:lang w:val="ro-RO"/>
        </w:rPr>
        <w:lastRenderedPageBreak/>
        <w:t>modificãrile şi completările ulterioare”</w:t>
      </w:r>
      <w:r w:rsidRPr="00B2660E">
        <w:rPr>
          <w:rFonts w:ascii="Times New Roman" w:hAnsi="Times New Roman" w:cs="Times New Roman"/>
          <w:color w:val="auto"/>
          <w:sz w:val="23"/>
          <w:szCs w:val="23"/>
          <w:lang w:val="ro-RO"/>
        </w:rPr>
        <w:t>, documenta</w:t>
      </w:r>
      <w:r w:rsidR="00733421" w:rsidRPr="00B2660E">
        <w:rPr>
          <w:rFonts w:ascii="Times New Roman" w:hAnsi="Times New Roman" w:cs="Times New Roman"/>
          <w:color w:val="auto"/>
          <w:sz w:val="23"/>
          <w:szCs w:val="23"/>
          <w:lang w:val="ro-RO"/>
        </w:rPr>
        <w:t>ţ</w:t>
      </w:r>
      <w:r w:rsidRPr="00B2660E">
        <w:rPr>
          <w:rFonts w:ascii="Times New Roman" w:hAnsi="Times New Roman" w:cs="Times New Roman"/>
          <w:color w:val="auto"/>
          <w:sz w:val="23"/>
          <w:szCs w:val="23"/>
          <w:lang w:val="ro-RO"/>
        </w:rPr>
        <w:t xml:space="preserve">ia </w:t>
      </w:r>
      <w:r w:rsidR="00733421" w:rsidRPr="00B2660E">
        <w:rPr>
          <w:rFonts w:ascii="Times New Roman" w:hAnsi="Times New Roman" w:cs="Times New Roman"/>
          <w:color w:val="auto"/>
          <w:sz w:val="23"/>
          <w:szCs w:val="23"/>
          <w:lang w:val="ro-RO"/>
        </w:rPr>
        <w:t>Plan Urbanistic Zonal „Construire clădiri birouri, hală producţie, servicii, depozitare, hală logistică, parcare, pistă testare, pasarelă între clădiri pe drum public”, strada Siemens nr. 1, Timişoara</w:t>
      </w:r>
      <w:r w:rsidRPr="00B2660E">
        <w:rPr>
          <w:rFonts w:ascii="Times New Roman" w:hAnsi="Times New Roman" w:cs="Times New Roman"/>
          <w:color w:val="auto"/>
          <w:sz w:val="23"/>
          <w:szCs w:val="23"/>
          <w:lang w:val="ro-RO"/>
        </w:rPr>
        <w:t>, se încadrează în Etapa 3 - etapa aprobării PUZ si RLU aferent, în baza Dispoziţiei Primarului nr. 92/15.01.2007 privind aprobarea Procedurii pentru aplicarea prevederilor Legii nr. 52/2003 privind transparenţa decizională în administraţia publică;</w:t>
      </w:r>
    </w:p>
    <w:p w:rsidR="005B26F5" w:rsidRPr="00B2660E" w:rsidRDefault="005B26F5" w:rsidP="00B2660E">
      <w:pPr>
        <w:spacing w:line="240" w:lineRule="auto"/>
        <w:jc w:val="both"/>
        <w:rPr>
          <w:rFonts w:ascii="Times New Roman" w:hAnsi="Times New Roman" w:cs="Times New Roman"/>
          <w:color w:val="auto"/>
          <w:sz w:val="23"/>
          <w:szCs w:val="23"/>
        </w:rPr>
      </w:pPr>
    </w:p>
    <w:p w:rsidR="00432C4C" w:rsidRPr="00B2660E" w:rsidRDefault="00733421" w:rsidP="00B2660E">
      <w:pPr>
        <w:spacing w:line="240" w:lineRule="auto"/>
        <w:ind w:firstLine="720"/>
        <w:jc w:val="both"/>
        <w:rPr>
          <w:rFonts w:ascii="Times New Roman" w:hAnsi="Times New Roman" w:cs="Times New Roman"/>
          <w:b/>
          <w:color w:val="auto"/>
          <w:sz w:val="23"/>
          <w:szCs w:val="23"/>
          <w:lang w:val="ro-RO"/>
        </w:rPr>
      </w:pPr>
      <w:r w:rsidRPr="00B2660E">
        <w:rPr>
          <w:rFonts w:ascii="Times New Roman" w:hAnsi="Times New Roman" w:cs="Times New Roman"/>
          <w:b/>
          <w:color w:val="auto"/>
          <w:sz w:val="23"/>
          <w:szCs w:val="23"/>
          <w:lang w:val="ro-RO"/>
        </w:rPr>
        <w:t>Plan Urbanistic Zonal „Construire clădiri birouri, hală producţie, servicii, depozitare, hală logistică, parcare, pistă testare, pasarelă între clădiri pe drum public”, strada Siemens nr. 1, Timişoara</w:t>
      </w:r>
      <w:r w:rsidR="00432C4C" w:rsidRPr="00B2660E">
        <w:rPr>
          <w:rFonts w:ascii="Times New Roman" w:hAnsi="Times New Roman" w:cs="Times New Roman"/>
          <w:b/>
          <w:color w:val="auto"/>
          <w:sz w:val="23"/>
          <w:szCs w:val="23"/>
          <w:lang w:val="ro-RO"/>
        </w:rPr>
        <w:t xml:space="preserve">, este elaborat de proiectantul </w:t>
      </w:r>
      <w:r w:rsidRPr="00B2660E">
        <w:rPr>
          <w:rFonts w:ascii="Times New Roman" w:hAnsi="Times New Roman" w:cs="Times New Roman"/>
          <w:b/>
          <w:color w:val="auto"/>
          <w:sz w:val="23"/>
          <w:szCs w:val="23"/>
          <w:lang w:val="ro-RO"/>
        </w:rPr>
        <w:t>SC SUBCONTROL SRL</w:t>
      </w:r>
      <w:r w:rsidR="00432C4C" w:rsidRPr="00B2660E">
        <w:rPr>
          <w:rFonts w:ascii="Times New Roman" w:hAnsi="Times New Roman" w:cs="Times New Roman"/>
          <w:b/>
          <w:color w:val="auto"/>
          <w:sz w:val="23"/>
          <w:szCs w:val="23"/>
          <w:lang w:val="ro-RO"/>
        </w:rPr>
        <w:t xml:space="preserve">, proiect nr. </w:t>
      </w:r>
      <w:r w:rsidRPr="00B2660E">
        <w:rPr>
          <w:rFonts w:ascii="Times New Roman" w:hAnsi="Times New Roman" w:cs="Times New Roman"/>
          <w:b/>
          <w:color w:val="auto"/>
          <w:sz w:val="23"/>
          <w:szCs w:val="23"/>
          <w:lang w:val="ro-RO"/>
        </w:rPr>
        <w:t>2420.07.1</w:t>
      </w:r>
      <w:r w:rsidR="00432C4C" w:rsidRPr="00B2660E">
        <w:rPr>
          <w:rFonts w:ascii="Times New Roman" w:hAnsi="Times New Roman" w:cs="Times New Roman"/>
          <w:b/>
          <w:color w:val="auto"/>
          <w:sz w:val="23"/>
          <w:szCs w:val="23"/>
          <w:lang w:val="ro-RO"/>
        </w:rPr>
        <w:t xml:space="preserve">, la cererea </w:t>
      </w:r>
      <w:r w:rsidR="005B26F5" w:rsidRPr="00B2660E">
        <w:rPr>
          <w:rFonts w:ascii="Times New Roman" w:hAnsi="Times New Roman" w:cs="Times New Roman"/>
          <w:b/>
          <w:color w:val="auto"/>
          <w:sz w:val="23"/>
          <w:szCs w:val="23"/>
          <w:lang w:val="ro-RO"/>
        </w:rPr>
        <w:t xml:space="preserve">beneficiarului </w:t>
      </w:r>
      <w:r w:rsidRPr="00B2660E">
        <w:rPr>
          <w:rFonts w:ascii="Times New Roman" w:hAnsi="Times New Roman" w:cs="Times New Roman"/>
          <w:b/>
          <w:bCs/>
          <w:color w:val="auto"/>
          <w:sz w:val="23"/>
          <w:szCs w:val="23"/>
          <w:lang w:val="ro-RO"/>
        </w:rPr>
        <w:t>SC CONTINENTAL AUTOMOTIVE ROMANIA SRL</w:t>
      </w:r>
      <w:r w:rsidR="00432C4C" w:rsidRPr="00B2660E">
        <w:rPr>
          <w:rFonts w:ascii="Times New Roman" w:hAnsi="Times New Roman" w:cs="Times New Roman"/>
          <w:b/>
          <w:color w:val="auto"/>
          <w:sz w:val="23"/>
          <w:szCs w:val="23"/>
          <w:lang w:val="ro-RO"/>
        </w:rPr>
        <w:t>.</w:t>
      </w:r>
    </w:p>
    <w:p w:rsidR="005B26F5" w:rsidRDefault="005B26F5" w:rsidP="00B2660E">
      <w:pPr>
        <w:spacing w:line="240" w:lineRule="auto"/>
        <w:ind w:firstLine="720"/>
        <w:jc w:val="both"/>
        <w:rPr>
          <w:rFonts w:ascii="Times New Roman" w:hAnsi="Times New Roman" w:cs="Times New Roman"/>
          <w:b/>
          <w:color w:val="auto"/>
          <w:sz w:val="23"/>
          <w:szCs w:val="23"/>
          <w:lang w:val="ro-RO"/>
        </w:rPr>
      </w:pPr>
    </w:p>
    <w:p w:rsidR="005E21B6" w:rsidRPr="00486853" w:rsidRDefault="005E21B6" w:rsidP="005E21B6">
      <w:pPr>
        <w:spacing w:line="240" w:lineRule="auto"/>
        <w:ind w:firstLine="720"/>
        <w:jc w:val="both"/>
        <w:rPr>
          <w:rFonts w:ascii="Times New Roman" w:eastAsiaTheme="minorEastAsia" w:hAnsi="Times New Roman" w:cs="Times New Roman"/>
          <w:color w:val="auto"/>
          <w:sz w:val="23"/>
          <w:szCs w:val="23"/>
          <w:lang w:val="ro-RO" w:eastAsia="th-TH" w:bidi="th-TH"/>
        </w:rPr>
      </w:pPr>
      <w:r>
        <w:rPr>
          <w:rFonts w:ascii="Times New Roman" w:eastAsiaTheme="minorEastAsia" w:hAnsi="Times New Roman" w:cs="Times New Roman"/>
          <w:color w:val="auto"/>
          <w:sz w:val="23"/>
          <w:szCs w:val="23"/>
          <w:lang w:val="ro-RO" w:eastAsia="th-TH" w:bidi="th-TH"/>
        </w:rPr>
        <w:t>T</w:t>
      </w:r>
      <w:r w:rsidRPr="00486853">
        <w:rPr>
          <w:rFonts w:ascii="Times New Roman" w:eastAsiaTheme="minorEastAsia" w:hAnsi="Times New Roman" w:cs="Times New Roman"/>
          <w:color w:val="auto"/>
          <w:sz w:val="23"/>
          <w:szCs w:val="23"/>
          <w:lang w:val="ro-RO" w:eastAsia="th-TH" w:bidi="th-TH"/>
        </w:rPr>
        <w:t>erenul studiat se situează în partea de sud - est a oraşului, în intravilan, teritoriul delimitat la sud de DE 1549/5, la est si vest terenuri private neconstruite, la nord strada Magnus şi teren propus pentru drum.</w:t>
      </w:r>
    </w:p>
    <w:p w:rsidR="005E21B6" w:rsidRPr="00B2660E" w:rsidRDefault="005E21B6" w:rsidP="00B2660E">
      <w:pPr>
        <w:spacing w:line="240" w:lineRule="auto"/>
        <w:ind w:firstLine="720"/>
        <w:jc w:val="both"/>
        <w:rPr>
          <w:rFonts w:ascii="Times New Roman" w:hAnsi="Times New Roman" w:cs="Times New Roman"/>
          <w:b/>
          <w:color w:val="auto"/>
          <w:sz w:val="23"/>
          <w:szCs w:val="23"/>
          <w:lang w:val="ro-RO"/>
        </w:rPr>
      </w:pPr>
    </w:p>
    <w:p w:rsidR="0096380C" w:rsidRPr="00B2660E" w:rsidRDefault="009D4386" w:rsidP="00B2660E">
      <w:pPr>
        <w:spacing w:line="240" w:lineRule="auto"/>
        <w:ind w:firstLine="720"/>
        <w:jc w:val="both"/>
        <w:rPr>
          <w:rFonts w:ascii="Times New Roman" w:hAnsi="Times New Roman" w:cs="Times New Roman"/>
          <w:b/>
          <w:color w:val="auto"/>
          <w:sz w:val="23"/>
          <w:szCs w:val="23"/>
          <w:lang w:val="ro-RO"/>
        </w:rPr>
      </w:pPr>
      <w:r w:rsidRPr="00B2660E">
        <w:rPr>
          <w:rFonts w:ascii="Times New Roman" w:hAnsi="Times New Roman" w:cs="Times New Roman"/>
          <w:b/>
          <w:color w:val="auto"/>
          <w:sz w:val="23"/>
          <w:szCs w:val="23"/>
          <w:shd w:val="clear" w:color="auto" w:fill="FFFFFF"/>
          <w:lang w:val="ro-RO" w:eastAsia="ro-RO"/>
        </w:rPr>
        <w:t>Terenul reglementat în cadrul do</w:t>
      </w:r>
      <w:r w:rsidR="004635CD" w:rsidRPr="00B2660E">
        <w:rPr>
          <w:rFonts w:ascii="Times New Roman" w:hAnsi="Times New Roman" w:cs="Times New Roman"/>
          <w:b/>
          <w:color w:val="auto"/>
          <w:sz w:val="23"/>
          <w:szCs w:val="23"/>
          <w:shd w:val="clear" w:color="auto" w:fill="FFFFFF"/>
          <w:lang w:val="ro-RO" w:eastAsia="ro-RO"/>
        </w:rPr>
        <w:t>cumentaţiei</w:t>
      </w:r>
      <w:r w:rsidRPr="00B2660E">
        <w:rPr>
          <w:rFonts w:ascii="Times New Roman" w:hAnsi="Times New Roman" w:cs="Times New Roman"/>
          <w:b/>
          <w:color w:val="auto"/>
          <w:sz w:val="23"/>
          <w:szCs w:val="23"/>
          <w:shd w:val="clear" w:color="auto" w:fill="FFFFFF"/>
          <w:lang w:val="ro-RO" w:eastAsia="ro-RO"/>
        </w:rPr>
        <w:t xml:space="preserve"> </w:t>
      </w:r>
      <w:r w:rsidR="004635CD" w:rsidRPr="00B2660E">
        <w:rPr>
          <w:rFonts w:ascii="Times New Roman" w:hAnsi="Times New Roman" w:cs="Times New Roman"/>
          <w:b/>
          <w:color w:val="auto"/>
          <w:sz w:val="23"/>
          <w:szCs w:val="23"/>
          <w:shd w:val="clear" w:color="auto" w:fill="FFFFFF"/>
          <w:lang w:val="ro-RO" w:eastAsia="ro-RO"/>
        </w:rPr>
        <w:t xml:space="preserve">Plan Urbanistic Zonal „Construire clădiri birouri, hală producţie, servicii, depozitare, hală logistică, parcare, pistă testare, pasarelă între clădiri pe drum public”, </w:t>
      </w:r>
      <w:r w:rsidR="0096380C" w:rsidRPr="00B2660E">
        <w:rPr>
          <w:rFonts w:ascii="Times New Roman" w:hAnsi="Times New Roman" w:cs="Times New Roman"/>
          <w:b/>
          <w:color w:val="auto"/>
          <w:sz w:val="23"/>
          <w:szCs w:val="23"/>
          <w:shd w:val="clear" w:color="auto" w:fill="FFFFFF"/>
          <w:lang w:val="ro-RO" w:eastAsia="ro-RO"/>
        </w:rPr>
        <w:t xml:space="preserve">este situat pe </w:t>
      </w:r>
      <w:r w:rsidR="004635CD" w:rsidRPr="00B2660E">
        <w:rPr>
          <w:rFonts w:ascii="Times New Roman" w:hAnsi="Times New Roman" w:cs="Times New Roman"/>
          <w:b/>
          <w:color w:val="auto"/>
          <w:sz w:val="23"/>
          <w:szCs w:val="23"/>
          <w:shd w:val="clear" w:color="auto" w:fill="FFFFFF"/>
          <w:lang w:val="ro-RO" w:eastAsia="ro-RO"/>
        </w:rPr>
        <w:t>strada Siemens nr. 1, Timişoara</w:t>
      </w:r>
      <w:r w:rsidR="0096380C" w:rsidRPr="00B2660E">
        <w:rPr>
          <w:rFonts w:ascii="Times New Roman" w:hAnsi="Times New Roman" w:cs="Times New Roman"/>
          <w:b/>
          <w:color w:val="auto"/>
          <w:sz w:val="23"/>
          <w:szCs w:val="23"/>
          <w:shd w:val="clear" w:color="auto" w:fill="FFFFFF"/>
          <w:lang w:val="ro-RO" w:eastAsia="ro-RO"/>
        </w:rPr>
        <w:t>, are o</w:t>
      </w:r>
      <w:r w:rsidR="00D31E7B" w:rsidRPr="00B2660E">
        <w:rPr>
          <w:rFonts w:ascii="Times New Roman" w:hAnsi="Times New Roman" w:cs="Times New Roman"/>
          <w:b/>
          <w:color w:val="auto"/>
          <w:sz w:val="23"/>
          <w:szCs w:val="23"/>
          <w:shd w:val="clear" w:color="auto" w:fill="FFFFFF"/>
          <w:lang w:val="ro-RO" w:eastAsia="ro-RO"/>
        </w:rPr>
        <w:t xml:space="preserve"> suprafaţă total</w:t>
      </w:r>
      <w:r w:rsidR="005F01A8" w:rsidRPr="00B2660E">
        <w:rPr>
          <w:rFonts w:ascii="Times New Roman" w:hAnsi="Times New Roman" w:cs="Times New Roman"/>
          <w:b/>
          <w:color w:val="auto"/>
          <w:sz w:val="23"/>
          <w:szCs w:val="23"/>
          <w:shd w:val="clear" w:color="auto" w:fill="FFFFFF"/>
          <w:lang w:val="ro-RO" w:eastAsia="ro-RO"/>
        </w:rPr>
        <w:t>ă</w:t>
      </w:r>
      <w:r w:rsidR="00D31E7B" w:rsidRPr="00B2660E">
        <w:rPr>
          <w:rFonts w:ascii="Times New Roman" w:hAnsi="Times New Roman" w:cs="Times New Roman"/>
          <w:b/>
          <w:color w:val="auto"/>
          <w:sz w:val="23"/>
          <w:szCs w:val="23"/>
          <w:shd w:val="clear" w:color="auto" w:fill="FFFFFF"/>
          <w:lang w:val="ro-RO" w:eastAsia="ro-RO"/>
        </w:rPr>
        <w:t xml:space="preserve"> de 36500 mp,</w:t>
      </w:r>
      <w:r w:rsidR="004635CD" w:rsidRPr="00B2660E">
        <w:rPr>
          <w:rFonts w:ascii="Times New Roman" w:hAnsi="Times New Roman" w:cs="Times New Roman"/>
          <w:b/>
          <w:color w:val="auto"/>
          <w:sz w:val="23"/>
          <w:szCs w:val="23"/>
          <w:shd w:val="clear" w:color="auto" w:fill="FFFFFF"/>
          <w:lang w:val="ro-RO" w:eastAsia="ro-RO"/>
        </w:rPr>
        <w:t xml:space="preserve"> </w:t>
      </w:r>
      <w:r w:rsidR="00D31E7B" w:rsidRPr="00B2660E">
        <w:rPr>
          <w:rFonts w:ascii="Times New Roman" w:hAnsi="Times New Roman" w:cs="Times New Roman"/>
          <w:b/>
          <w:color w:val="auto"/>
          <w:sz w:val="23"/>
          <w:szCs w:val="23"/>
          <w:shd w:val="clear" w:color="auto" w:fill="FFFFFF"/>
          <w:lang w:val="ro-RO" w:eastAsia="ro-RO"/>
        </w:rPr>
        <w:t>este identificat prin: CF</w:t>
      </w:r>
      <w:r w:rsidR="00B8031C" w:rsidRPr="00B2660E">
        <w:rPr>
          <w:rFonts w:ascii="Times New Roman" w:hAnsi="Times New Roman" w:cs="Times New Roman"/>
          <w:b/>
          <w:sz w:val="23"/>
          <w:szCs w:val="23"/>
          <w:lang w:val="ro-RO"/>
        </w:rPr>
        <w:t xml:space="preserve"> nr. 449885, nr. top 449885, (rezultat ca urmare a alipirii terenurilor din CF nr. 439695 , nr. cad 439695 &lt;&lt;CF vechi 142951, nr.cad A1549/2/4&gt;&gt; şi din C.F. 439694, nr. cad 439694 &lt;&lt;CF vechi 136594, nr.cad A1549/2/3</w:t>
      </w:r>
      <w:r w:rsidR="0096380C" w:rsidRPr="00B2660E">
        <w:rPr>
          <w:rFonts w:ascii="Times New Roman" w:hAnsi="Times New Roman" w:cs="Times New Roman"/>
          <w:b/>
          <w:sz w:val="23"/>
          <w:szCs w:val="23"/>
          <w:lang w:val="ro-RO"/>
        </w:rPr>
        <w:t xml:space="preserve">&gt;&gt;), </w:t>
      </w:r>
      <w:r w:rsidR="0096380C" w:rsidRPr="00B2660E">
        <w:rPr>
          <w:rFonts w:ascii="Times New Roman" w:hAnsi="Times New Roman" w:cs="Times New Roman"/>
          <w:b/>
          <w:color w:val="auto"/>
          <w:sz w:val="23"/>
          <w:szCs w:val="23"/>
          <w:lang w:val="ro-RO"/>
        </w:rPr>
        <w:t xml:space="preserve">intravilan, cu folosinţă actuală teren neîmprejmuit, având ca proprietar SC </w:t>
      </w:r>
      <w:r w:rsidR="0096380C" w:rsidRPr="00B2660E">
        <w:rPr>
          <w:rFonts w:ascii="Times New Roman" w:hAnsi="Times New Roman" w:cs="Times New Roman"/>
          <w:b/>
          <w:bCs/>
          <w:color w:val="auto"/>
          <w:sz w:val="23"/>
          <w:szCs w:val="23"/>
          <w:lang w:val="ro-RO"/>
        </w:rPr>
        <w:t>CONTINENTAL AUTOMOTIVE ROMANIA SRL.</w:t>
      </w:r>
      <w:r w:rsidR="0096380C" w:rsidRPr="00B2660E">
        <w:rPr>
          <w:rFonts w:ascii="Times New Roman" w:hAnsi="Times New Roman" w:cs="Times New Roman"/>
          <w:b/>
          <w:color w:val="auto"/>
          <w:sz w:val="23"/>
          <w:szCs w:val="23"/>
          <w:lang w:val="ro-RO"/>
        </w:rPr>
        <w:t xml:space="preserve"> După aprobarea PUZ, terenurile se vor alipi şi dezlipi conform P.U.Z.</w:t>
      </w:r>
    </w:p>
    <w:p w:rsidR="00D31E7B" w:rsidRPr="00B2660E" w:rsidRDefault="00D31E7B" w:rsidP="00B2660E">
      <w:pPr>
        <w:spacing w:line="240" w:lineRule="auto"/>
        <w:ind w:firstLine="720"/>
        <w:jc w:val="both"/>
        <w:rPr>
          <w:rFonts w:ascii="Times New Roman" w:hAnsi="Times New Roman" w:cs="Times New Roman"/>
          <w:color w:val="auto"/>
          <w:sz w:val="23"/>
          <w:szCs w:val="23"/>
          <w:shd w:val="clear" w:color="auto" w:fill="FFFFFF"/>
          <w:lang w:val="ro-RO" w:eastAsia="ro-RO"/>
        </w:rPr>
      </w:pPr>
    </w:p>
    <w:p w:rsidR="004635CD" w:rsidRPr="00B2660E" w:rsidRDefault="00D31E7B" w:rsidP="00B2660E">
      <w:pPr>
        <w:spacing w:line="240" w:lineRule="auto"/>
        <w:ind w:firstLine="720"/>
        <w:jc w:val="both"/>
        <w:rPr>
          <w:rFonts w:ascii="Times New Roman" w:hAnsi="Times New Roman" w:cs="Times New Roman"/>
          <w:color w:val="auto"/>
          <w:sz w:val="23"/>
          <w:szCs w:val="23"/>
          <w:shd w:val="clear" w:color="auto" w:fill="FFFFFF"/>
          <w:lang w:val="ro-RO" w:eastAsia="ro-RO"/>
        </w:rPr>
      </w:pPr>
      <w:r w:rsidRPr="00B2660E">
        <w:rPr>
          <w:rFonts w:ascii="Times New Roman" w:hAnsi="Times New Roman" w:cs="Times New Roman"/>
          <w:color w:val="auto"/>
          <w:sz w:val="23"/>
          <w:szCs w:val="23"/>
          <w:shd w:val="clear" w:color="auto" w:fill="FFFFFF"/>
          <w:lang w:val="ro-RO" w:eastAsia="ro-RO"/>
        </w:rPr>
        <w:t>Conform PUG aprobat prin HCL 157/2002 prelungit prin HCL 619/2018 - Zona propus</w:t>
      </w:r>
      <w:r w:rsidR="005079C2" w:rsidRPr="00B2660E">
        <w:rPr>
          <w:rFonts w:ascii="Times New Roman" w:hAnsi="Times New Roman" w:cs="Times New Roman"/>
          <w:color w:val="auto"/>
          <w:sz w:val="23"/>
          <w:szCs w:val="23"/>
          <w:shd w:val="clear" w:color="auto" w:fill="FFFFFF"/>
          <w:lang w:val="ro-RO" w:eastAsia="ro-RO"/>
        </w:rPr>
        <w:t>ă</w:t>
      </w:r>
      <w:r w:rsidRPr="00B2660E">
        <w:rPr>
          <w:rFonts w:ascii="Times New Roman" w:hAnsi="Times New Roman" w:cs="Times New Roman"/>
          <w:color w:val="auto"/>
          <w:sz w:val="23"/>
          <w:szCs w:val="23"/>
          <w:shd w:val="clear" w:color="auto" w:fill="FFFFFF"/>
          <w:lang w:val="ro-RO" w:eastAsia="ro-RO"/>
        </w:rPr>
        <w:t xml:space="preserve"> de unit</w:t>
      </w:r>
      <w:r w:rsidR="005079C2" w:rsidRPr="00B2660E">
        <w:rPr>
          <w:rFonts w:ascii="Times New Roman" w:hAnsi="Times New Roman" w:cs="Times New Roman"/>
          <w:color w:val="auto"/>
          <w:sz w:val="23"/>
          <w:szCs w:val="23"/>
          <w:shd w:val="clear" w:color="auto" w:fill="FFFFFF"/>
          <w:lang w:val="ro-RO" w:eastAsia="ro-RO"/>
        </w:rPr>
        <w:t>ăţ</w:t>
      </w:r>
      <w:r w:rsidRPr="00B2660E">
        <w:rPr>
          <w:rFonts w:ascii="Times New Roman" w:hAnsi="Times New Roman" w:cs="Times New Roman"/>
          <w:color w:val="auto"/>
          <w:sz w:val="23"/>
          <w:szCs w:val="23"/>
          <w:shd w:val="clear" w:color="auto" w:fill="FFFFFF"/>
          <w:lang w:val="ro-RO" w:eastAsia="ro-RO"/>
        </w:rPr>
        <w:t>i industriale, cu interdic</w:t>
      </w:r>
      <w:r w:rsidR="005079C2" w:rsidRPr="00B2660E">
        <w:rPr>
          <w:rFonts w:ascii="Times New Roman" w:hAnsi="Times New Roman" w:cs="Times New Roman"/>
          <w:color w:val="auto"/>
          <w:sz w:val="23"/>
          <w:szCs w:val="23"/>
          <w:shd w:val="clear" w:color="auto" w:fill="FFFFFF"/>
          <w:lang w:val="ro-RO" w:eastAsia="ro-RO"/>
        </w:rPr>
        <w:t>ţ</w:t>
      </w:r>
      <w:r w:rsidRPr="00B2660E">
        <w:rPr>
          <w:rFonts w:ascii="Times New Roman" w:hAnsi="Times New Roman" w:cs="Times New Roman"/>
          <w:color w:val="auto"/>
          <w:sz w:val="23"/>
          <w:szCs w:val="23"/>
          <w:shd w:val="clear" w:color="auto" w:fill="FFFFFF"/>
          <w:lang w:val="ro-RO" w:eastAsia="ro-RO"/>
        </w:rPr>
        <w:t>ie de construire p</w:t>
      </w:r>
      <w:r w:rsidR="005079C2" w:rsidRPr="00B2660E">
        <w:rPr>
          <w:rFonts w:ascii="Times New Roman" w:hAnsi="Times New Roman" w:cs="Times New Roman"/>
          <w:color w:val="auto"/>
          <w:sz w:val="23"/>
          <w:szCs w:val="23"/>
          <w:shd w:val="clear" w:color="auto" w:fill="FFFFFF"/>
          <w:lang w:val="ro-RO" w:eastAsia="ro-RO"/>
        </w:rPr>
        <w:t>ână</w:t>
      </w:r>
      <w:r w:rsidRPr="00B2660E">
        <w:rPr>
          <w:rFonts w:ascii="Times New Roman" w:hAnsi="Times New Roman" w:cs="Times New Roman"/>
          <w:color w:val="auto"/>
          <w:sz w:val="23"/>
          <w:szCs w:val="23"/>
          <w:shd w:val="clear" w:color="auto" w:fill="FFFFFF"/>
          <w:lang w:val="ro-RO" w:eastAsia="ro-RO"/>
        </w:rPr>
        <w:t xml:space="preserve"> la elaborare PUZ, indicatori urbanistici conf. HG 525/1996 republicat</w:t>
      </w:r>
      <w:r w:rsidR="005079C2" w:rsidRPr="00B2660E">
        <w:rPr>
          <w:rFonts w:ascii="Times New Roman" w:hAnsi="Times New Roman" w:cs="Times New Roman"/>
          <w:color w:val="auto"/>
          <w:sz w:val="23"/>
          <w:szCs w:val="23"/>
          <w:shd w:val="clear" w:color="auto" w:fill="FFFFFF"/>
          <w:lang w:val="ro-RO" w:eastAsia="ro-RO"/>
        </w:rPr>
        <w:t>ă,</w:t>
      </w:r>
      <w:r w:rsidRPr="00B2660E">
        <w:rPr>
          <w:rFonts w:ascii="Times New Roman" w:hAnsi="Times New Roman" w:cs="Times New Roman"/>
          <w:color w:val="auto"/>
          <w:sz w:val="23"/>
          <w:szCs w:val="23"/>
          <w:shd w:val="clear" w:color="auto" w:fill="FFFFFF"/>
          <w:lang w:val="ro-RO" w:eastAsia="ro-RO"/>
        </w:rPr>
        <w:t xml:space="preserve"> spaţii verzi minim conform HCL nr. 62/2012;</w:t>
      </w:r>
    </w:p>
    <w:p w:rsidR="004635CD" w:rsidRPr="00B2660E" w:rsidRDefault="004635CD" w:rsidP="00B2660E">
      <w:pPr>
        <w:spacing w:line="240" w:lineRule="auto"/>
        <w:ind w:firstLine="720"/>
        <w:jc w:val="both"/>
        <w:rPr>
          <w:rFonts w:ascii="Times New Roman" w:hAnsi="Times New Roman" w:cs="Times New Roman"/>
          <w:color w:val="auto"/>
          <w:sz w:val="23"/>
          <w:szCs w:val="23"/>
          <w:shd w:val="clear" w:color="auto" w:fill="FFFFFF"/>
          <w:lang w:val="ro-RO" w:eastAsia="ro-RO"/>
        </w:rPr>
      </w:pPr>
    </w:p>
    <w:p w:rsidR="008B29D6" w:rsidRPr="00B2660E" w:rsidRDefault="00D6123D" w:rsidP="00B2660E">
      <w:pPr>
        <w:spacing w:line="240" w:lineRule="auto"/>
        <w:ind w:firstLine="357"/>
        <w:jc w:val="both"/>
        <w:rPr>
          <w:rFonts w:ascii="Times New Roman" w:hAnsi="Times New Roman" w:cs="Times New Roman"/>
          <w:color w:val="auto"/>
          <w:sz w:val="23"/>
          <w:szCs w:val="23"/>
          <w:lang w:val="ro-RO"/>
        </w:rPr>
      </w:pPr>
      <w:r w:rsidRPr="00B2660E">
        <w:rPr>
          <w:rFonts w:ascii="Times New Roman" w:hAnsi="Times New Roman" w:cs="Times New Roman"/>
          <w:color w:val="auto"/>
          <w:sz w:val="23"/>
          <w:szCs w:val="23"/>
          <w:lang w:val="ro-RO"/>
        </w:rPr>
        <w:t>Terenul reglementat, care face obiectul acestei documentaţii, se află în zonă cu interdi</w:t>
      </w:r>
      <w:r w:rsidR="00FA1496" w:rsidRPr="00B2660E">
        <w:rPr>
          <w:rFonts w:ascii="Times New Roman" w:hAnsi="Times New Roman" w:cs="Times New Roman"/>
          <w:color w:val="auto"/>
          <w:sz w:val="23"/>
          <w:szCs w:val="23"/>
          <w:lang w:val="ro-RO"/>
        </w:rPr>
        <w:t>cţie de construire, pentru care</w:t>
      </w:r>
      <w:r w:rsidR="008B29D6" w:rsidRPr="00B2660E">
        <w:rPr>
          <w:rFonts w:ascii="Times New Roman" w:hAnsi="Times New Roman" w:cs="Times New Roman"/>
          <w:color w:val="auto"/>
          <w:sz w:val="23"/>
          <w:szCs w:val="23"/>
          <w:lang w:val="ro-RO"/>
        </w:rPr>
        <w:t>:</w:t>
      </w:r>
    </w:p>
    <w:p w:rsidR="00D6123D" w:rsidRPr="00B2660E" w:rsidRDefault="008B29D6" w:rsidP="00B2660E">
      <w:pPr>
        <w:spacing w:line="240" w:lineRule="auto"/>
        <w:ind w:firstLine="357"/>
        <w:jc w:val="both"/>
        <w:rPr>
          <w:rFonts w:ascii="Times New Roman" w:hAnsi="Times New Roman" w:cs="Times New Roman"/>
          <w:color w:val="auto"/>
          <w:sz w:val="23"/>
          <w:szCs w:val="23"/>
          <w:lang w:val="ro-RO"/>
        </w:rPr>
      </w:pPr>
      <w:r w:rsidRPr="00B2660E">
        <w:rPr>
          <w:rFonts w:ascii="Times New Roman" w:hAnsi="Times New Roman" w:cs="Times New Roman"/>
          <w:color w:val="auto"/>
          <w:sz w:val="23"/>
          <w:szCs w:val="23"/>
          <w:lang w:val="ro-RO"/>
        </w:rPr>
        <w:t>-</w:t>
      </w:r>
      <w:r w:rsidR="00D6123D" w:rsidRPr="00B2660E">
        <w:rPr>
          <w:rFonts w:ascii="Times New Roman" w:hAnsi="Times New Roman" w:cs="Times New Roman"/>
          <w:color w:val="auto"/>
          <w:sz w:val="23"/>
          <w:szCs w:val="23"/>
          <w:lang w:val="ro-RO"/>
        </w:rPr>
        <w:t xml:space="preserve"> Consiliului Judeţean Timiş </w:t>
      </w:r>
      <w:r w:rsidR="00FA1496" w:rsidRPr="00B2660E">
        <w:rPr>
          <w:rFonts w:ascii="Times New Roman" w:hAnsi="Times New Roman" w:cs="Times New Roman"/>
          <w:color w:val="auto"/>
          <w:sz w:val="23"/>
          <w:szCs w:val="23"/>
          <w:lang w:val="ro-RO"/>
        </w:rPr>
        <w:t>a emis comunicarea nr. R 10 679/25.06.2020 prin care se precizează</w:t>
      </w:r>
      <w:r w:rsidRPr="00B2660E">
        <w:rPr>
          <w:rFonts w:ascii="Times New Roman" w:hAnsi="Times New Roman" w:cs="Times New Roman"/>
          <w:color w:val="auto"/>
          <w:sz w:val="23"/>
          <w:szCs w:val="23"/>
          <w:lang w:val="ro-RO"/>
        </w:rPr>
        <w:t xml:space="preserve"> că nu este nevoie de aviz CJT</w:t>
      </w:r>
      <w:r w:rsidR="00D6123D" w:rsidRPr="00B2660E">
        <w:rPr>
          <w:rFonts w:ascii="Times New Roman" w:hAnsi="Times New Roman" w:cs="Times New Roman"/>
          <w:color w:val="auto"/>
          <w:sz w:val="23"/>
          <w:szCs w:val="23"/>
          <w:lang w:val="ro-RO"/>
        </w:rPr>
        <w:t>;</w:t>
      </w:r>
    </w:p>
    <w:p w:rsidR="008B29D6" w:rsidRPr="00B2660E" w:rsidRDefault="008B29D6" w:rsidP="00B2660E">
      <w:pPr>
        <w:spacing w:line="240" w:lineRule="auto"/>
        <w:ind w:firstLine="357"/>
        <w:jc w:val="both"/>
        <w:rPr>
          <w:rFonts w:ascii="Times New Roman" w:hAnsi="Times New Roman" w:cs="Times New Roman"/>
          <w:color w:val="auto"/>
          <w:sz w:val="23"/>
          <w:szCs w:val="23"/>
          <w:lang w:val="ro-RO"/>
        </w:rPr>
      </w:pPr>
      <w:r w:rsidRPr="00B2660E">
        <w:rPr>
          <w:rFonts w:ascii="Times New Roman" w:hAnsi="Times New Roman" w:cs="Times New Roman"/>
          <w:color w:val="auto"/>
          <w:sz w:val="23"/>
          <w:szCs w:val="23"/>
          <w:lang w:val="ro-RO"/>
        </w:rPr>
        <w:t>- Direcţia Judeţeană pentru Cultură Timiş, prin adresa nr. 4072/15.11.2019, precizează că terenul se află în apropierea unei zone cu patrimoniu arheologic reperat – „Aşezarea sarmatică de la Timişoara – Ciarda Roşie” – pentru care se va efectua o „Evaluare arheologică intruzivă (Diagnostic intruziv) a perimetrului propus în docum</w:t>
      </w:r>
      <w:r w:rsidR="00E8119E" w:rsidRPr="00B2660E">
        <w:rPr>
          <w:rFonts w:ascii="Times New Roman" w:hAnsi="Times New Roman" w:cs="Times New Roman"/>
          <w:color w:val="auto"/>
          <w:sz w:val="23"/>
          <w:szCs w:val="23"/>
          <w:lang w:val="ro-RO"/>
        </w:rPr>
        <w:t>entaţie”.</w:t>
      </w:r>
    </w:p>
    <w:p w:rsidR="008B29D6" w:rsidRPr="00752A21" w:rsidRDefault="00752A21" w:rsidP="00B2660E">
      <w:pPr>
        <w:spacing w:line="240" w:lineRule="auto"/>
        <w:ind w:firstLine="357"/>
        <w:jc w:val="both"/>
        <w:rPr>
          <w:rFonts w:ascii="Times New Roman" w:hAnsi="Times New Roman" w:cs="Times New Roman"/>
          <w:b/>
          <w:color w:val="auto"/>
          <w:sz w:val="23"/>
          <w:szCs w:val="23"/>
          <w:lang w:val="ro-RO"/>
        </w:rPr>
      </w:pPr>
      <w:r w:rsidRPr="00752A21">
        <w:rPr>
          <w:rFonts w:ascii="Times New Roman" w:hAnsi="Times New Roman" w:cs="Times New Roman"/>
          <w:b/>
          <w:color w:val="auto"/>
          <w:sz w:val="23"/>
          <w:szCs w:val="23"/>
          <w:lang w:val="ro-RO"/>
        </w:rPr>
        <w:t>Avize în care se precizează ca sunt valabile doar pentru faza PUZ, iar pentru autorizaţia de construire se va solicita un nou aviz:</w:t>
      </w:r>
    </w:p>
    <w:p w:rsidR="00752A21" w:rsidRPr="00752A21" w:rsidRDefault="00752A21" w:rsidP="00752A21">
      <w:pPr>
        <w:pStyle w:val="ListParagraph"/>
        <w:numPr>
          <w:ilvl w:val="0"/>
          <w:numId w:val="8"/>
        </w:numPr>
        <w:spacing w:line="240" w:lineRule="auto"/>
        <w:jc w:val="both"/>
        <w:rPr>
          <w:rFonts w:ascii="Times New Roman" w:hAnsi="Times New Roman" w:cs="Times New Roman"/>
          <w:b/>
          <w:color w:val="auto"/>
          <w:sz w:val="23"/>
          <w:szCs w:val="23"/>
          <w:lang w:val="ro-RO"/>
        </w:rPr>
      </w:pPr>
      <w:r w:rsidRPr="00752A21">
        <w:rPr>
          <w:rFonts w:ascii="Times New Roman" w:hAnsi="Times New Roman" w:cs="Times New Roman"/>
          <w:b/>
          <w:color w:val="auto"/>
          <w:sz w:val="23"/>
          <w:szCs w:val="23"/>
          <w:lang w:val="ro-RO"/>
        </w:rPr>
        <w:t>MAPN – Aviz nr. DT/8481</w:t>
      </w:r>
    </w:p>
    <w:p w:rsidR="00752A21" w:rsidRPr="00752A21" w:rsidRDefault="00752A21" w:rsidP="00752A21">
      <w:pPr>
        <w:pStyle w:val="ListParagraph"/>
        <w:numPr>
          <w:ilvl w:val="0"/>
          <w:numId w:val="8"/>
        </w:numPr>
        <w:spacing w:line="240" w:lineRule="auto"/>
        <w:jc w:val="both"/>
        <w:rPr>
          <w:rFonts w:ascii="Times New Roman" w:hAnsi="Times New Roman" w:cs="Times New Roman"/>
          <w:b/>
          <w:color w:val="auto"/>
          <w:sz w:val="23"/>
          <w:szCs w:val="23"/>
          <w:lang w:val="ro-RO"/>
        </w:rPr>
      </w:pPr>
      <w:r w:rsidRPr="00752A21">
        <w:rPr>
          <w:rFonts w:ascii="Times New Roman" w:hAnsi="Times New Roman" w:cs="Times New Roman"/>
          <w:b/>
          <w:color w:val="auto"/>
          <w:sz w:val="23"/>
          <w:szCs w:val="23"/>
          <w:lang w:val="ro-RO"/>
        </w:rPr>
        <w:t>Adresa ISU „Banat”, Protecţia civilă – nr. 535.136/17.10.2019</w:t>
      </w:r>
    </w:p>
    <w:p w:rsidR="00752A21" w:rsidRPr="00752A21" w:rsidRDefault="00752A21" w:rsidP="00752A21">
      <w:pPr>
        <w:pStyle w:val="ListParagraph"/>
        <w:numPr>
          <w:ilvl w:val="0"/>
          <w:numId w:val="8"/>
        </w:numPr>
        <w:spacing w:line="240" w:lineRule="auto"/>
        <w:jc w:val="both"/>
        <w:rPr>
          <w:rFonts w:ascii="Times New Roman" w:hAnsi="Times New Roman" w:cs="Times New Roman"/>
          <w:b/>
          <w:color w:val="auto"/>
          <w:sz w:val="23"/>
          <w:szCs w:val="23"/>
          <w:lang w:val="ro-RO"/>
        </w:rPr>
      </w:pPr>
      <w:r w:rsidRPr="00752A21">
        <w:rPr>
          <w:rFonts w:ascii="Times New Roman" w:hAnsi="Times New Roman" w:cs="Times New Roman"/>
          <w:b/>
          <w:color w:val="auto"/>
          <w:sz w:val="23"/>
          <w:szCs w:val="23"/>
          <w:lang w:val="ro-RO"/>
        </w:rPr>
        <w:t>Inspectoratul de Poliţie Judeţean Timiş – Aviz nr. 340645/25.03.2020</w:t>
      </w:r>
    </w:p>
    <w:p w:rsidR="00D6123D" w:rsidRPr="00B2660E" w:rsidRDefault="00D6123D" w:rsidP="00B2660E">
      <w:pPr>
        <w:spacing w:line="240" w:lineRule="auto"/>
        <w:ind w:firstLine="720"/>
        <w:jc w:val="both"/>
        <w:rPr>
          <w:rFonts w:ascii="Times New Roman" w:hAnsi="Times New Roman" w:cs="Times New Roman"/>
          <w:color w:val="auto"/>
          <w:sz w:val="23"/>
          <w:szCs w:val="23"/>
        </w:rPr>
      </w:pPr>
      <w:r w:rsidRPr="00B2660E">
        <w:rPr>
          <w:rFonts w:ascii="Times New Roman" w:hAnsi="Times New Roman" w:cs="Times New Roman"/>
          <w:color w:val="auto"/>
          <w:sz w:val="23"/>
          <w:szCs w:val="23"/>
          <w:lang w:val="ro-RO"/>
        </w:rPr>
        <w:t xml:space="preserve">Prin prezentul Plan Urbanistic Zonal </w:t>
      </w:r>
      <w:r w:rsidR="008B29D6" w:rsidRPr="00B2660E">
        <w:rPr>
          <w:rFonts w:ascii="Times New Roman" w:hAnsi="Times New Roman" w:cs="Times New Roman"/>
          <w:color w:val="auto"/>
          <w:sz w:val="23"/>
          <w:szCs w:val="23"/>
          <w:shd w:val="clear" w:color="auto" w:fill="FFFFFF"/>
          <w:lang w:val="ro-RO" w:eastAsia="ro-RO"/>
        </w:rPr>
        <w:t>„Construire clădiri birouri, hală producţie, servicii, depozitare, hală logistică, parcare, pistă testare, pasarelă între clădiri pe drum public”, strada Siemens nr. 1, Timişoara</w:t>
      </w:r>
      <w:r w:rsidRPr="00B2660E">
        <w:rPr>
          <w:rFonts w:ascii="Times New Roman" w:hAnsi="Times New Roman" w:cs="Times New Roman"/>
          <w:color w:val="auto"/>
          <w:sz w:val="23"/>
          <w:szCs w:val="23"/>
          <w:lang w:val="ro-RO"/>
        </w:rPr>
        <w:t>, nu se încalcă prevederile OUG nr. 114/2007 privind modificarea si completarea OUG nr. 195/2005, privind protecţia mediului.</w:t>
      </w:r>
    </w:p>
    <w:p w:rsidR="009A65D2" w:rsidRPr="00CA5E58" w:rsidRDefault="009A65D2" w:rsidP="00B2660E">
      <w:pPr>
        <w:spacing w:line="240" w:lineRule="auto"/>
        <w:jc w:val="both"/>
        <w:rPr>
          <w:rFonts w:ascii="Times New Roman" w:hAnsi="Times New Roman" w:cs="Times New Roman"/>
          <w:color w:val="auto"/>
          <w:sz w:val="23"/>
          <w:szCs w:val="23"/>
          <w:lang w:val="ro-RO"/>
        </w:rPr>
      </w:pPr>
    </w:p>
    <w:p w:rsidR="00115308" w:rsidRPr="00CA5E58" w:rsidRDefault="00C4755F" w:rsidP="00B2660E">
      <w:pPr>
        <w:spacing w:line="240" w:lineRule="auto"/>
        <w:ind w:firstLine="720"/>
        <w:jc w:val="both"/>
        <w:rPr>
          <w:rFonts w:ascii="Times New Roman" w:hAnsi="Times New Roman" w:cs="Times New Roman"/>
          <w:color w:val="auto"/>
          <w:sz w:val="23"/>
          <w:szCs w:val="23"/>
          <w:lang w:val="ro-RO"/>
        </w:rPr>
      </w:pPr>
      <w:r w:rsidRPr="00CA5E58">
        <w:rPr>
          <w:rFonts w:ascii="Times New Roman" w:hAnsi="Times New Roman" w:cs="Times New Roman"/>
          <w:color w:val="auto"/>
          <w:sz w:val="23"/>
          <w:szCs w:val="23"/>
          <w:lang w:val="ro-RO"/>
        </w:rPr>
        <w:lastRenderedPageBreak/>
        <w:t>Obtinerea Autori</w:t>
      </w:r>
      <w:r w:rsidR="00115308" w:rsidRPr="00CA5E58">
        <w:rPr>
          <w:rFonts w:ascii="Times New Roman" w:hAnsi="Times New Roman" w:cs="Times New Roman"/>
          <w:color w:val="auto"/>
          <w:sz w:val="23"/>
          <w:szCs w:val="23"/>
          <w:lang w:val="ro-RO"/>
        </w:rPr>
        <w:t>zatiei de Construire este condiţ</w:t>
      </w:r>
      <w:r w:rsidRPr="00CA5E58">
        <w:rPr>
          <w:rFonts w:ascii="Times New Roman" w:hAnsi="Times New Roman" w:cs="Times New Roman"/>
          <w:color w:val="auto"/>
          <w:sz w:val="23"/>
          <w:szCs w:val="23"/>
          <w:lang w:val="ro-RO"/>
        </w:rPr>
        <w:t>ionat</w:t>
      </w:r>
      <w:r w:rsidR="00115308" w:rsidRPr="00CA5E58">
        <w:rPr>
          <w:rFonts w:ascii="Times New Roman" w:hAnsi="Times New Roman" w:cs="Times New Roman"/>
          <w:color w:val="auto"/>
          <w:sz w:val="23"/>
          <w:szCs w:val="23"/>
          <w:lang w:val="ro-RO"/>
        </w:rPr>
        <w:t>ă</w:t>
      </w:r>
      <w:r w:rsidRPr="00CA5E58">
        <w:rPr>
          <w:rFonts w:ascii="Times New Roman" w:hAnsi="Times New Roman" w:cs="Times New Roman"/>
          <w:color w:val="auto"/>
          <w:sz w:val="23"/>
          <w:szCs w:val="23"/>
          <w:lang w:val="ro-RO"/>
        </w:rPr>
        <w:t xml:space="preserve"> de </w:t>
      </w:r>
      <w:r w:rsidR="00115308" w:rsidRPr="00CA5E58">
        <w:rPr>
          <w:rFonts w:ascii="Times New Roman" w:hAnsi="Times New Roman" w:cs="Times New Roman"/>
          <w:color w:val="auto"/>
          <w:sz w:val="23"/>
          <w:szCs w:val="23"/>
          <w:lang w:val="ro-RO"/>
        </w:rPr>
        <w:t xml:space="preserve">trecerea cu titlu gratuit în proprietatea municipalităţii a terenurilor aferente obiectivului care vor fi afectate de trama stradală de perspectivă şi se va dezmembra după recepţia la terminarea lucrărilor înainte de intabulare, </w:t>
      </w:r>
      <w:r w:rsidRPr="00CA5E58">
        <w:rPr>
          <w:rFonts w:ascii="Times New Roman" w:hAnsi="Times New Roman" w:cs="Times New Roman"/>
          <w:color w:val="auto"/>
          <w:sz w:val="23"/>
          <w:szCs w:val="23"/>
          <w:lang w:val="ro-RO"/>
        </w:rPr>
        <w:t>realizarea locurilor de parcare ne</w:t>
      </w:r>
      <w:r w:rsidR="00115308" w:rsidRPr="00CA5E58">
        <w:rPr>
          <w:rFonts w:ascii="Times New Roman" w:hAnsi="Times New Roman" w:cs="Times New Roman"/>
          <w:color w:val="auto"/>
          <w:sz w:val="23"/>
          <w:szCs w:val="23"/>
          <w:lang w:val="ro-RO"/>
        </w:rPr>
        <w:t>cesare funcţ</w:t>
      </w:r>
      <w:r w:rsidRPr="00CA5E58">
        <w:rPr>
          <w:rFonts w:ascii="Times New Roman" w:hAnsi="Times New Roman" w:cs="Times New Roman"/>
          <w:color w:val="auto"/>
          <w:sz w:val="23"/>
          <w:szCs w:val="23"/>
          <w:lang w:val="ro-RO"/>
        </w:rPr>
        <w:t>iunii p</w:t>
      </w:r>
      <w:r w:rsidR="00115308" w:rsidRPr="00CA5E58">
        <w:rPr>
          <w:rFonts w:ascii="Times New Roman" w:hAnsi="Times New Roman" w:cs="Times New Roman"/>
          <w:color w:val="auto"/>
          <w:sz w:val="23"/>
          <w:szCs w:val="23"/>
          <w:lang w:val="ro-RO"/>
        </w:rPr>
        <w:t>ropuse exclusiv pe parcelele deţ</w:t>
      </w:r>
      <w:r w:rsidRPr="00CA5E58">
        <w:rPr>
          <w:rFonts w:ascii="Times New Roman" w:hAnsi="Times New Roman" w:cs="Times New Roman"/>
          <w:color w:val="auto"/>
          <w:sz w:val="23"/>
          <w:szCs w:val="23"/>
          <w:lang w:val="ro-RO"/>
        </w:rPr>
        <w:t xml:space="preserve">inute de beneficiar, în conformitate cu Avizul Comisiei de Circulaţie nr. </w:t>
      </w:r>
      <w:r w:rsidR="00115308" w:rsidRPr="00CA5E58">
        <w:rPr>
          <w:rFonts w:ascii="Times New Roman" w:hAnsi="Times New Roman" w:cs="Times New Roman"/>
          <w:color w:val="auto"/>
          <w:sz w:val="23"/>
          <w:szCs w:val="23"/>
          <w:lang w:val="ro-RO" w:eastAsia="th-TH" w:bidi="th-TH"/>
        </w:rPr>
        <w:t>DT2020-000335/20.02.2020, cu respectarea legislaţiei în vigoare.</w:t>
      </w:r>
    </w:p>
    <w:p w:rsidR="00EC3EA6" w:rsidRPr="00CA5E58" w:rsidRDefault="002513D6" w:rsidP="00B2660E">
      <w:pPr>
        <w:spacing w:line="240" w:lineRule="auto"/>
        <w:ind w:firstLine="357"/>
        <w:jc w:val="both"/>
        <w:rPr>
          <w:rFonts w:ascii="Times New Roman" w:hAnsi="Times New Roman" w:cs="Times New Roman"/>
          <w:b/>
          <w:color w:val="auto"/>
          <w:sz w:val="23"/>
          <w:szCs w:val="23"/>
          <w:lang w:val="ro-RO"/>
        </w:rPr>
      </w:pPr>
      <w:r w:rsidRPr="00CA5E58">
        <w:rPr>
          <w:rFonts w:ascii="Times New Roman" w:hAnsi="Times New Roman" w:cs="Times New Roman"/>
          <w:color w:val="auto"/>
          <w:sz w:val="23"/>
          <w:szCs w:val="23"/>
          <w:lang w:val="ro-RO"/>
        </w:rPr>
        <w:t xml:space="preserve">Echipare tehnico-edilitară: pentru investiţia propusă se vor asigura toate utilităţile necesare funcţionării acesteia, respectându-se condiţiile impuse prin Avizul </w:t>
      </w:r>
      <w:r w:rsidR="00EC3EA6" w:rsidRPr="00CA5E58">
        <w:rPr>
          <w:rFonts w:ascii="Times New Roman" w:hAnsi="Times New Roman" w:cs="Times New Roman"/>
          <w:color w:val="auto"/>
          <w:sz w:val="23"/>
          <w:szCs w:val="23"/>
          <w:lang w:val="ro-RO"/>
        </w:rPr>
        <w:t xml:space="preserve">Unic </w:t>
      </w:r>
      <w:r w:rsidRPr="00CA5E58">
        <w:rPr>
          <w:rFonts w:ascii="Times New Roman" w:hAnsi="Times New Roman" w:cs="Times New Roman"/>
          <w:color w:val="auto"/>
          <w:sz w:val="23"/>
          <w:szCs w:val="23"/>
          <w:lang w:val="ro-RO"/>
        </w:rPr>
        <w:t xml:space="preserve">pentru reţele existente nr. </w:t>
      </w:r>
      <w:r w:rsidR="00EC3EA6" w:rsidRPr="00CA5E58">
        <w:rPr>
          <w:rFonts w:ascii="Times New Roman" w:hAnsi="Times New Roman" w:cs="Times New Roman"/>
          <w:color w:val="auto"/>
          <w:sz w:val="23"/>
          <w:szCs w:val="23"/>
          <w:lang w:val="ro-RO"/>
        </w:rPr>
        <w:t>714/26.08.2019 şi conform Planului de Acţiune asumat nr. UR2020-004011/04.03.2020.</w:t>
      </w:r>
    </w:p>
    <w:p w:rsidR="00432C4C" w:rsidRPr="00CA5E58" w:rsidRDefault="00432C4C" w:rsidP="00B2660E">
      <w:pPr>
        <w:spacing w:line="240" w:lineRule="auto"/>
        <w:jc w:val="both"/>
        <w:rPr>
          <w:rFonts w:ascii="Times New Roman" w:hAnsi="Times New Roman" w:cs="Times New Roman"/>
          <w:b/>
          <w:color w:val="auto"/>
          <w:sz w:val="23"/>
          <w:szCs w:val="23"/>
          <w:lang w:val="ro-RO"/>
        </w:rPr>
      </w:pPr>
    </w:p>
    <w:p w:rsidR="00432C4C" w:rsidRPr="00B2660E" w:rsidRDefault="00432C4C" w:rsidP="00B2660E">
      <w:pPr>
        <w:spacing w:line="240" w:lineRule="auto"/>
        <w:ind w:firstLine="720"/>
        <w:jc w:val="both"/>
        <w:rPr>
          <w:rFonts w:ascii="Times New Roman" w:hAnsi="Times New Roman" w:cs="Times New Roman"/>
          <w:b/>
          <w:color w:val="auto"/>
          <w:sz w:val="23"/>
          <w:szCs w:val="23"/>
          <w:shd w:val="clear" w:color="auto" w:fill="FFFFFF"/>
        </w:rPr>
      </w:pPr>
      <w:r w:rsidRPr="00B2660E">
        <w:rPr>
          <w:rFonts w:ascii="Times New Roman" w:hAnsi="Times New Roman" w:cs="Times New Roman"/>
          <w:b/>
          <w:color w:val="auto"/>
          <w:sz w:val="23"/>
          <w:szCs w:val="23"/>
          <w:lang w:val="ro-RO"/>
        </w:rPr>
        <w:t>Indici</w:t>
      </w:r>
      <w:r w:rsidR="00565EB2" w:rsidRPr="00B2660E">
        <w:rPr>
          <w:rFonts w:ascii="Times New Roman" w:hAnsi="Times New Roman" w:cs="Times New Roman"/>
          <w:b/>
          <w:color w:val="auto"/>
          <w:sz w:val="23"/>
          <w:szCs w:val="23"/>
          <w:lang w:val="ro-RO"/>
        </w:rPr>
        <w:t>i propuşi prin documentaţie şi î</w:t>
      </w:r>
      <w:r w:rsidRPr="00B2660E">
        <w:rPr>
          <w:rFonts w:ascii="Times New Roman" w:hAnsi="Times New Roman" w:cs="Times New Roman"/>
          <w:b/>
          <w:color w:val="auto"/>
          <w:sz w:val="23"/>
          <w:szCs w:val="23"/>
          <w:lang w:val="ro-RO"/>
        </w:rPr>
        <w:t>n conformitate cu Avizului Arhitectului Şef cu nr.</w:t>
      </w:r>
      <w:r w:rsidR="00EC3EA6" w:rsidRPr="00B2660E">
        <w:rPr>
          <w:rFonts w:ascii="Times New Roman" w:hAnsi="Times New Roman" w:cs="Times New Roman"/>
          <w:b/>
          <w:color w:val="auto"/>
          <w:sz w:val="23"/>
          <w:szCs w:val="23"/>
          <w:lang w:val="ro-RO"/>
        </w:rPr>
        <w:t xml:space="preserve"> 26/16.07.2020</w:t>
      </w:r>
      <w:r w:rsidRPr="00B2660E">
        <w:rPr>
          <w:rFonts w:ascii="Times New Roman" w:hAnsi="Times New Roman" w:cs="Times New Roman"/>
          <w:b/>
          <w:color w:val="auto"/>
          <w:sz w:val="23"/>
          <w:szCs w:val="23"/>
          <w:shd w:val="clear" w:color="auto" w:fill="FFFFFF"/>
          <w:lang w:val="ro-RO"/>
        </w:rPr>
        <w:t xml:space="preserve"> sunt următorii:</w:t>
      </w:r>
    </w:p>
    <w:p w:rsidR="000658A5" w:rsidRPr="00B2660E" w:rsidRDefault="000658A5" w:rsidP="00B2660E">
      <w:pPr>
        <w:tabs>
          <w:tab w:val="left" w:pos="710"/>
        </w:tabs>
        <w:spacing w:line="240" w:lineRule="auto"/>
        <w:jc w:val="both"/>
        <w:rPr>
          <w:rFonts w:ascii="Times New Roman" w:hAnsi="Times New Roman" w:cs="Times New Roman"/>
          <w:b/>
          <w:sz w:val="23"/>
          <w:szCs w:val="23"/>
          <w:lang w:val="ro-RO"/>
        </w:rPr>
      </w:pPr>
      <w:r w:rsidRPr="00B2660E">
        <w:rPr>
          <w:rFonts w:ascii="Times New Roman" w:hAnsi="Times New Roman" w:cs="Times New Roman"/>
          <w:b/>
          <w:sz w:val="23"/>
          <w:szCs w:val="23"/>
          <w:lang w:val="ro-RO"/>
        </w:rPr>
        <w:tab/>
      </w:r>
      <w:r w:rsidRPr="00B2660E">
        <w:rPr>
          <w:rFonts w:ascii="Times New Roman" w:hAnsi="Times New Roman" w:cs="Times New Roman"/>
          <w:b/>
          <w:sz w:val="23"/>
          <w:szCs w:val="23"/>
          <w:lang w:val="ro-RO"/>
        </w:rPr>
        <w:tab/>
        <w:t>- Funcţiuni propuse: Zonă mixtă – birouri, producţie nepoluantă, depozitare;</w:t>
      </w:r>
    </w:p>
    <w:p w:rsidR="000658A5" w:rsidRPr="00B2660E" w:rsidRDefault="000658A5" w:rsidP="00B2660E">
      <w:pPr>
        <w:spacing w:line="240" w:lineRule="auto"/>
        <w:ind w:firstLine="720"/>
        <w:jc w:val="both"/>
        <w:rPr>
          <w:rFonts w:ascii="Times New Roman" w:hAnsi="Times New Roman" w:cs="Times New Roman"/>
          <w:b/>
          <w:sz w:val="23"/>
          <w:szCs w:val="23"/>
          <w:lang w:val="ro-RO"/>
        </w:rPr>
      </w:pPr>
      <w:r w:rsidRPr="00B2660E">
        <w:rPr>
          <w:rFonts w:ascii="Times New Roman" w:hAnsi="Times New Roman" w:cs="Times New Roman"/>
          <w:b/>
          <w:sz w:val="23"/>
          <w:szCs w:val="23"/>
          <w:lang w:val="ro-RO"/>
        </w:rPr>
        <w:t xml:space="preserve">POTmax=70%, </w:t>
      </w:r>
    </w:p>
    <w:p w:rsidR="000658A5" w:rsidRPr="00B2660E" w:rsidRDefault="000658A5" w:rsidP="00B2660E">
      <w:pPr>
        <w:spacing w:line="240" w:lineRule="auto"/>
        <w:ind w:firstLine="720"/>
        <w:jc w:val="both"/>
        <w:rPr>
          <w:rFonts w:ascii="Times New Roman" w:hAnsi="Times New Roman" w:cs="Times New Roman"/>
          <w:b/>
          <w:sz w:val="23"/>
          <w:szCs w:val="23"/>
          <w:lang w:val="ro-RO"/>
        </w:rPr>
      </w:pPr>
      <w:r w:rsidRPr="00B2660E">
        <w:rPr>
          <w:rFonts w:ascii="Times New Roman" w:hAnsi="Times New Roman" w:cs="Times New Roman"/>
          <w:b/>
          <w:sz w:val="23"/>
          <w:szCs w:val="23"/>
          <w:lang w:val="ro-RO"/>
        </w:rPr>
        <w:t>CUTmax=2;</w:t>
      </w:r>
    </w:p>
    <w:p w:rsidR="000658A5" w:rsidRPr="00B2660E" w:rsidRDefault="000658A5" w:rsidP="00B2660E">
      <w:pPr>
        <w:spacing w:line="240" w:lineRule="auto"/>
        <w:ind w:firstLine="720"/>
        <w:jc w:val="both"/>
        <w:rPr>
          <w:rFonts w:ascii="Times New Roman" w:hAnsi="Times New Roman" w:cs="Times New Roman"/>
          <w:b/>
          <w:sz w:val="23"/>
          <w:szCs w:val="23"/>
          <w:lang w:val="ro-RO"/>
        </w:rPr>
      </w:pPr>
      <w:r w:rsidRPr="00B2660E">
        <w:rPr>
          <w:rFonts w:ascii="Times New Roman" w:hAnsi="Times New Roman" w:cs="Times New Roman"/>
          <w:b/>
          <w:sz w:val="23"/>
          <w:szCs w:val="23"/>
          <w:lang w:val="ro-RO"/>
        </w:rPr>
        <w:t>Regim de înălțime maxim (S)+P+5E;</w:t>
      </w:r>
    </w:p>
    <w:p w:rsidR="000658A5" w:rsidRPr="00B2660E" w:rsidRDefault="000658A5" w:rsidP="00B2660E">
      <w:pPr>
        <w:spacing w:line="240" w:lineRule="auto"/>
        <w:ind w:firstLine="720"/>
        <w:jc w:val="both"/>
        <w:rPr>
          <w:rFonts w:ascii="Times New Roman" w:hAnsi="Times New Roman" w:cs="Times New Roman"/>
          <w:b/>
          <w:sz w:val="23"/>
          <w:szCs w:val="23"/>
          <w:lang w:val="ro-RO"/>
        </w:rPr>
      </w:pPr>
      <w:r w:rsidRPr="00B2660E">
        <w:rPr>
          <w:rFonts w:ascii="Times New Roman" w:hAnsi="Times New Roman" w:cs="Times New Roman"/>
          <w:b/>
          <w:sz w:val="23"/>
          <w:szCs w:val="23"/>
          <w:lang w:val="ro-RO"/>
        </w:rPr>
        <w:t>Hmax cornişă = 23,00 m</w:t>
      </w:r>
    </w:p>
    <w:p w:rsidR="000658A5" w:rsidRPr="00B2660E" w:rsidRDefault="000658A5" w:rsidP="00B2660E">
      <w:pPr>
        <w:spacing w:line="240" w:lineRule="auto"/>
        <w:ind w:firstLine="720"/>
        <w:jc w:val="both"/>
        <w:rPr>
          <w:rFonts w:ascii="Times New Roman" w:hAnsi="Times New Roman" w:cs="Times New Roman"/>
          <w:b/>
          <w:sz w:val="23"/>
          <w:szCs w:val="23"/>
          <w:lang w:val="ro-RO"/>
        </w:rPr>
      </w:pPr>
      <w:r w:rsidRPr="00B2660E">
        <w:rPr>
          <w:rFonts w:ascii="Times New Roman" w:hAnsi="Times New Roman" w:cs="Times New Roman"/>
          <w:b/>
          <w:sz w:val="23"/>
          <w:szCs w:val="23"/>
          <w:lang w:val="ro-RO"/>
        </w:rPr>
        <w:t>Hmax coamă = 25,00 m;</w:t>
      </w:r>
    </w:p>
    <w:p w:rsidR="000658A5" w:rsidRPr="00B2660E" w:rsidRDefault="000658A5" w:rsidP="00B2660E">
      <w:pPr>
        <w:spacing w:line="240" w:lineRule="auto"/>
        <w:ind w:firstLine="720"/>
        <w:jc w:val="both"/>
        <w:rPr>
          <w:rFonts w:ascii="Times New Roman" w:hAnsi="Times New Roman" w:cs="Times New Roman"/>
          <w:b/>
          <w:sz w:val="23"/>
          <w:szCs w:val="23"/>
          <w:lang w:val="ro-RO"/>
        </w:rPr>
      </w:pPr>
      <w:r w:rsidRPr="00B2660E">
        <w:rPr>
          <w:rFonts w:ascii="Times New Roman" w:hAnsi="Times New Roman" w:cs="Times New Roman"/>
          <w:b/>
          <w:sz w:val="23"/>
          <w:szCs w:val="23"/>
          <w:lang w:val="ro-RO"/>
        </w:rPr>
        <w:t>Indicii de ocupare şi utilizare a terenului maximi nu pot fi aplicaţi simultan.</w:t>
      </w:r>
    </w:p>
    <w:p w:rsidR="000658A5" w:rsidRPr="00B2660E" w:rsidRDefault="000658A5" w:rsidP="00B2660E">
      <w:pPr>
        <w:spacing w:line="240" w:lineRule="auto"/>
        <w:ind w:firstLine="720"/>
        <w:jc w:val="both"/>
        <w:rPr>
          <w:rFonts w:ascii="Times New Roman" w:hAnsi="Times New Roman" w:cs="Times New Roman"/>
          <w:sz w:val="23"/>
          <w:szCs w:val="23"/>
          <w:lang w:val="ro-RO"/>
        </w:rPr>
      </w:pPr>
      <w:r w:rsidRPr="00B2660E">
        <w:rPr>
          <w:rFonts w:ascii="Times New Roman" w:hAnsi="Times New Roman" w:cs="Times New Roman"/>
          <w:b/>
          <w:sz w:val="23"/>
          <w:szCs w:val="23"/>
          <w:lang w:val="ro-RO"/>
        </w:rPr>
        <w:t xml:space="preserve">Retrageri – conform </w:t>
      </w:r>
      <w:r w:rsidRPr="00B2660E">
        <w:rPr>
          <w:rFonts w:ascii="Times New Roman" w:hAnsi="Times New Roman" w:cs="Times New Roman"/>
          <w:sz w:val="23"/>
          <w:szCs w:val="23"/>
          <w:lang w:val="ro-RO"/>
        </w:rPr>
        <w:t xml:space="preserve">planşelor nr. 006 şi 007 de Reglementări Urbanistice Etapa I, respectiv de Reglementări Urbanistice Etapa II: </w:t>
      </w:r>
    </w:p>
    <w:p w:rsidR="000658A5" w:rsidRPr="00B2660E" w:rsidRDefault="000658A5" w:rsidP="00B2660E">
      <w:pPr>
        <w:spacing w:line="240" w:lineRule="auto"/>
        <w:ind w:left="2880"/>
        <w:jc w:val="both"/>
        <w:rPr>
          <w:rFonts w:ascii="Times New Roman" w:hAnsi="Times New Roman" w:cs="Times New Roman"/>
          <w:sz w:val="23"/>
          <w:szCs w:val="23"/>
          <w:lang w:val="ro-RO"/>
        </w:rPr>
      </w:pPr>
      <w:r w:rsidRPr="00B2660E">
        <w:rPr>
          <w:rFonts w:ascii="Times New Roman" w:hAnsi="Times New Roman" w:cs="Times New Roman"/>
          <w:sz w:val="23"/>
          <w:szCs w:val="23"/>
          <w:lang w:val="ro-RO"/>
        </w:rPr>
        <w:t>front = 10,00 m;</w:t>
      </w:r>
    </w:p>
    <w:p w:rsidR="000658A5" w:rsidRPr="00B2660E" w:rsidRDefault="000658A5" w:rsidP="00B2660E">
      <w:pPr>
        <w:spacing w:line="240" w:lineRule="auto"/>
        <w:ind w:left="2880"/>
        <w:jc w:val="both"/>
        <w:rPr>
          <w:rFonts w:ascii="Times New Roman" w:hAnsi="Times New Roman" w:cs="Times New Roman"/>
          <w:color w:val="auto"/>
          <w:sz w:val="23"/>
          <w:szCs w:val="23"/>
          <w:lang w:val="ro-RO"/>
        </w:rPr>
      </w:pPr>
      <w:r w:rsidRPr="00B2660E">
        <w:rPr>
          <w:rFonts w:ascii="Times New Roman" w:hAnsi="Times New Roman" w:cs="Times New Roman"/>
          <w:color w:val="auto"/>
          <w:sz w:val="23"/>
          <w:szCs w:val="23"/>
          <w:lang w:val="ro-RO"/>
        </w:rPr>
        <w:t>spate = 10,00 m</w:t>
      </w:r>
    </w:p>
    <w:p w:rsidR="000658A5" w:rsidRPr="00B2660E" w:rsidRDefault="000658A5" w:rsidP="00B2660E">
      <w:pPr>
        <w:spacing w:line="240" w:lineRule="auto"/>
        <w:ind w:left="2880"/>
        <w:jc w:val="both"/>
        <w:rPr>
          <w:rFonts w:ascii="Times New Roman" w:eastAsiaTheme="minorEastAsia" w:hAnsi="Times New Roman" w:cs="Times New Roman"/>
          <w:color w:val="auto"/>
          <w:sz w:val="23"/>
          <w:szCs w:val="23"/>
          <w:lang w:val="ro-RO"/>
        </w:rPr>
      </w:pPr>
      <w:r w:rsidRPr="00B2660E">
        <w:rPr>
          <w:rFonts w:ascii="Times New Roman" w:hAnsi="Times New Roman" w:cs="Times New Roman"/>
          <w:color w:val="auto"/>
          <w:sz w:val="23"/>
          <w:szCs w:val="23"/>
          <w:lang w:val="ro-RO"/>
        </w:rPr>
        <w:t>laterale = retragerea minimă obligatorie a clădirilor va fi mai mare sau egală cu jumătate din înălţimea clădirilor măsurată la cornişa superioară sau la atic în punctul maxim.</w:t>
      </w:r>
    </w:p>
    <w:p w:rsidR="000658A5" w:rsidRPr="00B2660E" w:rsidRDefault="000658A5" w:rsidP="00B2660E">
      <w:pPr>
        <w:spacing w:line="240" w:lineRule="auto"/>
        <w:jc w:val="both"/>
        <w:rPr>
          <w:rFonts w:ascii="Times New Roman" w:hAnsi="Times New Roman" w:cs="Times New Roman"/>
          <w:b/>
          <w:color w:val="auto"/>
          <w:sz w:val="23"/>
          <w:szCs w:val="23"/>
          <w:lang w:val="ro-RO" w:eastAsia="th-TH" w:bidi="th-TH"/>
        </w:rPr>
      </w:pPr>
    </w:p>
    <w:p w:rsidR="000658A5" w:rsidRPr="00B2660E" w:rsidRDefault="000658A5" w:rsidP="00B2660E">
      <w:pPr>
        <w:spacing w:line="240" w:lineRule="auto"/>
        <w:ind w:firstLine="720"/>
        <w:jc w:val="both"/>
        <w:rPr>
          <w:rFonts w:ascii="Times New Roman" w:hAnsi="Times New Roman" w:cs="Times New Roman"/>
          <w:b/>
          <w:color w:val="auto"/>
          <w:sz w:val="23"/>
          <w:szCs w:val="23"/>
          <w:lang w:val="ro-RO" w:eastAsia="th-TH" w:bidi="th-TH"/>
        </w:rPr>
      </w:pPr>
      <w:r w:rsidRPr="00B2660E">
        <w:rPr>
          <w:rFonts w:ascii="Times New Roman" w:hAnsi="Times New Roman" w:cs="Times New Roman"/>
          <w:b/>
          <w:color w:val="auto"/>
          <w:sz w:val="23"/>
          <w:szCs w:val="23"/>
          <w:lang w:val="ro-RO" w:eastAsia="th-TH" w:bidi="th-TH"/>
        </w:rPr>
        <w:t>Retragerile faţă de limite vor fi corelate cu indicatorii urbanistici POT, CUT, zona verde, astfel încât să existe o reglementare coerentă.</w:t>
      </w:r>
    </w:p>
    <w:p w:rsidR="000658A5" w:rsidRPr="00B2660E" w:rsidRDefault="000658A5" w:rsidP="00B2660E">
      <w:pPr>
        <w:spacing w:line="240" w:lineRule="auto"/>
        <w:ind w:firstLine="720"/>
        <w:jc w:val="both"/>
        <w:rPr>
          <w:rFonts w:ascii="Times New Roman" w:hAnsi="Times New Roman" w:cs="Times New Roman"/>
          <w:b/>
          <w:color w:val="auto"/>
          <w:sz w:val="23"/>
          <w:szCs w:val="23"/>
          <w:lang w:val="ro-RO" w:eastAsia="th-TH" w:bidi="th-TH"/>
        </w:rPr>
      </w:pPr>
      <w:r w:rsidRPr="00B2660E">
        <w:rPr>
          <w:rFonts w:ascii="Times New Roman" w:hAnsi="Times New Roman" w:cs="Times New Roman"/>
          <w:b/>
          <w:color w:val="auto"/>
          <w:sz w:val="23"/>
          <w:szCs w:val="23"/>
          <w:lang w:val="ro-RO" w:eastAsia="th-TH" w:bidi="th-TH"/>
        </w:rPr>
        <w:t>Limita de implantare va fi retrasă de la drumul din nordul parcelei.</w:t>
      </w:r>
    </w:p>
    <w:p w:rsidR="000658A5" w:rsidRPr="00CD4353" w:rsidRDefault="008E4562" w:rsidP="00CD4353">
      <w:pPr>
        <w:spacing w:line="240" w:lineRule="auto"/>
        <w:ind w:firstLine="720"/>
        <w:jc w:val="both"/>
        <w:rPr>
          <w:rFonts w:ascii="Times New Roman" w:hAnsi="Times New Roman" w:cs="Times New Roman"/>
          <w:b/>
          <w:color w:val="auto"/>
          <w:sz w:val="23"/>
          <w:szCs w:val="23"/>
          <w:lang w:val="ro-RO" w:eastAsia="th-TH" w:bidi="th-TH"/>
        </w:rPr>
      </w:pPr>
      <w:r w:rsidRPr="00B2660E">
        <w:rPr>
          <w:rFonts w:ascii="Times New Roman" w:hAnsi="Times New Roman" w:cs="Times New Roman"/>
          <w:b/>
          <w:color w:val="auto"/>
          <w:sz w:val="23"/>
          <w:szCs w:val="23"/>
          <w:lang w:val="ro-RO" w:eastAsia="th-TH" w:bidi="th-TH"/>
        </w:rPr>
        <w:t>Se</w:t>
      </w:r>
      <w:r w:rsidR="000658A5" w:rsidRPr="00B2660E">
        <w:rPr>
          <w:rFonts w:ascii="Times New Roman" w:hAnsi="Times New Roman" w:cs="Times New Roman"/>
          <w:b/>
          <w:color w:val="auto"/>
          <w:sz w:val="23"/>
          <w:szCs w:val="23"/>
          <w:lang w:val="ro-RO" w:eastAsia="th-TH" w:bidi="th-TH"/>
        </w:rPr>
        <w:t xml:space="preserve"> diferenţia</w:t>
      </w:r>
      <w:r w:rsidRPr="00B2660E">
        <w:rPr>
          <w:rFonts w:ascii="Times New Roman" w:hAnsi="Times New Roman" w:cs="Times New Roman"/>
          <w:b/>
          <w:color w:val="auto"/>
          <w:sz w:val="23"/>
          <w:szCs w:val="23"/>
          <w:lang w:val="ro-RO" w:eastAsia="th-TH" w:bidi="th-TH"/>
        </w:rPr>
        <w:t>ză</w:t>
      </w:r>
      <w:r w:rsidR="000658A5" w:rsidRPr="00B2660E">
        <w:rPr>
          <w:rFonts w:ascii="Times New Roman" w:hAnsi="Times New Roman" w:cs="Times New Roman"/>
          <w:b/>
          <w:color w:val="auto"/>
          <w:sz w:val="23"/>
          <w:szCs w:val="23"/>
          <w:lang w:val="ro-RO" w:eastAsia="th-TH" w:bidi="th-TH"/>
        </w:rPr>
        <w:t xml:space="preserve"> prin haşuri pe planşele de reglementări 006 şi 007 zonele de implantare pentru subsol, clădiri, parcări şi alte funcţiuni (pista de testare maşini) şi spaţii verzi.</w:t>
      </w:r>
    </w:p>
    <w:p w:rsidR="000658A5" w:rsidRPr="00B2660E" w:rsidRDefault="000658A5" w:rsidP="00B2660E">
      <w:pPr>
        <w:spacing w:line="240" w:lineRule="auto"/>
        <w:ind w:firstLine="720"/>
        <w:jc w:val="both"/>
        <w:rPr>
          <w:rFonts w:ascii="Times New Roman" w:hAnsi="Times New Roman" w:cs="Times New Roman"/>
          <w:b/>
          <w:sz w:val="23"/>
          <w:szCs w:val="23"/>
          <w:lang w:val="ro-RO" w:eastAsia="th-TH" w:bidi="th-TH"/>
        </w:rPr>
      </w:pPr>
      <w:r w:rsidRPr="00B2660E">
        <w:rPr>
          <w:rFonts w:ascii="Times New Roman" w:hAnsi="Times New Roman" w:cs="Times New Roman"/>
          <w:sz w:val="23"/>
          <w:szCs w:val="23"/>
          <w:lang w:val="ro-RO"/>
        </w:rPr>
        <w:t xml:space="preserve">Spaţii verzi conform HCL 62/2012, suprafaţă minimă de spaţii verzi amenajate propuse minim 20%, conform Avizului Agenţiei pentru Protecţia Mediului – Decizia de incadrare nr. 52/31.03.2020. </w:t>
      </w:r>
      <w:r w:rsidRPr="00B2660E">
        <w:rPr>
          <w:rFonts w:ascii="Times New Roman" w:hAnsi="Times New Roman" w:cs="Times New Roman"/>
          <w:b/>
          <w:sz w:val="23"/>
          <w:szCs w:val="23"/>
          <w:lang w:val="ro-RO" w:eastAsia="th-TH" w:bidi="th-TH"/>
        </w:rPr>
        <w:t>S</w:t>
      </w:r>
      <w:r w:rsidRPr="00B2660E">
        <w:rPr>
          <w:rFonts w:ascii="Times New Roman" w:eastAsia="Cambria" w:hAnsi="Times New Roman" w:cs="Times New Roman"/>
          <w:b/>
          <w:sz w:val="23"/>
          <w:szCs w:val="23"/>
          <w:lang w:val="ro-RO"/>
        </w:rPr>
        <w:t>uprafaţa de spaţii verzi va fi amenajată şi întreţinută</w:t>
      </w:r>
    </w:p>
    <w:p w:rsidR="000C6783" w:rsidRPr="00B2660E" w:rsidRDefault="000658A5" w:rsidP="00B2660E">
      <w:pPr>
        <w:spacing w:line="240" w:lineRule="auto"/>
        <w:ind w:firstLine="720"/>
        <w:jc w:val="both"/>
        <w:rPr>
          <w:rFonts w:ascii="Times New Roman" w:hAnsi="Times New Roman" w:cs="Times New Roman"/>
          <w:b/>
          <w:sz w:val="23"/>
          <w:szCs w:val="23"/>
          <w:lang w:val="ro-RO" w:eastAsia="th-TH" w:bidi="th-TH"/>
        </w:rPr>
      </w:pPr>
      <w:r w:rsidRPr="00B2660E">
        <w:rPr>
          <w:rFonts w:ascii="Times New Roman" w:hAnsi="Times New Roman" w:cs="Times New Roman"/>
          <w:b/>
          <w:sz w:val="23"/>
          <w:szCs w:val="23"/>
          <w:lang w:val="ro-RO" w:eastAsia="th-TH" w:bidi="th-TH"/>
        </w:rPr>
        <w:t>- Se vor respecta prevederile HCL 62/28.02.2012 privind aprobarea "Strategiei dezvoltării spaţiilor verzi a Municipiului Timişoara 2010-2020 şi Anexa 1 - Cadastrul Verde"</w:t>
      </w:r>
    </w:p>
    <w:p w:rsidR="000658A5" w:rsidRPr="00B2660E" w:rsidRDefault="000658A5" w:rsidP="00B2660E">
      <w:pPr>
        <w:spacing w:after="120" w:line="240" w:lineRule="auto"/>
        <w:ind w:firstLine="720"/>
        <w:jc w:val="both"/>
        <w:rPr>
          <w:rFonts w:ascii="Times New Roman" w:hAnsi="Times New Roman" w:cs="Times New Roman"/>
          <w:sz w:val="23"/>
          <w:szCs w:val="23"/>
          <w:lang w:val="ro-RO" w:eastAsia="th-TH" w:bidi="th-TH"/>
        </w:rPr>
      </w:pPr>
      <w:r w:rsidRPr="00B2660E">
        <w:rPr>
          <w:rFonts w:ascii="Times New Roman" w:hAnsi="Times New Roman" w:cs="Times New Roman"/>
          <w:b/>
          <w:sz w:val="23"/>
          <w:szCs w:val="23"/>
          <w:lang w:val="ro-RO" w:eastAsia="th-TH" w:bidi="th-TH"/>
        </w:rPr>
        <w:t>- Se va respecta H.C.L. nr. 4 din 28.01.2003 privind aprobarea realizării aliniamentelor de arbori aferente drumurilor publice aflate pe teritoriul administrativ al municipiului Timişoara;</w:t>
      </w:r>
    </w:p>
    <w:p w:rsidR="00905289" w:rsidRPr="00B2660E" w:rsidRDefault="00905289" w:rsidP="00B2660E">
      <w:pPr>
        <w:spacing w:line="240" w:lineRule="auto"/>
        <w:ind w:firstLine="720"/>
        <w:jc w:val="both"/>
        <w:rPr>
          <w:rFonts w:ascii="Times New Roman" w:hAnsi="Times New Roman" w:cs="Times New Roman"/>
          <w:color w:val="auto"/>
          <w:sz w:val="23"/>
          <w:szCs w:val="23"/>
          <w:lang w:val="ro-RO" w:bidi="th-TH"/>
        </w:rPr>
      </w:pPr>
      <w:r w:rsidRPr="00B2660E">
        <w:rPr>
          <w:rFonts w:ascii="Times New Roman" w:hAnsi="Times New Roman" w:cs="Times New Roman"/>
          <w:color w:val="auto"/>
          <w:sz w:val="23"/>
          <w:szCs w:val="23"/>
          <w:lang w:val="ro-RO" w:bidi="th-TH"/>
        </w:rPr>
        <w:t>În cazul în care parcelele sunt parţial grevate de o servitute de utilitate publică, POT şi CUT se vor calcula la suprafaţa efectivă rămasă în proprietate privată, iar autorizaţia de construire se va putea emite doar după ce terenurile afectate de drumuri vor deveni domeniu public;</w:t>
      </w:r>
    </w:p>
    <w:p w:rsidR="00F917DA" w:rsidRPr="00B2660E" w:rsidRDefault="00432C4C" w:rsidP="00B2660E">
      <w:pPr>
        <w:widowControl w:val="0"/>
        <w:spacing w:line="240" w:lineRule="auto"/>
        <w:ind w:firstLine="720"/>
        <w:jc w:val="both"/>
        <w:rPr>
          <w:rFonts w:ascii="Times New Roman" w:hAnsi="Times New Roman" w:cs="Times New Roman"/>
          <w:b/>
          <w:color w:val="auto"/>
          <w:sz w:val="23"/>
          <w:szCs w:val="23"/>
          <w:lang w:val="ro-RO"/>
        </w:rPr>
      </w:pPr>
      <w:r w:rsidRPr="00B2660E">
        <w:rPr>
          <w:rFonts w:ascii="Times New Roman" w:eastAsia="Cambria" w:hAnsi="Times New Roman" w:cs="Times New Roman"/>
          <w:bCs/>
          <w:color w:val="auto"/>
          <w:sz w:val="23"/>
          <w:szCs w:val="23"/>
          <w:lang w:val="ro-RO" w:eastAsia="ro-RO"/>
        </w:rPr>
        <w:t>- Circula</w:t>
      </w:r>
      <w:r w:rsidR="00905289" w:rsidRPr="00B2660E">
        <w:rPr>
          <w:rFonts w:ascii="Times New Roman" w:eastAsia="Cambria" w:hAnsi="Times New Roman" w:cs="Times New Roman"/>
          <w:bCs/>
          <w:color w:val="auto"/>
          <w:sz w:val="23"/>
          <w:szCs w:val="23"/>
          <w:lang w:val="ro-RO" w:eastAsia="ro-RO"/>
        </w:rPr>
        <w:t>ţ</w:t>
      </w:r>
      <w:r w:rsidRPr="00B2660E">
        <w:rPr>
          <w:rFonts w:ascii="Times New Roman" w:eastAsia="Cambria" w:hAnsi="Times New Roman" w:cs="Times New Roman"/>
          <w:bCs/>
          <w:color w:val="auto"/>
          <w:sz w:val="23"/>
          <w:szCs w:val="23"/>
          <w:lang w:val="ro-RO" w:eastAsia="ro-RO"/>
        </w:rPr>
        <w:t xml:space="preserve">ii </w:t>
      </w:r>
      <w:r w:rsidR="00905289" w:rsidRPr="00B2660E">
        <w:rPr>
          <w:rFonts w:ascii="Times New Roman" w:eastAsia="Cambria" w:hAnsi="Times New Roman" w:cs="Times New Roman"/>
          <w:bCs/>
          <w:color w:val="auto"/>
          <w:sz w:val="23"/>
          <w:szCs w:val="23"/>
          <w:lang w:val="ro-RO" w:eastAsia="ro-RO"/>
        </w:rPr>
        <w:t>ş</w:t>
      </w:r>
      <w:r w:rsidRPr="00B2660E">
        <w:rPr>
          <w:rFonts w:ascii="Times New Roman" w:eastAsia="Cambria" w:hAnsi="Times New Roman" w:cs="Times New Roman"/>
          <w:bCs/>
          <w:color w:val="auto"/>
          <w:sz w:val="23"/>
          <w:szCs w:val="23"/>
          <w:lang w:val="ro-RO" w:eastAsia="ro-RO"/>
        </w:rPr>
        <w:t xml:space="preserve">i accese: </w:t>
      </w:r>
      <w:r w:rsidR="00F917DA" w:rsidRPr="00B2660E">
        <w:rPr>
          <w:rFonts w:ascii="Times New Roman" w:hAnsi="Times New Roman" w:cs="Times New Roman"/>
          <w:b/>
          <w:color w:val="auto"/>
          <w:sz w:val="23"/>
          <w:szCs w:val="23"/>
          <w:lang w:val="ro-RO"/>
        </w:rPr>
        <w:t>accesele auto şi pietonale se vor realiza</w:t>
      </w:r>
      <w:r w:rsidR="00F917DA" w:rsidRPr="00B2660E">
        <w:rPr>
          <w:rFonts w:ascii="Times New Roman" w:hAnsi="Times New Roman" w:cs="Times New Roman"/>
          <w:b/>
          <w:color w:val="auto"/>
          <w:sz w:val="23"/>
          <w:szCs w:val="23"/>
          <w:lang w:val="ro-RO" w:eastAsia="th-TH" w:bidi="th-TH"/>
        </w:rPr>
        <w:t xml:space="preserve"> în conformitate cu avizul Comisiei de Circulatie nr. </w:t>
      </w:r>
      <w:r w:rsidR="00F917DA" w:rsidRPr="00B2660E">
        <w:rPr>
          <w:rFonts w:ascii="Times New Roman" w:hAnsi="Times New Roman" w:cs="Times New Roman"/>
          <w:color w:val="auto"/>
          <w:sz w:val="23"/>
          <w:szCs w:val="23"/>
          <w:lang w:val="ro-RO" w:eastAsia="th-TH" w:bidi="th-TH"/>
        </w:rPr>
        <w:t xml:space="preserve">DT2020-000335/20.02.2020 </w:t>
      </w:r>
      <w:r w:rsidR="00F917DA" w:rsidRPr="00B2660E">
        <w:rPr>
          <w:rFonts w:ascii="Times New Roman" w:eastAsia="Cambria" w:hAnsi="Times New Roman" w:cs="Times New Roman"/>
          <w:b/>
          <w:color w:val="auto"/>
          <w:sz w:val="23"/>
          <w:szCs w:val="23"/>
          <w:lang w:val="ro-RO"/>
        </w:rPr>
        <w:t>şi planşa anexă la aviz</w:t>
      </w:r>
      <w:r w:rsidR="00F917DA" w:rsidRPr="00B2660E">
        <w:rPr>
          <w:rFonts w:ascii="Times New Roman" w:hAnsi="Times New Roman" w:cs="Times New Roman"/>
          <w:b/>
          <w:color w:val="auto"/>
          <w:sz w:val="23"/>
          <w:szCs w:val="23"/>
          <w:lang w:val="ro-RO" w:eastAsia="th-TH" w:bidi="th-TH"/>
        </w:rPr>
        <w:t xml:space="preserve">, </w:t>
      </w:r>
      <w:r w:rsidR="00F917DA" w:rsidRPr="00B2660E">
        <w:rPr>
          <w:rFonts w:ascii="Times New Roman" w:hAnsi="Times New Roman" w:cs="Times New Roman"/>
          <w:color w:val="auto"/>
          <w:sz w:val="23"/>
          <w:szCs w:val="23"/>
          <w:lang w:val="ro-RO"/>
        </w:rPr>
        <w:t>parcaje minim conform H.G. 525/1996 privind aprobarea R.G.U.</w:t>
      </w:r>
      <w:r w:rsidR="00F917DA" w:rsidRPr="00B2660E">
        <w:rPr>
          <w:rFonts w:ascii="Times New Roman" w:hAnsi="Times New Roman" w:cs="Times New Roman"/>
          <w:b/>
          <w:color w:val="auto"/>
          <w:sz w:val="23"/>
          <w:szCs w:val="23"/>
          <w:lang w:val="ro-RO"/>
        </w:rPr>
        <w:t>;</w:t>
      </w:r>
    </w:p>
    <w:p w:rsidR="00744B19" w:rsidRPr="00CD4353" w:rsidRDefault="00744B19" w:rsidP="00CD4353">
      <w:pPr>
        <w:widowControl w:val="0"/>
        <w:spacing w:line="240" w:lineRule="auto"/>
        <w:ind w:firstLine="720"/>
        <w:jc w:val="both"/>
        <w:rPr>
          <w:rFonts w:ascii="Times New Roman" w:hAnsi="Times New Roman" w:cs="Times New Roman"/>
          <w:color w:val="auto"/>
          <w:sz w:val="23"/>
          <w:szCs w:val="23"/>
          <w:lang w:val="ro-RO"/>
        </w:rPr>
      </w:pPr>
      <w:r w:rsidRPr="00B2660E">
        <w:rPr>
          <w:rFonts w:ascii="Times New Roman" w:hAnsi="Times New Roman" w:cs="Times New Roman"/>
          <w:color w:val="auto"/>
          <w:sz w:val="23"/>
          <w:szCs w:val="23"/>
          <w:lang w:val="ro-RO"/>
        </w:rPr>
        <w:t>S</w:t>
      </w:r>
      <w:r w:rsidR="00F917DA" w:rsidRPr="00B2660E">
        <w:rPr>
          <w:rFonts w:ascii="Times New Roman" w:hAnsi="Times New Roman" w:cs="Times New Roman"/>
          <w:color w:val="auto"/>
          <w:sz w:val="23"/>
          <w:szCs w:val="23"/>
          <w:lang w:val="ro-RO"/>
        </w:rPr>
        <w:t xml:space="preserve">-a obţinut </w:t>
      </w:r>
      <w:r w:rsidR="00F917DA" w:rsidRPr="00B2660E">
        <w:rPr>
          <w:rFonts w:ascii="Times New Roman" w:hAnsi="Times New Roman" w:cs="Times New Roman"/>
          <w:b/>
          <w:color w:val="auto"/>
          <w:sz w:val="23"/>
          <w:szCs w:val="23"/>
          <w:lang w:val="ro-RO"/>
        </w:rPr>
        <w:t>Avizul nr. 340645/25.03.2020 al Inspectoratului de Poliţie Judeţean Timiş</w:t>
      </w:r>
      <w:r w:rsidR="00F917DA" w:rsidRPr="00B2660E">
        <w:rPr>
          <w:rFonts w:ascii="Times New Roman" w:hAnsi="Times New Roman" w:cs="Times New Roman"/>
          <w:color w:val="auto"/>
          <w:sz w:val="23"/>
          <w:szCs w:val="23"/>
          <w:lang w:val="ro-RO"/>
        </w:rPr>
        <w:t xml:space="preserve"> care precizează că „</w:t>
      </w:r>
      <w:r w:rsidR="00F917DA" w:rsidRPr="00B2660E">
        <w:rPr>
          <w:rFonts w:ascii="Times New Roman" w:hAnsi="Times New Roman" w:cs="Times New Roman"/>
          <w:b/>
          <w:color w:val="auto"/>
          <w:sz w:val="23"/>
          <w:szCs w:val="23"/>
          <w:lang w:val="ro-RO"/>
        </w:rPr>
        <w:t>beneficiarul are obligaţia de a solicita un nou aviz la faza P.A.C</w:t>
      </w:r>
      <w:r w:rsidR="00F917DA" w:rsidRPr="00B2660E">
        <w:rPr>
          <w:rFonts w:ascii="Times New Roman" w:hAnsi="Times New Roman" w:cs="Times New Roman"/>
          <w:color w:val="auto"/>
          <w:sz w:val="23"/>
          <w:szCs w:val="23"/>
          <w:lang w:val="ro-RO"/>
        </w:rPr>
        <w:t xml:space="preserve">., în conformitate cu </w:t>
      </w:r>
      <w:r w:rsidR="00F917DA" w:rsidRPr="00B2660E">
        <w:rPr>
          <w:rFonts w:ascii="Times New Roman" w:hAnsi="Times New Roman" w:cs="Times New Roman"/>
          <w:color w:val="auto"/>
          <w:sz w:val="23"/>
          <w:szCs w:val="23"/>
          <w:lang w:val="ro-RO"/>
        </w:rPr>
        <w:lastRenderedPageBreak/>
        <w:t>legislaţia în vigoare, iar la documentaţia respectivă se va depune şi Hotărârea de Consiliul Local prin care s-a aprobat Planul Urbanistic Zonal.”</w:t>
      </w:r>
    </w:p>
    <w:p w:rsidR="001B1782" w:rsidRPr="00B2660E" w:rsidRDefault="00432C4C" w:rsidP="00B2660E">
      <w:pPr>
        <w:spacing w:line="240" w:lineRule="auto"/>
        <w:ind w:firstLine="720"/>
        <w:jc w:val="both"/>
        <w:rPr>
          <w:rFonts w:ascii="Times New Roman" w:hAnsi="Times New Roman" w:cs="Times New Roman"/>
          <w:color w:val="auto"/>
          <w:sz w:val="23"/>
          <w:szCs w:val="23"/>
          <w:lang w:val="ro-RO"/>
        </w:rPr>
      </w:pPr>
      <w:r w:rsidRPr="00B2660E">
        <w:rPr>
          <w:rFonts w:ascii="Times New Roman" w:hAnsi="Times New Roman" w:cs="Times New Roman"/>
          <w:color w:val="auto"/>
          <w:sz w:val="23"/>
          <w:szCs w:val="23"/>
          <w:lang w:val="ro-RO"/>
        </w:rPr>
        <w:t>La eliberarea Autorizaţiei de Construire se vor respecta toate condiţiile impuse prin avizele eliberate de deţinătorii de reţele şi utilităţi publice precum şi ale altor instituţii avizatoare, care se vor realiza pe cheltuiala beneficiarului.</w:t>
      </w:r>
    </w:p>
    <w:p w:rsidR="000C6783" w:rsidRPr="00B2660E" w:rsidRDefault="00432C4C" w:rsidP="00B2660E">
      <w:pPr>
        <w:spacing w:line="240" w:lineRule="auto"/>
        <w:ind w:firstLine="720"/>
        <w:jc w:val="both"/>
        <w:rPr>
          <w:rFonts w:ascii="Times New Roman" w:hAnsi="Times New Roman" w:cs="Times New Roman"/>
          <w:color w:val="auto"/>
          <w:sz w:val="23"/>
          <w:szCs w:val="23"/>
          <w:lang w:val="ro-RO"/>
        </w:rPr>
      </w:pPr>
      <w:r w:rsidRPr="00B2660E">
        <w:rPr>
          <w:rFonts w:ascii="Times New Roman" w:hAnsi="Times New Roman" w:cs="Times New Roman"/>
          <w:color w:val="auto"/>
          <w:sz w:val="23"/>
          <w:szCs w:val="23"/>
          <w:lang w:val="ro-RO"/>
        </w:rPr>
        <w:t>Autorizaţiile de construire se vor emite doar după realizarea în prealabil a operaţiunilor reglementate prin documentaţia de urbanism cu privire la obligativitatea asigurării acceselor din domeniul public conform planşei nr. 0</w:t>
      </w:r>
      <w:r w:rsidR="00612EBF" w:rsidRPr="00B2660E">
        <w:rPr>
          <w:rFonts w:ascii="Times New Roman" w:hAnsi="Times New Roman" w:cs="Times New Roman"/>
          <w:color w:val="auto"/>
          <w:sz w:val="23"/>
          <w:szCs w:val="23"/>
          <w:lang w:val="ro-RO"/>
        </w:rPr>
        <w:t>09 - ,,Obiective de utilitate publică</w:t>
      </w:r>
      <w:r w:rsidRPr="00B2660E">
        <w:rPr>
          <w:rFonts w:ascii="Times New Roman" w:hAnsi="Times New Roman" w:cs="Times New Roman"/>
          <w:color w:val="auto"/>
          <w:sz w:val="23"/>
          <w:szCs w:val="23"/>
          <w:lang w:val="ro-RO"/>
        </w:rPr>
        <w:t>” şi asigurarea tuturor utilităţilor necesare investiţiei în conformitate cu Planul de acţiune asumat.</w:t>
      </w:r>
    </w:p>
    <w:p w:rsidR="00432C4C" w:rsidRPr="00B2660E" w:rsidRDefault="00432C4C" w:rsidP="00B2660E">
      <w:pPr>
        <w:spacing w:line="240" w:lineRule="auto"/>
        <w:ind w:firstLine="720"/>
        <w:jc w:val="both"/>
        <w:rPr>
          <w:rFonts w:ascii="Times New Roman" w:hAnsi="Times New Roman" w:cs="Times New Roman"/>
          <w:color w:val="auto"/>
          <w:sz w:val="23"/>
          <w:szCs w:val="23"/>
        </w:rPr>
      </w:pPr>
      <w:r w:rsidRPr="00B2660E">
        <w:rPr>
          <w:rFonts w:ascii="Times New Roman" w:hAnsi="Times New Roman" w:cs="Times New Roman"/>
          <w:color w:val="auto"/>
          <w:sz w:val="23"/>
          <w:szCs w:val="23"/>
          <w:lang w:val="ro-RO"/>
        </w:rPr>
        <w:t>Documentaţia de urbanism este însoţită de avizele şi acordurile conform Ghidului privind metodologia de elaborare şi conţinutul cadru al P.U.Z. aprobat prin Ordinul nr. 176/N/2000 al M.L.P.A.T. (M.T.C.T.).</w:t>
      </w:r>
    </w:p>
    <w:p w:rsidR="00432C4C" w:rsidRPr="00B2660E" w:rsidRDefault="00432C4C" w:rsidP="00B2660E">
      <w:pPr>
        <w:spacing w:line="240" w:lineRule="auto"/>
        <w:ind w:firstLine="720"/>
        <w:jc w:val="both"/>
        <w:rPr>
          <w:rFonts w:ascii="Times New Roman" w:hAnsi="Times New Roman" w:cs="Times New Roman"/>
          <w:color w:val="auto"/>
          <w:sz w:val="23"/>
          <w:szCs w:val="23"/>
        </w:rPr>
      </w:pPr>
      <w:r w:rsidRPr="00B2660E">
        <w:rPr>
          <w:rFonts w:ascii="Times New Roman" w:hAnsi="Times New Roman" w:cs="Times New Roman"/>
          <w:color w:val="auto"/>
          <w:sz w:val="23"/>
          <w:szCs w:val="23"/>
          <w:lang w:val="ro-RO"/>
        </w:rPr>
        <w:t>Semnarea documentaţiei de amenajare a teritoriului sau de urbanism atrage responsabilitatea fiecărei persoane din colectivul de specialişti care a elaborat documentaţia, pentru veridicitatea şi corectitudinea din punct de vedere tehnic a acesteia, în conformitate cu art. 38, alin. 1^1) din Legea nr. 350/2001 privind amenajarea teritoriului şi urbanismul, cu modificările şi completările ulterioare.</w:t>
      </w:r>
    </w:p>
    <w:p w:rsidR="00CD4353" w:rsidRPr="00CD4353" w:rsidRDefault="00432C4C" w:rsidP="00CD4353">
      <w:pPr>
        <w:spacing w:line="240" w:lineRule="auto"/>
        <w:ind w:firstLine="720"/>
        <w:jc w:val="both"/>
        <w:rPr>
          <w:rFonts w:ascii="Times New Roman" w:hAnsi="Times New Roman" w:cs="Times New Roman"/>
          <w:color w:val="auto"/>
          <w:sz w:val="23"/>
          <w:szCs w:val="23"/>
          <w:lang w:val="ro-RO"/>
        </w:rPr>
      </w:pPr>
      <w:r w:rsidRPr="00B2660E">
        <w:rPr>
          <w:rFonts w:ascii="Times New Roman" w:hAnsi="Times New Roman" w:cs="Times New Roman"/>
          <w:color w:val="auto"/>
          <w:sz w:val="23"/>
          <w:szCs w:val="23"/>
          <w:lang w:val="ro-RO"/>
        </w:rPr>
        <w:t>După aprobarea prin hotărârea consiliului local a documentatiei PUZ si RLU aferent, aceasta va fi transmisa către oficiul de cadastru şi publicitate imobiliară, în vederea actualizării din oficiu a destinaţiei imobilelor înregistrate în sistemul integrat de cadastru şi carte funciară.</w:t>
      </w:r>
    </w:p>
    <w:p w:rsidR="00432C4C" w:rsidRPr="00B2660E" w:rsidRDefault="00432C4C" w:rsidP="00B2660E">
      <w:pPr>
        <w:spacing w:line="240" w:lineRule="auto"/>
        <w:ind w:firstLine="720"/>
        <w:jc w:val="both"/>
        <w:rPr>
          <w:rFonts w:ascii="Times New Roman" w:hAnsi="Times New Roman" w:cs="Times New Roman"/>
          <w:b/>
          <w:color w:val="auto"/>
          <w:sz w:val="23"/>
          <w:szCs w:val="23"/>
        </w:rPr>
      </w:pPr>
      <w:r w:rsidRPr="00B2660E">
        <w:rPr>
          <w:rFonts w:ascii="Times New Roman" w:hAnsi="Times New Roman" w:cs="Times New Roman"/>
          <w:b/>
          <w:color w:val="auto"/>
          <w:sz w:val="23"/>
          <w:szCs w:val="23"/>
          <w:lang w:val="ro-RO"/>
        </w:rPr>
        <w:t xml:space="preserve">Planul Urbanistic Zonal </w:t>
      </w:r>
      <w:r w:rsidR="00612EBF" w:rsidRPr="00B2660E">
        <w:rPr>
          <w:rFonts w:ascii="Times New Roman" w:hAnsi="Times New Roman" w:cs="Times New Roman"/>
          <w:b/>
          <w:color w:val="auto"/>
          <w:sz w:val="23"/>
          <w:szCs w:val="23"/>
          <w:shd w:val="clear" w:color="auto" w:fill="FFFFFF"/>
          <w:lang w:val="ro-RO" w:eastAsia="ro-RO"/>
        </w:rPr>
        <w:t>„Construire clădiri birouri, hală producţie, servicii, depozitare, hală logistică, parcare, pistă testare, pasarelă între clădiri pe drum public”, strada Siemens nr. 1, Timişoara</w:t>
      </w:r>
      <w:r w:rsidRPr="00B2660E">
        <w:rPr>
          <w:rFonts w:ascii="Times New Roman" w:hAnsi="Times New Roman" w:cs="Times New Roman"/>
          <w:b/>
          <w:color w:val="auto"/>
          <w:sz w:val="23"/>
          <w:szCs w:val="23"/>
          <w:lang w:val="ro-RO"/>
        </w:rPr>
        <w:t>, se va integra în Planul Urbanistic General al Municipiului Timişoara şi va avea valabilitate de 3 ani, perioadă în care pot fi demarate investiţiile prevăzute în documentaţie.</w:t>
      </w:r>
    </w:p>
    <w:p w:rsidR="00432C4C" w:rsidRPr="00B2660E" w:rsidRDefault="00432C4C" w:rsidP="00B2660E">
      <w:pPr>
        <w:spacing w:line="240" w:lineRule="auto"/>
        <w:ind w:firstLine="720"/>
        <w:jc w:val="both"/>
        <w:rPr>
          <w:rFonts w:ascii="Times New Roman" w:hAnsi="Times New Roman" w:cs="Times New Roman"/>
          <w:b/>
          <w:color w:val="auto"/>
          <w:sz w:val="23"/>
          <w:szCs w:val="23"/>
        </w:rPr>
      </w:pPr>
    </w:p>
    <w:p w:rsidR="00432C4C" w:rsidRPr="00B2660E" w:rsidRDefault="00432C4C" w:rsidP="00B2660E">
      <w:pPr>
        <w:spacing w:line="240" w:lineRule="auto"/>
        <w:jc w:val="center"/>
        <w:rPr>
          <w:rFonts w:ascii="Times New Roman" w:hAnsi="Times New Roman" w:cs="Times New Roman"/>
          <w:b/>
          <w:color w:val="auto"/>
          <w:sz w:val="23"/>
          <w:szCs w:val="23"/>
        </w:rPr>
      </w:pPr>
      <w:r w:rsidRPr="00B2660E">
        <w:rPr>
          <w:rFonts w:ascii="Times New Roman" w:hAnsi="Times New Roman" w:cs="Times New Roman"/>
          <w:b/>
          <w:color w:val="auto"/>
          <w:sz w:val="23"/>
          <w:szCs w:val="23"/>
          <w:lang w:val="ro-RO"/>
        </w:rPr>
        <w:t>PROPUNEM:</w:t>
      </w:r>
    </w:p>
    <w:p w:rsidR="00432C4C" w:rsidRPr="00B2660E" w:rsidRDefault="00432C4C" w:rsidP="00B2660E">
      <w:pPr>
        <w:spacing w:line="240" w:lineRule="auto"/>
        <w:jc w:val="center"/>
        <w:rPr>
          <w:rFonts w:ascii="Times New Roman" w:hAnsi="Times New Roman" w:cs="Times New Roman"/>
          <w:b/>
          <w:color w:val="auto"/>
          <w:sz w:val="23"/>
          <w:szCs w:val="23"/>
        </w:rPr>
      </w:pPr>
    </w:p>
    <w:p w:rsidR="003455FA" w:rsidRPr="00CC34D7" w:rsidRDefault="00432C4C" w:rsidP="00CC34D7">
      <w:pPr>
        <w:pStyle w:val="ListParagraph"/>
        <w:numPr>
          <w:ilvl w:val="0"/>
          <w:numId w:val="7"/>
        </w:numPr>
        <w:spacing w:line="240" w:lineRule="auto"/>
        <w:ind w:left="0" w:firstLine="360"/>
        <w:jc w:val="both"/>
        <w:rPr>
          <w:rFonts w:ascii="Times New Roman" w:hAnsi="Times New Roman" w:cs="Times New Roman"/>
          <w:b/>
          <w:color w:val="auto"/>
          <w:sz w:val="23"/>
          <w:szCs w:val="23"/>
          <w:lang w:val="ro-RO"/>
        </w:rPr>
      </w:pPr>
      <w:r w:rsidRPr="00CC34D7">
        <w:rPr>
          <w:rFonts w:ascii="Times New Roman" w:hAnsi="Times New Roman" w:cs="Times New Roman"/>
          <w:b/>
          <w:color w:val="auto"/>
          <w:sz w:val="23"/>
          <w:szCs w:val="23"/>
          <w:lang w:val="ro-RO"/>
        </w:rPr>
        <w:t>Avizarea si aprobarea Planul</w:t>
      </w:r>
      <w:r w:rsidR="003455FA" w:rsidRPr="00CC34D7">
        <w:rPr>
          <w:rFonts w:ascii="Times New Roman" w:hAnsi="Times New Roman" w:cs="Times New Roman"/>
          <w:b/>
          <w:color w:val="auto"/>
          <w:sz w:val="23"/>
          <w:szCs w:val="23"/>
          <w:lang w:val="ro-RO"/>
        </w:rPr>
        <w:t>ui</w:t>
      </w:r>
      <w:r w:rsidRPr="00CC34D7">
        <w:rPr>
          <w:rFonts w:ascii="Times New Roman" w:hAnsi="Times New Roman" w:cs="Times New Roman"/>
          <w:b/>
          <w:color w:val="auto"/>
          <w:sz w:val="23"/>
          <w:szCs w:val="23"/>
          <w:lang w:val="ro-RO"/>
        </w:rPr>
        <w:t xml:space="preserve"> Urbanistic Zonal </w:t>
      </w:r>
      <w:r w:rsidR="003455FA" w:rsidRPr="00CC34D7">
        <w:rPr>
          <w:rFonts w:ascii="Times New Roman" w:hAnsi="Times New Roman" w:cs="Times New Roman"/>
          <w:b/>
          <w:color w:val="auto"/>
          <w:sz w:val="23"/>
          <w:szCs w:val="23"/>
          <w:lang w:val="ro-RO"/>
        </w:rPr>
        <w:t xml:space="preserve">„Construire clădiri birouri, hală producţie, servicii, depozitare, hală logistică, parcare, pistă testare, pasarelă între clădiri pe drum public”, strada Siemens nr. 1, Timişoara, având ca beneficiar pe </w:t>
      </w:r>
      <w:r w:rsidR="003455FA" w:rsidRPr="00CC34D7">
        <w:rPr>
          <w:rFonts w:ascii="Times New Roman" w:hAnsi="Times New Roman" w:cs="Times New Roman"/>
          <w:b/>
          <w:bCs/>
          <w:color w:val="auto"/>
          <w:sz w:val="23"/>
          <w:szCs w:val="23"/>
          <w:lang w:val="ro-RO"/>
        </w:rPr>
        <w:t>SC CONTINENTAL AUTOMOTIVE ROMANIA SRL</w:t>
      </w:r>
      <w:r w:rsidR="003455FA" w:rsidRPr="00CC34D7">
        <w:rPr>
          <w:rFonts w:ascii="Times New Roman" w:hAnsi="Times New Roman" w:cs="Times New Roman"/>
          <w:b/>
          <w:color w:val="auto"/>
          <w:sz w:val="23"/>
          <w:szCs w:val="23"/>
          <w:lang w:val="ro-RO"/>
        </w:rPr>
        <w:t xml:space="preserve">, întocmit conform proiectului nr. 2420.07.1, realizat de SC SUBCONTROL SRL, </w:t>
      </w:r>
      <w:r w:rsidR="003455FA" w:rsidRPr="00CC34D7">
        <w:rPr>
          <w:rFonts w:ascii="Times New Roman" w:hAnsi="Times New Roman" w:cs="Times New Roman"/>
          <w:b/>
          <w:color w:val="auto"/>
          <w:sz w:val="23"/>
          <w:szCs w:val="23"/>
          <w:shd w:val="clear" w:color="auto" w:fill="FFFFFF"/>
          <w:lang w:val="ro-RO"/>
        </w:rPr>
        <w:t>care face parte integrantă din prezenta hotărâre;</w:t>
      </w:r>
    </w:p>
    <w:p w:rsidR="004202D5" w:rsidRPr="00B2660E" w:rsidRDefault="004202D5" w:rsidP="00B2660E">
      <w:pPr>
        <w:spacing w:line="240" w:lineRule="auto"/>
        <w:ind w:left="720"/>
        <w:jc w:val="both"/>
        <w:rPr>
          <w:rFonts w:ascii="Times New Roman" w:hAnsi="Times New Roman" w:cs="Times New Roman"/>
          <w:b/>
          <w:color w:val="auto"/>
          <w:sz w:val="23"/>
          <w:szCs w:val="23"/>
          <w:shd w:val="clear" w:color="auto" w:fill="FFFFFF"/>
        </w:rPr>
      </w:pPr>
    </w:p>
    <w:p w:rsidR="004202D5" w:rsidRPr="00CC34D7" w:rsidRDefault="004202D5" w:rsidP="00CC34D7">
      <w:pPr>
        <w:pStyle w:val="ListParagraph"/>
        <w:numPr>
          <w:ilvl w:val="0"/>
          <w:numId w:val="7"/>
        </w:numPr>
        <w:spacing w:line="240" w:lineRule="auto"/>
        <w:jc w:val="both"/>
        <w:rPr>
          <w:rFonts w:ascii="Times New Roman" w:hAnsi="Times New Roman" w:cs="Times New Roman"/>
          <w:b/>
          <w:color w:val="auto"/>
          <w:sz w:val="23"/>
          <w:szCs w:val="23"/>
          <w:lang w:val="ro-RO"/>
        </w:rPr>
      </w:pPr>
      <w:r w:rsidRPr="00CC34D7">
        <w:rPr>
          <w:rFonts w:ascii="Times New Roman" w:hAnsi="Times New Roman" w:cs="Times New Roman"/>
          <w:b/>
          <w:color w:val="auto"/>
          <w:sz w:val="23"/>
          <w:szCs w:val="23"/>
          <w:lang w:val="ro-RO"/>
        </w:rPr>
        <w:t>Se stabilesc condiţiile de construire:</w:t>
      </w:r>
    </w:p>
    <w:p w:rsidR="003455FA" w:rsidRPr="00B2660E" w:rsidRDefault="003455FA" w:rsidP="00B2660E">
      <w:pPr>
        <w:spacing w:line="240" w:lineRule="auto"/>
        <w:ind w:firstLine="720"/>
        <w:jc w:val="both"/>
        <w:rPr>
          <w:rFonts w:ascii="Times New Roman" w:hAnsi="Times New Roman" w:cs="Times New Roman"/>
          <w:b/>
          <w:color w:val="auto"/>
          <w:sz w:val="23"/>
          <w:szCs w:val="23"/>
          <w:shd w:val="clear" w:color="auto" w:fill="FFFFFF"/>
        </w:rPr>
      </w:pPr>
      <w:r w:rsidRPr="00B2660E">
        <w:rPr>
          <w:rFonts w:ascii="Times New Roman" w:hAnsi="Times New Roman" w:cs="Times New Roman"/>
          <w:b/>
          <w:color w:val="auto"/>
          <w:sz w:val="23"/>
          <w:szCs w:val="23"/>
          <w:lang w:val="ro-RO"/>
        </w:rPr>
        <w:t>Indicii propuşi prin documentaţie şi în conformitate cu Avizului Arhitectului Şef cu nr. 26/16.07.2020</w:t>
      </w:r>
      <w:r w:rsidRPr="00B2660E">
        <w:rPr>
          <w:rFonts w:ascii="Times New Roman" w:hAnsi="Times New Roman" w:cs="Times New Roman"/>
          <w:b/>
          <w:color w:val="auto"/>
          <w:sz w:val="23"/>
          <w:szCs w:val="23"/>
          <w:shd w:val="clear" w:color="auto" w:fill="FFFFFF"/>
          <w:lang w:val="ro-RO"/>
        </w:rPr>
        <w:t xml:space="preserve"> sunt următorii:</w:t>
      </w:r>
    </w:p>
    <w:p w:rsidR="003455FA" w:rsidRPr="00CA5E58" w:rsidRDefault="00CA5E58" w:rsidP="00CA5E58">
      <w:pPr>
        <w:tabs>
          <w:tab w:val="left" w:pos="710"/>
        </w:tabs>
        <w:spacing w:line="240" w:lineRule="auto"/>
        <w:jc w:val="both"/>
        <w:rPr>
          <w:rFonts w:ascii="Times New Roman" w:hAnsi="Times New Roman" w:cs="Times New Roman"/>
          <w:b/>
          <w:sz w:val="23"/>
          <w:szCs w:val="23"/>
          <w:lang w:val="ro-RO"/>
        </w:rPr>
      </w:pPr>
      <w:r>
        <w:rPr>
          <w:rFonts w:ascii="Times New Roman" w:hAnsi="Times New Roman" w:cs="Times New Roman"/>
          <w:b/>
          <w:sz w:val="23"/>
          <w:szCs w:val="23"/>
          <w:lang w:val="ro-RO"/>
        </w:rPr>
        <w:tab/>
      </w:r>
      <w:r w:rsidR="003455FA" w:rsidRPr="00CA5E58">
        <w:rPr>
          <w:rFonts w:ascii="Times New Roman" w:hAnsi="Times New Roman" w:cs="Times New Roman"/>
          <w:b/>
          <w:sz w:val="23"/>
          <w:szCs w:val="23"/>
          <w:lang w:val="ro-RO"/>
        </w:rPr>
        <w:t>Funcţiuni propuse: Zonă mixtă – birouri, producţie nepoluantă, depozitare;</w:t>
      </w:r>
    </w:p>
    <w:p w:rsidR="003455FA" w:rsidRPr="00B2660E" w:rsidRDefault="003455FA" w:rsidP="00B2660E">
      <w:pPr>
        <w:spacing w:line="240" w:lineRule="auto"/>
        <w:ind w:firstLine="720"/>
        <w:jc w:val="both"/>
        <w:rPr>
          <w:rFonts w:ascii="Times New Roman" w:hAnsi="Times New Roman" w:cs="Times New Roman"/>
          <w:b/>
          <w:sz w:val="23"/>
          <w:szCs w:val="23"/>
          <w:lang w:val="ro-RO"/>
        </w:rPr>
      </w:pPr>
      <w:r w:rsidRPr="00B2660E">
        <w:rPr>
          <w:rFonts w:ascii="Times New Roman" w:hAnsi="Times New Roman" w:cs="Times New Roman"/>
          <w:b/>
          <w:sz w:val="23"/>
          <w:szCs w:val="23"/>
          <w:lang w:val="ro-RO"/>
        </w:rPr>
        <w:t xml:space="preserve">POTmax=70%, </w:t>
      </w:r>
    </w:p>
    <w:p w:rsidR="003455FA" w:rsidRPr="00B2660E" w:rsidRDefault="003455FA" w:rsidP="00B2660E">
      <w:pPr>
        <w:spacing w:line="240" w:lineRule="auto"/>
        <w:ind w:firstLine="720"/>
        <w:jc w:val="both"/>
        <w:rPr>
          <w:rFonts w:ascii="Times New Roman" w:hAnsi="Times New Roman" w:cs="Times New Roman"/>
          <w:b/>
          <w:sz w:val="23"/>
          <w:szCs w:val="23"/>
          <w:lang w:val="ro-RO"/>
        </w:rPr>
      </w:pPr>
      <w:r w:rsidRPr="00B2660E">
        <w:rPr>
          <w:rFonts w:ascii="Times New Roman" w:hAnsi="Times New Roman" w:cs="Times New Roman"/>
          <w:b/>
          <w:sz w:val="23"/>
          <w:szCs w:val="23"/>
          <w:lang w:val="ro-RO"/>
        </w:rPr>
        <w:t>CUTmax=2;</w:t>
      </w:r>
    </w:p>
    <w:p w:rsidR="003455FA" w:rsidRPr="00B2660E" w:rsidRDefault="003455FA" w:rsidP="00B2660E">
      <w:pPr>
        <w:spacing w:line="240" w:lineRule="auto"/>
        <w:ind w:firstLine="720"/>
        <w:jc w:val="both"/>
        <w:rPr>
          <w:rFonts w:ascii="Times New Roman" w:hAnsi="Times New Roman" w:cs="Times New Roman"/>
          <w:b/>
          <w:sz w:val="23"/>
          <w:szCs w:val="23"/>
          <w:lang w:val="ro-RO"/>
        </w:rPr>
      </w:pPr>
      <w:r w:rsidRPr="00B2660E">
        <w:rPr>
          <w:rFonts w:ascii="Times New Roman" w:hAnsi="Times New Roman" w:cs="Times New Roman"/>
          <w:b/>
          <w:sz w:val="23"/>
          <w:szCs w:val="23"/>
          <w:lang w:val="ro-RO"/>
        </w:rPr>
        <w:t>Regim de înălțime maxim (S)+P+5E;</w:t>
      </w:r>
    </w:p>
    <w:p w:rsidR="003455FA" w:rsidRPr="00B2660E" w:rsidRDefault="003455FA" w:rsidP="00B2660E">
      <w:pPr>
        <w:spacing w:line="240" w:lineRule="auto"/>
        <w:ind w:firstLine="720"/>
        <w:jc w:val="both"/>
        <w:rPr>
          <w:rFonts w:ascii="Times New Roman" w:hAnsi="Times New Roman" w:cs="Times New Roman"/>
          <w:b/>
          <w:sz w:val="23"/>
          <w:szCs w:val="23"/>
          <w:lang w:val="ro-RO"/>
        </w:rPr>
      </w:pPr>
      <w:r w:rsidRPr="00B2660E">
        <w:rPr>
          <w:rFonts w:ascii="Times New Roman" w:hAnsi="Times New Roman" w:cs="Times New Roman"/>
          <w:b/>
          <w:sz w:val="23"/>
          <w:szCs w:val="23"/>
          <w:lang w:val="ro-RO"/>
        </w:rPr>
        <w:t>Hmax cornişă = 23,00 m</w:t>
      </w:r>
    </w:p>
    <w:p w:rsidR="003455FA" w:rsidRPr="00B2660E" w:rsidRDefault="003455FA" w:rsidP="00B2660E">
      <w:pPr>
        <w:spacing w:line="240" w:lineRule="auto"/>
        <w:ind w:firstLine="720"/>
        <w:jc w:val="both"/>
        <w:rPr>
          <w:rFonts w:ascii="Times New Roman" w:hAnsi="Times New Roman" w:cs="Times New Roman"/>
          <w:b/>
          <w:sz w:val="23"/>
          <w:szCs w:val="23"/>
          <w:lang w:val="ro-RO"/>
        </w:rPr>
      </w:pPr>
      <w:r w:rsidRPr="00B2660E">
        <w:rPr>
          <w:rFonts w:ascii="Times New Roman" w:hAnsi="Times New Roman" w:cs="Times New Roman"/>
          <w:b/>
          <w:sz w:val="23"/>
          <w:szCs w:val="23"/>
          <w:lang w:val="ro-RO"/>
        </w:rPr>
        <w:t>Hmax coamă = 25,00 m;</w:t>
      </w:r>
    </w:p>
    <w:p w:rsidR="003455FA" w:rsidRPr="00B2660E" w:rsidRDefault="003455FA" w:rsidP="00B2660E">
      <w:pPr>
        <w:spacing w:line="240" w:lineRule="auto"/>
        <w:ind w:firstLine="720"/>
        <w:jc w:val="both"/>
        <w:rPr>
          <w:rFonts w:ascii="Times New Roman" w:hAnsi="Times New Roman" w:cs="Times New Roman"/>
          <w:b/>
          <w:sz w:val="23"/>
          <w:szCs w:val="23"/>
          <w:lang w:val="ro-RO"/>
        </w:rPr>
      </w:pPr>
      <w:r w:rsidRPr="00B2660E">
        <w:rPr>
          <w:rFonts w:ascii="Times New Roman" w:hAnsi="Times New Roman" w:cs="Times New Roman"/>
          <w:b/>
          <w:sz w:val="23"/>
          <w:szCs w:val="23"/>
          <w:lang w:val="ro-RO"/>
        </w:rPr>
        <w:t>Indicii de ocupare şi utilizare a terenului maximi nu pot fi aplicaţi simultan.</w:t>
      </w:r>
    </w:p>
    <w:p w:rsidR="003455FA" w:rsidRPr="00B2660E" w:rsidRDefault="003455FA" w:rsidP="00B2660E">
      <w:pPr>
        <w:spacing w:line="240" w:lineRule="auto"/>
        <w:ind w:firstLine="720"/>
        <w:jc w:val="both"/>
        <w:rPr>
          <w:rFonts w:ascii="Times New Roman" w:hAnsi="Times New Roman" w:cs="Times New Roman"/>
          <w:sz w:val="23"/>
          <w:szCs w:val="23"/>
          <w:lang w:val="ro-RO"/>
        </w:rPr>
      </w:pPr>
      <w:r w:rsidRPr="00B2660E">
        <w:rPr>
          <w:rFonts w:ascii="Times New Roman" w:hAnsi="Times New Roman" w:cs="Times New Roman"/>
          <w:b/>
          <w:sz w:val="23"/>
          <w:szCs w:val="23"/>
          <w:lang w:val="ro-RO"/>
        </w:rPr>
        <w:t xml:space="preserve">Retrageri – </w:t>
      </w:r>
      <w:r w:rsidRPr="00B2660E">
        <w:rPr>
          <w:rFonts w:ascii="Times New Roman" w:hAnsi="Times New Roman" w:cs="Times New Roman"/>
          <w:sz w:val="23"/>
          <w:szCs w:val="23"/>
          <w:lang w:val="ro-RO"/>
        </w:rPr>
        <w:t>conform</w:t>
      </w:r>
      <w:r w:rsidRPr="00B2660E">
        <w:rPr>
          <w:rFonts w:ascii="Times New Roman" w:hAnsi="Times New Roman" w:cs="Times New Roman"/>
          <w:b/>
          <w:sz w:val="23"/>
          <w:szCs w:val="23"/>
          <w:lang w:val="ro-RO"/>
        </w:rPr>
        <w:t xml:space="preserve"> </w:t>
      </w:r>
      <w:r w:rsidRPr="00B2660E">
        <w:rPr>
          <w:rFonts w:ascii="Times New Roman" w:hAnsi="Times New Roman" w:cs="Times New Roman"/>
          <w:sz w:val="23"/>
          <w:szCs w:val="23"/>
          <w:lang w:val="ro-RO"/>
        </w:rPr>
        <w:t xml:space="preserve">planşelor nr. 006 şi 007 de Reglementări Urbanistice Etapa I, respectiv de Reglementări Urbanistice Etapa II: </w:t>
      </w:r>
    </w:p>
    <w:p w:rsidR="003455FA" w:rsidRPr="00B2660E" w:rsidRDefault="003455FA" w:rsidP="00D658AA">
      <w:pPr>
        <w:spacing w:line="240" w:lineRule="auto"/>
        <w:ind w:left="720" w:firstLine="720"/>
        <w:jc w:val="both"/>
        <w:rPr>
          <w:rFonts w:ascii="Times New Roman" w:hAnsi="Times New Roman" w:cs="Times New Roman"/>
          <w:sz w:val="23"/>
          <w:szCs w:val="23"/>
          <w:lang w:val="ro-RO"/>
        </w:rPr>
      </w:pPr>
      <w:r w:rsidRPr="00B2660E">
        <w:rPr>
          <w:rFonts w:ascii="Times New Roman" w:hAnsi="Times New Roman" w:cs="Times New Roman"/>
          <w:sz w:val="23"/>
          <w:szCs w:val="23"/>
          <w:lang w:val="ro-RO"/>
        </w:rPr>
        <w:t>front = 10,00 m;</w:t>
      </w:r>
    </w:p>
    <w:p w:rsidR="003455FA" w:rsidRPr="00B2660E" w:rsidRDefault="003455FA" w:rsidP="00D658AA">
      <w:pPr>
        <w:spacing w:line="240" w:lineRule="auto"/>
        <w:ind w:left="720" w:firstLine="720"/>
        <w:jc w:val="both"/>
        <w:rPr>
          <w:rFonts w:ascii="Times New Roman" w:hAnsi="Times New Roman" w:cs="Times New Roman"/>
          <w:color w:val="auto"/>
          <w:sz w:val="23"/>
          <w:szCs w:val="23"/>
          <w:lang w:val="ro-RO"/>
        </w:rPr>
      </w:pPr>
      <w:r w:rsidRPr="00B2660E">
        <w:rPr>
          <w:rFonts w:ascii="Times New Roman" w:hAnsi="Times New Roman" w:cs="Times New Roman"/>
          <w:color w:val="auto"/>
          <w:sz w:val="23"/>
          <w:szCs w:val="23"/>
          <w:lang w:val="ro-RO"/>
        </w:rPr>
        <w:t>spate = 10,00 m</w:t>
      </w:r>
    </w:p>
    <w:p w:rsidR="003455FA" w:rsidRPr="00B2660E" w:rsidRDefault="003455FA" w:rsidP="00D658AA">
      <w:pPr>
        <w:spacing w:after="120" w:line="240" w:lineRule="auto"/>
        <w:ind w:left="720" w:firstLine="720"/>
        <w:jc w:val="both"/>
        <w:rPr>
          <w:rFonts w:ascii="Times New Roman" w:eastAsiaTheme="minorEastAsia" w:hAnsi="Times New Roman" w:cs="Times New Roman"/>
          <w:color w:val="auto"/>
          <w:sz w:val="23"/>
          <w:szCs w:val="23"/>
          <w:lang w:val="ro-RO"/>
        </w:rPr>
      </w:pPr>
      <w:r w:rsidRPr="00B2660E">
        <w:rPr>
          <w:rFonts w:ascii="Times New Roman" w:hAnsi="Times New Roman" w:cs="Times New Roman"/>
          <w:color w:val="auto"/>
          <w:sz w:val="23"/>
          <w:szCs w:val="23"/>
          <w:lang w:val="ro-RO"/>
        </w:rPr>
        <w:lastRenderedPageBreak/>
        <w:t>laterale = retragerea minimă obligatorie a clădirilor va fi mai mare sau egală cu jumătate din înălţimea clădirilor măsurată la cornişa superioară sau la atic în punctul maxim.</w:t>
      </w:r>
    </w:p>
    <w:p w:rsidR="003455FA" w:rsidRPr="00B2660E" w:rsidRDefault="003455FA" w:rsidP="00B2660E">
      <w:pPr>
        <w:spacing w:line="240" w:lineRule="auto"/>
        <w:ind w:firstLine="720"/>
        <w:jc w:val="both"/>
        <w:rPr>
          <w:rFonts w:ascii="Times New Roman" w:hAnsi="Times New Roman" w:cs="Times New Roman"/>
          <w:b/>
          <w:color w:val="auto"/>
          <w:sz w:val="23"/>
          <w:szCs w:val="23"/>
          <w:lang w:val="ro-RO" w:eastAsia="th-TH" w:bidi="th-TH"/>
        </w:rPr>
      </w:pPr>
      <w:r w:rsidRPr="00B2660E">
        <w:rPr>
          <w:rFonts w:ascii="Times New Roman" w:hAnsi="Times New Roman" w:cs="Times New Roman"/>
          <w:b/>
          <w:color w:val="auto"/>
          <w:sz w:val="23"/>
          <w:szCs w:val="23"/>
          <w:lang w:val="ro-RO" w:eastAsia="th-TH" w:bidi="th-TH"/>
        </w:rPr>
        <w:t>Retragerile faţă de limite vor fi corelate cu indicatorii urbanistici POT, CUT, zona verde, astfel încât să existe o reglementare coerentă.</w:t>
      </w:r>
    </w:p>
    <w:p w:rsidR="003455FA" w:rsidRPr="00B2660E" w:rsidRDefault="003455FA" w:rsidP="00B2660E">
      <w:pPr>
        <w:spacing w:line="240" w:lineRule="auto"/>
        <w:ind w:firstLine="720"/>
        <w:jc w:val="both"/>
        <w:rPr>
          <w:rFonts w:ascii="Times New Roman" w:hAnsi="Times New Roman" w:cs="Times New Roman"/>
          <w:b/>
          <w:color w:val="auto"/>
          <w:sz w:val="23"/>
          <w:szCs w:val="23"/>
          <w:lang w:val="ro-RO" w:eastAsia="th-TH" w:bidi="th-TH"/>
        </w:rPr>
      </w:pPr>
      <w:r w:rsidRPr="00B2660E">
        <w:rPr>
          <w:rFonts w:ascii="Times New Roman" w:hAnsi="Times New Roman" w:cs="Times New Roman"/>
          <w:b/>
          <w:color w:val="auto"/>
          <w:sz w:val="23"/>
          <w:szCs w:val="23"/>
          <w:lang w:val="ro-RO" w:eastAsia="th-TH" w:bidi="th-TH"/>
        </w:rPr>
        <w:t>Limita de implantare va fi retrasă de la drumul din nordul parcelei.</w:t>
      </w:r>
    </w:p>
    <w:p w:rsidR="003455FA" w:rsidRPr="00B2660E" w:rsidRDefault="000C6783" w:rsidP="00B2660E">
      <w:pPr>
        <w:spacing w:line="240" w:lineRule="auto"/>
        <w:ind w:firstLine="720"/>
        <w:jc w:val="both"/>
        <w:rPr>
          <w:rFonts w:ascii="Times New Roman" w:hAnsi="Times New Roman" w:cs="Times New Roman"/>
          <w:b/>
          <w:color w:val="auto"/>
          <w:sz w:val="23"/>
          <w:szCs w:val="23"/>
          <w:lang w:val="ro-RO" w:eastAsia="th-TH" w:bidi="th-TH"/>
        </w:rPr>
      </w:pPr>
      <w:r w:rsidRPr="00B2660E">
        <w:rPr>
          <w:rFonts w:ascii="Times New Roman" w:hAnsi="Times New Roman" w:cs="Times New Roman"/>
          <w:b/>
          <w:color w:val="auto"/>
          <w:sz w:val="23"/>
          <w:szCs w:val="23"/>
          <w:lang w:val="ro-RO" w:eastAsia="th-TH" w:bidi="th-TH"/>
        </w:rPr>
        <w:t>Se</w:t>
      </w:r>
      <w:r w:rsidR="003455FA" w:rsidRPr="00B2660E">
        <w:rPr>
          <w:rFonts w:ascii="Times New Roman" w:hAnsi="Times New Roman" w:cs="Times New Roman"/>
          <w:b/>
          <w:color w:val="auto"/>
          <w:sz w:val="23"/>
          <w:szCs w:val="23"/>
          <w:lang w:val="ro-RO" w:eastAsia="th-TH" w:bidi="th-TH"/>
        </w:rPr>
        <w:t xml:space="preserve"> diferenţia</w:t>
      </w:r>
      <w:r w:rsidRPr="00B2660E">
        <w:rPr>
          <w:rFonts w:ascii="Times New Roman" w:hAnsi="Times New Roman" w:cs="Times New Roman"/>
          <w:b/>
          <w:color w:val="auto"/>
          <w:sz w:val="23"/>
          <w:szCs w:val="23"/>
          <w:lang w:val="ro-RO" w:eastAsia="th-TH" w:bidi="th-TH"/>
        </w:rPr>
        <w:t>ză</w:t>
      </w:r>
      <w:r w:rsidR="003455FA" w:rsidRPr="00B2660E">
        <w:rPr>
          <w:rFonts w:ascii="Times New Roman" w:hAnsi="Times New Roman" w:cs="Times New Roman"/>
          <w:b/>
          <w:color w:val="auto"/>
          <w:sz w:val="23"/>
          <w:szCs w:val="23"/>
          <w:lang w:val="ro-RO" w:eastAsia="th-TH" w:bidi="th-TH"/>
        </w:rPr>
        <w:t xml:space="preserve"> prin haşuri pe planşele de reglementări 006 şi 007 zonele de implantare pentru subsol, clădiri, parcări şi alte funcţiuni (pista de testare maşini) şi spaţii verzi.</w:t>
      </w:r>
    </w:p>
    <w:p w:rsidR="003455FA" w:rsidRPr="00B2660E" w:rsidRDefault="003455FA" w:rsidP="00B2660E">
      <w:pPr>
        <w:spacing w:line="240" w:lineRule="auto"/>
        <w:ind w:firstLine="720"/>
        <w:jc w:val="both"/>
        <w:rPr>
          <w:rFonts w:ascii="Times New Roman" w:hAnsi="Times New Roman" w:cs="Times New Roman"/>
          <w:b/>
          <w:sz w:val="23"/>
          <w:szCs w:val="23"/>
          <w:lang w:val="ro-RO" w:eastAsia="th-TH" w:bidi="th-TH"/>
        </w:rPr>
      </w:pPr>
      <w:r w:rsidRPr="00B2660E">
        <w:rPr>
          <w:rFonts w:ascii="Times New Roman" w:hAnsi="Times New Roman" w:cs="Times New Roman"/>
          <w:sz w:val="23"/>
          <w:szCs w:val="23"/>
          <w:lang w:val="ro-RO"/>
        </w:rPr>
        <w:t xml:space="preserve">Spaţii verzi conform HCL 62/2012, suprafaţă minimă de spaţii verzi amenajate propuse minim 20%, conform Avizului Agenţiei pentru Protecţia Mediului – Decizia de incadrare nr. 52/31.03.2020. </w:t>
      </w:r>
      <w:r w:rsidRPr="00B2660E">
        <w:rPr>
          <w:rFonts w:ascii="Times New Roman" w:hAnsi="Times New Roman" w:cs="Times New Roman"/>
          <w:b/>
          <w:sz w:val="23"/>
          <w:szCs w:val="23"/>
          <w:lang w:val="ro-RO" w:eastAsia="th-TH" w:bidi="th-TH"/>
        </w:rPr>
        <w:t>S</w:t>
      </w:r>
      <w:r w:rsidRPr="00B2660E">
        <w:rPr>
          <w:rFonts w:ascii="Times New Roman" w:eastAsia="Cambria" w:hAnsi="Times New Roman" w:cs="Times New Roman"/>
          <w:b/>
          <w:sz w:val="23"/>
          <w:szCs w:val="23"/>
          <w:lang w:val="ro-RO"/>
        </w:rPr>
        <w:t>uprafaţa de spaţii verzi va fi amenajată şi întreţinută</w:t>
      </w:r>
    </w:p>
    <w:p w:rsidR="003455FA" w:rsidRPr="00B2660E" w:rsidRDefault="003455FA" w:rsidP="00B2660E">
      <w:pPr>
        <w:spacing w:line="240" w:lineRule="auto"/>
        <w:ind w:firstLine="720"/>
        <w:jc w:val="both"/>
        <w:rPr>
          <w:rFonts w:ascii="Times New Roman" w:hAnsi="Times New Roman" w:cs="Times New Roman"/>
          <w:sz w:val="23"/>
          <w:szCs w:val="23"/>
          <w:lang w:val="ro-RO" w:eastAsia="th-TH" w:bidi="th-TH"/>
        </w:rPr>
      </w:pPr>
      <w:r w:rsidRPr="00B2660E">
        <w:rPr>
          <w:rFonts w:ascii="Times New Roman" w:hAnsi="Times New Roman" w:cs="Times New Roman"/>
          <w:b/>
          <w:sz w:val="23"/>
          <w:szCs w:val="23"/>
          <w:lang w:val="ro-RO" w:eastAsia="th-TH" w:bidi="th-TH"/>
        </w:rPr>
        <w:t>- Se vor respecta prevederile HCL 62/28.02.2012 privind aprobarea "Strategiei dezvoltării spaţiilor verzi a Municipiului Timişoara 2010-2020 şi Anexa 1 - Cadastrul Verde"</w:t>
      </w:r>
    </w:p>
    <w:p w:rsidR="003455FA" w:rsidRPr="00B2660E" w:rsidRDefault="003455FA" w:rsidP="00B2660E">
      <w:pPr>
        <w:spacing w:after="120" w:line="240" w:lineRule="auto"/>
        <w:ind w:firstLine="720"/>
        <w:jc w:val="both"/>
        <w:rPr>
          <w:rFonts w:ascii="Times New Roman" w:hAnsi="Times New Roman" w:cs="Times New Roman"/>
          <w:b/>
          <w:sz w:val="23"/>
          <w:szCs w:val="23"/>
          <w:lang w:val="ro-RO" w:eastAsia="th-TH" w:bidi="th-TH"/>
        </w:rPr>
      </w:pPr>
      <w:r w:rsidRPr="00B2660E">
        <w:rPr>
          <w:rFonts w:ascii="Times New Roman" w:hAnsi="Times New Roman" w:cs="Times New Roman"/>
          <w:b/>
          <w:sz w:val="23"/>
          <w:szCs w:val="23"/>
          <w:lang w:val="ro-RO" w:eastAsia="th-TH" w:bidi="th-TH"/>
        </w:rPr>
        <w:t>- Se va respecta H.C.L. nr. 4 din 28.01.2003 privind aprobarea realizării aliniamentelor de arbori aferente drumurilor publice aflate pe teritoriul administrativ al municipiului Timişoara;</w:t>
      </w:r>
    </w:p>
    <w:p w:rsidR="00D154A4" w:rsidRPr="00B2660E" w:rsidRDefault="00D154A4" w:rsidP="00B2660E">
      <w:pPr>
        <w:widowControl w:val="0"/>
        <w:spacing w:after="120" w:line="240" w:lineRule="auto"/>
        <w:ind w:firstLine="720"/>
        <w:jc w:val="both"/>
        <w:rPr>
          <w:rFonts w:ascii="Times New Roman" w:hAnsi="Times New Roman" w:cs="Times New Roman"/>
          <w:b/>
          <w:color w:val="auto"/>
          <w:sz w:val="23"/>
          <w:szCs w:val="23"/>
          <w:lang w:val="ro-RO"/>
        </w:rPr>
      </w:pPr>
      <w:r w:rsidRPr="00B2660E">
        <w:rPr>
          <w:rFonts w:ascii="Times New Roman" w:hAnsi="Times New Roman" w:cs="Times New Roman"/>
          <w:b/>
          <w:color w:val="auto"/>
          <w:sz w:val="23"/>
          <w:szCs w:val="23"/>
          <w:lang w:val="ro-RO"/>
        </w:rPr>
        <w:t>PUZ-ul permite operaţiuni topo-cadastrale de dezmembrare sau alipire, cu respectarea legislaţiei în vigoare.</w:t>
      </w:r>
    </w:p>
    <w:p w:rsidR="003455FA" w:rsidRPr="00B2660E" w:rsidRDefault="003455FA" w:rsidP="00B2660E">
      <w:pPr>
        <w:widowControl w:val="0"/>
        <w:spacing w:after="120" w:line="240" w:lineRule="auto"/>
        <w:ind w:firstLine="720"/>
        <w:jc w:val="both"/>
        <w:rPr>
          <w:rFonts w:ascii="Times New Roman" w:hAnsi="Times New Roman" w:cs="Times New Roman"/>
          <w:b/>
          <w:color w:val="auto"/>
          <w:sz w:val="23"/>
          <w:szCs w:val="23"/>
          <w:lang w:val="ro-RO"/>
        </w:rPr>
      </w:pPr>
      <w:r w:rsidRPr="00B2660E">
        <w:rPr>
          <w:rFonts w:ascii="Times New Roman" w:eastAsia="Cambria" w:hAnsi="Times New Roman" w:cs="Times New Roman"/>
          <w:bCs/>
          <w:color w:val="auto"/>
          <w:sz w:val="23"/>
          <w:szCs w:val="23"/>
          <w:lang w:val="ro-RO" w:eastAsia="ro-RO"/>
        </w:rPr>
        <w:t xml:space="preserve">- Circulaţii şi accese: </w:t>
      </w:r>
      <w:r w:rsidRPr="00B2660E">
        <w:rPr>
          <w:rFonts w:ascii="Times New Roman" w:hAnsi="Times New Roman" w:cs="Times New Roman"/>
          <w:b/>
          <w:color w:val="auto"/>
          <w:sz w:val="23"/>
          <w:szCs w:val="23"/>
          <w:lang w:val="ro-RO"/>
        </w:rPr>
        <w:t>accesele auto şi pietonale se vor realiza</w:t>
      </w:r>
      <w:r w:rsidRPr="00B2660E">
        <w:rPr>
          <w:rFonts w:ascii="Times New Roman" w:hAnsi="Times New Roman" w:cs="Times New Roman"/>
          <w:b/>
          <w:color w:val="auto"/>
          <w:sz w:val="23"/>
          <w:szCs w:val="23"/>
          <w:lang w:val="ro-RO" w:eastAsia="th-TH" w:bidi="th-TH"/>
        </w:rPr>
        <w:t xml:space="preserve"> în conformitate cu avizul Comisiei de Circulatie nr. </w:t>
      </w:r>
      <w:r w:rsidRPr="00B2660E">
        <w:rPr>
          <w:rFonts w:ascii="Times New Roman" w:hAnsi="Times New Roman" w:cs="Times New Roman"/>
          <w:color w:val="auto"/>
          <w:sz w:val="23"/>
          <w:szCs w:val="23"/>
          <w:lang w:val="ro-RO" w:eastAsia="th-TH" w:bidi="th-TH"/>
        </w:rPr>
        <w:t xml:space="preserve">DT2020-000335/20.02.2020 </w:t>
      </w:r>
      <w:r w:rsidRPr="00B2660E">
        <w:rPr>
          <w:rFonts w:ascii="Times New Roman" w:eastAsia="Cambria" w:hAnsi="Times New Roman" w:cs="Times New Roman"/>
          <w:b/>
          <w:color w:val="auto"/>
          <w:sz w:val="23"/>
          <w:szCs w:val="23"/>
          <w:lang w:val="ro-RO"/>
        </w:rPr>
        <w:t>şi planşa anexă la aviz</w:t>
      </w:r>
      <w:r w:rsidRPr="00B2660E">
        <w:rPr>
          <w:rFonts w:ascii="Times New Roman" w:hAnsi="Times New Roman" w:cs="Times New Roman"/>
          <w:b/>
          <w:color w:val="auto"/>
          <w:sz w:val="23"/>
          <w:szCs w:val="23"/>
          <w:lang w:val="ro-RO" w:eastAsia="th-TH" w:bidi="th-TH"/>
        </w:rPr>
        <w:t xml:space="preserve">, </w:t>
      </w:r>
      <w:r w:rsidRPr="00B2660E">
        <w:rPr>
          <w:rFonts w:ascii="Times New Roman" w:hAnsi="Times New Roman" w:cs="Times New Roman"/>
          <w:color w:val="auto"/>
          <w:sz w:val="23"/>
          <w:szCs w:val="23"/>
          <w:lang w:val="ro-RO"/>
        </w:rPr>
        <w:t>parcaje minim conform H.G. 525/1996 privind aprobarea R.G.U.</w:t>
      </w:r>
      <w:r w:rsidRPr="00B2660E">
        <w:rPr>
          <w:rFonts w:ascii="Times New Roman" w:hAnsi="Times New Roman" w:cs="Times New Roman"/>
          <w:b/>
          <w:color w:val="auto"/>
          <w:sz w:val="23"/>
          <w:szCs w:val="23"/>
          <w:lang w:val="ro-RO"/>
        </w:rPr>
        <w:t>;</w:t>
      </w:r>
    </w:p>
    <w:p w:rsidR="003455FA" w:rsidRPr="00B2660E" w:rsidRDefault="003455FA" w:rsidP="00B2660E">
      <w:pPr>
        <w:spacing w:after="120" w:line="240" w:lineRule="auto"/>
        <w:ind w:firstLine="720"/>
        <w:jc w:val="both"/>
        <w:rPr>
          <w:rFonts w:ascii="Times New Roman" w:hAnsi="Times New Roman" w:cs="Times New Roman"/>
          <w:b/>
          <w:color w:val="auto"/>
          <w:sz w:val="23"/>
          <w:szCs w:val="23"/>
          <w:lang w:val="ro-RO"/>
        </w:rPr>
      </w:pPr>
      <w:r w:rsidRPr="00B2660E">
        <w:rPr>
          <w:rFonts w:ascii="Times New Roman" w:hAnsi="Times New Roman" w:cs="Times New Roman"/>
          <w:color w:val="auto"/>
          <w:sz w:val="23"/>
          <w:szCs w:val="23"/>
          <w:lang w:val="ro-RO"/>
        </w:rPr>
        <w:t>- Echipare tehnico-edilitară: pentru investiţia propusă se vor asigura toate utilităţile necesare funcţionării acesteia, respectându-se condiţiile impuse prin Avizul Unic pentru reţele existente nr. 714/26.08.2019 şi conform Planului de Acţiune asumat nr. UR2020-004011/04.03.2020.</w:t>
      </w:r>
    </w:p>
    <w:p w:rsidR="009D4386" w:rsidRPr="00B2660E" w:rsidRDefault="004202D5" w:rsidP="00CD4353">
      <w:pPr>
        <w:spacing w:after="120" w:line="240" w:lineRule="auto"/>
        <w:jc w:val="both"/>
        <w:rPr>
          <w:rFonts w:ascii="Times New Roman" w:hAnsi="Times New Roman" w:cs="Times New Roman"/>
          <w:color w:val="auto"/>
          <w:sz w:val="23"/>
          <w:szCs w:val="23"/>
          <w:lang w:val="ro-RO" w:eastAsia="th-TH" w:bidi="th-TH"/>
        </w:rPr>
      </w:pPr>
      <w:r w:rsidRPr="00B2660E">
        <w:rPr>
          <w:rFonts w:ascii="Times New Roman" w:hAnsi="Times New Roman" w:cs="Times New Roman"/>
          <w:color w:val="auto"/>
          <w:sz w:val="23"/>
          <w:szCs w:val="23"/>
          <w:lang w:val="ro-RO" w:eastAsia="th-TH" w:bidi="th-TH"/>
        </w:rPr>
        <w:tab/>
        <w:t>În cazul în care parcelele sunt parţial grevate de o servitute de utilitate publică, POT şi CUT se vor calcula la suprafaţa efectivă rămasă în proprietate privată, iar autorizaţia de construire se va putea emite doar după ce terenurile afectate de drumuri vor deveni domeniu public.</w:t>
      </w:r>
    </w:p>
    <w:p w:rsidR="00432C4C" w:rsidRPr="00CD4353" w:rsidRDefault="00432C4C" w:rsidP="00CD4353">
      <w:pPr>
        <w:pStyle w:val="ListParagraph"/>
        <w:numPr>
          <w:ilvl w:val="0"/>
          <w:numId w:val="7"/>
        </w:numPr>
        <w:spacing w:line="240" w:lineRule="auto"/>
        <w:ind w:left="0" w:firstLine="360"/>
        <w:jc w:val="both"/>
        <w:rPr>
          <w:rFonts w:ascii="Times New Roman" w:hAnsi="Times New Roman" w:cs="Times New Roman"/>
          <w:b/>
          <w:color w:val="auto"/>
          <w:sz w:val="23"/>
          <w:szCs w:val="23"/>
        </w:rPr>
      </w:pPr>
      <w:r w:rsidRPr="00CC34D7">
        <w:rPr>
          <w:rFonts w:ascii="Times New Roman" w:hAnsi="Times New Roman" w:cs="Times New Roman"/>
          <w:b/>
          <w:color w:val="auto"/>
          <w:sz w:val="23"/>
          <w:szCs w:val="23"/>
          <w:lang w:val="ro-RO"/>
        </w:rPr>
        <w:t xml:space="preserve">Prezentul Planul Urbanistic Zonal </w:t>
      </w:r>
      <w:r w:rsidR="00A40F4A" w:rsidRPr="00CC34D7">
        <w:rPr>
          <w:rFonts w:ascii="Times New Roman" w:hAnsi="Times New Roman" w:cs="Times New Roman"/>
          <w:b/>
          <w:color w:val="auto"/>
          <w:sz w:val="23"/>
          <w:szCs w:val="23"/>
          <w:shd w:val="clear" w:color="auto" w:fill="FFFFFF"/>
          <w:lang w:val="ro-RO" w:eastAsia="ro-RO"/>
        </w:rPr>
        <w:t>„Construire clădiri birouri, hală producţie, servicii, depozitare, hală logistică, parcare, pistă testare, pasarelă între clădiri pe drum public”, strada Siemens nr. 1, Timişoara</w:t>
      </w:r>
      <w:r w:rsidR="00A40F4A" w:rsidRPr="00CC34D7">
        <w:rPr>
          <w:rFonts w:ascii="Times New Roman" w:hAnsi="Times New Roman" w:cs="Times New Roman"/>
          <w:b/>
          <w:color w:val="auto"/>
          <w:sz w:val="23"/>
          <w:szCs w:val="23"/>
          <w:lang w:val="ro-RO"/>
        </w:rPr>
        <w:t>, se va integra în Planul Urbanistic General al Municipiului Timişoara şi va avea valabilitate de 3 ani, perioadă în care pot fi demarate investiţiile prevăzute în documentaţie.</w:t>
      </w:r>
    </w:p>
    <w:p w:rsidR="00432C4C" w:rsidRPr="00CD4353" w:rsidRDefault="00A40F4A" w:rsidP="00CD4353">
      <w:pPr>
        <w:spacing w:after="120" w:line="240" w:lineRule="auto"/>
        <w:ind w:firstLine="720"/>
        <w:jc w:val="both"/>
        <w:rPr>
          <w:rFonts w:ascii="Times New Roman" w:hAnsi="Times New Roman" w:cs="Times New Roman"/>
          <w:color w:val="auto"/>
          <w:sz w:val="23"/>
          <w:szCs w:val="23"/>
          <w:lang w:val="ro-RO"/>
        </w:rPr>
      </w:pPr>
      <w:r w:rsidRPr="00B2660E">
        <w:rPr>
          <w:rFonts w:ascii="Times New Roman" w:hAnsi="Times New Roman" w:cs="Times New Roman"/>
          <w:b/>
          <w:color w:val="auto"/>
          <w:sz w:val="23"/>
          <w:szCs w:val="23"/>
          <w:lang w:val="ro-RO"/>
        </w:rPr>
        <w:t>Terenul reglementat</w:t>
      </w:r>
      <w:r w:rsidRPr="00B2660E">
        <w:rPr>
          <w:rFonts w:ascii="Times New Roman" w:hAnsi="Times New Roman" w:cs="Times New Roman"/>
          <w:color w:val="auto"/>
          <w:sz w:val="23"/>
          <w:szCs w:val="23"/>
          <w:lang w:val="ro-RO"/>
        </w:rPr>
        <w:t xml:space="preserve"> în cadrul documentaţiei Plan Urbanistic Zonal </w:t>
      </w:r>
      <w:r w:rsidRPr="00B2660E">
        <w:rPr>
          <w:rFonts w:ascii="Times New Roman" w:hAnsi="Times New Roman" w:cs="Times New Roman"/>
          <w:color w:val="auto"/>
          <w:sz w:val="23"/>
          <w:szCs w:val="23"/>
          <w:shd w:val="clear" w:color="auto" w:fill="FFFFFF"/>
          <w:lang w:val="ro-RO" w:eastAsia="ro-RO"/>
        </w:rPr>
        <w:t>„Construire clădiri birouri, hală producţie, servicii, depozitare, hală logistică, parcare, pistă testare, pasarelă între clădiri pe drum public”, este situat pe strada Siemens nr. 1, Timişoara, în suprafaţă totală de 36500 mp, identificat prin extras CF</w:t>
      </w:r>
      <w:r w:rsidRPr="00B2660E">
        <w:rPr>
          <w:rFonts w:ascii="Times New Roman" w:hAnsi="Times New Roman" w:cs="Times New Roman"/>
          <w:color w:val="auto"/>
          <w:sz w:val="23"/>
          <w:szCs w:val="23"/>
          <w:lang w:val="ro-RO"/>
        </w:rPr>
        <w:t xml:space="preserve"> nr. 449885, nr. top 449885, intravilan, cu folosinţă actuală teren neîmprejmuit, având ca proprietar SC </w:t>
      </w:r>
      <w:r w:rsidRPr="00B2660E">
        <w:rPr>
          <w:rFonts w:ascii="Times New Roman" w:hAnsi="Times New Roman" w:cs="Times New Roman"/>
          <w:bCs/>
          <w:color w:val="auto"/>
          <w:sz w:val="23"/>
          <w:szCs w:val="23"/>
          <w:lang w:val="ro-RO"/>
        </w:rPr>
        <w:t>CONTINENTAL AUTOMOTIVE ROMANIA SRL.</w:t>
      </w:r>
      <w:r w:rsidRPr="00B2660E">
        <w:rPr>
          <w:rFonts w:ascii="Times New Roman" w:hAnsi="Times New Roman" w:cs="Times New Roman"/>
          <w:color w:val="auto"/>
          <w:sz w:val="23"/>
          <w:szCs w:val="23"/>
          <w:lang w:val="ro-RO"/>
        </w:rPr>
        <w:t xml:space="preserve"> După aprobarea PUZ, terenurile se vor alipi şi dezlipi conform P.U.Z.</w:t>
      </w:r>
    </w:p>
    <w:p w:rsidR="00432C4C" w:rsidRPr="00C966DD" w:rsidRDefault="00432C4C" w:rsidP="00C966DD">
      <w:pPr>
        <w:pStyle w:val="ListParagraph"/>
        <w:numPr>
          <w:ilvl w:val="0"/>
          <w:numId w:val="7"/>
        </w:numPr>
        <w:spacing w:line="240" w:lineRule="auto"/>
        <w:ind w:left="0" w:firstLine="360"/>
        <w:jc w:val="both"/>
        <w:rPr>
          <w:rFonts w:ascii="Times New Roman" w:hAnsi="Times New Roman" w:cs="Times New Roman"/>
          <w:color w:val="auto"/>
          <w:sz w:val="23"/>
          <w:szCs w:val="23"/>
          <w:lang w:val="ro-RO"/>
        </w:rPr>
      </w:pPr>
      <w:r w:rsidRPr="00C966DD">
        <w:rPr>
          <w:rFonts w:ascii="Times New Roman" w:hAnsi="Times New Roman" w:cs="Times New Roman"/>
          <w:color w:val="auto"/>
          <w:sz w:val="23"/>
          <w:szCs w:val="23"/>
          <w:lang w:val="ro-RO"/>
        </w:rPr>
        <w:t xml:space="preserve">Autorizaţiile de construire se vor emite doar după realizarea în prealabil a operaţiunilor reglementate prin documentaţia de urbanism cu privire la obligativitatea asigurării acceselor din domeniul public conform </w:t>
      </w:r>
      <w:r w:rsidR="004202D5" w:rsidRPr="00C966DD">
        <w:rPr>
          <w:rFonts w:ascii="Times New Roman" w:hAnsi="Times New Roman" w:cs="Times New Roman"/>
          <w:color w:val="auto"/>
          <w:sz w:val="23"/>
          <w:szCs w:val="23"/>
          <w:lang w:val="ro-RO"/>
        </w:rPr>
        <w:t xml:space="preserve">prezentului PUZ, proiect nr. </w:t>
      </w:r>
      <w:r w:rsidR="000A720F" w:rsidRPr="00C966DD">
        <w:rPr>
          <w:rFonts w:ascii="Times New Roman" w:hAnsi="Times New Roman" w:cs="Times New Roman"/>
          <w:color w:val="auto"/>
          <w:sz w:val="23"/>
          <w:szCs w:val="23"/>
          <w:lang w:val="ro-RO"/>
        </w:rPr>
        <w:t>2420.07.1</w:t>
      </w:r>
      <w:r w:rsidR="004202D5" w:rsidRPr="00C966DD">
        <w:rPr>
          <w:rFonts w:ascii="Times New Roman" w:hAnsi="Times New Roman" w:cs="Times New Roman"/>
          <w:color w:val="auto"/>
          <w:sz w:val="23"/>
          <w:szCs w:val="23"/>
          <w:lang w:val="ro-RO"/>
        </w:rPr>
        <w:t xml:space="preserve">, </w:t>
      </w:r>
      <w:r w:rsidRPr="00C966DD">
        <w:rPr>
          <w:rFonts w:ascii="Times New Roman" w:hAnsi="Times New Roman" w:cs="Times New Roman"/>
          <w:color w:val="auto"/>
          <w:sz w:val="23"/>
          <w:szCs w:val="23"/>
          <w:lang w:val="ro-RO"/>
        </w:rPr>
        <w:t>şi asigurarea tuturor utilităţilor necesare investiţiei în conformit</w:t>
      </w:r>
      <w:r w:rsidR="004202D5" w:rsidRPr="00C966DD">
        <w:rPr>
          <w:rFonts w:ascii="Times New Roman" w:hAnsi="Times New Roman" w:cs="Times New Roman"/>
          <w:color w:val="auto"/>
          <w:sz w:val="23"/>
          <w:szCs w:val="23"/>
          <w:lang w:val="ro-RO"/>
        </w:rPr>
        <w:t>ate cu Planul de acţiune asumat nr</w:t>
      </w:r>
      <w:r w:rsidR="000A720F" w:rsidRPr="00C966DD">
        <w:rPr>
          <w:rFonts w:ascii="Times New Roman" w:hAnsi="Times New Roman" w:cs="Times New Roman"/>
          <w:color w:val="auto"/>
          <w:sz w:val="23"/>
          <w:szCs w:val="23"/>
          <w:lang w:val="ro-RO"/>
        </w:rPr>
        <w:t>. UR2020-004011/04.03.2020</w:t>
      </w:r>
      <w:r w:rsidR="004202D5" w:rsidRPr="00C966DD">
        <w:rPr>
          <w:rFonts w:ascii="Times New Roman" w:hAnsi="Times New Roman" w:cs="Times New Roman"/>
          <w:color w:val="auto"/>
          <w:sz w:val="23"/>
          <w:szCs w:val="23"/>
          <w:lang w:val="ro-RO"/>
        </w:rPr>
        <w:t>.</w:t>
      </w:r>
    </w:p>
    <w:p w:rsidR="00752A21" w:rsidRDefault="00D154A4" w:rsidP="00B2660E">
      <w:pPr>
        <w:spacing w:line="240" w:lineRule="auto"/>
        <w:ind w:firstLine="720"/>
        <w:jc w:val="both"/>
        <w:rPr>
          <w:rFonts w:ascii="Times New Roman" w:hAnsi="Times New Roman" w:cs="Times New Roman"/>
          <w:color w:val="auto"/>
          <w:sz w:val="23"/>
          <w:szCs w:val="23"/>
          <w:lang w:val="ro-RO"/>
        </w:rPr>
      </w:pPr>
      <w:r w:rsidRPr="00B2660E">
        <w:rPr>
          <w:rFonts w:ascii="Times New Roman" w:hAnsi="Times New Roman" w:cs="Times New Roman"/>
          <w:color w:val="auto"/>
          <w:sz w:val="23"/>
          <w:szCs w:val="23"/>
          <w:lang w:val="ro-RO"/>
        </w:rPr>
        <w:t xml:space="preserve">Autorizaţiile de construire se vor emite după trecerea cu titlu gratuit în proprietatea municipalităţii a terenurilor aferente obiectivului care vor fi afectate de trama stradală de perspectivă şi se va dezmembra după recepţia la terminarea lucrărilor înainte de intabulare, realizarea locurilor de </w:t>
      </w:r>
    </w:p>
    <w:p w:rsidR="00752A21" w:rsidRDefault="00752A21">
      <w:pPr>
        <w:suppressAutoHyphens w:val="0"/>
        <w:rPr>
          <w:rFonts w:ascii="Times New Roman" w:hAnsi="Times New Roman" w:cs="Times New Roman"/>
          <w:color w:val="auto"/>
          <w:sz w:val="23"/>
          <w:szCs w:val="23"/>
          <w:lang w:val="ro-RO"/>
        </w:rPr>
      </w:pPr>
      <w:r>
        <w:rPr>
          <w:rFonts w:ascii="Times New Roman" w:hAnsi="Times New Roman" w:cs="Times New Roman"/>
          <w:color w:val="auto"/>
          <w:sz w:val="23"/>
          <w:szCs w:val="23"/>
          <w:lang w:val="ro-RO"/>
        </w:rPr>
        <w:br w:type="page"/>
      </w:r>
    </w:p>
    <w:p w:rsidR="00D154A4" w:rsidRPr="00B2660E" w:rsidRDefault="00D154A4" w:rsidP="00B2660E">
      <w:pPr>
        <w:spacing w:line="240" w:lineRule="auto"/>
        <w:ind w:firstLine="720"/>
        <w:jc w:val="both"/>
        <w:rPr>
          <w:rFonts w:ascii="Times New Roman" w:hAnsi="Times New Roman" w:cs="Times New Roman"/>
          <w:color w:val="auto"/>
          <w:sz w:val="23"/>
          <w:szCs w:val="23"/>
          <w:lang w:val="ro-RO"/>
        </w:rPr>
      </w:pPr>
      <w:r w:rsidRPr="00B2660E">
        <w:rPr>
          <w:rFonts w:ascii="Times New Roman" w:hAnsi="Times New Roman" w:cs="Times New Roman"/>
          <w:color w:val="auto"/>
          <w:sz w:val="23"/>
          <w:szCs w:val="23"/>
          <w:lang w:val="ro-RO"/>
        </w:rPr>
        <w:lastRenderedPageBreak/>
        <w:t xml:space="preserve">parcare necesare funcţiunii propuse exclusiv pe parcelele deţinute de beneficiar, în conformitate cu Avizul Comisiei de Circulaţie nr. </w:t>
      </w:r>
      <w:r w:rsidRPr="00B2660E">
        <w:rPr>
          <w:rFonts w:ascii="Times New Roman" w:hAnsi="Times New Roman" w:cs="Times New Roman"/>
          <w:color w:val="auto"/>
          <w:sz w:val="23"/>
          <w:szCs w:val="23"/>
          <w:lang w:val="ro-RO" w:eastAsia="th-TH" w:bidi="th-TH"/>
        </w:rPr>
        <w:t>DT2020-000335/20.02.2020, cu respectarea legislaţiei în vigoare.</w:t>
      </w:r>
    </w:p>
    <w:p w:rsidR="004202D5" w:rsidRPr="00B2660E" w:rsidRDefault="00D154A4" w:rsidP="00B2660E">
      <w:pPr>
        <w:spacing w:line="240" w:lineRule="auto"/>
        <w:ind w:firstLine="720"/>
        <w:jc w:val="both"/>
        <w:rPr>
          <w:rFonts w:ascii="Times New Roman" w:hAnsi="Times New Roman" w:cs="Times New Roman"/>
          <w:color w:val="auto"/>
          <w:sz w:val="23"/>
          <w:szCs w:val="23"/>
          <w:lang w:val="ro-RO"/>
        </w:rPr>
      </w:pPr>
      <w:r w:rsidRPr="00B2660E">
        <w:rPr>
          <w:rFonts w:ascii="Times New Roman" w:hAnsi="Times New Roman" w:cs="Times New Roman"/>
          <w:color w:val="auto"/>
          <w:sz w:val="23"/>
          <w:szCs w:val="23"/>
          <w:lang w:val="ro-RO"/>
        </w:rPr>
        <w:t>A</w:t>
      </w:r>
      <w:r w:rsidR="004202D5" w:rsidRPr="00B2660E">
        <w:rPr>
          <w:rFonts w:ascii="Times New Roman" w:hAnsi="Times New Roman" w:cs="Times New Roman"/>
          <w:color w:val="auto"/>
          <w:sz w:val="23"/>
          <w:szCs w:val="23"/>
          <w:lang w:val="ro-RO"/>
        </w:rPr>
        <w:t>ccesul pe parcele se va realiza din domeniul public.</w:t>
      </w:r>
    </w:p>
    <w:p w:rsidR="00432C4C" w:rsidRPr="00B2660E" w:rsidRDefault="00432C4C" w:rsidP="00B2660E">
      <w:pPr>
        <w:spacing w:line="240" w:lineRule="auto"/>
        <w:ind w:firstLine="720"/>
        <w:jc w:val="both"/>
        <w:rPr>
          <w:rFonts w:ascii="Times New Roman" w:hAnsi="Times New Roman" w:cs="Times New Roman"/>
          <w:color w:val="auto"/>
          <w:sz w:val="23"/>
          <w:szCs w:val="23"/>
        </w:rPr>
      </w:pPr>
    </w:p>
    <w:p w:rsidR="00432C4C" w:rsidRPr="00C966DD" w:rsidRDefault="00432C4C" w:rsidP="00C966DD">
      <w:pPr>
        <w:pStyle w:val="ListParagraph"/>
        <w:numPr>
          <w:ilvl w:val="0"/>
          <w:numId w:val="7"/>
        </w:numPr>
        <w:spacing w:line="240" w:lineRule="auto"/>
        <w:ind w:left="0" w:firstLine="360"/>
        <w:jc w:val="both"/>
        <w:rPr>
          <w:rFonts w:ascii="Times New Roman" w:hAnsi="Times New Roman" w:cs="Times New Roman"/>
          <w:color w:val="auto"/>
          <w:sz w:val="23"/>
          <w:szCs w:val="23"/>
        </w:rPr>
      </w:pPr>
      <w:r w:rsidRPr="00C966DD">
        <w:rPr>
          <w:rFonts w:ascii="Times New Roman" w:hAnsi="Times New Roman" w:cs="Times New Roman"/>
          <w:color w:val="auto"/>
          <w:sz w:val="23"/>
          <w:szCs w:val="23"/>
          <w:lang w:val="ro-RO"/>
        </w:rPr>
        <w:t>După aprobare prin hotărârea consiliului local a documentaţiei PUZ şi RLU aferent, hotărârea însoţită de documentaţie va fi transmis</w:t>
      </w:r>
      <w:r w:rsidR="00D154A4" w:rsidRPr="00C966DD">
        <w:rPr>
          <w:rFonts w:ascii="Times New Roman" w:hAnsi="Times New Roman" w:cs="Times New Roman"/>
          <w:color w:val="auto"/>
          <w:sz w:val="23"/>
          <w:szCs w:val="23"/>
          <w:lang w:val="ro-RO"/>
        </w:rPr>
        <w:t>ă</w:t>
      </w:r>
      <w:r w:rsidRPr="00C966DD">
        <w:rPr>
          <w:rFonts w:ascii="Times New Roman" w:hAnsi="Times New Roman" w:cs="Times New Roman"/>
          <w:color w:val="auto"/>
          <w:sz w:val="23"/>
          <w:szCs w:val="23"/>
          <w:lang w:val="ro-RO"/>
        </w:rPr>
        <w:t xml:space="preserve"> către oficiul de cadastru şi publicitate imobiliară, în vederea notării în cartea funciară a faptului că imobilul face obiectul respectivelor reglementări urbanistice, în conformitate cu art. 29, alin. 2^1) din Legea nr. 350/2001 privind amenajarea teritoriului şi urbanismul, cu modificările şi completările ulterioare.</w:t>
      </w:r>
    </w:p>
    <w:p w:rsidR="00432C4C" w:rsidRPr="00B2660E" w:rsidRDefault="00432C4C" w:rsidP="00B2660E">
      <w:pPr>
        <w:spacing w:line="240" w:lineRule="auto"/>
        <w:ind w:firstLine="720"/>
        <w:jc w:val="both"/>
        <w:rPr>
          <w:rFonts w:ascii="Times New Roman" w:hAnsi="Times New Roman" w:cs="Times New Roman"/>
          <w:color w:val="auto"/>
          <w:sz w:val="23"/>
          <w:szCs w:val="23"/>
        </w:rPr>
      </w:pPr>
    </w:p>
    <w:p w:rsidR="00432C4C" w:rsidRPr="00C966DD" w:rsidRDefault="00432C4C" w:rsidP="00C966DD">
      <w:pPr>
        <w:pStyle w:val="ListParagraph"/>
        <w:numPr>
          <w:ilvl w:val="0"/>
          <w:numId w:val="7"/>
        </w:numPr>
        <w:spacing w:line="240" w:lineRule="auto"/>
        <w:ind w:left="0" w:firstLine="360"/>
        <w:jc w:val="both"/>
        <w:rPr>
          <w:rFonts w:ascii="Times New Roman" w:hAnsi="Times New Roman" w:cs="Times New Roman"/>
          <w:color w:val="auto"/>
          <w:sz w:val="23"/>
          <w:szCs w:val="23"/>
        </w:rPr>
      </w:pPr>
      <w:r w:rsidRPr="00C966DD">
        <w:rPr>
          <w:rFonts w:ascii="Times New Roman" w:hAnsi="Times New Roman" w:cs="Times New Roman"/>
          <w:color w:val="auto"/>
          <w:sz w:val="23"/>
          <w:szCs w:val="23"/>
          <w:lang w:val="ro-RO"/>
        </w:rPr>
        <w:t xml:space="preserve">Reglementările privind autorizarea construcţiilor şi a amenajărilor vor fi aplicate în concordanţă cu prevederile prezentului Plan Urbanistic Zonal </w:t>
      </w:r>
      <w:r w:rsidR="00D154A4" w:rsidRPr="00C966DD">
        <w:rPr>
          <w:rFonts w:ascii="Times New Roman" w:hAnsi="Times New Roman" w:cs="Times New Roman"/>
          <w:color w:val="auto"/>
          <w:sz w:val="23"/>
          <w:szCs w:val="23"/>
          <w:shd w:val="clear" w:color="auto" w:fill="FFFFFF"/>
          <w:lang w:val="ro-RO" w:eastAsia="ro-RO"/>
        </w:rPr>
        <w:t>„Construire clădiri birouri, hală producţie, servicii, depozitare, hală logistică, parcare, pistă testare, pasarelă între clădiri pe drum public”, strada Siemens nr. 1, Timişoara,</w:t>
      </w:r>
      <w:r w:rsidRPr="00C966DD">
        <w:rPr>
          <w:rFonts w:ascii="Times New Roman" w:hAnsi="Times New Roman" w:cs="Times New Roman"/>
          <w:color w:val="auto"/>
          <w:sz w:val="23"/>
          <w:szCs w:val="23"/>
          <w:lang w:val="ro-RO"/>
        </w:rPr>
        <w:t xml:space="preserve"> </w:t>
      </w:r>
      <w:r w:rsidR="004202D5" w:rsidRPr="00C966DD">
        <w:rPr>
          <w:rFonts w:ascii="Times New Roman" w:hAnsi="Times New Roman" w:cs="Times New Roman"/>
          <w:color w:val="auto"/>
          <w:sz w:val="23"/>
          <w:szCs w:val="23"/>
          <w:lang w:val="ro-RO"/>
        </w:rPr>
        <w:t>ş</w:t>
      </w:r>
      <w:r w:rsidRPr="00C966DD">
        <w:rPr>
          <w:rFonts w:ascii="Times New Roman" w:hAnsi="Times New Roman" w:cs="Times New Roman"/>
          <w:color w:val="auto"/>
          <w:sz w:val="23"/>
          <w:szCs w:val="23"/>
          <w:lang w:val="ro-RO"/>
        </w:rPr>
        <w:t>i a R</w:t>
      </w:r>
      <w:r w:rsidR="004202D5" w:rsidRPr="00C966DD">
        <w:rPr>
          <w:rFonts w:ascii="Times New Roman" w:hAnsi="Times New Roman" w:cs="Times New Roman"/>
          <w:color w:val="auto"/>
          <w:sz w:val="23"/>
          <w:szCs w:val="23"/>
          <w:lang w:val="ro-RO"/>
        </w:rPr>
        <w:t>egulamentului Local de Urbanism aferent PUZ.</w:t>
      </w:r>
    </w:p>
    <w:p w:rsidR="00432C4C" w:rsidRPr="00B2660E" w:rsidRDefault="00432C4C" w:rsidP="00B2660E">
      <w:pPr>
        <w:spacing w:line="240" w:lineRule="auto"/>
        <w:ind w:firstLine="720"/>
        <w:jc w:val="both"/>
        <w:rPr>
          <w:rFonts w:ascii="Times New Roman" w:hAnsi="Times New Roman" w:cs="Times New Roman"/>
          <w:b/>
          <w:color w:val="auto"/>
          <w:sz w:val="23"/>
          <w:szCs w:val="23"/>
        </w:rPr>
      </w:pPr>
    </w:p>
    <w:p w:rsidR="00432C4C" w:rsidRPr="00B2660E" w:rsidRDefault="00432C4C" w:rsidP="00B2660E">
      <w:pPr>
        <w:spacing w:line="240" w:lineRule="auto"/>
        <w:ind w:firstLine="720"/>
        <w:jc w:val="both"/>
        <w:rPr>
          <w:rFonts w:ascii="Times New Roman" w:hAnsi="Times New Roman" w:cs="Times New Roman"/>
          <w:b/>
          <w:color w:val="auto"/>
          <w:sz w:val="23"/>
          <w:szCs w:val="23"/>
        </w:rPr>
      </w:pPr>
      <w:r w:rsidRPr="00B2660E">
        <w:rPr>
          <w:rFonts w:ascii="Times New Roman" w:hAnsi="Times New Roman" w:cs="Times New Roman"/>
          <w:b/>
          <w:color w:val="auto"/>
          <w:sz w:val="23"/>
          <w:szCs w:val="23"/>
          <w:lang w:val="ro-RO"/>
        </w:rPr>
        <w:t xml:space="preserve">Având în vedere prevederile legale expuse în prezentul raport, înaintăm Consiliului Local al </w:t>
      </w:r>
      <w:r w:rsidRPr="00B2660E">
        <w:rPr>
          <w:rFonts w:ascii="Times New Roman" w:hAnsi="Times New Roman" w:cs="Times New Roman"/>
          <w:b/>
          <w:bCs/>
          <w:color w:val="auto"/>
          <w:sz w:val="23"/>
          <w:szCs w:val="23"/>
          <w:lang w:val="ro-RO"/>
        </w:rPr>
        <w:t xml:space="preserve">municipiului Timişoara proiectul de hotărâre privind aprobarea Planului Urbanistic Zonal </w:t>
      </w:r>
      <w:r w:rsidR="00D154A4" w:rsidRPr="00B2660E">
        <w:rPr>
          <w:rFonts w:ascii="Times New Roman" w:hAnsi="Times New Roman" w:cs="Times New Roman"/>
          <w:b/>
          <w:color w:val="auto"/>
          <w:sz w:val="23"/>
          <w:szCs w:val="23"/>
          <w:shd w:val="clear" w:color="auto" w:fill="FFFFFF"/>
          <w:lang w:val="ro-RO" w:eastAsia="ro-RO"/>
        </w:rPr>
        <w:t>„Construire clădiri birouri, hală producţie, servicii, depozitare, hală logistică, parcare, pistă testare, pasarelă între clădiri pe drum public”, este situat pe strada Siemens nr. 1, Timişoara,</w:t>
      </w:r>
      <w:r w:rsidRPr="00B2660E">
        <w:rPr>
          <w:rFonts w:ascii="Times New Roman" w:hAnsi="Times New Roman" w:cs="Times New Roman"/>
          <w:b/>
          <w:bCs/>
          <w:color w:val="auto"/>
          <w:sz w:val="23"/>
          <w:szCs w:val="23"/>
          <w:lang w:val="ro-RO"/>
        </w:rPr>
        <w:t>, elaborat de pr</w:t>
      </w:r>
      <w:r w:rsidRPr="00B2660E">
        <w:rPr>
          <w:rFonts w:ascii="Times New Roman" w:hAnsi="Times New Roman" w:cs="Times New Roman"/>
          <w:b/>
          <w:color w:val="auto"/>
          <w:sz w:val="23"/>
          <w:szCs w:val="23"/>
          <w:lang w:val="ro-RO"/>
        </w:rPr>
        <w:t>oiectantul</w:t>
      </w:r>
      <w:r w:rsidRPr="00B2660E">
        <w:rPr>
          <w:rFonts w:ascii="Times New Roman" w:hAnsi="Times New Roman" w:cs="Times New Roman"/>
          <w:b/>
          <w:bCs/>
          <w:color w:val="auto"/>
          <w:sz w:val="23"/>
          <w:szCs w:val="23"/>
          <w:lang w:val="ro-RO"/>
        </w:rPr>
        <w:t xml:space="preserve"> </w:t>
      </w:r>
      <w:r w:rsidRPr="00B2660E">
        <w:rPr>
          <w:rFonts w:ascii="Times New Roman" w:hAnsi="Times New Roman" w:cs="Times New Roman"/>
          <w:b/>
          <w:color w:val="auto"/>
          <w:sz w:val="23"/>
          <w:szCs w:val="23"/>
          <w:lang w:val="ro-RO"/>
        </w:rPr>
        <w:t xml:space="preserve">SC </w:t>
      </w:r>
      <w:r w:rsidR="00D154A4" w:rsidRPr="00B2660E">
        <w:rPr>
          <w:rFonts w:ascii="Times New Roman" w:hAnsi="Times New Roman" w:cs="Times New Roman"/>
          <w:b/>
          <w:color w:val="auto"/>
          <w:sz w:val="23"/>
          <w:szCs w:val="23"/>
          <w:lang w:val="ro-RO"/>
        </w:rPr>
        <w:t>SUBCONTROL SRL</w:t>
      </w:r>
      <w:r w:rsidRPr="00B2660E">
        <w:rPr>
          <w:rFonts w:ascii="Times New Roman" w:hAnsi="Times New Roman" w:cs="Times New Roman"/>
          <w:b/>
          <w:bCs/>
          <w:color w:val="auto"/>
          <w:sz w:val="23"/>
          <w:szCs w:val="23"/>
          <w:lang w:val="ro-RO"/>
        </w:rPr>
        <w:t>,</w:t>
      </w:r>
      <w:r w:rsidRPr="00B2660E">
        <w:rPr>
          <w:rFonts w:ascii="Times New Roman" w:hAnsi="Times New Roman" w:cs="Times New Roman"/>
          <w:b/>
          <w:color w:val="auto"/>
          <w:sz w:val="23"/>
          <w:szCs w:val="23"/>
          <w:lang w:val="ro-RO"/>
        </w:rPr>
        <w:t xml:space="preserve"> proiect nr. </w:t>
      </w:r>
      <w:r w:rsidR="00D154A4" w:rsidRPr="00B2660E">
        <w:rPr>
          <w:rFonts w:ascii="Times New Roman" w:hAnsi="Times New Roman" w:cs="Times New Roman"/>
          <w:b/>
          <w:color w:val="auto"/>
          <w:sz w:val="23"/>
          <w:szCs w:val="23"/>
          <w:lang w:val="ro-RO"/>
        </w:rPr>
        <w:t>2420.07.1</w:t>
      </w:r>
      <w:r w:rsidRPr="00B2660E">
        <w:rPr>
          <w:rFonts w:ascii="Times New Roman" w:hAnsi="Times New Roman" w:cs="Times New Roman"/>
          <w:b/>
          <w:bCs/>
          <w:color w:val="auto"/>
          <w:sz w:val="23"/>
          <w:szCs w:val="23"/>
          <w:shd w:val="clear" w:color="auto" w:fill="FFFFFF"/>
          <w:lang w:val="ro-RO"/>
        </w:rPr>
        <w:t xml:space="preserve"> la cererea </w:t>
      </w:r>
      <w:r w:rsidRPr="00B2660E">
        <w:rPr>
          <w:rFonts w:ascii="Times New Roman" w:hAnsi="Times New Roman" w:cs="Times New Roman"/>
          <w:b/>
          <w:color w:val="auto"/>
          <w:sz w:val="23"/>
          <w:szCs w:val="23"/>
          <w:lang w:val="ro-RO"/>
        </w:rPr>
        <w:t>beneficiarului</w:t>
      </w:r>
      <w:r w:rsidRPr="00B2660E">
        <w:rPr>
          <w:rFonts w:ascii="Times New Roman" w:hAnsi="Times New Roman" w:cs="Times New Roman"/>
          <w:b/>
          <w:color w:val="auto"/>
          <w:sz w:val="23"/>
          <w:szCs w:val="23"/>
          <w:lang w:val="ro-RO" w:bidi="th-TH"/>
        </w:rPr>
        <w:t xml:space="preserve"> </w:t>
      </w:r>
      <w:r w:rsidR="00D154A4" w:rsidRPr="00B2660E">
        <w:rPr>
          <w:rFonts w:ascii="Times New Roman" w:hAnsi="Times New Roman" w:cs="Times New Roman"/>
          <w:b/>
          <w:color w:val="auto"/>
          <w:sz w:val="23"/>
          <w:szCs w:val="23"/>
          <w:lang w:val="ro-RO"/>
        </w:rPr>
        <w:t xml:space="preserve">SC </w:t>
      </w:r>
      <w:r w:rsidR="00D154A4" w:rsidRPr="00B2660E">
        <w:rPr>
          <w:rFonts w:ascii="Times New Roman" w:hAnsi="Times New Roman" w:cs="Times New Roman"/>
          <w:b/>
          <w:bCs/>
          <w:color w:val="auto"/>
          <w:sz w:val="23"/>
          <w:szCs w:val="23"/>
          <w:lang w:val="ro-RO"/>
        </w:rPr>
        <w:t>CONTINENTAL AUTOMOTIVE ROMANIA SRL.</w:t>
      </w:r>
      <w:r w:rsidRPr="00B2660E">
        <w:rPr>
          <w:rFonts w:ascii="Times New Roman" w:hAnsi="Times New Roman" w:cs="Times New Roman"/>
          <w:b/>
          <w:color w:val="auto"/>
          <w:sz w:val="23"/>
          <w:szCs w:val="23"/>
          <w:lang w:val="ro-RO"/>
        </w:rPr>
        <w:t xml:space="preserve">, pentru a fi supus analizării şi </w:t>
      </w:r>
      <w:r w:rsidR="004202D5" w:rsidRPr="00B2660E">
        <w:rPr>
          <w:rFonts w:ascii="Times New Roman" w:hAnsi="Times New Roman" w:cs="Times New Roman"/>
          <w:b/>
          <w:color w:val="auto"/>
          <w:sz w:val="23"/>
          <w:szCs w:val="23"/>
          <w:lang w:val="ro-RO"/>
        </w:rPr>
        <w:t xml:space="preserve">dezbaterii </w:t>
      </w:r>
      <w:r w:rsidRPr="00B2660E">
        <w:rPr>
          <w:rFonts w:ascii="Times New Roman" w:hAnsi="Times New Roman" w:cs="Times New Roman"/>
          <w:b/>
          <w:color w:val="auto"/>
          <w:sz w:val="23"/>
          <w:szCs w:val="23"/>
          <w:lang w:val="ro-RO"/>
        </w:rPr>
        <w:t>în plenul consiliului local.</w:t>
      </w:r>
    </w:p>
    <w:p w:rsidR="00432C4C" w:rsidRPr="00B2660E" w:rsidRDefault="00432C4C" w:rsidP="00B2660E">
      <w:pPr>
        <w:spacing w:line="240" w:lineRule="auto"/>
        <w:jc w:val="both"/>
        <w:rPr>
          <w:rFonts w:ascii="Times New Roman" w:hAnsi="Times New Roman" w:cs="Times New Roman"/>
          <w:color w:val="FF0000"/>
          <w:sz w:val="23"/>
          <w:szCs w:val="23"/>
        </w:rPr>
      </w:pPr>
    </w:p>
    <w:p w:rsidR="00432C4C" w:rsidRPr="00B2660E" w:rsidRDefault="00432C4C" w:rsidP="00B2660E">
      <w:pPr>
        <w:spacing w:line="240" w:lineRule="auto"/>
        <w:jc w:val="center"/>
        <w:rPr>
          <w:rFonts w:ascii="Times New Roman" w:hAnsi="Times New Roman" w:cs="Times New Roman"/>
          <w:color w:val="00000A"/>
          <w:sz w:val="23"/>
          <w:szCs w:val="23"/>
        </w:rPr>
      </w:pPr>
      <w:r w:rsidRPr="00B2660E">
        <w:rPr>
          <w:rFonts w:ascii="Times New Roman" w:hAnsi="Times New Roman" w:cs="Times New Roman"/>
          <w:color w:val="00000A"/>
          <w:sz w:val="23"/>
          <w:szCs w:val="23"/>
          <w:lang w:val="ro-RO"/>
        </w:rPr>
        <w:t>ARHITECT SEF</w:t>
      </w:r>
    </w:p>
    <w:p w:rsidR="00432C4C" w:rsidRPr="00B2660E" w:rsidRDefault="00432C4C" w:rsidP="00B2660E">
      <w:pPr>
        <w:spacing w:line="240" w:lineRule="auto"/>
        <w:jc w:val="center"/>
        <w:rPr>
          <w:rFonts w:ascii="Times New Roman" w:hAnsi="Times New Roman" w:cs="Times New Roman"/>
          <w:color w:val="00000A"/>
          <w:sz w:val="23"/>
          <w:szCs w:val="23"/>
        </w:rPr>
      </w:pPr>
      <w:r w:rsidRPr="00B2660E">
        <w:rPr>
          <w:rFonts w:ascii="Times New Roman" w:hAnsi="Times New Roman" w:cs="Times New Roman"/>
          <w:color w:val="00000A"/>
          <w:sz w:val="23"/>
          <w:szCs w:val="23"/>
          <w:lang w:val="ro-RO"/>
        </w:rPr>
        <w:t>Emilian Sorin CIURARIU</w:t>
      </w:r>
    </w:p>
    <w:p w:rsidR="00432C4C" w:rsidRPr="00B2660E" w:rsidRDefault="00432C4C" w:rsidP="00B2660E">
      <w:pPr>
        <w:spacing w:line="240" w:lineRule="auto"/>
        <w:jc w:val="center"/>
        <w:rPr>
          <w:rFonts w:ascii="Times New Roman" w:hAnsi="Times New Roman" w:cs="Times New Roman"/>
          <w:color w:val="00000A"/>
          <w:sz w:val="23"/>
          <w:szCs w:val="23"/>
        </w:rPr>
      </w:pPr>
    </w:p>
    <w:p w:rsidR="00432C4C" w:rsidRPr="00B2660E" w:rsidRDefault="00432C4C" w:rsidP="00B2660E">
      <w:pPr>
        <w:spacing w:line="240" w:lineRule="auto"/>
        <w:jc w:val="center"/>
        <w:rPr>
          <w:rFonts w:ascii="Times New Roman" w:hAnsi="Times New Roman" w:cs="Times New Roman"/>
          <w:color w:val="00000A"/>
          <w:sz w:val="23"/>
          <w:szCs w:val="23"/>
        </w:rPr>
      </w:pPr>
    </w:p>
    <w:p w:rsidR="004202D5" w:rsidRPr="00B2660E" w:rsidRDefault="004202D5" w:rsidP="00B2660E">
      <w:pPr>
        <w:spacing w:line="240" w:lineRule="auto"/>
        <w:jc w:val="center"/>
        <w:rPr>
          <w:rFonts w:ascii="Times New Roman" w:hAnsi="Times New Roman" w:cs="Times New Roman"/>
          <w:color w:val="00000A"/>
          <w:sz w:val="23"/>
          <w:szCs w:val="23"/>
        </w:rPr>
      </w:pPr>
    </w:p>
    <w:p w:rsidR="00B2660E" w:rsidRPr="00B2660E" w:rsidRDefault="00B2660E" w:rsidP="00B2660E">
      <w:pPr>
        <w:spacing w:line="240" w:lineRule="auto"/>
        <w:jc w:val="center"/>
        <w:rPr>
          <w:rFonts w:ascii="Times New Roman" w:hAnsi="Times New Roman" w:cs="Times New Roman"/>
          <w:color w:val="00000A"/>
          <w:sz w:val="23"/>
          <w:szCs w:val="23"/>
        </w:rPr>
      </w:pPr>
    </w:p>
    <w:p w:rsidR="00B2660E" w:rsidRPr="00B2660E" w:rsidRDefault="00B2660E" w:rsidP="00B2660E">
      <w:pPr>
        <w:spacing w:line="240" w:lineRule="auto"/>
        <w:jc w:val="center"/>
        <w:rPr>
          <w:rFonts w:ascii="Times New Roman" w:hAnsi="Times New Roman" w:cs="Times New Roman"/>
          <w:color w:val="00000A"/>
          <w:sz w:val="23"/>
          <w:szCs w:val="23"/>
        </w:rPr>
      </w:pPr>
    </w:p>
    <w:p w:rsidR="004202D5" w:rsidRPr="00B2660E" w:rsidRDefault="004202D5" w:rsidP="00B2660E">
      <w:pPr>
        <w:spacing w:line="240" w:lineRule="auto"/>
        <w:jc w:val="center"/>
        <w:rPr>
          <w:rFonts w:ascii="Times New Roman" w:hAnsi="Times New Roman" w:cs="Times New Roman"/>
          <w:color w:val="00000A"/>
          <w:sz w:val="23"/>
          <w:szCs w:val="23"/>
        </w:rPr>
      </w:pPr>
    </w:p>
    <w:p w:rsidR="00432C4C" w:rsidRPr="00B2660E" w:rsidRDefault="00432C4C" w:rsidP="00B2660E">
      <w:pPr>
        <w:spacing w:line="240" w:lineRule="auto"/>
        <w:jc w:val="center"/>
        <w:rPr>
          <w:rFonts w:ascii="Times New Roman" w:hAnsi="Times New Roman" w:cs="Times New Roman"/>
          <w:color w:val="00000A"/>
          <w:sz w:val="23"/>
          <w:szCs w:val="23"/>
        </w:rPr>
      </w:pPr>
    </w:p>
    <w:p w:rsidR="00432C4C" w:rsidRPr="00B2660E" w:rsidRDefault="00432C4C" w:rsidP="00B2660E">
      <w:pPr>
        <w:spacing w:line="240" w:lineRule="auto"/>
        <w:ind w:left="5760" w:firstLine="720"/>
        <w:jc w:val="both"/>
        <w:rPr>
          <w:rFonts w:ascii="Times New Roman" w:hAnsi="Times New Roman" w:cs="Times New Roman"/>
          <w:color w:val="00000A"/>
          <w:sz w:val="23"/>
          <w:szCs w:val="23"/>
        </w:rPr>
      </w:pPr>
      <w:r w:rsidRPr="00B2660E">
        <w:rPr>
          <w:rFonts w:ascii="Times New Roman" w:hAnsi="Times New Roman" w:cs="Times New Roman"/>
          <w:color w:val="00000A"/>
          <w:sz w:val="23"/>
          <w:szCs w:val="23"/>
          <w:lang w:val="ro-RO"/>
        </w:rPr>
        <w:t>CONSILIER</w:t>
      </w:r>
    </w:p>
    <w:p w:rsidR="00432C4C" w:rsidRPr="00B2660E" w:rsidRDefault="00432C4C" w:rsidP="00B2660E">
      <w:pPr>
        <w:spacing w:line="240" w:lineRule="auto"/>
        <w:ind w:left="5760" w:firstLine="720"/>
        <w:jc w:val="both"/>
        <w:rPr>
          <w:rFonts w:ascii="Times New Roman" w:hAnsi="Times New Roman" w:cs="Times New Roman"/>
          <w:color w:val="00000A"/>
          <w:sz w:val="23"/>
          <w:szCs w:val="23"/>
        </w:rPr>
      </w:pPr>
      <w:r w:rsidRPr="00B2660E">
        <w:rPr>
          <w:rFonts w:ascii="Times New Roman" w:hAnsi="Times New Roman" w:cs="Times New Roman"/>
          <w:color w:val="00000A"/>
          <w:sz w:val="23"/>
          <w:szCs w:val="23"/>
          <w:lang w:val="ro-RO"/>
        </w:rPr>
        <w:t>Sorina POPA</w:t>
      </w:r>
    </w:p>
    <w:p w:rsidR="00432C4C" w:rsidRPr="00B2660E" w:rsidRDefault="00432C4C" w:rsidP="00B2660E">
      <w:pPr>
        <w:spacing w:line="240" w:lineRule="auto"/>
        <w:jc w:val="both"/>
        <w:rPr>
          <w:rFonts w:ascii="Times New Roman" w:hAnsi="Times New Roman" w:cs="Times New Roman"/>
          <w:color w:val="00000A"/>
          <w:sz w:val="23"/>
          <w:szCs w:val="23"/>
        </w:rPr>
      </w:pPr>
    </w:p>
    <w:p w:rsidR="00432C4C" w:rsidRPr="00B2660E" w:rsidRDefault="00432C4C" w:rsidP="00B2660E">
      <w:pPr>
        <w:spacing w:line="240" w:lineRule="auto"/>
        <w:jc w:val="both"/>
        <w:rPr>
          <w:rFonts w:ascii="Times New Roman" w:hAnsi="Times New Roman" w:cs="Times New Roman"/>
          <w:color w:val="00000A"/>
          <w:sz w:val="23"/>
          <w:szCs w:val="23"/>
        </w:rPr>
      </w:pPr>
    </w:p>
    <w:p w:rsidR="00432C4C" w:rsidRDefault="00432C4C" w:rsidP="004202D5">
      <w:pPr>
        <w:spacing w:line="100" w:lineRule="atLeast"/>
        <w:jc w:val="both"/>
        <w:rPr>
          <w:rFonts w:ascii="Times New Roman" w:hAnsi="Times New Roman" w:cs="Times New Roman"/>
          <w:color w:val="00000A"/>
          <w:sz w:val="22"/>
          <w:szCs w:val="22"/>
        </w:rPr>
      </w:pPr>
    </w:p>
    <w:p w:rsidR="00432C4C" w:rsidRDefault="00432C4C" w:rsidP="004202D5">
      <w:pPr>
        <w:spacing w:line="100" w:lineRule="atLeast"/>
        <w:jc w:val="both"/>
        <w:rPr>
          <w:rFonts w:ascii="Times New Roman" w:hAnsi="Times New Roman" w:cs="Times New Roman"/>
          <w:color w:val="00000A"/>
          <w:sz w:val="22"/>
          <w:szCs w:val="22"/>
        </w:rPr>
      </w:pPr>
    </w:p>
    <w:p w:rsidR="00432C4C" w:rsidRDefault="00432C4C" w:rsidP="004202D5">
      <w:pPr>
        <w:spacing w:line="100" w:lineRule="atLeast"/>
        <w:jc w:val="both"/>
        <w:rPr>
          <w:rFonts w:ascii="Times New Roman" w:hAnsi="Times New Roman" w:cs="Times New Roman"/>
          <w:color w:val="00000A"/>
          <w:sz w:val="22"/>
          <w:szCs w:val="22"/>
        </w:rPr>
      </w:pPr>
    </w:p>
    <w:p w:rsidR="00432C4C" w:rsidRDefault="00432C4C" w:rsidP="004202D5">
      <w:pPr>
        <w:spacing w:line="100" w:lineRule="atLeast"/>
        <w:jc w:val="both"/>
        <w:rPr>
          <w:rFonts w:ascii="Times New Roman" w:hAnsi="Times New Roman" w:cs="Times New Roman"/>
          <w:color w:val="00000A"/>
          <w:sz w:val="22"/>
          <w:szCs w:val="22"/>
        </w:rPr>
      </w:pPr>
    </w:p>
    <w:p w:rsidR="00432C4C" w:rsidRDefault="00432C4C" w:rsidP="004202D5">
      <w:pPr>
        <w:spacing w:line="100" w:lineRule="atLeast"/>
        <w:jc w:val="both"/>
        <w:rPr>
          <w:rFonts w:ascii="Times New Roman" w:hAnsi="Times New Roman" w:cs="Times New Roman"/>
          <w:color w:val="00000A"/>
          <w:sz w:val="22"/>
          <w:szCs w:val="22"/>
        </w:rPr>
      </w:pPr>
    </w:p>
    <w:p w:rsidR="00432C4C" w:rsidRDefault="00432C4C" w:rsidP="004202D5">
      <w:pPr>
        <w:spacing w:line="100" w:lineRule="atLeast"/>
        <w:jc w:val="both"/>
        <w:rPr>
          <w:rFonts w:ascii="Times New Roman" w:hAnsi="Times New Roman" w:cs="Times New Roman"/>
          <w:color w:val="00000A"/>
          <w:sz w:val="22"/>
          <w:szCs w:val="22"/>
        </w:rPr>
      </w:pPr>
    </w:p>
    <w:p w:rsidR="00432C4C" w:rsidRDefault="00432C4C" w:rsidP="004202D5">
      <w:pPr>
        <w:spacing w:line="100" w:lineRule="atLeast"/>
        <w:jc w:val="both"/>
        <w:rPr>
          <w:rFonts w:ascii="Times New Roman" w:hAnsi="Times New Roman" w:cs="Times New Roman"/>
          <w:color w:val="00000A"/>
          <w:sz w:val="22"/>
          <w:szCs w:val="22"/>
        </w:rPr>
      </w:pPr>
    </w:p>
    <w:p w:rsidR="00432C4C" w:rsidRDefault="00432C4C" w:rsidP="004202D5">
      <w:pPr>
        <w:spacing w:line="100" w:lineRule="atLeast"/>
        <w:jc w:val="both"/>
        <w:rPr>
          <w:rFonts w:ascii="Times New Roman" w:hAnsi="Times New Roman" w:cs="Times New Roman"/>
          <w:color w:val="00000A"/>
          <w:sz w:val="22"/>
          <w:szCs w:val="22"/>
        </w:rPr>
      </w:pPr>
    </w:p>
    <w:p w:rsidR="00432C4C" w:rsidRDefault="00432C4C" w:rsidP="004202D5">
      <w:pPr>
        <w:spacing w:line="100" w:lineRule="atLeast"/>
        <w:jc w:val="both"/>
        <w:rPr>
          <w:rFonts w:ascii="Times New Roman" w:hAnsi="Times New Roman" w:cs="Times New Roman"/>
          <w:color w:val="00000A"/>
          <w:sz w:val="22"/>
          <w:szCs w:val="22"/>
        </w:rPr>
      </w:pPr>
    </w:p>
    <w:p w:rsidR="00432C4C" w:rsidRDefault="00432C4C" w:rsidP="00D154A4">
      <w:pPr>
        <w:spacing w:line="100" w:lineRule="atLeast"/>
        <w:rPr>
          <w:rFonts w:ascii="Times New Roman" w:hAnsi="Times New Roman" w:cs="Times New Roman"/>
          <w:color w:val="00000A"/>
          <w:sz w:val="22"/>
          <w:szCs w:val="22"/>
        </w:rPr>
      </w:pPr>
    </w:p>
    <w:p w:rsidR="00B920C5" w:rsidRPr="004202D5" w:rsidRDefault="00432C4C" w:rsidP="004202D5">
      <w:pPr>
        <w:spacing w:line="100" w:lineRule="atLeast"/>
        <w:rPr>
          <w:rFonts w:ascii="Times New Roman" w:hAnsi="Times New Roman" w:cs="Times New Roman"/>
          <w:color w:val="00000A"/>
          <w:sz w:val="22"/>
          <w:szCs w:val="22"/>
        </w:rPr>
      </w:pPr>
      <w:r>
        <w:rPr>
          <w:rFonts w:ascii="Times New Roman" w:hAnsi="Times New Roman" w:cs="Times New Roman"/>
          <w:color w:val="00000A"/>
          <w:sz w:val="16"/>
          <w:szCs w:val="16"/>
          <w:lang w:val="ro-RO"/>
        </w:rPr>
        <w:t>Red. - S.P.</w:t>
      </w:r>
    </w:p>
    <w:sectPr w:rsidR="00B920C5" w:rsidRPr="004202D5" w:rsidSect="00F55481">
      <w:headerReference w:type="default" r:id="rId8"/>
      <w:footerReference w:type="default" r:id="rId9"/>
      <w:pgSz w:w="12240" w:h="15840" w:code="1"/>
      <w:pgMar w:top="851" w:right="1134" w:bottom="851" w:left="1418" w:header="397" w:footer="397" w:gutter="0"/>
      <w:cols w:space="720"/>
      <w:formProt w:val="0"/>
      <w:docGrid w:linePitch="401"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151E" w:rsidRDefault="0081151E" w:rsidP="00236D9A">
      <w:pPr>
        <w:spacing w:line="240" w:lineRule="auto"/>
      </w:pPr>
      <w:r>
        <w:separator/>
      </w:r>
    </w:p>
  </w:endnote>
  <w:endnote w:type="continuationSeparator" w:id="1">
    <w:p w:rsidR="0081151E" w:rsidRDefault="0081151E" w:rsidP="00236D9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51E" w:rsidRDefault="0081151E" w:rsidP="00BC330A">
    <w:pPr>
      <w:pStyle w:val="Footer"/>
      <w:pBdr>
        <w:top w:val="thinThickSmallGap" w:sz="24" w:space="0" w:color="622423" w:themeColor="accent2" w:themeShade="7F"/>
      </w:pBdr>
      <w:rPr>
        <w:rFonts w:asciiTheme="majorHAnsi" w:hAnsiTheme="majorHAnsi"/>
      </w:rPr>
    </w:pPr>
    <w:r>
      <w:rPr>
        <w:sz w:val="16"/>
        <w:szCs w:val="16"/>
        <w:lang w:val="ro-RO"/>
      </w:rPr>
      <w:t xml:space="preserve">Cod FP 53-01, ver. 1 </w:t>
    </w:r>
    <w:r w:rsidRPr="00BC330A">
      <w:rPr>
        <w:rFonts w:ascii="Times New Roman" w:hAnsi="Times New Roman" w:cs="Times New Roman"/>
        <w:b/>
        <w:sz w:val="16"/>
        <w:szCs w:val="16"/>
      </w:rPr>
      <w:ptab w:relativeTo="margin" w:alignment="right" w:leader="none"/>
    </w:r>
    <w:r w:rsidRPr="00BC330A">
      <w:rPr>
        <w:rFonts w:ascii="Times New Roman" w:hAnsi="Times New Roman" w:cs="Times New Roman"/>
        <w:b/>
        <w:sz w:val="16"/>
        <w:szCs w:val="16"/>
      </w:rPr>
      <w:t xml:space="preserve">Page </w:t>
    </w:r>
    <w:r w:rsidR="0002354A" w:rsidRPr="00BC330A">
      <w:rPr>
        <w:rFonts w:ascii="Times New Roman" w:hAnsi="Times New Roman" w:cs="Times New Roman"/>
        <w:b/>
        <w:sz w:val="16"/>
        <w:szCs w:val="16"/>
      </w:rPr>
      <w:fldChar w:fldCharType="begin"/>
    </w:r>
    <w:r w:rsidRPr="00BC330A">
      <w:rPr>
        <w:rFonts w:ascii="Times New Roman" w:hAnsi="Times New Roman" w:cs="Times New Roman"/>
        <w:b/>
        <w:sz w:val="16"/>
        <w:szCs w:val="16"/>
      </w:rPr>
      <w:instrText xml:space="preserve"> PAGE   \* MERGEFORMAT </w:instrText>
    </w:r>
    <w:r w:rsidR="0002354A" w:rsidRPr="00BC330A">
      <w:rPr>
        <w:rFonts w:ascii="Times New Roman" w:hAnsi="Times New Roman" w:cs="Times New Roman"/>
        <w:b/>
        <w:sz w:val="16"/>
        <w:szCs w:val="16"/>
      </w:rPr>
      <w:fldChar w:fldCharType="separate"/>
    </w:r>
    <w:r w:rsidR="00CD4353">
      <w:rPr>
        <w:rFonts w:ascii="Times New Roman" w:hAnsi="Times New Roman" w:cs="Times New Roman"/>
        <w:b/>
        <w:noProof/>
        <w:sz w:val="16"/>
        <w:szCs w:val="16"/>
      </w:rPr>
      <w:t>5</w:t>
    </w:r>
    <w:r w:rsidR="0002354A" w:rsidRPr="00BC330A">
      <w:rPr>
        <w:rFonts w:ascii="Times New Roman" w:hAnsi="Times New Roman" w:cs="Times New Roman"/>
        <w:b/>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151E" w:rsidRDefault="0081151E" w:rsidP="00236D9A">
      <w:pPr>
        <w:spacing w:line="240" w:lineRule="auto"/>
      </w:pPr>
      <w:r>
        <w:separator/>
      </w:r>
    </w:p>
  </w:footnote>
  <w:footnote w:type="continuationSeparator" w:id="1">
    <w:p w:rsidR="0081151E" w:rsidRDefault="0081151E" w:rsidP="00236D9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454" w:type="pct"/>
      <w:tblInd w:w="-594" w:type="dxa"/>
      <w:tblBorders>
        <w:bottom w:val="single" w:sz="4" w:space="0" w:color="BFBFBF"/>
      </w:tblBorders>
      <w:tblLayout w:type="fixed"/>
      <w:tblCellMar>
        <w:left w:w="115" w:type="dxa"/>
        <w:right w:w="115" w:type="dxa"/>
      </w:tblCellMar>
      <w:tblLook w:val="04A0"/>
    </w:tblPr>
    <w:tblGrid>
      <w:gridCol w:w="1266"/>
      <w:gridCol w:w="9553"/>
    </w:tblGrid>
    <w:tr w:rsidR="0081151E" w:rsidRPr="00CF0C30" w:rsidTr="007D5F19">
      <w:trPr>
        <w:trHeight w:val="280"/>
      </w:trPr>
      <w:tc>
        <w:tcPr>
          <w:tcW w:w="585" w:type="pct"/>
          <w:tcBorders>
            <w:bottom w:val="nil"/>
            <w:right w:val="single" w:sz="24" w:space="0" w:color="C0504D"/>
          </w:tcBorders>
        </w:tcPr>
        <w:p w:rsidR="0081151E" w:rsidRPr="00C8343C" w:rsidRDefault="0081151E" w:rsidP="00DF7888">
          <w:pPr>
            <w:ind w:right="451"/>
            <w:jc w:val="right"/>
            <w:rPr>
              <w:rFonts w:ascii="Calibri" w:hAnsi="Calibri"/>
              <w:b/>
              <w:color w:val="595959"/>
              <w:sz w:val="16"/>
              <w:szCs w:val="16"/>
            </w:rPr>
          </w:pPr>
          <w:r w:rsidRPr="00C8343C">
            <w:rPr>
              <w:noProof/>
              <w:sz w:val="16"/>
              <w:szCs w:val="16"/>
              <w:lang w:eastAsia="en-US"/>
            </w:rPr>
            <w:drawing>
              <wp:anchor distT="0" distB="0" distL="114300" distR="114300" simplePos="0" relativeHeight="251660288" behindDoc="1" locked="0" layoutInCell="1" allowOverlap="1">
                <wp:simplePos x="0" y="0"/>
                <wp:positionH relativeFrom="column">
                  <wp:posOffset>22225</wp:posOffset>
                </wp:positionH>
                <wp:positionV relativeFrom="paragraph">
                  <wp:posOffset>-1116330</wp:posOffset>
                </wp:positionV>
                <wp:extent cx="578485" cy="1022985"/>
                <wp:effectExtent l="19050" t="0" r="0" b="0"/>
                <wp:wrapTight wrapText="bothSides">
                  <wp:wrapPolygon edited="0">
                    <wp:start x="-711" y="0"/>
                    <wp:lineTo x="-711" y="21318"/>
                    <wp:lineTo x="21339" y="21318"/>
                    <wp:lineTo x="21339" y="0"/>
                    <wp:lineTo x="-711" y="0"/>
                  </wp:wrapPolygon>
                </wp:wrapTight>
                <wp:docPr id="4" name="Picture 16" descr="Stema_Timisoar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tema_Timisoara2.jpg"/>
                        <pic:cNvPicPr>
                          <a:picLocks noChangeAspect="1" noChangeArrowheads="1"/>
                        </pic:cNvPicPr>
                      </pic:nvPicPr>
                      <pic:blipFill>
                        <a:blip r:embed="rId1"/>
                        <a:srcRect/>
                        <a:stretch>
                          <a:fillRect/>
                        </a:stretch>
                      </pic:blipFill>
                      <pic:spPr bwMode="auto">
                        <a:xfrm>
                          <a:off x="0" y="0"/>
                          <a:ext cx="578485" cy="1022985"/>
                        </a:xfrm>
                        <a:prstGeom prst="rect">
                          <a:avLst/>
                        </a:prstGeom>
                        <a:noFill/>
                      </pic:spPr>
                    </pic:pic>
                  </a:graphicData>
                </a:graphic>
              </wp:anchor>
            </w:drawing>
          </w:r>
        </w:p>
      </w:tc>
      <w:tc>
        <w:tcPr>
          <w:tcW w:w="4415" w:type="pct"/>
          <w:tcBorders>
            <w:left w:val="single" w:sz="24" w:space="0" w:color="C0504D"/>
            <w:bottom w:val="nil"/>
          </w:tcBorders>
        </w:tcPr>
        <w:p w:rsidR="0081151E" w:rsidRPr="00344692" w:rsidRDefault="0081151E" w:rsidP="00DF7888">
          <w:pPr>
            <w:spacing w:line="0" w:lineRule="atLeast"/>
            <w:contextualSpacing/>
            <w:jc w:val="right"/>
            <w:rPr>
              <w:b/>
              <w:bCs/>
              <w:spacing w:val="60"/>
              <w:sz w:val="16"/>
              <w:szCs w:val="16"/>
              <w:lang w:val="pt-BR"/>
            </w:rPr>
          </w:pPr>
          <w:r w:rsidRPr="00344692">
            <w:rPr>
              <w:b/>
              <w:bCs/>
              <w:spacing w:val="60"/>
              <w:sz w:val="16"/>
              <w:szCs w:val="16"/>
              <w:lang w:val="pt-BR"/>
            </w:rPr>
            <w:t>ROMÂNIA</w:t>
          </w:r>
        </w:p>
        <w:p w:rsidR="0081151E" w:rsidRPr="00344692" w:rsidRDefault="0081151E" w:rsidP="00DF7888">
          <w:pPr>
            <w:spacing w:line="0" w:lineRule="atLeast"/>
            <w:contextualSpacing/>
            <w:jc w:val="right"/>
            <w:rPr>
              <w:bCs/>
              <w:spacing w:val="60"/>
              <w:sz w:val="16"/>
              <w:szCs w:val="16"/>
              <w:lang w:val="pt-BR"/>
            </w:rPr>
          </w:pPr>
          <w:r w:rsidRPr="00344692">
            <w:rPr>
              <w:bCs/>
              <w:spacing w:val="60"/>
              <w:sz w:val="16"/>
              <w:szCs w:val="16"/>
              <w:lang w:val="pt-BR"/>
            </w:rPr>
            <w:t>JUDEŢUL TIMIŞ</w:t>
          </w:r>
        </w:p>
        <w:p w:rsidR="0081151E" w:rsidRPr="00344692" w:rsidRDefault="0081151E" w:rsidP="00DF7888">
          <w:pPr>
            <w:spacing w:line="0" w:lineRule="atLeast"/>
            <w:contextualSpacing/>
            <w:jc w:val="right"/>
            <w:rPr>
              <w:b/>
              <w:bCs/>
              <w:spacing w:val="60"/>
              <w:sz w:val="16"/>
              <w:szCs w:val="16"/>
              <w:lang w:val="pt-BR"/>
            </w:rPr>
          </w:pPr>
          <w:r w:rsidRPr="00344692">
            <w:rPr>
              <w:bCs/>
              <w:spacing w:val="60"/>
              <w:sz w:val="16"/>
              <w:szCs w:val="16"/>
              <w:lang w:val="pt-BR"/>
            </w:rPr>
            <w:t>MUNICIPIUL TIMIŞOARA</w:t>
          </w:r>
        </w:p>
        <w:p w:rsidR="0081151E" w:rsidRDefault="0081151E" w:rsidP="00DF7888">
          <w:pPr>
            <w:spacing w:line="0" w:lineRule="atLeast"/>
            <w:contextualSpacing/>
            <w:jc w:val="right"/>
            <w:rPr>
              <w:bCs/>
              <w:spacing w:val="60"/>
              <w:sz w:val="16"/>
              <w:szCs w:val="16"/>
              <w:lang w:val="pt-BR"/>
            </w:rPr>
          </w:pPr>
          <w:r w:rsidRPr="00344692">
            <w:rPr>
              <w:bCs/>
              <w:spacing w:val="60"/>
              <w:sz w:val="16"/>
              <w:szCs w:val="16"/>
              <w:lang w:val="pt-BR"/>
            </w:rPr>
            <w:t>DIRECTIA</w:t>
          </w:r>
          <w:r>
            <w:rPr>
              <w:bCs/>
              <w:spacing w:val="60"/>
              <w:sz w:val="16"/>
              <w:szCs w:val="16"/>
              <w:lang w:val="pt-BR"/>
            </w:rPr>
            <w:t xml:space="preserve"> GENERALA DE URBANISM</w:t>
          </w:r>
        </w:p>
        <w:p w:rsidR="0081151E" w:rsidRDefault="0081151E" w:rsidP="00DF7888">
          <w:pPr>
            <w:spacing w:line="0" w:lineRule="atLeast"/>
            <w:contextualSpacing/>
            <w:jc w:val="right"/>
            <w:rPr>
              <w:bCs/>
              <w:spacing w:val="60"/>
              <w:sz w:val="16"/>
              <w:szCs w:val="16"/>
              <w:lang w:val="pt-BR"/>
            </w:rPr>
          </w:pPr>
          <w:r>
            <w:rPr>
              <w:bCs/>
              <w:spacing w:val="60"/>
              <w:sz w:val="16"/>
              <w:szCs w:val="16"/>
              <w:lang w:val="pt-BR"/>
            </w:rPr>
            <w:t>BIROUL AVIZARE CONFORMITĂŢI PUG/ PUD/ PUZ SI CERTIFICĂRI</w:t>
          </w:r>
        </w:p>
        <w:p w:rsidR="0081151E" w:rsidRDefault="0081151E" w:rsidP="00DF7888">
          <w:pPr>
            <w:spacing w:line="0" w:lineRule="atLeast"/>
            <w:contextualSpacing/>
            <w:jc w:val="right"/>
            <w:rPr>
              <w:bCs/>
              <w:spacing w:val="60"/>
              <w:sz w:val="16"/>
              <w:szCs w:val="16"/>
              <w:lang w:val="pt-BR"/>
            </w:rPr>
          </w:pPr>
        </w:p>
        <w:p w:rsidR="0081151E" w:rsidRDefault="0081151E" w:rsidP="00DF7888">
          <w:pPr>
            <w:spacing w:line="0" w:lineRule="atLeast"/>
            <w:contextualSpacing/>
            <w:jc w:val="right"/>
            <w:rPr>
              <w:bCs/>
              <w:spacing w:val="60"/>
              <w:sz w:val="16"/>
              <w:szCs w:val="16"/>
              <w:lang w:val="it-IT"/>
            </w:rPr>
          </w:pPr>
        </w:p>
        <w:p w:rsidR="0081151E" w:rsidRPr="00344692" w:rsidRDefault="0081151E" w:rsidP="00DF7888">
          <w:pPr>
            <w:spacing w:line="0" w:lineRule="atLeast"/>
            <w:contextualSpacing/>
            <w:jc w:val="right"/>
            <w:rPr>
              <w:bCs/>
              <w:spacing w:val="60"/>
              <w:sz w:val="16"/>
              <w:szCs w:val="16"/>
              <w:lang w:val="it-IT"/>
            </w:rPr>
          </w:pPr>
          <w:r w:rsidRPr="00344692">
            <w:rPr>
              <w:bCs/>
              <w:spacing w:val="60"/>
              <w:sz w:val="16"/>
              <w:szCs w:val="16"/>
              <w:lang w:val="it-IT"/>
            </w:rPr>
            <w:t>Bd. Constantin Diaconovici Loga, nr.</w:t>
          </w:r>
          <w:r>
            <w:rPr>
              <w:bCs/>
              <w:spacing w:val="60"/>
              <w:sz w:val="16"/>
              <w:szCs w:val="16"/>
              <w:lang w:val="it-IT"/>
            </w:rPr>
            <w:t xml:space="preserve"> 1, 300030, tel/fax +40 256 408435</w:t>
          </w:r>
        </w:p>
        <w:p w:rsidR="0081151E" w:rsidRPr="00CF0C30" w:rsidRDefault="0081151E" w:rsidP="00DF7888">
          <w:pPr>
            <w:spacing w:line="0" w:lineRule="atLeast"/>
            <w:contextualSpacing/>
            <w:jc w:val="right"/>
            <w:rPr>
              <w:bCs/>
              <w:spacing w:val="60"/>
              <w:sz w:val="16"/>
              <w:szCs w:val="16"/>
              <w:lang w:val="it-IT"/>
            </w:rPr>
          </w:pPr>
          <w:r w:rsidRPr="00344692">
            <w:rPr>
              <w:bCs/>
              <w:spacing w:val="60"/>
              <w:sz w:val="16"/>
              <w:szCs w:val="16"/>
              <w:lang w:val="it-IT"/>
            </w:rPr>
            <w:t>e-mail:</w:t>
          </w:r>
          <w:r>
            <w:rPr>
              <w:bCs/>
              <w:spacing w:val="60"/>
              <w:sz w:val="16"/>
              <w:szCs w:val="16"/>
              <w:lang w:val="it-IT"/>
            </w:rPr>
            <w:t>dezvoltareurbana</w:t>
          </w:r>
          <w:r w:rsidRPr="00344692">
            <w:rPr>
              <w:bCs/>
              <w:spacing w:val="60"/>
              <w:sz w:val="16"/>
              <w:szCs w:val="16"/>
              <w:lang w:val="it-IT"/>
            </w:rPr>
            <w:t>@primariatm.ro, internet:www.primariatm.ro</w:t>
          </w:r>
        </w:p>
      </w:tc>
    </w:tr>
  </w:tbl>
  <w:p w:rsidR="0081151E" w:rsidRDefault="0081151E" w:rsidP="00D178F8">
    <w:pPr>
      <w:pStyle w:val="Header"/>
      <w:rPr>
        <w:sz w:val="10"/>
        <w:szCs w:val="10"/>
        <w:lang w:val="it-I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9A2374"/>
    <w:multiLevelType w:val="hybridMultilevel"/>
    <w:tmpl w:val="CC4E861A"/>
    <w:lvl w:ilvl="0" w:tplc="0EEA8C7A">
      <w:start w:val="1"/>
      <w:numFmt w:val="bullet"/>
      <w:lvlText w:val="-"/>
      <w:lvlJc w:val="left"/>
      <w:pPr>
        <w:ind w:left="1065" w:hanging="360"/>
      </w:pPr>
      <w:rPr>
        <w:rFonts w:ascii="Times New Roman" w:eastAsia="Times New Roman"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
    <w:nsid w:val="13C226E9"/>
    <w:multiLevelType w:val="hybridMultilevel"/>
    <w:tmpl w:val="F04C1320"/>
    <w:lvl w:ilvl="0" w:tplc="ACD4B6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9EA62AF"/>
    <w:multiLevelType w:val="hybridMultilevel"/>
    <w:tmpl w:val="E9B44CD8"/>
    <w:lvl w:ilvl="0" w:tplc="69A20284">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BED794D"/>
    <w:multiLevelType w:val="hybridMultilevel"/>
    <w:tmpl w:val="19FC5162"/>
    <w:lvl w:ilvl="0" w:tplc="70F83874">
      <w:start w:val="4"/>
      <w:numFmt w:val="bullet"/>
      <w:lvlText w:val="-"/>
      <w:lvlJc w:val="left"/>
      <w:pPr>
        <w:ind w:left="827" w:hanging="360"/>
      </w:pPr>
      <w:rPr>
        <w:rFonts w:ascii="Arial" w:eastAsia="Times New Roman" w:hAnsi="Arial" w:cs="Aria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4">
    <w:nsid w:val="5D1658C3"/>
    <w:multiLevelType w:val="hybridMultilevel"/>
    <w:tmpl w:val="89343562"/>
    <w:lvl w:ilvl="0" w:tplc="512676FE">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094619A"/>
    <w:multiLevelType w:val="hybridMultilevel"/>
    <w:tmpl w:val="97DE8706"/>
    <w:lvl w:ilvl="0" w:tplc="575CEB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60757D3"/>
    <w:multiLevelType w:val="multilevel"/>
    <w:tmpl w:val="F3500E9A"/>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73531A4"/>
    <w:multiLevelType w:val="hybridMultilevel"/>
    <w:tmpl w:val="4A6442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3"/>
  </w:num>
  <w:num w:numId="3">
    <w:abstractNumId w:val="7"/>
  </w:num>
  <w:num w:numId="4">
    <w:abstractNumId w:val="2"/>
  </w:num>
  <w:num w:numId="5">
    <w:abstractNumId w:val="1"/>
  </w:num>
  <w:num w:numId="6">
    <w:abstractNumId w:val="0"/>
  </w:num>
  <w:num w:numId="7">
    <w:abstractNumId w:val="5"/>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defaultTabStop w:val="720"/>
  <w:hyphenationZone w:val="425"/>
  <w:characterSpacingControl w:val="doNotCompress"/>
  <w:hdrShapeDefaults>
    <o:shapedefaults v:ext="edit" spidmax="2050"/>
  </w:hdrShapeDefaults>
  <w:footnotePr>
    <w:footnote w:id="0"/>
    <w:footnote w:id="1"/>
  </w:footnotePr>
  <w:endnotePr>
    <w:endnote w:id="0"/>
    <w:endnote w:id="1"/>
  </w:endnotePr>
  <w:compat>
    <w:useFELayout/>
  </w:compat>
  <w:rsids>
    <w:rsidRoot w:val="00236D9A"/>
    <w:rsid w:val="0001299B"/>
    <w:rsid w:val="00017710"/>
    <w:rsid w:val="0002354A"/>
    <w:rsid w:val="00030FDB"/>
    <w:rsid w:val="0003770B"/>
    <w:rsid w:val="00041002"/>
    <w:rsid w:val="00064646"/>
    <w:rsid w:val="000658A5"/>
    <w:rsid w:val="00085042"/>
    <w:rsid w:val="00085F14"/>
    <w:rsid w:val="00092C62"/>
    <w:rsid w:val="000A6B91"/>
    <w:rsid w:val="000A720F"/>
    <w:rsid w:val="000A7E83"/>
    <w:rsid w:val="000B51BD"/>
    <w:rsid w:val="000C6783"/>
    <w:rsid w:val="000D0F50"/>
    <w:rsid w:val="000D6A3E"/>
    <w:rsid w:val="000E0C1C"/>
    <w:rsid w:val="000F5D5E"/>
    <w:rsid w:val="00115308"/>
    <w:rsid w:val="001218A6"/>
    <w:rsid w:val="00121DD0"/>
    <w:rsid w:val="00125016"/>
    <w:rsid w:val="00132C74"/>
    <w:rsid w:val="001344AE"/>
    <w:rsid w:val="00134A31"/>
    <w:rsid w:val="00144B6F"/>
    <w:rsid w:val="001609DC"/>
    <w:rsid w:val="00162546"/>
    <w:rsid w:val="001878A4"/>
    <w:rsid w:val="001913D0"/>
    <w:rsid w:val="00193654"/>
    <w:rsid w:val="0019651B"/>
    <w:rsid w:val="001A0123"/>
    <w:rsid w:val="001A1F33"/>
    <w:rsid w:val="001B1619"/>
    <w:rsid w:val="001B1782"/>
    <w:rsid w:val="001B5CCB"/>
    <w:rsid w:val="001C384E"/>
    <w:rsid w:val="001C4766"/>
    <w:rsid w:val="001E2AE9"/>
    <w:rsid w:val="001E3066"/>
    <w:rsid w:val="001F13BC"/>
    <w:rsid w:val="001F1458"/>
    <w:rsid w:val="00203133"/>
    <w:rsid w:val="00236D9A"/>
    <w:rsid w:val="002513D6"/>
    <w:rsid w:val="00253A4C"/>
    <w:rsid w:val="002554F0"/>
    <w:rsid w:val="002575BB"/>
    <w:rsid w:val="00262DB9"/>
    <w:rsid w:val="00271918"/>
    <w:rsid w:val="002869B7"/>
    <w:rsid w:val="002876DC"/>
    <w:rsid w:val="002961B7"/>
    <w:rsid w:val="002A278C"/>
    <w:rsid w:val="002A3419"/>
    <w:rsid w:val="002A601E"/>
    <w:rsid w:val="002B275E"/>
    <w:rsid w:val="002B7084"/>
    <w:rsid w:val="002D0D41"/>
    <w:rsid w:val="002D0D98"/>
    <w:rsid w:val="002D70D2"/>
    <w:rsid w:val="002D729A"/>
    <w:rsid w:val="002E5892"/>
    <w:rsid w:val="002F100B"/>
    <w:rsid w:val="002F7BEF"/>
    <w:rsid w:val="00301647"/>
    <w:rsid w:val="00305CA3"/>
    <w:rsid w:val="00313210"/>
    <w:rsid w:val="00317885"/>
    <w:rsid w:val="00324EB0"/>
    <w:rsid w:val="003318A2"/>
    <w:rsid w:val="00331EF8"/>
    <w:rsid w:val="003405CD"/>
    <w:rsid w:val="003455FA"/>
    <w:rsid w:val="00351751"/>
    <w:rsid w:val="00353BBC"/>
    <w:rsid w:val="003627D5"/>
    <w:rsid w:val="003640D5"/>
    <w:rsid w:val="003922C6"/>
    <w:rsid w:val="003A3C78"/>
    <w:rsid w:val="003B1C33"/>
    <w:rsid w:val="003B7686"/>
    <w:rsid w:val="003C0B15"/>
    <w:rsid w:val="003D753B"/>
    <w:rsid w:val="003E148D"/>
    <w:rsid w:val="003E2A1E"/>
    <w:rsid w:val="00413692"/>
    <w:rsid w:val="004202D5"/>
    <w:rsid w:val="00432C4C"/>
    <w:rsid w:val="00433288"/>
    <w:rsid w:val="004341AD"/>
    <w:rsid w:val="00436037"/>
    <w:rsid w:val="004631B5"/>
    <w:rsid w:val="004635CD"/>
    <w:rsid w:val="004822AE"/>
    <w:rsid w:val="00484ADB"/>
    <w:rsid w:val="004902DF"/>
    <w:rsid w:val="00491585"/>
    <w:rsid w:val="004A69ED"/>
    <w:rsid w:val="004C12FF"/>
    <w:rsid w:val="004D0D28"/>
    <w:rsid w:val="004E4342"/>
    <w:rsid w:val="004E6554"/>
    <w:rsid w:val="004E77A9"/>
    <w:rsid w:val="004F47D7"/>
    <w:rsid w:val="005079C2"/>
    <w:rsid w:val="00507E62"/>
    <w:rsid w:val="00510550"/>
    <w:rsid w:val="00516FDB"/>
    <w:rsid w:val="00527133"/>
    <w:rsid w:val="00530F2D"/>
    <w:rsid w:val="00534C4B"/>
    <w:rsid w:val="005446A1"/>
    <w:rsid w:val="00554CE3"/>
    <w:rsid w:val="00556CC3"/>
    <w:rsid w:val="00565EB2"/>
    <w:rsid w:val="00573CF9"/>
    <w:rsid w:val="0057413E"/>
    <w:rsid w:val="005A0C11"/>
    <w:rsid w:val="005B26F5"/>
    <w:rsid w:val="005C3BCD"/>
    <w:rsid w:val="005D5B94"/>
    <w:rsid w:val="005E21B6"/>
    <w:rsid w:val="005F01A8"/>
    <w:rsid w:val="005F163B"/>
    <w:rsid w:val="00604070"/>
    <w:rsid w:val="00612EBF"/>
    <w:rsid w:val="00625956"/>
    <w:rsid w:val="00643187"/>
    <w:rsid w:val="0065684D"/>
    <w:rsid w:val="00657446"/>
    <w:rsid w:val="00665BB0"/>
    <w:rsid w:val="00672724"/>
    <w:rsid w:val="00674C79"/>
    <w:rsid w:val="006B3366"/>
    <w:rsid w:val="006B4A7F"/>
    <w:rsid w:val="006C090B"/>
    <w:rsid w:val="006D22DD"/>
    <w:rsid w:val="00700221"/>
    <w:rsid w:val="00701945"/>
    <w:rsid w:val="0070411E"/>
    <w:rsid w:val="007118A8"/>
    <w:rsid w:val="00712605"/>
    <w:rsid w:val="00714F9C"/>
    <w:rsid w:val="00715EB3"/>
    <w:rsid w:val="00733421"/>
    <w:rsid w:val="007352F3"/>
    <w:rsid w:val="00741B35"/>
    <w:rsid w:val="00744B19"/>
    <w:rsid w:val="00746256"/>
    <w:rsid w:val="00752A21"/>
    <w:rsid w:val="00765286"/>
    <w:rsid w:val="007657A1"/>
    <w:rsid w:val="00766333"/>
    <w:rsid w:val="007671DF"/>
    <w:rsid w:val="00775610"/>
    <w:rsid w:val="007A2DC4"/>
    <w:rsid w:val="007A5074"/>
    <w:rsid w:val="007B4387"/>
    <w:rsid w:val="007C2822"/>
    <w:rsid w:val="007C77E5"/>
    <w:rsid w:val="007D5F19"/>
    <w:rsid w:val="007E4FD9"/>
    <w:rsid w:val="007E70F5"/>
    <w:rsid w:val="00804736"/>
    <w:rsid w:val="0081151E"/>
    <w:rsid w:val="00825975"/>
    <w:rsid w:val="00830595"/>
    <w:rsid w:val="0084327B"/>
    <w:rsid w:val="008645D3"/>
    <w:rsid w:val="00872DF6"/>
    <w:rsid w:val="00874F02"/>
    <w:rsid w:val="00875B15"/>
    <w:rsid w:val="0088511F"/>
    <w:rsid w:val="00893400"/>
    <w:rsid w:val="008A2D49"/>
    <w:rsid w:val="008B29D6"/>
    <w:rsid w:val="008B751A"/>
    <w:rsid w:val="008E1348"/>
    <w:rsid w:val="008E359F"/>
    <w:rsid w:val="008E4562"/>
    <w:rsid w:val="008E659E"/>
    <w:rsid w:val="008F039E"/>
    <w:rsid w:val="008F4AD8"/>
    <w:rsid w:val="00900D25"/>
    <w:rsid w:val="00905289"/>
    <w:rsid w:val="00905BCA"/>
    <w:rsid w:val="00907CEC"/>
    <w:rsid w:val="00940082"/>
    <w:rsid w:val="00956EB9"/>
    <w:rsid w:val="009607CE"/>
    <w:rsid w:val="0096380C"/>
    <w:rsid w:val="00971CD0"/>
    <w:rsid w:val="00977EA1"/>
    <w:rsid w:val="00996692"/>
    <w:rsid w:val="009A65D2"/>
    <w:rsid w:val="009C37ED"/>
    <w:rsid w:val="009C5992"/>
    <w:rsid w:val="009C63FF"/>
    <w:rsid w:val="009D182C"/>
    <w:rsid w:val="009D4386"/>
    <w:rsid w:val="009D6545"/>
    <w:rsid w:val="009E2B79"/>
    <w:rsid w:val="009E639D"/>
    <w:rsid w:val="009F14F0"/>
    <w:rsid w:val="00A04E2B"/>
    <w:rsid w:val="00A23703"/>
    <w:rsid w:val="00A25D68"/>
    <w:rsid w:val="00A27925"/>
    <w:rsid w:val="00A31207"/>
    <w:rsid w:val="00A40F4A"/>
    <w:rsid w:val="00A4184E"/>
    <w:rsid w:val="00A62289"/>
    <w:rsid w:val="00A62DE9"/>
    <w:rsid w:val="00A67CC4"/>
    <w:rsid w:val="00A751B8"/>
    <w:rsid w:val="00A83C37"/>
    <w:rsid w:val="00AA19BC"/>
    <w:rsid w:val="00AA6665"/>
    <w:rsid w:val="00AA73F6"/>
    <w:rsid w:val="00AB41C3"/>
    <w:rsid w:val="00B1574E"/>
    <w:rsid w:val="00B24A11"/>
    <w:rsid w:val="00B2660E"/>
    <w:rsid w:val="00B33C1F"/>
    <w:rsid w:val="00B363F6"/>
    <w:rsid w:val="00B52ACF"/>
    <w:rsid w:val="00B76D0A"/>
    <w:rsid w:val="00B8031C"/>
    <w:rsid w:val="00B82727"/>
    <w:rsid w:val="00B86AC3"/>
    <w:rsid w:val="00B920C5"/>
    <w:rsid w:val="00B928CF"/>
    <w:rsid w:val="00B93E1B"/>
    <w:rsid w:val="00BA50D6"/>
    <w:rsid w:val="00BA59A9"/>
    <w:rsid w:val="00BB0ED4"/>
    <w:rsid w:val="00BC330A"/>
    <w:rsid w:val="00BD3A4E"/>
    <w:rsid w:val="00BD59A9"/>
    <w:rsid w:val="00BE470A"/>
    <w:rsid w:val="00BE704B"/>
    <w:rsid w:val="00BF22E2"/>
    <w:rsid w:val="00BF2CFD"/>
    <w:rsid w:val="00BF368D"/>
    <w:rsid w:val="00BF58C2"/>
    <w:rsid w:val="00C15623"/>
    <w:rsid w:val="00C23D01"/>
    <w:rsid w:val="00C261B3"/>
    <w:rsid w:val="00C4755F"/>
    <w:rsid w:val="00C82792"/>
    <w:rsid w:val="00C8343C"/>
    <w:rsid w:val="00C84279"/>
    <w:rsid w:val="00C966DD"/>
    <w:rsid w:val="00CA4C40"/>
    <w:rsid w:val="00CA5E58"/>
    <w:rsid w:val="00CB0A3E"/>
    <w:rsid w:val="00CB275A"/>
    <w:rsid w:val="00CC34D7"/>
    <w:rsid w:val="00CD4353"/>
    <w:rsid w:val="00CD5A2B"/>
    <w:rsid w:val="00CD768B"/>
    <w:rsid w:val="00CE1757"/>
    <w:rsid w:val="00CE3C05"/>
    <w:rsid w:val="00D154A4"/>
    <w:rsid w:val="00D178F8"/>
    <w:rsid w:val="00D23CB9"/>
    <w:rsid w:val="00D2596A"/>
    <w:rsid w:val="00D26612"/>
    <w:rsid w:val="00D27D01"/>
    <w:rsid w:val="00D31E7B"/>
    <w:rsid w:val="00D33535"/>
    <w:rsid w:val="00D52EEB"/>
    <w:rsid w:val="00D6123D"/>
    <w:rsid w:val="00D64A44"/>
    <w:rsid w:val="00D65311"/>
    <w:rsid w:val="00D658AA"/>
    <w:rsid w:val="00D66379"/>
    <w:rsid w:val="00D675CB"/>
    <w:rsid w:val="00D76742"/>
    <w:rsid w:val="00DD1A06"/>
    <w:rsid w:val="00DD23B0"/>
    <w:rsid w:val="00DE134D"/>
    <w:rsid w:val="00DF304C"/>
    <w:rsid w:val="00DF7888"/>
    <w:rsid w:val="00E05FA5"/>
    <w:rsid w:val="00E141F1"/>
    <w:rsid w:val="00E158FD"/>
    <w:rsid w:val="00E20446"/>
    <w:rsid w:val="00E23F5A"/>
    <w:rsid w:val="00E25E9A"/>
    <w:rsid w:val="00E36198"/>
    <w:rsid w:val="00E41BA8"/>
    <w:rsid w:val="00E52006"/>
    <w:rsid w:val="00E52AEC"/>
    <w:rsid w:val="00E5719A"/>
    <w:rsid w:val="00E57264"/>
    <w:rsid w:val="00E8119E"/>
    <w:rsid w:val="00E81505"/>
    <w:rsid w:val="00E92BA2"/>
    <w:rsid w:val="00EA33DF"/>
    <w:rsid w:val="00EA41F8"/>
    <w:rsid w:val="00EB222D"/>
    <w:rsid w:val="00EB456A"/>
    <w:rsid w:val="00EB5398"/>
    <w:rsid w:val="00EC19E9"/>
    <w:rsid w:val="00EC3EA6"/>
    <w:rsid w:val="00EC6668"/>
    <w:rsid w:val="00ED0EBC"/>
    <w:rsid w:val="00ED4E2D"/>
    <w:rsid w:val="00EE3745"/>
    <w:rsid w:val="00EE7740"/>
    <w:rsid w:val="00F27F68"/>
    <w:rsid w:val="00F32B18"/>
    <w:rsid w:val="00F335C0"/>
    <w:rsid w:val="00F34608"/>
    <w:rsid w:val="00F36BDC"/>
    <w:rsid w:val="00F45301"/>
    <w:rsid w:val="00F552A4"/>
    <w:rsid w:val="00F55481"/>
    <w:rsid w:val="00F55639"/>
    <w:rsid w:val="00F773ED"/>
    <w:rsid w:val="00F82E06"/>
    <w:rsid w:val="00F86527"/>
    <w:rsid w:val="00F917DA"/>
    <w:rsid w:val="00F91819"/>
    <w:rsid w:val="00F91C0B"/>
    <w:rsid w:val="00FA1496"/>
    <w:rsid w:val="00FA75EA"/>
    <w:rsid w:val="00FA77AD"/>
    <w:rsid w:val="00FB4EEF"/>
    <w:rsid w:val="00FB7C4C"/>
    <w:rsid w:val="00FC3CA5"/>
    <w:rsid w:val="00FD166B"/>
    <w:rsid w:val="00FE4FD2"/>
    <w:rsid w:val="00FF4B9E"/>
    <w:rsid w:val="00FF69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36D9A"/>
    <w:pPr>
      <w:suppressAutoHyphens/>
    </w:pPr>
    <w:rPr>
      <w:rFonts w:ascii="Arial" w:eastAsia="Times New Roman" w:hAnsi="Arial" w:cs="Arial"/>
      <w:color w:val="000000"/>
      <w:sz w:val="24"/>
      <w:szCs w:val="24"/>
      <w:lang w:eastAsia="ar-SA"/>
    </w:rPr>
  </w:style>
  <w:style w:type="paragraph" w:styleId="Heading1">
    <w:name w:val="heading 1"/>
    <w:basedOn w:val="Normal"/>
    <w:rsid w:val="00236D9A"/>
    <w:pPr>
      <w:keepNext/>
      <w:ind w:right="43"/>
      <w:outlineLvl w:val="0"/>
    </w:pPr>
    <w:rPr>
      <w:rFonts w:ascii="Bookman Old Style" w:hAnsi="Bookman Old Style" w:cs="Bookman Old Style"/>
      <w:b/>
      <w:szCs w:val="20"/>
    </w:rPr>
  </w:style>
  <w:style w:type="paragraph" w:styleId="Heading2">
    <w:name w:val="heading 2"/>
    <w:basedOn w:val="Normal"/>
    <w:rsid w:val="00236D9A"/>
    <w:pPr>
      <w:keepNext/>
      <w:ind w:right="43"/>
      <w:outlineLvl w:val="1"/>
    </w:pPr>
    <w:rPr>
      <w:rFonts w:ascii="Bookman Old Style" w:hAnsi="Bookman Old Style" w:cs="Bookman Old Style"/>
      <w:b/>
      <w:sz w:val="20"/>
      <w:szCs w:val="20"/>
    </w:rPr>
  </w:style>
  <w:style w:type="paragraph" w:styleId="Heading4">
    <w:name w:val="heading 4"/>
    <w:basedOn w:val="Normal"/>
    <w:rsid w:val="00236D9A"/>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236D9A"/>
    <w:rPr>
      <w:rFonts w:ascii="Cambria" w:hAnsi="Cambria" w:cs="Times New Roman"/>
      <w:b/>
      <w:bCs/>
      <w:sz w:val="32"/>
      <w:szCs w:val="32"/>
      <w:lang w:val="en-GB" w:eastAsia="ar-SA" w:bidi="ar-SA"/>
    </w:rPr>
  </w:style>
  <w:style w:type="character" w:customStyle="1" w:styleId="Heading2Char">
    <w:name w:val="Heading 2 Char"/>
    <w:basedOn w:val="DefaultParagraphFont"/>
    <w:rsid w:val="00236D9A"/>
    <w:rPr>
      <w:rFonts w:ascii="Cambria" w:hAnsi="Cambria" w:cs="Times New Roman"/>
      <w:b/>
      <w:bCs/>
      <w:i/>
      <w:iCs/>
      <w:sz w:val="28"/>
      <w:szCs w:val="28"/>
      <w:lang w:val="en-GB" w:eastAsia="ar-SA" w:bidi="ar-SA"/>
    </w:rPr>
  </w:style>
  <w:style w:type="character" w:customStyle="1" w:styleId="Heading4Char">
    <w:name w:val="Heading 4 Char"/>
    <w:basedOn w:val="DefaultParagraphFont"/>
    <w:rsid w:val="00236D9A"/>
    <w:rPr>
      <w:rFonts w:ascii="Calibri" w:hAnsi="Calibri" w:cs="Times New Roman"/>
      <w:b/>
      <w:bCs/>
      <w:sz w:val="28"/>
      <w:szCs w:val="28"/>
      <w:lang w:val="en-GB" w:eastAsia="ar-SA" w:bidi="ar-SA"/>
    </w:rPr>
  </w:style>
  <w:style w:type="character" w:customStyle="1" w:styleId="WW8Num1z0">
    <w:name w:val="WW8Num1z0"/>
    <w:rsid w:val="00236D9A"/>
    <w:rPr>
      <w:rFonts w:ascii="Symbol" w:hAnsi="Symbol"/>
    </w:rPr>
  </w:style>
  <w:style w:type="character" w:customStyle="1" w:styleId="WW8Num1z1">
    <w:name w:val="WW8Num1z1"/>
    <w:rsid w:val="00236D9A"/>
    <w:rPr>
      <w:rFonts w:ascii="Courier New" w:hAnsi="Courier New"/>
    </w:rPr>
  </w:style>
  <w:style w:type="character" w:customStyle="1" w:styleId="WW8Num1z2">
    <w:name w:val="WW8Num1z2"/>
    <w:rsid w:val="00236D9A"/>
    <w:rPr>
      <w:rFonts w:ascii="Wingdings" w:hAnsi="Wingdings"/>
    </w:rPr>
  </w:style>
  <w:style w:type="character" w:customStyle="1" w:styleId="WW8Num3z0">
    <w:name w:val="WW8Num3z0"/>
    <w:rsid w:val="00236D9A"/>
    <w:rPr>
      <w:rFonts w:ascii="Wingdings" w:hAnsi="Wingdings"/>
    </w:rPr>
  </w:style>
  <w:style w:type="character" w:customStyle="1" w:styleId="WW8Num4z0">
    <w:name w:val="WW8Num4z0"/>
    <w:rsid w:val="00236D9A"/>
    <w:rPr>
      <w:rFonts w:ascii="Times New Roman" w:hAnsi="Times New Roman"/>
    </w:rPr>
  </w:style>
  <w:style w:type="character" w:customStyle="1" w:styleId="WW8Num4z1">
    <w:name w:val="WW8Num4z1"/>
    <w:rsid w:val="00236D9A"/>
    <w:rPr>
      <w:rFonts w:ascii="Courier New" w:hAnsi="Courier New"/>
    </w:rPr>
  </w:style>
  <w:style w:type="character" w:customStyle="1" w:styleId="WW8Num4z2">
    <w:name w:val="WW8Num4z2"/>
    <w:rsid w:val="00236D9A"/>
    <w:rPr>
      <w:rFonts w:ascii="Wingdings" w:hAnsi="Wingdings"/>
    </w:rPr>
  </w:style>
  <w:style w:type="character" w:customStyle="1" w:styleId="WW8Num4z3">
    <w:name w:val="WW8Num4z3"/>
    <w:rsid w:val="00236D9A"/>
    <w:rPr>
      <w:rFonts w:ascii="Symbol" w:hAnsi="Symbol"/>
    </w:rPr>
  </w:style>
  <w:style w:type="character" w:customStyle="1" w:styleId="WW8Num5z0">
    <w:name w:val="WW8Num5z0"/>
    <w:rsid w:val="00236D9A"/>
    <w:rPr>
      <w:rFonts w:ascii="Times New Roman" w:hAnsi="Times New Roman"/>
    </w:rPr>
  </w:style>
  <w:style w:type="character" w:customStyle="1" w:styleId="WW8Num5z1">
    <w:name w:val="WW8Num5z1"/>
    <w:rsid w:val="00236D9A"/>
    <w:rPr>
      <w:rFonts w:ascii="Courier New" w:hAnsi="Courier New"/>
    </w:rPr>
  </w:style>
  <w:style w:type="character" w:customStyle="1" w:styleId="WW8Num5z2">
    <w:name w:val="WW8Num5z2"/>
    <w:rsid w:val="00236D9A"/>
    <w:rPr>
      <w:rFonts w:ascii="Wingdings" w:hAnsi="Wingdings"/>
    </w:rPr>
  </w:style>
  <w:style w:type="character" w:customStyle="1" w:styleId="WW8Num5z3">
    <w:name w:val="WW8Num5z3"/>
    <w:rsid w:val="00236D9A"/>
    <w:rPr>
      <w:rFonts w:ascii="Symbol" w:hAnsi="Symbol"/>
    </w:rPr>
  </w:style>
  <w:style w:type="character" w:customStyle="1" w:styleId="WW8Num6z0">
    <w:name w:val="WW8Num6z0"/>
    <w:rsid w:val="00236D9A"/>
    <w:rPr>
      <w:rFonts w:ascii="Cambria" w:eastAsia="Batang" w:hAnsi="Cambria"/>
    </w:rPr>
  </w:style>
  <w:style w:type="character" w:customStyle="1" w:styleId="WW8Num6z1">
    <w:name w:val="WW8Num6z1"/>
    <w:rsid w:val="00236D9A"/>
    <w:rPr>
      <w:rFonts w:ascii="Courier New" w:hAnsi="Courier New"/>
    </w:rPr>
  </w:style>
  <w:style w:type="character" w:customStyle="1" w:styleId="WW8Num6z2">
    <w:name w:val="WW8Num6z2"/>
    <w:rsid w:val="00236D9A"/>
    <w:rPr>
      <w:rFonts w:ascii="Wingdings" w:hAnsi="Wingdings"/>
    </w:rPr>
  </w:style>
  <w:style w:type="character" w:customStyle="1" w:styleId="WW8Num6z3">
    <w:name w:val="WW8Num6z3"/>
    <w:rsid w:val="00236D9A"/>
    <w:rPr>
      <w:rFonts w:ascii="Symbol" w:hAnsi="Symbol"/>
    </w:rPr>
  </w:style>
  <w:style w:type="character" w:customStyle="1" w:styleId="Fontdeparagrafimplicit1">
    <w:name w:val="Font de paragraf implicit1"/>
    <w:rsid w:val="00236D9A"/>
  </w:style>
  <w:style w:type="character" w:customStyle="1" w:styleId="rezumat1">
    <w:name w:val="rezumat_1"/>
    <w:basedOn w:val="Fontdeparagrafimplicit1"/>
    <w:rsid w:val="00236D9A"/>
    <w:rPr>
      <w:rFonts w:cs="Times New Roman"/>
    </w:rPr>
  </w:style>
  <w:style w:type="character" w:customStyle="1" w:styleId="PageNumber1">
    <w:name w:val="Page Number1"/>
    <w:basedOn w:val="Fontdeparagrafimplicit1"/>
    <w:rsid w:val="00236D9A"/>
    <w:rPr>
      <w:rFonts w:cs="Times New Roman"/>
    </w:rPr>
  </w:style>
  <w:style w:type="character" w:customStyle="1" w:styleId="CaracterCaracter1">
    <w:name w:val="Caracter Caracter1"/>
    <w:basedOn w:val="Fontdeparagrafimplicit1"/>
    <w:rsid w:val="00236D9A"/>
    <w:rPr>
      <w:rFonts w:cs="Times New Roman"/>
      <w:sz w:val="24"/>
      <w:szCs w:val="24"/>
      <w:lang w:val="en-GB"/>
    </w:rPr>
  </w:style>
  <w:style w:type="character" w:customStyle="1" w:styleId="CaracterCaracter">
    <w:name w:val="Caracter Caracter"/>
    <w:basedOn w:val="Fontdeparagrafimplicit1"/>
    <w:rsid w:val="00236D9A"/>
    <w:rPr>
      <w:rFonts w:ascii="Tahoma" w:hAnsi="Tahoma" w:cs="Tahoma"/>
      <w:sz w:val="16"/>
      <w:szCs w:val="16"/>
      <w:lang w:val="en-GB"/>
    </w:rPr>
  </w:style>
  <w:style w:type="character" w:customStyle="1" w:styleId="InternetLink">
    <w:name w:val="Internet Link"/>
    <w:basedOn w:val="DefaultParagraphFont"/>
    <w:rsid w:val="00236D9A"/>
    <w:rPr>
      <w:rFonts w:cs="Times New Roman"/>
      <w:color w:val="000080"/>
      <w:u w:val="single"/>
    </w:rPr>
  </w:style>
  <w:style w:type="character" w:customStyle="1" w:styleId="BodyTextChar">
    <w:name w:val="Body Text Char"/>
    <w:basedOn w:val="DefaultParagraphFont"/>
    <w:rsid w:val="00236D9A"/>
    <w:rPr>
      <w:rFonts w:cs="Times New Roman"/>
      <w:sz w:val="24"/>
      <w:szCs w:val="24"/>
      <w:lang w:val="en-GB" w:eastAsia="ar-SA" w:bidi="ar-SA"/>
    </w:rPr>
  </w:style>
  <w:style w:type="character" w:customStyle="1" w:styleId="BodyTextIndentChar">
    <w:name w:val="Body Text Indent Char"/>
    <w:basedOn w:val="DefaultParagraphFont"/>
    <w:rsid w:val="00236D9A"/>
    <w:rPr>
      <w:rFonts w:cs="Times New Roman"/>
      <w:sz w:val="24"/>
      <w:szCs w:val="24"/>
      <w:lang w:val="en-GB" w:eastAsia="ar-SA" w:bidi="ar-SA"/>
    </w:rPr>
  </w:style>
  <w:style w:type="character" w:customStyle="1" w:styleId="HeaderChar">
    <w:name w:val="Header Char"/>
    <w:basedOn w:val="DefaultParagraphFont"/>
    <w:rsid w:val="00236D9A"/>
    <w:rPr>
      <w:rFonts w:cs="Times New Roman"/>
      <w:sz w:val="24"/>
      <w:szCs w:val="24"/>
      <w:lang w:val="en-GB" w:eastAsia="ar-SA" w:bidi="ar-SA"/>
    </w:rPr>
  </w:style>
  <w:style w:type="character" w:customStyle="1" w:styleId="FooterChar">
    <w:name w:val="Footer Char"/>
    <w:basedOn w:val="DefaultParagraphFont"/>
    <w:uiPriority w:val="99"/>
    <w:rsid w:val="00236D9A"/>
    <w:rPr>
      <w:rFonts w:cs="Times New Roman"/>
      <w:sz w:val="24"/>
      <w:szCs w:val="24"/>
      <w:lang w:val="en-GB" w:eastAsia="ar-SA" w:bidi="ar-SA"/>
    </w:rPr>
  </w:style>
  <w:style w:type="character" w:customStyle="1" w:styleId="BalloonTextChar">
    <w:name w:val="Balloon Text Char"/>
    <w:basedOn w:val="DefaultParagraphFont"/>
    <w:rsid w:val="00236D9A"/>
    <w:rPr>
      <w:rFonts w:cs="Times New Roman"/>
      <w:sz w:val="2"/>
      <w:lang w:val="en-GB" w:eastAsia="ar-SA" w:bidi="ar-SA"/>
    </w:rPr>
  </w:style>
  <w:style w:type="character" w:customStyle="1" w:styleId="ListLabel1">
    <w:name w:val="ListLabel 1"/>
    <w:rsid w:val="00236D9A"/>
  </w:style>
  <w:style w:type="character" w:customStyle="1" w:styleId="ListLabel2">
    <w:name w:val="ListLabel 2"/>
    <w:rsid w:val="00236D9A"/>
    <w:rPr>
      <w:rFonts w:eastAsia="Batang"/>
    </w:rPr>
  </w:style>
  <w:style w:type="character" w:customStyle="1" w:styleId="ListLabel3">
    <w:name w:val="ListLabel 3"/>
    <w:rsid w:val="00236D9A"/>
    <w:rPr>
      <w:rFonts w:eastAsia="Times New Roman"/>
    </w:rPr>
  </w:style>
  <w:style w:type="character" w:customStyle="1" w:styleId="ListLabel4">
    <w:name w:val="ListLabel 4"/>
    <w:rsid w:val="00236D9A"/>
  </w:style>
  <w:style w:type="character" w:customStyle="1" w:styleId="BodyTextChar1">
    <w:name w:val="Body Text Char1"/>
    <w:basedOn w:val="DefaultParagraphFont"/>
    <w:rsid w:val="00236D9A"/>
    <w:rPr>
      <w:rFonts w:ascii="Arial" w:hAnsi="Arial" w:cs="Arial"/>
      <w:color w:val="000000"/>
      <w:sz w:val="24"/>
      <w:szCs w:val="24"/>
      <w:lang w:val="en-US" w:eastAsia="ar-SA"/>
    </w:rPr>
  </w:style>
  <w:style w:type="character" w:customStyle="1" w:styleId="BodyTextIndentChar1">
    <w:name w:val="Body Text Indent Char1"/>
    <w:basedOn w:val="DefaultParagraphFont"/>
    <w:rsid w:val="00236D9A"/>
    <w:rPr>
      <w:rFonts w:ascii="Arial" w:hAnsi="Arial" w:cs="Arial"/>
      <w:color w:val="000000"/>
      <w:sz w:val="24"/>
      <w:szCs w:val="24"/>
      <w:lang w:val="en-US" w:eastAsia="ar-SA"/>
    </w:rPr>
  </w:style>
  <w:style w:type="character" w:customStyle="1" w:styleId="HeaderChar1">
    <w:name w:val="Header Char1"/>
    <w:basedOn w:val="DefaultParagraphFont"/>
    <w:rsid w:val="00236D9A"/>
    <w:rPr>
      <w:rFonts w:ascii="Arial" w:hAnsi="Arial" w:cs="Arial"/>
      <w:color w:val="000000"/>
      <w:sz w:val="24"/>
      <w:szCs w:val="24"/>
      <w:lang w:val="en-US" w:eastAsia="ar-SA"/>
    </w:rPr>
  </w:style>
  <w:style w:type="character" w:customStyle="1" w:styleId="FooterChar1">
    <w:name w:val="Footer Char1"/>
    <w:basedOn w:val="DefaultParagraphFont"/>
    <w:rsid w:val="00236D9A"/>
    <w:rPr>
      <w:rFonts w:ascii="Arial" w:hAnsi="Arial" w:cs="Arial"/>
      <w:color w:val="000000"/>
      <w:sz w:val="24"/>
      <w:szCs w:val="24"/>
      <w:lang w:val="en-US" w:eastAsia="ar-SA"/>
    </w:rPr>
  </w:style>
  <w:style w:type="character" w:customStyle="1" w:styleId="BalloonTextChar1">
    <w:name w:val="Balloon Text Char1"/>
    <w:basedOn w:val="DefaultParagraphFont"/>
    <w:rsid w:val="00236D9A"/>
    <w:rPr>
      <w:rFonts w:cs="Arial"/>
      <w:color w:val="000000"/>
      <w:sz w:val="0"/>
      <w:szCs w:val="0"/>
      <w:lang w:val="en-US" w:eastAsia="ar-SA"/>
    </w:rPr>
  </w:style>
  <w:style w:type="character" w:customStyle="1" w:styleId="ListLabel5">
    <w:name w:val="ListLabel 5"/>
    <w:rsid w:val="00236D9A"/>
    <w:rPr>
      <w:rFonts w:cs="Times New Roman"/>
    </w:rPr>
  </w:style>
  <w:style w:type="character" w:customStyle="1" w:styleId="ListLabel6">
    <w:name w:val="ListLabel 6"/>
    <w:rsid w:val="00236D9A"/>
    <w:rPr>
      <w:rFonts w:eastAsia="Times New Roman" w:cs="Times New Roman"/>
      <w:b/>
    </w:rPr>
  </w:style>
  <w:style w:type="paragraph" w:customStyle="1" w:styleId="Heading">
    <w:name w:val="Heading"/>
    <w:basedOn w:val="Normal"/>
    <w:next w:val="TextBody"/>
    <w:rsid w:val="00236D9A"/>
    <w:pPr>
      <w:keepNext/>
      <w:spacing w:before="240" w:after="120"/>
    </w:pPr>
    <w:rPr>
      <w:rFonts w:eastAsia="Lucida Sans Unicode" w:cs="Mangal"/>
      <w:sz w:val="28"/>
      <w:szCs w:val="28"/>
    </w:rPr>
  </w:style>
  <w:style w:type="paragraph" w:customStyle="1" w:styleId="TextBody">
    <w:name w:val="Text Body"/>
    <w:basedOn w:val="Normal"/>
    <w:rsid w:val="00236D9A"/>
    <w:pPr>
      <w:spacing w:after="120"/>
      <w:jc w:val="center"/>
    </w:pPr>
    <w:rPr>
      <w:sz w:val="28"/>
    </w:rPr>
  </w:style>
  <w:style w:type="paragraph" w:styleId="List">
    <w:name w:val="List"/>
    <w:basedOn w:val="TextBody"/>
    <w:rsid w:val="00236D9A"/>
    <w:rPr>
      <w:rFonts w:cs="Mangal"/>
    </w:rPr>
  </w:style>
  <w:style w:type="paragraph" w:styleId="Caption">
    <w:name w:val="caption"/>
    <w:basedOn w:val="Normal"/>
    <w:rsid w:val="00236D9A"/>
    <w:pPr>
      <w:suppressLineNumbers/>
      <w:spacing w:before="120" w:after="120"/>
    </w:pPr>
    <w:rPr>
      <w:rFonts w:cs="Mangal"/>
      <w:i/>
      <w:iCs/>
    </w:rPr>
  </w:style>
  <w:style w:type="paragraph" w:customStyle="1" w:styleId="Index">
    <w:name w:val="Index"/>
    <w:basedOn w:val="Normal"/>
    <w:rsid w:val="00236D9A"/>
    <w:pPr>
      <w:suppressLineNumbers/>
    </w:pPr>
    <w:rPr>
      <w:rFonts w:cs="Mangal"/>
    </w:rPr>
  </w:style>
  <w:style w:type="paragraph" w:customStyle="1" w:styleId="Caption1">
    <w:name w:val="Caption1"/>
    <w:basedOn w:val="Normal"/>
    <w:rsid w:val="00236D9A"/>
    <w:pPr>
      <w:suppressLineNumbers/>
      <w:spacing w:before="120" w:after="120"/>
    </w:pPr>
    <w:rPr>
      <w:rFonts w:cs="Mangal"/>
      <w:i/>
      <w:iCs/>
    </w:rPr>
  </w:style>
  <w:style w:type="paragraph" w:customStyle="1" w:styleId="TextBodyIndent">
    <w:name w:val="Text Body Indent"/>
    <w:basedOn w:val="Normal"/>
    <w:rsid w:val="00236D9A"/>
    <w:pPr>
      <w:ind w:left="283" w:right="43" w:firstLine="993"/>
      <w:jc w:val="center"/>
    </w:pPr>
    <w:rPr>
      <w:rFonts w:ascii="Bookman Old Style" w:hAnsi="Bookman Old Style" w:cs="Bookman Old Style"/>
      <w:b/>
      <w:szCs w:val="20"/>
    </w:rPr>
  </w:style>
  <w:style w:type="paragraph" w:customStyle="1" w:styleId="Indentcorptext22">
    <w:name w:val="Indent corp text 22"/>
    <w:basedOn w:val="Normal"/>
    <w:rsid w:val="00236D9A"/>
    <w:pPr>
      <w:ind w:right="43" w:firstLine="993"/>
    </w:pPr>
    <w:rPr>
      <w:rFonts w:ascii="Bookman Old Style" w:hAnsi="Bookman Old Style" w:cs="Bookman Old Style"/>
      <w:b/>
      <w:szCs w:val="20"/>
    </w:rPr>
  </w:style>
  <w:style w:type="paragraph" w:customStyle="1" w:styleId="Indentcorptext31">
    <w:name w:val="Indent corp text 31"/>
    <w:basedOn w:val="Normal"/>
    <w:rsid w:val="00236D9A"/>
    <w:pPr>
      <w:ind w:right="43" w:firstLine="993"/>
      <w:jc w:val="both"/>
    </w:pPr>
    <w:rPr>
      <w:rFonts w:ascii="Bookman Old Style" w:hAnsi="Bookman Old Style" w:cs="Bookman Old Style"/>
      <w:sz w:val="20"/>
    </w:rPr>
  </w:style>
  <w:style w:type="paragraph" w:customStyle="1" w:styleId="Indentcorptext21">
    <w:name w:val="Indent corp text 21"/>
    <w:basedOn w:val="Normal"/>
    <w:rsid w:val="00236D9A"/>
    <w:pPr>
      <w:ind w:right="43" w:firstLine="993"/>
    </w:pPr>
    <w:rPr>
      <w:rFonts w:ascii="Bookman Old Style" w:hAnsi="Bookman Old Style" w:cs="Bookman Old Style"/>
      <w:b/>
      <w:szCs w:val="20"/>
    </w:rPr>
  </w:style>
  <w:style w:type="paragraph" w:customStyle="1" w:styleId="BodyTextIndent21">
    <w:name w:val="Body Text Indent 21"/>
    <w:basedOn w:val="Normal"/>
    <w:rsid w:val="00236D9A"/>
    <w:pPr>
      <w:ind w:right="43" w:firstLine="993"/>
    </w:pPr>
    <w:rPr>
      <w:rFonts w:ascii="Bookman Old Style" w:hAnsi="Bookman Old Style" w:cs="Bookman Old Style"/>
      <w:b/>
      <w:szCs w:val="20"/>
    </w:rPr>
  </w:style>
  <w:style w:type="paragraph" w:styleId="Header">
    <w:name w:val="header"/>
    <w:basedOn w:val="Normal"/>
    <w:rsid w:val="00236D9A"/>
    <w:pPr>
      <w:suppressLineNumbers/>
      <w:tabs>
        <w:tab w:val="center" w:pos="4536"/>
        <w:tab w:val="right" w:pos="9072"/>
      </w:tabs>
    </w:pPr>
  </w:style>
  <w:style w:type="paragraph" w:styleId="Footer">
    <w:name w:val="footer"/>
    <w:basedOn w:val="Normal"/>
    <w:uiPriority w:val="99"/>
    <w:rsid w:val="00236D9A"/>
    <w:pPr>
      <w:suppressLineNumbers/>
      <w:tabs>
        <w:tab w:val="center" w:pos="4536"/>
        <w:tab w:val="right" w:pos="9072"/>
      </w:tabs>
    </w:pPr>
  </w:style>
  <w:style w:type="paragraph" w:customStyle="1" w:styleId="Corptext31">
    <w:name w:val="Corp text 31"/>
    <w:basedOn w:val="Normal"/>
    <w:rsid w:val="00236D9A"/>
    <w:pPr>
      <w:spacing w:after="120"/>
    </w:pPr>
    <w:rPr>
      <w:sz w:val="16"/>
      <w:szCs w:val="16"/>
    </w:rPr>
  </w:style>
  <w:style w:type="paragraph" w:styleId="BalloonText">
    <w:name w:val="Balloon Text"/>
    <w:basedOn w:val="Normal"/>
    <w:rsid w:val="00236D9A"/>
    <w:rPr>
      <w:rFonts w:ascii="Tahoma" w:hAnsi="Tahoma" w:cs="Tahoma"/>
      <w:sz w:val="16"/>
      <w:szCs w:val="16"/>
    </w:rPr>
  </w:style>
  <w:style w:type="paragraph" w:customStyle="1" w:styleId="WW-Default">
    <w:name w:val="WW-Default"/>
    <w:rsid w:val="00236D9A"/>
    <w:pPr>
      <w:suppressAutoHyphens/>
    </w:pPr>
    <w:rPr>
      <w:rFonts w:ascii="Calibri" w:eastAsia="Times New Roman" w:hAnsi="Calibri" w:cs="Calibri"/>
      <w:color w:val="000000"/>
      <w:sz w:val="24"/>
      <w:szCs w:val="24"/>
      <w:lang w:val="ro-RO" w:eastAsia="ar-SA"/>
    </w:rPr>
  </w:style>
  <w:style w:type="paragraph" w:customStyle="1" w:styleId="FrameContents">
    <w:name w:val="Frame Contents"/>
    <w:basedOn w:val="TextBody"/>
    <w:rsid w:val="00236D9A"/>
  </w:style>
  <w:style w:type="paragraph" w:customStyle="1" w:styleId="TableContents">
    <w:name w:val="Table Contents"/>
    <w:basedOn w:val="Normal"/>
    <w:rsid w:val="00236D9A"/>
    <w:pPr>
      <w:suppressLineNumbers/>
    </w:pPr>
  </w:style>
  <w:style w:type="paragraph" w:customStyle="1" w:styleId="TableHeading">
    <w:name w:val="Table Heading"/>
    <w:basedOn w:val="TableContents"/>
    <w:rsid w:val="00236D9A"/>
    <w:pPr>
      <w:jc w:val="center"/>
    </w:pPr>
    <w:rPr>
      <w:b/>
      <w:bCs/>
    </w:rPr>
  </w:style>
  <w:style w:type="paragraph" w:styleId="ListParagraph">
    <w:name w:val="List Paragraph"/>
    <w:basedOn w:val="Normal"/>
    <w:rsid w:val="00236D9A"/>
    <w:pPr>
      <w:ind w:left="720"/>
    </w:pPr>
  </w:style>
  <w:style w:type="character" w:customStyle="1" w:styleId="StyleArialNarrowBoldJustifiedCharChar">
    <w:name w:val="Style Arial Narrow Bold Justified Char Char"/>
    <w:rsid w:val="001E2AE9"/>
    <w:rPr>
      <w:rFonts w:ascii="Arial Narrow" w:hAnsi="Arial Narrow" w:cs="Arial Narrow"/>
      <w:bCs/>
      <w:color w:val="000000"/>
      <w:sz w:val="24"/>
      <w:lang w:eastAsia="ar-SA" w:bidi="ar-SA"/>
    </w:rPr>
  </w:style>
  <w:style w:type="character" w:styleId="Hyperlink">
    <w:name w:val="Hyperlink"/>
    <w:basedOn w:val="DefaultParagraphFont"/>
    <w:uiPriority w:val="99"/>
    <w:unhideWhenUsed/>
    <w:rsid w:val="00BA59A9"/>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ezvoltareurbana@primariatm.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2530</TotalTime>
  <Pages>6</Pages>
  <Words>2773</Words>
  <Characters>15812</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ROMANIA                                                                                      SE APROBA,</vt:lpstr>
    </vt:vector>
  </TitlesOfParts>
  <Company/>
  <LinksUpToDate>false</LinksUpToDate>
  <CharactersWithSpaces>18548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ROMANIA                                                                                      SE APROBA,</dc:title>
  <dc:creator>GBălan</dc:creator>
  <cp:lastModifiedBy>spopa</cp:lastModifiedBy>
  <cp:revision>219</cp:revision>
  <cp:lastPrinted>2020-07-20T11:53:00Z</cp:lastPrinted>
  <dcterms:created xsi:type="dcterms:W3CDTF">2019-02-07T08:25:00Z</dcterms:created>
  <dcterms:modified xsi:type="dcterms:W3CDTF">2020-07-21T07:53:00Z</dcterms:modified>
</cp:coreProperties>
</file>