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9A" w:rsidRPr="00BE3BA7" w:rsidRDefault="000A309A" w:rsidP="000A309A">
      <w:pPr>
        <w:rPr>
          <w:b/>
          <w:sz w:val="24"/>
          <w:szCs w:val="24"/>
          <w:lang w:val="it-IT"/>
        </w:rPr>
      </w:pPr>
      <w:r w:rsidRPr="00BE3BA7">
        <w:rPr>
          <w:b/>
          <w:sz w:val="24"/>
          <w:szCs w:val="24"/>
          <w:lang w:val="it-IT"/>
        </w:rPr>
        <w:t>ROMĂNIA                                                                                                    APROBAT,</w:t>
      </w:r>
    </w:p>
    <w:p w:rsidR="000A309A" w:rsidRPr="00BE3BA7" w:rsidRDefault="000A309A" w:rsidP="000A309A">
      <w:pPr>
        <w:rPr>
          <w:b/>
          <w:sz w:val="24"/>
          <w:szCs w:val="24"/>
          <w:lang w:val="it-IT"/>
        </w:rPr>
      </w:pPr>
      <w:r w:rsidRPr="00BE3BA7">
        <w:rPr>
          <w:b/>
          <w:sz w:val="24"/>
          <w:szCs w:val="24"/>
          <w:lang w:val="it-IT"/>
        </w:rPr>
        <w:t xml:space="preserve">JUDEŢUL TIMIŞ                                                                                          PRIMAR                         </w:t>
      </w:r>
    </w:p>
    <w:p w:rsidR="000A309A" w:rsidRPr="00BE3BA7" w:rsidRDefault="000A309A" w:rsidP="000A309A">
      <w:pPr>
        <w:rPr>
          <w:b/>
          <w:sz w:val="24"/>
          <w:szCs w:val="24"/>
          <w:lang w:val="it-IT"/>
        </w:rPr>
      </w:pPr>
      <w:r w:rsidRPr="00BE3BA7">
        <w:rPr>
          <w:b/>
          <w:sz w:val="24"/>
          <w:szCs w:val="24"/>
          <w:lang w:val="it-IT"/>
        </w:rPr>
        <w:t>MUNICIPIUL TIMIŞOARA</w:t>
      </w:r>
    </w:p>
    <w:p w:rsidR="000A309A" w:rsidRPr="00BE3BA7" w:rsidRDefault="000A309A" w:rsidP="000A309A">
      <w:pPr>
        <w:rPr>
          <w:b/>
          <w:sz w:val="24"/>
          <w:szCs w:val="24"/>
          <w:lang w:val="it-IT"/>
        </w:rPr>
      </w:pPr>
      <w:r w:rsidRPr="00BE3BA7">
        <w:rPr>
          <w:b/>
          <w:sz w:val="24"/>
          <w:szCs w:val="24"/>
          <w:lang w:val="it-IT"/>
        </w:rPr>
        <w:t xml:space="preserve">DIRECŢIA, INSTITUŢII ŞCOLARE, MEDICALE,                             Nicolae Robu                                                                                    </w:t>
      </w:r>
    </w:p>
    <w:p w:rsidR="000A309A" w:rsidRDefault="000A309A" w:rsidP="000A309A">
      <w:pPr>
        <w:rPr>
          <w:b/>
          <w:sz w:val="24"/>
          <w:szCs w:val="24"/>
          <w:lang w:val="it-IT"/>
        </w:rPr>
      </w:pPr>
      <w:r w:rsidRPr="00BE3BA7">
        <w:rPr>
          <w:b/>
          <w:sz w:val="24"/>
          <w:szCs w:val="24"/>
          <w:lang w:val="it-IT"/>
        </w:rPr>
        <w:t>SPORTIVE ŞI CULTURALE</w:t>
      </w:r>
    </w:p>
    <w:p w:rsidR="000A309A" w:rsidRPr="00BE3BA7" w:rsidRDefault="00FE170E" w:rsidP="000A309A">
      <w:pPr>
        <w:rPr>
          <w:b/>
          <w:sz w:val="24"/>
          <w:szCs w:val="24"/>
          <w:lang w:val="it-IT"/>
        </w:rPr>
      </w:pPr>
      <w:r>
        <w:rPr>
          <w:b/>
          <w:sz w:val="24"/>
          <w:szCs w:val="24"/>
          <w:lang w:val="it-IT"/>
        </w:rPr>
        <w:t>COM</w:t>
      </w:r>
      <w:r w:rsidR="00D80D85">
        <w:rPr>
          <w:b/>
          <w:sz w:val="24"/>
          <w:szCs w:val="24"/>
          <w:lang w:val="it-IT"/>
        </w:rPr>
        <w:t xml:space="preserve">PARTIMENT </w:t>
      </w:r>
      <w:r w:rsidR="00D80D85">
        <w:rPr>
          <w:b/>
          <w:sz w:val="24"/>
          <w:szCs w:val="24"/>
        </w:rPr>
        <w:t>Ş</w:t>
      </w:r>
      <w:r>
        <w:rPr>
          <w:b/>
          <w:sz w:val="24"/>
          <w:szCs w:val="24"/>
          <w:lang w:val="it-IT"/>
        </w:rPr>
        <w:t>COLI</w:t>
      </w:r>
    </w:p>
    <w:p w:rsidR="000A309A" w:rsidRPr="00BE3BA7" w:rsidRDefault="000A309A" w:rsidP="000A309A">
      <w:pPr>
        <w:jc w:val="both"/>
        <w:rPr>
          <w:b/>
          <w:sz w:val="24"/>
          <w:szCs w:val="24"/>
          <w:lang w:val="it-IT"/>
        </w:rPr>
      </w:pPr>
      <w:r>
        <w:rPr>
          <w:b/>
          <w:sz w:val="24"/>
          <w:szCs w:val="24"/>
          <w:lang w:val="it-IT"/>
        </w:rPr>
        <w:t>Nr.</w:t>
      </w:r>
      <w:r w:rsidR="00835A93">
        <w:rPr>
          <w:b/>
          <w:sz w:val="24"/>
          <w:szCs w:val="24"/>
          <w:lang w:val="it-IT"/>
        </w:rPr>
        <w:t xml:space="preserve"> </w:t>
      </w:r>
      <w:r>
        <w:rPr>
          <w:b/>
          <w:sz w:val="24"/>
          <w:szCs w:val="24"/>
          <w:lang w:val="it-IT"/>
        </w:rPr>
        <w:t>SC</w:t>
      </w:r>
      <w:r w:rsidR="00835A93">
        <w:rPr>
          <w:b/>
          <w:sz w:val="24"/>
          <w:szCs w:val="24"/>
          <w:lang w:val="it-IT"/>
        </w:rPr>
        <w:t xml:space="preserve"> </w:t>
      </w:r>
      <w:r>
        <w:rPr>
          <w:b/>
          <w:sz w:val="24"/>
          <w:szCs w:val="24"/>
          <w:lang w:val="it-IT"/>
        </w:rPr>
        <w:t xml:space="preserve">2013 – </w:t>
      </w:r>
      <w:r w:rsidR="00835A93">
        <w:rPr>
          <w:b/>
          <w:sz w:val="24"/>
          <w:szCs w:val="24"/>
          <w:lang w:val="it-IT"/>
        </w:rPr>
        <w:t xml:space="preserve">             </w:t>
      </w:r>
      <w:r>
        <w:rPr>
          <w:b/>
          <w:sz w:val="24"/>
          <w:szCs w:val="24"/>
          <w:lang w:val="it-IT"/>
        </w:rPr>
        <w:t>/</w:t>
      </w:r>
    </w:p>
    <w:p w:rsidR="000A309A" w:rsidRPr="00BE3BA7" w:rsidRDefault="000A309A" w:rsidP="000A309A">
      <w:pPr>
        <w:spacing w:line="360" w:lineRule="auto"/>
        <w:rPr>
          <w:b/>
          <w:sz w:val="24"/>
          <w:szCs w:val="24"/>
        </w:rPr>
      </w:pPr>
    </w:p>
    <w:p w:rsidR="000A309A" w:rsidRPr="00BE3BA7" w:rsidRDefault="000A309A" w:rsidP="000A309A">
      <w:pPr>
        <w:spacing w:line="360" w:lineRule="auto"/>
        <w:rPr>
          <w:sz w:val="24"/>
          <w:szCs w:val="24"/>
        </w:rPr>
      </w:pPr>
      <w:r w:rsidRPr="00BE3BA7">
        <w:rPr>
          <w:sz w:val="24"/>
          <w:szCs w:val="24"/>
        </w:rPr>
        <w:tab/>
      </w:r>
      <w:r w:rsidRPr="00BE3BA7">
        <w:rPr>
          <w:sz w:val="24"/>
          <w:szCs w:val="24"/>
        </w:rPr>
        <w:tab/>
      </w:r>
      <w:r w:rsidRPr="00BE3BA7">
        <w:rPr>
          <w:sz w:val="24"/>
          <w:szCs w:val="24"/>
        </w:rPr>
        <w:tab/>
        <w:t xml:space="preserve">   </w:t>
      </w:r>
    </w:p>
    <w:p w:rsidR="000A309A" w:rsidRPr="00BE3BA7" w:rsidRDefault="000A309A" w:rsidP="000A309A">
      <w:pPr>
        <w:spacing w:line="360" w:lineRule="auto"/>
        <w:jc w:val="center"/>
        <w:rPr>
          <w:b/>
          <w:sz w:val="24"/>
          <w:szCs w:val="24"/>
        </w:rPr>
      </w:pPr>
      <w:r w:rsidRPr="00BE3BA7">
        <w:rPr>
          <w:b/>
          <w:sz w:val="24"/>
          <w:szCs w:val="24"/>
        </w:rPr>
        <w:t>R E F E R A T</w:t>
      </w:r>
    </w:p>
    <w:p w:rsidR="000A309A" w:rsidRPr="00BE3BA7" w:rsidRDefault="000A309A" w:rsidP="000A309A">
      <w:pPr>
        <w:jc w:val="center"/>
        <w:rPr>
          <w:b/>
          <w:sz w:val="24"/>
          <w:szCs w:val="24"/>
        </w:rPr>
      </w:pPr>
    </w:p>
    <w:p w:rsidR="000A309A" w:rsidRPr="00BE3BA7" w:rsidRDefault="000A309A" w:rsidP="000A309A">
      <w:pPr>
        <w:jc w:val="center"/>
        <w:rPr>
          <w:b/>
          <w:sz w:val="24"/>
          <w:szCs w:val="24"/>
        </w:rPr>
      </w:pPr>
      <w:r w:rsidRPr="00BE3BA7">
        <w:rPr>
          <w:b/>
          <w:sz w:val="24"/>
          <w:szCs w:val="24"/>
        </w:rPr>
        <w:t xml:space="preserve">Privind </w:t>
      </w:r>
      <w:r w:rsidR="0051604B">
        <w:rPr>
          <w:b/>
          <w:sz w:val="24"/>
          <w:szCs w:val="24"/>
        </w:rPr>
        <w:t>inlocuirea</w:t>
      </w:r>
      <w:r w:rsidR="0079284A">
        <w:rPr>
          <w:b/>
          <w:sz w:val="24"/>
          <w:szCs w:val="24"/>
        </w:rPr>
        <w:t xml:space="preserve"> </w:t>
      </w:r>
      <w:r w:rsidR="00835A93">
        <w:rPr>
          <w:b/>
          <w:sz w:val="24"/>
          <w:szCs w:val="24"/>
        </w:rPr>
        <w:t>anexei 1</w:t>
      </w:r>
      <w:r w:rsidR="003A23E0">
        <w:rPr>
          <w:b/>
          <w:sz w:val="24"/>
          <w:szCs w:val="24"/>
        </w:rPr>
        <w:t xml:space="preserve"> </w:t>
      </w:r>
      <w:r w:rsidR="0051604B">
        <w:rPr>
          <w:b/>
          <w:sz w:val="24"/>
          <w:szCs w:val="24"/>
        </w:rPr>
        <w:t>si completarea anexei 2</w:t>
      </w:r>
      <w:r w:rsidR="00835A93">
        <w:rPr>
          <w:b/>
          <w:sz w:val="24"/>
          <w:szCs w:val="24"/>
        </w:rPr>
        <w:t xml:space="preserve"> </w:t>
      </w:r>
      <w:r w:rsidR="0051604B">
        <w:rPr>
          <w:b/>
          <w:sz w:val="24"/>
          <w:szCs w:val="24"/>
        </w:rPr>
        <w:t>l</w:t>
      </w:r>
      <w:r w:rsidR="00835A93">
        <w:rPr>
          <w:b/>
          <w:sz w:val="24"/>
          <w:szCs w:val="24"/>
        </w:rPr>
        <w:t>a</w:t>
      </w:r>
      <w:r w:rsidR="00D142CE">
        <w:rPr>
          <w:b/>
          <w:sz w:val="24"/>
          <w:szCs w:val="24"/>
        </w:rPr>
        <w:t xml:space="preserve"> HCLMT nr. 485/24.09.2013 cu </w:t>
      </w:r>
      <w:r w:rsidRPr="00BE3BA7">
        <w:rPr>
          <w:b/>
          <w:sz w:val="24"/>
          <w:szCs w:val="24"/>
        </w:rPr>
        <w:t xml:space="preserve"> desemnarea  membrilor din  partea Consiliului Lo</w:t>
      </w:r>
      <w:r>
        <w:rPr>
          <w:b/>
          <w:sz w:val="24"/>
          <w:szCs w:val="24"/>
        </w:rPr>
        <w:t>cal  al Municipiului Timişoara</w:t>
      </w:r>
      <w:r w:rsidRPr="00BE3BA7">
        <w:rPr>
          <w:b/>
          <w:sz w:val="24"/>
          <w:szCs w:val="24"/>
        </w:rPr>
        <w:t xml:space="preserve"> şi din partea Primarului  Municipiului Timişoara   în Consiliile  de Administraţie ale unităţilor de învăţământ preuniversitar de stat  şi  ale unităţilor de  învăţământ privat din Municipiul Timişoara, pentru anul şcolar 2013 -2014</w:t>
      </w:r>
    </w:p>
    <w:p w:rsidR="000A309A" w:rsidRPr="00BE3BA7" w:rsidRDefault="000A309A" w:rsidP="000A309A">
      <w:pPr>
        <w:spacing w:line="360" w:lineRule="auto"/>
        <w:jc w:val="both"/>
        <w:rPr>
          <w:b/>
          <w:sz w:val="24"/>
          <w:szCs w:val="24"/>
        </w:rPr>
      </w:pPr>
      <w:r w:rsidRPr="00BE3BA7">
        <w:rPr>
          <w:b/>
          <w:sz w:val="24"/>
          <w:szCs w:val="24"/>
        </w:rPr>
        <w:t xml:space="preserve">       </w:t>
      </w:r>
    </w:p>
    <w:p w:rsidR="000A309A" w:rsidRPr="00BE3BA7" w:rsidRDefault="000A309A" w:rsidP="00D142CE">
      <w:pPr>
        <w:ind w:firstLine="720"/>
        <w:jc w:val="both"/>
        <w:rPr>
          <w:sz w:val="24"/>
          <w:szCs w:val="24"/>
        </w:rPr>
      </w:pPr>
      <w:r w:rsidRPr="00BE3BA7">
        <w:rPr>
          <w:sz w:val="24"/>
          <w:szCs w:val="24"/>
        </w:rPr>
        <w:t xml:space="preserve"> Se supune spre analiză  Comisiilor din cadrul Consiliului Local al Municipiului Timişoara  materialul întocmit de Direcţia Instituţii Şcolare, Medicale, Sportive şi Culturale,</w:t>
      </w:r>
      <w:r w:rsidRPr="00BE3BA7">
        <w:rPr>
          <w:bCs/>
          <w:sz w:val="24"/>
          <w:szCs w:val="24"/>
          <w:lang w:eastAsia="ro-RO"/>
        </w:rPr>
        <w:t xml:space="preserve">  Compartiment şcoli,</w:t>
      </w:r>
      <w:r w:rsidR="00163CB7">
        <w:rPr>
          <w:sz w:val="24"/>
          <w:szCs w:val="24"/>
        </w:rPr>
        <w:t xml:space="preserve"> privind validarea </w:t>
      </w:r>
      <w:r w:rsidRPr="00BE3BA7">
        <w:rPr>
          <w:sz w:val="24"/>
          <w:szCs w:val="24"/>
        </w:rPr>
        <w:t xml:space="preserve">membrilor  din partea </w:t>
      </w:r>
      <w:r>
        <w:rPr>
          <w:sz w:val="24"/>
          <w:szCs w:val="24"/>
        </w:rPr>
        <w:t xml:space="preserve">Consiliului Local al Municipiului Timişoara </w:t>
      </w:r>
      <w:r w:rsidRPr="00BE3BA7">
        <w:rPr>
          <w:sz w:val="24"/>
          <w:szCs w:val="24"/>
        </w:rPr>
        <w:t>şi din partea Prim</w:t>
      </w:r>
      <w:r>
        <w:rPr>
          <w:sz w:val="24"/>
          <w:szCs w:val="24"/>
        </w:rPr>
        <w:t xml:space="preserve">arului Municipiului Timişoara în Consiliile </w:t>
      </w:r>
      <w:r w:rsidRPr="00BE3BA7">
        <w:rPr>
          <w:sz w:val="24"/>
          <w:szCs w:val="24"/>
        </w:rPr>
        <w:t>de Administraţie ale unităţilor de învăţământ preuniversitar de stat  şi  ale unităţilor de  învăţământ privat din Municipiul Timişoara</w:t>
      </w:r>
      <w:r>
        <w:rPr>
          <w:sz w:val="24"/>
          <w:szCs w:val="24"/>
        </w:rPr>
        <w:t>.</w:t>
      </w:r>
      <w:r w:rsidRPr="00BE3BA7">
        <w:rPr>
          <w:sz w:val="24"/>
          <w:szCs w:val="24"/>
        </w:rPr>
        <w:t xml:space="preserve"> </w:t>
      </w:r>
    </w:p>
    <w:p w:rsidR="000A309A" w:rsidRPr="00D142CE" w:rsidRDefault="000A309A" w:rsidP="00D142CE">
      <w:pPr>
        <w:autoSpaceDE w:val="0"/>
        <w:autoSpaceDN w:val="0"/>
        <w:adjustRightInd w:val="0"/>
        <w:jc w:val="both"/>
        <w:rPr>
          <w:rFonts w:eastAsia="Calibri"/>
          <w:bCs/>
          <w:color w:val="000000"/>
          <w:sz w:val="24"/>
          <w:szCs w:val="24"/>
          <w:lang w:eastAsia="ro-RO"/>
        </w:rPr>
      </w:pPr>
      <w:r w:rsidRPr="00BE3BA7">
        <w:rPr>
          <w:sz w:val="24"/>
          <w:szCs w:val="24"/>
        </w:rPr>
        <w:t xml:space="preserve">        </w:t>
      </w:r>
      <w:r w:rsidR="00D142CE">
        <w:rPr>
          <w:sz w:val="24"/>
          <w:szCs w:val="24"/>
        </w:rPr>
        <w:t xml:space="preserve">    Prin Hotărârea Consiliului L</w:t>
      </w:r>
      <w:r w:rsidRPr="00BE3BA7">
        <w:rPr>
          <w:sz w:val="24"/>
          <w:szCs w:val="24"/>
        </w:rPr>
        <w:t xml:space="preserve">ocal nr. </w:t>
      </w:r>
      <w:r w:rsidR="00D142CE">
        <w:rPr>
          <w:bCs/>
          <w:color w:val="000000"/>
          <w:sz w:val="24"/>
          <w:szCs w:val="24"/>
          <w:lang w:eastAsia="ro-RO"/>
        </w:rPr>
        <w:t xml:space="preserve">485/24.09.2013 </w:t>
      </w:r>
      <w:r w:rsidR="00D142CE" w:rsidRPr="00D142CE">
        <w:rPr>
          <w:rFonts w:eastAsia="Calibri"/>
          <w:bCs/>
          <w:color w:val="000000"/>
          <w:sz w:val="24"/>
          <w:szCs w:val="24"/>
          <w:lang w:eastAsia="ro-RO"/>
        </w:rPr>
        <w:t>privind desemnarea  membrilor din  partea Consiliului Loc</w:t>
      </w:r>
      <w:r w:rsidR="00163CB7">
        <w:rPr>
          <w:rFonts w:eastAsia="Calibri"/>
          <w:bCs/>
          <w:color w:val="000000"/>
          <w:sz w:val="24"/>
          <w:szCs w:val="24"/>
          <w:lang w:eastAsia="ro-RO"/>
        </w:rPr>
        <w:t xml:space="preserve">al al Municipiului Timişoara </w:t>
      </w:r>
      <w:r w:rsidR="00D142CE" w:rsidRPr="00D142CE">
        <w:rPr>
          <w:rFonts w:eastAsia="Calibri"/>
          <w:bCs/>
          <w:color w:val="000000"/>
          <w:sz w:val="24"/>
          <w:szCs w:val="24"/>
          <w:lang w:eastAsia="ro-RO"/>
        </w:rPr>
        <w:t xml:space="preserve">şi din partea Primarului  Municipiului Timişoara   în Consiliile  de Administraţie ale unităţilor de învăţământ preuniversitar de stat  şi  ale unităţilor de  învăţământ privat din Municipiul Timişoara, pentru </w:t>
      </w:r>
      <w:r w:rsidR="00163CB7">
        <w:rPr>
          <w:rFonts w:eastAsia="Calibri"/>
          <w:bCs/>
          <w:color w:val="000000"/>
          <w:sz w:val="24"/>
          <w:szCs w:val="24"/>
          <w:lang w:eastAsia="ro-RO"/>
        </w:rPr>
        <w:t>anul scolar 2013-2014, s-a aprobat componenta Consiliilor de Administratie ale unitatilor de invatamant preuniversitar de stat din Municipiul Timisoara.</w:t>
      </w:r>
    </w:p>
    <w:p w:rsidR="000A309A" w:rsidRPr="00BE3BA7" w:rsidRDefault="000A309A" w:rsidP="00D142CE">
      <w:pPr>
        <w:jc w:val="both"/>
        <w:rPr>
          <w:sz w:val="24"/>
          <w:szCs w:val="24"/>
          <w:lang w:eastAsia="ro-RO"/>
        </w:rPr>
      </w:pPr>
      <w:r w:rsidRPr="00BE3BA7">
        <w:rPr>
          <w:sz w:val="24"/>
          <w:szCs w:val="24"/>
        </w:rPr>
        <w:tab/>
        <w:t xml:space="preserve">Conform </w:t>
      </w:r>
      <w:r>
        <w:rPr>
          <w:sz w:val="24"/>
          <w:szCs w:val="24"/>
        </w:rPr>
        <w:t xml:space="preserve">prevederilor art. 96  alin </w:t>
      </w:r>
      <w:r w:rsidRPr="00BE3BA7">
        <w:rPr>
          <w:sz w:val="24"/>
          <w:szCs w:val="24"/>
        </w:rPr>
        <w:t>(1) şi (2)  din Legea educaţiei naţionale  nr. 1/2011</w:t>
      </w:r>
      <w:r w:rsidRPr="00BE3BA7">
        <w:rPr>
          <w:sz w:val="24"/>
          <w:szCs w:val="24"/>
          <w:lang w:eastAsia="ro-RO"/>
        </w:rPr>
        <w:t xml:space="preserve"> unităţile de învăţământ preuniversitar cu personalitate juridică sunt conduse de consiliile de administraţie, de directori şi de directori adjuncţi, după caz. În exercitarea atribuţiilor ce le revin, consiliile de administraţie şi directorii conlucrează cu consiliul profesoral, cu comitetul de părinţi şi cu autorităţile administraţiei publice locale.</w:t>
      </w:r>
    </w:p>
    <w:p w:rsidR="000A309A" w:rsidRPr="00BE3BA7" w:rsidRDefault="000A309A" w:rsidP="00D142CE">
      <w:pPr>
        <w:autoSpaceDE w:val="0"/>
        <w:autoSpaceDN w:val="0"/>
        <w:adjustRightInd w:val="0"/>
        <w:jc w:val="both"/>
        <w:rPr>
          <w:sz w:val="24"/>
          <w:szCs w:val="24"/>
          <w:lang w:eastAsia="ro-RO"/>
        </w:rPr>
      </w:pPr>
      <w:r w:rsidRPr="00BE3BA7">
        <w:rPr>
          <w:sz w:val="24"/>
          <w:szCs w:val="24"/>
          <w:lang w:eastAsia="ro-RO"/>
        </w:rPr>
        <w:t xml:space="preserve">     </w:t>
      </w:r>
      <w:r w:rsidR="0051604B">
        <w:rPr>
          <w:sz w:val="24"/>
          <w:szCs w:val="24"/>
          <w:lang w:eastAsia="ro-RO"/>
        </w:rPr>
        <w:t xml:space="preserve">       </w:t>
      </w:r>
      <w:r w:rsidRPr="00BE3BA7">
        <w:rPr>
          <w:sz w:val="24"/>
          <w:szCs w:val="24"/>
          <w:lang w:eastAsia="ro-RO"/>
        </w:rPr>
        <w:t>În unităţile de învăţământ de stat consiliul de administraţie este organ de conducere şi este constituit din 7, 9 sau 13</w:t>
      </w:r>
      <w:r>
        <w:rPr>
          <w:sz w:val="24"/>
          <w:szCs w:val="24"/>
          <w:lang w:eastAsia="ro-RO"/>
        </w:rPr>
        <w:t xml:space="preserve"> membrii</w:t>
      </w:r>
      <w:r w:rsidRPr="00BE3BA7">
        <w:rPr>
          <w:sz w:val="24"/>
          <w:szCs w:val="24"/>
          <w:lang w:eastAsia="ro-RO"/>
        </w:rPr>
        <w:t>.</w:t>
      </w:r>
    </w:p>
    <w:p w:rsidR="000A309A" w:rsidRDefault="000A309A" w:rsidP="00D142CE">
      <w:pPr>
        <w:jc w:val="both"/>
        <w:rPr>
          <w:sz w:val="24"/>
          <w:szCs w:val="24"/>
          <w:lang w:eastAsia="ro-RO"/>
        </w:rPr>
      </w:pPr>
      <w:r w:rsidRPr="00BE3BA7">
        <w:rPr>
          <w:sz w:val="24"/>
          <w:szCs w:val="24"/>
          <w:lang w:eastAsia="ro-RO"/>
        </w:rPr>
        <w:t xml:space="preserve"> </w:t>
      </w:r>
      <w:r w:rsidR="0051604B">
        <w:rPr>
          <w:sz w:val="24"/>
          <w:szCs w:val="24"/>
          <w:lang w:eastAsia="ro-RO"/>
        </w:rPr>
        <w:t xml:space="preserve">          </w:t>
      </w:r>
      <w:r w:rsidRPr="00BE3BA7">
        <w:rPr>
          <w:sz w:val="24"/>
          <w:szCs w:val="24"/>
          <w:lang w:eastAsia="ro-RO"/>
        </w:rPr>
        <w:t xml:space="preserve"> Conform prevederilor</w:t>
      </w:r>
      <w:r>
        <w:rPr>
          <w:sz w:val="24"/>
          <w:szCs w:val="24"/>
        </w:rPr>
        <w:t xml:space="preserve"> art. 96  alin (5)</w:t>
      </w:r>
      <w:r w:rsidRPr="00BE3BA7">
        <w:rPr>
          <w:sz w:val="24"/>
          <w:szCs w:val="24"/>
        </w:rPr>
        <w:t xml:space="preserve">  din Legea </w:t>
      </w:r>
      <w:r>
        <w:rPr>
          <w:sz w:val="24"/>
          <w:szCs w:val="24"/>
        </w:rPr>
        <w:t>educaţiei naţionale nr. 1/2011,</w:t>
      </w:r>
      <w:r w:rsidRPr="00BE3BA7">
        <w:rPr>
          <w:sz w:val="24"/>
          <w:szCs w:val="24"/>
          <w:lang w:eastAsia="ro-RO"/>
        </w:rPr>
        <w:t xml:space="preserve"> în învăţământul particular şi confesional, în componenţa consiliului de administraţie sunt incluşi</w:t>
      </w:r>
      <w:r w:rsidR="00163CB7">
        <w:rPr>
          <w:sz w:val="24"/>
          <w:szCs w:val="24"/>
          <w:lang w:eastAsia="ro-RO"/>
        </w:rPr>
        <w:t xml:space="preserve"> reprezentanţi ai fondatorilor. </w:t>
      </w:r>
      <w:r w:rsidRPr="00BE3BA7">
        <w:rPr>
          <w:sz w:val="24"/>
          <w:szCs w:val="24"/>
          <w:lang w:eastAsia="ro-RO"/>
        </w:rPr>
        <w:t>Conducerea consiliului de administraţie este asigurată de per</w:t>
      </w:r>
      <w:r w:rsidR="00163CB7">
        <w:rPr>
          <w:sz w:val="24"/>
          <w:szCs w:val="24"/>
          <w:lang w:eastAsia="ro-RO"/>
        </w:rPr>
        <w:t xml:space="preserve">soana desemnată de fondatori. </w:t>
      </w:r>
      <w:r w:rsidRPr="00BE3BA7">
        <w:rPr>
          <w:sz w:val="24"/>
          <w:szCs w:val="24"/>
          <w:lang w:eastAsia="ro-RO"/>
        </w:rPr>
        <w:t>În unităţile pentru învăţământul general obligatoriu, consiliul de administraţie cuprinde şi un reprezentant al consiliului local.</w:t>
      </w:r>
    </w:p>
    <w:p w:rsidR="001323E4" w:rsidRDefault="0051604B" w:rsidP="00B90D7E">
      <w:pPr>
        <w:tabs>
          <w:tab w:val="left" w:pos="855"/>
        </w:tabs>
        <w:jc w:val="both"/>
        <w:rPr>
          <w:sz w:val="24"/>
          <w:szCs w:val="24"/>
          <w:lang w:eastAsia="ro-RO"/>
        </w:rPr>
      </w:pPr>
      <w:r>
        <w:rPr>
          <w:sz w:val="24"/>
          <w:szCs w:val="24"/>
          <w:lang w:eastAsia="ro-RO"/>
        </w:rPr>
        <w:t xml:space="preserve">  </w:t>
      </w:r>
      <w:r w:rsidR="008611E0">
        <w:rPr>
          <w:sz w:val="24"/>
          <w:szCs w:val="24"/>
          <w:lang w:eastAsia="ro-RO"/>
        </w:rPr>
        <w:t xml:space="preserve">             </w:t>
      </w:r>
      <w:r w:rsidR="00B90D7E">
        <w:rPr>
          <w:sz w:val="24"/>
          <w:szCs w:val="24"/>
          <w:lang w:eastAsia="ro-RO"/>
        </w:rPr>
        <w:t xml:space="preserve">Prin adresele nr. SC 2013-029499/16.10.2013 si SC 2013-029498/16.10.2013, Clubul Sportiv Scolar nr. 1 solicita desemnarea unui reprezentant al Primarului Municipiului Timisoara si repartizarea a 3 consilieri locali in Consiliul de Administratie al </w:t>
      </w:r>
      <w:r w:rsidR="004E5E52">
        <w:rPr>
          <w:sz w:val="24"/>
          <w:szCs w:val="24"/>
          <w:lang w:eastAsia="ro-RO"/>
        </w:rPr>
        <w:t>acestuia</w:t>
      </w:r>
      <w:r w:rsidR="00B90D7E">
        <w:rPr>
          <w:sz w:val="24"/>
          <w:szCs w:val="24"/>
          <w:lang w:eastAsia="ro-RO"/>
        </w:rPr>
        <w:t>.</w:t>
      </w:r>
      <w:r w:rsidR="00163CB7">
        <w:rPr>
          <w:sz w:val="24"/>
          <w:szCs w:val="24"/>
          <w:lang w:eastAsia="ro-RO"/>
        </w:rPr>
        <w:t xml:space="preserve"> Propunem ca reprezentant al Primarului in Consiliul de Administratie, pe dl.</w:t>
      </w:r>
      <w:r w:rsidR="001323E4">
        <w:rPr>
          <w:sz w:val="24"/>
          <w:szCs w:val="24"/>
          <w:lang w:eastAsia="ro-RO"/>
        </w:rPr>
        <w:t xml:space="preserve"> Martin Staia.</w:t>
      </w:r>
    </w:p>
    <w:p w:rsidR="00B90D7E" w:rsidRDefault="00B90D7E" w:rsidP="00B90D7E">
      <w:pPr>
        <w:tabs>
          <w:tab w:val="left" w:pos="855"/>
        </w:tabs>
        <w:jc w:val="both"/>
        <w:rPr>
          <w:sz w:val="24"/>
          <w:szCs w:val="24"/>
          <w:lang w:eastAsia="ro-RO"/>
        </w:rPr>
      </w:pPr>
      <w:r>
        <w:rPr>
          <w:sz w:val="24"/>
          <w:szCs w:val="24"/>
          <w:lang w:eastAsia="ro-RO"/>
        </w:rPr>
        <w:t xml:space="preserve">             Datorita decesului </w:t>
      </w:r>
      <w:r w:rsidR="004E5E52">
        <w:rPr>
          <w:sz w:val="24"/>
          <w:szCs w:val="24"/>
          <w:lang w:eastAsia="ro-RO"/>
        </w:rPr>
        <w:t>d-</w:t>
      </w:r>
      <w:r>
        <w:rPr>
          <w:sz w:val="24"/>
          <w:szCs w:val="24"/>
          <w:lang w:eastAsia="ro-RO"/>
        </w:rPr>
        <w:t>lui Micsa Marius,</w:t>
      </w:r>
      <w:r w:rsidR="00EF67D7">
        <w:rPr>
          <w:sz w:val="24"/>
          <w:szCs w:val="24"/>
          <w:lang w:eastAsia="ro-RO"/>
        </w:rPr>
        <w:t xml:space="preserve"> </w:t>
      </w:r>
      <w:r w:rsidR="00E046BE">
        <w:rPr>
          <w:sz w:val="24"/>
          <w:szCs w:val="24"/>
          <w:lang w:eastAsia="ro-RO"/>
        </w:rPr>
        <w:t>care a fost reprezentant al P</w:t>
      </w:r>
      <w:r>
        <w:rPr>
          <w:sz w:val="24"/>
          <w:szCs w:val="24"/>
          <w:lang w:eastAsia="ro-RO"/>
        </w:rPr>
        <w:t>rimarului</w:t>
      </w:r>
      <w:r w:rsidR="00EF67D7">
        <w:rPr>
          <w:sz w:val="24"/>
          <w:szCs w:val="24"/>
          <w:lang w:eastAsia="ro-RO"/>
        </w:rPr>
        <w:t xml:space="preserve"> in consiliile de administratie,</w:t>
      </w:r>
      <w:r>
        <w:rPr>
          <w:sz w:val="24"/>
          <w:szCs w:val="24"/>
          <w:lang w:eastAsia="ro-RO"/>
        </w:rPr>
        <w:t xml:space="preserve"> la</w:t>
      </w:r>
      <w:r w:rsidR="00EF67D7">
        <w:rPr>
          <w:sz w:val="24"/>
          <w:szCs w:val="24"/>
          <w:lang w:eastAsia="ro-RO"/>
        </w:rPr>
        <w:t xml:space="preserve"> urmatoarele </w:t>
      </w:r>
      <w:r w:rsidR="004E5E52">
        <w:rPr>
          <w:sz w:val="24"/>
          <w:szCs w:val="24"/>
          <w:lang w:eastAsia="ro-RO"/>
        </w:rPr>
        <w:t>unitati de invatamant preuniversitar de stat</w:t>
      </w:r>
      <w:r w:rsidR="00115A0B">
        <w:rPr>
          <w:sz w:val="24"/>
          <w:szCs w:val="24"/>
          <w:lang w:eastAsia="ro-RO"/>
        </w:rPr>
        <w:t xml:space="preserve"> din A</w:t>
      </w:r>
      <w:r w:rsidR="00EF67D7">
        <w:rPr>
          <w:sz w:val="24"/>
          <w:szCs w:val="24"/>
          <w:lang w:eastAsia="ro-RO"/>
        </w:rPr>
        <w:t>nexa nr. 1 la</w:t>
      </w:r>
      <w:r w:rsidR="004E5E52">
        <w:rPr>
          <w:sz w:val="24"/>
          <w:szCs w:val="24"/>
          <w:lang w:eastAsia="ro-RO"/>
        </w:rPr>
        <w:t xml:space="preserve"> </w:t>
      </w:r>
      <w:r w:rsidR="008611E0">
        <w:rPr>
          <w:sz w:val="24"/>
          <w:szCs w:val="24"/>
          <w:lang w:eastAsia="ro-RO"/>
        </w:rPr>
        <w:t>HCLMT nr. 485/24.09.2013: poz. nr. 22-</w:t>
      </w:r>
      <w:r w:rsidR="00D92527">
        <w:rPr>
          <w:sz w:val="24"/>
          <w:szCs w:val="24"/>
          <w:lang w:eastAsia="ro-RO"/>
        </w:rPr>
        <w:t xml:space="preserve">Colegiul Tehnic „Azur”, </w:t>
      </w:r>
      <w:r w:rsidR="008611E0">
        <w:rPr>
          <w:sz w:val="24"/>
          <w:szCs w:val="24"/>
          <w:lang w:eastAsia="ro-RO"/>
        </w:rPr>
        <w:t>poz nr. 24-</w:t>
      </w:r>
      <w:r w:rsidR="00D92527">
        <w:rPr>
          <w:sz w:val="24"/>
          <w:szCs w:val="24"/>
          <w:lang w:eastAsia="ro-RO"/>
        </w:rPr>
        <w:lastRenderedPageBreak/>
        <w:t xml:space="preserve">Colegiul Tehnic „Henri Coanda”, </w:t>
      </w:r>
      <w:r w:rsidR="008611E0">
        <w:rPr>
          <w:sz w:val="24"/>
          <w:szCs w:val="24"/>
          <w:lang w:eastAsia="ro-RO"/>
        </w:rPr>
        <w:t>poz. nr. 28-</w:t>
      </w:r>
      <w:r w:rsidR="00D92527">
        <w:rPr>
          <w:sz w:val="24"/>
          <w:szCs w:val="24"/>
          <w:lang w:eastAsia="ro-RO"/>
        </w:rPr>
        <w:t xml:space="preserve">Colegiul Tehnic „ Electrotimis”, </w:t>
      </w:r>
      <w:r w:rsidR="008611E0">
        <w:rPr>
          <w:sz w:val="24"/>
          <w:szCs w:val="24"/>
          <w:lang w:eastAsia="ro-RO"/>
        </w:rPr>
        <w:t xml:space="preserve">poz. nr. 29- </w:t>
      </w:r>
      <w:r w:rsidR="00D92527">
        <w:rPr>
          <w:sz w:val="24"/>
          <w:szCs w:val="24"/>
          <w:lang w:eastAsia="ro-RO"/>
        </w:rPr>
        <w:t xml:space="preserve">Liceul Tehnologic Transporturi Auto si </w:t>
      </w:r>
      <w:r w:rsidR="008611E0">
        <w:rPr>
          <w:sz w:val="24"/>
          <w:szCs w:val="24"/>
          <w:lang w:eastAsia="ro-RO"/>
        </w:rPr>
        <w:t>poz. nr. 65-</w:t>
      </w:r>
      <w:r w:rsidR="00D92527">
        <w:rPr>
          <w:sz w:val="24"/>
          <w:szCs w:val="24"/>
          <w:lang w:eastAsia="ro-RO"/>
        </w:rPr>
        <w:t>Gradinita cu program prelungit nr. 38, propunem inlocuirea acestuia cu</w:t>
      </w:r>
      <w:r w:rsidR="004E5E52">
        <w:rPr>
          <w:sz w:val="24"/>
          <w:szCs w:val="24"/>
          <w:lang w:eastAsia="ro-RO"/>
        </w:rPr>
        <w:t xml:space="preserve"> dl.</w:t>
      </w:r>
      <w:r w:rsidR="00D92527">
        <w:rPr>
          <w:sz w:val="24"/>
          <w:szCs w:val="24"/>
          <w:lang w:eastAsia="ro-RO"/>
        </w:rPr>
        <w:t xml:space="preserve"> Ioan Mihai Costa, iar la</w:t>
      </w:r>
      <w:r w:rsidR="008611E0">
        <w:rPr>
          <w:sz w:val="24"/>
          <w:szCs w:val="24"/>
          <w:lang w:eastAsia="ro-RO"/>
        </w:rPr>
        <w:t xml:space="preserve"> poz. nr. 49-</w:t>
      </w:r>
      <w:r w:rsidR="00D92527">
        <w:rPr>
          <w:sz w:val="24"/>
          <w:szCs w:val="24"/>
          <w:lang w:eastAsia="ro-RO"/>
        </w:rPr>
        <w:t xml:space="preserve"> Gradinita cu program  prelungit nr. 1, </w:t>
      </w:r>
      <w:r w:rsidR="008611E0">
        <w:rPr>
          <w:sz w:val="24"/>
          <w:szCs w:val="24"/>
          <w:lang w:eastAsia="ro-RO"/>
        </w:rPr>
        <w:t>poz. nr. 50-</w:t>
      </w:r>
      <w:r w:rsidR="00D92527">
        <w:rPr>
          <w:sz w:val="24"/>
          <w:szCs w:val="24"/>
          <w:lang w:eastAsia="ro-RO"/>
        </w:rPr>
        <w:t xml:space="preserve">Gradinita cu program  prelungit nr. 9 „Carla Pelz”,  </w:t>
      </w:r>
      <w:r w:rsidR="008611E0">
        <w:rPr>
          <w:sz w:val="24"/>
          <w:szCs w:val="24"/>
          <w:lang w:eastAsia="ro-RO"/>
        </w:rPr>
        <w:t>poz. nr. 58-</w:t>
      </w:r>
      <w:r w:rsidR="00D92527">
        <w:rPr>
          <w:sz w:val="24"/>
          <w:szCs w:val="24"/>
          <w:lang w:eastAsia="ro-RO"/>
        </w:rPr>
        <w:t>Gradinita cu program  prelungit nr. 24 si</w:t>
      </w:r>
      <w:r w:rsidR="008611E0">
        <w:rPr>
          <w:sz w:val="24"/>
          <w:szCs w:val="24"/>
          <w:lang w:eastAsia="ro-RO"/>
        </w:rPr>
        <w:t xml:space="preserve"> poz. nr. 61-</w:t>
      </w:r>
      <w:r w:rsidR="00D92527">
        <w:rPr>
          <w:sz w:val="24"/>
          <w:szCs w:val="24"/>
          <w:lang w:eastAsia="ro-RO"/>
        </w:rPr>
        <w:t>Gradinita cu program  prelungit nr. 31, inlocuirea cu</w:t>
      </w:r>
      <w:r w:rsidR="004E5E52">
        <w:rPr>
          <w:sz w:val="24"/>
          <w:szCs w:val="24"/>
          <w:lang w:eastAsia="ro-RO"/>
        </w:rPr>
        <w:t xml:space="preserve"> dna. </w:t>
      </w:r>
      <w:r w:rsidR="00D92527">
        <w:rPr>
          <w:sz w:val="24"/>
          <w:szCs w:val="24"/>
          <w:lang w:eastAsia="ro-RO"/>
        </w:rPr>
        <w:t>Mariana Mihaela Muresan</w:t>
      </w:r>
      <w:r w:rsidR="00E046BE">
        <w:rPr>
          <w:sz w:val="24"/>
          <w:szCs w:val="24"/>
          <w:lang w:eastAsia="ro-RO"/>
        </w:rPr>
        <w:t>. Propunem inlocuirea reprezentantului Primarului, Muresan Mariana Mihaela, pozitia 47, cu domnul Iulian Dascalu, care a fost reprezentantul Primarului, in anul precedent, la Scoala Gimnaziala nr. 30.</w:t>
      </w:r>
      <w:r w:rsidR="004E5E52">
        <w:rPr>
          <w:sz w:val="24"/>
          <w:szCs w:val="24"/>
          <w:lang w:eastAsia="ro-RO"/>
        </w:rPr>
        <w:t xml:space="preserve"> </w:t>
      </w:r>
      <w:r w:rsidR="00F93DD6">
        <w:rPr>
          <w:sz w:val="24"/>
          <w:szCs w:val="24"/>
          <w:lang w:eastAsia="ro-RO"/>
        </w:rPr>
        <w:t>De asemenea propunem renumerotarea pozitiei nr. 33 care va deveni pozitia nr. 32, iar pozitia 32 va deveni pozitia 33.</w:t>
      </w:r>
    </w:p>
    <w:p w:rsidR="008611E0" w:rsidRDefault="004E5E52" w:rsidP="00B90D7E">
      <w:pPr>
        <w:tabs>
          <w:tab w:val="left" w:pos="855"/>
        </w:tabs>
        <w:jc w:val="both"/>
        <w:rPr>
          <w:sz w:val="24"/>
          <w:szCs w:val="24"/>
          <w:lang w:eastAsia="ro-RO"/>
        </w:rPr>
      </w:pPr>
      <w:r>
        <w:rPr>
          <w:sz w:val="24"/>
          <w:szCs w:val="24"/>
          <w:lang w:eastAsia="ro-RO"/>
        </w:rPr>
        <w:t xml:space="preserve">                   Prin adresa</w:t>
      </w:r>
      <w:r w:rsidR="008611E0">
        <w:rPr>
          <w:sz w:val="24"/>
          <w:szCs w:val="24"/>
          <w:lang w:eastAsia="ro-RO"/>
        </w:rPr>
        <w:t xml:space="preserve"> nr. SC 2013-030266/23.10.2</w:t>
      </w:r>
      <w:r>
        <w:rPr>
          <w:sz w:val="24"/>
          <w:szCs w:val="24"/>
          <w:lang w:eastAsia="ro-RO"/>
        </w:rPr>
        <w:t>013, de la Aso</w:t>
      </w:r>
      <w:r w:rsidR="00720142">
        <w:rPr>
          <w:sz w:val="24"/>
          <w:szCs w:val="24"/>
          <w:lang w:eastAsia="ro-RO"/>
        </w:rPr>
        <w:t>ciatia Montessori-Scoala primară</w:t>
      </w:r>
      <w:r>
        <w:rPr>
          <w:sz w:val="24"/>
          <w:szCs w:val="24"/>
          <w:lang w:eastAsia="ro-RO"/>
        </w:rPr>
        <w:t xml:space="preserve"> Montessori Schule din Timisoara</w:t>
      </w:r>
      <w:r w:rsidR="008611E0">
        <w:rPr>
          <w:sz w:val="24"/>
          <w:szCs w:val="24"/>
          <w:lang w:eastAsia="ro-RO"/>
        </w:rPr>
        <w:t>,</w:t>
      </w:r>
      <w:r w:rsidR="002F6467">
        <w:rPr>
          <w:sz w:val="24"/>
          <w:szCs w:val="24"/>
          <w:lang w:eastAsia="ro-RO"/>
        </w:rPr>
        <w:t xml:space="preserve"> </w:t>
      </w:r>
      <w:r w:rsidR="00A60698">
        <w:rPr>
          <w:sz w:val="24"/>
          <w:szCs w:val="24"/>
          <w:lang w:eastAsia="ro-RO"/>
        </w:rPr>
        <w:t>solicită</w:t>
      </w:r>
      <w:r w:rsidR="002F6467">
        <w:rPr>
          <w:sz w:val="24"/>
          <w:szCs w:val="24"/>
          <w:lang w:eastAsia="ro-RO"/>
        </w:rPr>
        <w:t xml:space="preserve"> </w:t>
      </w:r>
      <w:r w:rsidR="008611E0">
        <w:rPr>
          <w:sz w:val="24"/>
          <w:szCs w:val="24"/>
          <w:lang w:eastAsia="ro-RO"/>
        </w:rPr>
        <w:t>un reprezentant al Consiliului Local pentru a face pa</w:t>
      </w:r>
      <w:r w:rsidR="00A60698">
        <w:rPr>
          <w:sz w:val="24"/>
          <w:szCs w:val="24"/>
          <w:lang w:eastAsia="ro-RO"/>
        </w:rPr>
        <w:t>rte din Consiliul de Administraţ</w:t>
      </w:r>
      <w:r w:rsidR="008611E0">
        <w:rPr>
          <w:sz w:val="24"/>
          <w:szCs w:val="24"/>
          <w:lang w:eastAsia="ro-RO"/>
        </w:rPr>
        <w:t xml:space="preserve">ie </w:t>
      </w:r>
      <w:r w:rsidR="001F5825">
        <w:rPr>
          <w:sz w:val="24"/>
          <w:szCs w:val="24"/>
          <w:lang w:eastAsia="ro-RO"/>
        </w:rPr>
        <w:t>al acesteia</w:t>
      </w:r>
      <w:r w:rsidR="002F6467">
        <w:rPr>
          <w:sz w:val="24"/>
          <w:szCs w:val="24"/>
          <w:lang w:eastAsia="ro-RO"/>
        </w:rPr>
        <w:t>.</w:t>
      </w:r>
    </w:p>
    <w:p w:rsidR="00B90D7E" w:rsidRDefault="00B90D7E" w:rsidP="00D142CE">
      <w:pPr>
        <w:jc w:val="both"/>
        <w:rPr>
          <w:sz w:val="24"/>
          <w:szCs w:val="24"/>
          <w:lang w:eastAsia="ro-RO"/>
        </w:rPr>
      </w:pPr>
    </w:p>
    <w:p w:rsidR="00B90D7E" w:rsidRPr="00BE3BA7" w:rsidRDefault="00B90D7E" w:rsidP="00D142CE">
      <w:pPr>
        <w:jc w:val="both"/>
        <w:rPr>
          <w:sz w:val="24"/>
          <w:szCs w:val="24"/>
          <w:lang w:eastAsia="ro-RO"/>
        </w:rPr>
      </w:pPr>
    </w:p>
    <w:p w:rsidR="000A309A" w:rsidRPr="00BE3BA7" w:rsidRDefault="000A309A" w:rsidP="00D142CE">
      <w:pPr>
        <w:autoSpaceDE w:val="0"/>
        <w:autoSpaceDN w:val="0"/>
        <w:adjustRightInd w:val="0"/>
        <w:jc w:val="both"/>
        <w:rPr>
          <w:sz w:val="24"/>
          <w:szCs w:val="24"/>
          <w:lang w:eastAsia="ro-RO"/>
        </w:rPr>
      </w:pPr>
      <w:r w:rsidRPr="00BE3BA7">
        <w:rPr>
          <w:sz w:val="24"/>
          <w:szCs w:val="24"/>
          <w:lang w:eastAsia="ro-RO"/>
        </w:rPr>
        <w:t xml:space="preserve">   Având în vedere</w:t>
      </w:r>
      <w:r>
        <w:rPr>
          <w:sz w:val="24"/>
          <w:szCs w:val="24"/>
          <w:lang w:eastAsia="ro-RO"/>
        </w:rPr>
        <w:t xml:space="preserve"> cele de mai</w:t>
      </w:r>
      <w:r w:rsidRPr="00BE3BA7">
        <w:rPr>
          <w:sz w:val="24"/>
          <w:szCs w:val="24"/>
          <w:lang w:eastAsia="ro-RO"/>
        </w:rPr>
        <w:t xml:space="preserve">  sus  supunem spre aprobare  consiliului local:</w:t>
      </w:r>
    </w:p>
    <w:p w:rsidR="002F6467" w:rsidRPr="002F6467" w:rsidRDefault="002F6467" w:rsidP="002F6467">
      <w:pPr>
        <w:pStyle w:val="ListParagraph"/>
        <w:numPr>
          <w:ilvl w:val="0"/>
          <w:numId w:val="1"/>
        </w:numPr>
        <w:jc w:val="both"/>
        <w:rPr>
          <w:color w:val="000000"/>
        </w:rPr>
      </w:pPr>
      <w:r w:rsidRPr="002F6467">
        <w:rPr>
          <w:color w:val="000000"/>
        </w:rPr>
        <w:t>Inlocuirea anexei nr. 1 la HCLMT nr. 485/24.09.2013</w:t>
      </w:r>
      <w:r w:rsidR="00115A0B">
        <w:rPr>
          <w:color w:val="000000"/>
        </w:rPr>
        <w:t xml:space="preserve"> cu A</w:t>
      </w:r>
      <w:r>
        <w:rPr>
          <w:color w:val="000000"/>
        </w:rPr>
        <w:t>nexa nr. 1 la prezent</w:t>
      </w:r>
      <w:r w:rsidR="00502150">
        <w:rPr>
          <w:color w:val="000000"/>
        </w:rPr>
        <w:t>ul proiect de</w:t>
      </w:r>
      <w:r>
        <w:rPr>
          <w:color w:val="000000"/>
        </w:rPr>
        <w:t xml:space="preserve"> hotarare</w:t>
      </w:r>
      <w:r w:rsidR="00502150">
        <w:rPr>
          <w:color w:val="000000"/>
        </w:rPr>
        <w:t>.</w:t>
      </w:r>
    </w:p>
    <w:p w:rsidR="002F6467" w:rsidRPr="002F6467" w:rsidRDefault="00115A0B" w:rsidP="002F6467">
      <w:pPr>
        <w:pStyle w:val="ListParagraph"/>
        <w:numPr>
          <w:ilvl w:val="0"/>
          <w:numId w:val="1"/>
        </w:numPr>
        <w:jc w:val="both"/>
        <w:rPr>
          <w:color w:val="000000"/>
        </w:rPr>
      </w:pPr>
      <w:r>
        <w:rPr>
          <w:color w:val="000000"/>
        </w:rPr>
        <w:t>Completarea A</w:t>
      </w:r>
      <w:r w:rsidR="002F6467">
        <w:rPr>
          <w:color w:val="000000"/>
        </w:rPr>
        <w:t>nexei nr. 2</w:t>
      </w:r>
      <w:r w:rsidR="00817E51">
        <w:rPr>
          <w:color w:val="000000"/>
        </w:rPr>
        <w:t>,</w:t>
      </w:r>
      <w:r w:rsidR="001F5825">
        <w:rPr>
          <w:color w:val="000000"/>
        </w:rPr>
        <w:t xml:space="preserve"> cu poziţia</w:t>
      </w:r>
      <w:r w:rsidR="00794FD9">
        <w:rPr>
          <w:color w:val="000000"/>
        </w:rPr>
        <w:t xml:space="preserve"> nr. 5</w:t>
      </w:r>
      <w:r w:rsidR="002F6467">
        <w:rPr>
          <w:color w:val="000000"/>
        </w:rPr>
        <w:t xml:space="preserve"> </w:t>
      </w:r>
      <w:r w:rsidR="001F5825">
        <w:rPr>
          <w:color w:val="000000"/>
        </w:rPr>
        <w:t>in sensul adăugării</w:t>
      </w:r>
      <w:r w:rsidR="00EF1284">
        <w:rPr>
          <w:color w:val="000000"/>
        </w:rPr>
        <w:t xml:space="preserve"> </w:t>
      </w:r>
      <w:r w:rsidR="00EF1284">
        <w:t>Asociatiei Montessori</w:t>
      </w:r>
      <w:r w:rsidR="001F5825">
        <w:t>-</w:t>
      </w:r>
      <w:r w:rsidR="001F5825" w:rsidRPr="001F5825">
        <w:t xml:space="preserve"> </w:t>
      </w:r>
      <w:r w:rsidR="001F5825">
        <w:t>Şcoala primară Montessori Schule din Timişoara, cu</w:t>
      </w:r>
      <w:r w:rsidR="00502150">
        <w:t xml:space="preserve"> un reprezentant al Consiliului Local.</w:t>
      </w:r>
    </w:p>
    <w:p w:rsidR="000A309A" w:rsidRPr="00BE3BA7" w:rsidRDefault="000A309A" w:rsidP="000A309A">
      <w:pPr>
        <w:spacing w:line="360" w:lineRule="auto"/>
        <w:jc w:val="both"/>
        <w:rPr>
          <w:sz w:val="24"/>
          <w:szCs w:val="24"/>
        </w:rPr>
      </w:pPr>
    </w:p>
    <w:p w:rsidR="000A309A" w:rsidRPr="00BE3BA7" w:rsidRDefault="000A309A" w:rsidP="000A309A">
      <w:pPr>
        <w:spacing w:line="360" w:lineRule="auto"/>
        <w:jc w:val="both"/>
        <w:rPr>
          <w:sz w:val="24"/>
          <w:szCs w:val="24"/>
        </w:rPr>
      </w:pPr>
      <w:r w:rsidRPr="00BE3BA7">
        <w:rPr>
          <w:color w:val="000000"/>
          <w:sz w:val="24"/>
          <w:szCs w:val="24"/>
          <w:lang w:eastAsia="ro-RO"/>
        </w:rPr>
        <w:t xml:space="preserve"> </w:t>
      </w:r>
    </w:p>
    <w:p w:rsidR="000A309A" w:rsidRPr="004C6A7F" w:rsidRDefault="000A309A" w:rsidP="000A309A">
      <w:pPr>
        <w:spacing w:line="360" w:lineRule="auto"/>
        <w:jc w:val="both"/>
        <w:rPr>
          <w:b/>
          <w:sz w:val="24"/>
          <w:szCs w:val="24"/>
        </w:rPr>
      </w:pPr>
      <w:r w:rsidRPr="00BE3BA7">
        <w:rPr>
          <w:sz w:val="24"/>
          <w:szCs w:val="24"/>
        </w:rPr>
        <w:tab/>
        <w:t xml:space="preserve"> </w:t>
      </w:r>
      <w:r w:rsidRPr="00BE3BA7">
        <w:rPr>
          <w:sz w:val="24"/>
          <w:szCs w:val="24"/>
        </w:rPr>
        <w:tab/>
      </w:r>
    </w:p>
    <w:p w:rsidR="000A309A" w:rsidRPr="004C6A7F" w:rsidRDefault="003E4EA1" w:rsidP="003E4EA1">
      <w:pPr>
        <w:tabs>
          <w:tab w:val="left" w:pos="708"/>
          <w:tab w:val="left" w:pos="1416"/>
          <w:tab w:val="left" w:pos="2124"/>
          <w:tab w:val="left" w:pos="2832"/>
          <w:tab w:val="left" w:pos="3540"/>
          <w:tab w:val="left" w:pos="4248"/>
          <w:tab w:val="left" w:pos="4956"/>
          <w:tab w:val="left" w:pos="5664"/>
          <w:tab w:val="left" w:pos="6705"/>
        </w:tabs>
        <w:rPr>
          <w:b/>
          <w:sz w:val="24"/>
          <w:szCs w:val="24"/>
        </w:rPr>
      </w:pPr>
      <w:r>
        <w:rPr>
          <w:b/>
          <w:sz w:val="24"/>
          <w:szCs w:val="24"/>
        </w:rPr>
        <w:tab/>
        <w:t xml:space="preserve">  </w:t>
      </w:r>
      <w:r w:rsidR="000A309A" w:rsidRPr="004C6A7F">
        <w:rPr>
          <w:b/>
          <w:sz w:val="24"/>
          <w:szCs w:val="24"/>
        </w:rPr>
        <w:t>VICEPRIMAR,</w:t>
      </w:r>
      <w:r w:rsidR="000A309A" w:rsidRPr="004C6A7F">
        <w:rPr>
          <w:b/>
          <w:sz w:val="24"/>
          <w:szCs w:val="24"/>
        </w:rPr>
        <w:tab/>
      </w:r>
      <w:r w:rsidR="000A309A" w:rsidRPr="004C6A7F">
        <w:rPr>
          <w:b/>
          <w:sz w:val="24"/>
          <w:szCs w:val="24"/>
        </w:rPr>
        <w:tab/>
      </w:r>
      <w:r w:rsidR="000A309A" w:rsidRPr="004C6A7F">
        <w:rPr>
          <w:b/>
          <w:sz w:val="24"/>
          <w:szCs w:val="24"/>
        </w:rPr>
        <w:tab/>
        <w:t xml:space="preserve">  </w:t>
      </w:r>
      <w:r w:rsidR="000A309A">
        <w:rPr>
          <w:b/>
          <w:sz w:val="24"/>
          <w:szCs w:val="24"/>
        </w:rPr>
        <w:t xml:space="preserve">                     </w:t>
      </w:r>
      <w:r w:rsidR="002F6467">
        <w:rPr>
          <w:b/>
          <w:sz w:val="24"/>
          <w:szCs w:val="24"/>
        </w:rPr>
        <w:tab/>
        <w:t xml:space="preserve"> </w:t>
      </w:r>
      <w:r>
        <w:rPr>
          <w:b/>
          <w:sz w:val="24"/>
          <w:szCs w:val="24"/>
        </w:rPr>
        <w:tab/>
        <w:t xml:space="preserve"> SECRETAR,</w:t>
      </w:r>
    </w:p>
    <w:p w:rsidR="000A309A" w:rsidRPr="004C6A7F" w:rsidRDefault="003E4EA1" w:rsidP="000A309A">
      <w:pPr>
        <w:rPr>
          <w:b/>
          <w:sz w:val="24"/>
          <w:szCs w:val="24"/>
        </w:rPr>
      </w:pPr>
      <w:r>
        <w:rPr>
          <w:b/>
          <w:sz w:val="24"/>
          <w:szCs w:val="24"/>
        </w:rPr>
        <w:tab/>
        <w:t xml:space="preserve">      </w:t>
      </w:r>
      <w:r w:rsidR="000A309A" w:rsidRPr="004C6A7F">
        <w:rPr>
          <w:b/>
          <w:sz w:val="24"/>
          <w:szCs w:val="24"/>
        </w:rPr>
        <w:t>Dan Diaconu</w:t>
      </w:r>
      <w:r w:rsidR="000A309A" w:rsidRPr="004C6A7F">
        <w:rPr>
          <w:b/>
          <w:sz w:val="24"/>
          <w:szCs w:val="24"/>
        </w:rPr>
        <w:tab/>
      </w:r>
      <w:r w:rsidR="000A309A" w:rsidRPr="004C6A7F">
        <w:rPr>
          <w:b/>
          <w:sz w:val="24"/>
          <w:szCs w:val="24"/>
        </w:rPr>
        <w:tab/>
      </w:r>
      <w:r w:rsidR="000A309A" w:rsidRPr="004C6A7F">
        <w:rPr>
          <w:b/>
          <w:sz w:val="24"/>
          <w:szCs w:val="24"/>
        </w:rPr>
        <w:tab/>
      </w:r>
      <w:r w:rsidR="000A309A" w:rsidRPr="004C6A7F">
        <w:rPr>
          <w:b/>
          <w:sz w:val="24"/>
          <w:szCs w:val="24"/>
        </w:rPr>
        <w:tab/>
        <w:t xml:space="preserve">                     </w:t>
      </w:r>
      <w:r w:rsidR="000A309A" w:rsidRPr="004C6A7F">
        <w:rPr>
          <w:b/>
          <w:bCs/>
          <w:sz w:val="24"/>
          <w:szCs w:val="24"/>
        </w:rPr>
        <w:tab/>
      </w:r>
      <w:r>
        <w:rPr>
          <w:b/>
          <w:bCs/>
          <w:sz w:val="24"/>
          <w:szCs w:val="24"/>
        </w:rPr>
        <w:t xml:space="preserve">      Cojocari Ioan</w:t>
      </w:r>
      <w:r w:rsidR="000A309A" w:rsidRPr="004C6A7F">
        <w:rPr>
          <w:b/>
          <w:bCs/>
          <w:sz w:val="24"/>
          <w:szCs w:val="24"/>
        </w:rPr>
        <w:tab/>
      </w:r>
      <w:r w:rsidR="000A309A" w:rsidRPr="004C6A7F">
        <w:rPr>
          <w:b/>
          <w:bCs/>
          <w:sz w:val="24"/>
          <w:szCs w:val="24"/>
        </w:rPr>
        <w:tab/>
      </w:r>
      <w:r w:rsidR="000A309A" w:rsidRPr="004C6A7F">
        <w:rPr>
          <w:b/>
          <w:bCs/>
          <w:sz w:val="24"/>
          <w:szCs w:val="24"/>
        </w:rPr>
        <w:tab/>
      </w:r>
      <w:r w:rsidR="000A309A" w:rsidRPr="004C6A7F">
        <w:rPr>
          <w:b/>
          <w:bCs/>
          <w:sz w:val="24"/>
          <w:szCs w:val="24"/>
        </w:rPr>
        <w:tab/>
      </w:r>
      <w:r w:rsidR="000A309A" w:rsidRPr="004C6A7F">
        <w:rPr>
          <w:b/>
          <w:bCs/>
          <w:sz w:val="24"/>
          <w:szCs w:val="24"/>
        </w:rPr>
        <w:tab/>
      </w:r>
      <w:r w:rsidR="000A309A" w:rsidRPr="004C6A7F">
        <w:rPr>
          <w:b/>
          <w:bCs/>
          <w:sz w:val="24"/>
          <w:szCs w:val="24"/>
        </w:rPr>
        <w:tab/>
      </w:r>
      <w:r w:rsidR="000A309A" w:rsidRPr="004C6A7F">
        <w:rPr>
          <w:b/>
          <w:bCs/>
          <w:sz w:val="24"/>
          <w:szCs w:val="24"/>
        </w:rPr>
        <w:tab/>
      </w:r>
      <w:r w:rsidR="000A309A" w:rsidRPr="004C6A7F">
        <w:rPr>
          <w:b/>
          <w:bCs/>
          <w:sz w:val="24"/>
          <w:szCs w:val="24"/>
        </w:rPr>
        <w:tab/>
        <w:t xml:space="preserve">      </w:t>
      </w:r>
      <w:r w:rsidR="000A309A" w:rsidRPr="004C6A7F">
        <w:rPr>
          <w:b/>
          <w:sz w:val="24"/>
          <w:szCs w:val="24"/>
        </w:rPr>
        <w:tab/>
      </w:r>
      <w:r w:rsidR="000A309A" w:rsidRPr="004C6A7F">
        <w:rPr>
          <w:b/>
          <w:sz w:val="24"/>
          <w:szCs w:val="24"/>
        </w:rPr>
        <w:tab/>
      </w:r>
      <w:r w:rsidR="000A309A" w:rsidRPr="004C6A7F">
        <w:rPr>
          <w:b/>
          <w:sz w:val="24"/>
          <w:szCs w:val="24"/>
        </w:rPr>
        <w:tab/>
      </w:r>
      <w:r w:rsidR="000A309A" w:rsidRPr="004C6A7F">
        <w:rPr>
          <w:b/>
          <w:sz w:val="24"/>
          <w:szCs w:val="24"/>
        </w:rPr>
        <w:tab/>
      </w:r>
    </w:p>
    <w:p w:rsidR="000A309A" w:rsidRPr="004C6A7F" w:rsidRDefault="000A309A" w:rsidP="000A309A">
      <w:pPr>
        <w:rPr>
          <w:b/>
          <w:sz w:val="24"/>
          <w:szCs w:val="24"/>
        </w:rPr>
      </w:pPr>
      <w:r w:rsidRPr="004C6A7F">
        <w:rPr>
          <w:b/>
          <w:sz w:val="24"/>
          <w:szCs w:val="24"/>
        </w:rPr>
        <w:t xml:space="preserve">          </w:t>
      </w:r>
    </w:p>
    <w:p w:rsidR="003E4EA1" w:rsidRDefault="003E4EA1" w:rsidP="000A309A">
      <w:pPr>
        <w:rPr>
          <w:b/>
          <w:bCs/>
          <w:sz w:val="24"/>
          <w:szCs w:val="24"/>
        </w:rPr>
      </w:pPr>
      <w:r>
        <w:rPr>
          <w:b/>
          <w:bCs/>
          <w:sz w:val="24"/>
          <w:szCs w:val="24"/>
        </w:rPr>
        <w:t xml:space="preserve">      </w:t>
      </w:r>
      <w:r w:rsidRPr="004C6A7F">
        <w:rPr>
          <w:b/>
          <w:sz w:val="24"/>
          <w:szCs w:val="24"/>
        </w:rPr>
        <w:t>DIRECTOR EXECUTIV</w:t>
      </w:r>
      <w:r w:rsidR="000A309A" w:rsidRPr="004C6A7F">
        <w:rPr>
          <w:b/>
          <w:bCs/>
          <w:sz w:val="24"/>
          <w:szCs w:val="24"/>
        </w:rPr>
        <w:tab/>
      </w:r>
    </w:p>
    <w:p w:rsidR="003E4EA1" w:rsidRPr="004C6A7F" w:rsidRDefault="000A309A" w:rsidP="003E4EA1">
      <w:pPr>
        <w:rPr>
          <w:b/>
          <w:sz w:val="24"/>
          <w:szCs w:val="24"/>
        </w:rPr>
      </w:pPr>
      <w:r w:rsidRPr="004C6A7F">
        <w:rPr>
          <w:b/>
          <w:bCs/>
          <w:sz w:val="24"/>
          <w:szCs w:val="24"/>
        </w:rPr>
        <w:tab/>
      </w:r>
      <w:r w:rsidR="003E4EA1">
        <w:rPr>
          <w:b/>
          <w:bCs/>
          <w:sz w:val="24"/>
          <w:szCs w:val="24"/>
        </w:rPr>
        <w:t xml:space="preserve">  </w:t>
      </w:r>
      <w:r w:rsidR="003E4EA1" w:rsidRPr="004C6A7F">
        <w:rPr>
          <w:b/>
          <w:sz w:val="24"/>
          <w:szCs w:val="24"/>
        </w:rPr>
        <w:t>Mihai Ioan Costa</w:t>
      </w:r>
    </w:p>
    <w:p w:rsidR="003E4EA1" w:rsidRPr="004C6A7F" w:rsidRDefault="003E4EA1" w:rsidP="003E4EA1">
      <w:pPr>
        <w:rPr>
          <w:b/>
          <w:sz w:val="24"/>
          <w:szCs w:val="24"/>
        </w:rPr>
      </w:pPr>
    </w:p>
    <w:p w:rsidR="003E4EA1" w:rsidRDefault="003E4EA1" w:rsidP="000A309A">
      <w:pPr>
        <w:rPr>
          <w:b/>
          <w:bCs/>
          <w:sz w:val="24"/>
          <w:szCs w:val="24"/>
        </w:rPr>
      </w:pPr>
    </w:p>
    <w:p w:rsidR="003E4EA1" w:rsidRDefault="003E4EA1" w:rsidP="000A309A">
      <w:pPr>
        <w:rPr>
          <w:b/>
          <w:bCs/>
          <w:sz w:val="24"/>
          <w:szCs w:val="24"/>
        </w:rPr>
      </w:pPr>
      <w:r>
        <w:rPr>
          <w:b/>
          <w:bCs/>
          <w:sz w:val="24"/>
          <w:szCs w:val="24"/>
        </w:rPr>
        <w:t xml:space="preserve">                  </w:t>
      </w:r>
      <w:r w:rsidR="000A309A" w:rsidRPr="004C6A7F">
        <w:rPr>
          <w:b/>
          <w:bCs/>
          <w:sz w:val="24"/>
          <w:szCs w:val="24"/>
        </w:rPr>
        <w:t>Consilier</w:t>
      </w:r>
      <w:r>
        <w:rPr>
          <w:b/>
          <w:bCs/>
          <w:sz w:val="24"/>
          <w:szCs w:val="24"/>
        </w:rPr>
        <w:t>,</w:t>
      </w:r>
    </w:p>
    <w:p w:rsidR="000A309A" w:rsidRPr="004C6A7F" w:rsidRDefault="003E4EA1" w:rsidP="000A309A">
      <w:pPr>
        <w:rPr>
          <w:b/>
          <w:bCs/>
          <w:sz w:val="24"/>
          <w:szCs w:val="24"/>
        </w:rPr>
      </w:pPr>
      <w:r>
        <w:rPr>
          <w:b/>
          <w:bCs/>
          <w:sz w:val="24"/>
          <w:szCs w:val="24"/>
        </w:rPr>
        <w:t xml:space="preserve">            </w:t>
      </w:r>
      <w:r w:rsidR="000A309A" w:rsidRPr="004C6A7F">
        <w:rPr>
          <w:b/>
          <w:bCs/>
          <w:sz w:val="24"/>
          <w:szCs w:val="24"/>
        </w:rPr>
        <w:t>Mariana Muresan</w:t>
      </w:r>
    </w:p>
    <w:p w:rsidR="003E4EA1" w:rsidRDefault="000A309A" w:rsidP="000A309A">
      <w:pPr>
        <w:rPr>
          <w:b/>
          <w:bCs/>
          <w:sz w:val="24"/>
          <w:szCs w:val="24"/>
        </w:rPr>
      </w:pPr>
      <w:r w:rsidRPr="004C6A7F">
        <w:rPr>
          <w:b/>
          <w:bCs/>
          <w:sz w:val="24"/>
          <w:szCs w:val="24"/>
        </w:rPr>
        <w:tab/>
      </w:r>
      <w:r w:rsidRPr="004C6A7F">
        <w:rPr>
          <w:b/>
          <w:bCs/>
          <w:sz w:val="24"/>
          <w:szCs w:val="24"/>
        </w:rPr>
        <w:tab/>
      </w:r>
      <w:r w:rsidRPr="004C6A7F">
        <w:rPr>
          <w:b/>
          <w:bCs/>
          <w:sz w:val="24"/>
          <w:szCs w:val="24"/>
        </w:rPr>
        <w:tab/>
      </w:r>
      <w:r w:rsidRPr="004C6A7F">
        <w:rPr>
          <w:b/>
          <w:bCs/>
          <w:sz w:val="24"/>
          <w:szCs w:val="24"/>
        </w:rPr>
        <w:tab/>
      </w:r>
      <w:r w:rsidRPr="004C6A7F">
        <w:rPr>
          <w:b/>
          <w:bCs/>
          <w:sz w:val="24"/>
          <w:szCs w:val="24"/>
        </w:rPr>
        <w:tab/>
      </w:r>
    </w:p>
    <w:p w:rsidR="003E4EA1" w:rsidRDefault="003E4EA1" w:rsidP="000A309A">
      <w:pPr>
        <w:rPr>
          <w:b/>
          <w:bCs/>
          <w:sz w:val="24"/>
          <w:szCs w:val="24"/>
        </w:rPr>
      </w:pPr>
    </w:p>
    <w:p w:rsidR="000A309A" w:rsidRPr="004C6A7F" w:rsidRDefault="000A309A" w:rsidP="000A309A">
      <w:pPr>
        <w:rPr>
          <w:b/>
          <w:sz w:val="24"/>
          <w:szCs w:val="24"/>
        </w:rPr>
      </w:pPr>
      <w:r w:rsidRPr="004C6A7F">
        <w:rPr>
          <w:b/>
          <w:bCs/>
          <w:sz w:val="24"/>
          <w:szCs w:val="24"/>
        </w:rPr>
        <w:tab/>
      </w:r>
      <w:r w:rsidRPr="004C6A7F">
        <w:rPr>
          <w:b/>
          <w:bCs/>
          <w:sz w:val="24"/>
          <w:szCs w:val="24"/>
        </w:rPr>
        <w:tab/>
      </w:r>
      <w:r w:rsidRPr="004C6A7F">
        <w:rPr>
          <w:b/>
          <w:bCs/>
          <w:sz w:val="24"/>
          <w:szCs w:val="24"/>
        </w:rPr>
        <w:tab/>
      </w:r>
      <w:r w:rsidRPr="004C6A7F">
        <w:rPr>
          <w:b/>
          <w:bCs/>
          <w:sz w:val="24"/>
          <w:szCs w:val="24"/>
        </w:rPr>
        <w:tab/>
      </w:r>
      <w:r w:rsidRPr="004C6A7F">
        <w:rPr>
          <w:b/>
          <w:sz w:val="24"/>
          <w:szCs w:val="24"/>
        </w:rPr>
        <w:tab/>
      </w:r>
      <w:r w:rsidRPr="004C6A7F">
        <w:rPr>
          <w:b/>
          <w:sz w:val="24"/>
          <w:szCs w:val="24"/>
        </w:rPr>
        <w:tab/>
      </w:r>
      <w:r w:rsidRPr="004C6A7F">
        <w:rPr>
          <w:b/>
          <w:sz w:val="24"/>
          <w:szCs w:val="24"/>
        </w:rPr>
        <w:tab/>
      </w:r>
      <w:r w:rsidRPr="004C6A7F">
        <w:rPr>
          <w:b/>
          <w:sz w:val="24"/>
          <w:szCs w:val="24"/>
        </w:rPr>
        <w:tab/>
      </w:r>
    </w:p>
    <w:p w:rsidR="000A309A" w:rsidRPr="004C6A7F" w:rsidRDefault="003E4EA1" w:rsidP="003E4EA1">
      <w:pPr>
        <w:rPr>
          <w:b/>
          <w:sz w:val="24"/>
          <w:szCs w:val="24"/>
        </w:rPr>
      </w:pPr>
      <w:r>
        <w:rPr>
          <w:b/>
          <w:sz w:val="24"/>
          <w:szCs w:val="24"/>
        </w:rPr>
        <w:t xml:space="preserve">                    </w:t>
      </w:r>
      <w:r w:rsidR="000A309A" w:rsidRPr="004C6A7F">
        <w:rPr>
          <w:b/>
          <w:sz w:val="24"/>
          <w:szCs w:val="24"/>
        </w:rPr>
        <w:t>Avizat :</w:t>
      </w:r>
    </w:p>
    <w:p w:rsidR="000A309A" w:rsidRPr="004C6A7F" w:rsidRDefault="003E4EA1" w:rsidP="003E4EA1">
      <w:pPr>
        <w:rPr>
          <w:b/>
          <w:sz w:val="24"/>
          <w:szCs w:val="24"/>
        </w:rPr>
      </w:pPr>
      <w:r>
        <w:rPr>
          <w:b/>
          <w:sz w:val="24"/>
          <w:szCs w:val="24"/>
        </w:rPr>
        <w:t xml:space="preserve">        </w:t>
      </w:r>
      <w:r w:rsidR="000A309A" w:rsidRPr="004C6A7F">
        <w:rPr>
          <w:b/>
          <w:sz w:val="24"/>
          <w:szCs w:val="24"/>
        </w:rPr>
        <w:t>SERVICIUL JURIDIC,</w:t>
      </w:r>
    </w:p>
    <w:p w:rsidR="000A309A" w:rsidRPr="004C6A7F" w:rsidRDefault="003E4EA1" w:rsidP="000A309A">
      <w:pPr>
        <w:jc w:val="both"/>
        <w:rPr>
          <w:b/>
        </w:rPr>
      </w:pPr>
      <w:r>
        <w:rPr>
          <w:b/>
        </w:rPr>
        <w:t xml:space="preserve">           </w:t>
      </w:r>
      <w:r w:rsidR="000A309A" w:rsidRPr="004C6A7F">
        <w:rPr>
          <w:b/>
        </w:rPr>
        <w:t>Teodora Gentimir</w:t>
      </w:r>
    </w:p>
    <w:p w:rsidR="005465B4" w:rsidRDefault="005465B4"/>
    <w:sectPr w:rsidR="005465B4" w:rsidSect="005465B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B93" w:rsidRDefault="006C3B93" w:rsidP="00835A93">
      <w:r>
        <w:separator/>
      </w:r>
    </w:p>
  </w:endnote>
  <w:endnote w:type="continuationSeparator" w:id="1">
    <w:p w:rsidR="006C3B93" w:rsidRDefault="006C3B93" w:rsidP="00835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93" w:rsidRPr="00835A93" w:rsidRDefault="00835A93">
    <w:pPr>
      <w:pStyle w:val="Footer"/>
      <w:rPr>
        <w:sz w:val="16"/>
        <w:szCs w:val="16"/>
        <w:lang w:val="en-US"/>
      </w:rPr>
    </w:pPr>
    <w:r>
      <w:rPr>
        <w:lang w:val="en-US"/>
      </w:rPr>
      <w:tab/>
    </w:r>
    <w:r>
      <w:rPr>
        <w:lang w:val="en-US"/>
      </w:rPr>
      <w:tab/>
    </w:r>
    <w:r w:rsidRPr="00835A93">
      <w:rPr>
        <w:sz w:val="16"/>
        <w:szCs w:val="16"/>
        <w:lang w:val="en-US"/>
      </w:rPr>
      <w:t>Cod FP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B93" w:rsidRDefault="006C3B93" w:rsidP="00835A93">
      <w:r>
        <w:separator/>
      </w:r>
    </w:p>
  </w:footnote>
  <w:footnote w:type="continuationSeparator" w:id="1">
    <w:p w:rsidR="006C3B93" w:rsidRDefault="006C3B93" w:rsidP="00835A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024"/>
    <w:multiLevelType w:val="hybridMultilevel"/>
    <w:tmpl w:val="58146B00"/>
    <w:lvl w:ilvl="0" w:tplc="106A36C4">
      <w:start w:val="1"/>
      <w:numFmt w:val="decimal"/>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B5E98"/>
    <w:rsid w:val="00094F22"/>
    <w:rsid w:val="000A309A"/>
    <w:rsid w:val="00115708"/>
    <w:rsid w:val="00115A0B"/>
    <w:rsid w:val="001323E4"/>
    <w:rsid w:val="00153758"/>
    <w:rsid w:val="00163CB7"/>
    <w:rsid w:val="001D560D"/>
    <w:rsid w:val="001F5825"/>
    <w:rsid w:val="00247310"/>
    <w:rsid w:val="002F6467"/>
    <w:rsid w:val="003A23E0"/>
    <w:rsid w:val="003E4EA1"/>
    <w:rsid w:val="003E648C"/>
    <w:rsid w:val="004E5E52"/>
    <w:rsid w:val="00502150"/>
    <w:rsid w:val="0051604B"/>
    <w:rsid w:val="005465B4"/>
    <w:rsid w:val="005D1E22"/>
    <w:rsid w:val="006B5E98"/>
    <w:rsid w:val="006C3B93"/>
    <w:rsid w:val="00720142"/>
    <w:rsid w:val="0079284A"/>
    <w:rsid w:val="00794FD9"/>
    <w:rsid w:val="007D5C46"/>
    <w:rsid w:val="00817E51"/>
    <w:rsid w:val="00835A93"/>
    <w:rsid w:val="008611E0"/>
    <w:rsid w:val="00985C65"/>
    <w:rsid w:val="00A60698"/>
    <w:rsid w:val="00B90D7E"/>
    <w:rsid w:val="00B95DB5"/>
    <w:rsid w:val="00BA0B5B"/>
    <w:rsid w:val="00C47CED"/>
    <w:rsid w:val="00CF5439"/>
    <w:rsid w:val="00D142CE"/>
    <w:rsid w:val="00D80D85"/>
    <w:rsid w:val="00D92527"/>
    <w:rsid w:val="00DE28C7"/>
    <w:rsid w:val="00E046BE"/>
    <w:rsid w:val="00EF1284"/>
    <w:rsid w:val="00EF67D7"/>
    <w:rsid w:val="00F93DD6"/>
    <w:rsid w:val="00FE170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9A"/>
    <w:rPr>
      <w:rFonts w:ascii="Times New Roman" w:eastAsia="Times New Roman" w:hAnsi="Times New Roman"/>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left="720"/>
      <w:contextualSpacing/>
    </w:pPr>
    <w:rPr>
      <w:noProof/>
      <w:sz w:val="24"/>
      <w:szCs w:val="24"/>
      <w:lang w:eastAsia="ro-RO"/>
    </w:rPr>
  </w:style>
  <w:style w:type="paragraph" w:styleId="Header">
    <w:name w:val="header"/>
    <w:basedOn w:val="Normal"/>
    <w:link w:val="HeaderChar"/>
    <w:uiPriority w:val="99"/>
    <w:semiHidden/>
    <w:unhideWhenUsed/>
    <w:rsid w:val="00835A93"/>
    <w:pPr>
      <w:tabs>
        <w:tab w:val="center" w:pos="4536"/>
        <w:tab w:val="right" w:pos="9072"/>
      </w:tabs>
    </w:pPr>
  </w:style>
  <w:style w:type="character" w:customStyle="1" w:styleId="HeaderChar">
    <w:name w:val="Header Char"/>
    <w:basedOn w:val="DefaultParagraphFont"/>
    <w:link w:val="Header"/>
    <w:uiPriority w:val="99"/>
    <w:semiHidden/>
    <w:rsid w:val="00835A93"/>
    <w:rPr>
      <w:rFonts w:ascii="Times New Roman" w:eastAsia="Times New Roman" w:hAnsi="Times New Roman"/>
      <w:sz w:val="26"/>
      <w:szCs w:val="26"/>
      <w:lang w:eastAsia="en-US"/>
    </w:rPr>
  </w:style>
  <w:style w:type="paragraph" w:styleId="Footer">
    <w:name w:val="footer"/>
    <w:basedOn w:val="Normal"/>
    <w:link w:val="FooterChar"/>
    <w:uiPriority w:val="99"/>
    <w:semiHidden/>
    <w:unhideWhenUsed/>
    <w:rsid w:val="00835A93"/>
    <w:pPr>
      <w:tabs>
        <w:tab w:val="center" w:pos="4536"/>
        <w:tab w:val="right" w:pos="9072"/>
      </w:tabs>
    </w:pPr>
  </w:style>
  <w:style w:type="character" w:customStyle="1" w:styleId="FooterChar">
    <w:name w:val="Footer Char"/>
    <w:basedOn w:val="DefaultParagraphFont"/>
    <w:link w:val="Footer"/>
    <w:uiPriority w:val="99"/>
    <w:semiHidden/>
    <w:rsid w:val="00835A93"/>
    <w:rPr>
      <w:rFonts w:ascii="Times New Roman" w:eastAsia="Times New Roman" w:hAnsi="Times New Roman"/>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792</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mmuresan</cp:lastModifiedBy>
  <cp:revision>22</cp:revision>
  <cp:lastPrinted>2013-11-29T07:41:00Z</cp:lastPrinted>
  <dcterms:created xsi:type="dcterms:W3CDTF">2013-11-27T11:56:00Z</dcterms:created>
  <dcterms:modified xsi:type="dcterms:W3CDTF">2013-11-29T07:51:00Z</dcterms:modified>
</cp:coreProperties>
</file>