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A4" w:rsidRPr="00A10F59" w:rsidRDefault="003667A4" w:rsidP="00BD059D">
      <w:pPr>
        <w:rPr>
          <w:lang w:val="ro-RO"/>
        </w:rPr>
      </w:pPr>
      <w:r w:rsidRPr="00A10F59">
        <w:rPr>
          <w:lang w:val="ro-RO"/>
        </w:rPr>
        <w:t xml:space="preserve">CONSILIUL LOCAL AL MUNICIPIULUI TIMIŞOARA   </w:t>
      </w:r>
      <w:r w:rsidR="00BD059D" w:rsidRPr="00A10F59">
        <w:rPr>
          <w:lang w:val="ro-RO"/>
        </w:rPr>
        <w:t xml:space="preserve">                     </w:t>
      </w:r>
      <w:r w:rsidR="006E007F" w:rsidRPr="00A10F59">
        <w:rPr>
          <w:lang w:val="ro-RO"/>
        </w:rPr>
        <w:t xml:space="preserve">                </w:t>
      </w:r>
      <w:r w:rsidR="00BD35BD" w:rsidRPr="00A10F59">
        <w:rPr>
          <w:lang w:val="ro-RO"/>
        </w:rPr>
        <w:t xml:space="preserve">                        </w:t>
      </w:r>
      <w:r w:rsidR="00BD059D" w:rsidRPr="00A10F59">
        <w:rPr>
          <w:lang w:val="ro-RO"/>
        </w:rPr>
        <w:t>Aprobat,</w:t>
      </w:r>
      <w:r w:rsidRPr="00A10F59">
        <w:rPr>
          <w:lang w:val="ro-RO"/>
        </w:rPr>
        <w:t xml:space="preserve">                                   </w:t>
      </w:r>
      <w:r w:rsidR="00BD059D" w:rsidRPr="00A10F59">
        <w:rPr>
          <w:lang w:val="ro-RO"/>
        </w:rPr>
        <w:t xml:space="preserve">    </w:t>
      </w:r>
    </w:p>
    <w:p w:rsidR="003667A4" w:rsidRPr="00A10F59" w:rsidRDefault="003667A4" w:rsidP="00BD059D">
      <w:pPr>
        <w:rPr>
          <w:lang w:val="ro-RO"/>
        </w:rPr>
      </w:pPr>
      <w:r w:rsidRPr="00A10F59">
        <w:rPr>
          <w:lang w:val="ro-RO"/>
        </w:rPr>
        <w:t>Direcţia  de Asiste</w:t>
      </w:r>
      <w:r w:rsidR="00FB7DB0" w:rsidRPr="00A10F59">
        <w:rPr>
          <w:lang w:val="ro-RO"/>
        </w:rPr>
        <w:t xml:space="preserve">nţă Socială Comunitară                  </w:t>
      </w:r>
      <w:r w:rsidRPr="00A10F59">
        <w:rPr>
          <w:lang w:val="ro-RO"/>
        </w:rPr>
        <w:t xml:space="preserve">      </w:t>
      </w:r>
      <w:r w:rsidR="00BD059D" w:rsidRPr="00A10F59">
        <w:rPr>
          <w:lang w:val="ro-RO"/>
        </w:rPr>
        <w:t xml:space="preserve">                         </w:t>
      </w:r>
      <w:r w:rsidR="006E007F" w:rsidRPr="00A10F59">
        <w:rPr>
          <w:lang w:val="ro-RO"/>
        </w:rPr>
        <w:t xml:space="preserve">          </w:t>
      </w:r>
      <w:r w:rsidR="00BD059D" w:rsidRPr="00A10F59">
        <w:rPr>
          <w:lang w:val="ro-RO"/>
        </w:rPr>
        <w:t xml:space="preserve">  </w:t>
      </w:r>
      <w:r w:rsidR="006E007F" w:rsidRPr="00A10F59">
        <w:rPr>
          <w:lang w:val="ro-RO"/>
        </w:rPr>
        <w:t xml:space="preserve">     </w:t>
      </w:r>
      <w:r w:rsidR="00BD35BD" w:rsidRPr="00A10F59">
        <w:rPr>
          <w:lang w:val="ro-RO"/>
        </w:rPr>
        <w:t xml:space="preserve">                       </w:t>
      </w:r>
      <w:r w:rsidR="006E007F" w:rsidRPr="00A10F59">
        <w:rPr>
          <w:lang w:val="ro-RO"/>
        </w:rPr>
        <w:t xml:space="preserve"> </w:t>
      </w:r>
      <w:r w:rsidRPr="00A10F59">
        <w:rPr>
          <w:lang w:val="ro-RO"/>
        </w:rPr>
        <w:t xml:space="preserve">PRIMAR </w:t>
      </w:r>
    </w:p>
    <w:p w:rsidR="003667A4" w:rsidRPr="00A10F59" w:rsidRDefault="00193C39" w:rsidP="00BD059D">
      <w:pPr>
        <w:rPr>
          <w:lang w:val="ro-RO"/>
        </w:rPr>
      </w:pPr>
      <w:r w:rsidRPr="00A10F59">
        <w:rPr>
          <w:lang w:val="ro-RO"/>
        </w:rPr>
        <w:t>Nr.</w:t>
      </w:r>
      <w:r w:rsidR="00BD35BD" w:rsidRPr="00A10F59">
        <w:rPr>
          <w:lang w:val="ro-RO"/>
        </w:rPr>
        <w:t xml:space="preserve"> ____________________________________</w:t>
      </w:r>
      <w:r w:rsidR="003667A4" w:rsidRPr="00A10F59">
        <w:rPr>
          <w:lang w:val="ro-RO"/>
        </w:rPr>
        <w:t xml:space="preserve">                </w:t>
      </w:r>
      <w:r w:rsidRPr="00A10F59">
        <w:rPr>
          <w:lang w:val="ro-RO"/>
        </w:rPr>
        <w:t xml:space="preserve">            </w:t>
      </w:r>
      <w:r w:rsidR="006E0B36" w:rsidRPr="00A10F59">
        <w:rPr>
          <w:lang w:val="ro-RO"/>
        </w:rPr>
        <w:t xml:space="preserve">          </w:t>
      </w:r>
      <w:r w:rsidR="00120022" w:rsidRPr="00A10F59">
        <w:rPr>
          <w:lang w:val="ro-RO"/>
        </w:rPr>
        <w:t xml:space="preserve">   </w:t>
      </w:r>
      <w:r w:rsidRPr="00A10F59">
        <w:rPr>
          <w:lang w:val="ro-RO"/>
        </w:rPr>
        <w:t xml:space="preserve"> </w:t>
      </w:r>
      <w:r w:rsidR="00BD35BD" w:rsidRPr="00A10F59">
        <w:rPr>
          <w:lang w:val="ro-RO"/>
        </w:rPr>
        <w:t xml:space="preserve">                           NICOLAE ROBU</w:t>
      </w:r>
    </w:p>
    <w:p w:rsidR="00990857" w:rsidRPr="00A10F59" w:rsidRDefault="00990857" w:rsidP="00BD059D">
      <w:pPr>
        <w:rPr>
          <w:caps/>
          <w:lang w:val="ro-RO"/>
        </w:rPr>
      </w:pPr>
    </w:p>
    <w:p w:rsidR="00990857" w:rsidRPr="00A10F59" w:rsidRDefault="00990857" w:rsidP="006E007F">
      <w:pPr>
        <w:jc w:val="center"/>
        <w:rPr>
          <w:lang w:val="ro-RO"/>
        </w:rPr>
      </w:pPr>
      <w:r w:rsidRPr="00A10F59">
        <w:rPr>
          <w:lang w:val="ro-RO"/>
        </w:rPr>
        <w:t>R E F E R A T</w:t>
      </w:r>
    </w:p>
    <w:p w:rsidR="009F0D72" w:rsidRPr="00A10F59" w:rsidRDefault="00990857" w:rsidP="009F0D72">
      <w:pPr>
        <w:jc w:val="center"/>
        <w:rPr>
          <w:lang w:val="ro-RO"/>
        </w:rPr>
      </w:pPr>
      <w:r w:rsidRPr="00A10F59">
        <w:rPr>
          <w:lang w:val="ro-RO"/>
        </w:rPr>
        <w:t>privind</w:t>
      </w:r>
      <w:r w:rsidR="00193C39" w:rsidRPr="00A10F59">
        <w:rPr>
          <w:lang w:val="ro-RO"/>
        </w:rPr>
        <w:t xml:space="preserve"> </w:t>
      </w:r>
      <w:r w:rsidR="009F0D72" w:rsidRPr="00A10F59">
        <w:rPr>
          <w:lang w:val="ro-RO"/>
        </w:rPr>
        <w:t>aprobarea  prelungirii cu un an a colaborării Consiliului Local al Municipiului Timişoara cu  Societatea Română Speranţa</w:t>
      </w:r>
    </w:p>
    <w:p w:rsidR="00990857" w:rsidRPr="00A10F59" w:rsidRDefault="00990857" w:rsidP="001C486A">
      <w:pPr>
        <w:jc w:val="center"/>
        <w:rPr>
          <w:lang w:val="ro-RO"/>
        </w:rPr>
      </w:pPr>
      <w:r w:rsidRPr="00A10F59">
        <w:rPr>
          <w:i/>
          <w:lang w:val="ro-RO"/>
        </w:rPr>
        <w:t xml:space="preserve"> </w:t>
      </w:r>
    </w:p>
    <w:p w:rsidR="00956145" w:rsidRPr="00A10F59" w:rsidRDefault="009F0D72" w:rsidP="00FC2E96">
      <w:pPr>
        <w:ind w:firstLine="720"/>
        <w:jc w:val="both"/>
        <w:rPr>
          <w:lang w:val="ro-RO"/>
        </w:rPr>
      </w:pPr>
      <w:r w:rsidRPr="00A10F59">
        <w:rPr>
          <w:lang w:val="ro-RO"/>
        </w:rPr>
        <w:t>Societatea Română Speranţa</w:t>
      </w:r>
      <w:r w:rsidR="00990857" w:rsidRPr="00A10F59">
        <w:rPr>
          <w:lang w:val="ro-RO"/>
        </w:rPr>
        <w:t xml:space="preserve">, cu sediul în Municipiul Timişoara, </w:t>
      </w:r>
      <w:r w:rsidR="00F01C29" w:rsidRPr="00A10F59">
        <w:rPr>
          <w:lang w:val="ro-RO"/>
        </w:rPr>
        <w:t>str. Ana Ipătescu</w:t>
      </w:r>
      <w:r w:rsidR="00737F6C" w:rsidRPr="00A10F59">
        <w:rPr>
          <w:lang w:val="ro-RO"/>
        </w:rPr>
        <w:t xml:space="preserve">, nr. </w:t>
      </w:r>
      <w:r w:rsidR="00F01C29" w:rsidRPr="00A10F59">
        <w:rPr>
          <w:lang w:val="ro-RO"/>
        </w:rPr>
        <w:t>5</w:t>
      </w:r>
      <w:r w:rsidR="00737F6C" w:rsidRPr="00A10F59">
        <w:rPr>
          <w:lang w:val="ro-RO"/>
        </w:rPr>
        <w:t>4</w:t>
      </w:r>
      <w:r w:rsidR="008E7C5C" w:rsidRPr="00A10F59">
        <w:rPr>
          <w:lang w:val="ro-RO"/>
        </w:rPr>
        <w:t xml:space="preserve"> este</w:t>
      </w:r>
      <w:r w:rsidR="00281870" w:rsidRPr="00A10F59">
        <w:rPr>
          <w:lang w:val="ro-RO"/>
        </w:rPr>
        <w:t xml:space="preserve"> organizaţie neguvernamentală</w:t>
      </w:r>
      <w:r w:rsidR="00336BAB" w:rsidRPr="00A10F59">
        <w:rPr>
          <w:lang w:val="ro-RO"/>
        </w:rPr>
        <w:t xml:space="preserve">, fără scop patrimonial, </w:t>
      </w:r>
      <w:r w:rsidR="00956145" w:rsidRPr="00A10F59">
        <w:rPr>
          <w:lang w:val="ro-RO"/>
        </w:rPr>
        <w:t xml:space="preserve">înfiinţată în anul 1990, care furnizează servicii sociale specializate destinate persoanelor cu </w:t>
      </w:r>
      <w:r w:rsidR="004A0998" w:rsidRPr="00A10F59">
        <w:rPr>
          <w:lang w:val="ro-RO"/>
        </w:rPr>
        <w:t>dizabilităţi</w:t>
      </w:r>
      <w:r w:rsidR="00956145" w:rsidRPr="00A10F59">
        <w:rPr>
          <w:lang w:val="ro-RO"/>
        </w:rPr>
        <w:t xml:space="preserve"> mintal</w:t>
      </w:r>
      <w:r w:rsidR="004A0998" w:rsidRPr="00A10F59">
        <w:rPr>
          <w:lang w:val="ro-RO"/>
        </w:rPr>
        <w:t>e</w:t>
      </w:r>
      <w:r w:rsidR="00956145" w:rsidRPr="00A10F59">
        <w:rPr>
          <w:lang w:val="ro-RO"/>
        </w:rPr>
        <w:t xml:space="preserve"> (copii şi adulţi) şi familiilor acestora. Printre serviciile sociale oferite se numără Centrul de tip „Respite Care” destinat </w:t>
      </w:r>
      <w:r w:rsidR="004A0998" w:rsidRPr="00A10F59">
        <w:rPr>
          <w:lang w:val="ro-RO"/>
        </w:rPr>
        <w:t>copiilor</w:t>
      </w:r>
      <w:r w:rsidR="00956145" w:rsidRPr="00A10F59">
        <w:rPr>
          <w:lang w:val="ro-RO"/>
        </w:rPr>
        <w:t xml:space="preserve"> cu handicap mental provenind din familii aflate temporar în situaţie de criză</w:t>
      </w:r>
    </w:p>
    <w:p w:rsidR="00956145" w:rsidRPr="00A10F59" w:rsidRDefault="00956145" w:rsidP="00FC2E96">
      <w:pPr>
        <w:ind w:firstLine="720"/>
        <w:jc w:val="both"/>
        <w:rPr>
          <w:lang w:val="ro-RO"/>
        </w:rPr>
      </w:pPr>
      <w:r w:rsidRPr="00A10F59">
        <w:rPr>
          <w:lang w:val="ro-RO"/>
        </w:rPr>
        <w:t xml:space="preserve">Serviciului de tip „Respite Care” este un serviciu de tip rezidenţial, care asigură permanenţa 24 de ore din 24, timp de maxim 10 zile, pentru fiecare beneficiar (copil sau adult cu </w:t>
      </w:r>
      <w:r w:rsidR="004A0998" w:rsidRPr="00A10F59">
        <w:rPr>
          <w:lang w:val="ro-RO"/>
        </w:rPr>
        <w:t>dizabilitate</w:t>
      </w:r>
      <w:r w:rsidRPr="00A10F59">
        <w:rPr>
          <w:lang w:val="ro-RO"/>
        </w:rPr>
        <w:t xml:space="preserve"> mental</w:t>
      </w:r>
      <w:r w:rsidR="004A0998" w:rsidRPr="00A10F59">
        <w:rPr>
          <w:lang w:val="ro-RO"/>
        </w:rPr>
        <w:t>ă</w:t>
      </w:r>
      <w:r w:rsidRPr="00A10F59">
        <w:rPr>
          <w:lang w:val="ro-RO"/>
        </w:rPr>
        <w:t>), după care acesta este reintegrat în familie. Prin folosirea acestui sistem se urmăreşte menţinerea copilului în familie şi comunitate şi, implicit, prevenirea instituţionalizării acestuia.</w:t>
      </w:r>
    </w:p>
    <w:p w:rsidR="00956145" w:rsidRPr="00A10F59" w:rsidRDefault="00956145" w:rsidP="00956145">
      <w:pPr>
        <w:jc w:val="both"/>
        <w:rPr>
          <w:lang w:val="ro-RO"/>
        </w:rPr>
      </w:pPr>
      <w:r w:rsidRPr="00A10F59">
        <w:rPr>
          <w:lang w:val="ro-RO"/>
        </w:rPr>
        <w:t>Colaborarea dintre Societatea Română Speranţa şi Consiliul Local al Municipiului Timişoara datează din anul 2004, când în baza unui parteneriat public privat</w:t>
      </w:r>
      <w:r w:rsidR="00D63EE3" w:rsidRPr="00A10F59">
        <w:rPr>
          <w:lang w:val="ro-RO"/>
        </w:rPr>
        <w:t>,</w:t>
      </w:r>
      <w:r w:rsidRPr="00A10F59">
        <w:rPr>
          <w:lang w:val="ro-RO"/>
        </w:rPr>
        <w:t xml:space="preserve"> au fost  stabilite condiţiile de asociere în scopul acordării unui sprijin financiar de Consiliului Local pe o perioadă de cinci ani pentru serviciile </w:t>
      </w:r>
      <w:r w:rsidR="00D63EE3" w:rsidRPr="00A10F59">
        <w:rPr>
          <w:lang w:val="ro-RO"/>
        </w:rPr>
        <w:t>acor</w:t>
      </w:r>
      <w:r w:rsidRPr="00A10F59">
        <w:rPr>
          <w:lang w:val="ro-RO"/>
        </w:rPr>
        <w:t xml:space="preserve">date de furnizorul privat. </w:t>
      </w:r>
    </w:p>
    <w:p w:rsidR="00956145" w:rsidRPr="00A10F59" w:rsidRDefault="00956145" w:rsidP="00956145">
      <w:pPr>
        <w:jc w:val="both"/>
        <w:rPr>
          <w:lang w:val="ro-RO"/>
        </w:rPr>
      </w:pPr>
      <w:r w:rsidRPr="00A10F59">
        <w:rPr>
          <w:lang w:val="ro-RO"/>
        </w:rPr>
        <w:t xml:space="preserve">Potrivit contractului de asociere încheiat, în perioada 2004-2007, susţinerea financiară a constat în asigurarea plăţii şi a contribuţiilor aferente pentru un  număr de 6 angajaţi pe posturi de pedagog de recuperare, cu normă întreagă, </w:t>
      </w:r>
      <w:r w:rsidRPr="00A10F59">
        <w:rPr>
          <w:rStyle w:val="titlu011"/>
          <w:rFonts w:ascii="Times New Roman" w:hAnsi="Times New Roman"/>
          <w:b w:val="0"/>
          <w:sz w:val="24"/>
          <w:szCs w:val="24"/>
          <w:lang w:val="ro-RO"/>
        </w:rPr>
        <w:t xml:space="preserve">la nivelul de salarizare  </w:t>
      </w:r>
      <w:r w:rsidRPr="00A10F59">
        <w:rPr>
          <w:lang w:val="ro-RO"/>
        </w:rPr>
        <w:t xml:space="preserve">asigurat angajaţilor din cadrul instituţiilor publice subordonate Consiliului Local al Municipiului Timişoara. </w:t>
      </w:r>
    </w:p>
    <w:p w:rsidR="00956145" w:rsidRPr="00A10F59" w:rsidRDefault="00956145" w:rsidP="00FC2E96">
      <w:pPr>
        <w:ind w:firstLine="720"/>
        <w:jc w:val="both"/>
        <w:rPr>
          <w:lang w:val="ro-RO"/>
        </w:rPr>
      </w:pPr>
      <w:r w:rsidRPr="00A10F59">
        <w:rPr>
          <w:rStyle w:val="titlu011"/>
          <w:rFonts w:ascii="Times New Roman" w:hAnsi="Times New Roman"/>
          <w:b w:val="0"/>
          <w:sz w:val="24"/>
          <w:szCs w:val="24"/>
          <w:lang w:val="ro-RO"/>
        </w:rPr>
        <w:t xml:space="preserve">Prin Hotărârea </w:t>
      </w:r>
      <w:r w:rsidRPr="00A10F59">
        <w:rPr>
          <w:lang w:val="ro-RO"/>
        </w:rPr>
        <w:t>Consiliului Local al Municipiului Timişoara</w:t>
      </w:r>
      <w:r w:rsidRPr="00A10F59">
        <w:rPr>
          <w:rStyle w:val="titlu011"/>
          <w:rFonts w:ascii="Times New Roman" w:hAnsi="Times New Roman"/>
          <w:b w:val="0"/>
          <w:sz w:val="24"/>
          <w:szCs w:val="24"/>
          <w:lang w:val="ro-RO"/>
        </w:rPr>
        <w:t xml:space="preserve"> nr. 211/19.06.2007, se suplimentează sprijinul financiar acordat Societăţii Române Speranţa prin adăugarea la cele 6 posturi subvenţionate şi a unui post de bucătar. Î</w:t>
      </w:r>
      <w:r w:rsidR="00D63EE3" w:rsidRPr="00A10F59">
        <w:rPr>
          <w:rStyle w:val="titlu011"/>
          <w:rFonts w:ascii="Times New Roman" w:hAnsi="Times New Roman"/>
          <w:b w:val="0"/>
          <w:sz w:val="24"/>
          <w:szCs w:val="24"/>
          <w:lang w:val="ro-RO"/>
        </w:rPr>
        <w:t>n anii 2009,</w:t>
      </w:r>
      <w:r w:rsidRPr="00A10F59">
        <w:rPr>
          <w:rStyle w:val="titlu011"/>
          <w:rFonts w:ascii="Times New Roman" w:hAnsi="Times New Roman"/>
          <w:b w:val="0"/>
          <w:sz w:val="24"/>
          <w:szCs w:val="24"/>
          <w:lang w:val="ro-RO"/>
        </w:rPr>
        <w:t xml:space="preserve"> 2010</w:t>
      </w:r>
      <w:r w:rsidR="00582220" w:rsidRPr="00A10F59">
        <w:rPr>
          <w:rStyle w:val="titlu011"/>
          <w:rFonts w:ascii="Times New Roman" w:hAnsi="Times New Roman"/>
          <w:b w:val="0"/>
          <w:sz w:val="24"/>
          <w:szCs w:val="24"/>
          <w:lang w:val="ro-RO"/>
        </w:rPr>
        <w:t>,</w:t>
      </w:r>
      <w:r w:rsidR="00D63EE3" w:rsidRPr="00A10F59">
        <w:rPr>
          <w:rStyle w:val="titlu011"/>
          <w:rFonts w:ascii="Times New Roman" w:hAnsi="Times New Roman"/>
          <w:b w:val="0"/>
          <w:sz w:val="24"/>
          <w:szCs w:val="24"/>
          <w:lang w:val="ro-RO"/>
        </w:rPr>
        <w:t xml:space="preserve"> 2011</w:t>
      </w:r>
      <w:r w:rsidR="00582220" w:rsidRPr="00A10F59">
        <w:rPr>
          <w:rStyle w:val="titlu011"/>
          <w:rFonts w:ascii="Times New Roman" w:hAnsi="Times New Roman"/>
          <w:b w:val="0"/>
          <w:sz w:val="24"/>
          <w:szCs w:val="24"/>
          <w:lang w:val="ro-RO"/>
        </w:rPr>
        <w:t xml:space="preserve"> şi 2012</w:t>
      </w:r>
      <w:r w:rsidRPr="00A10F59">
        <w:rPr>
          <w:rStyle w:val="titlu011"/>
          <w:rFonts w:ascii="Times New Roman" w:hAnsi="Times New Roman"/>
          <w:b w:val="0"/>
          <w:sz w:val="24"/>
          <w:szCs w:val="24"/>
          <w:lang w:val="ro-RO"/>
        </w:rPr>
        <w:t xml:space="preserve"> la solicitarea Societăţii Române Speranţa, a fost aprobată prelungirea cu câte un an a susţinerii financiare din bugetul local</w:t>
      </w:r>
      <w:r w:rsidRPr="00A10F59">
        <w:rPr>
          <w:lang w:val="ro-RO"/>
        </w:rPr>
        <w:t xml:space="preserve">, conform </w:t>
      </w:r>
      <w:r w:rsidRPr="00A10F59">
        <w:rPr>
          <w:rStyle w:val="titlu011"/>
          <w:rFonts w:ascii="Times New Roman" w:hAnsi="Times New Roman"/>
          <w:b w:val="0"/>
          <w:sz w:val="24"/>
          <w:szCs w:val="24"/>
          <w:lang w:val="ro-RO"/>
        </w:rPr>
        <w:t xml:space="preserve">Hotărârii </w:t>
      </w:r>
      <w:r w:rsidRPr="00A10F59">
        <w:rPr>
          <w:lang w:val="ro-RO"/>
        </w:rPr>
        <w:t xml:space="preserve">Consiliului Local al Municipiului Timişoara nr. 125/24.03.2009, </w:t>
      </w:r>
      <w:r w:rsidRPr="00A10F59">
        <w:rPr>
          <w:rStyle w:val="titlu011"/>
          <w:rFonts w:ascii="Times New Roman" w:hAnsi="Times New Roman"/>
          <w:b w:val="0"/>
          <w:sz w:val="24"/>
          <w:szCs w:val="24"/>
          <w:lang w:val="ro-RO"/>
        </w:rPr>
        <w:t xml:space="preserve">Hotărârii </w:t>
      </w:r>
      <w:r w:rsidRPr="00A10F59">
        <w:rPr>
          <w:lang w:val="ro-RO"/>
        </w:rPr>
        <w:t>Consiliului Local al Municipiului Timişoara nr. 115/30.03.2010</w:t>
      </w:r>
      <w:r w:rsidR="00582220" w:rsidRPr="00A10F59">
        <w:rPr>
          <w:lang w:val="ro-RO"/>
        </w:rPr>
        <w:t>,</w:t>
      </w:r>
      <w:r w:rsidRPr="00A10F59">
        <w:rPr>
          <w:lang w:val="ro-RO"/>
        </w:rPr>
        <w:t xml:space="preserve"> </w:t>
      </w:r>
      <w:r w:rsidR="00D63EE3" w:rsidRPr="00A10F59">
        <w:rPr>
          <w:lang w:val="ro-RO"/>
        </w:rPr>
        <w:t xml:space="preserve"> </w:t>
      </w:r>
      <w:r w:rsidR="00D63EE3" w:rsidRPr="00A10F59">
        <w:rPr>
          <w:rStyle w:val="titlu011"/>
          <w:rFonts w:ascii="Times New Roman" w:hAnsi="Times New Roman"/>
          <w:b w:val="0"/>
          <w:sz w:val="24"/>
          <w:szCs w:val="24"/>
          <w:lang w:val="ro-RO"/>
        </w:rPr>
        <w:t xml:space="preserve">Hotărârii </w:t>
      </w:r>
      <w:r w:rsidR="00D63EE3" w:rsidRPr="00A10F59">
        <w:rPr>
          <w:lang w:val="ro-RO"/>
        </w:rPr>
        <w:t>Consiliului Local al Municipiului Timişoara nr. 117/29.03.2011</w:t>
      </w:r>
      <w:r w:rsidR="00582220" w:rsidRPr="00A10F59">
        <w:rPr>
          <w:lang w:val="ro-RO"/>
        </w:rPr>
        <w:t xml:space="preserve"> şi </w:t>
      </w:r>
      <w:r w:rsidR="00582220" w:rsidRPr="00A10F59">
        <w:rPr>
          <w:rStyle w:val="titlu011"/>
          <w:rFonts w:ascii="Times New Roman" w:hAnsi="Times New Roman"/>
          <w:b w:val="0"/>
          <w:sz w:val="24"/>
          <w:szCs w:val="24"/>
          <w:lang w:val="ro-RO"/>
        </w:rPr>
        <w:t xml:space="preserve">Hotărârii </w:t>
      </w:r>
      <w:r w:rsidR="00582220" w:rsidRPr="00A10F59">
        <w:rPr>
          <w:lang w:val="ro-RO"/>
        </w:rPr>
        <w:t>Consiliului Local al Municipiului Timişoara nr. 329/30.03.2012</w:t>
      </w:r>
      <w:r w:rsidRPr="00A10F59">
        <w:rPr>
          <w:lang w:val="ro-RO"/>
        </w:rPr>
        <w:t>.</w:t>
      </w:r>
      <w:r w:rsidR="00B938D9" w:rsidRPr="00A10F59">
        <w:rPr>
          <w:lang w:val="ro-RO"/>
        </w:rPr>
        <w:t xml:space="preserve"> În plus, în luna octombrie 2012, asociaţia a solicitat suplimentarea finanţării prin includerea </w:t>
      </w:r>
      <w:r w:rsidR="00FB4AFD" w:rsidRPr="00A10F59">
        <w:rPr>
          <w:lang w:val="ro-RO"/>
        </w:rPr>
        <w:t xml:space="preserve">salarizării </w:t>
      </w:r>
      <w:r w:rsidR="00B938D9" w:rsidRPr="00A10F59">
        <w:rPr>
          <w:lang w:val="ro-RO"/>
        </w:rPr>
        <w:t>unui post de asistent social</w:t>
      </w:r>
      <w:r w:rsidR="00FB4AFD" w:rsidRPr="00A10F59">
        <w:rPr>
          <w:lang w:val="ro-RO"/>
        </w:rPr>
        <w:t>, solicitare aprobată de către domnul primar prin adresa nr. SC2012-023987/24.10.2012, cu specificarea faptului că suplimentarea va fi prevăzută începând cu anul 2013.</w:t>
      </w:r>
    </w:p>
    <w:p w:rsidR="00956145" w:rsidRPr="00A10F59" w:rsidRDefault="00956145" w:rsidP="00FC2E96">
      <w:pPr>
        <w:ind w:firstLine="720"/>
        <w:jc w:val="both"/>
        <w:rPr>
          <w:lang w:val="ro-RO"/>
        </w:rPr>
      </w:pPr>
      <w:r w:rsidRPr="00A10F59">
        <w:rPr>
          <w:lang w:val="ro-RO"/>
        </w:rPr>
        <w:t>Reprezentanţii Direcţiei de Asistenţă Socială Comunitară au realizat trimestrial activitatea de monitorizare şi evaluare a Centrul de tip „Respite Care”</w:t>
      </w:r>
      <w:r w:rsidR="004A0998" w:rsidRPr="00A10F59">
        <w:rPr>
          <w:lang w:val="ro-RO"/>
        </w:rPr>
        <w:t>,</w:t>
      </w:r>
      <w:r w:rsidRPr="00A10F59">
        <w:rPr>
          <w:lang w:val="ro-RO"/>
        </w:rPr>
        <w:t xml:space="preserve"> începând cu anul 2009. Din analiza activităţilor desfăşurate în cadrul Centrul de tip „Respite Care”s-a constatat că acest serviciu:  funcţionează cu respectarea standardelor generale de calitate în domeniul furnizării serviciilor sociale; asigură continuitatea în furnizarea de servicii sociale pentru beneficiarii (copii şi adulţi cu handicap) serviciilor Direcţiei de Asistenţă Socială Comunitară. De asemenea, din anul 2009, Societatea Română Speranţa a încheiat un parteneriat cu Cantina de Ajutor Social din partea căreia primeşte zilnic 8 porţii de hrană pentru beneficiari.</w:t>
      </w:r>
    </w:p>
    <w:p w:rsidR="004B0F66" w:rsidRPr="00A10F59" w:rsidRDefault="0001303E" w:rsidP="00E53762">
      <w:pPr>
        <w:ind w:firstLine="720"/>
        <w:jc w:val="both"/>
        <w:rPr>
          <w:lang w:val="ro-RO"/>
        </w:rPr>
      </w:pPr>
      <w:r w:rsidRPr="00A10F59">
        <w:rPr>
          <w:lang w:val="ro-RO"/>
        </w:rPr>
        <w:t>Prin adresa nr. SC201</w:t>
      </w:r>
      <w:r w:rsidR="006D34A1" w:rsidRPr="00A10F59">
        <w:rPr>
          <w:lang w:val="ro-RO"/>
        </w:rPr>
        <w:t>3</w:t>
      </w:r>
      <w:r w:rsidR="001C486A" w:rsidRPr="00A10F59">
        <w:rPr>
          <w:lang w:val="ro-RO"/>
        </w:rPr>
        <w:t>-0</w:t>
      </w:r>
      <w:r w:rsidRPr="00A10F59">
        <w:rPr>
          <w:lang w:val="ro-RO"/>
        </w:rPr>
        <w:t>0</w:t>
      </w:r>
      <w:r w:rsidR="006D34A1" w:rsidRPr="00A10F59">
        <w:rPr>
          <w:lang w:val="ro-RO"/>
        </w:rPr>
        <w:t>2089</w:t>
      </w:r>
      <w:r w:rsidR="001C486A" w:rsidRPr="00A10F59">
        <w:rPr>
          <w:lang w:val="ro-RO"/>
        </w:rPr>
        <w:t xml:space="preserve"> din data de </w:t>
      </w:r>
      <w:r w:rsidR="00D431E2" w:rsidRPr="00A10F59">
        <w:rPr>
          <w:lang w:val="ro-RO"/>
        </w:rPr>
        <w:t>2</w:t>
      </w:r>
      <w:r w:rsidR="006D34A1" w:rsidRPr="00A10F59">
        <w:rPr>
          <w:lang w:val="ro-RO"/>
        </w:rPr>
        <w:t>9</w:t>
      </w:r>
      <w:r w:rsidR="001C486A" w:rsidRPr="00A10F59">
        <w:rPr>
          <w:lang w:val="ro-RO"/>
        </w:rPr>
        <w:t>.</w:t>
      </w:r>
      <w:r w:rsidRPr="00A10F59">
        <w:rPr>
          <w:lang w:val="ro-RO"/>
        </w:rPr>
        <w:t>0</w:t>
      </w:r>
      <w:r w:rsidR="006D34A1" w:rsidRPr="00A10F59">
        <w:rPr>
          <w:lang w:val="ro-RO"/>
        </w:rPr>
        <w:t>1</w:t>
      </w:r>
      <w:r w:rsidR="001C486A" w:rsidRPr="00A10F59">
        <w:rPr>
          <w:lang w:val="ro-RO"/>
        </w:rPr>
        <w:t>.20</w:t>
      </w:r>
      <w:r w:rsidRPr="00A10F59">
        <w:rPr>
          <w:lang w:val="ro-RO"/>
        </w:rPr>
        <w:t>1</w:t>
      </w:r>
      <w:r w:rsidR="006D34A1" w:rsidRPr="00A10F59">
        <w:rPr>
          <w:lang w:val="ro-RO"/>
        </w:rPr>
        <w:t>3</w:t>
      </w:r>
      <w:r w:rsidR="001C486A" w:rsidRPr="00A10F59">
        <w:rPr>
          <w:lang w:val="ro-RO"/>
        </w:rPr>
        <w:t xml:space="preserve">, înregistrată la Primăria Municipiului Timişoara, </w:t>
      </w:r>
      <w:r w:rsidR="00D63EE3" w:rsidRPr="00A10F59">
        <w:rPr>
          <w:lang w:val="ro-RO"/>
        </w:rPr>
        <w:t>Societatea Română Speranţa</w:t>
      </w:r>
      <w:r w:rsidR="00D431E2" w:rsidRPr="00A10F59">
        <w:rPr>
          <w:lang w:val="ro-RO"/>
        </w:rPr>
        <w:t xml:space="preserve"> </w:t>
      </w:r>
      <w:r w:rsidR="001C486A" w:rsidRPr="00A10F59">
        <w:rPr>
          <w:lang w:val="ro-RO"/>
        </w:rPr>
        <w:t xml:space="preserve">solicită Consiliului Local al Municipiului Timişoara, aprobarea prelungirii susţinerii financiare a </w:t>
      </w:r>
      <w:r w:rsidR="00EB334D" w:rsidRPr="00A10F59">
        <w:rPr>
          <w:lang w:val="ro-RO"/>
        </w:rPr>
        <w:t xml:space="preserve">activităţii </w:t>
      </w:r>
      <w:r w:rsidR="00D63EE3" w:rsidRPr="00A10F59">
        <w:rPr>
          <w:lang w:val="ro-RO"/>
        </w:rPr>
        <w:t>Centrului de tip Respite Care</w:t>
      </w:r>
      <w:r w:rsidR="00FD5ED9" w:rsidRPr="00A10F59">
        <w:rPr>
          <w:lang w:val="ro-RO"/>
        </w:rPr>
        <w:t xml:space="preserve"> pentru anul 20</w:t>
      </w:r>
      <w:r w:rsidRPr="00A10F59">
        <w:rPr>
          <w:lang w:val="ro-RO"/>
        </w:rPr>
        <w:t>1</w:t>
      </w:r>
      <w:r w:rsidR="006D34A1" w:rsidRPr="00A10F59">
        <w:rPr>
          <w:lang w:val="ro-RO"/>
        </w:rPr>
        <w:t>3</w:t>
      </w:r>
      <w:r w:rsidR="00FD5ED9" w:rsidRPr="00A10F59">
        <w:rPr>
          <w:lang w:val="ro-RO"/>
        </w:rPr>
        <w:t>,</w:t>
      </w:r>
      <w:r w:rsidRPr="00A10F59">
        <w:rPr>
          <w:lang w:val="ro-RO"/>
        </w:rPr>
        <w:t xml:space="preserve"> </w:t>
      </w:r>
      <w:r w:rsidR="00D63EE3" w:rsidRPr="00A10F59">
        <w:rPr>
          <w:lang w:val="ro-RO"/>
        </w:rPr>
        <w:t xml:space="preserve">pentru un an,  </w:t>
      </w:r>
      <w:r w:rsidR="006D34A1" w:rsidRPr="00A10F59">
        <w:rPr>
          <w:lang w:val="ro-RO"/>
        </w:rPr>
        <w:t>cu</w:t>
      </w:r>
      <w:r w:rsidR="00D63EE3" w:rsidRPr="00A10F59">
        <w:rPr>
          <w:lang w:val="ro-RO"/>
        </w:rPr>
        <w:t xml:space="preserve"> o modificare faţă de susţinerea financiară din anul 2009</w:t>
      </w:r>
      <w:r w:rsidR="006D34A1" w:rsidRPr="00A10F59">
        <w:rPr>
          <w:lang w:val="ro-RO"/>
        </w:rPr>
        <w:t xml:space="preserve"> (suplimentarea finanţării prin includerea unui post de asistent social)</w:t>
      </w:r>
      <w:r w:rsidR="00D63EE3" w:rsidRPr="00A10F59">
        <w:rPr>
          <w:lang w:val="ro-RO"/>
        </w:rPr>
        <w:t xml:space="preserve">, şi anume: plata salariilor şi a contribuţiilor aferente unui număr de </w:t>
      </w:r>
      <w:r w:rsidR="006D34A1" w:rsidRPr="00A10F59">
        <w:rPr>
          <w:lang w:val="ro-RO"/>
        </w:rPr>
        <w:t xml:space="preserve">8 </w:t>
      </w:r>
      <w:r w:rsidR="00D63EE3" w:rsidRPr="00A10F59">
        <w:rPr>
          <w:lang w:val="ro-RO"/>
        </w:rPr>
        <w:t>angajaţi, cu normă întreagă, în următoarele posturi: 6 posturi de pedagogi de recuperare</w:t>
      </w:r>
      <w:r w:rsidR="006D34A1" w:rsidRPr="00A10F59">
        <w:rPr>
          <w:lang w:val="ro-RO"/>
        </w:rPr>
        <w:t>, un post de asistent social şi</w:t>
      </w:r>
      <w:r w:rsidR="00D63EE3" w:rsidRPr="00A10F59">
        <w:rPr>
          <w:lang w:val="ro-RO"/>
        </w:rPr>
        <w:t xml:space="preserve"> un post de menajeră. </w:t>
      </w:r>
      <w:r w:rsidR="00FC2E96" w:rsidRPr="00A10F59">
        <w:rPr>
          <w:lang w:val="ro-RO"/>
        </w:rPr>
        <w:t xml:space="preserve">Menţionăm că </w:t>
      </w:r>
      <w:r w:rsidR="006D34A1" w:rsidRPr="00A10F59">
        <w:rPr>
          <w:lang w:val="ro-RO"/>
        </w:rPr>
        <w:t>suplimentarea finanţării cu un post de asistent social a fost aprobată de către domnul primar în luna octombrie 2012</w:t>
      </w:r>
      <w:r w:rsidR="00D63EE3" w:rsidRPr="00A10F59">
        <w:rPr>
          <w:lang w:val="ro-RO"/>
        </w:rPr>
        <w:t>.</w:t>
      </w:r>
    </w:p>
    <w:p w:rsidR="00D63EE3" w:rsidRPr="00A10F59" w:rsidRDefault="00D63EE3" w:rsidP="00FC2E96">
      <w:pPr>
        <w:ind w:firstLine="720"/>
        <w:jc w:val="both"/>
        <w:rPr>
          <w:lang w:val="ro-RO"/>
        </w:rPr>
      </w:pPr>
      <w:r w:rsidRPr="00A10F59">
        <w:rPr>
          <w:lang w:val="ro-RO"/>
        </w:rPr>
        <w:lastRenderedPageBreak/>
        <w:t xml:space="preserve">Precizăm că acest tip de serviciu răspunde nevoilor comunităţii locale, este eficient din punct de vedere al costurilor venind în ajutorul familiilor pentru a-şi păstra copii şi a nu-i abandona în instituţii specializate (unde îngrijirea copiilor ar presupune cheltuieli mult mai mari) şi vine în completarea serviciilor acordate de către Direcţia de Asistenţă Socială Comunitară pentru copiii cu </w:t>
      </w:r>
      <w:r w:rsidR="004A0998" w:rsidRPr="00A10F59">
        <w:rPr>
          <w:lang w:val="ro-RO"/>
        </w:rPr>
        <w:t>dizabilităţi</w:t>
      </w:r>
      <w:r w:rsidRPr="00A10F59">
        <w:rPr>
          <w:lang w:val="ro-RO"/>
        </w:rPr>
        <w:t xml:space="preserve"> şi familiile acestora.</w:t>
      </w:r>
      <w:r w:rsidR="00981DA8" w:rsidRPr="00A10F59">
        <w:rPr>
          <w:lang w:val="ro-RO"/>
        </w:rPr>
        <w:t xml:space="preserve"> Menţionăm că potrivit art. 84, alin (1) din Legea 292/2011 – Legea asistenţei sociale, „Autorităţile administraţiei publice locale au responsabilitatea organizării şi finanţării sau cofinanţării serviciilor sociale adecvate</w:t>
      </w:r>
      <w:r w:rsidR="002151DD" w:rsidRPr="00A10F59">
        <w:rPr>
          <w:lang w:val="ro-RO"/>
        </w:rPr>
        <w:t xml:space="preserve"> nevoilor speciale de îngrijire, asistare, educare şi formare, recuparare/reabilitare, inserţie/reinserţie socială a persoanelor cu dizabilit</w:t>
      </w:r>
      <w:r w:rsidR="00E53762" w:rsidRPr="00A10F59">
        <w:rPr>
          <w:lang w:val="ro-RO"/>
        </w:rPr>
        <w:t>ă</w:t>
      </w:r>
      <w:r w:rsidR="002151DD" w:rsidRPr="00A10F59">
        <w:rPr>
          <w:lang w:val="ro-RO"/>
        </w:rPr>
        <w:t>ţi, în conformitate cu strategiile naţionale, strategiile judeţene şi planurile anuale proprii de acţiune”.</w:t>
      </w:r>
    </w:p>
    <w:p w:rsidR="00D63EE3" w:rsidRPr="00A10F59" w:rsidRDefault="00D63EE3" w:rsidP="00D63EE3">
      <w:pPr>
        <w:jc w:val="both"/>
        <w:rPr>
          <w:lang w:val="ro-RO"/>
        </w:rPr>
      </w:pPr>
      <w:r w:rsidRPr="00A10F59">
        <w:rPr>
          <w:lang w:val="ro-RO"/>
        </w:rPr>
        <w:t>De ase</w:t>
      </w:r>
      <w:r w:rsidR="004A0998" w:rsidRPr="00A10F59">
        <w:rPr>
          <w:lang w:val="ro-RO"/>
        </w:rPr>
        <w:t>menea, p</w:t>
      </w:r>
      <w:r w:rsidRPr="00A10F59">
        <w:rPr>
          <w:lang w:val="ro-RO"/>
        </w:rPr>
        <w:t xml:space="preserve">recizăm că </w:t>
      </w:r>
      <w:r w:rsidRPr="00A10F59">
        <w:rPr>
          <w:rStyle w:val="titlu011"/>
          <w:rFonts w:ascii="Times New Roman" w:hAnsi="Times New Roman"/>
          <w:b w:val="0"/>
          <w:sz w:val="24"/>
          <w:szCs w:val="24"/>
          <w:lang w:val="ro-RO"/>
        </w:rPr>
        <w:t>Societatea Română Speranţa</w:t>
      </w:r>
      <w:r w:rsidRPr="00A10F59">
        <w:rPr>
          <w:rStyle w:val="titlu011"/>
          <w:rFonts w:ascii="Times New Roman" w:hAnsi="Times New Roman"/>
          <w:sz w:val="24"/>
          <w:szCs w:val="24"/>
          <w:lang w:val="ro-RO"/>
        </w:rPr>
        <w:t xml:space="preserve"> </w:t>
      </w:r>
      <w:r w:rsidRPr="00A10F59">
        <w:rPr>
          <w:lang w:val="ro-RO"/>
        </w:rPr>
        <w:t>dispune de capacitatea financiară de a suporta din resurse proprii cheltuielile legate de întreţinerea imobilului,  achiziţionarea materialelor igienico-sanitare precum şi plata coordonator</w:t>
      </w:r>
      <w:r w:rsidR="00E53762" w:rsidRPr="00A10F59">
        <w:rPr>
          <w:lang w:val="ro-RO"/>
        </w:rPr>
        <w:t>ului</w:t>
      </w:r>
      <w:r w:rsidRPr="00A10F59">
        <w:rPr>
          <w:lang w:val="ro-RO"/>
        </w:rPr>
        <w:t xml:space="preserve"> centrului.</w:t>
      </w:r>
    </w:p>
    <w:p w:rsidR="00E73BC6" w:rsidRPr="00A10F59" w:rsidRDefault="000477DF" w:rsidP="00FC2E96">
      <w:pPr>
        <w:ind w:firstLine="720"/>
        <w:jc w:val="both"/>
        <w:rPr>
          <w:lang w:val="ro-RO"/>
        </w:rPr>
      </w:pPr>
      <w:r w:rsidRPr="00A10F59">
        <w:rPr>
          <w:lang w:val="ro-RO"/>
        </w:rPr>
        <w:t xml:space="preserve">Luând în considerare cele menţionate, în </w:t>
      </w:r>
      <w:r w:rsidR="00547562" w:rsidRPr="00A10F59">
        <w:rPr>
          <w:lang w:val="ro-RO"/>
        </w:rPr>
        <w:t>baza dispoziţiilor art. 136, alin (1), lit. a) din Legea 292/2011 a asistenţei sociale</w:t>
      </w:r>
      <w:r w:rsidRPr="00A10F59">
        <w:rPr>
          <w:lang w:val="ro-RO"/>
        </w:rPr>
        <w:t xml:space="preserve">, </w:t>
      </w:r>
      <w:r w:rsidR="006B30FB" w:rsidRPr="00A10F59">
        <w:rPr>
          <w:lang w:val="ro-RO"/>
        </w:rPr>
        <w:t xml:space="preserve">şi </w:t>
      </w:r>
      <w:r w:rsidRPr="00A10F59">
        <w:rPr>
          <w:lang w:val="ro-RO"/>
        </w:rPr>
        <w:t>în conformitate cu prevederile</w:t>
      </w:r>
      <w:r w:rsidR="00395AFB" w:rsidRPr="00A10F59">
        <w:rPr>
          <w:lang w:val="ro-RO"/>
        </w:rPr>
        <w:t xml:space="preserve"> art.36</w:t>
      </w:r>
      <w:r w:rsidR="00547562" w:rsidRPr="00A10F59">
        <w:rPr>
          <w:lang w:val="ro-RO"/>
        </w:rPr>
        <w:t xml:space="preserve"> alin (</w:t>
      </w:r>
      <w:r w:rsidR="00395AFB" w:rsidRPr="00A10F59">
        <w:rPr>
          <w:lang w:val="ro-RO"/>
        </w:rPr>
        <w:t>2</w:t>
      </w:r>
      <w:r w:rsidR="00547562" w:rsidRPr="00A10F59">
        <w:rPr>
          <w:lang w:val="ro-RO"/>
        </w:rPr>
        <w:t>), lit.(</w:t>
      </w:r>
      <w:r w:rsidR="00395AFB" w:rsidRPr="00A10F59">
        <w:rPr>
          <w:lang w:val="ro-RO"/>
        </w:rPr>
        <w:t xml:space="preserve">d şi </w:t>
      </w:r>
      <w:r w:rsidR="00547562" w:rsidRPr="00A10F59">
        <w:rPr>
          <w:lang w:val="ro-RO"/>
        </w:rPr>
        <w:t xml:space="preserve"> lit.(e</w:t>
      </w:r>
      <w:r w:rsidR="00395AFB" w:rsidRPr="00A10F59">
        <w:rPr>
          <w:lang w:val="ro-RO"/>
        </w:rPr>
        <w:t xml:space="preserve">, alin. </w:t>
      </w:r>
      <w:r w:rsidR="00547562" w:rsidRPr="00A10F59">
        <w:rPr>
          <w:lang w:val="ro-RO"/>
        </w:rPr>
        <w:t>(</w:t>
      </w:r>
      <w:r w:rsidR="00395AFB" w:rsidRPr="00A10F59">
        <w:rPr>
          <w:lang w:val="ro-RO"/>
        </w:rPr>
        <w:t>6</w:t>
      </w:r>
      <w:r w:rsidR="00547562" w:rsidRPr="00A10F59">
        <w:rPr>
          <w:lang w:val="ro-RO"/>
        </w:rPr>
        <w:t>)</w:t>
      </w:r>
      <w:r w:rsidR="00395AFB" w:rsidRPr="00A10F59">
        <w:rPr>
          <w:lang w:val="ro-RO"/>
        </w:rPr>
        <w:t xml:space="preserve"> lit. </w:t>
      </w:r>
      <w:r w:rsidR="00547562" w:rsidRPr="00A10F59">
        <w:rPr>
          <w:lang w:val="ro-RO"/>
        </w:rPr>
        <w:t>(a</w:t>
      </w:r>
      <w:r w:rsidR="00395AFB" w:rsidRPr="00A10F59">
        <w:rPr>
          <w:lang w:val="ro-RO"/>
        </w:rPr>
        <w:t xml:space="preserve"> pct.2 şi alin </w:t>
      </w:r>
      <w:r w:rsidR="00547562" w:rsidRPr="00A10F59">
        <w:rPr>
          <w:lang w:val="ro-RO"/>
        </w:rPr>
        <w:t>(</w:t>
      </w:r>
      <w:r w:rsidR="00395AFB" w:rsidRPr="00A10F59">
        <w:rPr>
          <w:lang w:val="ro-RO"/>
        </w:rPr>
        <w:t>7</w:t>
      </w:r>
      <w:r w:rsidR="00547562" w:rsidRPr="00A10F59">
        <w:rPr>
          <w:lang w:val="ro-RO"/>
        </w:rPr>
        <w:t>)</w:t>
      </w:r>
      <w:r w:rsidR="00395AFB" w:rsidRPr="00A10F59">
        <w:rPr>
          <w:lang w:val="ro-RO"/>
        </w:rPr>
        <w:t xml:space="preserve">, lit. </w:t>
      </w:r>
      <w:r w:rsidR="00547562" w:rsidRPr="00A10F59">
        <w:rPr>
          <w:lang w:val="ro-RO"/>
        </w:rPr>
        <w:t>(</w:t>
      </w:r>
      <w:r w:rsidR="00395AFB" w:rsidRPr="00A10F59">
        <w:rPr>
          <w:lang w:val="ro-RO"/>
        </w:rPr>
        <w:t>a</w:t>
      </w:r>
      <w:r w:rsidRPr="00A10F59">
        <w:rPr>
          <w:lang w:val="ro-RO"/>
        </w:rPr>
        <w:t xml:space="preserve"> din Legea  nr. 215/2001 privind administraţia publică locală, republicată,  </w:t>
      </w:r>
    </w:p>
    <w:p w:rsidR="00E73BC6" w:rsidRPr="00A10F59" w:rsidRDefault="00E73BC6" w:rsidP="00E73BC6">
      <w:pPr>
        <w:jc w:val="both"/>
        <w:rPr>
          <w:lang w:val="ro-RO"/>
        </w:rPr>
      </w:pPr>
    </w:p>
    <w:p w:rsidR="00E73BC6" w:rsidRPr="00A10F59" w:rsidRDefault="00E73BC6" w:rsidP="00BA3693">
      <w:pPr>
        <w:jc w:val="center"/>
        <w:rPr>
          <w:caps/>
          <w:lang w:val="ro-RO"/>
        </w:rPr>
      </w:pPr>
      <w:r w:rsidRPr="00A10F59">
        <w:rPr>
          <w:caps/>
          <w:lang w:val="ro-RO"/>
        </w:rPr>
        <w:t>propunem:</w:t>
      </w:r>
    </w:p>
    <w:p w:rsidR="00E73BC6" w:rsidRPr="00A10F59" w:rsidRDefault="00E73BC6" w:rsidP="00E73BC6">
      <w:pPr>
        <w:jc w:val="both"/>
        <w:rPr>
          <w:lang w:val="ro-RO"/>
        </w:rPr>
      </w:pPr>
    </w:p>
    <w:p w:rsidR="00BA3693" w:rsidRPr="00A10F59" w:rsidRDefault="004A0998" w:rsidP="00BA3693">
      <w:pPr>
        <w:jc w:val="both"/>
        <w:rPr>
          <w:lang w:val="ro-RO"/>
        </w:rPr>
      </w:pPr>
      <w:r w:rsidRPr="00A10F59">
        <w:rPr>
          <w:lang w:val="ro-RO"/>
        </w:rPr>
        <w:t>Prelungirea  pe o perioadă de un an  a contractului de asociere, aprobat prin H.C.L.M.T. nr.92/30.03.2004, modificată prin</w:t>
      </w:r>
      <w:r w:rsidRPr="00A10F59">
        <w:rPr>
          <w:rStyle w:val="titlu011"/>
          <w:rFonts w:ascii="Times New Roman" w:hAnsi="Times New Roman"/>
          <w:sz w:val="24"/>
          <w:szCs w:val="24"/>
          <w:lang w:val="ro-RO"/>
        </w:rPr>
        <w:t xml:space="preserve"> </w:t>
      </w:r>
      <w:r w:rsidRPr="00A10F59">
        <w:rPr>
          <w:lang w:val="ro-RO"/>
        </w:rPr>
        <w:t xml:space="preserve">H.C.L.M.T. nr. 211/19.06.2007 şi prelungită cu câte un an prin H.C.L.M.T. nr. </w:t>
      </w:r>
      <w:r w:rsidRPr="00A10F59">
        <w:rPr>
          <w:rStyle w:val="titlu011"/>
          <w:rFonts w:ascii="Times New Roman" w:hAnsi="Times New Roman"/>
          <w:b w:val="0"/>
          <w:sz w:val="24"/>
          <w:szCs w:val="24"/>
          <w:lang w:val="ro-RO"/>
        </w:rPr>
        <w:t>125/24.03.2009, H.C.L.M.T. nr. 115/30.03.2010</w:t>
      </w:r>
      <w:r w:rsidR="00FD181F" w:rsidRPr="00A10F59">
        <w:rPr>
          <w:lang w:val="ro-RO"/>
        </w:rPr>
        <w:t>,</w:t>
      </w:r>
      <w:r w:rsidRPr="00A10F59">
        <w:rPr>
          <w:lang w:val="ro-RO"/>
        </w:rPr>
        <w:t xml:space="preserve"> H.C.L.M.T. nr. 117/29.03.2011 </w:t>
      </w:r>
      <w:r w:rsidR="00FD181F" w:rsidRPr="00A10F59">
        <w:rPr>
          <w:lang w:val="ro-RO"/>
        </w:rPr>
        <w:t xml:space="preserve">şi H:C.L.M.T. nr. 329/30.03.2012 </w:t>
      </w:r>
      <w:r w:rsidRPr="00A10F59">
        <w:rPr>
          <w:lang w:val="ro-RO"/>
        </w:rPr>
        <w:t xml:space="preserve">încheiate între Consiliul Local al Municipiului Timişoara  şi  Asociaţia  Societatea Română Speranţa  în vederea asigurării de serviciu sociale în Centrul de tip Respite Care pentru copiii cu dizabilităţi  mentale ale căror familii se află temporar în imposibilitatea de a-şi îngriji copilul. </w:t>
      </w:r>
      <w:r w:rsidR="00BA3693" w:rsidRPr="00A10F59">
        <w:rPr>
          <w:lang w:val="ro-RO"/>
        </w:rPr>
        <w:t xml:space="preserve">               </w:t>
      </w:r>
    </w:p>
    <w:p w:rsidR="00DD73CA" w:rsidRPr="00A10F59" w:rsidRDefault="00DD73CA" w:rsidP="00851D5F">
      <w:pPr>
        <w:jc w:val="both"/>
        <w:rPr>
          <w:lang w:val="ro-RO"/>
        </w:rPr>
      </w:pPr>
    </w:p>
    <w:p w:rsidR="00FD181F" w:rsidRPr="00A10F59" w:rsidRDefault="00FD181F" w:rsidP="00FD181F">
      <w:pPr>
        <w:jc w:val="center"/>
        <w:rPr>
          <w:b/>
          <w:lang w:val="ro-RO"/>
        </w:rPr>
      </w:pPr>
      <w:r w:rsidRPr="00A10F59">
        <w:rPr>
          <w:b/>
          <w:lang w:val="ro-RO"/>
        </w:rPr>
        <w:t>VICEPRIMAR</w:t>
      </w:r>
    </w:p>
    <w:p w:rsidR="00FD181F" w:rsidRPr="00A10F59" w:rsidRDefault="00FD181F" w:rsidP="00FD181F">
      <w:pPr>
        <w:jc w:val="center"/>
        <w:rPr>
          <w:b/>
          <w:sz w:val="22"/>
          <w:szCs w:val="22"/>
          <w:lang w:val="ro-RO"/>
        </w:rPr>
      </w:pPr>
      <w:r w:rsidRPr="00A10F59">
        <w:rPr>
          <w:b/>
          <w:sz w:val="22"/>
          <w:szCs w:val="22"/>
          <w:lang w:val="ro-RO"/>
        </w:rPr>
        <w:t>TRAIAN STOIA</w:t>
      </w:r>
    </w:p>
    <w:p w:rsidR="00FD181F" w:rsidRPr="00A10F59" w:rsidRDefault="00FD181F" w:rsidP="00FD181F">
      <w:pPr>
        <w:rPr>
          <w:sz w:val="22"/>
          <w:szCs w:val="22"/>
          <w:lang w:val="ro-RO"/>
        </w:rPr>
      </w:pPr>
    </w:p>
    <w:p w:rsidR="00FD181F" w:rsidRPr="00A10F59" w:rsidRDefault="00FD181F" w:rsidP="00FD181F">
      <w:pPr>
        <w:rPr>
          <w:lang w:val="ro-RO"/>
        </w:rPr>
      </w:pPr>
    </w:p>
    <w:p w:rsidR="00FC2E96" w:rsidRPr="00A10F59" w:rsidRDefault="00FC2E96" w:rsidP="00FD181F">
      <w:pPr>
        <w:rPr>
          <w:lang w:val="ro-RO"/>
        </w:rPr>
      </w:pPr>
    </w:p>
    <w:p w:rsidR="00FD181F" w:rsidRPr="00A10F59" w:rsidRDefault="00FD181F" w:rsidP="00FD181F">
      <w:pPr>
        <w:rPr>
          <w:lang w:val="ro-RO"/>
        </w:rPr>
      </w:pPr>
    </w:p>
    <w:p w:rsidR="00FD181F" w:rsidRPr="00A10F59" w:rsidRDefault="00FD181F" w:rsidP="00FD181F">
      <w:pPr>
        <w:rPr>
          <w:lang w:val="ro-RO"/>
        </w:rPr>
      </w:pPr>
    </w:p>
    <w:p w:rsidR="00FD181F" w:rsidRPr="00A10F59" w:rsidRDefault="00FD181F" w:rsidP="00FC2E96">
      <w:pPr>
        <w:jc w:val="center"/>
        <w:rPr>
          <w:b/>
          <w:lang w:val="ro-RO"/>
        </w:rPr>
      </w:pPr>
      <w:r w:rsidRPr="00A10F59">
        <w:rPr>
          <w:b/>
          <w:lang w:val="ro-RO"/>
        </w:rPr>
        <w:t>Primăria Municipiului Timişoara</w:t>
      </w:r>
    </w:p>
    <w:p w:rsidR="00FD181F" w:rsidRPr="00A10F59" w:rsidRDefault="00FD181F" w:rsidP="00FC2E96">
      <w:pPr>
        <w:jc w:val="center"/>
        <w:rPr>
          <w:b/>
          <w:sz w:val="28"/>
          <w:szCs w:val="28"/>
          <w:lang w:val="ro-RO"/>
        </w:rPr>
      </w:pPr>
    </w:p>
    <w:p w:rsidR="00FD181F" w:rsidRPr="00A10F59" w:rsidRDefault="00FD181F" w:rsidP="00FC2E96">
      <w:pPr>
        <w:jc w:val="center"/>
        <w:rPr>
          <w:b/>
          <w:lang w:val="ro-RO"/>
        </w:rPr>
      </w:pPr>
      <w:r w:rsidRPr="00A10F59">
        <w:rPr>
          <w:b/>
          <w:lang w:val="ro-RO"/>
        </w:rPr>
        <w:t>Serviciul Juridic</w:t>
      </w:r>
      <w:r w:rsidRPr="00A10F59">
        <w:rPr>
          <w:b/>
          <w:lang w:val="ro-RO"/>
        </w:rPr>
        <w:tab/>
      </w:r>
      <w:r w:rsidRPr="00A10F59">
        <w:rPr>
          <w:b/>
          <w:lang w:val="ro-RO"/>
        </w:rPr>
        <w:tab/>
      </w:r>
      <w:r w:rsidRPr="00A10F59">
        <w:rPr>
          <w:b/>
          <w:lang w:val="ro-RO"/>
        </w:rPr>
        <w:tab/>
      </w:r>
      <w:r w:rsidRPr="00A10F59">
        <w:rPr>
          <w:b/>
          <w:lang w:val="ro-RO"/>
        </w:rPr>
        <w:tab/>
      </w:r>
      <w:r w:rsidRPr="00A10F59">
        <w:rPr>
          <w:b/>
          <w:lang w:val="ro-RO"/>
        </w:rPr>
        <w:tab/>
      </w:r>
      <w:r w:rsidR="000F758D" w:rsidRPr="00A10F59">
        <w:rPr>
          <w:b/>
          <w:lang w:val="ro-RO"/>
        </w:rPr>
        <w:t xml:space="preserve">    </w:t>
      </w:r>
      <w:r w:rsidRPr="00A10F59">
        <w:rPr>
          <w:b/>
          <w:lang w:val="ro-RO"/>
        </w:rPr>
        <w:t>Direcţia Economică</w:t>
      </w:r>
    </w:p>
    <w:p w:rsidR="00FD181F" w:rsidRPr="00A10F59" w:rsidRDefault="000F758D" w:rsidP="00FC2E96">
      <w:pPr>
        <w:jc w:val="center"/>
        <w:rPr>
          <w:b/>
          <w:lang w:val="ro-RO"/>
        </w:rPr>
      </w:pPr>
      <w:r w:rsidRPr="00A10F59">
        <w:rPr>
          <w:b/>
          <w:lang w:val="ro-RO"/>
        </w:rPr>
        <w:t xml:space="preserve">  Avizat juridic </w:t>
      </w:r>
      <w:r w:rsidRPr="00A10F59">
        <w:rPr>
          <w:b/>
          <w:lang w:val="ro-RO"/>
        </w:rPr>
        <w:tab/>
      </w:r>
      <w:r w:rsidRPr="00A10F59">
        <w:rPr>
          <w:b/>
          <w:lang w:val="ro-RO"/>
        </w:rPr>
        <w:tab/>
      </w:r>
      <w:r w:rsidRPr="00A10F59">
        <w:rPr>
          <w:b/>
          <w:lang w:val="ro-RO"/>
        </w:rPr>
        <w:tab/>
      </w:r>
      <w:r w:rsidRPr="00A10F59">
        <w:rPr>
          <w:b/>
          <w:lang w:val="ro-RO"/>
        </w:rPr>
        <w:tab/>
        <w:t xml:space="preserve">                  </w:t>
      </w:r>
      <w:r w:rsidR="00FD181F" w:rsidRPr="00A10F59">
        <w:rPr>
          <w:b/>
          <w:lang w:val="ro-RO"/>
        </w:rPr>
        <w:t>Director executiv</w:t>
      </w:r>
    </w:p>
    <w:p w:rsidR="00FD181F" w:rsidRPr="00A10F59" w:rsidRDefault="00FD181F" w:rsidP="00FC2E96">
      <w:pPr>
        <w:jc w:val="center"/>
        <w:rPr>
          <w:b/>
          <w:lang w:val="ro-RO"/>
        </w:rPr>
      </w:pPr>
      <w:r w:rsidRPr="00A10F59">
        <w:rPr>
          <w:b/>
          <w:lang w:val="ro-RO"/>
        </w:rPr>
        <w:tab/>
      </w:r>
      <w:r w:rsidRPr="00A10F59">
        <w:rPr>
          <w:b/>
          <w:lang w:val="ro-RO"/>
        </w:rPr>
        <w:tab/>
      </w:r>
      <w:r w:rsidRPr="00A10F59">
        <w:rPr>
          <w:b/>
          <w:lang w:val="ro-RO"/>
        </w:rPr>
        <w:tab/>
        <w:t xml:space="preserve">                       </w:t>
      </w:r>
      <w:r w:rsidR="000F758D" w:rsidRPr="00A10F59">
        <w:rPr>
          <w:b/>
          <w:lang w:val="ro-RO"/>
        </w:rPr>
        <w:t xml:space="preserve">                               </w:t>
      </w:r>
      <w:r w:rsidRPr="00A10F59">
        <w:rPr>
          <w:b/>
          <w:lang w:val="ro-RO"/>
        </w:rPr>
        <w:t>Smaranda Haracicu</w:t>
      </w:r>
    </w:p>
    <w:p w:rsidR="00FD181F" w:rsidRPr="00A10F59" w:rsidRDefault="00FD181F" w:rsidP="00FC2E96">
      <w:pPr>
        <w:jc w:val="center"/>
        <w:rPr>
          <w:lang w:val="ro-RO"/>
        </w:rPr>
      </w:pPr>
    </w:p>
    <w:p w:rsidR="00FD181F" w:rsidRPr="00A10F59" w:rsidRDefault="00FD181F" w:rsidP="00FC2E96">
      <w:pPr>
        <w:jc w:val="center"/>
        <w:rPr>
          <w:lang w:val="ro-RO"/>
        </w:rPr>
      </w:pPr>
    </w:p>
    <w:p w:rsidR="00FD181F" w:rsidRPr="00A10F59" w:rsidRDefault="00FD181F" w:rsidP="00FC2E96">
      <w:pPr>
        <w:jc w:val="center"/>
        <w:rPr>
          <w:lang w:val="ro-RO"/>
        </w:rPr>
      </w:pPr>
    </w:p>
    <w:p w:rsidR="00FD181F" w:rsidRPr="00A10F59" w:rsidRDefault="00FD181F" w:rsidP="00FC2E96">
      <w:pPr>
        <w:jc w:val="center"/>
        <w:rPr>
          <w:lang w:val="ro-RO"/>
        </w:rPr>
      </w:pPr>
    </w:p>
    <w:p w:rsidR="00FD181F" w:rsidRPr="00A10F59" w:rsidRDefault="00FD181F" w:rsidP="00FC2E96">
      <w:pPr>
        <w:jc w:val="center"/>
        <w:rPr>
          <w:b/>
          <w:lang w:val="ro-RO"/>
        </w:rPr>
      </w:pPr>
      <w:r w:rsidRPr="00A10F59">
        <w:rPr>
          <w:b/>
          <w:lang w:val="ro-RO"/>
        </w:rPr>
        <w:t>Direcţia de Asistenţă Socială Comunitară</w:t>
      </w:r>
    </w:p>
    <w:p w:rsidR="00FD181F" w:rsidRPr="00A10F59" w:rsidRDefault="00FD181F" w:rsidP="00FC2E96">
      <w:pPr>
        <w:ind w:left="3960" w:firstLine="360"/>
        <w:rPr>
          <w:b/>
          <w:lang w:val="ro-RO"/>
        </w:rPr>
      </w:pPr>
      <w:r w:rsidRPr="00A10F59">
        <w:rPr>
          <w:b/>
          <w:lang w:val="ro-RO"/>
        </w:rPr>
        <w:t>Director executiv</w:t>
      </w:r>
    </w:p>
    <w:p w:rsidR="00FD181F" w:rsidRPr="00A10F59" w:rsidRDefault="00FD181F" w:rsidP="00FC2E96">
      <w:pPr>
        <w:ind w:left="3600" w:firstLine="720"/>
        <w:rPr>
          <w:b/>
          <w:lang w:val="ro-RO"/>
        </w:rPr>
      </w:pPr>
      <w:r w:rsidRPr="00A10F59">
        <w:rPr>
          <w:b/>
          <w:lang w:val="ro-RO"/>
        </w:rPr>
        <w:t>Maria Stoianov</w:t>
      </w:r>
    </w:p>
    <w:p w:rsidR="00E53762" w:rsidRPr="00A10F59" w:rsidRDefault="00E53762" w:rsidP="00FC2E96">
      <w:pPr>
        <w:jc w:val="center"/>
        <w:rPr>
          <w:lang w:val="ro-RO"/>
        </w:rPr>
      </w:pPr>
    </w:p>
    <w:p w:rsidR="00E37EBE" w:rsidRPr="00A10F59" w:rsidRDefault="00E37EBE" w:rsidP="00FC2E96">
      <w:pPr>
        <w:jc w:val="center"/>
        <w:rPr>
          <w:lang w:val="ro-RO"/>
        </w:rPr>
      </w:pPr>
    </w:p>
    <w:p w:rsidR="00FD181F" w:rsidRPr="00A10F59" w:rsidRDefault="00FD181F" w:rsidP="00FC2E96">
      <w:pPr>
        <w:jc w:val="center"/>
        <w:rPr>
          <w:lang w:val="ro-RO"/>
        </w:rPr>
      </w:pPr>
    </w:p>
    <w:p w:rsidR="00FD181F" w:rsidRPr="00A10F59" w:rsidRDefault="00FD181F" w:rsidP="00FC2E96">
      <w:pPr>
        <w:jc w:val="center"/>
        <w:rPr>
          <w:b/>
          <w:lang w:val="ro-RO"/>
        </w:rPr>
      </w:pPr>
      <w:r w:rsidRPr="00A10F59">
        <w:rPr>
          <w:b/>
          <w:lang w:val="ro-RO"/>
        </w:rPr>
        <w:t>Inspector</w:t>
      </w:r>
    </w:p>
    <w:p w:rsidR="00FD181F" w:rsidRPr="00A10F59" w:rsidRDefault="00FD181F" w:rsidP="00FC2E96">
      <w:pPr>
        <w:ind w:left="3600" w:firstLine="720"/>
        <w:rPr>
          <w:b/>
          <w:lang w:val="ro-RO"/>
        </w:rPr>
      </w:pPr>
      <w:r w:rsidRPr="00A10F59">
        <w:rPr>
          <w:b/>
          <w:lang w:val="ro-RO"/>
        </w:rPr>
        <w:t>Angela Ciupa-Rad</w:t>
      </w:r>
    </w:p>
    <w:p w:rsidR="00BA3693" w:rsidRPr="00A10F59" w:rsidRDefault="00BA3693" w:rsidP="00FD181F">
      <w:pPr>
        <w:jc w:val="center"/>
        <w:rPr>
          <w:lang w:val="ro-RO"/>
        </w:rPr>
      </w:pPr>
    </w:p>
    <w:sectPr w:rsidR="00BA3693" w:rsidRPr="00A10F59" w:rsidSect="00E53762">
      <w:footerReference w:type="default" r:id="rId8"/>
      <w:pgSz w:w="12240" w:h="15840"/>
      <w:pgMar w:top="720" w:right="720" w:bottom="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1A2" w:rsidRDefault="00B021A2" w:rsidP="002F2E9D">
      <w:r>
        <w:separator/>
      </w:r>
    </w:p>
  </w:endnote>
  <w:endnote w:type="continuationSeparator" w:id="1">
    <w:p w:rsidR="00B021A2" w:rsidRDefault="00B021A2" w:rsidP="002F2E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A62" w:rsidRDefault="00F03A62" w:rsidP="00F03A62">
    <w:pPr>
      <w:pStyle w:val="Footer"/>
    </w:pPr>
    <w:r>
      <w:ptab w:relativeTo="margin" w:alignment="center" w:leader="none"/>
    </w:r>
    <w:r>
      <w:ptab w:relativeTo="margin" w:alignment="right" w:leader="none"/>
    </w:r>
    <w:r>
      <w:rPr>
        <w:sz w:val="18"/>
        <w:szCs w:val="18"/>
      </w:rPr>
      <w:t>COD FP53-01,ver 1</w:t>
    </w:r>
    <w:r>
      <w:t xml:space="preserve">                                                                                                            </w:t>
    </w:r>
  </w:p>
  <w:p w:rsidR="00F03A62" w:rsidRDefault="00F03A62">
    <w:pPr>
      <w:pStyle w:val="Footer"/>
    </w:pPr>
  </w:p>
  <w:p w:rsidR="00BA3693" w:rsidRDefault="00BA3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1A2" w:rsidRDefault="00B021A2" w:rsidP="002F2E9D">
      <w:r>
        <w:separator/>
      </w:r>
    </w:p>
  </w:footnote>
  <w:footnote w:type="continuationSeparator" w:id="1">
    <w:p w:rsidR="00B021A2" w:rsidRDefault="00B021A2" w:rsidP="002F2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81C"/>
    <w:multiLevelType w:val="hybridMultilevel"/>
    <w:tmpl w:val="DF545B7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13A72ADF"/>
    <w:multiLevelType w:val="hybridMultilevel"/>
    <w:tmpl w:val="6A06038A"/>
    <w:lvl w:ilvl="0" w:tplc="98847AB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187B5AA4"/>
    <w:multiLevelType w:val="hybridMultilevel"/>
    <w:tmpl w:val="FA14983C"/>
    <w:lvl w:ilvl="0" w:tplc="F208DFF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0F2766"/>
    <w:multiLevelType w:val="hybridMultilevel"/>
    <w:tmpl w:val="65A4CD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29E32214"/>
    <w:multiLevelType w:val="hybridMultilevel"/>
    <w:tmpl w:val="393ABDF2"/>
    <w:lvl w:ilvl="0" w:tplc="EDFC9E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3432E71"/>
    <w:multiLevelType w:val="multilevel"/>
    <w:tmpl w:val="DF545B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744B0E"/>
    <w:multiLevelType w:val="hybridMultilevel"/>
    <w:tmpl w:val="2B48EA74"/>
    <w:lvl w:ilvl="0" w:tplc="175C649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4F5E71"/>
    <w:multiLevelType w:val="multilevel"/>
    <w:tmpl w:val="7F8E13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4D37340"/>
    <w:multiLevelType w:val="hybridMultilevel"/>
    <w:tmpl w:val="7F8E13A0"/>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57727BC6"/>
    <w:multiLevelType w:val="hybridMultilevel"/>
    <w:tmpl w:val="7D0EE56E"/>
    <w:lvl w:ilvl="0" w:tplc="04180005">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nsid w:val="66E51DA3"/>
    <w:multiLevelType w:val="hybridMultilevel"/>
    <w:tmpl w:val="779C2E3E"/>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72A56BE7"/>
    <w:multiLevelType w:val="hybridMultilevel"/>
    <w:tmpl w:val="A94677B6"/>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78971501"/>
    <w:multiLevelType w:val="multilevel"/>
    <w:tmpl w:val="779C2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7"/>
  </w:num>
  <w:num w:numId="6">
    <w:abstractNumId w:val="10"/>
  </w:num>
  <w:num w:numId="7">
    <w:abstractNumId w:val="12"/>
  </w:num>
  <w:num w:numId="8">
    <w:abstractNumId w:val="11"/>
  </w:num>
  <w:num w:numId="9">
    <w:abstractNumId w:val="0"/>
  </w:num>
  <w:num w:numId="10">
    <w:abstractNumId w:val="5"/>
  </w:num>
  <w:num w:numId="11">
    <w:abstractNumId w:val="9"/>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90857"/>
    <w:rsid w:val="00001A78"/>
    <w:rsid w:val="0001303E"/>
    <w:rsid w:val="00022970"/>
    <w:rsid w:val="00033F59"/>
    <w:rsid w:val="00040D55"/>
    <w:rsid w:val="000477DF"/>
    <w:rsid w:val="000A1886"/>
    <w:rsid w:val="000B7573"/>
    <w:rsid w:val="000C44B8"/>
    <w:rsid w:val="000C4BC9"/>
    <w:rsid w:val="000D4324"/>
    <w:rsid w:val="000E2B00"/>
    <w:rsid w:val="000E7570"/>
    <w:rsid w:val="000F758D"/>
    <w:rsid w:val="00120022"/>
    <w:rsid w:val="00120DC0"/>
    <w:rsid w:val="001231A6"/>
    <w:rsid w:val="0012418C"/>
    <w:rsid w:val="00133C16"/>
    <w:rsid w:val="00185364"/>
    <w:rsid w:val="0019238F"/>
    <w:rsid w:val="00193C39"/>
    <w:rsid w:val="001B1067"/>
    <w:rsid w:val="001B5B79"/>
    <w:rsid w:val="001C486A"/>
    <w:rsid w:val="002151DD"/>
    <w:rsid w:val="002209DF"/>
    <w:rsid w:val="00230D83"/>
    <w:rsid w:val="00235391"/>
    <w:rsid w:val="00250288"/>
    <w:rsid w:val="00281870"/>
    <w:rsid w:val="002A4C0E"/>
    <w:rsid w:val="002F2E9D"/>
    <w:rsid w:val="002F4FEF"/>
    <w:rsid w:val="00324496"/>
    <w:rsid w:val="0032764A"/>
    <w:rsid w:val="00333EBF"/>
    <w:rsid w:val="00336BAB"/>
    <w:rsid w:val="0035158F"/>
    <w:rsid w:val="00361FAE"/>
    <w:rsid w:val="00364954"/>
    <w:rsid w:val="003667A4"/>
    <w:rsid w:val="00367C1F"/>
    <w:rsid w:val="00373B6B"/>
    <w:rsid w:val="00377D3E"/>
    <w:rsid w:val="003834C8"/>
    <w:rsid w:val="00395AFB"/>
    <w:rsid w:val="003B15DC"/>
    <w:rsid w:val="003B6B6A"/>
    <w:rsid w:val="003B74D9"/>
    <w:rsid w:val="003C4B11"/>
    <w:rsid w:val="003C6B19"/>
    <w:rsid w:val="003D64C1"/>
    <w:rsid w:val="003E22F9"/>
    <w:rsid w:val="004118D5"/>
    <w:rsid w:val="00437DB2"/>
    <w:rsid w:val="00457A6D"/>
    <w:rsid w:val="0046293E"/>
    <w:rsid w:val="004A0998"/>
    <w:rsid w:val="004B0F66"/>
    <w:rsid w:val="004B6AB7"/>
    <w:rsid w:val="004D231D"/>
    <w:rsid w:val="00500FD7"/>
    <w:rsid w:val="00523B00"/>
    <w:rsid w:val="0054615A"/>
    <w:rsid w:val="00547562"/>
    <w:rsid w:val="005705F1"/>
    <w:rsid w:val="00571075"/>
    <w:rsid w:val="00582220"/>
    <w:rsid w:val="00582CD0"/>
    <w:rsid w:val="00586CEB"/>
    <w:rsid w:val="00587064"/>
    <w:rsid w:val="005A19FD"/>
    <w:rsid w:val="005A4973"/>
    <w:rsid w:val="005E245B"/>
    <w:rsid w:val="00603645"/>
    <w:rsid w:val="0062655A"/>
    <w:rsid w:val="00632F27"/>
    <w:rsid w:val="00634EF3"/>
    <w:rsid w:val="00646B81"/>
    <w:rsid w:val="00647A6B"/>
    <w:rsid w:val="0067558F"/>
    <w:rsid w:val="0068713E"/>
    <w:rsid w:val="006A5A40"/>
    <w:rsid w:val="006B30FB"/>
    <w:rsid w:val="006B3CA4"/>
    <w:rsid w:val="006D2480"/>
    <w:rsid w:val="006D34A1"/>
    <w:rsid w:val="006D5E5D"/>
    <w:rsid w:val="006E007F"/>
    <w:rsid w:val="006E0B36"/>
    <w:rsid w:val="006E4EFC"/>
    <w:rsid w:val="006F3EBC"/>
    <w:rsid w:val="00712E02"/>
    <w:rsid w:val="00723B7E"/>
    <w:rsid w:val="00735B8E"/>
    <w:rsid w:val="00737F6C"/>
    <w:rsid w:val="00743A19"/>
    <w:rsid w:val="007B5B10"/>
    <w:rsid w:val="007D41E5"/>
    <w:rsid w:val="007D7830"/>
    <w:rsid w:val="0080351B"/>
    <w:rsid w:val="008146D2"/>
    <w:rsid w:val="00851D5F"/>
    <w:rsid w:val="008C1F24"/>
    <w:rsid w:val="008D59E1"/>
    <w:rsid w:val="008E7C5C"/>
    <w:rsid w:val="00907E2C"/>
    <w:rsid w:val="00933FB6"/>
    <w:rsid w:val="009369DE"/>
    <w:rsid w:val="00944B99"/>
    <w:rsid w:val="00956145"/>
    <w:rsid w:val="00966FFB"/>
    <w:rsid w:val="00981DA8"/>
    <w:rsid w:val="00990857"/>
    <w:rsid w:val="00990EFE"/>
    <w:rsid w:val="00991AE0"/>
    <w:rsid w:val="009B466F"/>
    <w:rsid w:val="009C76CE"/>
    <w:rsid w:val="009D6582"/>
    <w:rsid w:val="009F0D72"/>
    <w:rsid w:val="009F5FE6"/>
    <w:rsid w:val="00A10F59"/>
    <w:rsid w:val="00A113FB"/>
    <w:rsid w:val="00A20BAA"/>
    <w:rsid w:val="00A36DB8"/>
    <w:rsid w:val="00A47174"/>
    <w:rsid w:val="00A52270"/>
    <w:rsid w:val="00A529C1"/>
    <w:rsid w:val="00A74876"/>
    <w:rsid w:val="00A7586D"/>
    <w:rsid w:val="00A9728D"/>
    <w:rsid w:val="00AB70AF"/>
    <w:rsid w:val="00AC00EB"/>
    <w:rsid w:val="00AC699E"/>
    <w:rsid w:val="00AD6333"/>
    <w:rsid w:val="00AD685A"/>
    <w:rsid w:val="00AF6218"/>
    <w:rsid w:val="00B00B1D"/>
    <w:rsid w:val="00B021A2"/>
    <w:rsid w:val="00B34B9A"/>
    <w:rsid w:val="00B441E6"/>
    <w:rsid w:val="00B87568"/>
    <w:rsid w:val="00B91159"/>
    <w:rsid w:val="00B91EDB"/>
    <w:rsid w:val="00B938D9"/>
    <w:rsid w:val="00BA3693"/>
    <w:rsid w:val="00BC2993"/>
    <w:rsid w:val="00BC4836"/>
    <w:rsid w:val="00BD059D"/>
    <w:rsid w:val="00BD35BD"/>
    <w:rsid w:val="00C21E19"/>
    <w:rsid w:val="00C24471"/>
    <w:rsid w:val="00C24475"/>
    <w:rsid w:val="00C32377"/>
    <w:rsid w:val="00C36B26"/>
    <w:rsid w:val="00CC7D6A"/>
    <w:rsid w:val="00CD6A02"/>
    <w:rsid w:val="00CD7BF6"/>
    <w:rsid w:val="00D016C7"/>
    <w:rsid w:val="00D1216D"/>
    <w:rsid w:val="00D25231"/>
    <w:rsid w:val="00D431E2"/>
    <w:rsid w:val="00D63EE3"/>
    <w:rsid w:val="00D744C1"/>
    <w:rsid w:val="00D849E1"/>
    <w:rsid w:val="00DB725D"/>
    <w:rsid w:val="00DD40DD"/>
    <w:rsid w:val="00DD73CA"/>
    <w:rsid w:val="00E01898"/>
    <w:rsid w:val="00E22EF0"/>
    <w:rsid w:val="00E37EBE"/>
    <w:rsid w:val="00E40976"/>
    <w:rsid w:val="00E47C72"/>
    <w:rsid w:val="00E5038F"/>
    <w:rsid w:val="00E53762"/>
    <w:rsid w:val="00E56B6E"/>
    <w:rsid w:val="00E57051"/>
    <w:rsid w:val="00E60D19"/>
    <w:rsid w:val="00E61540"/>
    <w:rsid w:val="00E6797C"/>
    <w:rsid w:val="00E73BC6"/>
    <w:rsid w:val="00E91750"/>
    <w:rsid w:val="00E92664"/>
    <w:rsid w:val="00E9491C"/>
    <w:rsid w:val="00EA528F"/>
    <w:rsid w:val="00EB08C7"/>
    <w:rsid w:val="00EB334D"/>
    <w:rsid w:val="00EC1FD1"/>
    <w:rsid w:val="00EF7C40"/>
    <w:rsid w:val="00F01C29"/>
    <w:rsid w:val="00F03A62"/>
    <w:rsid w:val="00F23608"/>
    <w:rsid w:val="00F4171F"/>
    <w:rsid w:val="00F5356E"/>
    <w:rsid w:val="00F72BC5"/>
    <w:rsid w:val="00F72F8E"/>
    <w:rsid w:val="00FB102D"/>
    <w:rsid w:val="00FB4AFD"/>
    <w:rsid w:val="00FB7325"/>
    <w:rsid w:val="00FB7DB0"/>
    <w:rsid w:val="00FC2E96"/>
    <w:rsid w:val="00FD0057"/>
    <w:rsid w:val="00FD181F"/>
    <w:rsid w:val="00FD5ED9"/>
    <w:rsid w:val="00FE680B"/>
    <w:rsid w:val="00FF2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5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E9D"/>
    <w:pPr>
      <w:tabs>
        <w:tab w:val="center" w:pos="4536"/>
        <w:tab w:val="right" w:pos="9072"/>
      </w:tabs>
    </w:pPr>
  </w:style>
  <w:style w:type="character" w:customStyle="1" w:styleId="HeaderChar">
    <w:name w:val="Header Char"/>
    <w:basedOn w:val="DefaultParagraphFont"/>
    <w:link w:val="Header"/>
    <w:uiPriority w:val="99"/>
    <w:rsid w:val="002F2E9D"/>
    <w:rPr>
      <w:sz w:val="24"/>
      <w:szCs w:val="24"/>
      <w:lang w:val="en-US" w:eastAsia="en-US"/>
    </w:rPr>
  </w:style>
  <w:style w:type="paragraph" w:styleId="Footer">
    <w:name w:val="footer"/>
    <w:basedOn w:val="Normal"/>
    <w:link w:val="FooterChar"/>
    <w:uiPriority w:val="99"/>
    <w:rsid w:val="002F2E9D"/>
    <w:pPr>
      <w:tabs>
        <w:tab w:val="center" w:pos="4536"/>
        <w:tab w:val="right" w:pos="9072"/>
      </w:tabs>
    </w:pPr>
  </w:style>
  <w:style w:type="character" w:customStyle="1" w:styleId="FooterChar">
    <w:name w:val="Footer Char"/>
    <w:basedOn w:val="DefaultParagraphFont"/>
    <w:link w:val="Footer"/>
    <w:uiPriority w:val="99"/>
    <w:rsid w:val="002F2E9D"/>
    <w:rPr>
      <w:sz w:val="24"/>
      <w:szCs w:val="24"/>
      <w:lang w:val="en-US" w:eastAsia="en-US"/>
    </w:rPr>
  </w:style>
  <w:style w:type="paragraph" w:styleId="BalloonText">
    <w:name w:val="Balloon Text"/>
    <w:basedOn w:val="Normal"/>
    <w:link w:val="BalloonTextChar"/>
    <w:rsid w:val="002F2E9D"/>
    <w:rPr>
      <w:rFonts w:ascii="Tahoma" w:hAnsi="Tahoma" w:cs="Tahoma"/>
      <w:sz w:val="16"/>
      <w:szCs w:val="16"/>
    </w:rPr>
  </w:style>
  <w:style w:type="character" w:customStyle="1" w:styleId="BalloonTextChar">
    <w:name w:val="Balloon Text Char"/>
    <w:basedOn w:val="DefaultParagraphFont"/>
    <w:link w:val="BalloonText"/>
    <w:rsid w:val="002F2E9D"/>
    <w:rPr>
      <w:rFonts w:ascii="Tahoma" w:hAnsi="Tahoma" w:cs="Tahoma"/>
      <w:sz w:val="16"/>
      <w:szCs w:val="16"/>
      <w:lang w:val="en-US" w:eastAsia="en-US"/>
    </w:rPr>
  </w:style>
  <w:style w:type="character" w:customStyle="1" w:styleId="titlu011">
    <w:name w:val="titlu_011"/>
    <w:basedOn w:val="DefaultParagraphFont"/>
    <w:rsid w:val="00956145"/>
    <w:rPr>
      <w:rFonts w:ascii="Verdana" w:hAnsi="Verdana" w:hint="default"/>
      <w:b/>
      <w:bCs/>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F03C2-C6A0-40D4-8C3F-3683BF5C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CCAS</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dc:creator>
  <cp:keywords/>
  <cp:lastModifiedBy>Statie</cp:lastModifiedBy>
  <cp:revision>23</cp:revision>
  <cp:lastPrinted>2013-02-07T12:52:00Z</cp:lastPrinted>
  <dcterms:created xsi:type="dcterms:W3CDTF">2012-01-12T08:30:00Z</dcterms:created>
  <dcterms:modified xsi:type="dcterms:W3CDTF">2013-02-07T12:53:00Z</dcterms:modified>
</cp:coreProperties>
</file>