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F11" w:rsidRPr="00024C28" w:rsidRDefault="00EF1F11" w:rsidP="00EF1F11">
      <w:pPr>
        <w:autoSpaceDE w:val="0"/>
        <w:autoSpaceDN w:val="0"/>
        <w:adjustRightInd w:val="0"/>
      </w:pPr>
      <w:r w:rsidRPr="00024C28">
        <w:t>ROMÂNIA</w:t>
      </w:r>
    </w:p>
    <w:p w:rsidR="00EF1F11" w:rsidRPr="00024C28" w:rsidRDefault="00EF1F11" w:rsidP="00EF1F11">
      <w:pPr>
        <w:autoSpaceDE w:val="0"/>
        <w:autoSpaceDN w:val="0"/>
        <w:adjustRightInd w:val="0"/>
      </w:pPr>
      <w:r w:rsidRPr="00024C28">
        <w:t>JUDEŢUL TIMIŞ</w:t>
      </w:r>
    </w:p>
    <w:p w:rsidR="00EF1F11" w:rsidRPr="00024C28" w:rsidRDefault="00EF1F11" w:rsidP="00EF1F11">
      <w:pPr>
        <w:autoSpaceDE w:val="0"/>
        <w:autoSpaceDN w:val="0"/>
        <w:adjustRightInd w:val="0"/>
      </w:pPr>
      <w:r w:rsidRPr="00024C28">
        <w:t xml:space="preserve">CONSILIUL LOCAL TIMIŞOARA </w:t>
      </w:r>
      <w:r w:rsidRPr="00024C28">
        <w:tab/>
      </w:r>
      <w:r w:rsidRPr="00024C28">
        <w:tab/>
      </w:r>
      <w:r w:rsidRPr="00024C28">
        <w:tab/>
      </w:r>
      <w:r w:rsidRPr="00024C28">
        <w:tab/>
        <w:t xml:space="preserve">   </w:t>
      </w:r>
      <w:r w:rsidRPr="00024C28">
        <w:tab/>
        <w:t xml:space="preserve">            APROBAT</w:t>
      </w:r>
    </w:p>
    <w:p w:rsidR="00EF1F11" w:rsidRPr="00024C28" w:rsidRDefault="00EF1F11" w:rsidP="00EF1F11">
      <w:pPr>
        <w:autoSpaceDE w:val="0"/>
        <w:autoSpaceDN w:val="0"/>
        <w:adjustRightInd w:val="0"/>
      </w:pPr>
      <w:r w:rsidRPr="00024C28">
        <w:t xml:space="preserve">Direcţia de Asistenţă Socială Comunitară Timişoara </w:t>
      </w:r>
      <w:r w:rsidRPr="00024C28">
        <w:tab/>
      </w:r>
      <w:r w:rsidRPr="00024C28">
        <w:tab/>
        <w:t xml:space="preserve">  </w:t>
      </w:r>
      <w:r>
        <w:t xml:space="preserve">           </w:t>
      </w:r>
      <w:r w:rsidRPr="00024C28">
        <w:t>PRIMAR</w:t>
      </w:r>
    </w:p>
    <w:p w:rsidR="00EF1F11" w:rsidRPr="00024C28" w:rsidRDefault="00EF1F11" w:rsidP="00EF1F11">
      <w:pPr>
        <w:autoSpaceDE w:val="0"/>
        <w:autoSpaceDN w:val="0"/>
        <w:adjustRightInd w:val="0"/>
      </w:pPr>
      <w:r w:rsidRPr="00024C28">
        <w:t xml:space="preserve">Serviciul pentru Protecţia Persoanelor cu Handicap </w:t>
      </w:r>
      <w:r w:rsidRPr="00024C28">
        <w:tab/>
        <w:t xml:space="preserve">            </w:t>
      </w:r>
      <w:r w:rsidRPr="00024C28">
        <w:tab/>
      </w:r>
      <w:r>
        <w:t xml:space="preserve"> </w:t>
      </w:r>
      <w:r w:rsidRPr="00024C28">
        <w:t xml:space="preserve"> </w:t>
      </w:r>
      <w:r>
        <w:t xml:space="preserve">    </w:t>
      </w:r>
      <w:r w:rsidRPr="00024C28">
        <w:t>NICOLAE ROBU</w:t>
      </w:r>
    </w:p>
    <w:p w:rsidR="00EF1F11" w:rsidRPr="00024C28" w:rsidRDefault="00EF1F11" w:rsidP="00EF1F11">
      <w:pPr>
        <w:autoSpaceDE w:val="0"/>
        <w:autoSpaceDN w:val="0"/>
        <w:adjustRightInd w:val="0"/>
      </w:pPr>
      <w:r w:rsidRPr="00024C28">
        <w:t>Nr.AS</w:t>
      </w:r>
      <w:r>
        <w:t>150151035/27.10.2015</w:t>
      </w:r>
    </w:p>
    <w:p w:rsidR="00EF1F11" w:rsidRPr="00024C28" w:rsidRDefault="00EF1F11" w:rsidP="00EF1F11">
      <w:pPr>
        <w:autoSpaceDE w:val="0"/>
        <w:autoSpaceDN w:val="0"/>
        <w:adjustRightInd w:val="0"/>
      </w:pPr>
    </w:p>
    <w:p w:rsidR="00EF1F11" w:rsidRPr="00024C28" w:rsidRDefault="00EF1F11" w:rsidP="00EF1F11">
      <w:pPr>
        <w:autoSpaceDE w:val="0"/>
        <w:autoSpaceDN w:val="0"/>
        <w:adjustRightInd w:val="0"/>
        <w:jc w:val="center"/>
      </w:pPr>
      <w:r w:rsidRPr="00024C28">
        <w:t>REFERAT</w:t>
      </w:r>
    </w:p>
    <w:tbl>
      <w:tblPr>
        <w:tblStyle w:val="TableGrid"/>
        <w:tblW w:w="0" w:type="auto"/>
        <w:tblLook w:val="04A0"/>
      </w:tblPr>
      <w:tblGrid>
        <w:gridCol w:w="9062"/>
      </w:tblGrid>
      <w:tr w:rsidR="00EF1F11" w:rsidTr="00003134">
        <w:trPr>
          <w:trHeight w:val="895"/>
        </w:trPr>
        <w:tc>
          <w:tcPr>
            <w:tcW w:w="9062" w:type="dxa"/>
          </w:tcPr>
          <w:p w:rsidR="00EF1F11" w:rsidRPr="00024C28" w:rsidRDefault="00EF1F11" w:rsidP="00003134">
            <w:pPr>
              <w:autoSpaceDE w:val="0"/>
              <w:autoSpaceDN w:val="0"/>
              <w:adjustRightInd w:val="0"/>
              <w:jc w:val="center"/>
              <w:rPr>
                <w:sz w:val="24"/>
                <w:szCs w:val="24"/>
              </w:rPr>
            </w:pPr>
            <w:r w:rsidRPr="00024C28">
              <w:rPr>
                <w:sz w:val="24"/>
                <w:szCs w:val="24"/>
              </w:rPr>
              <w:t>Privind aprobarea, pentru anul 2016 a modalităţii de acordare a gratuităţii transportului urban cu mijloace de transport în comun de suprafaţă şi cuantumul acesteia, conform Legii nr.448/2006 privind protecţia şi promovarea drepturilor persoanelor cu handicap</w:t>
            </w:r>
          </w:p>
          <w:p w:rsidR="00EF1F11" w:rsidRDefault="00EF1F11" w:rsidP="00003134">
            <w:pPr>
              <w:autoSpaceDE w:val="0"/>
              <w:autoSpaceDN w:val="0"/>
              <w:adjustRightInd w:val="0"/>
              <w:jc w:val="center"/>
              <w:rPr>
                <w:sz w:val="24"/>
                <w:szCs w:val="24"/>
              </w:rPr>
            </w:pPr>
          </w:p>
        </w:tc>
      </w:tr>
    </w:tbl>
    <w:p w:rsidR="00EF1F11" w:rsidRPr="00024C28" w:rsidRDefault="00EF1F11" w:rsidP="00EF1F11">
      <w:pPr>
        <w:autoSpaceDE w:val="0"/>
        <w:autoSpaceDN w:val="0"/>
        <w:adjustRightInd w:val="0"/>
        <w:jc w:val="center"/>
      </w:pPr>
    </w:p>
    <w:p w:rsidR="00EF1F11" w:rsidRPr="00024C28" w:rsidRDefault="00EF1F11" w:rsidP="00EF1F11">
      <w:pPr>
        <w:autoSpaceDE w:val="0"/>
        <w:autoSpaceDN w:val="0"/>
        <w:adjustRightInd w:val="0"/>
      </w:pPr>
    </w:p>
    <w:p w:rsidR="00EF1F11" w:rsidRPr="00024C28" w:rsidRDefault="00EF1F11" w:rsidP="00EF1F11">
      <w:pPr>
        <w:autoSpaceDE w:val="0"/>
        <w:autoSpaceDN w:val="0"/>
        <w:adjustRightInd w:val="0"/>
        <w:ind w:firstLine="720"/>
        <w:jc w:val="both"/>
      </w:pPr>
      <w:r w:rsidRPr="00024C28">
        <w:t>În conformitate cu prevederile art. 23 alin.1, din Legea nr. 448/2006 privind protecţia şi promovarea drepturilor persoanelor cu handicap ,,Persoanele cu handicap grav şi accentuat beneficiază de gratuitate pe toate liniile la transportul urban cu mijloacele de transport în comun de suprafaţă şi cu metroul.”</w:t>
      </w:r>
    </w:p>
    <w:p w:rsidR="00EF1F11" w:rsidRPr="00024C28" w:rsidRDefault="00EF1F11" w:rsidP="00EF1F11">
      <w:pPr>
        <w:autoSpaceDE w:val="0"/>
        <w:autoSpaceDN w:val="0"/>
        <w:adjustRightInd w:val="0"/>
        <w:ind w:firstLine="720"/>
        <w:jc w:val="both"/>
      </w:pPr>
      <w:r w:rsidRPr="00024C28">
        <w:t>Alin. 2 al art. 23 din Legea 448/2006 precizează: ,,Beneficiază de prevederile alin. (1) şi următoarele persoane :</w:t>
      </w:r>
    </w:p>
    <w:p w:rsidR="00EF1F11" w:rsidRPr="00024C28" w:rsidRDefault="00EF1F11" w:rsidP="00EF1F11">
      <w:pPr>
        <w:autoSpaceDE w:val="0"/>
        <w:autoSpaceDN w:val="0"/>
        <w:adjustRightInd w:val="0"/>
        <w:ind w:firstLine="720"/>
        <w:jc w:val="both"/>
      </w:pPr>
      <w:r w:rsidRPr="00024C28">
        <w:t>a) însoţitorii persoanelor cu handicap grav, în prezenţa acestora;</w:t>
      </w:r>
    </w:p>
    <w:p w:rsidR="00EF1F11" w:rsidRPr="00024C28" w:rsidRDefault="00EF1F11" w:rsidP="00EF1F11">
      <w:pPr>
        <w:autoSpaceDE w:val="0"/>
        <w:autoSpaceDN w:val="0"/>
        <w:adjustRightInd w:val="0"/>
        <w:ind w:firstLine="720"/>
        <w:jc w:val="both"/>
      </w:pPr>
      <w:r w:rsidRPr="00024C28">
        <w:t>b) însoţitorii copiilor cu handicap accentuat, în prezenţa acestora;</w:t>
      </w:r>
    </w:p>
    <w:p w:rsidR="00EF1F11" w:rsidRPr="00024C28" w:rsidRDefault="00EF1F11" w:rsidP="00EF1F11">
      <w:pPr>
        <w:autoSpaceDE w:val="0"/>
        <w:autoSpaceDN w:val="0"/>
        <w:adjustRightInd w:val="0"/>
        <w:ind w:firstLine="720"/>
        <w:jc w:val="both"/>
      </w:pPr>
      <w:r w:rsidRPr="00024C28">
        <w:t>c) însotitorii adulţilor cu handicap auditiv şi mintal accentuat, în prezenţa acestora, pe baza anchetei sociale realizate de către asistentul social din cadrul compartimentului specializat al primăriei în a cărei rază teritorială îşi are domiciliul sau reşedinţa persoana cu handicap;</w:t>
      </w:r>
    </w:p>
    <w:p w:rsidR="00EF1F11" w:rsidRPr="00024C28" w:rsidRDefault="00EF1F11" w:rsidP="00EF1F11">
      <w:pPr>
        <w:autoSpaceDE w:val="0"/>
        <w:autoSpaceDN w:val="0"/>
        <w:adjustRightInd w:val="0"/>
        <w:ind w:firstLine="720"/>
        <w:jc w:val="both"/>
      </w:pPr>
      <w:r w:rsidRPr="00024C28">
        <w:t>d) asistenţii personali ai persoanelor cu handicap grav;</w:t>
      </w:r>
    </w:p>
    <w:p w:rsidR="00EF1F11" w:rsidRPr="00024C28" w:rsidRDefault="00EF1F11" w:rsidP="00EF1F11">
      <w:pPr>
        <w:autoSpaceDE w:val="0"/>
        <w:autoSpaceDN w:val="0"/>
        <w:adjustRightInd w:val="0"/>
        <w:ind w:firstLine="720"/>
        <w:jc w:val="both"/>
      </w:pPr>
      <w:r w:rsidRPr="00024C28">
        <w:t>e) asistenţii personali profesionişti ai persoanelor cu handicap grav sau accentuat”.</w:t>
      </w:r>
    </w:p>
    <w:p w:rsidR="00EF1F11" w:rsidRPr="00024C28" w:rsidRDefault="00EF1F11" w:rsidP="00EF1F11">
      <w:pPr>
        <w:autoSpaceDE w:val="0"/>
        <w:autoSpaceDN w:val="0"/>
        <w:adjustRightInd w:val="0"/>
        <w:ind w:firstLine="720"/>
        <w:jc w:val="both"/>
      </w:pPr>
      <w:r w:rsidRPr="00024C28">
        <w:t>Potrivit art. 23, alin.3 din legea mai sus menţionată ,,Legitimaţia pentru transportul urban cu mijloace de transport în comun de suprafaţă este valabilă pe întregul teritoriu al ţării fiind recunoscută de toate regiile de transport local, şi este eliberată de către Direcţiile Generale de  Asistenţă Socială şi Protecţia Copilului, costurile fiind suportate din bugetele judeţelor, respectiv ale sectoarelor municipiului Bucureşti.”În acest sens preşedintele Autorităţii Naţionale pentru Persoanele cu Handicap a emis Ordinul nr.62/2007 din 23.04.2007 pentru aprobarea Instrucţiunilor privind legitimaţia pentru transportul urban cu mijloace de transport în comun de suprafaţă pentru persoanele cu handicap şi modelul acesteia.</w:t>
      </w:r>
    </w:p>
    <w:p w:rsidR="00EF1F11" w:rsidRPr="00024C28" w:rsidRDefault="00EF1F11" w:rsidP="00EF1F11">
      <w:pPr>
        <w:autoSpaceDE w:val="0"/>
        <w:autoSpaceDN w:val="0"/>
        <w:adjustRightInd w:val="0"/>
        <w:ind w:firstLine="720"/>
        <w:jc w:val="both"/>
      </w:pPr>
      <w:r w:rsidRPr="00024C28">
        <w:t>În conformitate cu prevederile art. 23, alin 4 si 5 din Legea nr. 448/2006 privind protecţia şi promovarea drepturilor persoanelor cu handicap ,,Sumele aferente dreptului prevăzut la alin. (1) si (2) se asigură din bugetele locale”, ,,Modalitatea de acordare a gratuităţii şi cuantumul acesteia se stabilesc prin hotărâre a consiliilor locale”.</w:t>
      </w:r>
    </w:p>
    <w:p w:rsidR="00EF1F11" w:rsidRPr="00024C28" w:rsidRDefault="00EF1F11" w:rsidP="00EF1F11">
      <w:pPr>
        <w:autoSpaceDE w:val="0"/>
        <w:autoSpaceDN w:val="0"/>
        <w:adjustRightInd w:val="0"/>
        <w:ind w:firstLine="720"/>
        <w:jc w:val="both"/>
      </w:pPr>
      <w:r w:rsidRPr="00024C28">
        <w:t>Tariful stabilit pentru decontarea gratuităţii transportului urban cu mijloace de transport în comun de suprafaţă, este de 93 lei aprobat prin H.C.L.M.T. nr. 9/31.01.2012.</w:t>
      </w:r>
    </w:p>
    <w:p w:rsidR="00EF1F11" w:rsidRPr="00024C28" w:rsidRDefault="00EF1F11" w:rsidP="00EF1F11">
      <w:pPr>
        <w:autoSpaceDE w:val="0"/>
        <w:autoSpaceDN w:val="0"/>
        <w:adjustRightInd w:val="0"/>
        <w:ind w:firstLine="720"/>
        <w:jc w:val="both"/>
      </w:pPr>
      <w:r w:rsidRPr="00024C28">
        <w:t xml:space="preserve">Având în vedere expirarea termenului la data de 31.12.2015 pentru care a fost emisă Hotărârea Consiliului Local nr. 627/19.12.2014,  Regia Autonomă de Transport Timişoara, prin adresa nr.22384/14.10.2015,  primită şi înregistrată la Serviciul pentru Protecţia Persoanelor cu Handicap Timisoara sub nr.AS –150150490/15.10.2015, a propus iniţierea de către Serviciul pentru Protecţia Persoanelor cu Handicap Timişoara a unui Proiect de Hotărâre pentru perioada anului 2016, precizând totodată şi o modalitate de acordare a gratuităţii la transportul urban cu mijloace de transport în comun de suprafaţă, sub forma unei plăţi lunare pentru un numar mediu </w:t>
      </w:r>
      <w:r w:rsidRPr="00024C28">
        <w:lastRenderedPageBreak/>
        <w:t>de 1552 beneficiari ai transportului urban gratuit cu mijloace de transport în comun de suprafaţă, la tariful de 93 lei.</w:t>
      </w:r>
    </w:p>
    <w:p w:rsidR="00EF1F11" w:rsidRPr="00024C28" w:rsidRDefault="00EF1F11" w:rsidP="00EF1F11">
      <w:pPr>
        <w:autoSpaceDE w:val="0"/>
        <w:autoSpaceDN w:val="0"/>
        <w:adjustRightInd w:val="0"/>
        <w:ind w:firstLine="720"/>
        <w:jc w:val="both"/>
      </w:pPr>
      <w:r w:rsidRPr="00024C28">
        <w:t>Anexăm prezentului referat, adresa nr. 22384/14.10.2015 a Regiei Autonome de Transport Timişoara, Hotărârea nr. 191/29.09.2015 a Consiliului de Administrație al Regiei Autonome de Transport Timișoara, referatul nr. 20689/22.09.2015 al Direcției Economice a Regiei Autonome de Transport Timişoara;</w:t>
      </w:r>
    </w:p>
    <w:p w:rsidR="00EF1F11" w:rsidRPr="00024C28" w:rsidRDefault="00EF1F11" w:rsidP="00EF1F11">
      <w:pPr>
        <w:autoSpaceDE w:val="0"/>
        <w:autoSpaceDN w:val="0"/>
        <w:adjustRightInd w:val="0"/>
        <w:ind w:firstLine="720"/>
        <w:jc w:val="both"/>
      </w:pPr>
    </w:p>
    <w:p w:rsidR="00EF1F11" w:rsidRPr="00024C28" w:rsidRDefault="00EF1F11" w:rsidP="00EF1F11">
      <w:pPr>
        <w:autoSpaceDE w:val="0"/>
        <w:autoSpaceDN w:val="0"/>
        <w:adjustRightInd w:val="0"/>
        <w:ind w:firstLine="720"/>
        <w:jc w:val="both"/>
      </w:pPr>
      <w:r w:rsidRPr="00024C28">
        <w:t>În baza Legii nr. 215/2001 privind Administraţia Publică Locală, urmare a celor mai sus prezentate:</w:t>
      </w:r>
    </w:p>
    <w:p w:rsidR="00EF1F11" w:rsidRPr="00024C28" w:rsidRDefault="00EF1F11" w:rsidP="00EF1F11">
      <w:pPr>
        <w:autoSpaceDE w:val="0"/>
        <w:autoSpaceDN w:val="0"/>
        <w:adjustRightInd w:val="0"/>
        <w:ind w:firstLine="720"/>
        <w:jc w:val="both"/>
      </w:pPr>
    </w:p>
    <w:p w:rsidR="00EF1F11" w:rsidRPr="00024C28" w:rsidRDefault="00EF1F11" w:rsidP="00EF1F11">
      <w:pPr>
        <w:autoSpaceDE w:val="0"/>
        <w:autoSpaceDN w:val="0"/>
        <w:adjustRightInd w:val="0"/>
        <w:jc w:val="center"/>
        <w:rPr>
          <w:b/>
          <w:bCs/>
        </w:rPr>
      </w:pPr>
      <w:r w:rsidRPr="00024C28">
        <w:rPr>
          <w:b/>
          <w:bCs/>
        </w:rPr>
        <w:t>PROPUNEM:</w:t>
      </w:r>
    </w:p>
    <w:p w:rsidR="00EF1F11" w:rsidRPr="00024C28" w:rsidRDefault="00EF1F11" w:rsidP="00EF1F11">
      <w:pPr>
        <w:autoSpaceDE w:val="0"/>
        <w:autoSpaceDN w:val="0"/>
        <w:adjustRightInd w:val="0"/>
        <w:jc w:val="center"/>
        <w:rPr>
          <w:b/>
          <w:bCs/>
        </w:rPr>
      </w:pPr>
    </w:p>
    <w:p w:rsidR="00EF1F11" w:rsidRPr="00024C28" w:rsidRDefault="00EF1F11" w:rsidP="00EF1F11">
      <w:pPr>
        <w:autoSpaceDE w:val="0"/>
        <w:autoSpaceDN w:val="0"/>
        <w:adjustRightInd w:val="0"/>
        <w:ind w:firstLine="720"/>
        <w:jc w:val="both"/>
      </w:pPr>
      <w:r w:rsidRPr="00024C28">
        <w:t>1. A se aproba plata lunară  pentru un număr mediu 1552 beneficiari ai transportului urban gratuit cu mijloacele de transport în comun de suprafaţă.</w:t>
      </w:r>
    </w:p>
    <w:p w:rsidR="00EF1F11" w:rsidRPr="00024C28" w:rsidRDefault="00EF1F11" w:rsidP="00EF1F11">
      <w:pPr>
        <w:autoSpaceDE w:val="0"/>
        <w:autoSpaceDN w:val="0"/>
        <w:adjustRightInd w:val="0"/>
        <w:ind w:firstLine="720"/>
        <w:jc w:val="both"/>
      </w:pPr>
      <w:r w:rsidRPr="00024C28">
        <w:t>2. Beneficiarii gratuităţii pe toate liniile la transportul urban cu mijloace de transport în comun de suprafaţă sunt persoanele cu handicap grav şi accentuat, asistenţii personali ai persoanelor cu handicap grav, asistenţii personali profesionişti ai persoanelor cu handicap grav sau accentuat, însoţitorul persoanei cu handicap grav în prezenţa acesteia, însoţitorul copilului cu handicap accentuat în prezenţa acestuia, însoţitorul adultului cu handicap auditiv şi mintal accentuat în prezenţa acestuia.</w:t>
      </w:r>
    </w:p>
    <w:p w:rsidR="00EF1F11" w:rsidRPr="00024C28" w:rsidRDefault="00EF1F11" w:rsidP="00EF1F11">
      <w:pPr>
        <w:autoSpaceDE w:val="0"/>
        <w:autoSpaceDN w:val="0"/>
        <w:adjustRightInd w:val="0"/>
        <w:ind w:firstLine="720"/>
        <w:jc w:val="both"/>
        <w:rPr>
          <w:b/>
        </w:rPr>
      </w:pPr>
      <w:r w:rsidRPr="00024C28">
        <w:t>3. Plata lunară a contravalorii transportului urban gratuit cu mijloacele de transport în comun de suprafaţă se efectuează de către Serviciul pentru Protecţia Persoanelor cu Handicap Timisoara, la un tarif de 93 lei aprobat prin H.C.M.L. nr. 9/31.01.2012 şi se suportă din bugetul local, de la Capitolul 68.02-Asigurări şi asistenţă socială, Subcapitolul 68.02.05.02 – Asistenţă socială în caz de invaliditate  în valoare totală anuală de 1.732.032 lei</w:t>
      </w:r>
      <w:r w:rsidRPr="00024C28">
        <w:rPr>
          <w:b/>
        </w:rPr>
        <w:t>.</w:t>
      </w:r>
    </w:p>
    <w:p w:rsidR="00EF1F11" w:rsidRPr="00024C28" w:rsidRDefault="00EF1F11" w:rsidP="00EF1F11">
      <w:pPr>
        <w:autoSpaceDE w:val="0"/>
        <w:autoSpaceDN w:val="0"/>
        <w:adjustRightInd w:val="0"/>
        <w:ind w:firstLine="720"/>
        <w:jc w:val="both"/>
      </w:pPr>
      <w:r w:rsidRPr="00024C28">
        <w:t>4. Decontarea contravalorii transportului urban gratuit cu mijloacele de transport în comun de suprafaţă, pentru persoanele beneficiare menţionate mai sus, se face pe baza facturii emise de Regia Autonomă de Transport Timişoara, până în data de 5 ale lunii curente pentru luna precedentă.</w:t>
      </w:r>
    </w:p>
    <w:p w:rsidR="00EF1F11" w:rsidRPr="00024C28" w:rsidRDefault="00EF1F11" w:rsidP="00EF1F11">
      <w:pPr>
        <w:autoSpaceDE w:val="0"/>
        <w:autoSpaceDN w:val="0"/>
        <w:adjustRightInd w:val="0"/>
        <w:ind w:firstLine="720"/>
        <w:jc w:val="both"/>
      </w:pPr>
    </w:p>
    <w:p w:rsidR="00EF1F11" w:rsidRDefault="00EF1F11" w:rsidP="00EF1F11">
      <w:pPr>
        <w:autoSpaceDE w:val="0"/>
        <w:autoSpaceDN w:val="0"/>
        <w:adjustRightInd w:val="0"/>
      </w:pPr>
      <w:r>
        <w:t xml:space="preserve">        Viceprimar,</w:t>
      </w:r>
    </w:p>
    <w:p w:rsidR="00EF1F11" w:rsidRDefault="00EF1F11" w:rsidP="00EF1F11">
      <w:pPr>
        <w:autoSpaceDE w:val="0"/>
        <w:autoSpaceDN w:val="0"/>
        <w:adjustRightInd w:val="0"/>
      </w:pPr>
      <w:r>
        <w:t xml:space="preserve">       Traian Stoia                                                                                     Pentru secretar</w:t>
      </w:r>
    </w:p>
    <w:p w:rsidR="00EF1F11" w:rsidRPr="00024C28" w:rsidRDefault="00EF1F11" w:rsidP="00EF1F11">
      <w:pPr>
        <w:autoSpaceDE w:val="0"/>
        <w:autoSpaceDN w:val="0"/>
        <w:adjustRightInd w:val="0"/>
      </w:pPr>
      <w:r>
        <w:t xml:space="preserve">                                                                                                                Simona Drăgoi</w:t>
      </w:r>
    </w:p>
    <w:p w:rsidR="00EF1F11" w:rsidRPr="004D00FF" w:rsidRDefault="00EF1F11" w:rsidP="00EF1F11">
      <w:pPr>
        <w:shd w:val="clear" w:color="auto" w:fill="FFFFFF"/>
        <w:rPr>
          <w:color w:val="000000"/>
          <w:lang w:val="fr-FR"/>
        </w:rPr>
      </w:pPr>
      <w:r>
        <w:rPr>
          <w:b/>
          <w:bCs/>
          <w:color w:val="000000"/>
        </w:rPr>
        <w:t xml:space="preserve">          </w:t>
      </w:r>
      <w:r w:rsidRPr="004D00FF">
        <w:rPr>
          <w:color w:val="000000"/>
          <w:lang w:val="fr-FR"/>
        </w:rPr>
        <w:tab/>
        <w:t xml:space="preserve">                        </w:t>
      </w:r>
      <w:r>
        <w:rPr>
          <w:color w:val="000000"/>
          <w:lang w:val="fr-FR"/>
        </w:rPr>
        <w:t xml:space="preserve">                    </w:t>
      </w:r>
      <w:proofErr w:type="spellStart"/>
      <w:r w:rsidRPr="004D00FF">
        <w:rPr>
          <w:color w:val="000000"/>
          <w:lang w:val="fr-FR"/>
        </w:rPr>
        <w:t>Director</w:t>
      </w:r>
      <w:proofErr w:type="spellEnd"/>
      <w:r w:rsidRPr="004D00FF">
        <w:rPr>
          <w:color w:val="000000"/>
          <w:lang w:val="fr-FR"/>
        </w:rPr>
        <w:t xml:space="preserve"> </w:t>
      </w:r>
      <w:proofErr w:type="spellStart"/>
      <w:r w:rsidRPr="004D00FF">
        <w:rPr>
          <w:color w:val="000000"/>
          <w:lang w:val="fr-FR"/>
        </w:rPr>
        <w:t>executiv</w:t>
      </w:r>
      <w:proofErr w:type="spellEnd"/>
      <w:r w:rsidRPr="004D00FF">
        <w:rPr>
          <w:color w:val="000000"/>
          <w:lang w:val="fr-FR"/>
        </w:rPr>
        <w:t xml:space="preserve"> </w:t>
      </w:r>
      <w:proofErr w:type="spellStart"/>
      <w:r w:rsidRPr="004D00FF">
        <w:rPr>
          <w:color w:val="000000"/>
          <w:lang w:val="fr-FR"/>
        </w:rPr>
        <w:t>adjunct</w:t>
      </w:r>
      <w:proofErr w:type="spellEnd"/>
    </w:p>
    <w:p w:rsidR="00EF1F11" w:rsidRPr="004D00FF" w:rsidRDefault="00EF1F11" w:rsidP="00EF1F11">
      <w:pPr>
        <w:shd w:val="clear" w:color="auto" w:fill="FFFFFF"/>
        <w:rPr>
          <w:color w:val="000000"/>
          <w:lang w:val="fr-FR"/>
        </w:rPr>
      </w:pPr>
      <w:r>
        <w:rPr>
          <w:color w:val="000000"/>
          <w:lang w:val="fr-FR"/>
        </w:rPr>
        <w:t xml:space="preserve">                                                         </w:t>
      </w:r>
      <w:r w:rsidRPr="004D00FF">
        <w:rPr>
          <w:color w:val="000000"/>
          <w:lang w:val="fr-FR"/>
        </w:rPr>
        <w:t xml:space="preserve">Gabriela Cristina </w:t>
      </w:r>
      <w:proofErr w:type="spellStart"/>
      <w:r w:rsidRPr="004D00FF">
        <w:rPr>
          <w:color w:val="000000"/>
          <w:lang w:val="fr-FR"/>
        </w:rPr>
        <w:t>Curuţ</w:t>
      </w:r>
      <w:proofErr w:type="spellEnd"/>
    </w:p>
    <w:p w:rsidR="00EF1F11" w:rsidRPr="004D00FF" w:rsidRDefault="00EF1F11" w:rsidP="00EF1F11">
      <w:pPr>
        <w:shd w:val="clear" w:color="auto" w:fill="FFFFFF"/>
        <w:rPr>
          <w:color w:val="000000"/>
          <w:lang w:val="fr-FR"/>
        </w:rPr>
      </w:pPr>
      <w:r w:rsidRPr="004D00FF">
        <w:rPr>
          <w:color w:val="000000"/>
          <w:lang w:val="fr-FR"/>
        </w:rPr>
        <w:tab/>
      </w:r>
      <w:r w:rsidRPr="004D00FF">
        <w:rPr>
          <w:color w:val="000000"/>
          <w:lang w:val="fr-FR"/>
        </w:rPr>
        <w:tab/>
      </w:r>
      <w:r w:rsidRPr="004D00FF">
        <w:rPr>
          <w:color w:val="000000"/>
          <w:lang w:val="fr-FR"/>
        </w:rPr>
        <w:tab/>
      </w:r>
      <w:r w:rsidRPr="004D00FF">
        <w:rPr>
          <w:color w:val="000000"/>
          <w:lang w:val="fr-FR"/>
        </w:rPr>
        <w:tab/>
      </w:r>
      <w:r w:rsidRPr="004D00FF">
        <w:rPr>
          <w:color w:val="000000"/>
          <w:lang w:val="fr-FR"/>
        </w:rPr>
        <w:tab/>
      </w:r>
      <w:r w:rsidRPr="004D00FF">
        <w:rPr>
          <w:color w:val="000000"/>
          <w:lang w:val="fr-FR"/>
        </w:rPr>
        <w:tab/>
      </w:r>
    </w:p>
    <w:p w:rsidR="00EF1F11" w:rsidRPr="004D00FF" w:rsidRDefault="00EF1F11" w:rsidP="00EF1F11">
      <w:pPr>
        <w:shd w:val="clear" w:color="auto" w:fill="FFFFFF"/>
        <w:rPr>
          <w:color w:val="000000"/>
          <w:lang w:val="fr-FR"/>
        </w:rPr>
      </w:pPr>
      <w:r w:rsidRPr="004D00FF">
        <w:rPr>
          <w:color w:val="000000"/>
          <w:lang w:val="fr-FR"/>
        </w:rPr>
        <w:t xml:space="preserve">                                                                        </w:t>
      </w:r>
      <w:r>
        <w:rPr>
          <w:color w:val="000000"/>
          <w:lang w:val="fr-FR"/>
        </w:rPr>
        <w:t xml:space="preserve">   </w:t>
      </w:r>
      <w:r w:rsidRPr="004D00FF">
        <w:rPr>
          <w:color w:val="000000"/>
          <w:lang w:val="fr-FR"/>
        </w:rPr>
        <w:t xml:space="preserve">                                                         </w:t>
      </w:r>
    </w:p>
    <w:p w:rsidR="00EF1F11" w:rsidRPr="004D00FF" w:rsidRDefault="00EF1F11" w:rsidP="00EF1F11">
      <w:pPr>
        <w:shd w:val="clear" w:color="auto" w:fill="FFFFFF"/>
        <w:rPr>
          <w:color w:val="000000"/>
          <w:lang w:val="fr-FR"/>
        </w:rPr>
      </w:pPr>
      <w:r w:rsidRPr="004D00FF">
        <w:rPr>
          <w:color w:val="000000"/>
          <w:lang w:val="fr-FR"/>
        </w:rPr>
        <w:t xml:space="preserve">                                                                          </w:t>
      </w:r>
    </w:p>
    <w:p w:rsidR="00EF1F11" w:rsidRPr="004D00FF" w:rsidRDefault="00EF1F11" w:rsidP="00EF1F11">
      <w:pPr>
        <w:shd w:val="clear" w:color="auto" w:fill="FFFFFF"/>
        <w:rPr>
          <w:color w:val="000000"/>
          <w:lang w:val="fr-FR"/>
        </w:rPr>
      </w:pPr>
      <w:r w:rsidRPr="004D00FF">
        <w:rPr>
          <w:color w:val="000000"/>
          <w:lang w:val="fr-FR"/>
        </w:rPr>
        <w:t xml:space="preserve">                                                   </w:t>
      </w:r>
      <w:proofErr w:type="spellStart"/>
      <w:r w:rsidRPr="004D00FF">
        <w:rPr>
          <w:color w:val="000000"/>
          <w:lang w:val="fr-FR"/>
        </w:rPr>
        <w:t>Serviciul</w:t>
      </w:r>
      <w:proofErr w:type="spellEnd"/>
      <w:r w:rsidRPr="004D00FF">
        <w:rPr>
          <w:color w:val="000000"/>
          <w:lang w:val="fr-FR"/>
        </w:rPr>
        <w:t xml:space="preserve"> </w:t>
      </w:r>
      <w:proofErr w:type="spellStart"/>
      <w:r w:rsidRPr="004D00FF">
        <w:rPr>
          <w:color w:val="000000"/>
          <w:lang w:val="fr-FR"/>
        </w:rPr>
        <w:t>pentru</w:t>
      </w:r>
      <w:proofErr w:type="spellEnd"/>
      <w:r w:rsidRPr="004D00FF">
        <w:rPr>
          <w:color w:val="000000"/>
          <w:lang w:val="fr-FR"/>
        </w:rPr>
        <w:t xml:space="preserve"> </w:t>
      </w:r>
      <w:proofErr w:type="spellStart"/>
      <w:r w:rsidRPr="004D00FF">
        <w:rPr>
          <w:color w:val="000000"/>
          <w:lang w:val="fr-FR"/>
        </w:rPr>
        <w:t>Protecţia</w:t>
      </w:r>
      <w:proofErr w:type="spellEnd"/>
      <w:r w:rsidRPr="004D00FF">
        <w:rPr>
          <w:color w:val="000000"/>
          <w:lang w:val="fr-FR"/>
        </w:rPr>
        <w:t xml:space="preserve"> </w:t>
      </w:r>
      <w:proofErr w:type="spellStart"/>
      <w:r w:rsidRPr="004D00FF">
        <w:rPr>
          <w:color w:val="000000"/>
          <w:lang w:val="fr-FR"/>
        </w:rPr>
        <w:t>Persoanelor</w:t>
      </w:r>
      <w:proofErr w:type="spellEnd"/>
      <w:r w:rsidRPr="004D00FF">
        <w:rPr>
          <w:color w:val="000000"/>
          <w:lang w:val="fr-FR"/>
        </w:rPr>
        <w:t xml:space="preserve"> </w:t>
      </w:r>
      <w:proofErr w:type="spellStart"/>
      <w:r w:rsidRPr="004D00FF">
        <w:rPr>
          <w:color w:val="000000"/>
          <w:lang w:val="fr-FR"/>
        </w:rPr>
        <w:t>cu</w:t>
      </w:r>
      <w:proofErr w:type="spellEnd"/>
      <w:r w:rsidRPr="004D00FF">
        <w:rPr>
          <w:color w:val="000000"/>
          <w:lang w:val="fr-FR"/>
        </w:rPr>
        <w:t xml:space="preserve"> Handicap</w:t>
      </w:r>
    </w:p>
    <w:p w:rsidR="00EF1F11" w:rsidRPr="004D00FF" w:rsidRDefault="00EF1F11" w:rsidP="00EF1F11">
      <w:pPr>
        <w:shd w:val="clear" w:color="auto" w:fill="FFFFFF"/>
        <w:ind w:left="29" w:hanging="29"/>
        <w:jc w:val="both"/>
        <w:rPr>
          <w:color w:val="000000"/>
          <w:lang w:val="en-US"/>
        </w:rPr>
      </w:pPr>
      <w:r w:rsidRPr="004D00FF">
        <w:rPr>
          <w:color w:val="000000"/>
          <w:lang w:val="pt-BR"/>
        </w:rPr>
        <w:t xml:space="preserve">                                                  Sef Serviciu                            </w:t>
      </w:r>
      <w:r>
        <w:rPr>
          <w:color w:val="000000"/>
          <w:lang w:val="pt-BR"/>
        </w:rPr>
        <w:t xml:space="preserve">        </w:t>
      </w:r>
      <w:r w:rsidRPr="004D00FF">
        <w:rPr>
          <w:color w:val="000000"/>
          <w:lang w:val="pt-BR"/>
        </w:rPr>
        <w:t xml:space="preserve">  Inspector de Specialitate                                                                                                                     </w:t>
      </w:r>
    </w:p>
    <w:p w:rsidR="00EF1F11" w:rsidRPr="004D00FF" w:rsidRDefault="00EF1F11" w:rsidP="00EF1F11">
      <w:pPr>
        <w:shd w:val="clear" w:color="auto" w:fill="FFFFFF"/>
        <w:jc w:val="both"/>
        <w:rPr>
          <w:color w:val="000000"/>
          <w:lang w:val="it-IT"/>
        </w:rPr>
      </w:pPr>
      <w:r w:rsidRPr="004D00FF">
        <w:rPr>
          <w:b/>
          <w:color w:val="000000"/>
          <w:lang w:val="en-US"/>
        </w:rPr>
        <w:t xml:space="preserve">                                                  </w:t>
      </w:r>
      <w:r w:rsidRPr="004D00FF">
        <w:rPr>
          <w:color w:val="000000"/>
          <w:lang w:val="it-IT"/>
        </w:rPr>
        <w:t xml:space="preserve">Daniela Lung                                </w:t>
      </w:r>
      <w:r>
        <w:rPr>
          <w:color w:val="000000"/>
          <w:lang w:val="it-IT"/>
        </w:rPr>
        <w:t xml:space="preserve">        </w:t>
      </w:r>
      <w:r w:rsidRPr="004D00FF">
        <w:rPr>
          <w:color w:val="000000"/>
          <w:lang w:val="it-IT"/>
        </w:rPr>
        <w:t xml:space="preserve">   Elisabeta Bunget</w:t>
      </w:r>
    </w:p>
    <w:p w:rsidR="00EF1F11" w:rsidRPr="004D00FF" w:rsidRDefault="00EF1F11" w:rsidP="00EF1F11">
      <w:pPr>
        <w:shd w:val="clear" w:color="auto" w:fill="FFFFFF"/>
        <w:jc w:val="both"/>
        <w:rPr>
          <w:color w:val="000000"/>
          <w:lang w:val="it-IT"/>
        </w:rPr>
      </w:pPr>
    </w:p>
    <w:p w:rsidR="00EF1F11" w:rsidRPr="004D00FF" w:rsidRDefault="00EF1F11" w:rsidP="00EF1F11">
      <w:pPr>
        <w:shd w:val="clear" w:color="auto" w:fill="FFFFFF"/>
        <w:ind w:left="29" w:hanging="29"/>
        <w:jc w:val="both"/>
        <w:rPr>
          <w:color w:val="000000"/>
          <w:lang w:val="it-IT"/>
        </w:rPr>
      </w:pPr>
      <w:r w:rsidRPr="004D00FF">
        <w:rPr>
          <w:color w:val="000000"/>
          <w:lang w:val="it-IT"/>
        </w:rPr>
        <w:t xml:space="preserve"> </w:t>
      </w:r>
    </w:p>
    <w:p w:rsidR="00EF1F11" w:rsidRPr="004D00FF" w:rsidRDefault="00EF1F11" w:rsidP="00EF1F11">
      <w:pPr>
        <w:shd w:val="clear" w:color="auto" w:fill="FFFFFF"/>
        <w:jc w:val="both"/>
        <w:rPr>
          <w:color w:val="000000"/>
          <w:lang w:val="it-IT"/>
        </w:rPr>
      </w:pPr>
      <w:r w:rsidRPr="004D00FF">
        <w:rPr>
          <w:color w:val="000000"/>
          <w:lang w:val="it-IT"/>
        </w:rPr>
        <w:tab/>
        <w:t>Avizat juridic</w:t>
      </w:r>
      <w:r w:rsidRPr="004D00FF">
        <w:rPr>
          <w:color w:val="000000"/>
          <w:lang w:val="it-IT"/>
        </w:rPr>
        <w:tab/>
      </w:r>
      <w:r w:rsidRPr="004D00FF">
        <w:rPr>
          <w:color w:val="000000"/>
          <w:lang w:val="it-IT"/>
        </w:rPr>
        <w:tab/>
      </w:r>
      <w:r w:rsidRPr="004D00FF">
        <w:rPr>
          <w:color w:val="000000"/>
          <w:lang w:val="it-IT"/>
        </w:rPr>
        <w:tab/>
      </w:r>
      <w:r w:rsidRPr="004D00FF">
        <w:rPr>
          <w:color w:val="000000"/>
          <w:lang w:val="it-IT"/>
        </w:rPr>
        <w:tab/>
      </w:r>
      <w:r w:rsidRPr="004D00FF">
        <w:rPr>
          <w:color w:val="000000"/>
          <w:lang w:val="it-IT"/>
        </w:rPr>
        <w:tab/>
      </w:r>
    </w:p>
    <w:p w:rsidR="00EF1F11" w:rsidRPr="004D00FF" w:rsidRDefault="00EF1F11" w:rsidP="00EF1F11">
      <w:pPr>
        <w:rPr>
          <w:color w:val="000000"/>
          <w:lang w:val="it-IT"/>
        </w:rPr>
      </w:pPr>
      <w:r w:rsidRPr="004D00FF">
        <w:rPr>
          <w:color w:val="000000"/>
          <w:lang w:val="it-IT"/>
        </w:rPr>
        <w:t xml:space="preserve">             Gabriela Iova                                     </w:t>
      </w:r>
    </w:p>
    <w:p w:rsidR="00EF1F11" w:rsidRPr="004D00FF" w:rsidRDefault="00EF1F11" w:rsidP="00EF1F11">
      <w:pPr>
        <w:shd w:val="clear" w:color="auto" w:fill="FFFFFF"/>
        <w:ind w:left="29" w:hanging="29"/>
        <w:jc w:val="both"/>
        <w:rPr>
          <w:color w:val="000000"/>
          <w:lang w:val="it-IT"/>
        </w:rPr>
      </w:pPr>
      <w:r w:rsidRPr="004D00FF">
        <w:rPr>
          <w:color w:val="000000"/>
          <w:lang w:val="it-IT"/>
        </w:rPr>
        <w:t xml:space="preserve">                                                      </w:t>
      </w:r>
    </w:p>
    <w:p w:rsidR="00EF1F11" w:rsidRPr="004D00FF" w:rsidRDefault="00EF1F11" w:rsidP="00EF1F11">
      <w:pPr>
        <w:jc w:val="both"/>
      </w:pPr>
      <w:r w:rsidRPr="004D00FF">
        <w:rPr>
          <w:color w:val="000000"/>
          <w:lang w:val="it-IT"/>
        </w:rPr>
        <w:t xml:space="preserve">        </w:t>
      </w:r>
      <w:r w:rsidRPr="004D00FF">
        <w:t xml:space="preserve">                                                                                               </w:t>
      </w:r>
      <w:r>
        <w:t xml:space="preserve">                </w:t>
      </w:r>
      <w:r w:rsidRPr="004D00FF">
        <w:rPr>
          <w:color w:val="000000"/>
          <w:spacing w:val="3"/>
          <w:lang w:val="fr-FR"/>
        </w:rPr>
        <w:t xml:space="preserve">Cod FO 53-02, Ver.1 </w:t>
      </w:r>
    </w:p>
    <w:p w:rsidR="00EF1F11" w:rsidRPr="004D00FF" w:rsidRDefault="00EF1F11" w:rsidP="00EF1F11">
      <w:pPr>
        <w:jc w:val="both"/>
      </w:pPr>
      <w:proofErr w:type="spellStart"/>
      <w:r w:rsidRPr="004D00FF">
        <w:rPr>
          <w:color w:val="000000"/>
          <w:spacing w:val="3"/>
          <w:sz w:val="16"/>
          <w:szCs w:val="16"/>
          <w:lang w:val="fr-FR"/>
        </w:rPr>
        <w:t>Red</w:t>
      </w:r>
      <w:proofErr w:type="spellEnd"/>
      <w:proofErr w:type="gramStart"/>
      <w:r w:rsidRPr="004D00FF">
        <w:rPr>
          <w:color w:val="000000"/>
          <w:spacing w:val="3"/>
          <w:sz w:val="16"/>
          <w:szCs w:val="16"/>
          <w:lang w:val="fr-FR"/>
        </w:rPr>
        <w:t>./</w:t>
      </w:r>
      <w:proofErr w:type="spellStart"/>
      <w:proofErr w:type="gramEnd"/>
      <w:r w:rsidRPr="004D00FF">
        <w:rPr>
          <w:color w:val="000000"/>
          <w:spacing w:val="3"/>
          <w:sz w:val="16"/>
          <w:szCs w:val="16"/>
          <w:lang w:val="fr-FR"/>
        </w:rPr>
        <w:t>ed</w:t>
      </w:r>
      <w:proofErr w:type="spellEnd"/>
      <w:r w:rsidRPr="004D00FF">
        <w:rPr>
          <w:color w:val="000000"/>
          <w:spacing w:val="3"/>
          <w:sz w:val="16"/>
          <w:szCs w:val="16"/>
          <w:lang w:val="fr-FR"/>
        </w:rPr>
        <w:t xml:space="preserve"> 2 ex. </w:t>
      </w:r>
      <w:r>
        <w:rPr>
          <w:color w:val="000000"/>
          <w:spacing w:val="3"/>
          <w:sz w:val="16"/>
          <w:szCs w:val="16"/>
          <w:lang w:val="fr-FR"/>
        </w:rPr>
        <w:t>/MMM</w:t>
      </w:r>
      <w:r w:rsidRPr="004D00FF">
        <w:rPr>
          <w:color w:val="000000"/>
          <w:spacing w:val="3"/>
          <w:sz w:val="16"/>
          <w:szCs w:val="16"/>
          <w:lang w:val="fr-FR"/>
        </w:rPr>
        <w:t xml:space="preserve">        </w:t>
      </w:r>
    </w:p>
    <w:p w:rsidR="008F3D00" w:rsidRPr="00EF1F11" w:rsidRDefault="008F3D00" w:rsidP="00EF1F11"/>
    <w:sectPr w:rsidR="008F3D00" w:rsidRPr="00EF1F11" w:rsidSect="00EF1F11">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55AD0"/>
    <w:multiLevelType w:val="hybridMultilevel"/>
    <w:tmpl w:val="64DE10D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077921"/>
    <w:rsid w:val="00077921"/>
    <w:rsid w:val="00102CC3"/>
    <w:rsid w:val="00107661"/>
    <w:rsid w:val="001A7163"/>
    <w:rsid w:val="001B7884"/>
    <w:rsid w:val="00207427"/>
    <w:rsid w:val="00276DB4"/>
    <w:rsid w:val="002B4D20"/>
    <w:rsid w:val="002C15E6"/>
    <w:rsid w:val="00301DF5"/>
    <w:rsid w:val="003215C9"/>
    <w:rsid w:val="00375612"/>
    <w:rsid w:val="003E7738"/>
    <w:rsid w:val="00443DC1"/>
    <w:rsid w:val="00456E82"/>
    <w:rsid w:val="004704B9"/>
    <w:rsid w:val="004D7340"/>
    <w:rsid w:val="004E06B3"/>
    <w:rsid w:val="005532A5"/>
    <w:rsid w:val="005635E9"/>
    <w:rsid w:val="005A46AB"/>
    <w:rsid w:val="005E2897"/>
    <w:rsid w:val="006A19C1"/>
    <w:rsid w:val="007018C0"/>
    <w:rsid w:val="00707F4B"/>
    <w:rsid w:val="007F4BDD"/>
    <w:rsid w:val="0083254A"/>
    <w:rsid w:val="00834A22"/>
    <w:rsid w:val="00855518"/>
    <w:rsid w:val="00872FD5"/>
    <w:rsid w:val="008E4B22"/>
    <w:rsid w:val="008F3D00"/>
    <w:rsid w:val="00942E6A"/>
    <w:rsid w:val="009A5B7C"/>
    <w:rsid w:val="009C77C6"/>
    <w:rsid w:val="009D2AC6"/>
    <w:rsid w:val="009E0A07"/>
    <w:rsid w:val="009F346F"/>
    <w:rsid w:val="00A12289"/>
    <w:rsid w:val="00A458BD"/>
    <w:rsid w:val="00A729AE"/>
    <w:rsid w:val="00AE3373"/>
    <w:rsid w:val="00BA0150"/>
    <w:rsid w:val="00C06133"/>
    <w:rsid w:val="00C90208"/>
    <w:rsid w:val="00C96D3D"/>
    <w:rsid w:val="00D51C45"/>
    <w:rsid w:val="00DC54E2"/>
    <w:rsid w:val="00EF1F11"/>
    <w:rsid w:val="00FC5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8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06133"/>
    <w:pPr>
      <w:jc w:val="center"/>
    </w:pPr>
    <w:rPr>
      <w:b/>
      <w:sz w:val="32"/>
      <w:szCs w:val="20"/>
    </w:rPr>
  </w:style>
  <w:style w:type="character" w:customStyle="1" w:styleId="BodyText3Char">
    <w:name w:val="Body Text 3 Char"/>
    <w:basedOn w:val="DefaultParagraphFont"/>
    <w:link w:val="BodyText3"/>
    <w:rsid w:val="00C06133"/>
    <w:rPr>
      <w:rFonts w:ascii="Times New Roman" w:eastAsia="Times New Roman" w:hAnsi="Times New Roman" w:cs="Times New Roman"/>
      <w:b/>
      <w:sz w:val="32"/>
      <w:szCs w:val="20"/>
      <w:lang w:val="ro-RO" w:eastAsia="ro-RO"/>
    </w:rPr>
  </w:style>
  <w:style w:type="paragraph" w:styleId="ListParagraph">
    <w:name w:val="List Paragraph"/>
    <w:basedOn w:val="Normal"/>
    <w:uiPriority w:val="34"/>
    <w:qFormat/>
    <w:rsid w:val="00C06133"/>
    <w:pPr>
      <w:ind w:left="720"/>
      <w:contextualSpacing/>
    </w:pPr>
  </w:style>
  <w:style w:type="character" w:styleId="IntenseEmphasis">
    <w:name w:val="Intense Emphasis"/>
    <w:basedOn w:val="DefaultParagraphFont"/>
    <w:uiPriority w:val="21"/>
    <w:qFormat/>
    <w:rsid w:val="00872FD5"/>
    <w:rPr>
      <w:b/>
      <w:bCs/>
      <w:i/>
      <w:iCs/>
      <w:color w:val="4F81BD"/>
    </w:rPr>
  </w:style>
  <w:style w:type="table" w:styleId="TableGrid">
    <w:name w:val="Table Grid"/>
    <w:basedOn w:val="TableNormal"/>
    <w:uiPriority w:val="39"/>
    <w:rsid w:val="00EF1F1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1010</Words>
  <Characters>5762</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26</cp:revision>
  <dcterms:created xsi:type="dcterms:W3CDTF">2013-04-11T06:26:00Z</dcterms:created>
  <dcterms:modified xsi:type="dcterms:W3CDTF">2015-11-16T13:01:00Z</dcterms:modified>
</cp:coreProperties>
</file>