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1008F" w14:textId="468A1BEA" w:rsidR="003A301C" w:rsidRPr="00DF052A" w:rsidRDefault="003A301C" w:rsidP="003A301C">
      <w:pPr>
        <w:widowControl w:val="0"/>
        <w:autoSpaceDE w:val="0"/>
        <w:autoSpaceDN w:val="0"/>
        <w:adjustRightInd w:val="0"/>
        <w:spacing w:after="0" w:line="240" w:lineRule="auto"/>
        <w:rPr>
          <w:rFonts w:ascii="Arial" w:eastAsia="Times New Roman" w:hAnsi="Arial" w:cs="Arial"/>
          <w:sz w:val="16"/>
          <w:szCs w:val="16"/>
          <w:lang w:eastAsia="ro-RO"/>
        </w:rPr>
      </w:pPr>
      <w:r w:rsidRPr="00DF052A">
        <w:rPr>
          <w:rFonts w:ascii="Arial" w:eastAsia="Times New Roman" w:hAnsi="Arial" w:cs="Arial"/>
          <w:sz w:val="16"/>
          <w:szCs w:val="16"/>
          <w:lang w:eastAsia="ro-RO"/>
        </w:rPr>
        <w:t>ROMÂNIA</w:t>
      </w:r>
      <w:r w:rsidRPr="00DF052A">
        <w:rPr>
          <w:rFonts w:ascii="Arial" w:eastAsia="Times New Roman" w:hAnsi="Arial" w:cs="Arial"/>
          <w:sz w:val="16"/>
          <w:szCs w:val="16"/>
          <w:lang w:eastAsia="ro-RO"/>
        </w:rPr>
        <w:tab/>
      </w:r>
      <w:r w:rsidRPr="00DF052A">
        <w:rPr>
          <w:rFonts w:ascii="Arial" w:eastAsia="Times New Roman" w:hAnsi="Arial" w:cs="Arial"/>
          <w:sz w:val="16"/>
          <w:szCs w:val="16"/>
          <w:lang w:eastAsia="ro-RO"/>
        </w:rPr>
        <w:tab/>
      </w:r>
      <w:r w:rsidR="00775493" w:rsidRPr="00DF052A">
        <w:rPr>
          <w:rFonts w:ascii="Arial" w:eastAsia="Times New Roman" w:hAnsi="Arial" w:cs="Arial"/>
          <w:sz w:val="16"/>
          <w:szCs w:val="16"/>
          <w:lang w:eastAsia="ro-RO"/>
        </w:rPr>
        <w:t xml:space="preserve">       </w:t>
      </w:r>
      <w:r w:rsidRPr="00DF052A">
        <w:rPr>
          <w:rFonts w:ascii="Arial" w:eastAsia="Times New Roman" w:hAnsi="Arial" w:cs="Arial"/>
          <w:sz w:val="16"/>
          <w:szCs w:val="16"/>
          <w:lang w:eastAsia="ro-RO"/>
        </w:rPr>
        <w:t>ROMÂNIA</w:t>
      </w:r>
      <w:r w:rsidRPr="00DF052A">
        <w:rPr>
          <w:rFonts w:ascii="Arial" w:eastAsia="Times New Roman" w:hAnsi="Arial" w:cs="Arial"/>
          <w:sz w:val="16"/>
          <w:szCs w:val="16"/>
          <w:lang w:eastAsia="ro-RO"/>
        </w:rPr>
        <w:tab/>
      </w:r>
      <w:r w:rsidRPr="00DF052A">
        <w:rPr>
          <w:rFonts w:ascii="Arial" w:eastAsia="Times New Roman" w:hAnsi="Arial" w:cs="Arial"/>
          <w:sz w:val="16"/>
          <w:szCs w:val="16"/>
          <w:lang w:eastAsia="ro-RO"/>
        </w:rPr>
        <w:tab/>
      </w:r>
      <w:r w:rsidR="00775493" w:rsidRPr="00DF052A">
        <w:rPr>
          <w:rFonts w:ascii="Arial" w:eastAsia="Times New Roman" w:hAnsi="Arial" w:cs="Arial"/>
          <w:sz w:val="16"/>
          <w:szCs w:val="16"/>
          <w:lang w:eastAsia="ro-RO"/>
        </w:rPr>
        <w:t xml:space="preserve">             </w:t>
      </w:r>
      <w:r w:rsidRPr="00DF052A">
        <w:rPr>
          <w:rFonts w:ascii="Arial" w:eastAsia="Times New Roman" w:hAnsi="Arial" w:cs="Arial"/>
          <w:sz w:val="16"/>
          <w:szCs w:val="16"/>
          <w:lang w:eastAsia="ro-RO"/>
        </w:rPr>
        <w:t>ROMÂNIA</w:t>
      </w:r>
      <w:r w:rsidR="00775493" w:rsidRPr="00DF052A">
        <w:rPr>
          <w:rFonts w:ascii="Arial" w:eastAsia="Times New Roman" w:hAnsi="Arial" w:cs="Arial"/>
          <w:sz w:val="16"/>
          <w:szCs w:val="16"/>
          <w:lang w:eastAsia="ro-RO"/>
        </w:rPr>
        <w:t xml:space="preserve">                                      ROMÂNIA</w:t>
      </w:r>
    </w:p>
    <w:p w14:paraId="3B9F0B9F" w14:textId="41FB44C2" w:rsidR="003A301C" w:rsidRPr="00DF052A" w:rsidRDefault="003A301C" w:rsidP="003A301C">
      <w:pPr>
        <w:widowControl w:val="0"/>
        <w:autoSpaceDE w:val="0"/>
        <w:autoSpaceDN w:val="0"/>
        <w:adjustRightInd w:val="0"/>
        <w:spacing w:after="0" w:line="240" w:lineRule="auto"/>
        <w:rPr>
          <w:rFonts w:ascii="Arial" w:eastAsia="Times New Roman" w:hAnsi="Arial" w:cs="Arial"/>
          <w:sz w:val="16"/>
          <w:szCs w:val="16"/>
          <w:lang w:eastAsia="ro-RO"/>
        </w:rPr>
      </w:pPr>
      <w:r w:rsidRPr="00DF052A">
        <w:rPr>
          <w:rFonts w:ascii="Arial" w:eastAsia="Times New Roman" w:hAnsi="Arial" w:cs="Arial"/>
          <w:sz w:val="16"/>
          <w:szCs w:val="16"/>
          <w:lang w:eastAsia="ro-RO"/>
        </w:rPr>
        <w:t>JUDEŢUL CARAŞ SEVERIN</w:t>
      </w:r>
      <w:r w:rsidRPr="00DF052A">
        <w:rPr>
          <w:rFonts w:ascii="Arial" w:eastAsia="Times New Roman" w:hAnsi="Arial" w:cs="Arial"/>
          <w:sz w:val="16"/>
          <w:szCs w:val="16"/>
          <w:lang w:eastAsia="ro-RO"/>
        </w:rPr>
        <w:tab/>
        <w:t xml:space="preserve">       JUDEŢUL CARAŞ SEVERIN</w:t>
      </w:r>
      <w:r w:rsidR="00775493" w:rsidRPr="00DF052A">
        <w:rPr>
          <w:rFonts w:ascii="Arial" w:eastAsia="Times New Roman" w:hAnsi="Arial" w:cs="Arial"/>
          <w:sz w:val="16"/>
          <w:szCs w:val="16"/>
          <w:lang w:eastAsia="ro-RO"/>
        </w:rPr>
        <w:t xml:space="preserve">        </w:t>
      </w:r>
      <w:r w:rsidRPr="00DF052A">
        <w:rPr>
          <w:rFonts w:ascii="Arial" w:eastAsia="Times New Roman" w:hAnsi="Arial" w:cs="Arial"/>
          <w:sz w:val="16"/>
          <w:szCs w:val="16"/>
          <w:lang w:eastAsia="ro-RO"/>
        </w:rPr>
        <w:t xml:space="preserve">JUDEŢUL </w:t>
      </w:r>
      <w:r w:rsidR="00775493" w:rsidRPr="00DF052A">
        <w:rPr>
          <w:rFonts w:ascii="Arial" w:eastAsia="Times New Roman" w:hAnsi="Arial" w:cs="Arial"/>
          <w:sz w:val="16"/>
          <w:szCs w:val="16"/>
          <w:lang w:eastAsia="ro-RO"/>
        </w:rPr>
        <w:t xml:space="preserve">TIMIȘ                        </w:t>
      </w:r>
      <w:r w:rsidR="0033789E" w:rsidRPr="00DF052A">
        <w:rPr>
          <w:rFonts w:ascii="Arial" w:eastAsia="Times New Roman" w:hAnsi="Arial" w:cs="Arial"/>
          <w:sz w:val="16"/>
          <w:szCs w:val="16"/>
          <w:lang w:eastAsia="ro-RO"/>
        </w:rPr>
        <w:t xml:space="preserve">    </w:t>
      </w:r>
      <w:r w:rsidR="00775493" w:rsidRPr="00DF052A">
        <w:rPr>
          <w:rFonts w:ascii="Arial" w:eastAsia="Times New Roman" w:hAnsi="Arial" w:cs="Arial"/>
          <w:sz w:val="16"/>
          <w:szCs w:val="16"/>
          <w:lang w:eastAsia="ro-RO"/>
        </w:rPr>
        <w:t xml:space="preserve">JUDEȚUL  </w:t>
      </w:r>
      <w:r w:rsidR="0033789E" w:rsidRPr="00DF052A">
        <w:rPr>
          <w:rFonts w:ascii="Arial" w:eastAsia="Times New Roman" w:hAnsi="Arial" w:cs="Arial"/>
          <w:sz w:val="16"/>
          <w:szCs w:val="16"/>
          <w:lang w:eastAsia="ro-RO"/>
        </w:rPr>
        <w:t>TIMIȘ</w:t>
      </w:r>
    </w:p>
    <w:p w14:paraId="5F8DA9E7" w14:textId="7708E65F" w:rsidR="003A301C" w:rsidRPr="00DF052A" w:rsidRDefault="003A301C" w:rsidP="003A301C">
      <w:pPr>
        <w:widowControl w:val="0"/>
        <w:autoSpaceDE w:val="0"/>
        <w:autoSpaceDN w:val="0"/>
        <w:adjustRightInd w:val="0"/>
        <w:spacing w:after="0" w:line="240" w:lineRule="auto"/>
        <w:rPr>
          <w:rFonts w:ascii="Arial" w:eastAsia="Times New Roman" w:hAnsi="Arial" w:cs="Arial"/>
          <w:sz w:val="16"/>
          <w:szCs w:val="16"/>
          <w:lang w:eastAsia="ro-RO"/>
        </w:rPr>
      </w:pPr>
      <w:r w:rsidRPr="00DF052A">
        <w:rPr>
          <w:rFonts w:ascii="Arial" w:eastAsia="Times New Roman" w:hAnsi="Arial" w:cs="Arial"/>
          <w:sz w:val="16"/>
          <w:szCs w:val="16"/>
          <w:lang w:eastAsia="ro-RO"/>
        </w:rPr>
        <w:t>CONSILIUL JUDEŢEAN</w:t>
      </w:r>
      <w:r w:rsidRPr="00DF052A">
        <w:rPr>
          <w:rFonts w:ascii="Arial" w:eastAsia="Times New Roman" w:hAnsi="Arial" w:cs="Arial"/>
          <w:sz w:val="16"/>
          <w:szCs w:val="16"/>
          <w:lang w:eastAsia="ro-RO"/>
        </w:rPr>
        <w:tab/>
      </w:r>
      <w:r w:rsidR="00775493" w:rsidRPr="00DF052A">
        <w:rPr>
          <w:rFonts w:ascii="Arial" w:eastAsia="Times New Roman" w:hAnsi="Arial" w:cs="Arial"/>
          <w:sz w:val="16"/>
          <w:szCs w:val="16"/>
          <w:lang w:eastAsia="ro-RO"/>
        </w:rPr>
        <w:t xml:space="preserve">       </w:t>
      </w:r>
      <w:r w:rsidRPr="00DF052A">
        <w:rPr>
          <w:rFonts w:ascii="Arial" w:eastAsia="Times New Roman" w:hAnsi="Arial" w:cs="Arial"/>
          <w:sz w:val="16"/>
          <w:szCs w:val="16"/>
          <w:lang w:eastAsia="ro-RO"/>
        </w:rPr>
        <w:t xml:space="preserve">CONSILIUL LOCAL REȘIȚA     </w:t>
      </w:r>
      <w:r w:rsidR="00775493" w:rsidRPr="00DF052A">
        <w:rPr>
          <w:rFonts w:ascii="Arial" w:eastAsia="Times New Roman" w:hAnsi="Arial" w:cs="Arial"/>
          <w:sz w:val="16"/>
          <w:szCs w:val="16"/>
          <w:lang w:eastAsia="ro-RO"/>
        </w:rPr>
        <w:t xml:space="preserve">    </w:t>
      </w:r>
      <w:r w:rsidRPr="00DF052A">
        <w:rPr>
          <w:rFonts w:ascii="Arial" w:eastAsia="Times New Roman" w:hAnsi="Arial" w:cs="Arial"/>
          <w:sz w:val="16"/>
          <w:szCs w:val="16"/>
          <w:lang w:eastAsia="ro-RO"/>
        </w:rPr>
        <w:t xml:space="preserve">CONSILIUL LOCAL </w:t>
      </w:r>
      <w:r w:rsidR="00775493" w:rsidRPr="00DF052A">
        <w:rPr>
          <w:rFonts w:ascii="Arial" w:eastAsia="Times New Roman" w:hAnsi="Arial" w:cs="Arial"/>
          <w:sz w:val="16"/>
          <w:szCs w:val="16"/>
          <w:lang w:eastAsia="ro-RO"/>
        </w:rPr>
        <w:t>TIMIȘOARA  CONSILIUL JUDEȚEAN</w:t>
      </w:r>
    </w:p>
    <w:p w14:paraId="58BBF1BC" w14:textId="75DE4D69" w:rsidR="003A301C" w:rsidRPr="00DF052A" w:rsidRDefault="003A301C" w:rsidP="00775493">
      <w:pPr>
        <w:widowControl w:val="0"/>
        <w:tabs>
          <w:tab w:val="left" w:pos="7780"/>
        </w:tabs>
        <w:autoSpaceDE w:val="0"/>
        <w:autoSpaceDN w:val="0"/>
        <w:adjustRightInd w:val="0"/>
        <w:spacing w:after="0" w:line="240" w:lineRule="auto"/>
        <w:rPr>
          <w:rFonts w:ascii="Arial" w:eastAsia="Times New Roman" w:hAnsi="Arial" w:cs="Arial"/>
          <w:sz w:val="16"/>
          <w:szCs w:val="16"/>
          <w:lang w:eastAsia="ro-RO"/>
        </w:rPr>
      </w:pPr>
      <w:r w:rsidRPr="00DF052A">
        <w:rPr>
          <w:rFonts w:ascii="Arial" w:eastAsia="Times New Roman" w:hAnsi="Arial" w:cs="Arial"/>
          <w:sz w:val="16"/>
          <w:szCs w:val="16"/>
          <w:lang w:eastAsia="ro-RO"/>
        </w:rPr>
        <w:t>ANEXA la HCJ nr. ___/___20</w:t>
      </w:r>
      <w:r w:rsidR="00775493" w:rsidRPr="00DF052A">
        <w:rPr>
          <w:rFonts w:ascii="Arial" w:eastAsia="Times New Roman" w:hAnsi="Arial" w:cs="Arial"/>
          <w:sz w:val="16"/>
          <w:szCs w:val="16"/>
          <w:lang w:eastAsia="ro-RO"/>
        </w:rPr>
        <w:t>20</w:t>
      </w:r>
      <w:r w:rsidRPr="00DF052A">
        <w:rPr>
          <w:rFonts w:ascii="Arial" w:eastAsia="Times New Roman" w:hAnsi="Arial" w:cs="Arial"/>
          <w:sz w:val="16"/>
          <w:szCs w:val="16"/>
          <w:lang w:eastAsia="ro-RO"/>
        </w:rPr>
        <w:t xml:space="preserve">    ANEXA la HCL nr. ___/___20</w:t>
      </w:r>
      <w:r w:rsidR="00775493" w:rsidRPr="00DF052A">
        <w:rPr>
          <w:rFonts w:ascii="Arial" w:eastAsia="Times New Roman" w:hAnsi="Arial" w:cs="Arial"/>
          <w:sz w:val="16"/>
          <w:szCs w:val="16"/>
          <w:lang w:eastAsia="ro-RO"/>
        </w:rPr>
        <w:t>20</w:t>
      </w:r>
      <w:r w:rsidRPr="00DF052A">
        <w:rPr>
          <w:rFonts w:ascii="Arial" w:eastAsia="Times New Roman" w:hAnsi="Arial" w:cs="Arial"/>
          <w:sz w:val="16"/>
          <w:szCs w:val="16"/>
          <w:lang w:eastAsia="ro-RO"/>
        </w:rPr>
        <w:t xml:space="preserve">    ANEXA la HCL nr. __/__20</w:t>
      </w:r>
      <w:r w:rsidR="00775493" w:rsidRPr="00DF052A">
        <w:rPr>
          <w:rFonts w:ascii="Arial" w:eastAsia="Times New Roman" w:hAnsi="Arial" w:cs="Arial"/>
          <w:sz w:val="16"/>
          <w:szCs w:val="16"/>
          <w:lang w:eastAsia="ro-RO"/>
        </w:rPr>
        <w:t xml:space="preserve">20    </w:t>
      </w:r>
      <w:r w:rsidR="0033789E" w:rsidRPr="00DF052A">
        <w:rPr>
          <w:rFonts w:ascii="Arial" w:eastAsia="Times New Roman" w:hAnsi="Arial" w:cs="Arial"/>
          <w:sz w:val="16"/>
          <w:szCs w:val="16"/>
          <w:lang w:eastAsia="ro-RO"/>
        </w:rPr>
        <w:t xml:space="preserve">   </w:t>
      </w:r>
      <w:r w:rsidR="00775493" w:rsidRPr="00DF052A">
        <w:rPr>
          <w:rFonts w:ascii="Arial" w:eastAsia="Times New Roman" w:hAnsi="Arial" w:cs="Arial"/>
          <w:sz w:val="16"/>
          <w:szCs w:val="16"/>
          <w:lang w:eastAsia="ro-RO"/>
        </w:rPr>
        <w:t>ANEXA la HCL nr. __/__2020</w:t>
      </w:r>
    </w:p>
    <w:p w14:paraId="7E0D1BF9" w14:textId="3B793656" w:rsidR="00377959" w:rsidRPr="00DF052A" w:rsidRDefault="007C087E" w:rsidP="003A301C">
      <w:pPr>
        <w:pStyle w:val="Titlu5"/>
        <w:rPr>
          <w:sz w:val="16"/>
          <w:szCs w:val="16"/>
        </w:rPr>
      </w:pPr>
      <w:r w:rsidRPr="00DF052A">
        <w:rPr>
          <w:sz w:val="16"/>
          <w:szCs w:val="16"/>
        </w:rPr>
        <w:t xml:space="preserve">                                                                                      </w:t>
      </w:r>
    </w:p>
    <w:p w14:paraId="42083A9D" w14:textId="77777777" w:rsidR="003A301C" w:rsidRPr="00DF052A" w:rsidRDefault="003A301C" w:rsidP="00377959">
      <w:pPr>
        <w:pStyle w:val="Titlu"/>
        <w:spacing w:before="0" w:after="0"/>
        <w:contextualSpacing/>
        <w:rPr>
          <w:rFonts w:ascii="Arial" w:hAnsi="Arial" w:cs="Arial"/>
          <w:sz w:val="16"/>
          <w:szCs w:val="16"/>
        </w:rPr>
      </w:pPr>
    </w:p>
    <w:p w14:paraId="19740968" w14:textId="77777777" w:rsidR="003A301C" w:rsidRDefault="003A301C" w:rsidP="00377959">
      <w:pPr>
        <w:pStyle w:val="Titlu"/>
        <w:spacing w:before="0" w:after="0"/>
        <w:contextualSpacing/>
        <w:rPr>
          <w:rFonts w:ascii="Arial" w:hAnsi="Arial" w:cs="Arial"/>
          <w:sz w:val="24"/>
        </w:rPr>
      </w:pPr>
    </w:p>
    <w:p w14:paraId="64E977CF" w14:textId="77777777" w:rsidR="00675A1D" w:rsidRPr="00DF052A" w:rsidRDefault="00675A1D" w:rsidP="00377959">
      <w:pPr>
        <w:pStyle w:val="Titlu"/>
        <w:spacing w:before="0" w:after="0"/>
        <w:contextualSpacing/>
        <w:rPr>
          <w:rFonts w:ascii="Arial" w:hAnsi="Arial" w:cs="Arial"/>
          <w:sz w:val="24"/>
        </w:rPr>
      </w:pPr>
    </w:p>
    <w:p w14:paraId="3E94C76C" w14:textId="72253BCD" w:rsidR="00377959" w:rsidRPr="00DF052A" w:rsidRDefault="002D5485" w:rsidP="00377959">
      <w:pPr>
        <w:pStyle w:val="Titlu"/>
        <w:spacing w:before="0" w:after="0"/>
        <w:contextualSpacing/>
        <w:rPr>
          <w:rFonts w:ascii="Arial" w:hAnsi="Arial" w:cs="Arial"/>
          <w:sz w:val="24"/>
        </w:rPr>
      </w:pPr>
      <w:r w:rsidRPr="00DF052A">
        <w:rPr>
          <w:rFonts w:ascii="Arial" w:hAnsi="Arial" w:cs="Arial"/>
          <w:sz w:val="24"/>
        </w:rPr>
        <w:t xml:space="preserve">ACORD DE </w:t>
      </w:r>
      <w:r w:rsidR="007D22B4" w:rsidRPr="00DF052A">
        <w:rPr>
          <w:rFonts w:ascii="Arial" w:hAnsi="Arial" w:cs="Arial"/>
          <w:sz w:val="24"/>
        </w:rPr>
        <w:t>PARTENERIAT</w:t>
      </w:r>
      <w:r w:rsidR="00856008" w:rsidRPr="00DF052A">
        <w:rPr>
          <w:rFonts w:ascii="Arial" w:hAnsi="Arial" w:cs="Arial"/>
          <w:sz w:val="24"/>
        </w:rPr>
        <w:t xml:space="preserve"> </w:t>
      </w:r>
    </w:p>
    <w:p w14:paraId="6CB33F04" w14:textId="41CF487B" w:rsidR="005C77D6" w:rsidRPr="00DF052A" w:rsidRDefault="00377959" w:rsidP="00377959">
      <w:pPr>
        <w:spacing w:after="0"/>
        <w:contextualSpacing/>
        <w:jc w:val="center"/>
        <w:rPr>
          <w:rFonts w:ascii="Arial" w:hAnsi="Arial" w:cs="Arial"/>
          <w:sz w:val="24"/>
          <w:szCs w:val="24"/>
        </w:rPr>
      </w:pPr>
      <w:r w:rsidRPr="00DF052A">
        <w:rPr>
          <w:rFonts w:ascii="Arial" w:hAnsi="Arial" w:cs="Arial"/>
          <w:sz w:val="24"/>
          <w:szCs w:val="24"/>
        </w:rPr>
        <w:t xml:space="preserve"> </w:t>
      </w:r>
      <w:r w:rsidR="002D5485" w:rsidRPr="00DF052A">
        <w:rPr>
          <w:rFonts w:ascii="Arial" w:hAnsi="Arial" w:cs="Arial"/>
          <w:sz w:val="24"/>
          <w:szCs w:val="24"/>
        </w:rPr>
        <w:t>încheiat pentru dezvoltarea de proiecte comune de transport și mobilitate</w:t>
      </w:r>
      <w:r w:rsidR="00345725" w:rsidRPr="00DF052A">
        <w:rPr>
          <w:rFonts w:ascii="Arial" w:hAnsi="Arial" w:cs="Arial"/>
          <w:sz w:val="24"/>
          <w:szCs w:val="24"/>
        </w:rPr>
        <w:t xml:space="preserve"> în județele Caraș-Severin și Timiș</w:t>
      </w:r>
    </w:p>
    <w:p w14:paraId="01299A6B" w14:textId="77777777" w:rsidR="00377959" w:rsidRPr="00DF052A" w:rsidRDefault="00377959" w:rsidP="00377959">
      <w:pPr>
        <w:spacing w:after="0"/>
        <w:contextualSpacing/>
        <w:jc w:val="center"/>
        <w:rPr>
          <w:rFonts w:ascii="Arial" w:hAnsi="Arial" w:cs="Arial"/>
          <w:sz w:val="24"/>
          <w:szCs w:val="24"/>
        </w:rPr>
      </w:pPr>
    </w:p>
    <w:p w14:paraId="34159E17" w14:textId="77777777" w:rsidR="00377959" w:rsidRDefault="00377959" w:rsidP="003D778D">
      <w:pPr>
        <w:pStyle w:val="Titlu5"/>
        <w:keepLines w:val="0"/>
        <w:numPr>
          <w:ilvl w:val="0"/>
          <w:numId w:val="4"/>
        </w:numPr>
        <w:spacing w:before="120" w:after="120" w:line="276" w:lineRule="auto"/>
        <w:ind w:hanging="574"/>
        <w:rPr>
          <w:rFonts w:ascii="Arial" w:hAnsi="Arial" w:cs="Arial"/>
          <w:b/>
          <w:bCs/>
          <w:color w:val="auto"/>
          <w:sz w:val="24"/>
          <w:szCs w:val="24"/>
        </w:rPr>
      </w:pPr>
      <w:r w:rsidRPr="00DF052A">
        <w:rPr>
          <w:rFonts w:ascii="Arial" w:hAnsi="Arial" w:cs="Arial"/>
          <w:b/>
          <w:bCs/>
          <w:color w:val="auto"/>
          <w:sz w:val="24"/>
          <w:szCs w:val="24"/>
        </w:rPr>
        <w:t>Părţile</w:t>
      </w:r>
    </w:p>
    <w:p w14:paraId="3BCFC083" w14:textId="0250EDAD" w:rsidR="007F776E" w:rsidRPr="007F776E" w:rsidRDefault="007F776E" w:rsidP="007F776E">
      <w:pPr>
        <w:pStyle w:val="Listparagraf"/>
        <w:numPr>
          <w:ilvl w:val="0"/>
          <w:numId w:val="11"/>
        </w:numPr>
        <w:spacing w:after="200" w:line="276" w:lineRule="auto"/>
        <w:jc w:val="both"/>
        <w:rPr>
          <w:rFonts w:ascii="Arial" w:hAnsi="Arial" w:cs="Arial"/>
          <w:sz w:val="24"/>
          <w:szCs w:val="24"/>
        </w:rPr>
      </w:pPr>
      <w:r w:rsidRPr="00E76B8B">
        <w:rPr>
          <w:rFonts w:ascii="Arial" w:hAnsi="Arial" w:cs="Arial"/>
          <w:b/>
          <w:bCs/>
          <w:i/>
          <w:iCs/>
          <w:sz w:val="24"/>
          <w:szCs w:val="24"/>
          <w:lang w:eastAsia="sk-SK"/>
        </w:rPr>
        <w:t>Municipiul Reșița</w:t>
      </w:r>
      <w:r w:rsidRPr="00E76B8B">
        <w:rPr>
          <w:rFonts w:ascii="Arial" w:hAnsi="Arial" w:cs="Arial"/>
          <w:i/>
          <w:iCs/>
          <w:sz w:val="24"/>
          <w:szCs w:val="24"/>
          <w:lang w:eastAsia="sk-SK"/>
        </w:rPr>
        <w:t xml:space="preserve">, </w:t>
      </w:r>
      <w:r w:rsidRPr="00E76B8B">
        <w:rPr>
          <w:rFonts w:ascii="Arial" w:hAnsi="Arial" w:cs="Arial"/>
          <w:iCs/>
          <w:sz w:val="24"/>
          <w:szCs w:val="24"/>
          <w:lang w:eastAsia="sk-SK"/>
        </w:rPr>
        <w:t xml:space="preserve">cu sediul în Municipiul Reșița, Piața 1 Dec. 1918, nr. 1A, cod postal 320084, județul Caraș Severin cod fiscal 3228764, reprezentat de domnul Ioan POPA, cetăţean român, Primar, </w:t>
      </w:r>
      <w:r w:rsidRPr="00E76B8B">
        <w:rPr>
          <w:rFonts w:ascii="Arial" w:hAnsi="Arial" w:cs="Arial"/>
          <w:sz w:val="24"/>
          <w:szCs w:val="24"/>
        </w:rPr>
        <w:t xml:space="preserve">denumit </w:t>
      </w:r>
      <w:r w:rsidRPr="00E76B8B">
        <w:rPr>
          <w:rFonts w:ascii="Arial" w:hAnsi="Arial" w:cs="Arial"/>
          <w:b/>
          <w:bCs/>
          <w:sz w:val="24"/>
          <w:szCs w:val="24"/>
        </w:rPr>
        <w:t>Partener 1</w:t>
      </w:r>
      <w:r w:rsidRPr="00E76B8B">
        <w:rPr>
          <w:rFonts w:ascii="Arial" w:hAnsi="Arial" w:cs="Arial"/>
          <w:iCs/>
          <w:sz w:val="24"/>
          <w:szCs w:val="24"/>
          <w:lang w:eastAsia="sk-SK"/>
        </w:rPr>
        <w:t>, pe de-o parte,</w:t>
      </w:r>
    </w:p>
    <w:p w14:paraId="75BAC89B" w14:textId="1969FE0F" w:rsidR="007F776E" w:rsidRPr="007F776E" w:rsidRDefault="007F776E" w:rsidP="007F776E">
      <w:pPr>
        <w:pStyle w:val="Listparagraf"/>
        <w:numPr>
          <w:ilvl w:val="0"/>
          <w:numId w:val="11"/>
        </w:numPr>
        <w:spacing w:after="200" w:line="276" w:lineRule="auto"/>
        <w:jc w:val="both"/>
        <w:rPr>
          <w:rFonts w:ascii="Arial" w:hAnsi="Arial" w:cs="Arial"/>
          <w:sz w:val="24"/>
          <w:szCs w:val="24"/>
        </w:rPr>
      </w:pPr>
      <w:r w:rsidRPr="00E76B8B">
        <w:rPr>
          <w:rFonts w:ascii="Arial" w:hAnsi="Arial" w:cs="Arial"/>
          <w:b/>
          <w:bCs/>
          <w:i/>
          <w:iCs/>
          <w:sz w:val="24"/>
          <w:szCs w:val="24"/>
          <w:lang w:eastAsia="sk-SK"/>
        </w:rPr>
        <w:t>Municipiul Timișoara</w:t>
      </w:r>
      <w:r w:rsidRPr="00E76B8B">
        <w:rPr>
          <w:rFonts w:ascii="Arial" w:hAnsi="Arial" w:cs="Arial"/>
          <w:i/>
          <w:iCs/>
          <w:sz w:val="24"/>
          <w:szCs w:val="24"/>
          <w:lang w:eastAsia="sk-SK"/>
        </w:rPr>
        <w:t xml:space="preserve">, </w:t>
      </w:r>
      <w:r w:rsidRPr="00E76B8B">
        <w:rPr>
          <w:rFonts w:ascii="Arial" w:hAnsi="Arial" w:cs="Arial"/>
          <w:iCs/>
          <w:sz w:val="24"/>
          <w:szCs w:val="24"/>
          <w:lang w:eastAsia="sk-SK"/>
        </w:rPr>
        <w:t xml:space="preserve">cu sediul în Municipiul Timișoara, Bulevardul Constantin Diaconovici Loga 1, Timișoara 300030, județul Timiș, cod fiscal 14756536, reprezentat de domnul Dominic FRITZ, cetăţean român, Primar, </w:t>
      </w:r>
      <w:r w:rsidRPr="00E76B8B">
        <w:rPr>
          <w:rFonts w:ascii="Arial" w:hAnsi="Arial" w:cs="Arial"/>
          <w:sz w:val="24"/>
          <w:szCs w:val="24"/>
        </w:rPr>
        <w:t xml:space="preserve">denumit </w:t>
      </w:r>
      <w:r w:rsidRPr="00E76B8B">
        <w:rPr>
          <w:rFonts w:ascii="Arial" w:hAnsi="Arial" w:cs="Arial"/>
          <w:b/>
          <w:bCs/>
          <w:sz w:val="24"/>
          <w:szCs w:val="24"/>
        </w:rPr>
        <w:t xml:space="preserve">Partener 2 </w:t>
      </w:r>
      <w:r w:rsidRPr="00E76B8B">
        <w:rPr>
          <w:rFonts w:ascii="Arial" w:hAnsi="Arial" w:cs="Arial"/>
          <w:iCs/>
          <w:sz w:val="24"/>
          <w:szCs w:val="24"/>
          <w:lang w:eastAsia="sk-SK"/>
        </w:rPr>
        <w:t>pe de alta parte,</w:t>
      </w:r>
    </w:p>
    <w:p w14:paraId="20993B12" w14:textId="1B4B88E7" w:rsidR="00E76B8B" w:rsidRPr="00E76B8B" w:rsidRDefault="00E76B8B" w:rsidP="00E76B8B">
      <w:pPr>
        <w:pStyle w:val="Listparagraf"/>
        <w:numPr>
          <w:ilvl w:val="0"/>
          <w:numId w:val="11"/>
        </w:numPr>
        <w:spacing w:after="200" w:line="276" w:lineRule="auto"/>
        <w:jc w:val="both"/>
        <w:rPr>
          <w:rFonts w:ascii="Arial" w:hAnsi="Arial" w:cs="Arial"/>
          <w:iCs/>
          <w:sz w:val="24"/>
          <w:szCs w:val="24"/>
          <w:lang w:eastAsia="sk-SK"/>
        </w:rPr>
      </w:pPr>
      <w:r w:rsidRPr="00E76B8B">
        <w:rPr>
          <w:rFonts w:ascii="Arial" w:hAnsi="Arial" w:cs="Arial"/>
          <w:b/>
          <w:bCs/>
          <w:i/>
          <w:iCs/>
          <w:sz w:val="24"/>
          <w:szCs w:val="24"/>
          <w:lang w:eastAsia="sk-SK"/>
        </w:rPr>
        <w:t>Judeţul Caraș Severin</w:t>
      </w:r>
      <w:r w:rsidRPr="00E76B8B">
        <w:rPr>
          <w:rFonts w:ascii="Arial" w:hAnsi="Arial" w:cs="Arial"/>
          <w:i/>
          <w:iCs/>
          <w:sz w:val="24"/>
          <w:szCs w:val="24"/>
          <w:lang w:eastAsia="sk-SK"/>
        </w:rPr>
        <w:t xml:space="preserve">, </w:t>
      </w:r>
      <w:r w:rsidRPr="00E76B8B">
        <w:rPr>
          <w:rFonts w:ascii="Arial" w:hAnsi="Arial" w:cs="Arial"/>
          <w:iCs/>
          <w:sz w:val="24"/>
          <w:szCs w:val="24"/>
          <w:lang w:eastAsia="sk-SK"/>
        </w:rPr>
        <w:t xml:space="preserve">cu sediul în Reșița, Piața 1 Decembrie 1918, Nr. 1, Resita 320084, jud. Caraș-Severin, cod fiscal 3227890, reprezentat prin Romeo DUNCA, cetățean român, Președinte al Consiliului Județean Caraș Severin, </w:t>
      </w:r>
      <w:r w:rsidRPr="00E76B8B">
        <w:rPr>
          <w:rFonts w:ascii="Arial" w:hAnsi="Arial" w:cs="Arial"/>
          <w:sz w:val="24"/>
          <w:szCs w:val="24"/>
        </w:rPr>
        <w:t xml:space="preserve">denumit </w:t>
      </w:r>
      <w:r w:rsidRPr="00E76B8B">
        <w:rPr>
          <w:rFonts w:ascii="Arial" w:hAnsi="Arial" w:cs="Arial"/>
          <w:b/>
          <w:bCs/>
          <w:sz w:val="24"/>
          <w:szCs w:val="24"/>
        </w:rPr>
        <w:t>Partener 3</w:t>
      </w:r>
      <w:r w:rsidRPr="00E76B8B">
        <w:rPr>
          <w:rFonts w:ascii="Arial" w:hAnsi="Arial" w:cs="Arial"/>
          <w:iCs/>
          <w:sz w:val="24"/>
          <w:szCs w:val="24"/>
          <w:lang w:eastAsia="sk-SK"/>
        </w:rPr>
        <w:t>, pe de alta parte,</w:t>
      </w:r>
    </w:p>
    <w:p w14:paraId="67301A93" w14:textId="7AFDD657" w:rsidR="00E76B8B" w:rsidRPr="00E76B8B" w:rsidRDefault="00E76B8B" w:rsidP="00E76B8B">
      <w:pPr>
        <w:pStyle w:val="Listparagraf"/>
        <w:numPr>
          <w:ilvl w:val="0"/>
          <w:numId w:val="11"/>
        </w:numPr>
        <w:spacing w:after="200" w:line="276" w:lineRule="auto"/>
        <w:jc w:val="both"/>
        <w:rPr>
          <w:rFonts w:ascii="Arial" w:hAnsi="Arial" w:cs="Arial"/>
          <w:sz w:val="24"/>
          <w:szCs w:val="24"/>
        </w:rPr>
      </w:pPr>
      <w:r w:rsidRPr="00E76B8B">
        <w:rPr>
          <w:rFonts w:ascii="Arial" w:hAnsi="Arial" w:cs="Arial"/>
          <w:b/>
          <w:bCs/>
          <w:i/>
          <w:iCs/>
          <w:sz w:val="24"/>
          <w:szCs w:val="24"/>
          <w:lang w:eastAsia="sk-SK"/>
        </w:rPr>
        <w:t>Județul Timiș</w:t>
      </w:r>
      <w:r w:rsidRPr="00E76B8B">
        <w:rPr>
          <w:rFonts w:ascii="Arial" w:hAnsi="Arial" w:cs="Arial"/>
          <w:i/>
          <w:iCs/>
          <w:sz w:val="24"/>
          <w:szCs w:val="24"/>
          <w:lang w:eastAsia="sk-SK"/>
        </w:rPr>
        <w:t xml:space="preserve">, </w:t>
      </w:r>
      <w:r w:rsidRPr="00E76B8B">
        <w:rPr>
          <w:rFonts w:ascii="Arial" w:hAnsi="Arial" w:cs="Arial"/>
          <w:iCs/>
          <w:sz w:val="24"/>
          <w:szCs w:val="24"/>
          <w:lang w:eastAsia="sk-SK"/>
        </w:rPr>
        <w:t>cu sediul în Municipiul Timiș, Bd. Revoluţiei din 1989 Nr.17</w:t>
      </w:r>
      <w:r w:rsidRPr="00E76B8B">
        <w:rPr>
          <w:rFonts w:ascii="Arial" w:hAnsi="Arial" w:cs="Arial"/>
          <w:iCs/>
          <w:sz w:val="24"/>
          <w:szCs w:val="24"/>
          <w:lang w:eastAsia="sk-SK"/>
        </w:rPr>
        <w:br/>
        <w:t xml:space="preserve">Timişoara cod poştal 300034, jud. Timiș, cod fiscal 7419686, reprezentat de domnul Alin-Adrian NICA, cetăţean român, Președinte, </w:t>
      </w:r>
      <w:r w:rsidRPr="00E76B8B">
        <w:rPr>
          <w:rFonts w:ascii="Arial" w:hAnsi="Arial" w:cs="Arial"/>
          <w:sz w:val="24"/>
          <w:szCs w:val="24"/>
        </w:rPr>
        <w:t xml:space="preserve">denumit </w:t>
      </w:r>
      <w:r w:rsidRPr="00E76B8B">
        <w:rPr>
          <w:rFonts w:ascii="Arial" w:hAnsi="Arial" w:cs="Arial"/>
          <w:b/>
          <w:bCs/>
          <w:sz w:val="24"/>
          <w:szCs w:val="24"/>
        </w:rPr>
        <w:t>Partener 4</w:t>
      </w:r>
      <w:r w:rsidRPr="00E76B8B">
        <w:rPr>
          <w:rFonts w:ascii="Arial" w:hAnsi="Arial" w:cs="Arial"/>
          <w:iCs/>
          <w:sz w:val="24"/>
          <w:szCs w:val="24"/>
          <w:lang w:eastAsia="sk-SK"/>
        </w:rPr>
        <w:t>, pe de alta parte</w:t>
      </w:r>
    </w:p>
    <w:p w14:paraId="5D34D622" w14:textId="0612FCA5" w:rsidR="00F03E51" w:rsidRDefault="00377959" w:rsidP="00D3056B">
      <w:pPr>
        <w:jc w:val="both"/>
        <w:rPr>
          <w:rFonts w:ascii="Arial" w:hAnsi="Arial" w:cs="Arial"/>
          <w:sz w:val="24"/>
          <w:szCs w:val="24"/>
        </w:rPr>
      </w:pPr>
      <w:r w:rsidRPr="00DF052A">
        <w:rPr>
          <w:rFonts w:ascii="Arial" w:hAnsi="Arial" w:cs="Arial"/>
          <w:sz w:val="24"/>
          <w:szCs w:val="24"/>
        </w:rPr>
        <w:t xml:space="preserve">au convenit </w:t>
      </w:r>
      <w:r w:rsidR="00E76B8B">
        <w:rPr>
          <w:rFonts w:ascii="Arial" w:hAnsi="Arial" w:cs="Arial"/>
          <w:sz w:val="24"/>
          <w:szCs w:val="24"/>
        </w:rPr>
        <w:t>î</w:t>
      </w:r>
      <w:r w:rsidR="00BF6D39" w:rsidRPr="00DF052A">
        <w:rPr>
          <w:rFonts w:ascii="Arial" w:hAnsi="Arial" w:cs="Arial"/>
          <w:sz w:val="24"/>
          <w:szCs w:val="24"/>
        </w:rPr>
        <w:t xml:space="preserve">ncheierea prezentului </w:t>
      </w:r>
      <w:r w:rsidR="00F82699" w:rsidRPr="00DF052A">
        <w:rPr>
          <w:rFonts w:ascii="Arial" w:hAnsi="Arial" w:cs="Arial"/>
          <w:sz w:val="24"/>
          <w:szCs w:val="24"/>
        </w:rPr>
        <w:t xml:space="preserve">Acord de </w:t>
      </w:r>
      <w:r w:rsidR="007D22B4" w:rsidRPr="00DF052A">
        <w:rPr>
          <w:rFonts w:ascii="Arial" w:hAnsi="Arial" w:cs="Arial"/>
          <w:sz w:val="24"/>
          <w:szCs w:val="24"/>
        </w:rPr>
        <w:t>Parteneriat</w:t>
      </w:r>
      <w:r w:rsidR="00713A0A" w:rsidRPr="00DF052A">
        <w:rPr>
          <w:rFonts w:ascii="Arial" w:hAnsi="Arial" w:cs="Arial"/>
          <w:sz w:val="24"/>
          <w:szCs w:val="24"/>
        </w:rPr>
        <w:t xml:space="preserve"> </w:t>
      </w:r>
      <w:r w:rsidR="00F03E51" w:rsidRPr="00DF052A">
        <w:rPr>
          <w:rFonts w:ascii="Arial" w:hAnsi="Arial" w:cs="Arial"/>
          <w:sz w:val="24"/>
          <w:szCs w:val="24"/>
        </w:rPr>
        <w:t>cu obiectul</w:t>
      </w:r>
      <w:r w:rsidR="00BF6D39" w:rsidRPr="00DF052A">
        <w:rPr>
          <w:rFonts w:ascii="Arial" w:hAnsi="Arial" w:cs="Arial"/>
          <w:sz w:val="24"/>
          <w:szCs w:val="24"/>
        </w:rPr>
        <w:t>,</w:t>
      </w:r>
      <w:r w:rsidR="00F03E51" w:rsidRPr="00DF052A">
        <w:rPr>
          <w:rFonts w:ascii="Arial" w:hAnsi="Arial" w:cs="Arial"/>
          <w:sz w:val="24"/>
          <w:szCs w:val="24"/>
        </w:rPr>
        <w:t xml:space="preserve"> condițiile și </w:t>
      </w:r>
      <w:r w:rsidR="00BF6D39" w:rsidRPr="00DF052A">
        <w:rPr>
          <w:rFonts w:ascii="Arial" w:hAnsi="Arial" w:cs="Arial"/>
          <w:sz w:val="24"/>
          <w:szCs w:val="24"/>
        </w:rPr>
        <w:t>termenele mentionate mai jos.</w:t>
      </w:r>
    </w:p>
    <w:p w14:paraId="2172F9A5" w14:textId="77777777" w:rsidR="0061011B" w:rsidRPr="0061011B" w:rsidRDefault="0061011B" w:rsidP="00D3056B">
      <w:pPr>
        <w:jc w:val="both"/>
        <w:rPr>
          <w:rFonts w:ascii="Arial" w:hAnsi="Arial" w:cs="Arial"/>
          <w:sz w:val="24"/>
          <w:szCs w:val="24"/>
        </w:rPr>
      </w:pPr>
    </w:p>
    <w:p w14:paraId="52118878" w14:textId="62F62D1E" w:rsidR="009D2D39" w:rsidRPr="00675A1D" w:rsidRDefault="00946E50" w:rsidP="00675A1D">
      <w:pPr>
        <w:jc w:val="both"/>
        <w:rPr>
          <w:rFonts w:ascii="Arial" w:hAnsi="Arial" w:cs="Arial"/>
          <w:b/>
          <w:bCs/>
          <w:sz w:val="24"/>
          <w:szCs w:val="24"/>
        </w:rPr>
      </w:pPr>
      <w:r w:rsidRPr="00DF052A">
        <w:rPr>
          <w:rFonts w:ascii="Arial" w:hAnsi="Arial" w:cs="Arial"/>
          <w:b/>
          <w:bCs/>
          <w:sz w:val="24"/>
          <w:szCs w:val="24"/>
        </w:rPr>
        <w:t xml:space="preserve">Art. 2 Obiectul </w:t>
      </w:r>
    </w:p>
    <w:p w14:paraId="06EFB94C" w14:textId="7DC8EF9F" w:rsidR="006A7F52" w:rsidRPr="00DF052A" w:rsidRDefault="00BF6D39" w:rsidP="003D778D">
      <w:pPr>
        <w:numPr>
          <w:ilvl w:val="1"/>
          <w:numId w:val="2"/>
        </w:numPr>
        <w:spacing w:after="0" w:line="276" w:lineRule="auto"/>
        <w:contextualSpacing/>
        <w:jc w:val="both"/>
        <w:rPr>
          <w:rFonts w:ascii="Arial" w:hAnsi="Arial" w:cs="Arial"/>
          <w:sz w:val="24"/>
          <w:szCs w:val="24"/>
        </w:rPr>
      </w:pPr>
      <w:r w:rsidRPr="00DF052A">
        <w:rPr>
          <w:rFonts w:ascii="Arial" w:hAnsi="Arial" w:cs="Arial"/>
          <w:sz w:val="24"/>
          <w:szCs w:val="24"/>
        </w:rPr>
        <w:t>Obiectul</w:t>
      </w:r>
      <w:r w:rsidR="00872764" w:rsidRPr="00DF052A">
        <w:rPr>
          <w:rFonts w:ascii="Arial" w:hAnsi="Arial" w:cs="Arial"/>
          <w:sz w:val="24"/>
          <w:szCs w:val="24"/>
        </w:rPr>
        <w:t> </w:t>
      </w:r>
      <w:r w:rsidRPr="00DF052A">
        <w:rPr>
          <w:rFonts w:ascii="Arial" w:hAnsi="Arial" w:cs="Arial"/>
          <w:sz w:val="24"/>
          <w:szCs w:val="24"/>
        </w:rPr>
        <w:t>acestui</w:t>
      </w:r>
      <w:r w:rsidR="005277E0" w:rsidRPr="00DF052A">
        <w:rPr>
          <w:rFonts w:ascii="Arial" w:hAnsi="Arial" w:cs="Arial"/>
          <w:sz w:val="24"/>
          <w:szCs w:val="24"/>
        </w:rPr>
        <w:t xml:space="preserve"> Acord de</w:t>
      </w:r>
      <w:r w:rsidRPr="00DF052A">
        <w:rPr>
          <w:rFonts w:ascii="Arial" w:hAnsi="Arial" w:cs="Arial"/>
          <w:sz w:val="24"/>
          <w:szCs w:val="24"/>
        </w:rPr>
        <w:t xml:space="preserve"> </w:t>
      </w:r>
      <w:r w:rsidR="007D22B4" w:rsidRPr="00DF052A">
        <w:rPr>
          <w:rFonts w:ascii="Arial" w:hAnsi="Arial" w:cs="Arial"/>
          <w:sz w:val="24"/>
          <w:szCs w:val="24"/>
        </w:rPr>
        <w:t>Parteneriat</w:t>
      </w:r>
      <w:r w:rsidR="00EC71B9">
        <w:rPr>
          <w:rFonts w:ascii="Arial" w:hAnsi="Arial" w:cs="Arial"/>
          <w:sz w:val="24"/>
          <w:szCs w:val="24"/>
        </w:rPr>
        <w:t xml:space="preserve"> î</w:t>
      </w:r>
      <w:r w:rsidR="00ED202F" w:rsidRPr="00DF052A">
        <w:rPr>
          <w:rFonts w:ascii="Arial" w:hAnsi="Arial" w:cs="Arial"/>
          <w:sz w:val="24"/>
          <w:szCs w:val="24"/>
        </w:rPr>
        <w:t>l constituie</w:t>
      </w:r>
      <w:r w:rsidR="00FC29FB" w:rsidRPr="00DF052A">
        <w:rPr>
          <w:rFonts w:ascii="Arial" w:hAnsi="Arial" w:cs="Arial"/>
          <w:sz w:val="24"/>
          <w:szCs w:val="24"/>
        </w:rPr>
        <w:t xml:space="preserve"> colaborarea</w:t>
      </w:r>
      <w:r w:rsidR="00FC29FB" w:rsidRPr="00DF052A">
        <w:rPr>
          <w:rFonts w:ascii="Arial" w:hAnsi="Arial" w:cs="Arial"/>
          <w:color w:val="000000" w:themeColor="text1"/>
          <w:sz w:val="24"/>
          <w:szCs w:val="24"/>
        </w:rPr>
        <w:t xml:space="preserve"> dintre parteneri în vederea </w:t>
      </w:r>
      <w:r w:rsidR="00FC29FB" w:rsidRPr="00DF052A">
        <w:rPr>
          <w:rFonts w:ascii="Arial" w:hAnsi="Arial" w:cs="Arial"/>
          <w:sz w:val="24"/>
          <w:szCs w:val="24"/>
        </w:rPr>
        <w:t>dezvoltării de proiecte comune de transport și mobilitate în județele</w:t>
      </w:r>
      <w:r w:rsidR="00383A1B">
        <w:rPr>
          <w:rFonts w:ascii="Arial" w:hAnsi="Arial" w:cs="Arial"/>
          <w:color w:val="C00000"/>
          <w:sz w:val="24"/>
          <w:szCs w:val="24"/>
        </w:rPr>
        <w:t xml:space="preserve"> </w:t>
      </w:r>
      <w:r w:rsidR="00FC29FB" w:rsidRPr="00DF052A">
        <w:rPr>
          <w:rFonts w:ascii="Arial" w:hAnsi="Arial" w:cs="Arial"/>
          <w:sz w:val="24"/>
          <w:szCs w:val="24"/>
        </w:rPr>
        <w:t xml:space="preserve">Caraș-Severin și Timiș și asigurarea cadrului </w:t>
      </w:r>
      <w:r w:rsidR="00FC29FB" w:rsidRPr="00DF052A">
        <w:rPr>
          <w:rFonts w:ascii="Arial" w:hAnsi="Arial" w:cs="Arial"/>
          <w:color w:val="000000" w:themeColor="text1"/>
          <w:sz w:val="24"/>
          <w:szCs w:val="24"/>
        </w:rPr>
        <w:t xml:space="preserve">necesar </w:t>
      </w:r>
      <w:r w:rsidR="00D3056B" w:rsidRPr="00DF052A">
        <w:rPr>
          <w:rFonts w:ascii="Arial" w:hAnsi="Arial" w:cs="Arial"/>
          <w:color w:val="000000" w:themeColor="text1"/>
          <w:sz w:val="24"/>
          <w:szCs w:val="24"/>
        </w:rPr>
        <w:t xml:space="preserve">accesării de finanțări, implementării și monitorizării acestor proiecte. </w:t>
      </w:r>
      <w:r w:rsidR="006C159D" w:rsidRPr="00DF052A">
        <w:rPr>
          <w:rFonts w:ascii="Arial" w:hAnsi="Arial" w:cs="Arial"/>
          <w:sz w:val="24"/>
          <w:szCs w:val="24"/>
        </w:rPr>
        <w:t>Proiectele vizate sunt:</w:t>
      </w:r>
    </w:p>
    <w:p w14:paraId="581A2031" w14:textId="187F3FAA" w:rsidR="00377959" w:rsidRPr="00DF052A" w:rsidRDefault="00E96AE6" w:rsidP="003D778D">
      <w:pPr>
        <w:pStyle w:val="Listparagraf"/>
        <w:numPr>
          <w:ilvl w:val="0"/>
          <w:numId w:val="5"/>
        </w:numPr>
        <w:spacing w:after="0" w:line="276" w:lineRule="auto"/>
        <w:jc w:val="both"/>
        <w:rPr>
          <w:rFonts w:ascii="Arial" w:hAnsi="Arial" w:cs="Arial"/>
          <w:b/>
          <w:sz w:val="24"/>
          <w:szCs w:val="24"/>
        </w:rPr>
      </w:pPr>
      <w:r>
        <w:rPr>
          <w:rFonts w:ascii="Arial" w:hAnsi="Arial" w:cs="Arial"/>
          <w:color w:val="000000" w:themeColor="text1"/>
          <w:sz w:val="24"/>
          <w:szCs w:val="24"/>
        </w:rPr>
        <w:t>Modernizare</w:t>
      </w:r>
      <w:r w:rsidR="005F672E" w:rsidRPr="00DF052A">
        <w:rPr>
          <w:rFonts w:ascii="Arial" w:hAnsi="Arial" w:cs="Arial"/>
          <w:sz w:val="24"/>
          <w:szCs w:val="24"/>
        </w:rPr>
        <w:t xml:space="preserve"> infrastructură </w:t>
      </w:r>
      <w:r w:rsidR="00F369BE" w:rsidRPr="00DF052A">
        <w:rPr>
          <w:rFonts w:ascii="Arial" w:hAnsi="Arial" w:cs="Arial"/>
          <w:sz w:val="24"/>
          <w:szCs w:val="24"/>
        </w:rPr>
        <w:t xml:space="preserve">feroviară </w:t>
      </w:r>
      <w:r w:rsidR="006C159D" w:rsidRPr="00DF052A">
        <w:rPr>
          <w:rFonts w:ascii="Arial" w:hAnsi="Arial" w:cs="Arial"/>
          <w:sz w:val="24"/>
          <w:szCs w:val="24"/>
        </w:rPr>
        <w:t>pentru</w:t>
      </w:r>
      <w:r w:rsidR="00F369BE" w:rsidRPr="00DF052A">
        <w:rPr>
          <w:rFonts w:ascii="Arial" w:hAnsi="Arial" w:cs="Arial"/>
          <w:sz w:val="24"/>
          <w:szCs w:val="24"/>
        </w:rPr>
        <w:t xml:space="preserve"> </w:t>
      </w:r>
      <w:r w:rsidR="0094277B" w:rsidRPr="00DF052A">
        <w:rPr>
          <w:rFonts w:ascii="Arial" w:hAnsi="Arial" w:cs="Arial"/>
          <w:sz w:val="24"/>
          <w:szCs w:val="24"/>
        </w:rPr>
        <w:t xml:space="preserve">implementarea </w:t>
      </w:r>
      <w:r w:rsidR="00F369BE" w:rsidRPr="00DF052A">
        <w:rPr>
          <w:rFonts w:ascii="Arial" w:hAnsi="Arial" w:cs="Arial"/>
          <w:sz w:val="24"/>
          <w:szCs w:val="24"/>
        </w:rPr>
        <w:t>soluți</w:t>
      </w:r>
      <w:r w:rsidR="0094277B" w:rsidRPr="00DF052A">
        <w:rPr>
          <w:rFonts w:ascii="Arial" w:hAnsi="Arial" w:cs="Arial"/>
          <w:sz w:val="24"/>
          <w:szCs w:val="24"/>
        </w:rPr>
        <w:t>ei</w:t>
      </w:r>
      <w:r w:rsidR="00F369BE" w:rsidRPr="00DF052A">
        <w:rPr>
          <w:rFonts w:ascii="Arial" w:hAnsi="Arial" w:cs="Arial"/>
          <w:sz w:val="24"/>
          <w:szCs w:val="24"/>
        </w:rPr>
        <w:t xml:space="preserve"> </w:t>
      </w:r>
      <w:r w:rsidR="005F672E" w:rsidRPr="00DF052A">
        <w:rPr>
          <w:rFonts w:ascii="Arial" w:hAnsi="Arial" w:cs="Arial"/>
          <w:sz w:val="24"/>
          <w:szCs w:val="24"/>
        </w:rPr>
        <w:t xml:space="preserve">de transport </w:t>
      </w:r>
      <w:r w:rsidR="00F369BE" w:rsidRPr="00DF052A">
        <w:rPr>
          <w:rFonts w:ascii="Arial" w:hAnsi="Arial" w:cs="Arial"/>
          <w:sz w:val="24"/>
          <w:szCs w:val="24"/>
        </w:rPr>
        <w:t xml:space="preserve">tip “train-tram” pe </w:t>
      </w:r>
      <w:r w:rsidR="005F672E" w:rsidRPr="00DF052A">
        <w:rPr>
          <w:rFonts w:ascii="Arial" w:hAnsi="Arial" w:cs="Arial"/>
          <w:sz w:val="24"/>
          <w:szCs w:val="24"/>
        </w:rPr>
        <w:t xml:space="preserve">ruta </w:t>
      </w:r>
      <w:r w:rsidR="00F369BE" w:rsidRPr="00DF052A">
        <w:rPr>
          <w:rFonts w:ascii="Arial" w:hAnsi="Arial" w:cs="Arial"/>
          <w:sz w:val="24"/>
          <w:szCs w:val="24"/>
        </w:rPr>
        <w:t xml:space="preserve">Reșița </w:t>
      </w:r>
      <w:r w:rsidR="008B7594" w:rsidRPr="00DF052A">
        <w:rPr>
          <w:rFonts w:ascii="Arial" w:hAnsi="Arial" w:cs="Arial"/>
          <w:sz w:val="24"/>
          <w:szCs w:val="24"/>
        </w:rPr>
        <w:t>Sud – Bocșa</w:t>
      </w:r>
      <w:r w:rsidR="00F369BE" w:rsidRPr="00DF052A">
        <w:rPr>
          <w:rFonts w:ascii="Arial" w:hAnsi="Arial" w:cs="Arial"/>
          <w:sz w:val="24"/>
          <w:szCs w:val="24"/>
        </w:rPr>
        <w:t xml:space="preserve"> - Timișoara Nord</w:t>
      </w:r>
      <w:r w:rsidR="0095136D" w:rsidRPr="00DF052A">
        <w:rPr>
          <w:rFonts w:ascii="Arial" w:hAnsi="Arial" w:cs="Arial"/>
          <w:sz w:val="24"/>
          <w:szCs w:val="24"/>
        </w:rPr>
        <w:t xml:space="preserve"> </w:t>
      </w:r>
      <w:r w:rsidR="00184172" w:rsidRPr="00DF052A">
        <w:rPr>
          <w:rFonts w:ascii="Arial" w:hAnsi="Arial" w:cs="Arial"/>
          <w:sz w:val="24"/>
          <w:szCs w:val="24"/>
        </w:rPr>
        <w:t>și asigurarea legăturii cu Aeroport</w:t>
      </w:r>
      <w:r w:rsidR="00F03E51" w:rsidRPr="00DF052A">
        <w:rPr>
          <w:rFonts w:ascii="Arial" w:hAnsi="Arial" w:cs="Arial"/>
          <w:sz w:val="24"/>
          <w:szCs w:val="24"/>
        </w:rPr>
        <w:t>ul</w:t>
      </w:r>
      <w:r w:rsidR="00184172" w:rsidRPr="00DF052A">
        <w:rPr>
          <w:rFonts w:ascii="Arial" w:hAnsi="Arial" w:cs="Arial"/>
          <w:sz w:val="24"/>
          <w:szCs w:val="24"/>
        </w:rPr>
        <w:t xml:space="preserve"> Timișoara</w:t>
      </w:r>
      <w:r w:rsidR="009119BC">
        <w:rPr>
          <w:rFonts w:ascii="Arial" w:hAnsi="Arial" w:cs="Arial"/>
          <w:sz w:val="24"/>
          <w:szCs w:val="24"/>
        </w:rPr>
        <w:t>;</w:t>
      </w:r>
    </w:p>
    <w:p w14:paraId="1DC34AA0" w14:textId="46BC2957" w:rsidR="00FC29FB" w:rsidRPr="004612B1" w:rsidRDefault="00E96AE6" w:rsidP="003D778D">
      <w:pPr>
        <w:pStyle w:val="Listparagraf"/>
        <w:numPr>
          <w:ilvl w:val="0"/>
          <w:numId w:val="5"/>
        </w:numPr>
        <w:spacing w:after="0" w:line="276" w:lineRule="auto"/>
        <w:jc w:val="both"/>
        <w:rPr>
          <w:rFonts w:ascii="Arial" w:hAnsi="Arial" w:cs="Arial"/>
          <w:b/>
          <w:sz w:val="24"/>
          <w:szCs w:val="24"/>
        </w:rPr>
      </w:pPr>
      <w:r>
        <w:rPr>
          <w:rFonts w:ascii="Arial" w:hAnsi="Arial" w:cs="Arial"/>
          <w:color w:val="000000" w:themeColor="text1"/>
          <w:sz w:val="24"/>
          <w:szCs w:val="24"/>
        </w:rPr>
        <w:t>Modernizare</w:t>
      </w:r>
      <w:r w:rsidR="00FC29FB" w:rsidRPr="00DF052A">
        <w:rPr>
          <w:rFonts w:ascii="Arial" w:hAnsi="Arial" w:cs="Arial"/>
          <w:sz w:val="24"/>
          <w:szCs w:val="24"/>
        </w:rPr>
        <w:t xml:space="preserve"> infrastructură feroviară pentru implementarea soluției tip “train-tram” pe rut</w:t>
      </w:r>
      <w:r w:rsidR="008B7594" w:rsidRPr="00DF052A">
        <w:rPr>
          <w:rFonts w:ascii="Arial" w:hAnsi="Arial" w:cs="Arial"/>
          <w:sz w:val="24"/>
          <w:szCs w:val="24"/>
        </w:rPr>
        <w:t xml:space="preserve">a Berzovia – Oravița </w:t>
      </w:r>
      <w:r w:rsidR="009119BC">
        <w:rPr>
          <w:rFonts w:ascii="Arial" w:hAnsi="Arial" w:cs="Arial"/>
          <w:sz w:val="24"/>
          <w:szCs w:val="24"/>
        </w:rPr>
        <w:t>–</w:t>
      </w:r>
      <w:r w:rsidR="008B7594" w:rsidRPr="00DF052A">
        <w:rPr>
          <w:rFonts w:ascii="Arial" w:hAnsi="Arial" w:cs="Arial"/>
          <w:sz w:val="24"/>
          <w:szCs w:val="24"/>
        </w:rPr>
        <w:t xml:space="preserve"> Anina</w:t>
      </w:r>
      <w:r w:rsidR="009119BC">
        <w:rPr>
          <w:rFonts w:ascii="Arial" w:hAnsi="Arial" w:cs="Arial"/>
          <w:sz w:val="24"/>
          <w:szCs w:val="24"/>
        </w:rPr>
        <w:t>;</w:t>
      </w:r>
    </w:p>
    <w:p w14:paraId="0546E50A" w14:textId="60B79D83" w:rsidR="004612B1" w:rsidRPr="00E76B8B" w:rsidRDefault="004612B1" w:rsidP="004612B1">
      <w:pPr>
        <w:numPr>
          <w:ilvl w:val="0"/>
          <w:numId w:val="5"/>
        </w:numPr>
        <w:suppressAutoHyphens/>
        <w:spacing w:after="0" w:line="240" w:lineRule="auto"/>
        <w:jc w:val="both"/>
        <w:rPr>
          <w:rFonts w:ascii="Arial" w:eastAsia="Times New Roman" w:hAnsi="Arial" w:cs="Arial"/>
          <w:kern w:val="1"/>
          <w:sz w:val="24"/>
          <w:szCs w:val="24"/>
          <w:lang w:eastAsia="ar-SA"/>
        </w:rPr>
      </w:pPr>
      <w:r w:rsidRPr="00E76B8B">
        <w:rPr>
          <w:rFonts w:ascii="Arial" w:eastAsia="Times New Roman" w:hAnsi="Arial" w:cs="Arial"/>
          <w:kern w:val="1"/>
          <w:sz w:val="24"/>
          <w:szCs w:val="24"/>
          <w:lang w:eastAsia="ar-SA"/>
        </w:rPr>
        <w:t xml:space="preserve">Infrastructură nouă – drum expres (3 benzi) Berzovia - Buziaș – Topolovățu Mare – Autostrada A1 </w:t>
      </w:r>
      <w:r w:rsidR="000E486E">
        <w:rPr>
          <w:rFonts w:ascii="Arial" w:eastAsia="Times New Roman" w:hAnsi="Arial" w:cs="Arial"/>
          <w:kern w:val="1"/>
          <w:sz w:val="24"/>
          <w:szCs w:val="24"/>
          <w:lang w:eastAsia="ar-SA"/>
        </w:rPr>
        <w:t>;</w:t>
      </w:r>
    </w:p>
    <w:p w14:paraId="0BCD7139" w14:textId="77777777" w:rsidR="004612B1" w:rsidRPr="00E76B8B" w:rsidRDefault="004612B1" w:rsidP="004612B1">
      <w:pPr>
        <w:numPr>
          <w:ilvl w:val="0"/>
          <w:numId w:val="5"/>
        </w:numPr>
        <w:suppressAutoHyphens/>
        <w:spacing w:after="0" w:line="240" w:lineRule="auto"/>
        <w:jc w:val="both"/>
        <w:rPr>
          <w:rFonts w:ascii="Arial" w:eastAsia="Times New Roman" w:hAnsi="Arial" w:cs="Arial"/>
          <w:kern w:val="1"/>
          <w:sz w:val="24"/>
          <w:szCs w:val="24"/>
          <w:lang w:eastAsia="ar-SA"/>
        </w:rPr>
      </w:pPr>
      <w:r w:rsidRPr="00E76B8B">
        <w:rPr>
          <w:rFonts w:ascii="Arial" w:eastAsia="Times New Roman" w:hAnsi="Arial" w:cs="Arial"/>
          <w:kern w:val="1"/>
          <w:sz w:val="24"/>
          <w:szCs w:val="24"/>
          <w:lang w:eastAsia="ar-SA"/>
        </w:rPr>
        <w:t>Extindere la 4 benzi de circulație a drumului Moșnița Nouă – Buziaș (DJ 592);</w:t>
      </w:r>
    </w:p>
    <w:p w14:paraId="3621F5AC" w14:textId="44DC4041" w:rsidR="004612B1" w:rsidRPr="00E76B8B" w:rsidRDefault="004612B1" w:rsidP="004612B1">
      <w:pPr>
        <w:numPr>
          <w:ilvl w:val="0"/>
          <w:numId w:val="5"/>
        </w:numPr>
        <w:suppressAutoHyphens/>
        <w:spacing w:after="0" w:line="240" w:lineRule="auto"/>
        <w:jc w:val="both"/>
        <w:rPr>
          <w:rFonts w:ascii="Arial" w:eastAsia="Times New Roman" w:hAnsi="Arial" w:cs="Arial"/>
          <w:kern w:val="1"/>
          <w:sz w:val="24"/>
          <w:szCs w:val="24"/>
          <w:lang w:eastAsia="ar-SA"/>
        </w:rPr>
      </w:pPr>
      <w:r w:rsidRPr="00E76B8B">
        <w:rPr>
          <w:rFonts w:ascii="Arial" w:eastAsia="Times New Roman" w:hAnsi="Arial" w:cs="Arial"/>
          <w:kern w:val="1"/>
          <w:sz w:val="24"/>
          <w:szCs w:val="24"/>
          <w:lang w:eastAsia="ar-SA"/>
        </w:rPr>
        <w:t>Modernizare drum interjudeţean DJ 684 pe traseul DN 68A (Coşava) - Tomeşti - Luncanii de Sus – limită de județ CS - DN 68 (Voislova).</w:t>
      </w:r>
    </w:p>
    <w:p w14:paraId="1ECD4E11" w14:textId="77777777" w:rsidR="00940FFA" w:rsidRPr="004612B1" w:rsidRDefault="00940FFA" w:rsidP="00940FFA">
      <w:pPr>
        <w:suppressAutoHyphens/>
        <w:spacing w:after="0" w:line="240" w:lineRule="auto"/>
        <w:ind w:left="1296"/>
        <w:jc w:val="both"/>
        <w:rPr>
          <w:rFonts w:ascii="Arial" w:eastAsia="Times New Roman" w:hAnsi="Arial" w:cs="Arial"/>
          <w:color w:val="FF0000"/>
          <w:kern w:val="1"/>
          <w:sz w:val="24"/>
          <w:szCs w:val="24"/>
          <w:lang w:eastAsia="ar-SA"/>
        </w:rPr>
      </w:pPr>
    </w:p>
    <w:p w14:paraId="0BABC7F7" w14:textId="16FA179F" w:rsidR="00946E50" w:rsidRPr="00DF052A" w:rsidRDefault="005C2DF6" w:rsidP="003D778D">
      <w:pPr>
        <w:pStyle w:val="Listparagraf"/>
        <w:numPr>
          <w:ilvl w:val="1"/>
          <w:numId w:val="2"/>
        </w:numPr>
        <w:spacing w:after="0" w:line="276" w:lineRule="auto"/>
        <w:jc w:val="both"/>
        <w:rPr>
          <w:rFonts w:ascii="Arial" w:hAnsi="Arial" w:cs="Arial"/>
          <w:bCs/>
          <w:sz w:val="24"/>
          <w:szCs w:val="24"/>
        </w:rPr>
      </w:pPr>
      <w:r w:rsidRPr="00DF052A">
        <w:rPr>
          <w:rFonts w:ascii="Arial" w:hAnsi="Arial" w:cs="Arial"/>
          <w:bCs/>
          <w:sz w:val="24"/>
          <w:szCs w:val="24"/>
        </w:rPr>
        <w:t>O</w:t>
      </w:r>
      <w:r w:rsidR="00946E50" w:rsidRPr="00DF052A">
        <w:rPr>
          <w:rFonts w:ascii="Arial" w:hAnsi="Arial" w:cs="Arial"/>
          <w:bCs/>
          <w:sz w:val="24"/>
          <w:szCs w:val="24"/>
        </w:rPr>
        <w:t>rice alt</w:t>
      </w:r>
      <w:r w:rsidR="002D6BF5" w:rsidRPr="00DF052A">
        <w:rPr>
          <w:rFonts w:ascii="Arial" w:hAnsi="Arial" w:cs="Arial"/>
          <w:bCs/>
          <w:sz w:val="24"/>
          <w:szCs w:val="24"/>
        </w:rPr>
        <w:t>e</w:t>
      </w:r>
      <w:r w:rsidR="00946E50" w:rsidRPr="00DF052A">
        <w:rPr>
          <w:rFonts w:ascii="Arial" w:hAnsi="Arial" w:cs="Arial"/>
          <w:bCs/>
          <w:sz w:val="24"/>
          <w:szCs w:val="24"/>
        </w:rPr>
        <w:t xml:space="preserve"> inițiativ</w:t>
      </w:r>
      <w:r w:rsidR="002D6BF5" w:rsidRPr="00DF052A">
        <w:rPr>
          <w:rFonts w:ascii="Arial" w:hAnsi="Arial" w:cs="Arial"/>
          <w:bCs/>
          <w:sz w:val="24"/>
          <w:szCs w:val="24"/>
        </w:rPr>
        <w:t>e</w:t>
      </w:r>
      <w:r w:rsidR="00A11F70" w:rsidRPr="00DF052A">
        <w:rPr>
          <w:rFonts w:ascii="Arial" w:hAnsi="Arial" w:cs="Arial"/>
          <w:bCs/>
          <w:sz w:val="24"/>
          <w:szCs w:val="24"/>
        </w:rPr>
        <w:t xml:space="preserve"> legat</w:t>
      </w:r>
      <w:r w:rsidR="002D6BF5" w:rsidRPr="00DF052A">
        <w:rPr>
          <w:rFonts w:ascii="Arial" w:hAnsi="Arial" w:cs="Arial"/>
          <w:bCs/>
          <w:sz w:val="24"/>
          <w:szCs w:val="24"/>
        </w:rPr>
        <w:t>e</w:t>
      </w:r>
      <w:r w:rsidR="00A11F70" w:rsidRPr="00DF052A">
        <w:rPr>
          <w:rFonts w:ascii="Arial" w:hAnsi="Arial" w:cs="Arial"/>
          <w:bCs/>
          <w:sz w:val="24"/>
          <w:szCs w:val="24"/>
        </w:rPr>
        <w:t xml:space="preserve"> de transport și mobilitat</w:t>
      </w:r>
      <w:r w:rsidR="002D6BF5" w:rsidRPr="00DF052A">
        <w:rPr>
          <w:rFonts w:ascii="Arial" w:hAnsi="Arial" w:cs="Arial"/>
          <w:bCs/>
          <w:sz w:val="24"/>
          <w:szCs w:val="24"/>
        </w:rPr>
        <w:t>e</w:t>
      </w:r>
      <w:r w:rsidR="00946E50" w:rsidRPr="00DF052A">
        <w:rPr>
          <w:rFonts w:ascii="Arial" w:hAnsi="Arial" w:cs="Arial"/>
          <w:bCs/>
          <w:sz w:val="24"/>
          <w:szCs w:val="24"/>
        </w:rPr>
        <w:t>, considerat</w:t>
      </w:r>
      <w:r w:rsidR="002D6BF5" w:rsidRPr="00DF052A">
        <w:rPr>
          <w:rFonts w:ascii="Arial" w:hAnsi="Arial" w:cs="Arial"/>
          <w:bCs/>
          <w:sz w:val="24"/>
          <w:szCs w:val="24"/>
        </w:rPr>
        <w:t>e</w:t>
      </w:r>
      <w:r w:rsidR="00946E50" w:rsidRPr="00DF052A">
        <w:rPr>
          <w:rFonts w:ascii="Arial" w:hAnsi="Arial" w:cs="Arial"/>
          <w:bCs/>
          <w:sz w:val="24"/>
          <w:szCs w:val="24"/>
        </w:rPr>
        <w:t xml:space="preserve"> unanim oportun</w:t>
      </w:r>
      <w:r w:rsidR="002D6BF5" w:rsidRPr="00DF052A">
        <w:rPr>
          <w:rFonts w:ascii="Arial" w:hAnsi="Arial" w:cs="Arial"/>
          <w:bCs/>
          <w:sz w:val="24"/>
          <w:szCs w:val="24"/>
        </w:rPr>
        <w:t>e</w:t>
      </w:r>
      <w:r w:rsidR="00946E50" w:rsidRPr="00DF052A">
        <w:rPr>
          <w:rFonts w:ascii="Arial" w:hAnsi="Arial" w:cs="Arial"/>
          <w:bCs/>
          <w:sz w:val="24"/>
          <w:szCs w:val="24"/>
        </w:rPr>
        <w:t>, născut</w:t>
      </w:r>
      <w:r w:rsidR="002D6BF5" w:rsidRPr="00DF052A">
        <w:rPr>
          <w:rFonts w:ascii="Arial" w:hAnsi="Arial" w:cs="Arial"/>
          <w:bCs/>
          <w:sz w:val="24"/>
          <w:szCs w:val="24"/>
        </w:rPr>
        <w:t>e</w:t>
      </w:r>
      <w:r w:rsidR="00946E50" w:rsidRPr="00DF052A">
        <w:rPr>
          <w:rFonts w:ascii="Arial" w:hAnsi="Arial" w:cs="Arial"/>
          <w:bCs/>
          <w:sz w:val="24"/>
          <w:szCs w:val="24"/>
        </w:rPr>
        <w:t xml:space="preserve"> în cadrul parteneriatului v</w:t>
      </w:r>
      <w:r w:rsidR="002D6BF5" w:rsidRPr="00DF052A">
        <w:rPr>
          <w:rFonts w:ascii="Arial" w:hAnsi="Arial" w:cs="Arial"/>
          <w:bCs/>
          <w:sz w:val="24"/>
          <w:szCs w:val="24"/>
        </w:rPr>
        <w:t>or</w:t>
      </w:r>
      <w:r w:rsidR="00946E50" w:rsidRPr="00DF052A">
        <w:rPr>
          <w:rFonts w:ascii="Arial" w:hAnsi="Arial" w:cs="Arial"/>
          <w:bCs/>
          <w:sz w:val="24"/>
          <w:szCs w:val="24"/>
        </w:rPr>
        <w:t xml:space="preserve"> face obiectul acestui acord de parteneriat</w:t>
      </w:r>
      <w:r w:rsidR="00E62F33" w:rsidRPr="00DF052A">
        <w:rPr>
          <w:rFonts w:ascii="Arial" w:hAnsi="Arial" w:cs="Arial"/>
          <w:bCs/>
          <w:sz w:val="24"/>
          <w:szCs w:val="24"/>
        </w:rPr>
        <w:t>.</w:t>
      </w:r>
    </w:p>
    <w:p w14:paraId="45A099D9" w14:textId="582318E9" w:rsidR="00D3056B" w:rsidRPr="00DF052A" w:rsidRDefault="00D3056B" w:rsidP="00946E50">
      <w:pPr>
        <w:spacing w:after="0" w:line="276" w:lineRule="auto"/>
        <w:jc w:val="both"/>
        <w:rPr>
          <w:rFonts w:ascii="Arial" w:hAnsi="Arial" w:cs="Arial"/>
          <w:bCs/>
          <w:sz w:val="24"/>
          <w:szCs w:val="24"/>
        </w:rPr>
      </w:pPr>
    </w:p>
    <w:p w14:paraId="7D51CCD7" w14:textId="7C703D7E" w:rsidR="00377959" w:rsidRPr="00DF052A" w:rsidRDefault="00377959" w:rsidP="00377959">
      <w:pPr>
        <w:spacing w:line="276" w:lineRule="auto"/>
        <w:jc w:val="both"/>
        <w:rPr>
          <w:rFonts w:ascii="Arial" w:hAnsi="Arial" w:cs="Arial"/>
          <w:b/>
          <w:sz w:val="24"/>
          <w:szCs w:val="24"/>
        </w:rPr>
      </w:pPr>
      <w:r w:rsidRPr="00DF052A">
        <w:rPr>
          <w:rFonts w:ascii="Arial" w:hAnsi="Arial" w:cs="Arial"/>
          <w:b/>
          <w:sz w:val="24"/>
          <w:szCs w:val="24"/>
        </w:rPr>
        <w:t xml:space="preserve">Art. 3. Principiile de bună practică ale </w:t>
      </w:r>
      <w:r w:rsidR="005277E0" w:rsidRPr="00DF052A">
        <w:rPr>
          <w:rFonts w:ascii="Arial" w:hAnsi="Arial" w:cs="Arial"/>
          <w:b/>
          <w:sz w:val="24"/>
          <w:szCs w:val="24"/>
        </w:rPr>
        <w:t xml:space="preserve">Acordului de </w:t>
      </w:r>
      <w:r w:rsidR="007D22B4" w:rsidRPr="00DF052A">
        <w:rPr>
          <w:rFonts w:ascii="Arial" w:hAnsi="Arial" w:cs="Arial"/>
          <w:b/>
          <w:sz w:val="24"/>
          <w:szCs w:val="24"/>
        </w:rPr>
        <w:t>Parteneriat</w:t>
      </w:r>
    </w:p>
    <w:p w14:paraId="462C5A87" w14:textId="590FA591" w:rsidR="00377959" w:rsidRPr="00DF052A" w:rsidRDefault="00377959" w:rsidP="003D778D">
      <w:pPr>
        <w:numPr>
          <w:ilvl w:val="1"/>
          <w:numId w:val="3"/>
        </w:numPr>
        <w:spacing w:after="0" w:line="276" w:lineRule="auto"/>
        <w:contextualSpacing/>
        <w:jc w:val="both"/>
        <w:rPr>
          <w:rFonts w:ascii="Arial" w:hAnsi="Arial" w:cs="Arial"/>
          <w:sz w:val="24"/>
          <w:szCs w:val="24"/>
        </w:rPr>
      </w:pPr>
      <w:r w:rsidRPr="00DF052A">
        <w:rPr>
          <w:rFonts w:ascii="Arial" w:hAnsi="Arial" w:cs="Arial"/>
          <w:sz w:val="24"/>
          <w:szCs w:val="24"/>
        </w:rPr>
        <w:t xml:space="preserve">Părțile </w:t>
      </w:r>
      <w:r w:rsidR="005277E0" w:rsidRPr="00DF052A">
        <w:rPr>
          <w:rFonts w:ascii="Arial" w:hAnsi="Arial" w:cs="Arial"/>
          <w:sz w:val="24"/>
          <w:szCs w:val="24"/>
        </w:rPr>
        <w:t xml:space="preserve">vor </w:t>
      </w:r>
      <w:r w:rsidRPr="00DF052A">
        <w:rPr>
          <w:rFonts w:ascii="Arial" w:hAnsi="Arial" w:cs="Arial"/>
          <w:sz w:val="24"/>
          <w:szCs w:val="24"/>
        </w:rPr>
        <w:t xml:space="preserve">contribui la </w:t>
      </w:r>
      <w:r w:rsidR="005277E0" w:rsidRPr="00DF052A">
        <w:rPr>
          <w:rFonts w:ascii="Arial" w:hAnsi="Arial" w:cs="Arial"/>
          <w:sz w:val="24"/>
          <w:szCs w:val="24"/>
        </w:rPr>
        <w:t xml:space="preserve">dezvoltarea în comun </w:t>
      </w:r>
      <w:r w:rsidR="000D0CE4" w:rsidRPr="00DF052A">
        <w:rPr>
          <w:rFonts w:ascii="Arial" w:hAnsi="Arial" w:cs="Arial"/>
          <w:sz w:val="24"/>
          <w:szCs w:val="24"/>
        </w:rPr>
        <w:t>a</w:t>
      </w:r>
      <w:r w:rsidR="005277E0" w:rsidRPr="00DF052A">
        <w:rPr>
          <w:rFonts w:ascii="Arial" w:hAnsi="Arial" w:cs="Arial"/>
          <w:sz w:val="24"/>
          <w:szCs w:val="24"/>
        </w:rPr>
        <w:t xml:space="preserve"> proiecte</w:t>
      </w:r>
      <w:r w:rsidR="000D0CE4" w:rsidRPr="00DF052A">
        <w:rPr>
          <w:rFonts w:ascii="Arial" w:hAnsi="Arial" w:cs="Arial"/>
          <w:sz w:val="24"/>
          <w:szCs w:val="24"/>
        </w:rPr>
        <w:t>lor</w:t>
      </w:r>
      <w:r w:rsidR="005277E0" w:rsidRPr="00DF052A">
        <w:rPr>
          <w:rFonts w:ascii="Arial" w:hAnsi="Arial" w:cs="Arial"/>
          <w:sz w:val="24"/>
          <w:szCs w:val="24"/>
        </w:rPr>
        <w:t xml:space="preserve"> de transport și mobilitate </w:t>
      </w:r>
      <w:r w:rsidRPr="00DF052A">
        <w:rPr>
          <w:rFonts w:ascii="Arial" w:hAnsi="Arial" w:cs="Arial"/>
          <w:sz w:val="24"/>
          <w:szCs w:val="24"/>
        </w:rPr>
        <w:t xml:space="preserve">şi îşi </w:t>
      </w:r>
      <w:r w:rsidR="005277E0" w:rsidRPr="00DF052A">
        <w:rPr>
          <w:rFonts w:ascii="Arial" w:hAnsi="Arial" w:cs="Arial"/>
          <w:sz w:val="24"/>
          <w:szCs w:val="24"/>
        </w:rPr>
        <w:t>vor asuma rolurile</w:t>
      </w:r>
      <w:r w:rsidRPr="00DF052A">
        <w:rPr>
          <w:rFonts w:ascii="Arial" w:hAnsi="Arial" w:cs="Arial"/>
          <w:sz w:val="24"/>
          <w:szCs w:val="24"/>
        </w:rPr>
        <w:t xml:space="preserve"> aşa cum acest</w:t>
      </w:r>
      <w:r w:rsidR="005277E0" w:rsidRPr="00DF052A">
        <w:rPr>
          <w:rFonts w:ascii="Arial" w:hAnsi="Arial" w:cs="Arial"/>
          <w:sz w:val="24"/>
          <w:szCs w:val="24"/>
        </w:rPr>
        <w:t>e</w:t>
      </w:r>
      <w:r w:rsidRPr="00DF052A">
        <w:rPr>
          <w:rFonts w:ascii="Arial" w:hAnsi="Arial" w:cs="Arial"/>
          <w:sz w:val="24"/>
          <w:szCs w:val="24"/>
        </w:rPr>
        <w:t xml:space="preserve">a </w:t>
      </w:r>
      <w:r w:rsidR="005277E0" w:rsidRPr="00DF052A">
        <w:rPr>
          <w:rFonts w:ascii="Arial" w:hAnsi="Arial" w:cs="Arial"/>
          <w:sz w:val="24"/>
          <w:szCs w:val="24"/>
        </w:rPr>
        <w:t>vor fi definite pentru fiecare proiect în part</w:t>
      </w:r>
      <w:r w:rsidR="00F03E51" w:rsidRPr="00DF052A">
        <w:rPr>
          <w:rFonts w:ascii="Arial" w:hAnsi="Arial" w:cs="Arial"/>
          <w:sz w:val="24"/>
          <w:szCs w:val="24"/>
        </w:rPr>
        <w:t>e, pentru care vor fi încheiate acorduri distincte</w:t>
      </w:r>
      <w:r w:rsidRPr="00DF052A">
        <w:rPr>
          <w:rFonts w:ascii="Arial" w:hAnsi="Arial" w:cs="Arial"/>
          <w:sz w:val="24"/>
          <w:szCs w:val="24"/>
        </w:rPr>
        <w:t>.</w:t>
      </w:r>
    </w:p>
    <w:p w14:paraId="2E99C1CA" w14:textId="41445EB9" w:rsidR="00377959" w:rsidRPr="00DF052A" w:rsidRDefault="00377959" w:rsidP="003D778D">
      <w:pPr>
        <w:numPr>
          <w:ilvl w:val="1"/>
          <w:numId w:val="3"/>
        </w:numPr>
        <w:spacing w:after="0" w:line="276" w:lineRule="auto"/>
        <w:contextualSpacing/>
        <w:jc w:val="both"/>
        <w:rPr>
          <w:rFonts w:ascii="Arial" w:hAnsi="Arial" w:cs="Arial"/>
          <w:sz w:val="24"/>
          <w:szCs w:val="24"/>
        </w:rPr>
      </w:pPr>
      <w:r w:rsidRPr="00DF052A">
        <w:rPr>
          <w:rFonts w:ascii="Arial" w:hAnsi="Arial" w:cs="Arial"/>
          <w:sz w:val="24"/>
          <w:szCs w:val="24"/>
        </w:rPr>
        <w:t xml:space="preserve">Părţile </w:t>
      </w:r>
      <w:r w:rsidR="00F03E51" w:rsidRPr="00DF052A">
        <w:rPr>
          <w:rFonts w:ascii="Arial" w:hAnsi="Arial" w:cs="Arial"/>
          <w:sz w:val="24"/>
          <w:szCs w:val="24"/>
        </w:rPr>
        <w:t>se vor consulta</w:t>
      </w:r>
      <w:r w:rsidRPr="00DF052A">
        <w:rPr>
          <w:rFonts w:ascii="Arial" w:hAnsi="Arial" w:cs="Arial"/>
          <w:sz w:val="24"/>
          <w:szCs w:val="24"/>
        </w:rPr>
        <w:t xml:space="preserve"> </w:t>
      </w:r>
      <w:r w:rsidR="00CF39E7" w:rsidRPr="00DF052A">
        <w:rPr>
          <w:rFonts w:ascii="Arial" w:hAnsi="Arial" w:cs="Arial"/>
          <w:sz w:val="24"/>
          <w:szCs w:val="24"/>
        </w:rPr>
        <w:t xml:space="preserve">și informa </w:t>
      </w:r>
      <w:r w:rsidRPr="00DF052A">
        <w:rPr>
          <w:rFonts w:ascii="Arial" w:hAnsi="Arial" w:cs="Arial"/>
          <w:sz w:val="24"/>
          <w:szCs w:val="24"/>
        </w:rPr>
        <w:t>în mod regulat</w:t>
      </w:r>
      <w:r w:rsidR="00CF39E7" w:rsidRPr="00DF052A">
        <w:rPr>
          <w:rFonts w:ascii="Arial" w:hAnsi="Arial" w:cs="Arial"/>
          <w:sz w:val="24"/>
          <w:szCs w:val="24"/>
        </w:rPr>
        <w:t xml:space="preserve"> asupra stadiului proiectelor.</w:t>
      </w:r>
    </w:p>
    <w:p w14:paraId="14461A73" w14:textId="5F389FCA" w:rsidR="00FF007A" w:rsidRPr="00DF052A" w:rsidRDefault="00FF007A" w:rsidP="003D778D">
      <w:pPr>
        <w:pStyle w:val="Listparagraf"/>
        <w:numPr>
          <w:ilvl w:val="1"/>
          <w:numId w:val="3"/>
        </w:numPr>
        <w:spacing w:after="0" w:line="276" w:lineRule="auto"/>
        <w:jc w:val="both"/>
        <w:rPr>
          <w:rFonts w:ascii="Arial" w:hAnsi="Arial" w:cs="Arial"/>
          <w:b/>
          <w:sz w:val="24"/>
          <w:szCs w:val="24"/>
        </w:rPr>
      </w:pPr>
      <w:r w:rsidRPr="00DF052A">
        <w:rPr>
          <w:rFonts w:ascii="Arial" w:hAnsi="Arial" w:cs="Arial"/>
          <w:color w:val="000000"/>
          <w:sz w:val="24"/>
          <w:szCs w:val="24"/>
        </w:rPr>
        <w:t xml:space="preserve">Părțile vor colabora şi își vor oferi sprijin reciproc în relaţia cu alte instituţii ale statului, autoritãţi locale sau organisme non-guvernamentale </w:t>
      </w:r>
    </w:p>
    <w:p w14:paraId="5BAC2691" w14:textId="2C1E13AC" w:rsidR="00377959" w:rsidRPr="00DF052A" w:rsidRDefault="00377959" w:rsidP="003D778D">
      <w:pPr>
        <w:numPr>
          <w:ilvl w:val="1"/>
          <w:numId w:val="3"/>
        </w:numPr>
        <w:spacing w:after="0" w:line="276" w:lineRule="auto"/>
        <w:contextualSpacing/>
        <w:jc w:val="both"/>
        <w:rPr>
          <w:rFonts w:ascii="Arial" w:hAnsi="Arial" w:cs="Arial"/>
          <w:sz w:val="24"/>
          <w:szCs w:val="24"/>
        </w:rPr>
      </w:pPr>
      <w:r w:rsidRPr="00DF052A">
        <w:rPr>
          <w:rFonts w:ascii="Arial" w:hAnsi="Arial" w:cs="Arial"/>
          <w:sz w:val="24"/>
          <w:szCs w:val="24"/>
        </w:rPr>
        <w:t xml:space="preserve">Părțile </w:t>
      </w:r>
      <w:r w:rsidR="00CF39E7" w:rsidRPr="00DF052A">
        <w:rPr>
          <w:rFonts w:ascii="Arial" w:hAnsi="Arial" w:cs="Arial"/>
          <w:sz w:val="24"/>
          <w:szCs w:val="24"/>
        </w:rPr>
        <w:t xml:space="preserve">vor </w:t>
      </w:r>
      <w:r w:rsidRPr="00DF052A">
        <w:rPr>
          <w:rFonts w:ascii="Arial" w:hAnsi="Arial" w:cs="Arial"/>
          <w:sz w:val="24"/>
          <w:szCs w:val="24"/>
        </w:rPr>
        <w:t xml:space="preserve">respecta </w:t>
      </w:r>
      <w:r w:rsidR="00713A0A" w:rsidRPr="00DF052A">
        <w:rPr>
          <w:rFonts w:ascii="Arial" w:hAnsi="Arial" w:cs="Arial"/>
          <w:sz w:val="24"/>
          <w:szCs w:val="24"/>
        </w:rPr>
        <w:t>dispozitii</w:t>
      </w:r>
      <w:r w:rsidR="00CF39E7" w:rsidRPr="00DF052A">
        <w:rPr>
          <w:rFonts w:ascii="Arial" w:hAnsi="Arial" w:cs="Arial"/>
          <w:sz w:val="24"/>
          <w:szCs w:val="24"/>
        </w:rPr>
        <w:t>le</w:t>
      </w:r>
      <w:r w:rsidR="009119BC">
        <w:rPr>
          <w:rFonts w:ascii="Arial" w:hAnsi="Arial" w:cs="Arial"/>
          <w:sz w:val="24"/>
          <w:szCs w:val="24"/>
        </w:rPr>
        <w:t xml:space="preserve"> legale ș</w:t>
      </w:r>
      <w:r w:rsidR="00713A0A" w:rsidRPr="00DF052A">
        <w:rPr>
          <w:rFonts w:ascii="Arial" w:hAnsi="Arial" w:cs="Arial"/>
          <w:sz w:val="24"/>
          <w:szCs w:val="24"/>
        </w:rPr>
        <w:t xml:space="preserve">i </w:t>
      </w:r>
      <w:r w:rsidR="00CF39E7" w:rsidRPr="00DF052A">
        <w:rPr>
          <w:rFonts w:ascii="Arial" w:hAnsi="Arial" w:cs="Arial"/>
          <w:sz w:val="24"/>
          <w:szCs w:val="24"/>
        </w:rPr>
        <w:t>se vor alinia</w:t>
      </w:r>
      <w:r w:rsidRPr="00DF052A">
        <w:rPr>
          <w:rFonts w:ascii="Arial" w:hAnsi="Arial" w:cs="Arial"/>
          <w:sz w:val="24"/>
          <w:szCs w:val="24"/>
        </w:rPr>
        <w:t xml:space="preserve"> standarde</w:t>
      </w:r>
      <w:r w:rsidR="00CF39E7" w:rsidRPr="00DF052A">
        <w:rPr>
          <w:rFonts w:ascii="Arial" w:hAnsi="Arial" w:cs="Arial"/>
          <w:sz w:val="24"/>
          <w:szCs w:val="24"/>
        </w:rPr>
        <w:t>lor</w:t>
      </w:r>
      <w:r w:rsidRPr="00DF052A">
        <w:rPr>
          <w:rFonts w:ascii="Arial" w:hAnsi="Arial" w:cs="Arial"/>
          <w:sz w:val="24"/>
          <w:szCs w:val="24"/>
        </w:rPr>
        <w:t xml:space="preserve"> profesionale şi de etică</w:t>
      </w:r>
      <w:r w:rsidR="00CF39E7" w:rsidRPr="00DF052A">
        <w:rPr>
          <w:rFonts w:ascii="Arial" w:hAnsi="Arial" w:cs="Arial"/>
          <w:sz w:val="24"/>
          <w:szCs w:val="24"/>
        </w:rPr>
        <w:t xml:space="preserve"> în relațiile din cadrul parteneriatului și derularea proiectelor comune</w:t>
      </w:r>
      <w:r w:rsidRPr="00DF052A">
        <w:rPr>
          <w:rFonts w:ascii="Arial" w:hAnsi="Arial" w:cs="Arial"/>
          <w:sz w:val="24"/>
          <w:szCs w:val="24"/>
        </w:rPr>
        <w:t>.</w:t>
      </w:r>
    </w:p>
    <w:p w14:paraId="2715346C" w14:textId="7E49FB91" w:rsidR="00395BB6" w:rsidRDefault="00377959" w:rsidP="00FF007A">
      <w:pPr>
        <w:numPr>
          <w:ilvl w:val="1"/>
          <w:numId w:val="3"/>
        </w:numPr>
        <w:spacing w:after="0" w:line="276" w:lineRule="auto"/>
        <w:contextualSpacing/>
        <w:jc w:val="both"/>
        <w:rPr>
          <w:rFonts w:ascii="Arial" w:hAnsi="Arial" w:cs="Arial"/>
          <w:sz w:val="24"/>
          <w:szCs w:val="24"/>
        </w:rPr>
      </w:pPr>
      <w:r w:rsidRPr="00DF052A">
        <w:rPr>
          <w:rFonts w:ascii="Arial" w:hAnsi="Arial" w:cs="Arial"/>
          <w:sz w:val="24"/>
          <w:szCs w:val="24"/>
        </w:rPr>
        <w:t xml:space="preserve">Părțile </w:t>
      </w:r>
      <w:r w:rsidR="00CF39E7" w:rsidRPr="00DF052A">
        <w:rPr>
          <w:rFonts w:ascii="Arial" w:hAnsi="Arial" w:cs="Arial"/>
          <w:sz w:val="24"/>
          <w:szCs w:val="24"/>
        </w:rPr>
        <w:t>vor</w:t>
      </w:r>
      <w:r w:rsidRPr="00DF052A">
        <w:rPr>
          <w:rFonts w:ascii="Arial" w:hAnsi="Arial" w:cs="Arial"/>
          <w:sz w:val="24"/>
          <w:szCs w:val="24"/>
        </w:rPr>
        <w:t xml:space="preserve"> respect</w:t>
      </w:r>
      <w:r w:rsidR="00CF39E7" w:rsidRPr="00DF052A">
        <w:rPr>
          <w:rFonts w:ascii="Arial" w:hAnsi="Arial" w:cs="Arial"/>
          <w:sz w:val="24"/>
          <w:szCs w:val="24"/>
        </w:rPr>
        <w:t>a</w:t>
      </w:r>
      <w:r w:rsidRPr="00DF052A">
        <w:rPr>
          <w:rFonts w:ascii="Arial" w:hAnsi="Arial" w:cs="Arial"/>
          <w:sz w:val="24"/>
          <w:szCs w:val="24"/>
        </w:rPr>
        <w:t xml:space="preserve"> regulile referitoare la conflictul de interese şi regimul incompatibilităţilor, iar</w:t>
      </w:r>
      <w:r w:rsidR="00AB6456" w:rsidRPr="00DF052A">
        <w:rPr>
          <w:rFonts w:ascii="Arial" w:hAnsi="Arial" w:cs="Arial"/>
          <w:sz w:val="24"/>
          <w:szCs w:val="24"/>
        </w:rPr>
        <w:t xml:space="preserve"> </w:t>
      </w:r>
      <w:r w:rsidRPr="00DF052A">
        <w:rPr>
          <w:rFonts w:ascii="Arial" w:hAnsi="Arial" w:cs="Arial"/>
          <w:sz w:val="24"/>
          <w:szCs w:val="24"/>
        </w:rPr>
        <w:t>în cazul apariţiei unei asemenea situaţii să dispună luarea măsurilor care să conducă la stingerea acesteia şi evitarea producerii unei situații similare în viitor.</w:t>
      </w:r>
    </w:p>
    <w:p w14:paraId="7744E7C7" w14:textId="77777777" w:rsidR="00940FFA" w:rsidRDefault="00940FFA" w:rsidP="00940FFA">
      <w:pPr>
        <w:spacing w:after="0" w:line="276" w:lineRule="auto"/>
        <w:contextualSpacing/>
        <w:jc w:val="both"/>
        <w:rPr>
          <w:rFonts w:ascii="Arial" w:hAnsi="Arial" w:cs="Arial"/>
          <w:sz w:val="24"/>
          <w:szCs w:val="24"/>
        </w:rPr>
      </w:pPr>
    </w:p>
    <w:p w14:paraId="577E2C03" w14:textId="7CBAE1AD" w:rsidR="001A0854" w:rsidRPr="00DF052A" w:rsidRDefault="00946E50" w:rsidP="00FF007A">
      <w:pPr>
        <w:rPr>
          <w:rFonts w:ascii="Arial" w:hAnsi="Arial" w:cs="Arial"/>
          <w:b/>
          <w:bCs/>
          <w:sz w:val="24"/>
          <w:szCs w:val="24"/>
        </w:rPr>
      </w:pPr>
      <w:r w:rsidRPr="00DF052A">
        <w:rPr>
          <w:rFonts w:ascii="Arial" w:hAnsi="Arial" w:cs="Arial"/>
          <w:b/>
          <w:bCs/>
          <w:sz w:val="24"/>
          <w:szCs w:val="24"/>
        </w:rPr>
        <w:t xml:space="preserve">Art. 4 </w:t>
      </w:r>
      <w:r w:rsidR="00281416" w:rsidRPr="00DF052A">
        <w:rPr>
          <w:rFonts w:ascii="Arial" w:hAnsi="Arial" w:cs="Arial"/>
          <w:b/>
          <w:bCs/>
          <w:sz w:val="24"/>
          <w:szCs w:val="24"/>
        </w:rPr>
        <w:t>Etape și r</w:t>
      </w:r>
      <w:r w:rsidRPr="00DF052A">
        <w:rPr>
          <w:rFonts w:ascii="Arial" w:hAnsi="Arial" w:cs="Arial"/>
          <w:b/>
          <w:bCs/>
          <w:sz w:val="24"/>
          <w:szCs w:val="24"/>
        </w:rPr>
        <w:t xml:space="preserve">esponsabilități </w:t>
      </w:r>
    </w:p>
    <w:p w14:paraId="62BAE2FB" w14:textId="6F44D30C" w:rsidR="0099171D" w:rsidRPr="00CD1173" w:rsidRDefault="0099171D" w:rsidP="003D778D">
      <w:pPr>
        <w:pStyle w:val="Listparagraf"/>
        <w:numPr>
          <w:ilvl w:val="1"/>
          <w:numId w:val="4"/>
        </w:numPr>
        <w:spacing w:after="0" w:line="276" w:lineRule="auto"/>
        <w:jc w:val="both"/>
        <w:rPr>
          <w:rFonts w:ascii="Arial" w:hAnsi="Arial" w:cs="Arial"/>
          <w:sz w:val="24"/>
          <w:szCs w:val="24"/>
        </w:rPr>
      </w:pPr>
      <w:r w:rsidRPr="00CD1173">
        <w:rPr>
          <w:rFonts w:ascii="Arial" w:hAnsi="Arial" w:cs="Arial"/>
          <w:sz w:val="24"/>
          <w:szCs w:val="24"/>
        </w:rPr>
        <w:t>Realizarea unui studiu de prefezabilitate si a caietului de sarcini pentru elaborarea SF “Proiect modernizare infrastructură feroviară pentru implementarea soluției de transport tip “train-tram” pe ruta Reșița Nord - Timișoara Nord” se face de catre Partener 1 în colaborare cu ceilalți parteneri, caietul de sarcini cuprinzand criteriile privind soluția rutei de transport și unitatea administrativ teritorială pe care o traversează, studiul realizandu-se in conformitate de solutiile astfel definite, partenerii av</w:t>
      </w:r>
      <w:r w:rsidR="00FD4C5D">
        <w:rPr>
          <w:rFonts w:ascii="Arial" w:hAnsi="Arial" w:cs="Arial"/>
          <w:sz w:val="24"/>
          <w:szCs w:val="24"/>
        </w:rPr>
        <w:t>â</w:t>
      </w:r>
      <w:r w:rsidRPr="00CD1173">
        <w:rPr>
          <w:rFonts w:ascii="Arial" w:hAnsi="Arial" w:cs="Arial"/>
          <w:sz w:val="24"/>
          <w:szCs w:val="24"/>
        </w:rPr>
        <w:t>nd obliga</w:t>
      </w:r>
      <w:r w:rsidR="00FD4C5D">
        <w:rPr>
          <w:rFonts w:ascii="Arial" w:hAnsi="Arial" w:cs="Arial"/>
          <w:sz w:val="24"/>
          <w:szCs w:val="24"/>
        </w:rPr>
        <w:t>ț</w:t>
      </w:r>
      <w:r w:rsidRPr="00CD1173">
        <w:rPr>
          <w:rFonts w:ascii="Arial" w:hAnsi="Arial" w:cs="Arial"/>
          <w:sz w:val="24"/>
          <w:szCs w:val="24"/>
        </w:rPr>
        <w:t>ia conlucr</w:t>
      </w:r>
      <w:r w:rsidR="00CD1173">
        <w:rPr>
          <w:rFonts w:ascii="Arial" w:hAnsi="Arial" w:cs="Arial"/>
          <w:sz w:val="24"/>
          <w:szCs w:val="24"/>
        </w:rPr>
        <w:t>ă</w:t>
      </w:r>
      <w:r w:rsidRPr="00CD1173">
        <w:rPr>
          <w:rFonts w:ascii="Arial" w:hAnsi="Arial" w:cs="Arial"/>
          <w:sz w:val="24"/>
          <w:szCs w:val="24"/>
        </w:rPr>
        <w:t>rii.</w:t>
      </w:r>
    </w:p>
    <w:p w14:paraId="25222EA6" w14:textId="4FFB48E7" w:rsidR="00335CEF" w:rsidRPr="00CD1173" w:rsidRDefault="00335CEF" w:rsidP="003D778D">
      <w:pPr>
        <w:pStyle w:val="Listparagraf"/>
        <w:numPr>
          <w:ilvl w:val="1"/>
          <w:numId w:val="4"/>
        </w:numPr>
        <w:spacing w:after="0" w:line="276" w:lineRule="auto"/>
        <w:jc w:val="both"/>
        <w:rPr>
          <w:rFonts w:ascii="Arial" w:hAnsi="Arial" w:cs="Arial"/>
          <w:sz w:val="24"/>
          <w:szCs w:val="24"/>
        </w:rPr>
      </w:pPr>
      <w:r w:rsidRPr="00CD1173">
        <w:rPr>
          <w:rFonts w:ascii="Arial" w:hAnsi="Arial" w:cs="Arial"/>
          <w:sz w:val="24"/>
          <w:szCs w:val="24"/>
        </w:rPr>
        <w:t>Pa</w:t>
      </w:r>
      <w:r w:rsidR="00940FFA" w:rsidRPr="00CD1173">
        <w:rPr>
          <w:rFonts w:ascii="Arial" w:hAnsi="Arial" w:cs="Arial"/>
          <w:sz w:val="24"/>
          <w:szCs w:val="24"/>
        </w:rPr>
        <w:t>rtenerii vor depune diligențele</w:t>
      </w:r>
      <w:r w:rsidRPr="00CD1173">
        <w:rPr>
          <w:rFonts w:ascii="Arial" w:hAnsi="Arial" w:cs="Arial"/>
          <w:sz w:val="24"/>
          <w:szCs w:val="24"/>
        </w:rPr>
        <w:t xml:space="preserve"> pentru cooptarea tuturor factorilor </w:t>
      </w:r>
      <w:r w:rsidR="004612B1" w:rsidRPr="00CD1173">
        <w:rPr>
          <w:rFonts w:ascii="Arial" w:hAnsi="Arial" w:cs="Arial"/>
          <w:sz w:val="24"/>
          <w:szCs w:val="24"/>
        </w:rPr>
        <w:t xml:space="preserve"> </w:t>
      </w:r>
      <w:r w:rsidR="00BB4201" w:rsidRPr="00CD1173">
        <w:rPr>
          <w:rFonts w:ascii="Arial" w:hAnsi="Arial" w:cs="Arial"/>
          <w:sz w:val="24"/>
          <w:szCs w:val="24"/>
        </w:rPr>
        <w:t xml:space="preserve">necesari </w:t>
      </w:r>
      <w:r w:rsidR="004612B1" w:rsidRPr="00CD1173">
        <w:rPr>
          <w:rFonts w:ascii="Arial" w:hAnsi="Arial" w:cs="Arial"/>
          <w:sz w:val="24"/>
          <w:szCs w:val="24"/>
        </w:rPr>
        <w:t xml:space="preserve">realizării </w:t>
      </w:r>
      <w:r w:rsidRPr="00CD1173">
        <w:rPr>
          <w:rFonts w:ascii="Arial" w:hAnsi="Arial" w:cs="Arial"/>
          <w:sz w:val="24"/>
          <w:szCs w:val="24"/>
        </w:rPr>
        <w:t>obiectivelor propuse prin acord și pentru susținerea comună a proiectelor în relația cu instituțiile centrale.</w:t>
      </w:r>
    </w:p>
    <w:p w14:paraId="076323A1" w14:textId="1C82AB8B" w:rsidR="00281416" w:rsidRPr="00DF052A" w:rsidRDefault="00281416" w:rsidP="003D778D">
      <w:pPr>
        <w:pStyle w:val="Listparagraf"/>
        <w:numPr>
          <w:ilvl w:val="1"/>
          <w:numId w:val="4"/>
        </w:numPr>
        <w:spacing w:after="0" w:line="276" w:lineRule="auto"/>
        <w:jc w:val="both"/>
        <w:rPr>
          <w:rFonts w:ascii="Arial" w:hAnsi="Arial" w:cs="Arial"/>
          <w:b/>
          <w:sz w:val="24"/>
          <w:szCs w:val="24"/>
        </w:rPr>
      </w:pPr>
      <w:r w:rsidRPr="00DF052A">
        <w:rPr>
          <w:rFonts w:ascii="Arial" w:hAnsi="Arial" w:cs="Arial"/>
          <w:sz w:val="24"/>
          <w:szCs w:val="24"/>
        </w:rPr>
        <w:t xml:space="preserve">Propunerea </w:t>
      </w:r>
      <w:r w:rsidR="00FF007A" w:rsidRPr="00DF052A">
        <w:rPr>
          <w:rFonts w:ascii="Arial" w:hAnsi="Arial" w:cs="Arial"/>
          <w:sz w:val="24"/>
          <w:szCs w:val="24"/>
        </w:rPr>
        <w:t xml:space="preserve">de </w:t>
      </w:r>
      <w:r w:rsidRPr="00DF052A">
        <w:rPr>
          <w:rFonts w:ascii="Arial" w:hAnsi="Arial" w:cs="Arial"/>
          <w:sz w:val="24"/>
          <w:szCs w:val="24"/>
        </w:rPr>
        <w:t>acord</w:t>
      </w:r>
      <w:r w:rsidR="00FF007A" w:rsidRPr="00DF052A">
        <w:rPr>
          <w:rFonts w:ascii="Arial" w:hAnsi="Arial" w:cs="Arial"/>
          <w:sz w:val="24"/>
          <w:szCs w:val="24"/>
        </w:rPr>
        <w:t>ur</w:t>
      </w:r>
      <w:r w:rsidR="002D6BF5" w:rsidRPr="00DF052A">
        <w:rPr>
          <w:rFonts w:ascii="Arial" w:hAnsi="Arial" w:cs="Arial"/>
          <w:sz w:val="24"/>
          <w:szCs w:val="24"/>
        </w:rPr>
        <w:t>i</w:t>
      </w:r>
      <w:r w:rsidRPr="00DF052A">
        <w:rPr>
          <w:rFonts w:ascii="Arial" w:hAnsi="Arial" w:cs="Arial"/>
          <w:sz w:val="24"/>
          <w:szCs w:val="24"/>
        </w:rPr>
        <w:t xml:space="preserve"> cu CN</w:t>
      </w:r>
      <w:r w:rsidR="00FF007A" w:rsidRPr="00DF052A">
        <w:rPr>
          <w:rFonts w:ascii="Arial" w:hAnsi="Arial" w:cs="Arial"/>
          <w:sz w:val="24"/>
          <w:szCs w:val="24"/>
        </w:rPr>
        <w:t>AIR</w:t>
      </w:r>
      <w:r w:rsidR="00AF3062" w:rsidRPr="00DF052A">
        <w:rPr>
          <w:rFonts w:ascii="Arial" w:hAnsi="Arial" w:cs="Arial"/>
          <w:sz w:val="24"/>
          <w:szCs w:val="24"/>
        </w:rPr>
        <w:t xml:space="preserve">/ </w:t>
      </w:r>
      <w:r w:rsidR="00FF007A" w:rsidRPr="00DF052A">
        <w:rPr>
          <w:rFonts w:ascii="Arial" w:hAnsi="Arial" w:cs="Arial"/>
          <w:sz w:val="24"/>
          <w:szCs w:val="24"/>
        </w:rPr>
        <w:t>CNCFR pentru fiecare proiect în parte</w:t>
      </w:r>
      <w:r w:rsidR="00A11F70" w:rsidRPr="00DF052A">
        <w:rPr>
          <w:rFonts w:ascii="Arial" w:hAnsi="Arial" w:cs="Arial"/>
          <w:sz w:val="24"/>
          <w:szCs w:val="24"/>
        </w:rPr>
        <w:t xml:space="preserve"> vizat de prezentul acord de parteneriat</w:t>
      </w:r>
      <w:r w:rsidR="0099171D">
        <w:rPr>
          <w:rFonts w:ascii="Arial" w:hAnsi="Arial" w:cs="Arial"/>
          <w:sz w:val="24"/>
          <w:szCs w:val="24"/>
        </w:rPr>
        <w:t>.</w:t>
      </w:r>
    </w:p>
    <w:p w14:paraId="08B21069" w14:textId="5BFBC5D7" w:rsidR="00390FE7" w:rsidRPr="00DF052A" w:rsidRDefault="00390FE7" w:rsidP="003D778D">
      <w:pPr>
        <w:pStyle w:val="Listparagraf"/>
        <w:numPr>
          <w:ilvl w:val="1"/>
          <w:numId w:val="4"/>
        </w:numPr>
        <w:spacing w:after="0" w:line="276" w:lineRule="auto"/>
        <w:jc w:val="both"/>
        <w:rPr>
          <w:rFonts w:ascii="Arial" w:hAnsi="Arial" w:cs="Arial"/>
          <w:b/>
          <w:sz w:val="24"/>
          <w:szCs w:val="24"/>
        </w:rPr>
      </w:pPr>
      <w:r w:rsidRPr="00DF052A">
        <w:rPr>
          <w:rFonts w:ascii="Arial" w:eastAsia="Times New Roman" w:hAnsi="Arial" w:cs="Arial"/>
          <w:sz w:val="24"/>
          <w:szCs w:val="24"/>
          <w:lang w:eastAsia="ro-RO"/>
        </w:rPr>
        <w:t xml:space="preserve">Elaborarea, modificarea, revizuirea, completarea, actualizarea documentațiilor tehnico-economice, supunerea spre aprobare conform legii, după caz, necesare pentru implementarea </w:t>
      </w:r>
      <w:r w:rsidR="00AF3062" w:rsidRPr="00DF052A">
        <w:rPr>
          <w:rFonts w:ascii="Arial" w:eastAsia="Times New Roman" w:hAnsi="Arial" w:cs="Arial"/>
          <w:sz w:val="24"/>
          <w:szCs w:val="24"/>
          <w:lang w:eastAsia="ro-RO"/>
        </w:rPr>
        <w:t>p</w:t>
      </w:r>
      <w:r w:rsidRPr="00DF052A">
        <w:rPr>
          <w:rFonts w:ascii="Arial" w:eastAsia="Times New Roman" w:hAnsi="Arial" w:cs="Arial"/>
          <w:sz w:val="24"/>
          <w:szCs w:val="24"/>
          <w:lang w:eastAsia="ro-RO"/>
        </w:rPr>
        <w:t>roiectelor de infrastructură de transport rutier și feroviar</w:t>
      </w:r>
      <w:r w:rsidR="002D6BF5" w:rsidRPr="00DF052A">
        <w:rPr>
          <w:rFonts w:ascii="Arial" w:eastAsia="Times New Roman" w:hAnsi="Arial" w:cs="Arial"/>
          <w:sz w:val="24"/>
          <w:szCs w:val="24"/>
          <w:lang w:eastAsia="ro-RO"/>
        </w:rPr>
        <w:t xml:space="preserve"> vizate de prezentul acord de parteneriat</w:t>
      </w:r>
      <w:r w:rsidR="0099171D">
        <w:rPr>
          <w:rFonts w:ascii="Arial" w:eastAsia="Times New Roman" w:hAnsi="Arial" w:cs="Arial"/>
          <w:sz w:val="24"/>
          <w:szCs w:val="24"/>
          <w:lang w:eastAsia="ro-RO"/>
        </w:rPr>
        <w:t>.</w:t>
      </w:r>
    </w:p>
    <w:p w14:paraId="0341A949" w14:textId="64E1BAD8" w:rsidR="00D510C7" w:rsidRPr="00DF052A" w:rsidRDefault="00D510C7" w:rsidP="003D778D">
      <w:pPr>
        <w:pStyle w:val="Listparagraf"/>
        <w:numPr>
          <w:ilvl w:val="1"/>
          <w:numId w:val="4"/>
        </w:numPr>
        <w:spacing w:after="0" w:line="276" w:lineRule="auto"/>
        <w:jc w:val="both"/>
        <w:rPr>
          <w:rFonts w:ascii="Arial" w:hAnsi="Arial" w:cs="Arial"/>
          <w:b/>
          <w:sz w:val="24"/>
          <w:szCs w:val="24"/>
        </w:rPr>
      </w:pPr>
      <w:r w:rsidRPr="00DF052A">
        <w:rPr>
          <w:rFonts w:ascii="Arial" w:hAnsi="Arial" w:cs="Arial"/>
          <w:sz w:val="24"/>
          <w:szCs w:val="24"/>
        </w:rPr>
        <w:t>Realizarea în comun a documentațiilor de tip S.F., proiectare si executie a obiectivelor de investiții</w:t>
      </w:r>
      <w:r w:rsidR="0099171D">
        <w:rPr>
          <w:rFonts w:ascii="Arial" w:hAnsi="Arial" w:cs="Arial"/>
          <w:sz w:val="24"/>
          <w:szCs w:val="24"/>
        </w:rPr>
        <w:t>.</w:t>
      </w:r>
    </w:p>
    <w:p w14:paraId="66307957" w14:textId="42DCAE98" w:rsidR="00281416" w:rsidRPr="0099171D" w:rsidRDefault="00A11F70" w:rsidP="003D778D">
      <w:pPr>
        <w:pStyle w:val="Listparagraf"/>
        <w:numPr>
          <w:ilvl w:val="1"/>
          <w:numId w:val="4"/>
        </w:numPr>
        <w:spacing w:after="0" w:line="276" w:lineRule="auto"/>
        <w:jc w:val="both"/>
        <w:rPr>
          <w:rFonts w:ascii="Arial" w:hAnsi="Arial" w:cs="Arial"/>
          <w:b/>
          <w:sz w:val="24"/>
          <w:szCs w:val="24"/>
        </w:rPr>
      </w:pPr>
      <w:r w:rsidRPr="00DF052A">
        <w:rPr>
          <w:rFonts w:ascii="Arial" w:hAnsi="Arial" w:cs="Arial"/>
          <w:bCs/>
          <w:sz w:val="24"/>
          <w:szCs w:val="24"/>
        </w:rPr>
        <w:t>Pregătirea</w:t>
      </w:r>
      <w:r w:rsidR="00281416" w:rsidRPr="00DF052A">
        <w:rPr>
          <w:rFonts w:ascii="Arial" w:hAnsi="Arial" w:cs="Arial"/>
          <w:bCs/>
          <w:sz w:val="24"/>
          <w:szCs w:val="24"/>
        </w:rPr>
        <w:t xml:space="preserve"> proiectelor </w:t>
      </w:r>
      <w:r w:rsidR="00CF1BCD" w:rsidRPr="00DF052A">
        <w:rPr>
          <w:rFonts w:ascii="Arial" w:hAnsi="Arial" w:cs="Arial"/>
          <w:bCs/>
          <w:sz w:val="24"/>
          <w:szCs w:val="24"/>
        </w:rPr>
        <w:t>de transport și mobilitate</w:t>
      </w:r>
      <w:r w:rsidR="00DE6B49" w:rsidRPr="0099171D">
        <w:rPr>
          <w:rFonts w:ascii="Arial" w:hAnsi="Arial" w:cs="Arial"/>
          <w:bCs/>
          <w:sz w:val="24"/>
          <w:szCs w:val="24"/>
        </w:rPr>
        <w:t xml:space="preserve"> </w:t>
      </w:r>
      <w:r w:rsidRPr="0099171D">
        <w:rPr>
          <w:rFonts w:ascii="Arial" w:hAnsi="Arial" w:cs="Arial"/>
          <w:bCs/>
          <w:sz w:val="24"/>
          <w:szCs w:val="24"/>
        </w:rPr>
        <w:t xml:space="preserve">vizate de prezentul acord de parteneriat, </w:t>
      </w:r>
      <w:r w:rsidR="00281416" w:rsidRPr="0099171D">
        <w:rPr>
          <w:rFonts w:ascii="Arial" w:hAnsi="Arial" w:cs="Arial"/>
          <w:bCs/>
          <w:sz w:val="24"/>
          <w:szCs w:val="24"/>
        </w:rPr>
        <w:t xml:space="preserve">pentru exercițiului financiar European 2021-2027 </w:t>
      </w:r>
      <w:r w:rsidR="0099171D">
        <w:rPr>
          <w:rFonts w:ascii="Arial" w:hAnsi="Arial" w:cs="Arial"/>
          <w:bCs/>
          <w:sz w:val="24"/>
          <w:szCs w:val="24"/>
        </w:rPr>
        <w:t>.</w:t>
      </w:r>
    </w:p>
    <w:p w14:paraId="20B839D8" w14:textId="568FC572" w:rsidR="00C539B6" w:rsidRPr="00DF052A" w:rsidRDefault="00C539B6" w:rsidP="00C539B6">
      <w:pPr>
        <w:ind w:left="576"/>
        <w:jc w:val="both"/>
        <w:rPr>
          <w:rFonts w:ascii="Times New Roman" w:hAnsi="Times New Roman"/>
          <w:sz w:val="24"/>
          <w:szCs w:val="24"/>
        </w:rPr>
      </w:pPr>
    </w:p>
    <w:p w14:paraId="46DD568A" w14:textId="7877A314" w:rsidR="00377959" w:rsidRPr="00DF052A" w:rsidRDefault="00377959" w:rsidP="00C539B6">
      <w:pPr>
        <w:jc w:val="both"/>
        <w:rPr>
          <w:rFonts w:ascii="Times New Roman" w:hAnsi="Times New Roman"/>
          <w:sz w:val="24"/>
          <w:szCs w:val="24"/>
        </w:rPr>
      </w:pPr>
      <w:r w:rsidRPr="00DF052A">
        <w:rPr>
          <w:rFonts w:ascii="Arial" w:hAnsi="Arial" w:cs="Arial"/>
          <w:b/>
          <w:sz w:val="24"/>
          <w:szCs w:val="24"/>
        </w:rPr>
        <w:t xml:space="preserve">Art. 5 Perioada de valabilitate a </w:t>
      </w:r>
      <w:r w:rsidR="005C2DF6" w:rsidRPr="00DF052A">
        <w:rPr>
          <w:rFonts w:ascii="Arial" w:hAnsi="Arial" w:cs="Arial"/>
          <w:b/>
          <w:sz w:val="24"/>
          <w:szCs w:val="24"/>
        </w:rPr>
        <w:t xml:space="preserve">Acordului de </w:t>
      </w:r>
      <w:r w:rsidR="007D22B4" w:rsidRPr="00DF052A">
        <w:rPr>
          <w:rFonts w:ascii="Arial" w:hAnsi="Arial" w:cs="Arial"/>
          <w:b/>
          <w:sz w:val="24"/>
          <w:szCs w:val="24"/>
        </w:rPr>
        <w:t>Parteneriat</w:t>
      </w:r>
    </w:p>
    <w:p w14:paraId="7DA62511" w14:textId="2722DE41" w:rsidR="00C539B6" w:rsidRPr="0099171D" w:rsidRDefault="005C2DF6" w:rsidP="00E93208">
      <w:pPr>
        <w:autoSpaceDE w:val="0"/>
        <w:autoSpaceDN w:val="0"/>
        <w:adjustRightInd w:val="0"/>
        <w:spacing w:before="120" w:after="120"/>
        <w:jc w:val="both"/>
        <w:rPr>
          <w:rFonts w:ascii="Arial" w:hAnsi="Arial" w:cs="Arial"/>
          <w:color w:val="000000" w:themeColor="text1"/>
          <w:sz w:val="24"/>
          <w:szCs w:val="24"/>
        </w:rPr>
      </w:pPr>
      <w:r w:rsidRPr="00DF052A">
        <w:rPr>
          <w:rFonts w:ascii="Arial" w:hAnsi="Arial" w:cs="Arial"/>
          <w:color w:val="000000" w:themeColor="text1"/>
          <w:sz w:val="24"/>
          <w:szCs w:val="24"/>
        </w:rPr>
        <w:t>(1) Prezentul acord se încheie pe o perioadă de</w:t>
      </w:r>
      <w:r w:rsidR="00BA2064" w:rsidRPr="00DF052A">
        <w:rPr>
          <w:rFonts w:ascii="Arial" w:hAnsi="Arial" w:cs="Arial"/>
          <w:color w:val="000000" w:themeColor="text1"/>
          <w:sz w:val="24"/>
          <w:szCs w:val="24"/>
        </w:rPr>
        <w:t xml:space="preserve"> 10</w:t>
      </w:r>
      <w:r w:rsidRPr="00DF052A">
        <w:rPr>
          <w:rFonts w:ascii="Arial" w:hAnsi="Arial" w:cs="Arial"/>
          <w:color w:val="000000" w:themeColor="text1"/>
          <w:sz w:val="24"/>
          <w:szCs w:val="24"/>
        </w:rPr>
        <w:t xml:space="preserve"> ani și intră în vigoare la data semnării de către </w:t>
      </w:r>
      <w:r w:rsidR="00E62F33" w:rsidRPr="00DF052A">
        <w:rPr>
          <w:rFonts w:ascii="Arial" w:hAnsi="Arial" w:cs="Arial"/>
          <w:color w:val="000000" w:themeColor="text1"/>
          <w:sz w:val="24"/>
          <w:szCs w:val="24"/>
        </w:rPr>
        <w:t>toate</w:t>
      </w:r>
      <w:r w:rsidRPr="00DF052A">
        <w:rPr>
          <w:rFonts w:ascii="Arial" w:hAnsi="Arial" w:cs="Arial"/>
          <w:color w:val="000000" w:themeColor="text1"/>
          <w:sz w:val="24"/>
          <w:szCs w:val="24"/>
        </w:rPr>
        <w:t xml:space="preserve"> părți</w:t>
      </w:r>
      <w:r w:rsidR="00E62F33" w:rsidRPr="00DF052A">
        <w:rPr>
          <w:rFonts w:ascii="Arial" w:hAnsi="Arial" w:cs="Arial"/>
          <w:color w:val="000000" w:themeColor="text1"/>
          <w:sz w:val="24"/>
          <w:szCs w:val="24"/>
        </w:rPr>
        <w:t>le</w:t>
      </w:r>
      <w:r w:rsidRPr="00DF052A">
        <w:rPr>
          <w:rFonts w:ascii="Arial" w:hAnsi="Arial" w:cs="Arial"/>
          <w:color w:val="000000" w:themeColor="text1"/>
          <w:sz w:val="24"/>
          <w:szCs w:val="24"/>
        </w:rPr>
        <w:t>.</w:t>
      </w:r>
    </w:p>
    <w:p w14:paraId="277044E4" w14:textId="77777777" w:rsidR="00C539B6" w:rsidRPr="00DF052A" w:rsidRDefault="00C539B6" w:rsidP="00E93208">
      <w:pPr>
        <w:autoSpaceDE w:val="0"/>
        <w:autoSpaceDN w:val="0"/>
        <w:adjustRightInd w:val="0"/>
        <w:spacing w:before="120" w:after="120"/>
        <w:jc w:val="both"/>
        <w:rPr>
          <w:rFonts w:ascii="Arial" w:hAnsi="Arial" w:cs="Arial"/>
          <w:b/>
          <w:color w:val="000000" w:themeColor="text1"/>
          <w:sz w:val="24"/>
          <w:szCs w:val="24"/>
        </w:rPr>
      </w:pPr>
    </w:p>
    <w:p w14:paraId="2E348048" w14:textId="69E8EA45" w:rsidR="00E93208" w:rsidRPr="00DF052A" w:rsidRDefault="00E93208" w:rsidP="00E93208">
      <w:pPr>
        <w:autoSpaceDE w:val="0"/>
        <w:autoSpaceDN w:val="0"/>
        <w:adjustRightInd w:val="0"/>
        <w:spacing w:before="120" w:after="120"/>
        <w:jc w:val="both"/>
        <w:rPr>
          <w:rFonts w:ascii="Arial" w:hAnsi="Arial" w:cs="Arial"/>
          <w:color w:val="000000" w:themeColor="text1"/>
          <w:sz w:val="24"/>
          <w:szCs w:val="24"/>
        </w:rPr>
      </w:pPr>
      <w:r w:rsidRPr="00DF052A">
        <w:rPr>
          <w:rFonts w:ascii="Arial" w:hAnsi="Arial" w:cs="Arial"/>
          <w:b/>
          <w:color w:val="000000" w:themeColor="text1"/>
          <w:sz w:val="24"/>
          <w:szCs w:val="24"/>
        </w:rPr>
        <w:t>ART. 6 Comunicare</w:t>
      </w:r>
    </w:p>
    <w:p w14:paraId="2F2A2353" w14:textId="77777777" w:rsidR="00E93208" w:rsidRPr="00DF052A" w:rsidRDefault="00E93208" w:rsidP="00E93208">
      <w:pPr>
        <w:jc w:val="both"/>
        <w:rPr>
          <w:rFonts w:ascii="Arial" w:hAnsi="Arial" w:cs="Arial"/>
          <w:i/>
          <w:color w:val="000000" w:themeColor="text1"/>
          <w:sz w:val="24"/>
          <w:szCs w:val="24"/>
        </w:rPr>
      </w:pPr>
      <w:r w:rsidRPr="00DF052A">
        <w:rPr>
          <w:rFonts w:ascii="Arial" w:hAnsi="Arial" w:cs="Arial"/>
          <w:color w:val="000000" w:themeColor="text1"/>
          <w:sz w:val="24"/>
          <w:szCs w:val="24"/>
        </w:rPr>
        <w:t xml:space="preserve">(1) Părțile își vor transmite reciproc toate datele și informațiile necesare ducerii la îndeplinire a obiectului prezentului acord de parteneriat, conform legislației în vigoare și cu aplicarea principiului </w:t>
      </w:r>
      <w:r w:rsidRPr="00DF052A">
        <w:rPr>
          <w:rFonts w:ascii="Arial" w:hAnsi="Arial" w:cs="Arial"/>
          <w:i/>
          <w:color w:val="000000" w:themeColor="text1"/>
          <w:sz w:val="24"/>
          <w:szCs w:val="24"/>
        </w:rPr>
        <w:t>nevoii de a cunoaște.</w:t>
      </w:r>
    </w:p>
    <w:p w14:paraId="7388CF8D" w14:textId="49058822" w:rsidR="00395BB6" w:rsidRDefault="00E93208" w:rsidP="0061011B">
      <w:pPr>
        <w:jc w:val="both"/>
        <w:rPr>
          <w:rFonts w:ascii="Arial" w:hAnsi="Arial" w:cs="Arial"/>
          <w:color w:val="000000" w:themeColor="text1"/>
          <w:sz w:val="24"/>
          <w:szCs w:val="24"/>
        </w:rPr>
      </w:pPr>
      <w:r w:rsidRPr="00DF052A">
        <w:rPr>
          <w:rFonts w:ascii="Arial" w:hAnsi="Arial" w:cs="Arial"/>
          <w:color w:val="000000" w:themeColor="text1"/>
          <w:sz w:val="24"/>
          <w:szCs w:val="24"/>
        </w:rPr>
        <w:t>(2) Comunicarea datelor menționate la alin. (1) se poate face prin toate mijloacele recunoscute și acceptate de părți.</w:t>
      </w:r>
    </w:p>
    <w:p w14:paraId="74445697" w14:textId="77777777" w:rsidR="0061011B" w:rsidRPr="0061011B" w:rsidRDefault="0061011B" w:rsidP="0061011B">
      <w:pPr>
        <w:jc w:val="both"/>
        <w:rPr>
          <w:rFonts w:ascii="Arial" w:hAnsi="Arial" w:cs="Arial"/>
          <w:color w:val="000000" w:themeColor="text1"/>
          <w:sz w:val="24"/>
          <w:szCs w:val="24"/>
        </w:rPr>
      </w:pPr>
    </w:p>
    <w:p w14:paraId="24B2237E" w14:textId="6FC00E37" w:rsidR="00377959" w:rsidRPr="00DF052A" w:rsidRDefault="00377959" w:rsidP="00377959">
      <w:pPr>
        <w:spacing w:line="276" w:lineRule="auto"/>
        <w:jc w:val="both"/>
        <w:rPr>
          <w:rFonts w:ascii="Arial" w:hAnsi="Arial" w:cs="Arial"/>
          <w:b/>
          <w:bCs/>
          <w:sz w:val="24"/>
          <w:szCs w:val="24"/>
        </w:rPr>
      </w:pPr>
      <w:r w:rsidRPr="00DF052A">
        <w:rPr>
          <w:rFonts w:ascii="Arial" w:hAnsi="Arial" w:cs="Arial"/>
          <w:b/>
          <w:bCs/>
          <w:sz w:val="24"/>
          <w:szCs w:val="24"/>
        </w:rPr>
        <w:t xml:space="preserve">Art. </w:t>
      </w:r>
      <w:r w:rsidR="00E93208" w:rsidRPr="00DF052A">
        <w:rPr>
          <w:rFonts w:ascii="Arial" w:hAnsi="Arial" w:cs="Arial"/>
          <w:b/>
          <w:bCs/>
          <w:sz w:val="24"/>
          <w:szCs w:val="24"/>
        </w:rPr>
        <w:t>7</w:t>
      </w:r>
      <w:r w:rsidRPr="00DF052A">
        <w:rPr>
          <w:rFonts w:ascii="Arial" w:hAnsi="Arial" w:cs="Arial"/>
          <w:b/>
          <w:bCs/>
          <w:sz w:val="24"/>
          <w:szCs w:val="24"/>
        </w:rPr>
        <w:t xml:space="preserve"> </w:t>
      </w:r>
      <w:r w:rsidR="00E93208" w:rsidRPr="00DF052A">
        <w:rPr>
          <w:rFonts w:ascii="Arial" w:hAnsi="Arial" w:cs="Arial"/>
          <w:b/>
          <w:bCs/>
          <w:sz w:val="24"/>
          <w:szCs w:val="24"/>
        </w:rPr>
        <w:t>Dispoziții finale</w:t>
      </w:r>
    </w:p>
    <w:p w14:paraId="1C1F1AD6" w14:textId="4492EC60" w:rsidR="007A6C84" w:rsidRPr="00DF052A" w:rsidRDefault="00377959" w:rsidP="003D778D">
      <w:pPr>
        <w:pStyle w:val="Listparagraf"/>
        <w:numPr>
          <w:ilvl w:val="0"/>
          <w:numId w:val="6"/>
        </w:numPr>
        <w:spacing w:after="0" w:line="276" w:lineRule="auto"/>
        <w:jc w:val="both"/>
        <w:rPr>
          <w:rFonts w:ascii="Arial" w:hAnsi="Arial" w:cs="Arial"/>
          <w:b/>
          <w:bCs/>
          <w:sz w:val="24"/>
          <w:szCs w:val="24"/>
        </w:rPr>
      </w:pPr>
      <w:r w:rsidRPr="00DF052A">
        <w:rPr>
          <w:rFonts w:ascii="Arial" w:hAnsi="Arial" w:cs="Arial"/>
          <w:sz w:val="24"/>
          <w:szCs w:val="24"/>
        </w:rPr>
        <w:t xml:space="preserve">Pe durata prezentului </w:t>
      </w:r>
      <w:r w:rsidR="007D22B4" w:rsidRPr="00DF052A">
        <w:rPr>
          <w:rFonts w:ascii="Arial" w:hAnsi="Arial" w:cs="Arial"/>
          <w:sz w:val="24"/>
          <w:szCs w:val="24"/>
        </w:rPr>
        <w:t>Parteneriat</w:t>
      </w:r>
      <w:r w:rsidR="00D559EC">
        <w:rPr>
          <w:rFonts w:ascii="Arial" w:hAnsi="Arial" w:cs="Arial"/>
          <w:sz w:val="24"/>
          <w:szCs w:val="24"/>
        </w:rPr>
        <w:t>, părţile vor avea dreptul să</w:t>
      </w:r>
      <w:r w:rsidRPr="00DF052A">
        <w:rPr>
          <w:rFonts w:ascii="Arial" w:hAnsi="Arial" w:cs="Arial"/>
          <w:sz w:val="24"/>
          <w:szCs w:val="24"/>
        </w:rPr>
        <w:t xml:space="preserve"> convină în scris asupra modificării anumitor clauze, prin act adiţional, oricând interesele lor cer acest lucru sau când aceste circumstanţe au loc şi nu au putut fi prevăzute în momentul în care s-a încheiat prezentul Acord de </w:t>
      </w:r>
      <w:r w:rsidR="007D22B4" w:rsidRPr="00DF052A">
        <w:rPr>
          <w:rFonts w:ascii="Arial" w:hAnsi="Arial" w:cs="Arial"/>
          <w:sz w:val="24"/>
          <w:szCs w:val="24"/>
        </w:rPr>
        <w:t>Parteneriat</w:t>
      </w:r>
      <w:r w:rsidR="00546A18" w:rsidRPr="00DF052A">
        <w:rPr>
          <w:rFonts w:ascii="Arial" w:hAnsi="Arial" w:cs="Arial"/>
          <w:sz w:val="24"/>
          <w:szCs w:val="24"/>
        </w:rPr>
        <w:t>, cu respectarea legii aplicabile</w:t>
      </w:r>
      <w:r w:rsidRPr="00DF052A">
        <w:rPr>
          <w:rFonts w:ascii="Arial" w:hAnsi="Arial" w:cs="Arial"/>
          <w:sz w:val="24"/>
          <w:szCs w:val="24"/>
        </w:rPr>
        <w:t>.</w:t>
      </w:r>
    </w:p>
    <w:p w14:paraId="78F2097D" w14:textId="77777777" w:rsidR="007A6C84" w:rsidRPr="006F1611" w:rsidRDefault="00E93208" w:rsidP="003D778D">
      <w:pPr>
        <w:pStyle w:val="Listparagraf"/>
        <w:numPr>
          <w:ilvl w:val="0"/>
          <w:numId w:val="6"/>
        </w:numPr>
        <w:spacing w:after="0" w:line="276" w:lineRule="auto"/>
        <w:jc w:val="both"/>
        <w:rPr>
          <w:rFonts w:ascii="Arial" w:hAnsi="Arial" w:cs="Arial"/>
          <w:b/>
          <w:bCs/>
          <w:sz w:val="24"/>
          <w:szCs w:val="24"/>
        </w:rPr>
      </w:pPr>
      <w:r w:rsidRPr="00DF052A">
        <w:rPr>
          <w:rFonts w:ascii="Arial" w:hAnsi="Arial" w:cs="Arial"/>
          <w:color w:val="000000" w:themeColor="text1"/>
          <w:sz w:val="24"/>
          <w:szCs w:val="24"/>
        </w:rPr>
        <w:t>Partea care are inițiativa modificării și/sau completării acordului de parteneriat, transmite celeilalte părți, spre analiză, propunerile sale motivate.</w:t>
      </w:r>
    </w:p>
    <w:p w14:paraId="1FBD3820" w14:textId="2B4E1E4C" w:rsidR="006F1611" w:rsidRPr="001A0854" w:rsidRDefault="006F1611" w:rsidP="00675A1D">
      <w:pPr>
        <w:pStyle w:val="Listparagraf"/>
        <w:numPr>
          <w:ilvl w:val="0"/>
          <w:numId w:val="6"/>
        </w:numPr>
        <w:suppressAutoHyphens/>
        <w:jc w:val="both"/>
        <w:rPr>
          <w:rFonts w:ascii="Arial" w:hAnsi="Arial" w:cs="Arial"/>
          <w:kern w:val="1"/>
          <w:sz w:val="24"/>
          <w:szCs w:val="24"/>
          <w:shd w:val="clear" w:color="auto" w:fill="FFFFFF"/>
          <w:lang w:eastAsia="ar-SA"/>
        </w:rPr>
      </w:pPr>
      <w:r w:rsidRPr="001A0854">
        <w:rPr>
          <w:rFonts w:ascii="Arial" w:hAnsi="Arial" w:cs="Arial"/>
          <w:kern w:val="1"/>
          <w:sz w:val="24"/>
          <w:szCs w:val="24"/>
          <w:lang w:eastAsia="ar-SA"/>
        </w:rPr>
        <w:t>Parteneriatul aprobat prin prezenta hotărâre va putea fi modificat, în sensul includerii de noi membrii, respectiv unități administrativ-teritoriale, după caz.</w:t>
      </w:r>
    </w:p>
    <w:p w14:paraId="183D3F20" w14:textId="7AFDE2C8" w:rsidR="00E93208" w:rsidRPr="00DF052A" w:rsidRDefault="00E93208" w:rsidP="003D778D">
      <w:pPr>
        <w:pStyle w:val="Listparagraf"/>
        <w:numPr>
          <w:ilvl w:val="0"/>
          <w:numId w:val="6"/>
        </w:numPr>
        <w:spacing w:after="0" w:line="276" w:lineRule="auto"/>
        <w:jc w:val="both"/>
        <w:rPr>
          <w:rFonts w:ascii="Arial" w:hAnsi="Arial" w:cs="Arial"/>
          <w:b/>
          <w:bCs/>
          <w:sz w:val="24"/>
          <w:szCs w:val="24"/>
        </w:rPr>
      </w:pPr>
      <w:r w:rsidRPr="00DF052A">
        <w:rPr>
          <w:rFonts w:ascii="Arial" w:hAnsi="Arial" w:cs="Arial"/>
          <w:sz w:val="24"/>
          <w:szCs w:val="24"/>
        </w:rPr>
        <w:t>Prezentului Parteneriat i se va aplica legislația românească şi va fi interpretat în conformitate cu aceasta.</w:t>
      </w:r>
    </w:p>
    <w:p w14:paraId="2722A856" w14:textId="77777777" w:rsidR="00675A1D" w:rsidRPr="0061011B" w:rsidRDefault="00675A1D" w:rsidP="0061011B">
      <w:pPr>
        <w:spacing w:after="0" w:line="276" w:lineRule="auto"/>
        <w:jc w:val="both"/>
        <w:rPr>
          <w:rFonts w:ascii="Arial" w:hAnsi="Arial" w:cs="Arial"/>
          <w:b/>
          <w:bCs/>
          <w:sz w:val="24"/>
          <w:szCs w:val="24"/>
        </w:rPr>
      </w:pPr>
    </w:p>
    <w:p w14:paraId="6BDBD174" w14:textId="62580798" w:rsidR="00FA5B1F" w:rsidRDefault="00675A1D" w:rsidP="00377959">
      <w:pPr>
        <w:widowControl w:val="0"/>
        <w:spacing w:after="0" w:line="276" w:lineRule="auto"/>
        <w:ind w:right="68"/>
        <w:jc w:val="both"/>
        <w:rPr>
          <w:rFonts w:ascii="Arial" w:eastAsia="Calibri" w:hAnsi="Arial" w:cs="Arial"/>
          <w:sz w:val="24"/>
          <w:szCs w:val="24"/>
        </w:rPr>
      </w:pPr>
      <w:r>
        <w:rPr>
          <w:rFonts w:ascii="Arial" w:eastAsia="Calibri" w:hAnsi="Arial" w:cs="Arial"/>
          <w:sz w:val="24"/>
          <w:szCs w:val="24"/>
        </w:rPr>
        <w:t xml:space="preserve">      </w:t>
      </w:r>
      <w:r w:rsidR="00377959" w:rsidRPr="00DF052A">
        <w:rPr>
          <w:rFonts w:ascii="Arial" w:eastAsia="Calibri" w:hAnsi="Arial" w:cs="Arial"/>
          <w:sz w:val="24"/>
          <w:szCs w:val="24"/>
        </w:rPr>
        <w:t xml:space="preserve">Prezentul </w:t>
      </w:r>
      <w:r w:rsidR="00F30C5F" w:rsidRPr="00DF052A">
        <w:rPr>
          <w:rFonts w:ascii="Arial" w:eastAsia="Calibri" w:hAnsi="Arial" w:cs="Arial"/>
          <w:sz w:val="24"/>
          <w:szCs w:val="24"/>
        </w:rPr>
        <w:t xml:space="preserve">Acord de </w:t>
      </w:r>
      <w:r w:rsidR="007D22B4" w:rsidRPr="00DF052A">
        <w:rPr>
          <w:rFonts w:ascii="Arial" w:eastAsia="Calibri" w:hAnsi="Arial" w:cs="Arial"/>
          <w:sz w:val="24"/>
          <w:szCs w:val="24"/>
        </w:rPr>
        <w:t xml:space="preserve">Parteneriat </w:t>
      </w:r>
      <w:r w:rsidR="00377959" w:rsidRPr="00DF052A">
        <w:rPr>
          <w:rFonts w:ascii="Arial" w:eastAsia="Calibri" w:hAnsi="Arial" w:cs="Arial"/>
          <w:sz w:val="24"/>
          <w:szCs w:val="24"/>
        </w:rPr>
        <w:t>s-a încheiat astăzi,</w:t>
      </w:r>
      <w:r w:rsidR="003E4511" w:rsidRPr="00DF052A">
        <w:rPr>
          <w:rFonts w:ascii="Arial" w:eastAsia="Calibri" w:hAnsi="Arial" w:cs="Arial"/>
          <w:sz w:val="24"/>
          <w:szCs w:val="24"/>
        </w:rPr>
        <w:t xml:space="preserve"> _____</w:t>
      </w:r>
      <w:r w:rsidR="00E91FF5" w:rsidRPr="00DF052A">
        <w:rPr>
          <w:rFonts w:ascii="Arial" w:eastAsia="Calibri" w:hAnsi="Arial" w:cs="Arial"/>
          <w:sz w:val="24"/>
          <w:szCs w:val="24"/>
        </w:rPr>
        <w:t>/</w:t>
      </w:r>
      <w:r w:rsidR="00235AD6" w:rsidRPr="00DF052A">
        <w:rPr>
          <w:rFonts w:ascii="Arial" w:eastAsia="Calibri" w:hAnsi="Arial" w:cs="Arial"/>
          <w:sz w:val="24"/>
          <w:szCs w:val="24"/>
        </w:rPr>
        <w:t>___</w:t>
      </w:r>
      <w:r w:rsidR="00E91FF5" w:rsidRPr="00DF052A">
        <w:rPr>
          <w:rFonts w:ascii="Arial" w:eastAsia="Calibri" w:hAnsi="Arial" w:cs="Arial"/>
          <w:sz w:val="24"/>
          <w:szCs w:val="24"/>
        </w:rPr>
        <w:t>/2020</w:t>
      </w:r>
      <w:r w:rsidR="00377959" w:rsidRPr="00DF052A">
        <w:rPr>
          <w:rFonts w:ascii="Arial" w:eastAsia="Calibri" w:hAnsi="Arial" w:cs="Arial"/>
          <w:sz w:val="24"/>
          <w:szCs w:val="24"/>
        </w:rPr>
        <w:t xml:space="preserve">, în </w:t>
      </w:r>
      <w:r w:rsidR="00F30C5F" w:rsidRPr="00DF052A">
        <w:rPr>
          <w:rFonts w:ascii="Arial" w:eastAsia="Calibri" w:hAnsi="Arial" w:cs="Arial"/>
          <w:sz w:val="24"/>
          <w:szCs w:val="24"/>
        </w:rPr>
        <w:t>patru</w:t>
      </w:r>
      <w:r w:rsidR="00377959" w:rsidRPr="00DF052A">
        <w:rPr>
          <w:rFonts w:ascii="Arial" w:eastAsia="Calibri" w:hAnsi="Arial" w:cs="Arial"/>
          <w:sz w:val="24"/>
          <w:szCs w:val="24"/>
        </w:rPr>
        <w:t xml:space="preserve"> exemplare, </w:t>
      </w:r>
      <w:r w:rsidR="00E62F33" w:rsidRPr="00DF052A">
        <w:rPr>
          <w:rFonts w:ascii="Arial" w:eastAsia="Calibri" w:hAnsi="Arial" w:cs="Arial"/>
          <w:sz w:val="24"/>
          <w:szCs w:val="24"/>
        </w:rPr>
        <w:t>câte unul pentru</w:t>
      </w:r>
      <w:r w:rsidR="00377959" w:rsidRPr="00DF052A">
        <w:rPr>
          <w:rFonts w:ascii="Arial" w:eastAsia="Calibri" w:hAnsi="Arial" w:cs="Arial"/>
          <w:sz w:val="24"/>
          <w:szCs w:val="24"/>
        </w:rPr>
        <w:t xml:space="preserve"> fiecare parte.</w:t>
      </w:r>
    </w:p>
    <w:p w14:paraId="66284E39" w14:textId="77777777" w:rsidR="0061011B" w:rsidRDefault="0061011B" w:rsidP="00377959">
      <w:pPr>
        <w:widowControl w:val="0"/>
        <w:spacing w:after="0" w:line="276" w:lineRule="auto"/>
        <w:ind w:right="68"/>
        <w:jc w:val="both"/>
        <w:rPr>
          <w:rFonts w:ascii="Arial" w:eastAsia="Calibri" w:hAnsi="Arial" w:cs="Arial"/>
          <w:sz w:val="24"/>
          <w:szCs w:val="24"/>
        </w:rPr>
      </w:pPr>
    </w:p>
    <w:p w14:paraId="69FB333C" w14:textId="77777777" w:rsidR="00675A1D" w:rsidRPr="00DF052A" w:rsidRDefault="00675A1D" w:rsidP="00377959">
      <w:pPr>
        <w:widowControl w:val="0"/>
        <w:spacing w:after="0" w:line="276" w:lineRule="auto"/>
        <w:ind w:right="68"/>
        <w:jc w:val="both"/>
        <w:rPr>
          <w:rFonts w:ascii="Arial" w:eastAsia="Calibri" w:hAnsi="Arial" w:cs="Arial"/>
          <w:sz w:val="24"/>
          <w:szCs w:val="24"/>
        </w:rPr>
      </w:pPr>
    </w:p>
    <w:tbl>
      <w:tblPr>
        <w:tblW w:w="9822" w:type="dxa"/>
        <w:tblLook w:val="04A0" w:firstRow="1" w:lastRow="0" w:firstColumn="1" w:lastColumn="0" w:noHBand="0" w:noVBand="1"/>
      </w:tblPr>
      <w:tblGrid>
        <w:gridCol w:w="4611"/>
        <w:gridCol w:w="600"/>
        <w:gridCol w:w="4011"/>
        <w:gridCol w:w="600"/>
      </w:tblGrid>
      <w:tr w:rsidR="00B70936" w:rsidRPr="00DF052A" w14:paraId="133F0414" w14:textId="77777777" w:rsidTr="006D2348">
        <w:tc>
          <w:tcPr>
            <w:tcW w:w="5211" w:type="dxa"/>
            <w:gridSpan w:val="2"/>
          </w:tcPr>
          <w:p w14:paraId="7A46DF17" w14:textId="5B9B7079" w:rsidR="00B70936" w:rsidRPr="00DF052A" w:rsidRDefault="006F1611" w:rsidP="006D2348">
            <w:pPr>
              <w:spacing w:after="0"/>
              <w:jc w:val="center"/>
              <w:rPr>
                <w:rFonts w:ascii="Arial" w:eastAsia="Calibri" w:hAnsi="Arial" w:cs="Arial"/>
                <w:b/>
                <w:bCs/>
                <w:sz w:val="24"/>
                <w:szCs w:val="24"/>
              </w:rPr>
            </w:pPr>
            <w:r>
              <w:rPr>
                <w:rFonts w:ascii="Arial" w:eastAsia="Calibri" w:hAnsi="Arial" w:cs="Arial"/>
                <w:b/>
                <w:bCs/>
                <w:sz w:val="24"/>
                <w:szCs w:val="24"/>
              </w:rPr>
              <w:t>Partener 1</w:t>
            </w:r>
            <w:r w:rsidR="00B70936" w:rsidRPr="00DF052A">
              <w:rPr>
                <w:rFonts w:ascii="Arial" w:eastAsia="Calibri" w:hAnsi="Arial" w:cs="Arial"/>
                <w:b/>
                <w:bCs/>
                <w:sz w:val="24"/>
                <w:szCs w:val="24"/>
              </w:rPr>
              <w:t xml:space="preserve"> </w:t>
            </w:r>
          </w:p>
        </w:tc>
        <w:tc>
          <w:tcPr>
            <w:tcW w:w="4611" w:type="dxa"/>
            <w:gridSpan w:val="2"/>
          </w:tcPr>
          <w:p w14:paraId="0BE9611B" w14:textId="5F80CFA3" w:rsidR="00B70936" w:rsidRPr="00DF052A" w:rsidRDefault="006F1611" w:rsidP="006D2348">
            <w:pPr>
              <w:spacing w:after="0"/>
              <w:jc w:val="center"/>
              <w:rPr>
                <w:rFonts w:ascii="Arial" w:eastAsia="Calibri" w:hAnsi="Arial" w:cs="Arial"/>
                <w:b/>
                <w:bCs/>
                <w:sz w:val="24"/>
                <w:szCs w:val="24"/>
              </w:rPr>
            </w:pPr>
            <w:r>
              <w:rPr>
                <w:rFonts w:ascii="Arial" w:eastAsia="Calibri" w:hAnsi="Arial" w:cs="Arial"/>
                <w:b/>
                <w:bCs/>
                <w:sz w:val="24"/>
                <w:szCs w:val="24"/>
              </w:rPr>
              <w:t>Partener 2</w:t>
            </w:r>
            <w:r w:rsidR="00B70936" w:rsidRPr="00DF052A">
              <w:rPr>
                <w:rFonts w:ascii="Arial" w:eastAsia="Calibri" w:hAnsi="Arial" w:cs="Arial"/>
                <w:b/>
                <w:bCs/>
                <w:sz w:val="24"/>
                <w:szCs w:val="24"/>
              </w:rPr>
              <w:t xml:space="preserve"> </w:t>
            </w:r>
          </w:p>
        </w:tc>
      </w:tr>
      <w:tr w:rsidR="00B70936" w:rsidRPr="00DF052A" w14:paraId="1EACC631" w14:textId="77777777" w:rsidTr="006D2348">
        <w:tc>
          <w:tcPr>
            <w:tcW w:w="5211" w:type="dxa"/>
            <w:gridSpan w:val="2"/>
          </w:tcPr>
          <w:p w14:paraId="738C40BD" w14:textId="77777777" w:rsidR="00B70936" w:rsidRPr="00DF052A" w:rsidRDefault="00B70936" w:rsidP="006D2348">
            <w:pPr>
              <w:spacing w:after="0"/>
              <w:rPr>
                <w:rFonts w:ascii="Arial" w:hAnsi="Arial" w:cs="Arial"/>
                <w:b/>
                <w:sz w:val="24"/>
                <w:szCs w:val="24"/>
              </w:rPr>
            </w:pPr>
          </w:p>
        </w:tc>
        <w:tc>
          <w:tcPr>
            <w:tcW w:w="4611" w:type="dxa"/>
            <w:gridSpan w:val="2"/>
          </w:tcPr>
          <w:p w14:paraId="669C8BD1" w14:textId="77777777" w:rsidR="00B70936" w:rsidRPr="00DF052A" w:rsidRDefault="00B70936" w:rsidP="006D2348">
            <w:pPr>
              <w:spacing w:after="0"/>
              <w:jc w:val="center"/>
              <w:rPr>
                <w:rFonts w:ascii="Arial" w:hAnsi="Arial" w:cs="Arial"/>
                <w:i/>
                <w:iCs/>
                <w:sz w:val="24"/>
                <w:szCs w:val="24"/>
              </w:rPr>
            </w:pPr>
          </w:p>
        </w:tc>
      </w:tr>
      <w:tr w:rsidR="00B70936" w:rsidRPr="00DF052A" w14:paraId="0288E348" w14:textId="77777777" w:rsidTr="006D2348">
        <w:tc>
          <w:tcPr>
            <w:tcW w:w="5211" w:type="dxa"/>
            <w:gridSpan w:val="2"/>
          </w:tcPr>
          <w:p w14:paraId="4A60B8BF" w14:textId="715DA34C" w:rsidR="00B70936" w:rsidRPr="00DF052A" w:rsidRDefault="00EA37F8" w:rsidP="0061011B">
            <w:pPr>
              <w:spacing w:after="0"/>
              <w:jc w:val="center"/>
              <w:rPr>
                <w:rFonts w:ascii="Arial" w:hAnsi="Arial" w:cs="Arial"/>
                <w:i/>
                <w:iCs/>
                <w:sz w:val="24"/>
                <w:szCs w:val="24"/>
              </w:rPr>
            </w:pPr>
            <w:r>
              <w:rPr>
                <w:rFonts w:ascii="Arial" w:hAnsi="Arial" w:cs="Arial"/>
                <w:i/>
                <w:iCs/>
                <w:sz w:val="24"/>
                <w:szCs w:val="24"/>
              </w:rPr>
              <w:t>Președinte</w:t>
            </w:r>
          </w:p>
          <w:p w14:paraId="6809A44A" w14:textId="2840F03B" w:rsidR="00B70936" w:rsidRDefault="001A0854" w:rsidP="0061011B">
            <w:pPr>
              <w:spacing w:after="0"/>
              <w:jc w:val="center"/>
              <w:rPr>
                <w:rFonts w:ascii="Arial" w:hAnsi="Arial" w:cs="Arial"/>
                <w:i/>
                <w:iCs/>
                <w:sz w:val="24"/>
                <w:szCs w:val="24"/>
              </w:rPr>
            </w:pPr>
            <w:r>
              <w:rPr>
                <w:rFonts w:ascii="Arial" w:hAnsi="Arial" w:cs="Arial"/>
                <w:i/>
                <w:iCs/>
                <w:sz w:val="24"/>
                <w:szCs w:val="24"/>
              </w:rPr>
              <w:t>Romeo DUNCA</w:t>
            </w:r>
          </w:p>
          <w:p w14:paraId="5E4CCC4B" w14:textId="77777777" w:rsidR="0061011B" w:rsidRPr="0061011B" w:rsidRDefault="0061011B" w:rsidP="0061011B">
            <w:pPr>
              <w:spacing w:after="0"/>
              <w:jc w:val="center"/>
              <w:rPr>
                <w:rFonts w:ascii="Arial" w:hAnsi="Arial" w:cs="Arial"/>
                <w:i/>
                <w:iCs/>
                <w:sz w:val="24"/>
                <w:szCs w:val="24"/>
              </w:rPr>
            </w:pPr>
          </w:p>
          <w:p w14:paraId="54F08DCA" w14:textId="77777777" w:rsidR="00B70936" w:rsidRPr="00DF052A" w:rsidRDefault="00B70936" w:rsidP="006D2348">
            <w:pPr>
              <w:spacing w:after="0"/>
              <w:jc w:val="center"/>
              <w:rPr>
                <w:rFonts w:ascii="Arial" w:hAnsi="Arial" w:cs="Arial"/>
                <w:b/>
                <w:noProof/>
                <w:sz w:val="24"/>
                <w:szCs w:val="24"/>
              </w:rPr>
            </w:pPr>
            <w:r w:rsidRPr="00DF052A">
              <w:rPr>
                <w:rFonts w:ascii="Arial" w:hAnsi="Arial" w:cs="Arial"/>
                <w:b/>
                <w:sz w:val="24"/>
                <w:szCs w:val="24"/>
              </w:rPr>
              <w:t>Data</w:t>
            </w:r>
          </w:p>
        </w:tc>
        <w:tc>
          <w:tcPr>
            <w:tcW w:w="4611" w:type="dxa"/>
            <w:gridSpan w:val="2"/>
          </w:tcPr>
          <w:p w14:paraId="34D1CF2A" w14:textId="304E823D" w:rsidR="00676A3E" w:rsidRPr="00DF052A" w:rsidRDefault="00256DD4" w:rsidP="0061011B">
            <w:pPr>
              <w:spacing w:after="0"/>
              <w:jc w:val="center"/>
              <w:rPr>
                <w:rFonts w:ascii="Arial" w:hAnsi="Arial" w:cs="Arial"/>
                <w:i/>
                <w:iCs/>
                <w:sz w:val="24"/>
                <w:szCs w:val="24"/>
              </w:rPr>
            </w:pPr>
            <w:r>
              <w:rPr>
                <w:rFonts w:ascii="Arial" w:hAnsi="Arial" w:cs="Arial"/>
                <w:i/>
                <w:iCs/>
                <w:sz w:val="24"/>
                <w:szCs w:val="24"/>
              </w:rPr>
              <w:t>Președinte</w:t>
            </w:r>
          </w:p>
          <w:p w14:paraId="08924FF5" w14:textId="43463050" w:rsidR="00B70936" w:rsidRDefault="001A0854" w:rsidP="006D2348">
            <w:pPr>
              <w:spacing w:after="0"/>
              <w:jc w:val="center"/>
              <w:rPr>
                <w:rFonts w:ascii="Arial" w:hAnsi="Arial" w:cs="Arial"/>
                <w:b/>
                <w:sz w:val="24"/>
                <w:szCs w:val="24"/>
              </w:rPr>
            </w:pPr>
            <w:r w:rsidRPr="00DF052A">
              <w:rPr>
                <w:rFonts w:ascii="Arial" w:hAnsi="Arial" w:cs="Arial"/>
                <w:i/>
                <w:iCs/>
                <w:sz w:val="24"/>
                <w:szCs w:val="24"/>
              </w:rPr>
              <w:t>Alin – Adrian NICA</w:t>
            </w:r>
            <w:r w:rsidRPr="00DF052A">
              <w:rPr>
                <w:rFonts w:ascii="Arial" w:hAnsi="Arial" w:cs="Arial"/>
                <w:b/>
                <w:sz w:val="24"/>
                <w:szCs w:val="24"/>
              </w:rPr>
              <w:t xml:space="preserve"> </w:t>
            </w:r>
          </w:p>
          <w:p w14:paraId="76B84972" w14:textId="77777777" w:rsidR="0061011B" w:rsidRPr="00DF052A" w:rsidRDefault="0061011B" w:rsidP="006D2348">
            <w:pPr>
              <w:spacing w:after="0"/>
              <w:jc w:val="center"/>
              <w:rPr>
                <w:rFonts w:ascii="Arial" w:hAnsi="Arial" w:cs="Arial"/>
                <w:b/>
                <w:sz w:val="24"/>
                <w:szCs w:val="24"/>
              </w:rPr>
            </w:pPr>
          </w:p>
          <w:p w14:paraId="70122100" w14:textId="77777777" w:rsidR="00B70936" w:rsidRPr="00DF052A" w:rsidRDefault="00B70936" w:rsidP="006D2348">
            <w:pPr>
              <w:spacing w:after="0"/>
              <w:jc w:val="center"/>
              <w:rPr>
                <w:rFonts w:ascii="Arial" w:hAnsi="Arial" w:cs="Arial"/>
                <w:b/>
                <w:noProof/>
                <w:sz w:val="24"/>
                <w:szCs w:val="24"/>
              </w:rPr>
            </w:pPr>
            <w:r w:rsidRPr="00DF052A">
              <w:rPr>
                <w:rFonts w:ascii="Arial" w:hAnsi="Arial" w:cs="Arial"/>
                <w:b/>
                <w:sz w:val="24"/>
                <w:szCs w:val="24"/>
              </w:rPr>
              <w:t>Data</w:t>
            </w:r>
          </w:p>
        </w:tc>
      </w:tr>
      <w:tr w:rsidR="0061011B" w:rsidRPr="00DF052A" w14:paraId="17D0BE0B" w14:textId="77777777" w:rsidTr="006D2348">
        <w:trPr>
          <w:gridAfter w:val="3"/>
          <w:wAfter w:w="5211" w:type="dxa"/>
        </w:trPr>
        <w:tc>
          <w:tcPr>
            <w:tcW w:w="4611" w:type="dxa"/>
          </w:tcPr>
          <w:p w14:paraId="4B83D5CB" w14:textId="77777777" w:rsidR="0061011B" w:rsidRDefault="0061011B" w:rsidP="006D2348">
            <w:pPr>
              <w:spacing w:after="0"/>
              <w:jc w:val="center"/>
              <w:rPr>
                <w:rFonts w:ascii="Arial" w:hAnsi="Arial" w:cs="Arial"/>
                <w:b/>
                <w:noProof/>
                <w:sz w:val="24"/>
                <w:szCs w:val="24"/>
              </w:rPr>
            </w:pPr>
          </w:p>
          <w:p w14:paraId="70B9F034" w14:textId="77777777" w:rsidR="0061011B" w:rsidRDefault="0061011B" w:rsidP="006D2348">
            <w:pPr>
              <w:spacing w:after="0"/>
              <w:jc w:val="center"/>
              <w:rPr>
                <w:rFonts w:ascii="Arial" w:hAnsi="Arial" w:cs="Arial"/>
                <w:b/>
                <w:noProof/>
                <w:sz w:val="24"/>
                <w:szCs w:val="24"/>
              </w:rPr>
            </w:pPr>
          </w:p>
          <w:p w14:paraId="0853F453" w14:textId="1BADAC5B" w:rsidR="0061011B" w:rsidRPr="00DF052A" w:rsidRDefault="0061011B" w:rsidP="006D2348">
            <w:pPr>
              <w:spacing w:after="0"/>
              <w:jc w:val="center"/>
              <w:rPr>
                <w:rFonts w:ascii="Arial" w:hAnsi="Arial" w:cs="Arial"/>
                <w:b/>
                <w:noProof/>
                <w:sz w:val="24"/>
                <w:szCs w:val="24"/>
              </w:rPr>
            </w:pPr>
          </w:p>
        </w:tc>
      </w:tr>
      <w:tr w:rsidR="0061011B" w:rsidRPr="00DF052A" w14:paraId="096A5B03" w14:textId="77777777" w:rsidTr="006D2348">
        <w:trPr>
          <w:gridAfter w:val="3"/>
          <w:wAfter w:w="5211" w:type="dxa"/>
        </w:trPr>
        <w:tc>
          <w:tcPr>
            <w:tcW w:w="4611" w:type="dxa"/>
          </w:tcPr>
          <w:p w14:paraId="227F519B" w14:textId="4D3A55B3" w:rsidR="0061011B" w:rsidRPr="00DF052A" w:rsidRDefault="0061011B" w:rsidP="006D2348">
            <w:pPr>
              <w:rPr>
                <w:rFonts w:ascii="Arial" w:hAnsi="Arial" w:cs="Arial"/>
                <w:sz w:val="24"/>
                <w:szCs w:val="24"/>
              </w:rPr>
            </w:pPr>
            <w:r w:rsidRPr="00DF052A">
              <w:rPr>
                <w:rFonts w:ascii="Arial" w:eastAsia="Calibri" w:hAnsi="Arial" w:cs="Arial"/>
                <w:b/>
                <w:bCs/>
                <w:sz w:val="24"/>
                <w:szCs w:val="24"/>
              </w:rPr>
              <w:t xml:space="preserve">                            </w:t>
            </w:r>
          </w:p>
        </w:tc>
      </w:tr>
      <w:tr w:rsidR="00B70936" w:rsidRPr="00DF052A" w14:paraId="65BDFA22" w14:textId="77777777" w:rsidTr="006D2348">
        <w:trPr>
          <w:gridAfter w:val="1"/>
          <w:wAfter w:w="600" w:type="dxa"/>
        </w:trPr>
        <w:tc>
          <w:tcPr>
            <w:tcW w:w="4611" w:type="dxa"/>
          </w:tcPr>
          <w:p w14:paraId="5032424D" w14:textId="497C93C1" w:rsidR="00B70936" w:rsidRPr="00DF052A" w:rsidRDefault="00A5104C" w:rsidP="00A5104C">
            <w:pPr>
              <w:spacing w:after="0"/>
              <w:jc w:val="center"/>
              <w:rPr>
                <w:rFonts w:ascii="Arial" w:hAnsi="Arial" w:cs="Arial"/>
                <w:i/>
                <w:iCs/>
                <w:sz w:val="24"/>
                <w:szCs w:val="24"/>
              </w:rPr>
            </w:pPr>
            <w:r w:rsidRPr="00DF052A">
              <w:rPr>
                <w:rFonts w:ascii="Arial" w:eastAsia="Calibri" w:hAnsi="Arial" w:cs="Arial"/>
                <w:b/>
                <w:bCs/>
                <w:sz w:val="24"/>
                <w:szCs w:val="24"/>
              </w:rPr>
              <w:t xml:space="preserve">       </w:t>
            </w:r>
            <w:r w:rsidR="006F1611">
              <w:rPr>
                <w:rFonts w:ascii="Arial" w:eastAsia="Calibri" w:hAnsi="Arial" w:cs="Arial"/>
                <w:b/>
                <w:bCs/>
                <w:sz w:val="24"/>
                <w:szCs w:val="24"/>
              </w:rPr>
              <w:t>Partener 3</w:t>
            </w:r>
            <w:r w:rsidRPr="00DF052A">
              <w:rPr>
                <w:rFonts w:ascii="Arial" w:eastAsia="Calibri" w:hAnsi="Arial" w:cs="Arial"/>
                <w:b/>
                <w:bCs/>
                <w:sz w:val="24"/>
                <w:szCs w:val="24"/>
              </w:rPr>
              <w:t xml:space="preserve">                                        </w:t>
            </w:r>
          </w:p>
        </w:tc>
        <w:tc>
          <w:tcPr>
            <w:tcW w:w="4611" w:type="dxa"/>
            <w:gridSpan w:val="2"/>
          </w:tcPr>
          <w:p w14:paraId="3326775D" w14:textId="11FB823A" w:rsidR="00B70936" w:rsidRPr="00DF052A" w:rsidRDefault="00A5104C" w:rsidP="00A5104C">
            <w:pPr>
              <w:tabs>
                <w:tab w:val="left" w:pos="3001"/>
              </w:tabs>
              <w:rPr>
                <w:rFonts w:ascii="Arial" w:hAnsi="Arial" w:cs="Arial"/>
                <w:sz w:val="24"/>
                <w:szCs w:val="24"/>
              </w:rPr>
            </w:pPr>
            <w:r w:rsidRPr="00DF052A">
              <w:rPr>
                <w:rFonts w:ascii="Arial" w:eastAsia="Calibri" w:hAnsi="Arial" w:cs="Arial"/>
                <w:b/>
                <w:bCs/>
                <w:sz w:val="24"/>
                <w:szCs w:val="24"/>
              </w:rPr>
              <w:t xml:space="preserve">                                  </w:t>
            </w:r>
            <w:r w:rsidR="006F1611">
              <w:rPr>
                <w:rFonts w:ascii="Arial" w:eastAsia="Calibri" w:hAnsi="Arial" w:cs="Arial"/>
                <w:b/>
                <w:bCs/>
                <w:sz w:val="24"/>
                <w:szCs w:val="24"/>
              </w:rPr>
              <w:t>Partener 4</w:t>
            </w:r>
          </w:p>
        </w:tc>
      </w:tr>
      <w:tr w:rsidR="00B70936" w:rsidRPr="00DF052A" w14:paraId="426DA27E" w14:textId="77777777" w:rsidTr="006D2348">
        <w:trPr>
          <w:gridAfter w:val="1"/>
          <w:wAfter w:w="600" w:type="dxa"/>
        </w:trPr>
        <w:tc>
          <w:tcPr>
            <w:tcW w:w="4611" w:type="dxa"/>
          </w:tcPr>
          <w:p w14:paraId="4431D1E7" w14:textId="0DD4DABF" w:rsidR="00B70936" w:rsidRPr="00DF052A" w:rsidRDefault="00A5104C" w:rsidP="006D2348">
            <w:pPr>
              <w:spacing w:after="0"/>
              <w:jc w:val="center"/>
              <w:rPr>
                <w:rFonts w:ascii="Arial" w:hAnsi="Arial" w:cs="Arial"/>
                <w:i/>
                <w:iCs/>
                <w:sz w:val="24"/>
                <w:szCs w:val="24"/>
              </w:rPr>
            </w:pPr>
            <w:r w:rsidRPr="00DF052A">
              <w:rPr>
                <w:rFonts w:ascii="Arial" w:hAnsi="Arial" w:cs="Arial"/>
                <w:i/>
                <w:iCs/>
                <w:sz w:val="24"/>
                <w:szCs w:val="24"/>
              </w:rPr>
              <w:t xml:space="preserve">      </w:t>
            </w:r>
            <w:r w:rsidR="00EA37F8">
              <w:rPr>
                <w:rFonts w:ascii="Arial" w:hAnsi="Arial" w:cs="Arial"/>
                <w:i/>
                <w:iCs/>
                <w:sz w:val="24"/>
                <w:szCs w:val="24"/>
              </w:rPr>
              <w:t>Primar</w:t>
            </w:r>
          </w:p>
          <w:p w14:paraId="464E65CE" w14:textId="77777777" w:rsidR="00B70936" w:rsidRPr="00DF052A" w:rsidRDefault="00B70936" w:rsidP="006D2348">
            <w:pPr>
              <w:spacing w:after="0"/>
              <w:jc w:val="center"/>
              <w:rPr>
                <w:rFonts w:ascii="Arial" w:hAnsi="Arial" w:cs="Arial"/>
                <w:i/>
                <w:iCs/>
                <w:sz w:val="24"/>
                <w:szCs w:val="24"/>
              </w:rPr>
            </w:pPr>
          </w:p>
          <w:p w14:paraId="685CADA9" w14:textId="404D25DD" w:rsidR="00B70936" w:rsidRPr="00DF052A" w:rsidRDefault="00A5104C" w:rsidP="00A5104C">
            <w:pPr>
              <w:spacing w:after="0"/>
              <w:jc w:val="center"/>
              <w:rPr>
                <w:rFonts w:ascii="Arial" w:hAnsi="Arial" w:cs="Arial"/>
                <w:i/>
                <w:iCs/>
                <w:sz w:val="24"/>
                <w:szCs w:val="24"/>
              </w:rPr>
            </w:pPr>
            <w:r w:rsidRPr="00DF052A">
              <w:rPr>
                <w:rFonts w:ascii="Arial" w:hAnsi="Arial" w:cs="Arial"/>
                <w:i/>
                <w:iCs/>
                <w:sz w:val="24"/>
                <w:szCs w:val="24"/>
              </w:rPr>
              <w:t xml:space="preserve">         </w:t>
            </w:r>
            <w:r w:rsidR="001A0854">
              <w:rPr>
                <w:rFonts w:ascii="Arial" w:hAnsi="Arial" w:cs="Arial"/>
                <w:i/>
                <w:iCs/>
                <w:sz w:val="24"/>
                <w:szCs w:val="24"/>
              </w:rPr>
              <w:t xml:space="preserve">Ioan POPA </w:t>
            </w:r>
            <w:r w:rsidR="00B70936" w:rsidRPr="00DF052A">
              <w:rPr>
                <w:rFonts w:ascii="Arial" w:hAnsi="Arial" w:cs="Arial"/>
                <w:i/>
                <w:iCs/>
                <w:sz w:val="24"/>
                <w:szCs w:val="24"/>
              </w:rPr>
              <w:t xml:space="preserve">                                                                                                   </w:t>
            </w:r>
          </w:p>
          <w:p w14:paraId="467F263A" w14:textId="77777777" w:rsidR="00B70936" w:rsidRPr="00DF052A" w:rsidRDefault="00B70936" w:rsidP="006D2348">
            <w:pPr>
              <w:spacing w:after="0"/>
              <w:jc w:val="center"/>
              <w:rPr>
                <w:rFonts w:ascii="Arial" w:hAnsi="Arial" w:cs="Arial"/>
                <w:b/>
                <w:sz w:val="24"/>
                <w:szCs w:val="24"/>
              </w:rPr>
            </w:pPr>
          </w:p>
          <w:p w14:paraId="16EA6640" w14:textId="5606D3FA" w:rsidR="00B70936" w:rsidRPr="00DF052A" w:rsidRDefault="00A5104C" w:rsidP="006D2348">
            <w:pPr>
              <w:spacing w:after="0"/>
              <w:jc w:val="center"/>
              <w:rPr>
                <w:rFonts w:ascii="Arial" w:hAnsi="Arial" w:cs="Arial"/>
                <w:b/>
                <w:noProof/>
                <w:sz w:val="24"/>
                <w:szCs w:val="24"/>
              </w:rPr>
            </w:pPr>
            <w:r w:rsidRPr="00DF052A">
              <w:rPr>
                <w:rFonts w:ascii="Arial" w:hAnsi="Arial" w:cs="Arial"/>
                <w:b/>
                <w:sz w:val="24"/>
                <w:szCs w:val="24"/>
              </w:rPr>
              <w:t xml:space="preserve">     </w:t>
            </w:r>
            <w:r w:rsidR="00B70936" w:rsidRPr="00DF052A">
              <w:rPr>
                <w:rFonts w:ascii="Arial" w:hAnsi="Arial" w:cs="Arial"/>
                <w:b/>
                <w:sz w:val="24"/>
                <w:szCs w:val="24"/>
              </w:rPr>
              <w:t>Data</w:t>
            </w:r>
          </w:p>
        </w:tc>
        <w:tc>
          <w:tcPr>
            <w:tcW w:w="4611" w:type="dxa"/>
            <w:gridSpan w:val="2"/>
          </w:tcPr>
          <w:p w14:paraId="39615D4C" w14:textId="549C4279" w:rsidR="00B70936" w:rsidRPr="00DF052A" w:rsidRDefault="00A5104C" w:rsidP="006D2348">
            <w:pPr>
              <w:spacing w:after="0"/>
              <w:jc w:val="center"/>
              <w:rPr>
                <w:rFonts w:ascii="Arial" w:hAnsi="Arial" w:cs="Arial"/>
                <w:i/>
                <w:iCs/>
                <w:sz w:val="24"/>
                <w:szCs w:val="24"/>
              </w:rPr>
            </w:pPr>
            <w:r w:rsidRPr="00DF052A">
              <w:rPr>
                <w:rFonts w:ascii="Arial" w:hAnsi="Arial" w:cs="Arial"/>
                <w:i/>
                <w:iCs/>
                <w:sz w:val="24"/>
                <w:szCs w:val="24"/>
              </w:rPr>
              <w:t xml:space="preserve">                   </w:t>
            </w:r>
            <w:r w:rsidR="00B70936" w:rsidRPr="00DF052A">
              <w:rPr>
                <w:rFonts w:ascii="Arial" w:hAnsi="Arial" w:cs="Arial"/>
                <w:i/>
                <w:iCs/>
                <w:sz w:val="24"/>
                <w:szCs w:val="24"/>
              </w:rPr>
              <w:t>Pr</w:t>
            </w:r>
            <w:r w:rsidR="00EA37F8">
              <w:rPr>
                <w:rFonts w:ascii="Arial" w:hAnsi="Arial" w:cs="Arial"/>
                <w:i/>
                <w:iCs/>
                <w:sz w:val="24"/>
                <w:szCs w:val="24"/>
              </w:rPr>
              <w:t>imar</w:t>
            </w:r>
          </w:p>
          <w:p w14:paraId="16D06870" w14:textId="54434643" w:rsidR="00B70936" w:rsidRPr="00DF052A" w:rsidRDefault="00B70936" w:rsidP="006D2348">
            <w:pPr>
              <w:spacing w:after="0"/>
              <w:jc w:val="center"/>
              <w:rPr>
                <w:rFonts w:ascii="Arial" w:hAnsi="Arial" w:cs="Arial"/>
                <w:i/>
                <w:iCs/>
                <w:sz w:val="24"/>
                <w:szCs w:val="24"/>
              </w:rPr>
            </w:pPr>
          </w:p>
          <w:p w14:paraId="33EB4D4F" w14:textId="59C83EAD" w:rsidR="00B70936" w:rsidRPr="00DF052A" w:rsidRDefault="001A0854" w:rsidP="006D2348">
            <w:pPr>
              <w:spacing w:after="0"/>
              <w:jc w:val="center"/>
              <w:rPr>
                <w:rFonts w:ascii="Arial" w:hAnsi="Arial" w:cs="Arial"/>
                <w:i/>
                <w:iCs/>
                <w:sz w:val="24"/>
                <w:szCs w:val="24"/>
              </w:rPr>
            </w:pPr>
            <w:r>
              <w:rPr>
                <w:rFonts w:ascii="Arial" w:hAnsi="Arial" w:cs="Arial"/>
                <w:i/>
                <w:iCs/>
                <w:sz w:val="24"/>
                <w:szCs w:val="24"/>
              </w:rPr>
              <w:t xml:space="preserve">                    </w:t>
            </w:r>
            <w:r w:rsidR="00A5104C" w:rsidRPr="00DF052A">
              <w:rPr>
                <w:rFonts w:ascii="Arial" w:hAnsi="Arial" w:cs="Arial"/>
                <w:i/>
                <w:iCs/>
                <w:sz w:val="24"/>
                <w:szCs w:val="24"/>
              </w:rPr>
              <w:t xml:space="preserve">  </w:t>
            </w:r>
            <w:r>
              <w:rPr>
                <w:rFonts w:ascii="Arial" w:hAnsi="Arial" w:cs="Arial"/>
                <w:i/>
                <w:iCs/>
                <w:sz w:val="24"/>
                <w:szCs w:val="24"/>
              </w:rPr>
              <w:t>Dominic FRITZ</w:t>
            </w:r>
            <w:r w:rsidR="00A5104C" w:rsidRPr="00DF052A">
              <w:rPr>
                <w:rFonts w:ascii="Arial" w:hAnsi="Arial" w:cs="Arial"/>
                <w:i/>
                <w:iCs/>
                <w:sz w:val="24"/>
                <w:szCs w:val="24"/>
              </w:rPr>
              <w:t xml:space="preserve">                 </w:t>
            </w:r>
          </w:p>
          <w:p w14:paraId="6745015A" w14:textId="77777777" w:rsidR="00B70936" w:rsidRPr="00DF052A" w:rsidRDefault="00B70936" w:rsidP="006D2348">
            <w:pPr>
              <w:spacing w:after="0"/>
              <w:jc w:val="center"/>
              <w:rPr>
                <w:rFonts w:ascii="Arial" w:hAnsi="Arial" w:cs="Arial"/>
                <w:i/>
                <w:iCs/>
                <w:sz w:val="24"/>
                <w:szCs w:val="24"/>
              </w:rPr>
            </w:pPr>
          </w:p>
          <w:p w14:paraId="1C13E610" w14:textId="1AD18109" w:rsidR="00B70936" w:rsidRPr="00DF052A" w:rsidRDefault="00A5104C" w:rsidP="00A5104C">
            <w:pPr>
              <w:tabs>
                <w:tab w:val="left" w:pos="1660"/>
              </w:tabs>
              <w:spacing w:after="0"/>
              <w:jc w:val="center"/>
              <w:rPr>
                <w:rFonts w:ascii="Arial" w:hAnsi="Arial" w:cs="Arial"/>
                <w:b/>
                <w:sz w:val="24"/>
                <w:szCs w:val="24"/>
              </w:rPr>
            </w:pPr>
            <w:r w:rsidRPr="00DF052A">
              <w:rPr>
                <w:rFonts w:ascii="Arial" w:hAnsi="Arial" w:cs="Arial"/>
                <w:b/>
                <w:sz w:val="24"/>
                <w:szCs w:val="24"/>
              </w:rPr>
              <w:t xml:space="preserve">                   Data</w:t>
            </w:r>
          </w:p>
        </w:tc>
      </w:tr>
    </w:tbl>
    <w:p w14:paraId="230A0EFA" w14:textId="77777777" w:rsidR="00B70936" w:rsidRPr="00DF052A" w:rsidRDefault="00B70936" w:rsidP="00F671D1">
      <w:pPr>
        <w:rPr>
          <w:rFonts w:ascii="Arial" w:hAnsi="Arial" w:cs="Arial"/>
          <w:sz w:val="24"/>
          <w:szCs w:val="24"/>
        </w:rPr>
      </w:pPr>
    </w:p>
    <w:sectPr w:rsidR="00B70936" w:rsidRPr="00DF052A" w:rsidSect="00795CE1">
      <w:footerReference w:type="default" r:id="rId8"/>
      <w:pgSz w:w="12240" w:h="15840"/>
      <w:pgMar w:top="709"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68337" w14:textId="77777777" w:rsidR="000703CE" w:rsidRDefault="000703CE" w:rsidP="00377959">
      <w:pPr>
        <w:spacing w:after="0" w:line="240" w:lineRule="auto"/>
      </w:pPr>
      <w:r>
        <w:separator/>
      </w:r>
    </w:p>
  </w:endnote>
  <w:endnote w:type="continuationSeparator" w:id="0">
    <w:p w14:paraId="6B1B3D85" w14:textId="77777777" w:rsidR="000703CE" w:rsidRDefault="000703CE" w:rsidP="0037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632701"/>
      <w:docPartObj>
        <w:docPartGallery w:val="Page Numbers (Bottom of Page)"/>
        <w:docPartUnique/>
      </w:docPartObj>
    </w:sdtPr>
    <w:sdtEndPr>
      <w:rPr>
        <w:noProof/>
      </w:rPr>
    </w:sdtEndPr>
    <w:sdtContent>
      <w:p w14:paraId="00F74E27" w14:textId="384877DA" w:rsidR="006C159D" w:rsidRDefault="006C159D">
        <w:pPr>
          <w:pStyle w:val="Subsol"/>
          <w:jc w:val="center"/>
        </w:pPr>
        <w:r>
          <w:fldChar w:fldCharType="begin"/>
        </w:r>
        <w:r>
          <w:instrText xml:space="preserve"> PAGE   \* MERGEFORMAT </w:instrText>
        </w:r>
        <w:r>
          <w:fldChar w:fldCharType="separate"/>
        </w:r>
        <w:r w:rsidR="000E486E">
          <w:rPr>
            <w:noProof/>
          </w:rPr>
          <w:t>2</w:t>
        </w:r>
        <w:r>
          <w:rPr>
            <w:noProof/>
          </w:rPr>
          <w:fldChar w:fldCharType="end"/>
        </w:r>
      </w:p>
    </w:sdtContent>
  </w:sdt>
  <w:p w14:paraId="2A7DDB47" w14:textId="77777777" w:rsidR="006C159D" w:rsidRDefault="006C159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EE129" w14:textId="77777777" w:rsidR="000703CE" w:rsidRDefault="000703CE" w:rsidP="00377959">
      <w:pPr>
        <w:spacing w:after="0" w:line="240" w:lineRule="auto"/>
      </w:pPr>
      <w:r>
        <w:separator/>
      </w:r>
    </w:p>
  </w:footnote>
  <w:footnote w:type="continuationSeparator" w:id="0">
    <w:p w14:paraId="101741DE" w14:textId="77777777" w:rsidR="000703CE" w:rsidRDefault="000703CE" w:rsidP="00377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bullet"/>
      <w:lvlText w:val="-"/>
      <w:lvlJc w:val="left"/>
      <w:pPr>
        <w:tabs>
          <w:tab w:val="num" w:pos="0"/>
        </w:tabs>
        <w:ind w:left="1068" w:hanging="360"/>
      </w:pPr>
      <w:rPr>
        <w:rFonts w:ascii="Times New Roman" w:hAnsi="Times New Roman" w:hint="default"/>
        <w:lang w:val="en-U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1" w15:restartNumberingAfterBreak="0">
    <w:nsid w:val="0B4D35CD"/>
    <w:multiLevelType w:val="hybridMultilevel"/>
    <w:tmpl w:val="A6F49022"/>
    <w:lvl w:ilvl="0" w:tplc="3470010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44253"/>
    <w:multiLevelType w:val="hybridMultilevel"/>
    <w:tmpl w:val="4F4C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93CFB"/>
    <w:multiLevelType w:val="multilevel"/>
    <w:tmpl w:val="3CD62AC0"/>
    <w:lvl w:ilvl="0">
      <w:start w:val="1"/>
      <w:numFmt w:val="decimal"/>
      <w:suff w:val="space"/>
      <w:lvlText w:val="Art. %1."/>
      <w:lvlJc w:val="left"/>
      <w:pPr>
        <w:ind w:left="574" w:hanging="432"/>
      </w:pPr>
      <w:rPr>
        <w:rFonts w:hint="default"/>
        <w:b/>
        <w:bCs/>
      </w:rPr>
    </w:lvl>
    <w:lvl w:ilvl="1">
      <w:start w:val="1"/>
      <w:numFmt w:val="decimal"/>
      <w:lvlText w:val="(%2)"/>
      <w:lvlJc w:val="left"/>
      <w:pPr>
        <w:tabs>
          <w:tab w:val="num" w:pos="576"/>
        </w:tabs>
        <w:ind w:left="576" w:hanging="576"/>
      </w:pPr>
      <w:rPr>
        <w:rFonts w:hint="default"/>
        <w:b/>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17B7941"/>
    <w:multiLevelType w:val="hybridMultilevel"/>
    <w:tmpl w:val="55D2C2F2"/>
    <w:lvl w:ilvl="0" w:tplc="461C26AC">
      <w:start w:val="1"/>
      <w:numFmt w:val="decimal"/>
      <w:lvlText w:val="%1."/>
      <w:lvlJc w:val="left"/>
      <w:pPr>
        <w:tabs>
          <w:tab w:val="num" w:pos="720"/>
        </w:tabs>
        <w:ind w:left="720" w:hanging="360"/>
      </w:pPr>
      <w:rPr>
        <w:rFonts w:hint="default"/>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8E1B07"/>
    <w:multiLevelType w:val="hybridMultilevel"/>
    <w:tmpl w:val="55D2C2F2"/>
    <w:lvl w:ilvl="0" w:tplc="461C26AC">
      <w:start w:val="1"/>
      <w:numFmt w:val="decimal"/>
      <w:lvlText w:val="%1."/>
      <w:lvlJc w:val="left"/>
      <w:pPr>
        <w:tabs>
          <w:tab w:val="num" w:pos="720"/>
        </w:tabs>
        <w:ind w:left="720" w:hanging="360"/>
      </w:pPr>
      <w:rPr>
        <w:rFonts w:hint="default"/>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D11475"/>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B481A06"/>
    <w:multiLevelType w:val="hybridMultilevel"/>
    <w:tmpl w:val="C2C0BA9C"/>
    <w:lvl w:ilvl="0" w:tplc="E430801A">
      <w:start w:val="1"/>
      <w:numFmt w:val="decimal"/>
      <w:lvlText w:val="%1."/>
      <w:lvlJc w:val="left"/>
      <w:pPr>
        <w:ind w:left="502" w:hanging="360"/>
      </w:pPr>
      <w:rPr>
        <w:rFonts w:hint="default"/>
        <w:b/>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FA6030E"/>
    <w:multiLevelType w:val="hybridMultilevel"/>
    <w:tmpl w:val="C76AB620"/>
    <w:lvl w:ilvl="0" w:tplc="04090001">
      <w:start w:val="1"/>
      <w:numFmt w:val="bullet"/>
      <w:lvlText w:val=""/>
      <w:lvlJc w:val="left"/>
      <w:pPr>
        <w:tabs>
          <w:tab w:val="num" w:pos="720"/>
        </w:tabs>
        <w:ind w:left="720" w:hanging="360"/>
      </w:pPr>
      <w:rPr>
        <w:rFonts w:ascii="Symbol" w:hAnsi="Symbol" w:hint="default"/>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F601BA"/>
    <w:multiLevelType w:val="hybridMultilevel"/>
    <w:tmpl w:val="A314A35A"/>
    <w:lvl w:ilvl="0" w:tplc="3D4610B2">
      <w:start w:val="1"/>
      <w:numFmt w:val="decimal"/>
      <w:lvlText w:val="%1."/>
      <w:lvlJc w:val="left"/>
      <w:pPr>
        <w:ind w:left="1296" w:hanging="360"/>
      </w:pPr>
      <w:rPr>
        <w:rFonts w:hint="default"/>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5"/>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1"/>
  </w:num>
  <w:num w:numId="7">
    <w:abstractNumId w:val="0"/>
  </w:num>
  <w:num w:numId="8">
    <w:abstractNumId w:val="4"/>
  </w:num>
  <w:num w:numId="9">
    <w:abstractNumId w:val="8"/>
  </w:num>
  <w:num w:numId="10">
    <w:abstractNumId w:val="2"/>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C2"/>
    <w:rsid w:val="00000E6D"/>
    <w:rsid w:val="00011DC3"/>
    <w:rsid w:val="0001402C"/>
    <w:rsid w:val="00022DF6"/>
    <w:rsid w:val="000236C5"/>
    <w:rsid w:val="00025859"/>
    <w:rsid w:val="0003055E"/>
    <w:rsid w:val="000324C2"/>
    <w:rsid w:val="00034D77"/>
    <w:rsid w:val="00034EA5"/>
    <w:rsid w:val="000365BD"/>
    <w:rsid w:val="000518EA"/>
    <w:rsid w:val="00054A4A"/>
    <w:rsid w:val="00055A23"/>
    <w:rsid w:val="000703CE"/>
    <w:rsid w:val="000775E5"/>
    <w:rsid w:val="00084268"/>
    <w:rsid w:val="000942DB"/>
    <w:rsid w:val="000946D2"/>
    <w:rsid w:val="00094912"/>
    <w:rsid w:val="00095D5C"/>
    <w:rsid w:val="00095EB0"/>
    <w:rsid w:val="000A3F49"/>
    <w:rsid w:val="000A4846"/>
    <w:rsid w:val="000A78AC"/>
    <w:rsid w:val="000B0EC7"/>
    <w:rsid w:val="000B7133"/>
    <w:rsid w:val="000B7CA8"/>
    <w:rsid w:val="000C40EA"/>
    <w:rsid w:val="000C5908"/>
    <w:rsid w:val="000D0CE4"/>
    <w:rsid w:val="000D1BA8"/>
    <w:rsid w:val="000E026D"/>
    <w:rsid w:val="000E486E"/>
    <w:rsid w:val="001042C4"/>
    <w:rsid w:val="00104DA5"/>
    <w:rsid w:val="0010511E"/>
    <w:rsid w:val="001207F6"/>
    <w:rsid w:val="001263E4"/>
    <w:rsid w:val="001314F5"/>
    <w:rsid w:val="00131BB3"/>
    <w:rsid w:val="00142615"/>
    <w:rsid w:val="00146755"/>
    <w:rsid w:val="00147903"/>
    <w:rsid w:val="00164DBA"/>
    <w:rsid w:val="0016642C"/>
    <w:rsid w:val="00167877"/>
    <w:rsid w:val="0017190F"/>
    <w:rsid w:val="00175C25"/>
    <w:rsid w:val="00184172"/>
    <w:rsid w:val="00195976"/>
    <w:rsid w:val="0019600B"/>
    <w:rsid w:val="001A0854"/>
    <w:rsid w:val="001A2B7B"/>
    <w:rsid w:val="001A41C3"/>
    <w:rsid w:val="001A62FD"/>
    <w:rsid w:val="001A7735"/>
    <w:rsid w:val="001C7EC7"/>
    <w:rsid w:val="001D29D0"/>
    <w:rsid w:val="001E72D5"/>
    <w:rsid w:val="001F4AE5"/>
    <w:rsid w:val="002016A9"/>
    <w:rsid w:val="00212DC7"/>
    <w:rsid w:val="002156D0"/>
    <w:rsid w:val="00235AD6"/>
    <w:rsid w:val="00256DD4"/>
    <w:rsid w:val="00280155"/>
    <w:rsid w:val="00281416"/>
    <w:rsid w:val="002A72E0"/>
    <w:rsid w:val="002A7524"/>
    <w:rsid w:val="002B6065"/>
    <w:rsid w:val="002D365B"/>
    <w:rsid w:val="002D5485"/>
    <w:rsid w:val="002D6BF5"/>
    <w:rsid w:val="002E1345"/>
    <w:rsid w:val="002E3FC7"/>
    <w:rsid w:val="002E5521"/>
    <w:rsid w:val="002F052E"/>
    <w:rsid w:val="002F4E98"/>
    <w:rsid w:val="00300600"/>
    <w:rsid w:val="003057FA"/>
    <w:rsid w:val="0031700C"/>
    <w:rsid w:val="003265F4"/>
    <w:rsid w:val="00335CEF"/>
    <w:rsid w:val="0033789E"/>
    <w:rsid w:val="003415D7"/>
    <w:rsid w:val="003430FE"/>
    <w:rsid w:val="00345725"/>
    <w:rsid w:val="00350049"/>
    <w:rsid w:val="003626C7"/>
    <w:rsid w:val="00377959"/>
    <w:rsid w:val="0038267D"/>
    <w:rsid w:val="00383A1B"/>
    <w:rsid w:val="00390FE7"/>
    <w:rsid w:val="00395BB6"/>
    <w:rsid w:val="003A301C"/>
    <w:rsid w:val="003B4EBF"/>
    <w:rsid w:val="003B6BA1"/>
    <w:rsid w:val="003B7006"/>
    <w:rsid w:val="003D07CC"/>
    <w:rsid w:val="003D5822"/>
    <w:rsid w:val="003D778D"/>
    <w:rsid w:val="003E1D49"/>
    <w:rsid w:val="003E4511"/>
    <w:rsid w:val="003F7264"/>
    <w:rsid w:val="004015AB"/>
    <w:rsid w:val="00402659"/>
    <w:rsid w:val="00413FD7"/>
    <w:rsid w:val="00435CE9"/>
    <w:rsid w:val="00444C4B"/>
    <w:rsid w:val="00445A51"/>
    <w:rsid w:val="00450A02"/>
    <w:rsid w:val="00454AAF"/>
    <w:rsid w:val="004612B1"/>
    <w:rsid w:val="004628E0"/>
    <w:rsid w:val="00471EAB"/>
    <w:rsid w:val="00472FA0"/>
    <w:rsid w:val="00474B12"/>
    <w:rsid w:val="004774AD"/>
    <w:rsid w:val="00483B7F"/>
    <w:rsid w:val="004868D8"/>
    <w:rsid w:val="00496B87"/>
    <w:rsid w:val="004A37C2"/>
    <w:rsid w:val="004A4F6B"/>
    <w:rsid w:val="004B0187"/>
    <w:rsid w:val="004B7E82"/>
    <w:rsid w:val="004C18BB"/>
    <w:rsid w:val="004C7F48"/>
    <w:rsid w:val="004D737E"/>
    <w:rsid w:val="004E0AAF"/>
    <w:rsid w:val="004E603C"/>
    <w:rsid w:val="004E7FA2"/>
    <w:rsid w:val="004F2D36"/>
    <w:rsid w:val="004F4FA7"/>
    <w:rsid w:val="004F63C0"/>
    <w:rsid w:val="00513C19"/>
    <w:rsid w:val="005178C9"/>
    <w:rsid w:val="005277E0"/>
    <w:rsid w:val="00542369"/>
    <w:rsid w:val="005426E3"/>
    <w:rsid w:val="00546A18"/>
    <w:rsid w:val="00560532"/>
    <w:rsid w:val="00560EC5"/>
    <w:rsid w:val="00565510"/>
    <w:rsid w:val="00566FAE"/>
    <w:rsid w:val="0056704A"/>
    <w:rsid w:val="00573ACA"/>
    <w:rsid w:val="0058116C"/>
    <w:rsid w:val="00596DAF"/>
    <w:rsid w:val="005A661C"/>
    <w:rsid w:val="005A6FF5"/>
    <w:rsid w:val="005B7BE1"/>
    <w:rsid w:val="005C0AA7"/>
    <w:rsid w:val="005C1644"/>
    <w:rsid w:val="005C2DF6"/>
    <w:rsid w:val="005C77D6"/>
    <w:rsid w:val="005D091A"/>
    <w:rsid w:val="005D495B"/>
    <w:rsid w:val="005E276B"/>
    <w:rsid w:val="005E2953"/>
    <w:rsid w:val="005E317E"/>
    <w:rsid w:val="005E5736"/>
    <w:rsid w:val="005F46F2"/>
    <w:rsid w:val="005F672E"/>
    <w:rsid w:val="005F7384"/>
    <w:rsid w:val="0061011B"/>
    <w:rsid w:val="00622CA2"/>
    <w:rsid w:val="00623D5B"/>
    <w:rsid w:val="006240F2"/>
    <w:rsid w:val="00632206"/>
    <w:rsid w:val="006336CA"/>
    <w:rsid w:val="00644497"/>
    <w:rsid w:val="00647049"/>
    <w:rsid w:val="00651716"/>
    <w:rsid w:val="006544E5"/>
    <w:rsid w:val="00654506"/>
    <w:rsid w:val="00663000"/>
    <w:rsid w:val="006701FE"/>
    <w:rsid w:val="00672919"/>
    <w:rsid w:val="00674584"/>
    <w:rsid w:val="00675A1D"/>
    <w:rsid w:val="00675B58"/>
    <w:rsid w:val="00676A3E"/>
    <w:rsid w:val="00680369"/>
    <w:rsid w:val="00693521"/>
    <w:rsid w:val="0069726B"/>
    <w:rsid w:val="006A36D1"/>
    <w:rsid w:val="006A7365"/>
    <w:rsid w:val="006A7F52"/>
    <w:rsid w:val="006C159D"/>
    <w:rsid w:val="006C248E"/>
    <w:rsid w:val="006C548A"/>
    <w:rsid w:val="006D2229"/>
    <w:rsid w:val="006D290A"/>
    <w:rsid w:val="006E57E8"/>
    <w:rsid w:val="006F1611"/>
    <w:rsid w:val="006F2B28"/>
    <w:rsid w:val="007044FF"/>
    <w:rsid w:val="00713A0A"/>
    <w:rsid w:val="00725D2F"/>
    <w:rsid w:val="00735DE5"/>
    <w:rsid w:val="00740A96"/>
    <w:rsid w:val="00747BE0"/>
    <w:rsid w:val="00775493"/>
    <w:rsid w:val="00795CE1"/>
    <w:rsid w:val="00796B8E"/>
    <w:rsid w:val="007975FD"/>
    <w:rsid w:val="007A0CAE"/>
    <w:rsid w:val="007A5EDD"/>
    <w:rsid w:val="007A6C13"/>
    <w:rsid w:val="007A6C84"/>
    <w:rsid w:val="007B2354"/>
    <w:rsid w:val="007C087E"/>
    <w:rsid w:val="007C129D"/>
    <w:rsid w:val="007C31AA"/>
    <w:rsid w:val="007C3330"/>
    <w:rsid w:val="007C3343"/>
    <w:rsid w:val="007D22B4"/>
    <w:rsid w:val="007D4763"/>
    <w:rsid w:val="007E53D6"/>
    <w:rsid w:val="007F10AA"/>
    <w:rsid w:val="007F1819"/>
    <w:rsid w:val="007F2581"/>
    <w:rsid w:val="007F776E"/>
    <w:rsid w:val="00801368"/>
    <w:rsid w:val="008019A1"/>
    <w:rsid w:val="0081088F"/>
    <w:rsid w:val="00831651"/>
    <w:rsid w:val="008338D6"/>
    <w:rsid w:val="00840D84"/>
    <w:rsid w:val="008501A8"/>
    <w:rsid w:val="00850352"/>
    <w:rsid w:val="00856008"/>
    <w:rsid w:val="00857AE3"/>
    <w:rsid w:val="0086010C"/>
    <w:rsid w:val="00860B6C"/>
    <w:rsid w:val="00865765"/>
    <w:rsid w:val="00872764"/>
    <w:rsid w:val="00883FCD"/>
    <w:rsid w:val="00896740"/>
    <w:rsid w:val="008A6518"/>
    <w:rsid w:val="008B058C"/>
    <w:rsid w:val="008B1830"/>
    <w:rsid w:val="008B1C5F"/>
    <w:rsid w:val="008B1CAC"/>
    <w:rsid w:val="008B33BE"/>
    <w:rsid w:val="008B7594"/>
    <w:rsid w:val="008C35E3"/>
    <w:rsid w:val="008D16B7"/>
    <w:rsid w:val="008D1E1C"/>
    <w:rsid w:val="008D29D8"/>
    <w:rsid w:val="008D5B4E"/>
    <w:rsid w:val="008E0D6E"/>
    <w:rsid w:val="008E39E9"/>
    <w:rsid w:val="008E52DF"/>
    <w:rsid w:val="00902E68"/>
    <w:rsid w:val="009119BC"/>
    <w:rsid w:val="00924147"/>
    <w:rsid w:val="009245C1"/>
    <w:rsid w:val="00925134"/>
    <w:rsid w:val="00932019"/>
    <w:rsid w:val="00937344"/>
    <w:rsid w:val="00940FFA"/>
    <w:rsid w:val="0094277B"/>
    <w:rsid w:val="009439E4"/>
    <w:rsid w:val="009443F5"/>
    <w:rsid w:val="009467C2"/>
    <w:rsid w:val="00946E50"/>
    <w:rsid w:val="00947317"/>
    <w:rsid w:val="00947428"/>
    <w:rsid w:val="0095136D"/>
    <w:rsid w:val="009522F7"/>
    <w:rsid w:val="0098026A"/>
    <w:rsid w:val="009865BD"/>
    <w:rsid w:val="0099171D"/>
    <w:rsid w:val="009943D2"/>
    <w:rsid w:val="00995A5E"/>
    <w:rsid w:val="00997A65"/>
    <w:rsid w:val="009A2CA4"/>
    <w:rsid w:val="009A7B92"/>
    <w:rsid w:val="009D2D39"/>
    <w:rsid w:val="009E0F41"/>
    <w:rsid w:val="009E3020"/>
    <w:rsid w:val="009E74A1"/>
    <w:rsid w:val="009F5951"/>
    <w:rsid w:val="00A029DD"/>
    <w:rsid w:val="00A02AC2"/>
    <w:rsid w:val="00A05E17"/>
    <w:rsid w:val="00A11F70"/>
    <w:rsid w:val="00A136BF"/>
    <w:rsid w:val="00A2235C"/>
    <w:rsid w:val="00A23F58"/>
    <w:rsid w:val="00A279AE"/>
    <w:rsid w:val="00A42582"/>
    <w:rsid w:val="00A50345"/>
    <w:rsid w:val="00A50A85"/>
    <w:rsid w:val="00A5104C"/>
    <w:rsid w:val="00A51E6B"/>
    <w:rsid w:val="00A55F0A"/>
    <w:rsid w:val="00A72FA6"/>
    <w:rsid w:val="00A73DD9"/>
    <w:rsid w:val="00A77FAC"/>
    <w:rsid w:val="00A95654"/>
    <w:rsid w:val="00AA0736"/>
    <w:rsid w:val="00AA42B1"/>
    <w:rsid w:val="00AA4457"/>
    <w:rsid w:val="00AA5382"/>
    <w:rsid w:val="00AB6456"/>
    <w:rsid w:val="00AC48BA"/>
    <w:rsid w:val="00AC67BA"/>
    <w:rsid w:val="00AC6FBE"/>
    <w:rsid w:val="00AC72B7"/>
    <w:rsid w:val="00AD1133"/>
    <w:rsid w:val="00AD2313"/>
    <w:rsid w:val="00AE0E5A"/>
    <w:rsid w:val="00AE124D"/>
    <w:rsid w:val="00AE513C"/>
    <w:rsid w:val="00AF3062"/>
    <w:rsid w:val="00B10636"/>
    <w:rsid w:val="00B1350A"/>
    <w:rsid w:val="00B308A2"/>
    <w:rsid w:val="00B3468F"/>
    <w:rsid w:val="00B34F73"/>
    <w:rsid w:val="00B43800"/>
    <w:rsid w:val="00B46404"/>
    <w:rsid w:val="00B53A71"/>
    <w:rsid w:val="00B65148"/>
    <w:rsid w:val="00B70936"/>
    <w:rsid w:val="00B7275E"/>
    <w:rsid w:val="00B758F8"/>
    <w:rsid w:val="00B80BA2"/>
    <w:rsid w:val="00B824A5"/>
    <w:rsid w:val="00B85348"/>
    <w:rsid w:val="00B85FBB"/>
    <w:rsid w:val="00B92B08"/>
    <w:rsid w:val="00B96CBC"/>
    <w:rsid w:val="00BA2064"/>
    <w:rsid w:val="00BA402C"/>
    <w:rsid w:val="00BA73D4"/>
    <w:rsid w:val="00BB4201"/>
    <w:rsid w:val="00BC1106"/>
    <w:rsid w:val="00BD090B"/>
    <w:rsid w:val="00BD7274"/>
    <w:rsid w:val="00BE1B06"/>
    <w:rsid w:val="00BE1C2E"/>
    <w:rsid w:val="00BE3EB2"/>
    <w:rsid w:val="00BE54F1"/>
    <w:rsid w:val="00BF0111"/>
    <w:rsid w:val="00BF2038"/>
    <w:rsid w:val="00BF5C4D"/>
    <w:rsid w:val="00BF6D39"/>
    <w:rsid w:val="00C01DBD"/>
    <w:rsid w:val="00C03F99"/>
    <w:rsid w:val="00C05559"/>
    <w:rsid w:val="00C079CF"/>
    <w:rsid w:val="00C17EC2"/>
    <w:rsid w:val="00C25F3E"/>
    <w:rsid w:val="00C32C04"/>
    <w:rsid w:val="00C539B6"/>
    <w:rsid w:val="00C61781"/>
    <w:rsid w:val="00C622D2"/>
    <w:rsid w:val="00C679BB"/>
    <w:rsid w:val="00C67BE7"/>
    <w:rsid w:val="00C83D62"/>
    <w:rsid w:val="00C861FF"/>
    <w:rsid w:val="00CB2F03"/>
    <w:rsid w:val="00CC1232"/>
    <w:rsid w:val="00CC1F96"/>
    <w:rsid w:val="00CC27B1"/>
    <w:rsid w:val="00CC7DD8"/>
    <w:rsid w:val="00CD1173"/>
    <w:rsid w:val="00CD2646"/>
    <w:rsid w:val="00CE1711"/>
    <w:rsid w:val="00CE7A5F"/>
    <w:rsid w:val="00CF1BCD"/>
    <w:rsid w:val="00CF39E7"/>
    <w:rsid w:val="00D04B8E"/>
    <w:rsid w:val="00D3056B"/>
    <w:rsid w:val="00D3107A"/>
    <w:rsid w:val="00D32591"/>
    <w:rsid w:val="00D3528F"/>
    <w:rsid w:val="00D510C7"/>
    <w:rsid w:val="00D52D36"/>
    <w:rsid w:val="00D554F6"/>
    <w:rsid w:val="00D559EC"/>
    <w:rsid w:val="00D627D1"/>
    <w:rsid w:val="00D67F2E"/>
    <w:rsid w:val="00D80344"/>
    <w:rsid w:val="00D83837"/>
    <w:rsid w:val="00D8396C"/>
    <w:rsid w:val="00D94B4B"/>
    <w:rsid w:val="00D955FB"/>
    <w:rsid w:val="00DA2C24"/>
    <w:rsid w:val="00DA3072"/>
    <w:rsid w:val="00DA37A5"/>
    <w:rsid w:val="00DB3C91"/>
    <w:rsid w:val="00DC0890"/>
    <w:rsid w:val="00DC3950"/>
    <w:rsid w:val="00DC661F"/>
    <w:rsid w:val="00DD0777"/>
    <w:rsid w:val="00DD18D4"/>
    <w:rsid w:val="00DE2403"/>
    <w:rsid w:val="00DE6B49"/>
    <w:rsid w:val="00DF052A"/>
    <w:rsid w:val="00DF0F98"/>
    <w:rsid w:val="00DF1F8B"/>
    <w:rsid w:val="00DF2F26"/>
    <w:rsid w:val="00E02DB3"/>
    <w:rsid w:val="00E05BE4"/>
    <w:rsid w:val="00E33E13"/>
    <w:rsid w:val="00E3418E"/>
    <w:rsid w:val="00E4086B"/>
    <w:rsid w:val="00E4086D"/>
    <w:rsid w:val="00E45025"/>
    <w:rsid w:val="00E53755"/>
    <w:rsid w:val="00E5603A"/>
    <w:rsid w:val="00E5716A"/>
    <w:rsid w:val="00E62F33"/>
    <w:rsid w:val="00E67C7F"/>
    <w:rsid w:val="00E72691"/>
    <w:rsid w:val="00E72A25"/>
    <w:rsid w:val="00E76B8B"/>
    <w:rsid w:val="00E91FF5"/>
    <w:rsid w:val="00E93208"/>
    <w:rsid w:val="00E96AE6"/>
    <w:rsid w:val="00E96CD5"/>
    <w:rsid w:val="00E97E97"/>
    <w:rsid w:val="00E97F09"/>
    <w:rsid w:val="00EA37F8"/>
    <w:rsid w:val="00EB0F34"/>
    <w:rsid w:val="00EB425F"/>
    <w:rsid w:val="00EC37D4"/>
    <w:rsid w:val="00EC71B9"/>
    <w:rsid w:val="00ED0264"/>
    <w:rsid w:val="00ED1CFD"/>
    <w:rsid w:val="00ED202F"/>
    <w:rsid w:val="00EE7F03"/>
    <w:rsid w:val="00EF1C55"/>
    <w:rsid w:val="00EF32C8"/>
    <w:rsid w:val="00EF5650"/>
    <w:rsid w:val="00F03A1C"/>
    <w:rsid w:val="00F03E51"/>
    <w:rsid w:val="00F20439"/>
    <w:rsid w:val="00F30C5F"/>
    <w:rsid w:val="00F30EF0"/>
    <w:rsid w:val="00F368DC"/>
    <w:rsid w:val="00F369BE"/>
    <w:rsid w:val="00F400F4"/>
    <w:rsid w:val="00F427BB"/>
    <w:rsid w:val="00F63472"/>
    <w:rsid w:val="00F671D1"/>
    <w:rsid w:val="00F74DA4"/>
    <w:rsid w:val="00F77647"/>
    <w:rsid w:val="00F82699"/>
    <w:rsid w:val="00F84C5E"/>
    <w:rsid w:val="00F96110"/>
    <w:rsid w:val="00FA34E8"/>
    <w:rsid w:val="00FA5B1F"/>
    <w:rsid w:val="00FA7A43"/>
    <w:rsid w:val="00FB5334"/>
    <w:rsid w:val="00FB5C72"/>
    <w:rsid w:val="00FC1FC5"/>
    <w:rsid w:val="00FC29FB"/>
    <w:rsid w:val="00FC3339"/>
    <w:rsid w:val="00FC3A2C"/>
    <w:rsid w:val="00FD4C5D"/>
    <w:rsid w:val="00FF0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7552"/>
  <w15:docId w15:val="{EEF99C55-954B-49F1-AA46-574F8619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AE"/>
    <w:rPr>
      <w:lang w:val="ro-RO"/>
    </w:rPr>
  </w:style>
  <w:style w:type="paragraph" w:styleId="Titlu1">
    <w:name w:val="heading 1"/>
    <w:basedOn w:val="Normal"/>
    <w:next w:val="Normal"/>
    <w:link w:val="Titlu1Caracter"/>
    <w:uiPriority w:val="9"/>
    <w:qFormat/>
    <w:rsid w:val="001C7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1C7E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unhideWhenUsed/>
    <w:qFormat/>
    <w:rsid w:val="003779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JASPERS Heading 2"/>
    <w:basedOn w:val="Normal"/>
    <w:uiPriority w:val="99"/>
    <w:qFormat/>
    <w:rsid w:val="009467C2"/>
    <w:pPr>
      <w:ind w:left="720"/>
      <w:contextualSpacing/>
    </w:pPr>
  </w:style>
  <w:style w:type="table" w:styleId="Tabelgril">
    <w:name w:val="Table Grid"/>
    <w:basedOn w:val="TabelNormal"/>
    <w:uiPriority w:val="39"/>
    <w:rsid w:val="0049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C67B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C67BA"/>
    <w:rPr>
      <w:rFonts w:ascii="Segoe UI" w:hAnsi="Segoe UI" w:cs="Segoe UI"/>
      <w:sz w:val="18"/>
      <w:szCs w:val="18"/>
    </w:rPr>
  </w:style>
  <w:style w:type="table" w:customStyle="1" w:styleId="GridTable1Light-Accent61">
    <w:name w:val="Grid Table 1 Light - Accent 61"/>
    <w:basedOn w:val="TabelNormal"/>
    <w:next w:val="GridTable1Light-Accent62"/>
    <w:uiPriority w:val="46"/>
    <w:rsid w:val="00BA73D4"/>
    <w:pPr>
      <w:spacing w:after="0" w:line="240" w:lineRule="auto"/>
    </w:pPr>
    <w:rPr>
      <w:lang w:val="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62">
    <w:name w:val="Grid Table 1 Light - Accent 62"/>
    <w:basedOn w:val="TabelNormal"/>
    <w:uiPriority w:val="46"/>
    <w:rsid w:val="00BA73D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itlu1Caracter">
    <w:name w:val="Titlu 1 Caracter"/>
    <w:basedOn w:val="Fontdeparagrafimplicit"/>
    <w:link w:val="Titlu1"/>
    <w:uiPriority w:val="9"/>
    <w:rsid w:val="001C7EC7"/>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rsid w:val="001C7EC7"/>
    <w:rPr>
      <w:rFonts w:asciiTheme="majorHAnsi" w:eastAsiaTheme="majorEastAsia" w:hAnsiTheme="majorHAnsi" w:cstheme="majorBidi"/>
      <w:color w:val="2E74B5" w:themeColor="accent1" w:themeShade="BF"/>
      <w:sz w:val="26"/>
      <w:szCs w:val="26"/>
    </w:rPr>
  </w:style>
  <w:style w:type="character" w:customStyle="1" w:styleId="Titlu5Caracter">
    <w:name w:val="Titlu 5 Caracter"/>
    <w:basedOn w:val="Fontdeparagrafimplicit"/>
    <w:link w:val="Titlu5"/>
    <w:uiPriority w:val="9"/>
    <w:semiHidden/>
    <w:rsid w:val="00377959"/>
    <w:rPr>
      <w:rFonts w:asciiTheme="majorHAnsi" w:eastAsiaTheme="majorEastAsia" w:hAnsiTheme="majorHAnsi" w:cstheme="majorBidi"/>
      <w:color w:val="2E74B5" w:themeColor="accent1" w:themeShade="BF"/>
    </w:rPr>
  </w:style>
  <w:style w:type="paragraph" w:styleId="Cuprins1">
    <w:name w:val="toc 1"/>
    <w:basedOn w:val="Normal"/>
    <w:next w:val="Normal"/>
    <w:autoRedefine/>
    <w:semiHidden/>
    <w:rsid w:val="0056704A"/>
    <w:pPr>
      <w:spacing w:after="0" w:line="240" w:lineRule="auto"/>
    </w:pPr>
    <w:rPr>
      <w:rFonts w:ascii="Arial" w:hAnsi="Arial" w:cs="Arial"/>
      <w:sz w:val="24"/>
      <w:szCs w:val="24"/>
    </w:rPr>
  </w:style>
  <w:style w:type="paragraph" w:customStyle="1" w:styleId="instruct">
    <w:name w:val="instruct"/>
    <w:basedOn w:val="Normal"/>
    <w:rsid w:val="0037795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Titlu">
    <w:name w:val="Title"/>
    <w:basedOn w:val="Normal"/>
    <w:link w:val="TitluCaracter"/>
    <w:qFormat/>
    <w:rsid w:val="00377959"/>
    <w:pPr>
      <w:spacing w:before="120" w:after="120" w:line="240" w:lineRule="auto"/>
      <w:jc w:val="center"/>
    </w:pPr>
    <w:rPr>
      <w:rFonts w:ascii="Trebuchet MS" w:eastAsia="Times New Roman" w:hAnsi="Trebuchet MS" w:cs="Times New Roman"/>
      <w:b/>
      <w:bCs/>
      <w:sz w:val="20"/>
      <w:szCs w:val="24"/>
    </w:rPr>
  </w:style>
  <w:style w:type="character" w:customStyle="1" w:styleId="TitluCaracter">
    <w:name w:val="Titlu Caracter"/>
    <w:basedOn w:val="Fontdeparagrafimplicit"/>
    <w:link w:val="Titlu"/>
    <w:rsid w:val="00377959"/>
    <w:rPr>
      <w:rFonts w:ascii="Trebuchet MS" w:eastAsia="Times New Roman" w:hAnsi="Trebuchet MS" w:cs="Times New Roman"/>
      <w:b/>
      <w:bCs/>
      <w:sz w:val="20"/>
      <w:szCs w:val="24"/>
      <w:lang w:val="ro-RO"/>
    </w:rPr>
  </w:style>
  <w:style w:type="paragraph" w:styleId="Textnotdesubsol">
    <w:name w:val="footnote text"/>
    <w:basedOn w:val="Normal"/>
    <w:link w:val="TextnotdesubsolCaracter"/>
    <w:rsid w:val="00377959"/>
    <w:pPr>
      <w:spacing w:before="120" w:after="120" w:line="240" w:lineRule="auto"/>
    </w:pPr>
    <w:rPr>
      <w:rFonts w:ascii="Trebuchet MS" w:eastAsia="Times New Roman" w:hAnsi="Trebuchet MS" w:cs="Times New Roman"/>
      <w:sz w:val="20"/>
      <w:szCs w:val="20"/>
    </w:rPr>
  </w:style>
  <w:style w:type="character" w:customStyle="1" w:styleId="TextnotdesubsolCaracter">
    <w:name w:val="Text notă de subsol Caracter"/>
    <w:basedOn w:val="Fontdeparagrafimplicit"/>
    <w:link w:val="Textnotdesubsol"/>
    <w:rsid w:val="00377959"/>
    <w:rPr>
      <w:rFonts w:ascii="Trebuchet MS" w:eastAsia="Times New Roman" w:hAnsi="Trebuchet MS" w:cs="Times New Roman"/>
      <w:sz w:val="20"/>
      <w:szCs w:val="20"/>
      <w:lang w:val="ro-RO"/>
    </w:rPr>
  </w:style>
  <w:style w:type="character" w:styleId="Referinnotdesubsol">
    <w:name w:val="footnote reference"/>
    <w:rsid w:val="00377959"/>
    <w:rPr>
      <w:vertAlign w:val="superscript"/>
    </w:rPr>
  </w:style>
  <w:style w:type="character" w:styleId="Referincomentariu">
    <w:name w:val="annotation reference"/>
    <w:basedOn w:val="Fontdeparagrafimplicit"/>
    <w:uiPriority w:val="99"/>
    <w:semiHidden/>
    <w:unhideWhenUsed/>
    <w:rsid w:val="00CC27B1"/>
    <w:rPr>
      <w:sz w:val="16"/>
      <w:szCs w:val="16"/>
    </w:rPr>
  </w:style>
  <w:style w:type="paragraph" w:styleId="Textcomentariu">
    <w:name w:val="annotation text"/>
    <w:basedOn w:val="Normal"/>
    <w:link w:val="TextcomentariuCaracter"/>
    <w:uiPriority w:val="99"/>
    <w:semiHidden/>
    <w:unhideWhenUsed/>
    <w:rsid w:val="00CC27B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C27B1"/>
    <w:rPr>
      <w:sz w:val="20"/>
      <w:szCs w:val="20"/>
    </w:rPr>
  </w:style>
  <w:style w:type="paragraph" w:styleId="SubiectComentariu">
    <w:name w:val="annotation subject"/>
    <w:basedOn w:val="Textcomentariu"/>
    <w:next w:val="Textcomentariu"/>
    <w:link w:val="SubiectComentariuCaracter"/>
    <w:uiPriority w:val="99"/>
    <w:semiHidden/>
    <w:unhideWhenUsed/>
    <w:rsid w:val="00CC27B1"/>
    <w:rPr>
      <w:b/>
      <w:bCs/>
    </w:rPr>
  </w:style>
  <w:style w:type="character" w:customStyle="1" w:styleId="SubiectComentariuCaracter">
    <w:name w:val="Subiect Comentariu Caracter"/>
    <w:basedOn w:val="TextcomentariuCaracter"/>
    <w:link w:val="SubiectComentariu"/>
    <w:uiPriority w:val="99"/>
    <w:semiHidden/>
    <w:rsid w:val="00CC27B1"/>
    <w:rPr>
      <w:b/>
      <w:bCs/>
      <w:sz w:val="20"/>
      <w:szCs w:val="20"/>
    </w:rPr>
  </w:style>
  <w:style w:type="paragraph" w:styleId="Antet">
    <w:name w:val="header"/>
    <w:basedOn w:val="Normal"/>
    <w:link w:val="AntetCaracter"/>
    <w:uiPriority w:val="99"/>
    <w:unhideWhenUsed/>
    <w:rsid w:val="00095EB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95EB0"/>
  </w:style>
  <w:style w:type="paragraph" w:styleId="Subsol">
    <w:name w:val="footer"/>
    <w:basedOn w:val="Normal"/>
    <w:link w:val="SubsolCaracter"/>
    <w:uiPriority w:val="99"/>
    <w:unhideWhenUsed/>
    <w:rsid w:val="00095EB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95EB0"/>
  </w:style>
  <w:style w:type="paragraph" w:styleId="NormalWeb">
    <w:name w:val="Normal (Web)"/>
    <w:basedOn w:val="Normal"/>
    <w:uiPriority w:val="99"/>
    <w:unhideWhenUsed/>
    <w:rsid w:val="009D2D39"/>
    <w:pPr>
      <w:shd w:val="clear" w:color="auto" w:fill="FFFFFF"/>
      <w:spacing w:after="0" w:line="240" w:lineRule="auto"/>
      <w:jc w:val="both"/>
    </w:pPr>
    <w:rPr>
      <w:rFonts w:ascii="Verdana" w:eastAsia="Times New Roman" w:hAnsi="Verdana" w:cs="Times New Roman"/>
      <w:color w:val="000000"/>
      <w:sz w:val="20"/>
      <w:szCs w:val="20"/>
      <w:lang w:eastAsia="ro-RO"/>
    </w:rPr>
  </w:style>
  <w:style w:type="paragraph" w:styleId="Corptext">
    <w:name w:val="Body Text"/>
    <w:basedOn w:val="Normal"/>
    <w:link w:val="CorptextCaracter"/>
    <w:uiPriority w:val="99"/>
    <w:semiHidden/>
    <w:unhideWhenUsed/>
    <w:rsid w:val="009D2D39"/>
    <w:pPr>
      <w:spacing w:after="120" w:line="276" w:lineRule="auto"/>
    </w:pPr>
    <w:rPr>
      <w:rFonts w:ascii="Calibri" w:eastAsia="Times New Roman" w:hAnsi="Calibri" w:cs="Times New Roman"/>
      <w:lang w:eastAsia="ro-RO"/>
    </w:rPr>
  </w:style>
  <w:style w:type="character" w:customStyle="1" w:styleId="CorptextCaracter">
    <w:name w:val="Corp text Caracter"/>
    <w:basedOn w:val="Fontdeparagrafimplicit"/>
    <w:link w:val="Corptext"/>
    <w:uiPriority w:val="99"/>
    <w:semiHidden/>
    <w:rsid w:val="009D2D39"/>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3241">
      <w:bodyDiv w:val="1"/>
      <w:marLeft w:val="0"/>
      <w:marRight w:val="0"/>
      <w:marTop w:val="0"/>
      <w:marBottom w:val="0"/>
      <w:divBdr>
        <w:top w:val="none" w:sz="0" w:space="0" w:color="auto"/>
        <w:left w:val="none" w:sz="0" w:space="0" w:color="auto"/>
        <w:bottom w:val="none" w:sz="0" w:space="0" w:color="auto"/>
        <w:right w:val="none" w:sz="0" w:space="0" w:color="auto"/>
      </w:divBdr>
      <w:divsChild>
        <w:div w:id="1661352117">
          <w:marLeft w:val="0"/>
          <w:marRight w:val="0"/>
          <w:marTop w:val="0"/>
          <w:marBottom w:val="0"/>
          <w:divBdr>
            <w:top w:val="none" w:sz="0" w:space="0" w:color="auto"/>
            <w:left w:val="none" w:sz="0" w:space="0" w:color="auto"/>
            <w:bottom w:val="none" w:sz="0" w:space="0" w:color="auto"/>
            <w:right w:val="none" w:sz="0" w:space="0" w:color="auto"/>
          </w:divBdr>
        </w:div>
      </w:divsChild>
    </w:div>
    <w:div w:id="192503866">
      <w:bodyDiv w:val="1"/>
      <w:marLeft w:val="0"/>
      <w:marRight w:val="0"/>
      <w:marTop w:val="0"/>
      <w:marBottom w:val="0"/>
      <w:divBdr>
        <w:top w:val="none" w:sz="0" w:space="0" w:color="auto"/>
        <w:left w:val="none" w:sz="0" w:space="0" w:color="auto"/>
        <w:bottom w:val="none" w:sz="0" w:space="0" w:color="auto"/>
        <w:right w:val="none" w:sz="0" w:space="0" w:color="auto"/>
      </w:divBdr>
      <w:divsChild>
        <w:div w:id="453714616">
          <w:marLeft w:val="0"/>
          <w:marRight w:val="0"/>
          <w:marTop w:val="0"/>
          <w:marBottom w:val="0"/>
          <w:divBdr>
            <w:top w:val="none" w:sz="0" w:space="0" w:color="auto"/>
            <w:left w:val="none" w:sz="0" w:space="0" w:color="auto"/>
            <w:bottom w:val="none" w:sz="0" w:space="0" w:color="auto"/>
            <w:right w:val="none" w:sz="0" w:space="0" w:color="auto"/>
          </w:divBdr>
        </w:div>
      </w:divsChild>
    </w:div>
    <w:div w:id="243223139">
      <w:bodyDiv w:val="1"/>
      <w:marLeft w:val="0"/>
      <w:marRight w:val="0"/>
      <w:marTop w:val="0"/>
      <w:marBottom w:val="0"/>
      <w:divBdr>
        <w:top w:val="none" w:sz="0" w:space="0" w:color="auto"/>
        <w:left w:val="none" w:sz="0" w:space="0" w:color="auto"/>
        <w:bottom w:val="none" w:sz="0" w:space="0" w:color="auto"/>
        <w:right w:val="none" w:sz="0" w:space="0" w:color="auto"/>
      </w:divBdr>
    </w:div>
    <w:div w:id="257448247">
      <w:bodyDiv w:val="1"/>
      <w:marLeft w:val="0"/>
      <w:marRight w:val="0"/>
      <w:marTop w:val="0"/>
      <w:marBottom w:val="0"/>
      <w:divBdr>
        <w:top w:val="none" w:sz="0" w:space="0" w:color="auto"/>
        <w:left w:val="none" w:sz="0" w:space="0" w:color="auto"/>
        <w:bottom w:val="none" w:sz="0" w:space="0" w:color="auto"/>
        <w:right w:val="none" w:sz="0" w:space="0" w:color="auto"/>
      </w:divBdr>
      <w:divsChild>
        <w:div w:id="1343163506">
          <w:marLeft w:val="0"/>
          <w:marRight w:val="0"/>
          <w:marTop w:val="0"/>
          <w:marBottom w:val="0"/>
          <w:divBdr>
            <w:top w:val="none" w:sz="0" w:space="0" w:color="auto"/>
            <w:left w:val="none" w:sz="0" w:space="0" w:color="auto"/>
            <w:bottom w:val="none" w:sz="0" w:space="0" w:color="auto"/>
            <w:right w:val="none" w:sz="0" w:space="0" w:color="auto"/>
          </w:divBdr>
        </w:div>
      </w:divsChild>
    </w:div>
    <w:div w:id="308634622">
      <w:bodyDiv w:val="1"/>
      <w:marLeft w:val="0"/>
      <w:marRight w:val="0"/>
      <w:marTop w:val="0"/>
      <w:marBottom w:val="0"/>
      <w:divBdr>
        <w:top w:val="none" w:sz="0" w:space="0" w:color="auto"/>
        <w:left w:val="none" w:sz="0" w:space="0" w:color="auto"/>
        <w:bottom w:val="none" w:sz="0" w:space="0" w:color="auto"/>
        <w:right w:val="none" w:sz="0" w:space="0" w:color="auto"/>
      </w:divBdr>
      <w:divsChild>
        <w:div w:id="2069451168">
          <w:marLeft w:val="0"/>
          <w:marRight w:val="0"/>
          <w:marTop w:val="0"/>
          <w:marBottom w:val="0"/>
          <w:divBdr>
            <w:top w:val="none" w:sz="0" w:space="0" w:color="auto"/>
            <w:left w:val="none" w:sz="0" w:space="0" w:color="auto"/>
            <w:bottom w:val="none" w:sz="0" w:space="0" w:color="auto"/>
            <w:right w:val="none" w:sz="0" w:space="0" w:color="auto"/>
          </w:divBdr>
        </w:div>
      </w:divsChild>
    </w:div>
    <w:div w:id="620914922">
      <w:bodyDiv w:val="1"/>
      <w:marLeft w:val="0"/>
      <w:marRight w:val="0"/>
      <w:marTop w:val="0"/>
      <w:marBottom w:val="0"/>
      <w:divBdr>
        <w:top w:val="none" w:sz="0" w:space="0" w:color="auto"/>
        <w:left w:val="none" w:sz="0" w:space="0" w:color="auto"/>
        <w:bottom w:val="none" w:sz="0" w:space="0" w:color="auto"/>
        <w:right w:val="none" w:sz="0" w:space="0" w:color="auto"/>
      </w:divBdr>
      <w:divsChild>
        <w:div w:id="1891770858">
          <w:marLeft w:val="0"/>
          <w:marRight w:val="0"/>
          <w:marTop w:val="0"/>
          <w:marBottom w:val="0"/>
          <w:divBdr>
            <w:top w:val="none" w:sz="0" w:space="0" w:color="auto"/>
            <w:left w:val="none" w:sz="0" w:space="0" w:color="auto"/>
            <w:bottom w:val="none" w:sz="0" w:space="0" w:color="auto"/>
            <w:right w:val="none" w:sz="0" w:space="0" w:color="auto"/>
          </w:divBdr>
        </w:div>
      </w:divsChild>
    </w:div>
    <w:div w:id="921915790">
      <w:bodyDiv w:val="1"/>
      <w:marLeft w:val="0"/>
      <w:marRight w:val="0"/>
      <w:marTop w:val="0"/>
      <w:marBottom w:val="0"/>
      <w:divBdr>
        <w:top w:val="none" w:sz="0" w:space="0" w:color="auto"/>
        <w:left w:val="none" w:sz="0" w:space="0" w:color="auto"/>
        <w:bottom w:val="none" w:sz="0" w:space="0" w:color="auto"/>
        <w:right w:val="none" w:sz="0" w:space="0" w:color="auto"/>
      </w:divBdr>
    </w:div>
    <w:div w:id="985935618">
      <w:bodyDiv w:val="1"/>
      <w:marLeft w:val="0"/>
      <w:marRight w:val="0"/>
      <w:marTop w:val="0"/>
      <w:marBottom w:val="0"/>
      <w:divBdr>
        <w:top w:val="none" w:sz="0" w:space="0" w:color="auto"/>
        <w:left w:val="none" w:sz="0" w:space="0" w:color="auto"/>
        <w:bottom w:val="none" w:sz="0" w:space="0" w:color="auto"/>
        <w:right w:val="none" w:sz="0" w:space="0" w:color="auto"/>
      </w:divBdr>
      <w:divsChild>
        <w:div w:id="1720277867">
          <w:marLeft w:val="0"/>
          <w:marRight w:val="0"/>
          <w:marTop w:val="0"/>
          <w:marBottom w:val="0"/>
          <w:divBdr>
            <w:top w:val="none" w:sz="0" w:space="0" w:color="auto"/>
            <w:left w:val="none" w:sz="0" w:space="0" w:color="auto"/>
            <w:bottom w:val="none" w:sz="0" w:space="0" w:color="auto"/>
            <w:right w:val="none" w:sz="0" w:space="0" w:color="auto"/>
          </w:divBdr>
        </w:div>
      </w:divsChild>
    </w:div>
    <w:div w:id="1005980691">
      <w:bodyDiv w:val="1"/>
      <w:marLeft w:val="0"/>
      <w:marRight w:val="0"/>
      <w:marTop w:val="0"/>
      <w:marBottom w:val="0"/>
      <w:divBdr>
        <w:top w:val="none" w:sz="0" w:space="0" w:color="auto"/>
        <w:left w:val="none" w:sz="0" w:space="0" w:color="auto"/>
        <w:bottom w:val="none" w:sz="0" w:space="0" w:color="auto"/>
        <w:right w:val="none" w:sz="0" w:space="0" w:color="auto"/>
      </w:divBdr>
      <w:divsChild>
        <w:div w:id="1846478153">
          <w:marLeft w:val="0"/>
          <w:marRight w:val="0"/>
          <w:marTop w:val="0"/>
          <w:marBottom w:val="0"/>
          <w:divBdr>
            <w:top w:val="none" w:sz="0" w:space="0" w:color="auto"/>
            <w:left w:val="none" w:sz="0" w:space="0" w:color="auto"/>
            <w:bottom w:val="none" w:sz="0" w:space="0" w:color="auto"/>
            <w:right w:val="none" w:sz="0" w:space="0" w:color="auto"/>
          </w:divBdr>
        </w:div>
      </w:divsChild>
    </w:div>
    <w:div w:id="1068839645">
      <w:bodyDiv w:val="1"/>
      <w:marLeft w:val="0"/>
      <w:marRight w:val="0"/>
      <w:marTop w:val="0"/>
      <w:marBottom w:val="0"/>
      <w:divBdr>
        <w:top w:val="none" w:sz="0" w:space="0" w:color="auto"/>
        <w:left w:val="none" w:sz="0" w:space="0" w:color="auto"/>
        <w:bottom w:val="none" w:sz="0" w:space="0" w:color="auto"/>
        <w:right w:val="none" w:sz="0" w:space="0" w:color="auto"/>
      </w:divBdr>
      <w:divsChild>
        <w:div w:id="191505622">
          <w:marLeft w:val="0"/>
          <w:marRight w:val="0"/>
          <w:marTop w:val="0"/>
          <w:marBottom w:val="0"/>
          <w:divBdr>
            <w:top w:val="none" w:sz="0" w:space="0" w:color="auto"/>
            <w:left w:val="none" w:sz="0" w:space="0" w:color="auto"/>
            <w:bottom w:val="none" w:sz="0" w:space="0" w:color="auto"/>
            <w:right w:val="none" w:sz="0" w:space="0" w:color="auto"/>
          </w:divBdr>
        </w:div>
      </w:divsChild>
    </w:div>
    <w:div w:id="200592985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469C-76BE-4C94-BCA9-8B2F8B87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1076</Words>
  <Characters>6134</Characters>
  <Application>Microsoft Office Word</Application>
  <DocSecurity>0</DocSecurity>
  <Lines>51</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Vlad</dc:creator>
  <cp:lastModifiedBy>Ioan Popa</cp:lastModifiedBy>
  <cp:revision>6</cp:revision>
  <cp:lastPrinted>2020-11-23T07:29:00Z</cp:lastPrinted>
  <dcterms:created xsi:type="dcterms:W3CDTF">2020-11-23T10:32:00Z</dcterms:created>
  <dcterms:modified xsi:type="dcterms:W3CDTF">2020-11-23T10:40:00Z</dcterms:modified>
</cp:coreProperties>
</file>