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71" w:rsidRPr="00F74635" w:rsidRDefault="00771371" w:rsidP="00771371">
      <w:pPr>
        <w:pStyle w:val="Heading1"/>
        <w:rPr>
          <w:sz w:val="18"/>
          <w:szCs w:val="18"/>
        </w:rPr>
      </w:pPr>
      <w:r w:rsidRPr="00F74635">
        <w:rPr>
          <w:sz w:val="18"/>
          <w:szCs w:val="18"/>
        </w:rPr>
        <w:t xml:space="preserve">ROMÂNIA              </w:t>
      </w:r>
      <w:r w:rsidRPr="00F74635">
        <w:rPr>
          <w:sz w:val="18"/>
          <w:szCs w:val="18"/>
        </w:rPr>
        <w:tab/>
      </w:r>
      <w:r w:rsidRPr="00F74635">
        <w:rPr>
          <w:sz w:val="18"/>
          <w:szCs w:val="18"/>
        </w:rPr>
        <w:tab/>
      </w:r>
      <w:r w:rsidRPr="00F74635">
        <w:rPr>
          <w:sz w:val="18"/>
          <w:szCs w:val="18"/>
        </w:rPr>
        <w:tab/>
      </w:r>
      <w:r w:rsidRPr="00F74635">
        <w:rPr>
          <w:sz w:val="18"/>
          <w:szCs w:val="18"/>
        </w:rPr>
        <w:tab/>
      </w:r>
      <w:r w:rsidRPr="00F74635">
        <w:rPr>
          <w:sz w:val="18"/>
          <w:szCs w:val="18"/>
        </w:rPr>
        <w:tab/>
        <w:t xml:space="preserve">                                             </w:t>
      </w:r>
      <w:r w:rsidRPr="00F74635">
        <w:rPr>
          <w:sz w:val="18"/>
          <w:szCs w:val="18"/>
        </w:rPr>
        <w:tab/>
      </w:r>
      <w:r>
        <w:rPr>
          <w:sz w:val="18"/>
          <w:szCs w:val="18"/>
        </w:rPr>
        <w:t xml:space="preserve">             </w:t>
      </w:r>
      <w:r w:rsidRPr="00F74635">
        <w:rPr>
          <w:sz w:val="18"/>
          <w:szCs w:val="18"/>
        </w:rPr>
        <w:t xml:space="preserve">APROBAT                                                                                                      </w:t>
      </w:r>
    </w:p>
    <w:p w:rsidR="00771371" w:rsidRPr="00F74635" w:rsidRDefault="00771371" w:rsidP="00771371">
      <w:pPr>
        <w:jc w:val="both"/>
        <w:rPr>
          <w:sz w:val="18"/>
          <w:szCs w:val="18"/>
        </w:rPr>
      </w:pPr>
      <w:r w:rsidRPr="00F74635">
        <w:rPr>
          <w:sz w:val="18"/>
          <w:szCs w:val="18"/>
        </w:rPr>
        <w:t>JUDEŢUL TIMIŞ</w:t>
      </w:r>
      <w:r w:rsidRPr="00F74635">
        <w:rPr>
          <w:sz w:val="18"/>
          <w:szCs w:val="18"/>
        </w:rPr>
        <w:tab/>
      </w:r>
      <w:r w:rsidRPr="00F74635">
        <w:rPr>
          <w:sz w:val="18"/>
          <w:szCs w:val="18"/>
        </w:rPr>
        <w:tab/>
      </w:r>
      <w:r w:rsidRPr="00F74635">
        <w:rPr>
          <w:sz w:val="18"/>
          <w:szCs w:val="18"/>
        </w:rPr>
        <w:tab/>
      </w:r>
      <w:r w:rsidRPr="00F74635">
        <w:rPr>
          <w:sz w:val="18"/>
          <w:szCs w:val="18"/>
        </w:rPr>
        <w:tab/>
      </w:r>
      <w:r w:rsidRPr="00F74635">
        <w:rPr>
          <w:sz w:val="18"/>
          <w:szCs w:val="18"/>
        </w:rPr>
        <w:tab/>
      </w:r>
      <w:r w:rsidRPr="00F74635">
        <w:rPr>
          <w:sz w:val="18"/>
          <w:szCs w:val="18"/>
        </w:rPr>
        <w:tab/>
        <w:t xml:space="preserve">                                  </w:t>
      </w:r>
      <w:r w:rsidRPr="00F74635">
        <w:rPr>
          <w:sz w:val="18"/>
          <w:szCs w:val="18"/>
        </w:rPr>
        <w:tab/>
        <w:t xml:space="preserve"> </w:t>
      </w:r>
      <w:r>
        <w:rPr>
          <w:sz w:val="18"/>
          <w:szCs w:val="18"/>
        </w:rPr>
        <w:t xml:space="preserve">              </w:t>
      </w:r>
      <w:r w:rsidRPr="00F74635">
        <w:rPr>
          <w:sz w:val="18"/>
          <w:szCs w:val="18"/>
        </w:rPr>
        <w:t>PRIMAR</w:t>
      </w:r>
    </w:p>
    <w:p w:rsidR="00771371" w:rsidRPr="00F74635" w:rsidRDefault="00771371" w:rsidP="00771371">
      <w:pPr>
        <w:jc w:val="both"/>
        <w:rPr>
          <w:sz w:val="18"/>
          <w:szCs w:val="18"/>
        </w:rPr>
      </w:pPr>
      <w:r w:rsidRPr="00F74635">
        <w:rPr>
          <w:sz w:val="18"/>
          <w:szCs w:val="18"/>
        </w:rPr>
        <w:t>MUNICIPIUL TIMIŞOARA</w:t>
      </w:r>
    </w:p>
    <w:p w:rsidR="00771371" w:rsidRPr="00F74635" w:rsidRDefault="00771371" w:rsidP="00771371">
      <w:pPr>
        <w:jc w:val="both"/>
        <w:rPr>
          <w:sz w:val="18"/>
          <w:szCs w:val="18"/>
        </w:rPr>
      </w:pPr>
      <w:r w:rsidRPr="00F74635">
        <w:rPr>
          <w:sz w:val="18"/>
          <w:szCs w:val="18"/>
        </w:rPr>
        <w:t xml:space="preserve">DIRECŢIA TEHNICĂ                                                                                         </w:t>
      </w:r>
      <w:r w:rsidRPr="00F74635">
        <w:rPr>
          <w:sz w:val="18"/>
          <w:szCs w:val="18"/>
        </w:rPr>
        <w:tab/>
        <w:t xml:space="preserve">                       NICOLAE ROBU</w:t>
      </w:r>
    </w:p>
    <w:p w:rsidR="00771371" w:rsidRPr="00F74635" w:rsidRDefault="00771371" w:rsidP="00771371">
      <w:pPr>
        <w:jc w:val="both"/>
        <w:rPr>
          <w:sz w:val="18"/>
          <w:szCs w:val="18"/>
        </w:rPr>
      </w:pPr>
      <w:r w:rsidRPr="00F74635">
        <w:rPr>
          <w:sz w:val="18"/>
          <w:szCs w:val="18"/>
        </w:rPr>
        <w:t xml:space="preserve">SERVICIUL ENERGETIC ŞI MONITORIZAREA </w:t>
      </w:r>
      <w:r w:rsidRPr="00F74635">
        <w:rPr>
          <w:sz w:val="18"/>
          <w:szCs w:val="18"/>
        </w:rPr>
        <w:tab/>
      </w:r>
      <w:r w:rsidRPr="00F74635">
        <w:rPr>
          <w:sz w:val="18"/>
          <w:szCs w:val="18"/>
        </w:rPr>
        <w:tab/>
        <w:t xml:space="preserve">                                                                                            </w:t>
      </w:r>
    </w:p>
    <w:p w:rsidR="00771371" w:rsidRPr="00F74635" w:rsidRDefault="00771371" w:rsidP="00771371">
      <w:pPr>
        <w:jc w:val="both"/>
        <w:rPr>
          <w:sz w:val="18"/>
          <w:szCs w:val="18"/>
        </w:rPr>
      </w:pPr>
      <w:r w:rsidRPr="00F74635">
        <w:rPr>
          <w:sz w:val="18"/>
          <w:szCs w:val="18"/>
        </w:rPr>
        <w:t>SERVICIILOR DE UTILITĂŢI PUBLICE</w:t>
      </w:r>
    </w:p>
    <w:p w:rsidR="00771371" w:rsidRPr="00F74635" w:rsidRDefault="00771371" w:rsidP="00771371">
      <w:pPr>
        <w:jc w:val="both"/>
        <w:rPr>
          <w:sz w:val="18"/>
          <w:szCs w:val="18"/>
        </w:rPr>
      </w:pPr>
      <w:r w:rsidRPr="00F74635">
        <w:rPr>
          <w:sz w:val="18"/>
          <w:szCs w:val="18"/>
        </w:rPr>
        <w:t>COMPARTIMENT TERMOFICARE</w:t>
      </w:r>
    </w:p>
    <w:p w:rsidR="00771371" w:rsidRPr="00F74635" w:rsidRDefault="00771371" w:rsidP="00771371">
      <w:pPr>
        <w:pStyle w:val="Heading3"/>
        <w:rPr>
          <w:color w:val="000080"/>
          <w:sz w:val="22"/>
          <w:szCs w:val="22"/>
        </w:rPr>
      </w:pPr>
      <w:r>
        <w:t>SC2015-32091/04</w:t>
      </w:r>
      <w:r w:rsidRPr="00F74635">
        <w:t>.1</w:t>
      </w:r>
      <w:r>
        <w:t>2</w:t>
      </w:r>
      <w:r w:rsidRPr="00F74635">
        <w:t>.2015</w:t>
      </w:r>
      <w:r w:rsidRPr="00F74635">
        <w:rPr>
          <w:color w:val="000080"/>
        </w:rPr>
        <w:tab/>
      </w:r>
      <w:r w:rsidRPr="00F74635">
        <w:rPr>
          <w:color w:val="000080"/>
        </w:rPr>
        <w:tab/>
      </w:r>
      <w:r w:rsidRPr="005B5F65">
        <w:rPr>
          <w:color w:val="000080"/>
          <w:sz w:val="22"/>
          <w:szCs w:val="22"/>
        </w:rPr>
        <w:t xml:space="preserve"> </w:t>
      </w:r>
    </w:p>
    <w:p w:rsidR="00771371" w:rsidRDefault="00771371" w:rsidP="00771371">
      <w:pPr>
        <w:autoSpaceDE w:val="0"/>
        <w:autoSpaceDN w:val="0"/>
        <w:adjustRightInd w:val="0"/>
        <w:jc w:val="center"/>
        <w:rPr>
          <w:b/>
          <w:bCs/>
          <w:color w:val="000000"/>
          <w:sz w:val="20"/>
          <w:szCs w:val="20"/>
        </w:rPr>
      </w:pPr>
    </w:p>
    <w:p w:rsidR="00771371" w:rsidRPr="00F74635" w:rsidRDefault="00771371" w:rsidP="00771371">
      <w:pPr>
        <w:autoSpaceDE w:val="0"/>
        <w:autoSpaceDN w:val="0"/>
        <w:adjustRightInd w:val="0"/>
        <w:jc w:val="center"/>
        <w:rPr>
          <w:b/>
          <w:bCs/>
          <w:color w:val="000000"/>
          <w:sz w:val="20"/>
          <w:szCs w:val="20"/>
        </w:rPr>
      </w:pPr>
      <w:r w:rsidRPr="00F74635">
        <w:rPr>
          <w:b/>
          <w:bCs/>
          <w:color w:val="000000"/>
          <w:sz w:val="20"/>
          <w:szCs w:val="20"/>
        </w:rPr>
        <w:t>REFERAT</w:t>
      </w:r>
    </w:p>
    <w:p w:rsidR="00771371" w:rsidRPr="00F74635" w:rsidRDefault="00771371" w:rsidP="00771371">
      <w:pPr>
        <w:jc w:val="center"/>
        <w:rPr>
          <w:b/>
          <w:sz w:val="20"/>
          <w:szCs w:val="20"/>
        </w:rPr>
      </w:pPr>
      <w:r w:rsidRPr="00F74635">
        <w:rPr>
          <w:b/>
          <w:sz w:val="20"/>
          <w:szCs w:val="20"/>
        </w:rPr>
        <w:t>privind încheierea Contractului de furnizare gaze naturale</w:t>
      </w:r>
    </w:p>
    <w:p w:rsidR="00771371" w:rsidRPr="00F74635" w:rsidRDefault="00771371" w:rsidP="00771371">
      <w:pPr>
        <w:jc w:val="center"/>
        <w:rPr>
          <w:b/>
          <w:bCs/>
          <w:color w:val="000000"/>
          <w:sz w:val="20"/>
          <w:szCs w:val="20"/>
        </w:rPr>
      </w:pPr>
      <w:r w:rsidRPr="00F74635">
        <w:rPr>
          <w:b/>
          <w:sz w:val="20"/>
          <w:szCs w:val="20"/>
        </w:rPr>
        <w:t xml:space="preserve">şi fideiusiune nr. </w:t>
      </w:r>
      <w:r w:rsidRPr="00F74635">
        <w:rPr>
          <w:b/>
          <w:bCs/>
          <w:color w:val="000000"/>
          <w:sz w:val="20"/>
          <w:szCs w:val="20"/>
        </w:rPr>
        <w:t>1000386125/12.2015/GN/1942</w:t>
      </w:r>
    </w:p>
    <w:p w:rsidR="00771371" w:rsidRPr="00F74635" w:rsidRDefault="00771371" w:rsidP="00771371">
      <w:pPr>
        <w:autoSpaceDE w:val="0"/>
        <w:autoSpaceDN w:val="0"/>
        <w:adjustRightInd w:val="0"/>
        <w:ind w:firstLine="708"/>
        <w:jc w:val="both"/>
        <w:rPr>
          <w:color w:val="000000"/>
          <w:sz w:val="20"/>
          <w:szCs w:val="20"/>
        </w:rPr>
      </w:pPr>
      <w:r w:rsidRPr="00F74635">
        <w:rPr>
          <w:bCs/>
          <w:color w:val="000000"/>
          <w:sz w:val="20"/>
          <w:szCs w:val="20"/>
        </w:rPr>
        <w:t xml:space="preserve">Prin Hotărârea </w:t>
      </w:r>
      <w:r>
        <w:rPr>
          <w:bCs/>
          <w:color w:val="000000"/>
          <w:sz w:val="20"/>
          <w:szCs w:val="20"/>
        </w:rPr>
        <w:t>Consiliului Local nr. 87/03.03.</w:t>
      </w:r>
      <w:r w:rsidRPr="00F74635">
        <w:rPr>
          <w:bCs/>
          <w:color w:val="000000"/>
          <w:sz w:val="20"/>
          <w:szCs w:val="20"/>
        </w:rPr>
        <w:t xml:space="preserve">2014 a fost aprobat </w:t>
      </w:r>
      <w:r w:rsidRPr="00F74635">
        <w:rPr>
          <w:color w:val="000000"/>
          <w:sz w:val="20"/>
          <w:szCs w:val="20"/>
        </w:rPr>
        <w:t xml:space="preserve">Contractul de furnizare gaze naturale şi fideiusiune cu nr. </w:t>
      </w:r>
      <w:r w:rsidRPr="00F74635">
        <w:rPr>
          <w:bCs/>
          <w:color w:val="000000"/>
          <w:sz w:val="20"/>
          <w:szCs w:val="20"/>
        </w:rPr>
        <w:t xml:space="preserve">1000386125/12.2014/GN/647 </w:t>
      </w:r>
      <w:r w:rsidRPr="00F74635">
        <w:rPr>
          <w:color w:val="000000"/>
          <w:sz w:val="20"/>
          <w:szCs w:val="20"/>
        </w:rPr>
        <w:t>încheiat între E.ON Energie România S.A., în calitate de Vânzător, S.C. Compania Locală de Termoficare COLTERM S.A. în calitate de Cumpărător şi Municipiul Timişoara, în calitate de Fideiusor.</w:t>
      </w:r>
    </w:p>
    <w:p w:rsidR="00771371" w:rsidRPr="00F74635" w:rsidRDefault="00771371" w:rsidP="00771371">
      <w:pPr>
        <w:autoSpaceDE w:val="0"/>
        <w:autoSpaceDN w:val="0"/>
        <w:adjustRightInd w:val="0"/>
        <w:ind w:firstLine="708"/>
        <w:jc w:val="both"/>
        <w:rPr>
          <w:bCs/>
          <w:color w:val="000000"/>
          <w:sz w:val="20"/>
          <w:szCs w:val="20"/>
        </w:rPr>
      </w:pPr>
      <w:r w:rsidRPr="00F74635">
        <w:rPr>
          <w:bCs/>
          <w:color w:val="000000"/>
          <w:sz w:val="20"/>
          <w:szCs w:val="20"/>
        </w:rPr>
        <w:t>Conform Legii nr. 123/2012 a energiei electrice şi gazelor naturale, cu modificările şi completările ulterioare, piaţa internă a gazelor naturale pentru clienţii non-casnici a fost liberalizată începând cu 01.01.2015. În consecinţă, de la această dată în contractele de furnizare gaze naturale nu mai există cota obligatorie de import pentru gazele naturale. Furnizorul de gaze naturale E-ON Energie România S.A. a propus modificarea contractului de gaze naturale printr-un act adiţional ale cărui articole vizează în principal modificarea formulei de preţ a gazelor naturale.</w:t>
      </w:r>
    </w:p>
    <w:p w:rsidR="00771371" w:rsidRPr="00F74635" w:rsidRDefault="00771371" w:rsidP="00771371">
      <w:pPr>
        <w:autoSpaceDE w:val="0"/>
        <w:autoSpaceDN w:val="0"/>
        <w:adjustRightInd w:val="0"/>
        <w:ind w:firstLine="708"/>
        <w:jc w:val="both"/>
        <w:rPr>
          <w:bCs/>
          <w:color w:val="000000"/>
          <w:sz w:val="20"/>
          <w:szCs w:val="20"/>
        </w:rPr>
      </w:pPr>
      <w:r w:rsidRPr="00F74635">
        <w:rPr>
          <w:bCs/>
          <w:color w:val="000000"/>
          <w:sz w:val="20"/>
          <w:szCs w:val="20"/>
        </w:rPr>
        <w:t>S.C. Compania Locală de Termoficare COLTERM S.A a demarat procesul de negociere a preţului cu E-ON Energie România S.A., în urma acestor negocieri stabilindu-se un preţul fix,  pentru consumul non-casnic, prin urmare se impune semnarea unui nou contract de furnizare gaze naturale şi fideiusiune în acest sens.</w:t>
      </w:r>
    </w:p>
    <w:p w:rsidR="00771371" w:rsidRPr="00F74635" w:rsidRDefault="00771371" w:rsidP="00771371">
      <w:pPr>
        <w:autoSpaceDE w:val="0"/>
        <w:autoSpaceDN w:val="0"/>
        <w:adjustRightInd w:val="0"/>
        <w:ind w:firstLine="708"/>
        <w:jc w:val="both"/>
        <w:rPr>
          <w:color w:val="000000"/>
          <w:sz w:val="20"/>
          <w:szCs w:val="20"/>
        </w:rPr>
      </w:pPr>
      <w:r w:rsidRPr="00F74635">
        <w:rPr>
          <w:color w:val="000000"/>
          <w:sz w:val="20"/>
          <w:szCs w:val="20"/>
        </w:rPr>
        <w:t>Având în vedere solicitarea S.C. Compania Locală de Termoficare COLTERM S.A. cu nr. 23524/25.11.2015 înregistrată în cadrul Primăriei Municipiului Timişoara cu nr. RE2015-0002811/25.11.2015;</w:t>
      </w:r>
    </w:p>
    <w:p w:rsidR="00771371" w:rsidRPr="00F74635" w:rsidRDefault="00771371" w:rsidP="00771371">
      <w:pPr>
        <w:autoSpaceDE w:val="0"/>
        <w:autoSpaceDN w:val="0"/>
        <w:adjustRightInd w:val="0"/>
        <w:ind w:firstLine="708"/>
        <w:jc w:val="both"/>
        <w:rPr>
          <w:color w:val="000000"/>
          <w:sz w:val="20"/>
          <w:szCs w:val="20"/>
        </w:rPr>
      </w:pPr>
      <w:r w:rsidRPr="00F74635">
        <w:rPr>
          <w:bCs/>
          <w:color w:val="000000"/>
          <w:sz w:val="20"/>
          <w:szCs w:val="20"/>
        </w:rPr>
        <w:t>Având în vedere Legea nr. 123/2012 a energiei electrice şi gazelor naturale, cu modificările şi completările ulterioare,</w:t>
      </w:r>
      <w:r w:rsidRPr="00F74635">
        <w:rPr>
          <w:color w:val="000000"/>
          <w:sz w:val="20"/>
          <w:szCs w:val="20"/>
        </w:rPr>
        <w:tab/>
      </w:r>
      <w:r w:rsidRPr="00F74635">
        <w:rPr>
          <w:color w:val="000000"/>
          <w:sz w:val="20"/>
          <w:szCs w:val="20"/>
        </w:rPr>
        <w:tab/>
      </w:r>
      <w:r w:rsidRPr="00F74635">
        <w:rPr>
          <w:color w:val="000000"/>
          <w:sz w:val="20"/>
          <w:szCs w:val="20"/>
        </w:rPr>
        <w:tab/>
      </w:r>
      <w:r w:rsidRPr="00F74635">
        <w:rPr>
          <w:color w:val="000000"/>
          <w:sz w:val="20"/>
          <w:szCs w:val="20"/>
        </w:rPr>
        <w:tab/>
      </w:r>
      <w:r w:rsidRPr="00F74635">
        <w:rPr>
          <w:color w:val="000000"/>
          <w:sz w:val="20"/>
          <w:szCs w:val="20"/>
        </w:rPr>
        <w:tab/>
      </w:r>
      <w:r w:rsidRPr="00F74635">
        <w:rPr>
          <w:color w:val="000000"/>
          <w:sz w:val="20"/>
          <w:szCs w:val="20"/>
        </w:rPr>
        <w:tab/>
      </w:r>
    </w:p>
    <w:p w:rsidR="00771371" w:rsidRPr="00F74635" w:rsidRDefault="00771371" w:rsidP="00771371">
      <w:pPr>
        <w:autoSpaceDE w:val="0"/>
        <w:autoSpaceDN w:val="0"/>
        <w:adjustRightInd w:val="0"/>
        <w:ind w:firstLine="708"/>
        <w:jc w:val="center"/>
        <w:rPr>
          <w:b/>
          <w:color w:val="000000"/>
          <w:sz w:val="20"/>
          <w:szCs w:val="20"/>
        </w:rPr>
      </w:pPr>
      <w:r w:rsidRPr="00F74635">
        <w:rPr>
          <w:b/>
          <w:color w:val="000000"/>
          <w:sz w:val="20"/>
          <w:szCs w:val="20"/>
        </w:rPr>
        <w:t>PROPUNEM</w:t>
      </w:r>
    </w:p>
    <w:p w:rsidR="00771371" w:rsidRPr="00F74635" w:rsidRDefault="00771371" w:rsidP="00771371">
      <w:pPr>
        <w:autoSpaceDE w:val="0"/>
        <w:autoSpaceDN w:val="0"/>
        <w:adjustRightInd w:val="0"/>
        <w:jc w:val="both"/>
        <w:rPr>
          <w:bCs/>
          <w:color w:val="000000"/>
          <w:sz w:val="20"/>
          <w:szCs w:val="20"/>
        </w:rPr>
      </w:pPr>
      <w:r w:rsidRPr="00F74635">
        <w:rPr>
          <w:bCs/>
          <w:sz w:val="20"/>
          <w:szCs w:val="20"/>
        </w:rPr>
        <w:t>1. Aprobarea</w:t>
      </w:r>
      <w:r w:rsidRPr="00F74635">
        <w:rPr>
          <w:b/>
          <w:bCs/>
          <w:sz w:val="20"/>
          <w:szCs w:val="20"/>
        </w:rPr>
        <w:t xml:space="preserve"> </w:t>
      </w:r>
      <w:r w:rsidRPr="00F74635">
        <w:rPr>
          <w:bCs/>
          <w:sz w:val="20"/>
          <w:szCs w:val="20"/>
        </w:rPr>
        <w:t>Acordului</w:t>
      </w:r>
      <w:r w:rsidRPr="00F74635">
        <w:rPr>
          <w:color w:val="000000"/>
          <w:sz w:val="20"/>
          <w:szCs w:val="20"/>
        </w:rPr>
        <w:t xml:space="preserve"> r</w:t>
      </w:r>
      <w:r w:rsidRPr="00F74635">
        <w:rPr>
          <w:bCs/>
          <w:color w:val="000000"/>
          <w:sz w:val="20"/>
          <w:szCs w:val="20"/>
        </w:rPr>
        <w:t xml:space="preserve">eferitor la reglementarea relatiilor comerciale intre E.ON Energie Romania S.A., S.C.Compania Locala de Termoficare  COLTERM S.A. si Municipiul Timisoara si a Contractului </w:t>
      </w:r>
      <w:r w:rsidRPr="00F74635">
        <w:rPr>
          <w:color w:val="000000"/>
          <w:sz w:val="20"/>
          <w:szCs w:val="20"/>
        </w:rPr>
        <w:t>nr. 1000386125/12.2015/GN/1942</w:t>
      </w:r>
      <w:r w:rsidRPr="00F74635">
        <w:rPr>
          <w:bCs/>
          <w:color w:val="000000"/>
          <w:sz w:val="20"/>
          <w:szCs w:val="20"/>
        </w:rPr>
        <w:t>;</w:t>
      </w:r>
    </w:p>
    <w:p w:rsidR="00771371" w:rsidRPr="00F74635" w:rsidRDefault="00771371" w:rsidP="00771371">
      <w:pPr>
        <w:autoSpaceDE w:val="0"/>
        <w:autoSpaceDN w:val="0"/>
        <w:adjustRightInd w:val="0"/>
        <w:jc w:val="both"/>
        <w:rPr>
          <w:color w:val="000000"/>
          <w:sz w:val="20"/>
          <w:szCs w:val="20"/>
        </w:rPr>
      </w:pPr>
      <w:r w:rsidRPr="00F74635">
        <w:rPr>
          <w:bCs/>
          <w:sz w:val="20"/>
          <w:szCs w:val="20"/>
        </w:rPr>
        <w:t>2.</w:t>
      </w:r>
      <w:r w:rsidRPr="00F74635">
        <w:rPr>
          <w:b/>
          <w:bCs/>
          <w:sz w:val="20"/>
          <w:szCs w:val="20"/>
        </w:rPr>
        <w:t xml:space="preserve"> </w:t>
      </w:r>
      <w:r w:rsidRPr="00F74635">
        <w:rPr>
          <w:color w:val="000000"/>
          <w:sz w:val="20"/>
          <w:szCs w:val="20"/>
        </w:rPr>
        <w:t>Împuternicirea Primarului Municipiului Timişoara, dl. Nicolae Robu, pentru semnarea Acordului r</w:t>
      </w:r>
      <w:r w:rsidRPr="00F74635">
        <w:rPr>
          <w:bCs/>
          <w:color w:val="000000"/>
          <w:sz w:val="20"/>
          <w:szCs w:val="20"/>
        </w:rPr>
        <w:t xml:space="preserve">eferitor la reglementarea relatiilor comerciale intre E.ON Energie Romania S.A., S.C.Compania Locala de Termoficare  COLTERM S.A. si Municipiul Timisoara si a Contractului </w:t>
      </w:r>
      <w:r w:rsidRPr="00F74635">
        <w:rPr>
          <w:color w:val="000000"/>
          <w:sz w:val="20"/>
          <w:szCs w:val="20"/>
        </w:rPr>
        <w:t>nr. 1000386125/12.2015/GN/1942.</w:t>
      </w:r>
      <w:r w:rsidRPr="00F74635">
        <w:rPr>
          <w:bCs/>
          <w:sz w:val="20"/>
          <w:szCs w:val="20"/>
        </w:rPr>
        <w:t xml:space="preserve">       </w:t>
      </w:r>
    </w:p>
    <w:p w:rsidR="00771371" w:rsidRDefault="00771371" w:rsidP="00771371">
      <w:pPr>
        <w:jc w:val="both"/>
        <w:rPr>
          <w:sz w:val="22"/>
          <w:szCs w:val="22"/>
        </w:rPr>
      </w:pPr>
    </w:p>
    <w:p w:rsidR="00771371" w:rsidRPr="00F74635" w:rsidRDefault="00771371" w:rsidP="00771371">
      <w:pPr>
        <w:jc w:val="both"/>
        <w:rPr>
          <w:sz w:val="22"/>
          <w:szCs w:val="22"/>
        </w:rPr>
      </w:pPr>
    </w:p>
    <w:p w:rsidR="00771371" w:rsidRPr="00F74635" w:rsidRDefault="00771371" w:rsidP="00771371">
      <w:pPr>
        <w:jc w:val="both"/>
        <w:rPr>
          <w:sz w:val="16"/>
          <w:szCs w:val="16"/>
        </w:rPr>
      </w:pPr>
      <w:r>
        <w:rPr>
          <w:sz w:val="16"/>
          <w:szCs w:val="16"/>
        </w:rPr>
        <w:t xml:space="preserve">            </w:t>
      </w:r>
      <w:r w:rsidRPr="00F74635">
        <w:rPr>
          <w:sz w:val="16"/>
          <w:szCs w:val="16"/>
        </w:rPr>
        <w:t>Viceprimar</w:t>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t xml:space="preserve">    </w:t>
      </w:r>
      <w:r w:rsidRPr="00F74635">
        <w:rPr>
          <w:sz w:val="16"/>
          <w:szCs w:val="16"/>
        </w:rPr>
        <w:tab/>
        <w:t xml:space="preserve">     Secretar</w:t>
      </w:r>
    </w:p>
    <w:p w:rsidR="00771371" w:rsidRPr="00F74635" w:rsidRDefault="00771371" w:rsidP="00771371">
      <w:pPr>
        <w:jc w:val="both"/>
        <w:rPr>
          <w:sz w:val="16"/>
          <w:szCs w:val="16"/>
        </w:rPr>
      </w:pPr>
      <w:r>
        <w:rPr>
          <w:sz w:val="16"/>
          <w:szCs w:val="16"/>
        </w:rPr>
        <w:t xml:space="preserve">            </w:t>
      </w:r>
      <w:r w:rsidRPr="00F74635">
        <w:rPr>
          <w:sz w:val="16"/>
          <w:szCs w:val="16"/>
        </w:rPr>
        <w:t>Dan Diaconu</w:t>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t xml:space="preserve">    </w:t>
      </w:r>
      <w:r w:rsidRPr="00F74635">
        <w:rPr>
          <w:sz w:val="16"/>
          <w:szCs w:val="16"/>
        </w:rPr>
        <w:tab/>
        <w:t xml:space="preserve"> Ioan Cojocari</w:t>
      </w:r>
    </w:p>
    <w:p w:rsidR="00771371" w:rsidRPr="00F74635" w:rsidRDefault="00771371" w:rsidP="00771371">
      <w:pPr>
        <w:jc w:val="both"/>
        <w:rPr>
          <w:sz w:val="16"/>
          <w:szCs w:val="16"/>
        </w:rPr>
      </w:pPr>
    </w:p>
    <w:p w:rsidR="00771371" w:rsidRDefault="00771371" w:rsidP="00771371">
      <w:pPr>
        <w:jc w:val="both"/>
        <w:rPr>
          <w:sz w:val="16"/>
          <w:szCs w:val="16"/>
        </w:rPr>
      </w:pPr>
    </w:p>
    <w:p w:rsidR="00771371" w:rsidRPr="00F74635" w:rsidRDefault="00771371" w:rsidP="00771371">
      <w:pPr>
        <w:jc w:val="both"/>
        <w:rPr>
          <w:sz w:val="16"/>
          <w:szCs w:val="16"/>
        </w:rPr>
      </w:pPr>
    </w:p>
    <w:p w:rsidR="00771371" w:rsidRPr="00F74635" w:rsidRDefault="00771371" w:rsidP="00771371">
      <w:pPr>
        <w:jc w:val="both"/>
        <w:rPr>
          <w:sz w:val="16"/>
          <w:szCs w:val="16"/>
        </w:rPr>
      </w:pPr>
    </w:p>
    <w:p w:rsidR="00771371" w:rsidRPr="00F74635" w:rsidRDefault="00771371" w:rsidP="00771371">
      <w:pPr>
        <w:jc w:val="both"/>
        <w:rPr>
          <w:sz w:val="16"/>
          <w:szCs w:val="16"/>
        </w:rPr>
      </w:pPr>
      <w:r w:rsidRPr="00F74635">
        <w:rPr>
          <w:sz w:val="16"/>
          <w:szCs w:val="16"/>
        </w:rPr>
        <w:t>Director Direcţia Tehnică</w:t>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t xml:space="preserve">     </w:t>
      </w:r>
      <w:r w:rsidRPr="00F74635">
        <w:rPr>
          <w:sz w:val="16"/>
          <w:szCs w:val="16"/>
        </w:rPr>
        <w:tab/>
        <w:t xml:space="preserve">      </w:t>
      </w:r>
      <w:r>
        <w:rPr>
          <w:sz w:val="16"/>
          <w:szCs w:val="16"/>
        </w:rPr>
        <w:t xml:space="preserve">      </w:t>
      </w:r>
      <w:r w:rsidRPr="00F74635">
        <w:rPr>
          <w:sz w:val="16"/>
          <w:szCs w:val="16"/>
        </w:rPr>
        <w:t>Director Direcţia Economică</w:t>
      </w:r>
    </w:p>
    <w:p w:rsidR="00771371" w:rsidRPr="00F74635" w:rsidRDefault="00771371" w:rsidP="00771371">
      <w:pPr>
        <w:jc w:val="both"/>
        <w:rPr>
          <w:sz w:val="16"/>
          <w:szCs w:val="16"/>
        </w:rPr>
      </w:pPr>
      <w:r w:rsidRPr="00F74635">
        <w:rPr>
          <w:sz w:val="16"/>
          <w:szCs w:val="16"/>
        </w:rPr>
        <w:t xml:space="preserve">          Culiţă Chiş</w:t>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t xml:space="preserve">     </w:t>
      </w:r>
      <w:r w:rsidRPr="00F74635">
        <w:rPr>
          <w:sz w:val="16"/>
          <w:szCs w:val="16"/>
        </w:rPr>
        <w:tab/>
        <w:t xml:space="preserve"> Smaranda Haracicu</w:t>
      </w:r>
    </w:p>
    <w:p w:rsidR="00771371" w:rsidRPr="00F74635" w:rsidRDefault="00771371" w:rsidP="00771371">
      <w:pPr>
        <w:jc w:val="both"/>
        <w:rPr>
          <w:sz w:val="16"/>
          <w:szCs w:val="16"/>
        </w:rPr>
      </w:pPr>
    </w:p>
    <w:p w:rsidR="00771371" w:rsidRPr="00F74635" w:rsidRDefault="00771371" w:rsidP="00771371">
      <w:pPr>
        <w:jc w:val="both"/>
        <w:rPr>
          <w:sz w:val="16"/>
          <w:szCs w:val="16"/>
        </w:rPr>
      </w:pPr>
    </w:p>
    <w:p w:rsidR="00771371" w:rsidRDefault="00771371" w:rsidP="00771371">
      <w:pPr>
        <w:jc w:val="both"/>
        <w:rPr>
          <w:sz w:val="16"/>
          <w:szCs w:val="16"/>
        </w:rPr>
      </w:pPr>
    </w:p>
    <w:p w:rsidR="00771371" w:rsidRPr="00F74635" w:rsidRDefault="00771371" w:rsidP="00771371">
      <w:pPr>
        <w:jc w:val="both"/>
        <w:rPr>
          <w:sz w:val="16"/>
          <w:szCs w:val="16"/>
        </w:rPr>
      </w:pPr>
    </w:p>
    <w:p w:rsidR="00771371" w:rsidRPr="00F74635" w:rsidRDefault="00771371" w:rsidP="00771371">
      <w:pPr>
        <w:jc w:val="both"/>
        <w:rPr>
          <w:sz w:val="16"/>
          <w:szCs w:val="16"/>
        </w:rPr>
      </w:pPr>
      <w:r>
        <w:rPr>
          <w:sz w:val="16"/>
          <w:szCs w:val="16"/>
        </w:rPr>
        <w:t xml:space="preserve">                                                                        </w:t>
      </w:r>
      <w:r w:rsidRPr="00F74635">
        <w:rPr>
          <w:sz w:val="16"/>
          <w:szCs w:val="16"/>
        </w:rPr>
        <w:t>Şef Serviciu Energetic şi MSUP</w:t>
      </w:r>
      <w:r w:rsidRPr="00F74635">
        <w:rPr>
          <w:sz w:val="16"/>
          <w:szCs w:val="16"/>
        </w:rPr>
        <w:tab/>
      </w:r>
      <w:r w:rsidRPr="00F74635">
        <w:rPr>
          <w:sz w:val="16"/>
          <w:szCs w:val="16"/>
        </w:rPr>
        <w:tab/>
      </w:r>
      <w:r w:rsidRPr="00F74635">
        <w:rPr>
          <w:sz w:val="16"/>
          <w:szCs w:val="16"/>
        </w:rPr>
        <w:tab/>
      </w:r>
      <w:r w:rsidRPr="00F74635">
        <w:rPr>
          <w:sz w:val="16"/>
          <w:szCs w:val="16"/>
        </w:rPr>
        <w:tab/>
        <w:t xml:space="preserve">      </w:t>
      </w:r>
      <w:r w:rsidRPr="00F74635">
        <w:rPr>
          <w:sz w:val="16"/>
          <w:szCs w:val="16"/>
        </w:rPr>
        <w:tab/>
        <w:t xml:space="preserve">     </w:t>
      </w:r>
      <w:r>
        <w:rPr>
          <w:sz w:val="16"/>
          <w:szCs w:val="16"/>
        </w:rPr>
        <w:t xml:space="preserve">                            </w:t>
      </w:r>
    </w:p>
    <w:p w:rsidR="00771371" w:rsidRPr="00F74635" w:rsidRDefault="00771371" w:rsidP="00771371">
      <w:pPr>
        <w:jc w:val="both"/>
        <w:rPr>
          <w:sz w:val="16"/>
          <w:szCs w:val="16"/>
        </w:rPr>
      </w:pPr>
      <w:r w:rsidRPr="00F74635">
        <w:rPr>
          <w:sz w:val="16"/>
          <w:szCs w:val="16"/>
        </w:rPr>
        <w:t xml:space="preserve">         </w:t>
      </w:r>
      <w:r>
        <w:rPr>
          <w:sz w:val="16"/>
          <w:szCs w:val="16"/>
        </w:rPr>
        <w:t xml:space="preserve">                                                                  </w:t>
      </w:r>
      <w:r w:rsidRPr="00F74635">
        <w:rPr>
          <w:sz w:val="16"/>
          <w:szCs w:val="16"/>
        </w:rPr>
        <w:t xml:space="preserve"> Ioan Zuba</w:t>
      </w:r>
      <w:r>
        <w:rPr>
          <w:sz w:val="16"/>
          <w:szCs w:val="16"/>
        </w:rPr>
        <w:t>şcu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rsidR="00771371" w:rsidRPr="00F74635" w:rsidRDefault="00771371" w:rsidP="00771371">
      <w:pPr>
        <w:jc w:val="both"/>
        <w:rPr>
          <w:sz w:val="16"/>
          <w:szCs w:val="16"/>
        </w:rPr>
      </w:pPr>
    </w:p>
    <w:p w:rsidR="00771371" w:rsidRPr="00F74635" w:rsidRDefault="00771371" w:rsidP="00771371">
      <w:pPr>
        <w:jc w:val="both"/>
        <w:rPr>
          <w:sz w:val="16"/>
          <w:szCs w:val="16"/>
        </w:rPr>
      </w:pPr>
    </w:p>
    <w:p w:rsidR="00771371" w:rsidRDefault="00771371" w:rsidP="00771371">
      <w:pPr>
        <w:jc w:val="both"/>
        <w:rPr>
          <w:sz w:val="16"/>
          <w:szCs w:val="16"/>
        </w:rPr>
      </w:pPr>
    </w:p>
    <w:p w:rsidR="00771371" w:rsidRDefault="00771371" w:rsidP="00771371">
      <w:pPr>
        <w:jc w:val="both"/>
        <w:rPr>
          <w:sz w:val="16"/>
          <w:szCs w:val="16"/>
        </w:rPr>
      </w:pPr>
    </w:p>
    <w:p w:rsidR="00771371" w:rsidRPr="00F74635" w:rsidRDefault="00771371" w:rsidP="00771371">
      <w:pPr>
        <w:jc w:val="both"/>
        <w:rPr>
          <w:sz w:val="16"/>
          <w:szCs w:val="16"/>
        </w:rPr>
      </w:pPr>
    </w:p>
    <w:p w:rsidR="00771371" w:rsidRPr="00F74635" w:rsidRDefault="00771371" w:rsidP="00771371">
      <w:pPr>
        <w:jc w:val="both"/>
        <w:rPr>
          <w:sz w:val="16"/>
          <w:szCs w:val="16"/>
        </w:rPr>
      </w:pPr>
      <w:r>
        <w:rPr>
          <w:sz w:val="16"/>
          <w:szCs w:val="16"/>
        </w:rPr>
        <w:t xml:space="preserve">                                                                                               </w:t>
      </w:r>
      <w:r w:rsidRPr="00F74635">
        <w:rPr>
          <w:sz w:val="16"/>
          <w:szCs w:val="16"/>
        </w:rPr>
        <w:t>Avizat juridic</w:t>
      </w:r>
    </w:p>
    <w:p w:rsidR="00771371" w:rsidRDefault="00771371" w:rsidP="00771371">
      <w:pPr>
        <w:jc w:val="both"/>
        <w:rPr>
          <w:sz w:val="16"/>
          <w:szCs w:val="16"/>
        </w:rPr>
      </w:pP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r w:rsidRPr="00F74635">
        <w:rPr>
          <w:sz w:val="16"/>
          <w:szCs w:val="16"/>
        </w:rPr>
        <w:tab/>
      </w:r>
    </w:p>
    <w:p w:rsidR="00771371" w:rsidRDefault="00771371" w:rsidP="00771371">
      <w:pPr>
        <w:jc w:val="both"/>
        <w:rPr>
          <w:sz w:val="16"/>
          <w:szCs w:val="16"/>
        </w:rPr>
      </w:pPr>
      <w:r w:rsidRPr="00F74635">
        <w:rPr>
          <w:sz w:val="16"/>
          <w:szCs w:val="16"/>
        </w:rPr>
        <w:t xml:space="preserve">    </w:t>
      </w:r>
    </w:p>
    <w:p w:rsidR="00771371" w:rsidRPr="00F74635" w:rsidRDefault="00771371" w:rsidP="00771371">
      <w:pPr>
        <w:jc w:val="both"/>
        <w:rPr>
          <w:sz w:val="16"/>
          <w:szCs w:val="16"/>
        </w:rPr>
      </w:pPr>
      <w:r>
        <w:rPr>
          <w:sz w:val="16"/>
          <w:szCs w:val="16"/>
        </w:rPr>
        <w:t xml:space="preserve">                                                                                                                                                              </w:t>
      </w:r>
      <w:r w:rsidRPr="00F74635">
        <w:rPr>
          <w:sz w:val="16"/>
          <w:szCs w:val="16"/>
        </w:rPr>
        <w:t>Cod FO 53-01, ver.2</w:t>
      </w:r>
    </w:p>
    <w:p w:rsidR="007D0524" w:rsidRDefault="007D0524"/>
    <w:sectPr w:rsidR="007D0524" w:rsidSect="00B07419">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371"/>
    <w:rsid w:val="00771371"/>
    <w:rsid w:val="007D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7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771371"/>
    <w:pPr>
      <w:keepNext/>
      <w:jc w:val="both"/>
      <w:outlineLvl w:val="0"/>
    </w:pPr>
    <w:rPr>
      <w:szCs w:val="20"/>
      <w:lang w:eastAsia="en-US"/>
    </w:rPr>
  </w:style>
  <w:style w:type="paragraph" w:styleId="Heading3">
    <w:name w:val="heading 3"/>
    <w:basedOn w:val="Normal"/>
    <w:next w:val="Normal"/>
    <w:link w:val="Heading3Char"/>
    <w:qFormat/>
    <w:rsid w:val="00771371"/>
    <w:pPr>
      <w:keepNext/>
      <w:pBdr>
        <w:bottom w:val="single" w:sz="12" w:space="0" w:color="auto"/>
      </w:pBdr>
      <w:jc w:val="both"/>
      <w:outlineLvl w:val="2"/>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71"/>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771371"/>
    <w:rPr>
      <w:rFonts w:ascii="Times New Roman" w:eastAsia="Times New Roman" w:hAnsi="Times New Roman" w:cs="Times New Roman"/>
      <w:sz w:val="24"/>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Company>PMT</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ntenczler</dc:creator>
  <cp:keywords/>
  <dc:description/>
  <cp:lastModifiedBy>ntenczler</cp:lastModifiedBy>
  <cp:revision>1</cp:revision>
  <dcterms:created xsi:type="dcterms:W3CDTF">2015-12-04T08:30:00Z</dcterms:created>
  <dcterms:modified xsi:type="dcterms:W3CDTF">2015-12-04T08:31:00Z</dcterms:modified>
</cp:coreProperties>
</file>