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F34B7F" w:rsidRDefault="00ED50BC" w:rsidP="001E41B1">
      <w:pPr>
        <w:spacing w:line="312" w:lineRule="auto"/>
        <w:rPr>
          <w:sz w:val="24"/>
          <w:szCs w:val="24"/>
        </w:rPr>
      </w:pPr>
      <w:r w:rsidRPr="00F34B7F">
        <w:rPr>
          <w:sz w:val="24"/>
          <w:szCs w:val="24"/>
        </w:rPr>
        <w:t>MUNICIPIUL  TIMIȘ</w:t>
      </w:r>
      <w:r w:rsidR="001A422D" w:rsidRPr="00F34B7F">
        <w:rPr>
          <w:sz w:val="24"/>
          <w:szCs w:val="24"/>
        </w:rPr>
        <w:t xml:space="preserve">OARA                                                                     </w:t>
      </w:r>
    </w:p>
    <w:p w:rsidR="001A422D" w:rsidRPr="00AF4622" w:rsidRDefault="00ED50BC" w:rsidP="001E41B1">
      <w:pPr>
        <w:spacing w:line="312" w:lineRule="auto"/>
        <w:rPr>
          <w:b/>
          <w:sz w:val="24"/>
          <w:szCs w:val="24"/>
        </w:rPr>
      </w:pPr>
      <w:r>
        <w:rPr>
          <w:sz w:val="24"/>
          <w:szCs w:val="24"/>
        </w:rPr>
        <w:t>DIRECȚ</w:t>
      </w:r>
      <w:r w:rsidR="001A422D" w:rsidRPr="00AF4622">
        <w:rPr>
          <w:sz w:val="24"/>
          <w:szCs w:val="24"/>
        </w:rPr>
        <w:t xml:space="preserve">IA </w:t>
      </w:r>
      <w:r w:rsidR="000A2499" w:rsidRPr="00AF4622">
        <w:rPr>
          <w:sz w:val="24"/>
          <w:szCs w:val="24"/>
        </w:rPr>
        <w:t>INCUBATOR DE PROIECTE</w:t>
      </w:r>
      <w:r w:rsidR="001A422D" w:rsidRPr="00AF4622">
        <w:rPr>
          <w:sz w:val="24"/>
          <w:szCs w:val="24"/>
        </w:rPr>
        <w:tab/>
      </w:r>
      <w:r w:rsidR="001A422D" w:rsidRPr="00AF4622">
        <w:rPr>
          <w:b/>
          <w:sz w:val="24"/>
          <w:szCs w:val="24"/>
        </w:rPr>
        <w:tab/>
      </w:r>
      <w:r w:rsidR="001A422D" w:rsidRPr="00AF4622">
        <w:rPr>
          <w:b/>
          <w:sz w:val="24"/>
          <w:szCs w:val="24"/>
        </w:rPr>
        <w:tab/>
      </w:r>
      <w:r w:rsidR="001A422D" w:rsidRPr="00AF4622">
        <w:rPr>
          <w:b/>
          <w:sz w:val="24"/>
          <w:szCs w:val="24"/>
        </w:rPr>
        <w:tab/>
      </w:r>
      <w:r w:rsidR="001A422D" w:rsidRPr="00AF4622">
        <w:rPr>
          <w:b/>
          <w:sz w:val="24"/>
          <w:szCs w:val="24"/>
        </w:rPr>
        <w:tab/>
      </w:r>
      <w:r w:rsidR="001A422D" w:rsidRPr="00AF4622">
        <w:rPr>
          <w:b/>
          <w:sz w:val="24"/>
          <w:szCs w:val="24"/>
        </w:rPr>
        <w:tab/>
      </w:r>
      <w:r w:rsidR="001A422D" w:rsidRPr="00AF4622">
        <w:rPr>
          <w:b/>
          <w:sz w:val="24"/>
          <w:szCs w:val="24"/>
        </w:rPr>
        <w:tab/>
      </w:r>
    </w:p>
    <w:p w:rsidR="001A422D" w:rsidRPr="00AF4622" w:rsidRDefault="000A2499" w:rsidP="001E41B1">
      <w:pPr>
        <w:spacing w:line="312" w:lineRule="auto"/>
        <w:rPr>
          <w:sz w:val="24"/>
          <w:szCs w:val="24"/>
        </w:rPr>
      </w:pPr>
      <w:r w:rsidRPr="00AF4622">
        <w:rPr>
          <w:sz w:val="24"/>
          <w:szCs w:val="24"/>
        </w:rPr>
        <w:t>SERVICIUL FINANȚĂRI NERAMBURSABILE</w:t>
      </w:r>
      <w:r w:rsidR="001A422D" w:rsidRPr="00AF4622">
        <w:rPr>
          <w:bCs/>
          <w:sz w:val="24"/>
          <w:szCs w:val="24"/>
        </w:rPr>
        <w:tab/>
      </w:r>
      <w:r w:rsidR="001A422D" w:rsidRPr="00AF4622">
        <w:rPr>
          <w:bCs/>
          <w:sz w:val="24"/>
          <w:szCs w:val="24"/>
        </w:rPr>
        <w:tab/>
      </w:r>
      <w:r w:rsidR="001A422D" w:rsidRPr="00AF4622">
        <w:rPr>
          <w:bCs/>
          <w:sz w:val="24"/>
          <w:szCs w:val="24"/>
        </w:rPr>
        <w:tab/>
      </w:r>
      <w:r w:rsidR="001A422D" w:rsidRPr="00AF4622">
        <w:rPr>
          <w:bCs/>
          <w:sz w:val="24"/>
          <w:szCs w:val="24"/>
        </w:rPr>
        <w:tab/>
      </w:r>
      <w:r w:rsidR="001A422D" w:rsidRPr="00AF4622">
        <w:rPr>
          <w:bCs/>
          <w:sz w:val="24"/>
          <w:szCs w:val="24"/>
        </w:rPr>
        <w:tab/>
      </w:r>
    </w:p>
    <w:p w:rsidR="001A422D" w:rsidRPr="00AF4622" w:rsidRDefault="00F35340" w:rsidP="001E41B1">
      <w:pPr>
        <w:spacing w:line="312" w:lineRule="auto"/>
        <w:rPr>
          <w:sz w:val="24"/>
          <w:szCs w:val="24"/>
        </w:rPr>
      </w:pPr>
      <w:r w:rsidRPr="00AF4622">
        <w:rPr>
          <w:sz w:val="24"/>
          <w:szCs w:val="24"/>
        </w:rPr>
        <w:t xml:space="preserve">SERVICIUL MANAGEMENTUL DEȘEURILOR ȘI SALUBRITATE                                                                                      </w:t>
      </w:r>
    </w:p>
    <w:p w:rsidR="00EB19E1" w:rsidRPr="008B5749" w:rsidRDefault="008B5749" w:rsidP="001E41B1">
      <w:pPr>
        <w:spacing w:line="312" w:lineRule="auto"/>
        <w:rPr>
          <w:sz w:val="24"/>
          <w:szCs w:val="24"/>
          <w:u w:val="single"/>
        </w:rPr>
      </w:pPr>
      <w:r w:rsidRPr="008B5749">
        <w:rPr>
          <w:u w:val="single"/>
        </w:rPr>
        <w:t>TMI2023-000525</w:t>
      </w:r>
      <w:r w:rsidR="00382353">
        <w:rPr>
          <w:u w:val="single"/>
        </w:rPr>
        <w:t>/18.05.2023</w:t>
      </w:r>
    </w:p>
    <w:p w:rsidR="001B31C3" w:rsidRDefault="001B31C3" w:rsidP="001E41B1">
      <w:pPr>
        <w:spacing w:line="312" w:lineRule="auto"/>
        <w:rPr>
          <w:sz w:val="24"/>
          <w:szCs w:val="24"/>
        </w:rPr>
      </w:pPr>
    </w:p>
    <w:p w:rsidR="001B31C3" w:rsidRPr="00AF4622" w:rsidRDefault="001B31C3" w:rsidP="001E41B1">
      <w:pPr>
        <w:spacing w:line="312" w:lineRule="auto"/>
        <w:rPr>
          <w:sz w:val="24"/>
          <w:szCs w:val="24"/>
        </w:rPr>
      </w:pPr>
    </w:p>
    <w:p w:rsidR="001A422D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AF4622">
        <w:rPr>
          <w:b/>
          <w:sz w:val="24"/>
          <w:szCs w:val="24"/>
        </w:rPr>
        <w:t>RAPORT DE SPECIALITATE</w:t>
      </w:r>
    </w:p>
    <w:p w:rsidR="00042CC1" w:rsidRDefault="00042CC1" w:rsidP="001E41B1">
      <w:pPr>
        <w:spacing w:line="312" w:lineRule="auto"/>
        <w:jc w:val="center"/>
        <w:rPr>
          <w:b/>
          <w:sz w:val="24"/>
          <w:szCs w:val="24"/>
        </w:rPr>
      </w:pPr>
    </w:p>
    <w:p w:rsidR="001B31C3" w:rsidRPr="00AF4622" w:rsidRDefault="001B31C3" w:rsidP="001E41B1">
      <w:pPr>
        <w:spacing w:line="312" w:lineRule="auto"/>
        <w:jc w:val="center"/>
        <w:rPr>
          <w:b/>
          <w:sz w:val="24"/>
          <w:szCs w:val="24"/>
        </w:rPr>
      </w:pPr>
    </w:p>
    <w:p w:rsidR="00E4056A" w:rsidRPr="00F24AA5" w:rsidRDefault="00E4056A" w:rsidP="00570D6A">
      <w:pPr>
        <w:jc w:val="center"/>
        <w:rPr>
          <w:b/>
          <w:sz w:val="24"/>
          <w:szCs w:val="24"/>
        </w:rPr>
      </w:pPr>
      <w:r w:rsidRPr="00F24AA5">
        <w:rPr>
          <w:rFonts w:eastAsia="Calibri"/>
          <w:color w:val="000000"/>
          <w:sz w:val="24"/>
          <w:szCs w:val="24"/>
        </w:rPr>
        <w:t xml:space="preserve">privind aprobarea </w:t>
      </w:r>
      <w:r w:rsidR="00F24AA5" w:rsidRPr="00F24AA5">
        <w:rPr>
          <w:rFonts w:eastAsia="Calibri"/>
          <w:color w:val="000000"/>
          <w:sz w:val="24"/>
          <w:szCs w:val="24"/>
        </w:rPr>
        <w:t xml:space="preserve">modificarii </w:t>
      </w:r>
      <w:r w:rsidR="00F24AA5" w:rsidRPr="00F24AA5">
        <w:rPr>
          <w:rFonts w:eastAsia="Calibri"/>
          <w:sz w:val="24"/>
          <w:szCs w:val="24"/>
        </w:rPr>
        <w:t>HCL nr.478/30.09.2022 privind aprobarea depunerii și implementării proiectului</w:t>
      </w:r>
      <w:r w:rsidR="00F24AA5" w:rsidRPr="00F24AA5">
        <w:rPr>
          <w:b/>
          <w:sz w:val="24"/>
          <w:szCs w:val="24"/>
        </w:rPr>
        <w:t xml:space="preserve"> ,,Construirea de insule ecologice digitalizate supraterane-Runda I’’ </w:t>
      </w:r>
      <w:r w:rsidR="00F24AA5" w:rsidRPr="00F24AA5">
        <w:rPr>
          <w:sz w:val="24"/>
          <w:szCs w:val="24"/>
        </w:rPr>
        <w:t>în cadrul Apelului de Proiecte PNRR/2022/C3/S/I.1.B,</w:t>
      </w:r>
      <w:r w:rsidR="00F24AA5" w:rsidRPr="00F24AA5">
        <w:rPr>
          <w:rFonts w:eastAsia="Calibri"/>
          <w:sz w:val="24"/>
          <w:szCs w:val="24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</w:p>
    <w:p w:rsidR="001A422D" w:rsidRDefault="001A422D" w:rsidP="002976C4">
      <w:pPr>
        <w:jc w:val="center"/>
        <w:rPr>
          <w:sz w:val="24"/>
          <w:szCs w:val="24"/>
        </w:rPr>
      </w:pPr>
    </w:p>
    <w:p w:rsidR="006106AF" w:rsidRPr="00F24AA5" w:rsidRDefault="006106AF" w:rsidP="00F951B2">
      <w:pPr>
        <w:rPr>
          <w:sz w:val="24"/>
          <w:szCs w:val="24"/>
        </w:rPr>
      </w:pPr>
    </w:p>
    <w:p w:rsidR="00222380" w:rsidRPr="006106AF" w:rsidRDefault="00BE2C58" w:rsidP="00570D6A">
      <w:pPr>
        <w:adjustRightInd w:val="0"/>
        <w:ind w:firstLine="720"/>
        <w:jc w:val="both"/>
        <w:textDirection w:val="btLr"/>
        <w:rPr>
          <w:color w:val="000000"/>
          <w:sz w:val="24"/>
          <w:szCs w:val="24"/>
        </w:rPr>
      </w:pPr>
      <w:r w:rsidRPr="006106AF">
        <w:rPr>
          <w:sz w:val="24"/>
          <w:szCs w:val="24"/>
        </w:rPr>
        <w:t>Având în</w:t>
      </w:r>
      <w:r w:rsidR="00FE657C" w:rsidRPr="006106AF">
        <w:rPr>
          <w:sz w:val="24"/>
          <w:szCs w:val="24"/>
        </w:rPr>
        <w:t xml:space="preserve"> vedere Referatul de aprobare a</w:t>
      </w:r>
      <w:r w:rsidRPr="006106AF">
        <w:rPr>
          <w:sz w:val="24"/>
          <w:szCs w:val="24"/>
        </w:rPr>
        <w:t xml:space="preserve"> proiectului de hotărâre  al Primarului Municipiului Timișoara și Proiectul de hotărâre privind </w:t>
      </w:r>
      <w:r w:rsidR="00F24AA5" w:rsidRPr="006106AF">
        <w:rPr>
          <w:rFonts w:eastAsia="Calibri"/>
          <w:color w:val="000000"/>
          <w:sz w:val="24"/>
          <w:szCs w:val="24"/>
        </w:rPr>
        <w:t xml:space="preserve">modificarea </w:t>
      </w:r>
      <w:r w:rsidR="00F24AA5" w:rsidRPr="006106AF">
        <w:rPr>
          <w:rFonts w:eastAsia="Calibri"/>
          <w:sz w:val="24"/>
          <w:szCs w:val="24"/>
        </w:rPr>
        <w:t>HCL nr.478/30.09.2022 privind aprobarea depunerii și implementării proiectului</w:t>
      </w:r>
      <w:r w:rsidR="00F24AA5" w:rsidRPr="006106AF">
        <w:rPr>
          <w:b/>
          <w:sz w:val="24"/>
          <w:szCs w:val="24"/>
        </w:rPr>
        <w:t xml:space="preserve"> ,,Construirea de insule ecologice digitalizate supraterane-Runda I’’ </w:t>
      </w:r>
      <w:r w:rsidR="00F24AA5" w:rsidRPr="006106AF">
        <w:rPr>
          <w:sz w:val="24"/>
          <w:szCs w:val="24"/>
        </w:rPr>
        <w:t>în cadrul Apelului de Proiecte PNRR/2022/C3/S/I.1.B,</w:t>
      </w:r>
      <w:r w:rsidR="00F24AA5" w:rsidRPr="006106AF">
        <w:rPr>
          <w:rFonts w:eastAsia="Calibri"/>
          <w:sz w:val="24"/>
          <w:szCs w:val="24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  <w:r w:rsidR="00222380" w:rsidRPr="006106AF">
        <w:rPr>
          <w:sz w:val="24"/>
          <w:szCs w:val="24"/>
        </w:rPr>
        <w:t xml:space="preserve"> și </w:t>
      </w:r>
      <w:r w:rsidR="00222380" w:rsidRPr="006106AF">
        <w:rPr>
          <w:b/>
          <w:color w:val="000000"/>
          <w:sz w:val="24"/>
          <w:szCs w:val="24"/>
        </w:rPr>
        <w:t>referatulMinisterului Mediului, Apelor și Pădurilor</w:t>
      </w:r>
      <w:r w:rsidR="00222380" w:rsidRPr="006106AF">
        <w:rPr>
          <w:color w:val="000000"/>
          <w:sz w:val="24"/>
          <w:szCs w:val="24"/>
        </w:rPr>
        <w:t xml:space="preserve"> cu nr. DGPNRR/67700/21.04.2023 privind aprobarea propunerii de modificare, prin act adițional, a valorii eligibile a contractelor de finanțare, respectiv actualizarea costului unitar eligibil, corespunzător tipului 1 de insulă ecologică digitalizată, s-a încheiat Actul Adițional nr.1 la contractul de finanțare nr. C3I1B0122000114.</w:t>
      </w:r>
    </w:p>
    <w:p w:rsidR="00AD7BFC" w:rsidRPr="00F24AA5" w:rsidRDefault="00AD7BFC" w:rsidP="00570D6A">
      <w:pPr>
        <w:adjustRightInd w:val="0"/>
        <w:ind w:firstLine="720"/>
        <w:jc w:val="both"/>
        <w:textDirection w:val="btLr"/>
        <w:rPr>
          <w:color w:val="000000"/>
          <w:sz w:val="24"/>
          <w:szCs w:val="24"/>
        </w:rPr>
      </w:pPr>
    </w:p>
    <w:p w:rsidR="004E7CF0" w:rsidRPr="00F24AA5" w:rsidRDefault="004E7CF0" w:rsidP="00570D6A">
      <w:pPr>
        <w:ind w:firstLine="540"/>
        <w:jc w:val="both"/>
        <w:rPr>
          <w:sz w:val="24"/>
          <w:szCs w:val="24"/>
        </w:rPr>
      </w:pPr>
    </w:p>
    <w:p w:rsidR="00BE2C58" w:rsidRDefault="00BE2C58" w:rsidP="00570D6A">
      <w:pPr>
        <w:ind w:firstLine="540"/>
        <w:jc w:val="both"/>
        <w:rPr>
          <w:sz w:val="24"/>
          <w:szCs w:val="24"/>
        </w:rPr>
      </w:pPr>
      <w:r w:rsidRPr="00F24AA5">
        <w:rPr>
          <w:sz w:val="24"/>
          <w:szCs w:val="24"/>
        </w:rPr>
        <w:t>Facem următoarele precizări:</w:t>
      </w:r>
    </w:p>
    <w:p w:rsidR="00144E10" w:rsidRDefault="00144E10" w:rsidP="00570D6A">
      <w:pPr>
        <w:ind w:firstLine="540"/>
        <w:jc w:val="both"/>
        <w:rPr>
          <w:sz w:val="24"/>
          <w:szCs w:val="24"/>
        </w:rPr>
      </w:pPr>
    </w:p>
    <w:p w:rsidR="006106AF" w:rsidRDefault="006106AF" w:rsidP="00570D6A">
      <w:pPr>
        <w:ind w:firstLine="540"/>
        <w:jc w:val="both"/>
        <w:rPr>
          <w:sz w:val="24"/>
          <w:szCs w:val="24"/>
        </w:rPr>
      </w:pPr>
    </w:p>
    <w:p w:rsidR="00144E10" w:rsidRPr="006106AF" w:rsidRDefault="00144E10" w:rsidP="00570D6A">
      <w:pPr>
        <w:adjustRightInd w:val="0"/>
        <w:ind w:firstLine="720"/>
        <w:jc w:val="both"/>
        <w:rPr>
          <w:sz w:val="24"/>
          <w:szCs w:val="24"/>
        </w:rPr>
      </w:pPr>
      <w:r w:rsidRPr="006106AF">
        <w:rPr>
          <w:b/>
          <w:color w:val="000000"/>
          <w:sz w:val="24"/>
          <w:szCs w:val="24"/>
        </w:rPr>
        <w:t>U.A.T. Municipiul Timișoara</w:t>
      </w:r>
      <w:r w:rsidRPr="006106AF">
        <w:rPr>
          <w:color w:val="000000"/>
          <w:sz w:val="24"/>
          <w:szCs w:val="24"/>
        </w:rPr>
        <w:t xml:space="preserve">, în calitate de Beneficiar, a semnat în data de 27.02.2023 contractul de finanţare nr. </w:t>
      </w:r>
      <w:r w:rsidRPr="006106AF">
        <w:rPr>
          <w:sz w:val="24"/>
          <w:szCs w:val="24"/>
        </w:rPr>
        <w:t>C3I1B0122000114</w:t>
      </w:r>
      <w:r w:rsidRPr="006106AF">
        <w:rPr>
          <w:color w:val="000000"/>
          <w:sz w:val="24"/>
          <w:szCs w:val="24"/>
        </w:rPr>
        <w:t xml:space="preserve"> pentru proiectul cod: </w:t>
      </w:r>
      <w:r w:rsidRPr="006106AF">
        <w:rPr>
          <w:sz w:val="24"/>
          <w:szCs w:val="24"/>
        </w:rPr>
        <w:t>C3I1B0122000114</w:t>
      </w:r>
      <w:r w:rsidRPr="006106AF">
        <w:rPr>
          <w:color w:val="000000"/>
          <w:sz w:val="24"/>
          <w:szCs w:val="24"/>
        </w:rPr>
        <w:t xml:space="preserve"> intitulat </w:t>
      </w:r>
      <w:r w:rsidRPr="006106AF">
        <w:rPr>
          <w:b/>
          <w:sz w:val="24"/>
          <w:szCs w:val="24"/>
        </w:rPr>
        <w:t>,,Construirea de insule ecologice digitalizate supraterane- Runda I’’</w:t>
      </w:r>
      <w:r w:rsidRPr="006106AF">
        <w:rPr>
          <w:color w:val="000000"/>
          <w:sz w:val="24"/>
          <w:szCs w:val="24"/>
        </w:rPr>
        <w:t xml:space="preserve"> în cadrul Planului Național de Redresare și Reziliență, </w:t>
      </w:r>
      <w:r w:rsidRPr="006106AF">
        <w:rPr>
          <w:sz w:val="24"/>
          <w:szCs w:val="24"/>
        </w:rPr>
        <w:t>Componenta C3 – Managementul Deșeurilor, Investiția I1, Dezvoltarea, modernizarea și completarea sistemelor de management integrat al deșeurilor municipale  la nivel de județ sau la nivel de orașe/ comune, Subinvestiția I1.B. - Construirea de insule ecologice digitalizate din Planul Național de Redresare și Reziliență.</w:t>
      </w:r>
    </w:p>
    <w:p w:rsidR="00144E10" w:rsidRPr="006106AF" w:rsidRDefault="00144E10" w:rsidP="00570D6A">
      <w:pPr>
        <w:widowControl w:val="0"/>
        <w:tabs>
          <w:tab w:val="left" w:pos="3306"/>
        </w:tabs>
        <w:suppressAutoHyphens/>
        <w:autoSpaceDE w:val="0"/>
        <w:autoSpaceDN w:val="0"/>
        <w:jc w:val="both"/>
        <w:textAlignment w:val="top"/>
        <w:outlineLvl w:val="0"/>
        <w:rPr>
          <w:sz w:val="24"/>
          <w:szCs w:val="24"/>
        </w:rPr>
      </w:pPr>
      <w:r w:rsidRPr="006106AF">
        <w:rPr>
          <w:sz w:val="24"/>
          <w:szCs w:val="24"/>
        </w:rPr>
        <w:t xml:space="preserve">            În data de 30.09.2022 s-a emis Hotărârea</w:t>
      </w:r>
      <w:r w:rsidR="005B5627">
        <w:rPr>
          <w:sz w:val="24"/>
          <w:szCs w:val="24"/>
        </w:rPr>
        <w:t xml:space="preserve"> de Consiliu Local</w:t>
      </w:r>
      <w:r w:rsidRPr="006106AF">
        <w:rPr>
          <w:sz w:val="24"/>
          <w:szCs w:val="24"/>
        </w:rPr>
        <w:t xml:space="preserve"> nr. 478 privind aprobarea depunerii și implementării proiectului ,,Construirea de insule ecologice digitalizate supraterane-</w:t>
      </w:r>
      <w:r w:rsidRPr="006106AF">
        <w:rPr>
          <w:sz w:val="24"/>
          <w:szCs w:val="24"/>
        </w:rPr>
        <w:lastRenderedPageBreak/>
        <w:t>Runda I” în cadrul Apelului de Proiecte PNRR/2022/C3/S/I.1.B, 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  <w:r w:rsidR="00570D6A">
        <w:rPr>
          <w:sz w:val="24"/>
          <w:szCs w:val="24"/>
        </w:rPr>
        <w:t xml:space="preserve"> în valoare de 1.000.000 EURO</w:t>
      </w:r>
      <w:r w:rsidR="00570D6A" w:rsidRPr="005F143C">
        <w:rPr>
          <w:sz w:val="24"/>
          <w:szCs w:val="24"/>
        </w:rPr>
        <w:t>, fără TVA echivalent a 4.919.500 lei fără TVA (Cursul valutar utilizat este cursul InfoEuro aferent lunii mai 2021 de 1 euro = 4.9195 lei, valabil la data la data de  31.05.2021)</w:t>
      </w:r>
      <w:r w:rsidR="00570D6A">
        <w:rPr>
          <w:sz w:val="24"/>
          <w:szCs w:val="24"/>
        </w:rPr>
        <w:t xml:space="preserve">. </w:t>
      </w:r>
    </w:p>
    <w:p w:rsidR="00144E10" w:rsidRPr="006106AF" w:rsidRDefault="005F143C" w:rsidP="00570D6A">
      <w:pPr>
        <w:adjustRightInd w:val="0"/>
        <w:jc w:val="both"/>
        <w:textDirection w:val="btL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144E10" w:rsidRPr="006106AF">
        <w:rPr>
          <w:color w:val="000000"/>
          <w:sz w:val="24"/>
          <w:szCs w:val="24"/>
        </w:rPr>
        <w:t>Ca urmare a ref</w:t>
      </w:r>
      <w:r w:rsidR="00EE5DC0">
        <w:rPr>
          <w:color w:val="000000"/>
          <w:sz w:val="24"/>
          <w:szCs w:val="24"/>
        </w:rPr>
        <w:t xml:space="preserve">eratului Ministerului Mediului, </w:t>
      </w:r>
      <w:r w:rsidR="00144E10" w:rsidRPr="006106AF">
        <w:rPr>
          <w:color w:val="000000"/>
          <w:sz w:val="24"/>
          <w:szCs w:val="24"/>
        </w:rPr>
        <w:t>Apelor și Pădurilor cu nr. DGPNRR/67700/21.04.2023 privind aprobarea propunerii de modificare</w:t>
      </w:r>
      <w:r w:rsidR="005519B3">
        <w:rPr>
          <w:color w:val="000000"/>
          <w:sz w:val="24"/>
          <w:szCs w:val="24"/>
        </w:rPr>
        <w:t xml:space="preserve"> </w:t>
      </w:r>
      <w:r w:rsidR="00144E10" w:rsidRPr="006106AF">
        <w:rPr>
          <w:color w:val="000000"/>
          <w:sz w:val="24"/>
          <w:szCs w:val="24"/>
        </w:rPr>
        <w:t>a valorii eligibile a contractelor de finanțare, respectiv actualizarea costului unitar eligibil corespunzător tipului 1 de insulă ecologică digitalizată, s-a încheiat Actul Adițional nr.1 la contractul de finanțare nr. C3I1B0122000114.</w:t>
      </w:r>
    </w:p>
    <w:p w:rsidR="00144E10" w:rsidRPr="006106AF" w:rsidRDefault="00144E10" w:rsidP="00570D6A">
      <w:pPr>
        <w:ind w:firstLine="360"/>
        <w:jc w:val="both"/>
        <w:rPr>
          <w:sz w:val="24"/>
          <w:szCs w:val="24"/>
        </w:rPr>
      </w:pPr>
      <w:r w:rsidRPr="006106AF">
        <w:rPr>
          <w:sz w:val="24"/>
          <w:szCs w:val="24"/>
        </w:rPr>
        <w:t>Valoarea totală a finanțării nerambursabile prevăzută la alin. (1) se suplimentează, având în vedere modificarea costului unitar eligibil potrivit art. I, pct. 5 din Ordinul MMAP nr. 890/2023, cu valoarea de 1.967.800,00 lei, echivalentul a 400.000,00 euro, la care se adaugă diferență TVA aferent cheltuielilor eligibile în valoare de 373.882,00 lei, rezultând o valoare totală a finanțării nerambursabile de 6.887.300,00 lei, echivalentul a 1.400.000,00 euro, la care se adaugă TVA aferent cheltuielilor eligibile în valoare de 1.308.587,00 lei</w:t>
      </w:r>
    </w:p>
    <w:p w:rsidR="00AD7BFC" w:rsidRPr="00F24AA5" w:rsidRDefault="00AD7BFC" w:rsidP="00570D6A">
      <w:pPr>
        <w:ind w:firstLine="540"/>
        <w:jc w:val="both"/>
        <w:rPr>
          <w:sz w:val="24"/>
          <w:szCs w:val="24"/>
        </w:rPr>
      </w:pPr>
    </w:p>
    <w:p w:rsidR="004E7CF0" w:rsidRPr="00F24AA5" w:rsidRDefault="004E7CF0" w:rsidP="00570D6A">
      <w:pPr>
        <w:ind w:firstLine="360"/>
        <w:jc w:val="both"/>
        <w:rPr>
          <w:rFonts w:eastAsia="Calibri"/>
          <w:sz w:val="24"/>
          <w:szCs w:val="24"/>
        </w:rPr>
      </w:pPr>
      <w:r w:rsidRPr="00F24AA5">
        <w:rPr>
          <w:rFonts w:eastAsia="Calibri"/>
          <w:sz w:val="24"/>
          <w:szCs w:val="24"/>
        </w:rPr>
        <w:t>Obiectivul Componentei C3 – Managementul Deșeurilor din cadrul Planului Național de Redresare și Reziliență (PNRR) este accelerarea procesului de extindere și modernizarea sistemelor de gestionare a deșeurilor în România, cu accent pe colectarea separată, măsuride prevenție, reducere, reutilizare și valorificare în vederea conformării cu directiveleaplicabile și tranziției la economie circulară.</w:t>
      </w:r>
    </w:p>
    <w:p w:rsidR="004E7CF0" w:rsidRPr="00F24AA5" w:rsidRDefault="004E7CF0" w:rsidP="00570D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4E7CF0" w:rsidRPr="00F24AA5" w:rsidRDefault="004E7CF0" w:rsidP="00570D6A">
      <w:pPr>
        <w:tabs>
          <w:tab w:val="left" w:pos="540"/>
          <w:tab w:val="left" w:pos="630"/>
        </w:tabs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</w:rPr>
      </w:pPr>
      <w:r w:rsidRPr="00F24AA5">
        <w:rPr>
          <w:rFonts w:eastAsia="Calibri"/>
          <w:sz w:val="24"/>
          <w:szCs w:val="24"/>
        </w:rPr>
        <w:t>În cadrul Investiției I.1.b: Construirea de insule ecologice digitalizate, obiectivul specific este: Dezvoltarea unui management al deșeurilor eficient, prin suplimentarea capacităților de colectare separată, pregătire pentru reutilizare și valorificare a deșeurilor în vederea continuării procesului de conformare cu prevederile directivelor specifice și a tranziției la economia circulară.</w:t>
      </w:r>
    </w:p>
    <w:p w:rsidR="00662717" w:rsidRPr="00F24AA5" w:rsidRDefault="00662717" w:rsidP="00AF4622">
      <w:pPr>
        <w:jc w:val="both"/>
        <w:rPr>
          <w:rFonts w:eastAsia="Calibri"/>
          <w:sz w:val="24"/>
          <w:szCs w:val="24"/>
        </w:rPr>
      </w:pPr>
    </w:p>
    <w:p w:rsidR="00F35340" w:rsidRPr="00F24AA5" w:rsidRDefault="00F35340" w:rsidP="00AF4622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:rsidR="00EB19E1" w:rsidRPr="00F24AA5" w:rsidRDefault="00EB19E1" w:rsidP="00EB19E1">
      <w:pPr>
        <w:jc w:val="both"/>
        <w:rPr>
          <w:bCs/>
          <w:sz w:val="24"/>
          <w:szCs w:val="24"/>
        </w:rPr>
      </w:pPr>
      <w:r w:rsidRPr="00F24AA5">
        <w:rPr>
          <w:bCs/>
          <w:sz w:val="24"/>
          <w:szCs w:val="24"/>
        </w:rPr>
        <w:t>În concluzie,</w:t>
      </w:r>
    </w:p>
    <w:p w:rsidR="006106AF" w:rsidRDefault="006106AF" w:rsidP="00AA385D">
      <w:pPr>
        <w:ind w:firstLine="540"/>
        <w:jc w:val="both"/>
        <w:rPr>
          <w:bCs/>
          <w:sz w:val="24"/>
          <w:szCs w:val="24"/>
        </w:rPr>
      </w:pPr>
    </w:p>
    <w:p w:rsidR="001A422D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F24AA5">
        <w:rPr>
          <w:b/>
          <w:sz w:val="24"/>
          <w:szCs w:val="24"/>
        </w:rPr>
        <w:t>PROPUNEM:</w:t>
      </w:r>
    </w:p>
    <w:p w:rsidR="006106AF" w:rsidRPr="00F24AA5" w:rsidRDefault="006106AF" w:rsidP="001E41B1">
      <w:pPr>
        <w:spacing w:line="312" w:lineRule="auto"/>
        <w:jc w:val="center"/>
        <w:rPr>
          <w:b/>
          <w:sz w:val="24"/>
          <w:szCs w:val="24"/>
        </w:rPr>
      </w:pPr>
    </w:p>
    <w:p w:rsidR="00515A94" w:rsidRPr="006106AF" w:rsidRDefault="00942ADA" w:rsidP="00570D6A">
      <w:pPr>
        <w:ind w:firstLine="360"/>
        <w:jc w:val="both"/>
        <w:rPr>
          <w:sz w:val="24"/>
          <w:szCs w:val="24"/>
        </w:rPr>
      </w:pPr>
      <w:r w:rsidRPr="00F603DA">
        <w:rPr>
          <w:sz w:val="24"/>
          <w:szCs w:val="24"/>
        </w:rPr>
        <w:t xml:space="preserve">Aprobarea </w:t>
      </w:r>
      <w:r w:rsidR="00515A94">
        <w:rPr>
          <w:sz w:val="24"/>
          <w:szCs w:val="24"/>
        </w:rPr>
        <w:t xml:space="preserve">modificării HCL nr. </w:t>
      </w:r>
      <w:r w:rsidR="00F24AA5" w:rsidRPr="00F603DA">
        <w:rPr>
          <w:sz w:val="24"/>
          <w:szCs w:val="24"/>
        </w:rPr>
        <w:t>478/30.09.2022 privind aprobarea depunerii și implementării proiectului ,,Construirea de insule ecologice digitalizate supraterane-Runda I’’ în cadrul Apelului de Proiecte PNRR/2022/C3/S/I.1.B, 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  <w:r w:rsidR="00874858" w:rsidRPr="00F603DA">
        <w:rPr>
          <w:sz w:val="24"/>
          <w:szCs w:val="24"/>
        </w:rPr>
        <w:t xml:space="preserve"> în sensul că se modifică </w:t>
      </w:r>
      <w:r w:rsidR="00515A94">
        <w:rPr>
          <w:sz w:val="24"/>
          <w:szCs w:val="24"/>
        </w:rPr>
        <w:t>,,</w:t>
      </w:r>
      <w:r w:rsidR="00515A94" w:rsidRPr="005F143C">
        <w:rPr>
          <w:sz w:val="24"/>
          <w:szCs w:val="24"/>
        </w:rPr>
        <w:t>A</w:t>
      </w:r>
      <w:r w:rsidR="00F603DA" w:rsidRPr="005F143C">
        <w:rPr>
          <w:sz w:val="24"/>
          <w:szCs w:val="24"/>
        </w:rPr>
        <w:t>rt. 3</w:t>
      </w:r>
      <w:r w:rsidR="00515A94" w:rsidRPr="005F143C">
        <w:rPr>
          <w:sz w:val="24"/>
          <w:szCs w:val="24"/>
        </w:rPr>
        <w:t>:</w:t>
      </w:r>
      <w:r w:rsidR="00F603DA" w:rsidRPr="005F143C">
        <w:rPr>
          <w:sz w:val="24"/>
          <w:szCs w:val="24"/>
        </w:rPr>
        <w:t xml:space="preserve"> Se aprobă valoarea maximă eligibilă a proiectului ,,Construirea de insule ecologice digitalizate supraterane – Runda I”, în cuantum de 1.000.000 EURO, fără TVA echivalent a 4.919.500 lei fără TVA (Cursul valutar utilizat este cursul InfoEuro aferent lunii mai 2021 de 1 euro = </w:t>
      </w:r>
      <w:r w:rsidR="00515A94" w:rsidRPr="005F143C">
        <w:rPr>
          <w:sz w:val="24"/>
          <w:szCs w:val="24"/>
        </w:rPr>
        <w:t xml:space="preserve">4.9195 lei, valabil la data la data de  31.05.2021) în  ,,Valoarea totală a finanțării nerambursabile prevăzută la alin. (1) se suplimentează, având în vedere modificarea </w:t>
      </w:r>
      <w:r w:rsidR="00515A94" w:rsidRPr="005F143C">
        <w:rPr>
          <w:sz w:val="24"/>
          <w:szCs w:val="24"/>
        </w:rPr>
        <w:lastRenderedPageBreak/>
        <w:t>costului unitar eligibil potrivit art. I, pct. 5 din Ordinul MMAP nr. 890/2023, cu valoarea de 1.967.800,00 lei, echivalentul a 400.000,00 euro, la care se adaugă diferență TVA aferent cheltuielilor eligibile în valoare de 373.882,00 lei, rezultând o valoare totală a finanțării nerambursabile de 6.887.300,00 lei, echivalentul a 1.400.000,00 euro, la care se adaugă TVA aferent cheltuielilor eligibile în valoare de 1.308.587,00 lei”</w:t>
      </w:r>
    </w:p>
    <w:p w:rsidR="001A422D" w:rsidRDefault="001A422D" w:rsidP="00570D6A">
      <w:pPr>
        <w:pStyle w:val="ListParagraph"/>
        <w:ind w:left="1440"/>
        <w:jc w:val="both"/>
        <w:rPr>
          <w:sz w:val="24"/>
          <w:szCs w:val="24"/>
        </w:rPr>
      </w:pPr>
    </w:p>
    <w:p w:rsidR="00515A94" w:rsidRDefault="00570D6A" w:rsidP="00570D6A">
      <w:pPr>
        <w:pStyle w:val="ListParagraph"/>
        <w:tabs>
          <w:tab w:val="left" w:pos="450"/>
          <w:tab w:val="left" w:pos="1260"/>
        </w:tabs>
        <w:ind w:left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410C">
        <w:rPr>
          <w:sz w:val="24"/>
          <w:szCs w:val="24"/>
        </w:rPr>
        <w:t>Ținâ</w:t>
      </w:r>
      <w:r w:rsidR="00A31E9B">
        <w:rPr>
          <w:sz w:val="24"/>
          <w:szCs w:val="24"/>
        </w:rPr>
        <w:t xml:space="preserve">nd cont de datele tehnice descrise de către compartimentul de resort în prezentul raport, în baza art.136 din OUG nr. 57/2019 privind Codul administrativ, apreciem că Proiectul de hotărîre privind aprobarea modificării HCL nr. </w:t>
      </w:r>
      <w:r w:rsidR="00A31E9B" w:rsidRPr="00F603DA">
        <w:rPr>
          <w:sz w:val="24"/>
          <w:szCs w:val="24"/>
        </w:rPr>
        <w:t>478/30.09.2022 privind aprobarea depunerii și implementării proiectului ,,Construirea de insule ecologice dig</w:t>
      </w:r>
      <w:r w:rsidR="00A31E9B">
        <w:rPr>
          <w:sz w:val="24"/>
          <w:szCs w:val="24"/>
        </w:rPr>
        <w:t xml:space="preserve">italizate supraterane-Runda I’’ </w:t>
      </w:r>
      <w:r w:rsidR="00A31E9B" w:rsidRPr="00F603DA">
        <w:rPr>
          <w:sz w:val="24"/>
          <w:szCs w:val="24"/>
        </w:rPr>
        <w:t>în cadrul Apelului de Proiecte PNRR/2022/C3/S/I.1.B, Componenta C3 – Managementul Deșeurilor, Investiția I1. Dezvoltarea, modernizarea și completarea sistemelor de management integrat al deșeurilor municipale la nivel de județ sau la nivel de orașe / comune,</w:t>
      </w:r>
      <w:r w:rsidR="00A31E9B">
        <w:rPr>
          <w:sz w:val="24"/>
          <w:szCs w:val="24"/>
        </w:rPr>
        <w:t xml:space="preserve"> Subinvestiția I1.B. </w:t>
      </w:r>
      <w:r w:rsidR="00A31E9B" w:rsidRPr="00F603DA">
        <w:rPr>
          <w:sz w:val="24"/>
          <w:szCs w:val="24"/>
        </w:rPr>
        <w:t>- Construirea de insule ecologice digitalizate din Planul Național de Redresare și Reziliență</w:t>
      </w:r>
      <w:r w:rsidR="00A31E9B">
        <w:rPr>
          <w:sz w:val="24"/>
          <w:szCs w:val="24"/>
        </w:rPr>
        <w:t xml:space="preserve"> îndeplinește condițiile pentru a fi supus dezbaterii și aprobării plenului consiliului local. </w:t>
      </w:r>
    </w:p>
    <w:p w:rsidR="00515A94" w:rsidRPr="00F603DA" w:rsidRDefault="00515A94" w:rsidP="00515A94">
      <w:pPr>
        <w:pStyle w:val="ListParagraph"/>
        <w:spacing w:line="312" w:lineRule="auto"/>
        <w:ind w:left="1440"/>
        <w:jc w:val="both"/>
        <w:rPr>
          <w:sz w:val="24"/>
          <w:szCs w:val="24"/>
        </w:rPr>
      </w:pPr>
    </w:p>
    <w:p w:rsidR="004D6081" w:rsidRDefault="004D6081" w:rsidP="004B73DC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:rsidR="004D6081" w:rsidRDefault="004D6081" w:rsidP="004B73DC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:rsidR="00F24AA5" w:rsidRPr="00570D6A" w:rsidRDefault="004A1C37" w:rsidP="0026751C">
      <w:pPr>
        <w:jc w:val="both"/>
        <w:rPr>
          <w:b/>
          <w:sz w:val="24"/>
          <w:szCs w:val="24"/>
        </w:rPr>
      </w:pPr>
      <w:r w:rsidRPr="00570D6A">
        <w:rPr>
          <w:b/>
          <w:sz w:val="24"/>
          <w:szCs w:val="24"/>
        </w:rPr>
        <w:t xml:space="preserve">Director </w:t>
      </w:r>
      <w:r w:rsidR="002976C4" w:rsidRPr="00570D6A">
        <w:rPr>
          <w:b/>
          <w:sz w:val="24"/>
          <w:szCs w:val="24"/>
        </w:rPr>
        <w:t>Direcț</w:t>
      </w:r>
      <w:r w:rsidR="001A422D" w:rsidRPr="00570D6A">
        <w:rPr>
          <w:b/>
          <w:sz w:val="24"/>
          <w:szCs w:val="24"/>
        </w:rPr>
        <w:t xml:space="preserve">ia </w:t>
      </w:r>
      <w:r w:rsidR="0099628A" w:rsidRPr="00570D6A">
        <w:rPr>
          <w:b/>
          <w:sz w:val="24"/>
          <w:szCs w:val="24"/>
        </w:rPr>
        <w:t>Incubator de Proiecte</w:t>
      </w:r>
      <w:r w:rsidRPr="00570D6A">
        <w:rPr>
          <w:b/>
          <w:sz w:val="24"/>
          <w:szCs w:val="24"/>
        </w:rPr>
        <w:t xml:space="preserve">   </w:t>
      </w:r>
      <w:r w:rsidR="004D6081" w:rsidRPr="00570D6A">
        <w:rPr>
          <w:b/>
          <w:sz w:val="24"/>
          <w:szCs w:val="24"/>
        </w:rPr>
        <w:t xml:space="preserve">                      </w:t>
      </w:r>
      <w:r w:rsidRPr="00570D6A">
        <w:rPr>
          <w:b/>
          <w:sz w:val="24"/>
          <w:szCs w:val="24"/>
        </w:rPr>
        <w:t xml:space="preserve"> Șef </w:t>
      </w:r>
      <w:r w:rsidR="004B73DC" w:rsidRPr="00570D6A">
        <w:rPr>
          <w:b/>
          <w:sz w:val="24"/>
          <w:szCs w:val="24"/>
        </w:rPr>
        <w:t>Serviciul Managementul</w:t>
      </w:r>
    </w:p>
    <w:p w:rsidR="004A1C37" w:rsidRPr="00570D6A" w:rsidRDefault="004D6081" w:rsidP="0026751C">
      <w:pPr>
        <w:jc w:val="both"/>
        <w:rPr>
          <w:b/>
          <w:color w:val="FFFFFF" w:themeColor="background1"/>
          <w:sz w:val="24"/>
          <w:szCs w:val="24"/>
        </w:rPr>
      </w:pPr>
      <w:r w:rsidRPr="00570D6A">
        <w:rPr>
          <w:b/>
          <w:sz w:val="24"/>
          <w:szCs w:val="24"/>
        </w:rPr>
        <w:t xml:space="preserve">                                                             </w:t>
      </w:r>
      <w:r w:rsidR="00570D6A">
        <w:rPr>
          <w:b/>
          <w:sz w:val="24"/>
          <w:szCs w:val="24"/>
        </w:rPr>
        <w:t xml:space="preserve">                            </w:t>
      </w:r>
      <w:r w:rsidRPr="00570D6A">
        <w:rPr>
          <w:b/>
          <w:sz w:val="24"/>
          <w:szCs w:val="24"/>
        </w:rPr>
        <w:t xml:space="preserve"> </w:t>
      </w:r>
      <w:r w:rsidR="004B73DC" w:rsidRPr="00570D6A">
        <w:rPr>
          <w:b/>
          <w:sz w:val="24"/>
          <w:szCs w:val="24"/>
        </w:rPr>
        <w:t>Deșeurilor și Salubritate</w:t>
      </w:r>
      <w:r w:rsidR="0039221B" w:rsidRPr="00570D6A">
        <w:rPr>
          <w:b/>
          <w:color w:val="FFFFFF" w:themeColor="background1"/>
          <w:sz w:val="24"/>
          <w:szCs w:val="24"/>
        </w:rPr>
        <w:t>aări</w:t>
      </w:r>
    </w:p>
    <w:p w:rsidR="001A422D" w:rsidRPr="00570D6A" w:rsidRDefault="004D6081" w:rsidP="0026751C">
      <w:pPr>
        <w:jc w:val="center"/>
        <w:rPr>
          <w:b/>
          <w:sz w:val="24"/>
          <w:szCs w:val="24"/>
        </w:rPr>
      </w:pPr>
      <w:r w:rsidRPr="00570D6A">
        <w:rPr>
          <w:b/>
          <w:sz w:val="24"/>
          <w:szCs w:val="24"/>
        </w:rPr>
        <w:t xml:space="preserve">                </w:t>
      </w:r>
      <w:r w:rsidR="0099628A" w:rsidRPr="00570D6A">
        <w:rPr>
          <w:b/>
          <w:sz w:val="24"/>
          <w:szCs w:val="24"/>
        </w:rPr>
        <w:t>Adriana Deaconu</w:t>
      </w:r>
      <w:r w:rsidR="00925B82" w:rsidRPr="00570D6A">
        <w:rPr>
          <w:b/>
          <w:sz w:val="24"/>
          <w:szCs w:val="24"/>
        </w:rPr>
        <w:tab/>
      </w:r>
      <w:r w:rsidR="00925B82" w:rsidRPr="00570D6A">
        <w:rPr>
          <w:b/>
          <w:sz w:val="24"/>
          <w:szCs w:val="24"/>
        </w:rPr>
        <w:tab/>
      </w:r>
      <w:r w:rsidRPr="00570D6A">
        <w:rPr>
          <w:b/>
          <w:sz w:val="24"/>
          <w:szCs w:val="24"/>
        </w:rPr>
        <w:t xml:space="preserve">            </w:t>
      </w:r>
      <w:r w:rsidR="00570D6A">
        <w:rPr>
          <w:b/>
          <w:sz w:val="24"/>
          <w:szCs w:val="24"/>
        </w:rPr>
        <w:t xml:space="preserve">                            </w:t>
      </w:r>
      <w:r w:rsidR="0026751C">
        <w:rPr>
          <w:b/>
          <w:sz w:val="24"/>
          <w:szCs w:val="24"/>
        </w:rPr>
        <w:t xml:space="preserve"> </w:t>
      </w:r>
      <w:r w:rsidR="00570D6A">
        <w:rPr>
          <w:b/>
          <w:sz w:val="24"/>
          <w:szCs w:val="24"/>
        </w:rPr>
        <w:t xml:space="preserve">   </w:t>
      </w:r>
      <w:r w:rsidRPr="00570D6A">
        <w:rPr>
          <w:b/>
          <w:sz w:val="24"/>
          <w:szCs w:val="24"/>
        </w:rPr>
        <w:t xml:space="preserve"> </w:t>
      </w:r>
      <w:r w:rsidR="0026751C">
        <w:rPr>
          <w:b/>
          <w:sz w:val="24"/>
          <w:szCs w:val="24"/>
        </w:rPr>
        <w:t xml:space="preserve"> </w:t>
      </w:r>
      <w:r w:rsidR="00925B82" w:rsidRPr="00570D6A">
        <w:rPr>
          <w:b/>
          <w:sz w:val="24"/>
          <w:szCs w:val="24"/>
        </w:rPr>
        <w:t>Camelia Bobei</w:t>
      </w:r>
      <w:r w:rsidR="0026751C">
        <w:rPr>
          <w:b/>
          <w:color w:val="FFFFFF" w:themeColor="background1"/>
          <w:sz w:val="24"/>
          <w:szCs w:val="24"/>
        </w:rPr>
        <w:t xml:space="preserve"> </w:t>
      </w:r>
      <w:r w:rsidR="0039221B" w:rsidRPr="00570D6A">
        <w:rPr>
          <w:b/>
          <w:color w:val="FFFFFF" w:themeColor="background1"/>
          <w:sz w:val="24"/>
          <w:szCs w:val="24"/>
        </w:rPr>
        <w:t>aniela Ghinea, Șef Serviciu</w:t>
      </w:r>
    </w:p>
    <w:p w:rsidR="004A1C37" w:rsidRPr="00570D6A" w:rsidRDefault="004A1C37" w:rsidP="0026751C">
      <w:pPr>
        <w:rPr>
          <w:b/>
          <w:sz w:val="24"/>
          <w:szCs w:val="24"/>
        </w:rPr>
      </w:pPr>
      <w:r w:rsidRPr="00570D6A">
        <w:rPr>
          <w:b/>
          <w:spacing w:val="-1"/>
          <w:sz w:val="24"/>
          <w:szCs w:val="24"/>
        </w:rPr>
        <w:t xml:space="preserve">Șef </w:t>
      </w:r>
      <w:r w:rsidR="00AC4006">
        <w:rPr>
          <w:b/>
          <w:spacing w:val="-1"/>
          <w:sz w:val="24"/>
          <w:szCs w:val="24"/>
        </w:rPr>
        <w:t xml:space="preserve"> </w:t>
      </w:r>
      <w:r w:rsidRPr="00570D6A">
        <w:rPr>
          <w:b/>
          <w:spacing w:val="-1"/>
          <w:sz w:val="24"/>
          <w:szCs w:val="24"/>
        </w:rPr>
        <w:t>Serviciul Finanțări Nerambursabile</w:t>
      </w:r>
    </w:p>
    <w:p w:rsidR="004A1C37" w:rsidRPr="00570D6A" w:rsidRDefault="00F9427F" w:rsidP="0026751C">
      <w:pPr>
        <w:rPr>
          <w:b/>
          <w:sz w:val="24"/>
          <w:szCs w:val="24"/>
        </w:rPr>
      </w:pPr>
      <w:r w:rsidRPr="00570D6A">
        <w:rPr>
          <w:b/>
          <w:sz w:val="24"/>
          <w:szCs w:val="24"/>
        </w:rPr>
        <w:t xml:space="preserve">               </w:t>
      </w:r>
      <w:r w:rsidR="004A1C37" w:rsidRPr="00570D6A">
        <w:rPr>
          <w:b/>
          <w:sz w:val="24"/>
          <w:szCs w:val="24"/>
        </w:rPr>
        <w:t>Daniela Ghinea</w:t>
      </w:r>
    </w:p>
    <w:p w:rsidR="004A1C37" w:rsidRPr="00570D6A" w:rsidRDefault="004A1C37" w:rsidP="0026751C">
      <w:pPr>
        <w:rPr>
          <w:b/>
          <w:sz w:val="24"/>
          <w:szCs w:val="24"/>
        </w:rPr>
      </w:pPr>
    </w:p>
    <w:p w:rsidR="00042CC1" w:rsidRPr="00570D6A" w:rsidRDefault="00042CC1" w:rsidP="00F9427F">
      <w:pPr>
        <w:spacing w:line="312" w:lineRule="auto"/>
        <w:rPr>
          <w:b/>
          <w:sz w:val="24"/>
          <w:szCs w:val="24"/>
        </w:rPr>
      </w:pPr>
    </w:p>
    <w:p w:rsidR="0039221B" w:rsidRPr="00570D6A" w:rsidRDefault="00F9427F" w:rsidP="0026751C">
      <w:pPr>
        <w:rPr>
          <w:b/>
          <w:sz w:val="24"/>
          <w:szCs w:val="24"/>
        </w:rPr>
      </w:pPr>
      <w:r w:rsidRPr="00570D6A">
        <w:rPr>
          <w:b/>
          <w:sz w:val="24"/>
          <w:szCs w:val="24"/>
        </w:rPr>
        <w:t xml:space="preserve">               </w:t>
      </w:r>
      <w:r w:rsidR="00222380" w:rsidRPr="00570D6A">
        <w:rPr>
          <w:b/>
          <w:sz w:val="24"/>
          <w:szCs w:val="24"/>
        </w:rPr>
        <w:t>Consilier SDP</w:t>
      </w:r>
    </w:p>
    <w:p w:rsidR="001A422D" w:rsidRPr="00570D6A" w:rsidRDefault="00F9427F" w:rsidP="0026751C">
      <w:pPr>
        <w:rPr>
          <w:sz w:val="24"/>
          <w:szCs w:val="24"/>
        </w:rPr>
      </w:pPr>
      <w:r w:rsidRPr="00570D6A">
        <w:rPr>
          <w:b/>
          <w:sz w:val="24"/>
          <w:szCs w:val="24"/>
        </w:rPr>
        <w:t xml:space="preserve">               </w:t>
      </w:r>
      <w:r w:rsidR="00222380" w:rsidRPr="00570D6A">
        <w:rPr>
          <w:b/>
          <w:sz w:val="24"/>
          <w:szCs w:val="24"/>
        </w:rPr>
        <w:t>Elena Văluță</w:t>
      </w:r>
    </w:p>
    <w:sectPr w:rsidR="001A422D" w:rsidRPr="00570D6A" w:rsidSect="00BC3414">
      <w:footerReference w:type="default" r:id="rId8"/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AC6" w:rsidRDefault="00585AC6" w:rsidP="002976C4">
      <w:r>
        <w:separator/>
      </w:r>
    </w:p>
  </w:endnote>
  <w:endnote w:type="continuationSeparator" w:id="1">
    <w:p w:rsidR="00585AC6" w:rsidRDefault="00585AC6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C6" w:rsidRDefault="00585AC6" w:rsidP="002976C4">
    <w:pPr>
      <w:ind w:left="5040" w:firstLine="720"/>
      <w:jc w:val="center"/>
    </w:pPr>
    <w:r>
      <w:t>Cod FO53-01,</w:t>
    </w:r>
    <w:r w:rsidRPr="002976C4">
      <w:t>Ver.2</w:t>
    </w:r>
  </w:p>
  <w:p w:rsidR="00585AC6" w:rsidRDefault="00585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AC6" w:rsidRDefault="00585AC6" w:rsidP="002976C4">
      <w:r>
        <w:separator/>
      </w:r>
    </w:p>
  </w:footnote>
  <w:footnote w:type="continuationSeparator" w:id="1">
    <w:p w:rsidR="00585AC6" w:rsidRDefault="00585AC6" w:rsidP="00297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38B1ADC"/>
    <w:multiLevelType w:val="hybridMultilevel"/>
    <w:tmpl w:val="4FA4C8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A8375CE"/>
    <w:multiLevelType w:val="hybridMultilevel"/>
    <w:tmpl w:val="4E9045EA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4EF2AA3"/>
    <w:multiLevelType w:val="hybridMultilevel"/>
    <w:tmpl w:val="C48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C3512"/>
    <w:multiLevelType w:val="hybridMultilevel"/>
    <w:tmpl w:val="67024E98"/>
    <w:lvl w:ilvl="0" w:tplc="5C6E61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8261902"/>
    <w:multiLevelType w:val="hybridMultilevel"/>
    <w:tmpl w:val="27486B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28C23B4"/>
    <w:multiLevelType w:val="hybridMultilevel"/>
    <w:tmpl w:val="DBE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E04E0"/>
    <w:multiLevelType w:val="hybridMultilevel"/>
    <w:tmpl w:val="36A85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894"/>
    <w:rsid w:val="00000C36"/>
    <w:rsid w:val="00015B07"/>
    <w:rsid w:val="000230D4"/>
    <w:rsid w:val="00023414"/>
    <w:rsid w:val="0002520B"/>
    <w:rsid w:val="0003035C"/>
    <w:rsid w:val="0003438B"/>
    <w:rsid w:val="00042CC1"/>
    <w:rsid w:val="000448AE"/>
    <w:rsid w:val="00050AF5"/>
    <w:rsid w:val="00052635"/>
    <w:rsid w:val="00060457"/>
    <w:rsid w:val="00064894"/>
    <w:rsid w:val="00067C21"/>
    <w:rsid w:val="0007410C"/>
    <w:rsid w:val="000A0C1D"/>
    <w:rsid w:val="000A2499"/>
    <w:rsid w:val="000A53E5"/>
    <w:rsid w:val="000A729A"/>
    <w:rsid w:val="00110389"/>
    <w:rsid w:val="00113200"/>
    <w:rsid w:val="00131C5F"/>
    <w:rsid w:val="0013439C"/>
    <w:rsid w:val="0013446C"/>
    <w:rsid w:val="00144E10"/>
    <w:rsid w:val="00163805"/>
    <w:rsid w:val="00192F46"/>
    <w:rsid w:val="001A422D"/>
    <w:rsid w:val="001A4A6D"/>
    <w:rsid w:val="001B31C3"/>
    <w:rsid w:val="001B6C1E"/>
    <w:rsid w:val="001D400A"/>
    <w:rsid w:val="001D4372"/>
    <w:rsid w:val="001D6CA9"/>
    <w:rsid w:val="001E41B1"/>
    <w:rsid w:val="001F1713"/>
    <w:rsid w:val="001F584C"/>
    <w:rsid w:val="00201441"/>
    <w:rsid w:val="00215121"/>
    <w:rsid w:val="00222380"/>
    <w:rsid w:val="002448F5"/>
    <w:rsid w:val="00250855"/>
    <w:rsid w:val="0026751C"/>
    <w:rsid w:val="0026791F"/>
    <w:rsid w:val="002714DB"/>
    <w:rsid w:val="0027275F"/>
    <w:rsid w:val="00284498"/>
    <w:rsid w:val="00295A31"/>
    <w:rsid w:val="002976C4"/>
    <w:rsid w:val="002D2EB2"/>
    <w:rsid w:val="002E35AE"/>
    <w:rsid w:val="002F1CE5"/>
    <w:rsid w:val="003011C1"/>
    <w:rsid w:val="00323A6E"/>
    <w:rsid w:val="00327E98"/>
    <w:rsid w:val="00335D1C"/>
    <w:rsid w:val="00342388"/>
    <w:rsid w:val="003656C8"/>
    <w:rsid w:val="003715F2"/>
    <w:rsid w:val="003762AC"/>
    <w:rsid w:val="00382353"/>
    <w:rsid w:val="0039221B"/>
    <w:rsid w:val="003A68BF"/>
    <w:rsid w:val="003C4749"/>
    <w:rsid w:val="003E03D6"/>
    <w:rsid w:val="003E6200"/>
    <w:rsid w:val="003F72B8"/>
    <w:rsid w:val="004302C1"/>
    <w:rsid w:val="00456002"/>
    <w:rsid w:val="0046520F"/>
    <w:rsid w:val="0047508D"/>
    <w:rsid w:val="00477A02"/>
    <w:rsid w:val="004A1C37"/>
    <w:rsid w:val="004B73DC"/>
    <w:rsid w:val="004C03AD"/>
    <w:rsid w:val="004D3156"/>
    <w:rsid w:val="004D3C78"/>
    <w:rsid w:val="004D6081"/>
    <w:rsid w:val="004E5E90"/>
    <w:rsid w:val="004E7CF0"/>
    <w:rsid w:val="004F0310"/>
    <w:rsid w:val="004F72DB"/>
    <w:rsid w:val="005101F5"/>
    <w:rsid w:val="00515A94"/>
    <w:rsid w:val="00516F6C"/>
    <w:rsid w:val="00527898"/>
    <w:rsid w:val="00533827"/>
    <w:rsid w:val="005519B3"/>
    <w:rsid w:val="00554692"/>
    <w:rsid w:val="00556A58"/>
    <w:rsid w:val="00570A33"/>
    <w:rsid w:val="00570D6A"/>
    <w:rsid w:val="00580EA6"/>
    <w:rsid w:val="00585AC6"/>
    <w:rsid w:val="005A472B"/>
    <w:rsid w:val="005A7E8C"/>
    <w:rsid w:val="005B5627"/>
    <w:rsid w:val="005D13E6"/>
    <w:rsid w:val="005E3A5E"/>
    <w:rsid w:val="005F143C"/>
    <w:rsid w:val="00607BFA"/>
    <w:rsid w:val="006106AF"/>
    <w:rsid w:val="00620ABA"/>
    <w:rsid w:val="00626DDC"/>
    <w:rsid w:val="00662717"/>
    <w:rsid w:val="00672404"/>
    <w:rsid w:val="006C6A7B"/>
    <w:rsid w:val="006E1E8E"/>
    <w:rsid w:val="006E5FB3"/>
    <w:rsid w:val="006E6A31"/>
    <w:rsid w:val="006F6B2E"/>
    <w:rsid w:val="007160D1"/>
    <w:rsid w:val="00717524"/>
    <w:rsid w:val="0073134A"/>
    <w:rsid w:val="007377BD"/>
    <w:rsid w:val="00737950"/>
    <w:rsid w:val="007502E3"/>
    <w:rsid w:val="007533EF"/>
    <w:rsid w:val="00757B15"/>
    <w:rsid w:val="00781061"/>
    <w:rsid w:val="007A1459"/>
    <w:rsid w:val="007A3F33"/>
    <w:rsid w:val="007C62B4"/>
    <w:rsid w:val="0082256E"/>
    <w:rsid w:val="008259F1"/>
    <w:rsid w:val="008674EE"/>
    <w:rsid w:val="00870894"/>
    <w:rsid w:val="008733B3"/>
    <w:rsid w:val="00874858"/>
    <w:rsid w:val="00875778"/>
    <w:rsid w:val="00896908"/>
    <w:rsid w:val="008B5749"/>
    <w:rsid w:val="008F442D"/>
    <w:rsid w:val="008F4520"/>
    <w:rsid w:val="00923998"/>
    <w:rsid w:val="00925B82"/>
    <w:rsid w:val="00936238"/>
    <w:rsid w:val="00942ADA"/>
    <w:rsid w:val="00993A44"/>
    <w:rsid w:val="0099628A"/>
    <w:rsid w:val="009D23D1"/>
    <w:rsid w:val="009F610F"/>
    <w:rsid w:val="00A0375B"/>
    <w:rsid w:val="00A228F9"/>
    <w:rsid w:val="00A31E9B"/>
    <w:rsid w:val="00A512C9"/>
    <w:rsid w:val="00A63185"/>
    <w:rsid w:val="00A74B5B"/>
    <w:rsid w:val="00AA385D"/>
    <w:rsid w:val="00AC4006"/>
    <w:rsid w:val="00AD2624"/>
    <w:rsid w:val="00AD7BFC"/>
    <w:rsid w:val="00AE4F2B"/>
    <w:rsid w:val="00AF4622"/>
    <w:rsid w:val="00AF5E06"/>
    <w:rsid w:val="00B0667F"/>
    <w:rsid w:val="00B119C0"/>
    <w:rsid w:val="00B16C97"/>
    <w:rsid w:val="00B31DE2"/>
    <w:rsid w:val="00B42779"/>
    <w:rsid w:val="00B51CF1"/>
    <w:rsid w:val="00B5400E"/>
    <w:rsid w:val="00B54AAE"/>
    <w:rsid w:val="00B557A3"/>
    <w:rsid w:val="00B6088B"/>
    <w:rsid w:val="00B661B3"/>
    <w:rsid w:val="00B716AA"/>
    <w:rsid w:val="00B75633"/>
    <w:rsid w:val="00B9027D"/>
    <w:rsid w:val="00BA16B4"/>
    <w:rsid w:val="00BB348A"/>
    <w:rsid w:val="00BC3414"/>
    <w:rsid w:val="00BD2115"/>
    <w:rsid w:val="00BE2C58"/>
    <w:rsid w:val="00BE413F"/>
    <w:rsid w:val="00BE497F"/>
    <w:rsid w:val="00BE5092"/>
    <w:rsid w:val="00BF0E23"/>
    <w:rsid w:val="00C00DE8"/>
    <w:rsid w:val="00C174EB"/>
    <w:rsid w:val="00C243D1"/>
    <w:rsid w:val="00C246F5"/>
    <w:rsid w:val="00C3134D"/>
    <w:rsid w:val="00C42F73"/>
    <w:rsid w:val="00C46CBE"/>
    <w:rsid w:val="00C7056F"/>
    <w:rsid w:val="00C762CB"/>
    <w:rsid w:val="00C80BA4"/>
    <w:rsid w:val="00C91ACE"/>
    <w:rsid w:val="00CA4BF4"/>
    <w:rsid w:val="00CD331C"/>
    <w:rsid w:val="00D06430"/>
    <w:rsid w:val="00D11770"/>
    <w:rsid w:val="00D159B0"/>
    <w:rsid w:val="00D2584D"/>
    <w:rsid w:val="00D25872"/>
    <w:rsid w:val="00D408C9"/>
    <w:rsid w:val="00D55D57"/>
    <w:rsid w:val="00D72D64"/>
    <w:rsid w:val="00D952E3"/>
    <w:rsid w:val="00DA4D76"/>
    <w:rsid w:val="00DA6E31"/>
    <w:rsid w:val="00DD02B7"/>
    <w:rsid w:val="00DD2C3D"/>
    <w:rsid w:val="00DD2CA2"/>
    <w:rsid w:val="00DE6F32"/>
    <w:rsid w:val="00DF0E37"/>
    <w:rsid w:val="00DF170C"/>
    <w:rsid w:val="00DF7EC3"/>
    <w:rsid w:val="00E4056A"/>
    <w:rsid w:val="00E609A8"/>
    <w:rsid w:val="00E66A29"/>
    <w:rsid w:val="00E80706"/>
    <w:rsid w:val="00E86FE9"/>
    <w:rsid w:val="00E87B60"/>
    <w:rsid w:val="00EA478F"/>
    <w:rsid w:val="00EB19E1"/>
    <w:rsid w:val="00ED4600"/>
    <w:rsid w:val="00ED50BC"/>
    <w:rsid w:val="00EE195C"/>
    <w:rsid w:val="00EE5DC0"/>
    <w:rsid w:val="00F24AA5"/>
    <w:rsid w:val="00F27489"/>
    <w:rsid w:val="00F31DEC"/>
    <w:rsid w:val="00F34B7F"/>
    <w:rsid w:val="00F35340"/>
    <w:rsid w:val="00F603DA"/>
    <w:rsid w:val="00F62862"/>
    <w:rsid w:val="00F65BEE"/>
    <w:rsid w:val="00F9427F"/>
    <w:rsid w:val="00F951B2"/>
    <w:rsid w:val="00FA54A4"/>
    <w:rsid w:val="00FA7BA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customStyle="1" w:styleId="Default">
    <w:name w:val="Default"/>
    <w:rsid w:val="003E03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B05D-D22A-4A1B-82D5-D57BFBC7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974</Words>
  <Characters>6963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EValuta</cp:lastModifiedBy>
  <cp:revision>94</cp:revision>
  <cp:lastPrinted>2023-05-22T12:06:00Z</cp:lastPrinted>
  <dcterms:created xsi:type="dcterms:W3CDTF">2022-06-21T05:56:00Z</dcterms:created>
  <dcterms:modified xsi:type="dcterms:W3CDTF">2023-05-22T12:06:00Z</dcterms:modified>
</cp:coreProperties>
</file>