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 xml:space="preserve">ROMÂNIA 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JUDEȚUL TIMIȘ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MUNICIPIUL TIMIȘOARA</w:t>
      </w:r>
    </w:p>
    <w:p w:rsidR="00754310" w:rsidRPr="008D3578" w:rsidRDefault="00FC2DD2" w:rsidP="00754310">
      <w:pPr>
        <w:jc w:val="both"/>
        <w:rPr>
          <w:b/>
          <w:lang w:val="it-IT"/>
        </w:rPr>
      </w:pPr>
      <w:r w:rsidRPr="008D3578">
        <w:rPr>
          <w:b/>
          <w:lang w:val="it-IT"/>
        </w:rPr>
        <w:t>DIRECȚIA PATRIMONIU</w:t>
      </w:r>
    </w:p>
    <w:p w:rsidR="00FC2DD2" w:rsidRPr="008D3578" w:rsidRDefault="0075431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 xml:space="preserve">COMPARTIMENTUL  SPAȚII CU ALTĂ DESTINAȚIE </w:t>
      </w:r>
    </w:p>
    <w:p w:rsidR="00FC2DD2" w:rsidRDefault="00DB076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>NR.</w:t>
      </w:r>
      <w:r w:rsidR="00C057B6" w:rsidRPr="008D3578">
        <w:rPr>
          <w:b/>
          <w:lang w:val="it-IT"/>
        </w:rPr>
        <w:t xml:space="preserve"> </w:t>
      </w:r>
      <w:r w:rsidR="0062314F">
        <w:rPr>
          <w:b/>
          <w:lang w:val="it-IT"/>
        </w:rPr>
        <w:t>SC2023-004636/21.02.2023</w:t>
      </w:r>
    </w:p>
    <w:p w:rsidR="00A52B30" w:rsidRPr="008D3578" w:rsidRDefault="00A52B30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DB0760" w:rsidRPr="008D3578" w:rsidRDefault="00895314" w:rsidP="00E85662">
      <w:pPr>
        <w:ind w:left="708"/>
        <w:jc w:val="center"/>
        <w:rPr>
          <w:b/>
          <w:lang w:val="pt-BR"/>
        </w:rPr>
      </w:pPr>
      <w:r w:rsidRPr="008D3578">
        <w:rPr>
          <w:b/>
          <w:lang w:val="pt-BR"/>
        </w:rPr>
        <w:t>RAPORT DE SPECIALITATE</w:t>
      </w:r>
      <w:r w:rsidR="000D726D">
        <w:rPr>
          <w:b/>
          <w:lang w:val="pt-BR"/>
        </w:rPr>
        <w:t xml:space="preserve"> A PROIECTULUI DE HOTĂRÂRE</w:t>
      </w:r>
    </w:p>
    <w:p w:rsidR="00895314" w:rsidRPr="008D3578" w:rsidRDefault="00BF370E" w:rsidP="00E85662">
      <w:pPr>
        <w:jc w:val="center"/>
        <w:rPr>
          <w:b/>
          <w:lang w:val="pt-BR"/>
        </w:rPr>
      </w:pPr>
      <w:r w:rsidRPr="008D3578">
        <w:rPr>
          <w:b/>
          <w:lang w:val="pt-BR"/>
        </w:rPr>
        <w:t xml:space="preserve">privind </w:t>
      </w:r>
      <w:r w:rsidR="0025743E">
        <w:rPr>
          <w:b/>
          <w:lang w:val="pt-BR"/>
        </w:rPr>
        <w:t>continuarea activității</w:t>
      </w:r>
      <w:r w:rsidR="008D3578" w:rsidRPr="008D3578">
        <w:rPr>
          <w:b/>
          <w:lang w:val="pt-BR"/>
        </w:rPr>
        <w:t xml:space="preserve"> </w:t>
      </w:r>
      <w:r w:rsidR="0025743E">
        <w:rPr>
          <w:b/>
          <w:lang w:val="pt-BR"/>
        </w:rPr>
        <w:t>Societății</w:t>
      </w:r>
      <w:r w:rsidR="0025743E" w:rsidRPr="008D3578">
        <w:rPr>
          <w:b/>
          <w:lang w:val="pt-BR"/>
        </w:rPr>
        <w:t xml:space="preserve"> Horticultura SA </w:t>
      </w:r>
      <w:r w:rsidR="0025743E">
        <w:rPr>
          <w:b/>
          <w:lang w:val="pt-BR"/>
        </w:rPr>
        <w:t xml:space="preserve">în </w:t>
      </w:r>
      <w:r w:rsidR="0025743E" w:rsidRPr="008D3578">
        <w:rPr>
          <w:b/>
          <w:bCs/>
          <w:color w:val="000000"/>
        </w:rPr>
        <w:t>spațiul situat în Timișoara, str. E. Ungureanu nr. 5</w:t>
      </w:r>
      <w:r w:rsidR="0025743E" w:rsidRPr="008D3578">
        <w:rPr>
          <w:b/>
          <w:lang w:val="pt-BR"/>
        </w:rPr>
        <w:t xml:space="preserve">, </w:t>
      </w:r>
      <w:r w:rsidR="003C71B8">
        <w:rPr>
          <w:b/>
          <w:lang w:val="pt-BR"/>
        </w:rPr>
        <w:t xml:space="preserve">SAD1, </w:t>
      </w:r>
      <w:r w:rsidR="00205FA7">
        <w:rPr>
          <w:b/>
          <w:lang w:val="pt-BR"/>
        </w:rPr>
        <w:t xml:space="preserve">la </w:t>
      </w:r>
      <w:r w:rsidR="0025743E">
        <w:rPr>
          <w:b/>
          <w:lang w:val="pt-BR"/>
        </w:rPr>
        <w:t>valoarea chiriei stabilită prin</w:t>
      </w:r>
      <w:r w:rsidR="008D3578" w:rsidRPr="008D3578">
        <w:rPr>
          <w:b/>
          <w:lang w:val="pt-BR"/>
        </w:rPr>
        <w:t xml:space="preserve"> raportul de evaluare nr.  </w:t>
      </w:r>
    </w:p>
    <w:p w:rsidR="00895314" w:rsidRPr="008D3578" w:rsidRDefault="0062314F" w:rsidP="00E85662">
      <w:pPr>
        <w:jc w:val="center"/>
        <w:rPr>
          <w:b/>
          <w:lang w:val="pt-BR"/>
        </w:rPr>
      </w:pPr>
      <w:r>
        <w:rPr>
          <w:b/>
          <w:lang w:val="pt-BR"/>
        </w:rPr>
        <w:t>SC2023-004482/20.02.2023</w:t>
      </w: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94273D" w:rsidRPr="008D3578" w:rsidRDefault="0094273D" w:rsidP="0094273D">
      <w:pPr>
        <w:autoSpaceDE w:val="0"/>
        <w:autoSpaceDN w:val="0"/>
        <w:adjustRightInd w:val="0"/>
        <w:jc w:val="center"/>
        <w:rPr>
          <w:b/>
        </w:rPr>
      </w:pPr>
    </w:p>
    <w:p w:rsidR="0094273D" w:rsidRPr="008D3578" w:rsidRDefault="0094273D" w:rsidP="0094273D">
      <w:pPr>
        <w:autoSpaceDE w:val="0"/>
        <w:autoSpaceDN w:val="0"/>
        <w:adjustRightInd w:val="0"/>
        <w:rPr>
          <w:rFonts w:eastAsiaTheme="minorHAnsi"/>
          <w:bCs/>
          <w:color w:val="000000"/>
          <w:lang w:val="en-US"/>
        </w:rPr>
      </w:pPr>
      <w:r w:rsidRPr="008D3578">
        <w:rPr>
          <w:b/>
        </w:rPr>
        <w:tab/>
      </w:r>
      <w:r w:rsidRPr="008D3578">
        <w:t xml:space="preserve">Prin </w:t>
      </w:r>
      <w:r w:rsidR="00FE598D" w:rsidRPr="008D3578">
        <w:t xml:space="preserve"> </w:t>
      </w:r>
      <w:r w:rsidR="0025743E">
        <w:t xml:space="preserve"> </w:t>
      </w:r>
      <w:r w:rsidR="00FE598D" w:rsidRPr="008D3578">
        <w:t xml:space="preserve"> </w:t>
      </w:r>
      <w:r w:rsidRPr="008D3578">
        <w:t xml:space="preserve">HCLMT </w:t>
      </w:r>
      <w:r w:rsidR="00FE598D" w:rsidRPr="008D3578">
        <w:t xml:space="preserve"> </w:t>
      </w:r>
      <w:r w:rsidRPr="008D3578">
        <w:t>nr.</w:t>
      </w:r>
      <w:r w:rsidRPr="008D3578">
        <w:rPr>
          <w:b/>
        </w:rPr>
        <w:t xml:space="preserve"> </w:t>
      </w:r>
      <w:r w:rsidR="00FE598D" w:rsidRPr="008D3578">
        <w:rPr>
          <w:b/>
        </w:rPr>
        <w:t xml:space="preserve"> </w:t>
      </w:r>
      <w:r w:rsidRPr="00785E6C">
        <w:t>273</w:t>
      </w:r>
      <w:r w:rsidRPr="008D3578">
        <w:rPr>
          <w:b/>
        </w:rPr>
        <w:t>/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28.07.2017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="00FE598D"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s-a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 aprobat</w:t>
      </w:r>
      <w:r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="00FE598D" w:rsidRPr="008D3578">
        <w:rPr>
          <w:rFonts w:eastAsiaTheme="minorHAnsi"/>
          <w:b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atribuirea în 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 xml:space="preserve">folosinţă 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gratuită,</w:t>
      </w:r>
      <w:r w:rsidR="00FE598D" w:rsidRPr="008D3578">
        <w:rPr>
          <w:rFonts w:eastAsiaTheme="minorHAnsi"/>
          <w:bCs/>
          <w:color w:val="000000"/>
          <w:lang w:val="en-US"/>
        </w:rPr>
        <w:t xml:space="preserve">  </w:t>
      </w:r>
      <w:r w:rsidRPr="008D3578">
        <w:rPr>
          <w:rFonts w:eastAsiaTheme="minorHAnsi"/>
          <w:bCs/>
          <w:color w:val="000000"/>
          <w:lang w:val="en-US"/>
        </w:rPr>
        <w:t xml:space="preserve"> cu contract de comodat pe</w:t>
      </w:r>
      <w:r w:rsidR="0025743E">
        <w:rPr>
          <w:rFonts w:eastAsiaTheme="minorHAnsi"/>
          <w:bCs/>
          <w:color w:val="000000"/>
          <w:lang w:val="en-US"/>
        </w:rPr>
        <w:t xml:space="preserve"> o perioadă de 10 ani, către Societatea</w:t>
      </w:r>
      <w:r w:rsidRPr="008D3578">
        <w:rPr>
          <w:rFonts w:eastAsiaTheme="minorHAnsi"/>
          <w:bCs/>
          <w:color w:val="000000"/>
          <w:lang w:val="en-US"/>
        </w:rPr>
        <w:t xml:space="preserve"> </w:t>
      </w:r>
      <w:r w:rsidR="0025743E" w:rsidRPr="008D3578">
        <w:rPr>
          <w:rFonts w:eastAsiaTheme="minorHAnsi"/>
          <w:bCs/>
          <w:color w:val="000000"/>
          <w:lang w:val="en-US"/>
        </w:rPr>
        <w:t>Horticultura</w:t>
      </w:r>
      <w:r w:rsidRPr="008D3578">
        <w:rPr>
          <w:rFonts w:eastAsiaTheme="minorHAnsi"/>
          <w:bCs/>
          <w:color w:val="000000"/>
          <w:lang w:val="en-US"/>
        </w:rPr>
        <w:t xml:space="preserve"> S.A,  a </w:t>
      </w:r>
      <w:r w:rsidR="0025743E">
        <w:rPr>
          <w:rFonts w:eastAsiaTheme="minorHAnsi"/>
          <w:bCs/>
          <w:color w:val="000000"/>
          <w:lang w:val="en-US"/>
        </w:rPr>
        <w:t xml:space="preserve"> </w:t>
      </w:r>
      <w:r w:rsidRPr="008D3578">
        <w:rPr>
          <w:rFonts w:eastAsiaTheme="minorHAnsi"/>
          <w:bCs/>
          <w:color w:val="000000"/>
          <w:lang w:val="en-US"/>
        </w:rPr>
        <w:t>spaţiului cu altă destinaţie, situat în Timişoara, str. Emanuel  Ungureanu, nr. 5</w:t>
      </w:r>
      <w:r w:rsidR="00FE598D" w:rsidRPr="008D3578">
        <w:rPr>
          <w:rFonts w:eastAsiaTheme="minorHAnsi"/>
          <w:bCs/>
          <w:color w:val="000000"/>
          <w:lang w:val="en-US"/>
        </w:rPr>
        <w:t xml:space="preserve">,  încheindu-se contractul de comodat nr. </w:t>
      </w:r>
      <w:r w:rsidR="002923A5" w:rsidRPr="008D3578">
        <w:rPr>
          <w:rFonts w:eastAsiaTheme="minorHAnsi"/>
          <w:bCs/>
          <w:color w:val="000000"/>
          <w:lang w:val="en-US"/>
        </w:rPr>
        <w:t xml:space="preserve">3/06.07.2017, </w:t>
      </w:r>
      <w:r w:rsidR="00BC38F0">
        <w:rPr>
          <w:rFonts w:eastAsiaTheme="minorHAnsi"/>
          <w:bCs/>
          <w:color w:val="000000"/>
          <w:lang w:val="en-US"/>
        </w:rPr>
        <w:t xml:space="preserve"> </w:t>
      </w:r>
      <w:r w:rsidR="002923A5" w:rsidRPr="008D3578">
        <w:rPr>
          <w:rFonts w:eastAsiaTheme="minorHAnsi"/>
          <w:bCs/>
          <w:color w:val="000000"/>
          <w:lang w:val="en-US"/>
        </w:rPr>
        <w:t>cu valabilitate până la data de 05.07.2027.</w:t>
      </w:r>
    </w:p>
    <w:p w:rsidR="0094273D" w:rsidRPr="008D3578" w:rsidRDefault="0094273D" w:rsidP="009427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8D3578">
        <w:rPr>
          <w:color w:val="000000"/>
        </w:rPr>
        <w:tab/>
        <w:t>Societatea Horticultura S.A.</w:t>
      </w:r>
      <w:r w:rsidRPr="008D3578">
        <w:rPr>
          <w:color w:val="000000" w:themeColor="text1"/>
        </w:rPr>
        <w:t xml:space="preserve"> a fost constituită prin HCLMT nr. 49/04.04.1995, prin care s-a aprobat transformarea Regiei Autonome de Horticultură în Societatea Comercială pe acțiuni</w:t>
      </w:r>
      <w:r w:rsidR="00FE598D" w:rsidRPr="008D3578">
        <w:rPr>
          <w:color w:val="000000" w:themeColor="text1"/>
        </w:rPr>
        <w:t xml:space="preserve"> </w:t>
      </w:r>
      <w:r w:rsidRPr="008D3578">
        <w:rPr>
          <w:color w:val="000000" w:themeColor="text1"/>
        </w:rPr>
        <w:t>„Horticultura”, având acționar unic Consiliul Local al Municipiului Timișoara. Societatea  a păstrat obiectul de activitate al fostei regii autonome</w:t>
      </w:r>
      <w:r w:rsidR="002923A5" w:rsidRPr="008D3578">
        <w:rPr>
          <w:color w:val="000000" w:themeColor="text1"/>
        </w:rPr>
        <w:t>.</w:t>
      </w:r>
      <w:r w:rsidRPr="008D3578">
        <w:rPr>
          <w:color w:val="000000"/>
          <w:lang w:val="ro-RO"/>
        </w:rPr>
        <w:t xml:space="preserve"> </w:t>
      </w:r>
    </w:p>
    <w:p w:rsidR="00BF370E" w:rsidRPr="008D3578" w:rsidRDefault="0094273D" w:rsidP="004D5964">
      <w:pPr>
        <w:spacing w:line="276" w:lineRule="auto"/>
        <w:rPr>
          <w:lang w:val="it-IT"/>
        </w:rPr>
      </w:pPr>
      <w:r w:rsidRPr="008D3578">
        <w:t xml:space="preserve">            </w:t>
      </w:r>
      <w:r w:rsidR="00BC38F0">
        <w:t>Având</w:t>
      </w:r>
      <w:r w:rsidR="004D5964">
        <w:t xml:space="preserve">  </w:t>
      </w:r>
      <w:r w:rsidR="00BC38F0">
        <w:t xml:space="preserve"> în</w:t>
      </w:r>
      <w:r w:rsidR="004D5964">
        <w:t xml:space="preserve"> </w:t>
      </w:r>
      <w:r w:rsidR="00BC38F0">
        <w:t xml:space="preserve"> vedere</w:t>
      </w:r>
      <w:r w:rsidR="004D5964">
        <w:t xml:space="preserve"> </w:t>
      </w:r>
      <w:r w:rsidR="00BC38F0">
        <w:t xml:space="preserve"> măsur</w:t>
      </w:r>
      <w:r w:rsidR="00205FA7">
        <w:t>ile</w:t>
      </w:r>
      <w:r w:rsidR="004D5964">
        <w:t xml:space="preserve"> </w:t>
      </w:r>
      <w:r w:rsidR="00205FA7">
        <w:t xml:space="preserve"> corect</w:t>
      </w:r>
      <w:r w:rsidR="009E795E">
        <w:t xml:space="preserve">ive </w:t>
      </w:r>
      <w:r w:rsidR="004D5964">
        <w:t xml:space="preserve"> </w:t>
      </w:r>
      <w:r w:rsidR="00205FA7">
        <w:t>ale</w:t>
      </w:r>
      <w:r w:rsidR="00E178ED">
        <w:t xml:space="preserve"> </w:t>
      </w:r>
      <w:r w:rsidR="00BC38F0">
        <w:t xml:space="preserve">Curții de Conturi  </w:t>
      </w:r>
      <w:r w:rsidRPr="008D3578">
        <w:t xml:space="preserve">contractul de comodat va </w:t>
      </w:r>
      <w:r w:rsidR="008D3578" w:rsidRPr="008D3578">
        <w:t>înceta</w:t>
      </w:r>
      <w:r w:rsidRPr="008D3578">
        <w:t xml:space="preserve"> </w:t>
      </w:r>
      <w:r w:rsidR="004D5964">
        <w:t xml:space="preserve"> </w:t>
      </w:r>
      <w:r w:rsidRPr="008D3578">
        <w:t xml:space="preserve">și </w:t>
      </w:r>
      <w:r w:rsidR="004D5964">
        <w:t xml:space="preserve"> </w:t>
      </w:r>
      <w:r w:rsidRPr="008D3578">
        <w:t xml:space="preserve">se </w:t>
      </w:r>
      <w:r w:rsidR="004D5964">
        <w:t xml:space="preserve"> </w:t>
      </w:r>
      <w:r w:rsidRPr="008D3578">
        <w:t>va</w:t>
      </w:r>
      <w:r w:rsidR="004D5964">
        <w:t xml:space="preserve"> </w:t>
      </w:r>
      <w:r w:rsidRPr="008D3578">
        <w:t xml:space="preserve"> încheia</w:t>
      </w:r>
      <w:r w:rsidR="004D5964">
        <w:t xml:space="preserve"> </w:t>
      </w:r>
      <w:r w:rsidRPr="008D3578">
        <w:t xml:space="preserve"> un</w:t>
      </w:r>
      <w:r w:rsidR="004D5964">
        <w:t xml:space="preserve"> </w:t>
      </w:r>
      <w:r w:rsidRPr="008D3578">
        <w:t xml:space="preserve"> contract </w:t>
      </w:r>
      <w:r w:rsidR="004D5964">
        <w:t xml:space="preserve"> </w:t>
      </w:r>
      <w:r w:rsidRPr="008D3578">
        <w:t>de</w:t>
      </w:r>
      <w:r w:rsidR="004D5964">
        <w:t xml:space="preserve"> </w:t>
      </w:r>
      <w:r w:rsidRPr="008D3578">
        <w:t xml:space="preserve"> închiriere, la</w:t>
      </w:r>
      <w:r w:rsidR="004D5964">
        <w:t xml:space="preserve"> </w:t>
      </w:r>
      <w:r w:rsidRPr="008D3578">
        <w:t xml:space="preserve"> prețul </w:t>
      </w:r>
      <w:r w:rsidR="004D5964">
        <w:t xml:space="preserve"> </w:t>
      </w:r>
      <w:r w:rsidRPr="008D3578">
        <w:t xml:space="preserve">stabilit în </w:t>
      </w:r>
      <w:r w:rsidR="004D5964">
        <w:t xml:space="preserve"> </w:t>
      </w:r>
      <w:r w:rsidRPr="008D3578">
        <w:t xml:space="preserve">urma </w:t>
      </w:r>
      <w:r w:rsidR="004D5964">
        <w:t xml:space="preserve"> </w:t>
      </w:r>
      <w:r w:rsidRPr="008D3578">
        <w:t xml:space="preserve">unui raport de evaluare întocmit de către prestatorul </w:t>
      </w:r>
      <w:r w:rsidR="004D5964">
        <w:t xml:space="preserve"> </w:t>
      </w:r>
      <w:r w:rsidRPr="008D3578">
        <w:t xml:space="preserve">de </w:t>
      </w:r>
      <w:r w:rsidR="004D5964">
        <w:t xml:space="preserve"> </w:t>
      </w:r>
      <w:r w:rsidRPr="008D3578">
        <w:t>servicii cu care municipalitatea are încheiat contract de prestări servicii.</w:t>
      </w:r>
      <w:r w:rsidRPr="008D3578">
        <w:rPr>
          <w:rFonts w:eastAsiaTheme="minorHAnsi"/>
          <w:bCs/>
          <w:color w:val="000000"/>
          <w:lang w:val="en-US"/>
        </w:rPr>
        <w:br/>
      </w:r>
      <w:r w:rsidR="00BF370E" w:rsidRPr="008D3578">
        <w:t xml:space="preserve"> </w:t>
      </w:r>
      <w:r w:rsidR="00BF370E" w:rsidRPr="008D3578">
        <w:rPr>
          <w:lang w:val="it-IT"/>
        </w:rPr>
        <w:t xml:space="preserve">          S</w:t>
      </w:r>
      <w:r w:rsidR="00BF370E" w:rsidRPr="008D3578">
        <w:t>pațiul</w:t>
      </w:r>
      <w:r w:rsidR="004D5964">
        <w:t xml:space="preserve">  </w:t>
      </w:r>
      <w:r w:rsidR="00BF370E" w:rsidRPr="008D3578">
        <w:t xml:space="preserve"> </w:t>
      </w:r>
      <w:r w:rsidR="0024615D" w:rsidRPr="008D3578">
        <w:t xml:space="preserve">SAD1 </w:t>
      </w:r>
      <w:r w:rsidR="004D5964">
        <w:t xml:space="preserve">  </w:t>
      </w:r>
      <w:r w:rsidR="00BF370E" w:rsidRPr="008D3578">
        <w:t>este</w:t>
      </w:r>
      <w:r w:rsidR="004D5964">
        <w:t xml:space="preserve">  </w:t>
      </w:r>
      <w:r w:rsidR="00BF370E" w:rsidRPr="008D3578">
        <w:t xml:space="preserve"> în</w:t>
      </w:r>
      <w:r w:rsidR="004D5964">
        <w:t xml:space="preserve">  </w:t>
      </w:r>
      <w:r w:rsidR="00BF370E" w:rsidRPr="008D3578">
        <w:t xml:space="preserve"> suprafață </w:t>
      </w:r>
      <w:r w:rsidR="004D5964">
        <w:t xml:space="preserve">  </w:t>
      </w:r>
      <w:r w:rsidR="00FE598D" w:rsidRPr="008D3578">
        <w:t>totală</w:t>
      </w:r>
      <w:r w:rsidR="004D5964">
        <w:t xml:space="preserve"> </w:t>
      </w:r>
      <w:r w:rsidR="00FE598D" w:rsidRPr="008D3578">
        <w:t xml:space="preserve"> de </w:t>
      </w:r>
      <w:r w:rsidR="004D5964">
        <w:t xml:space="preserve"> </w:t>
      </w:r>
      <w:r w:rsidR="00FE598D" w:rsidRPr="008D3578">
        <w:t>226,33</w:t>
      </w:r>
      <w:r w:rsidR="004D5964">
        <w:t xml:space="preserve"> </w:t>
      </w:r>
      <w:r w:rsidR="002923A5" w:rsidRPr="008D3578">
        <w:t xml:space="preserve"> </w:t>
      </w:r>
      <w:r w:rsidR="00BF370E" w:rsidRPr="008D3578">
        <w:t xml:space="preserve">de </w:t>
      </w:r>
      <w:r w:rsidR="004D5964">
        <w:t xml:space="preserve"> </w:t>
      </w:r>
      <w:r w:rsidR="0024615D" w:rsidRPr="008D3578">
        <w:t xml:space="preserve"> </w:t>
      </w:r>
      <w:r w:rsidR="00BF370E" w:rsidRPr="008D3578">
        <w:t xml:space="preserve">m.p, </w:t>
      </w:r>
      <w:r w:rsidR="00BF370E" w:rsidRPr="008D3578">
        <w:rPr>
          <w:lang w:val="it-IT"/>
        </w:rPr>
        <w:t xml:space="preserve">fiind situat la </w:t>
      </w:r>
      <w:r w:rsidR="0024615D" w:rsidRPr="008D3578">
        <w:rPr>
          <w:lang w:val="it-IT"/>
        </w:rPr>
        <w:t xml:space="preserve">parterul  </w:t>
      </w:r>
      <w:r w:rsidR="00BF370E" w:rsidRPr="008D3578">
        <w:rPr>
          <w:lang w:val="it-IT"/>
        </w:rPr>
        <w:t xml:space="preserve"> imobilului, </w:t>
      </w:r>
      <w:r w:rsidR="0024615D" w:rsidRPr="008D3578">
        <w:rPr>
          <w:lang w:val="it-IT"/>
        </w:rPr>
        <w:t xml:space="preserve">cu intrare din stradă, </w:t>
      </w:r>
      <w:r w:rsidR="00BF370E" w:rsidRPr="008D3578">
        <w:rPr>
          <w:lang w:val="it-IT"/>
        </w:rPr>
        <w:t xml:space="preserve">înscris în Cartea Funciară nr. </w:t>
      </w:r>
      <w:r w:rsidR="0024615D" w:rsidRPr="008D3578">
        <w:rPr>
          <w:lang w:val="it-IT"/>
        </w:rPr>
        <w:t>405254-C1-U10</w:t>
      </w:r>
      <w:r w:rsidR="00BF370E" w:rsidRPr="008D3578">
        <w:rPr>
          <w:lang w:val="it-IT"/>
        </w:rPr>
        <w:t xml:space="preserve"> Timișoara, nr. top </w:t>
      </w:r>
      <w:r w:rsidR="004D5964">
        <w:rPr>
          <w:lang w:val="it-IT"/>
        </w:rPr>
        <w:t xml:space="preserve"> </w:t>
      </w:r>
      <w:r w:rsidR="0024615D" w:rsidRPr="008D3578">
        <w:rPr>
          <w:lang w:val="it-IT"/>
        </w:rPr>
        <w:t>230/X</w:t>
      </w:r>
      <w:r w:rsidR="00BF370E" w:rsidRPr="00785E6C">
        <w:rPr>
          <w:lang w:val="it-IT"/>
        </w:rPr>
        <w:t xml:space="preserve">, </w:t>
      </w:r>
      <w:r w:rsidR="004D5964">
        <w:rPr>
          <w:b/>
          <w:lang w:val="it-IT"/>
        </w:rPr>
        <w:t xml:space="preserve"> </w:t>
      </w:r>
      <w:r w:rsidR="00BF370E" w:rsidRPr="008D3578">
        <w:rPr>
          <w:lang w:val="it-IT"/>
        </w:rPr>
        <w:t>este</w:t>
      </w:r>
      <w:r w:rsidR="004D5964">
        <w:rPr>
          <w:lang w:val="it-IT"/>
        </w:rPr>
        <w:t xml:space="preserve"> </w:t>
      </w:r>
      <w:r w:rsidR="00BF370E" w:rsidRPr="008D3578">
        <w:rPr>
          <w:lang w:val="it-IT"/>
        </w:rPr>
        <w:t xml:space="preserve"> în</w:t>
      </w:r>
      <w:r w:rsidR="004D5964">
        <w:rPr>
          <w:lang w:val="it-IT"/>
        </w:rPr>
        <w:t xml:space="preserve"> </w:t>
      </w:r>
      <w:r w:rsidR="00BF370E" w:rsidRPr="008D3578">
        <w:rPr>
          <w:lang w:val="it-IT"/>
        </w:rPr>
        <w:t xml:space="preserve"> proprietatea </w:t>
      </w:r>
      <w:r w:rsidR="00FE598D" w:rsidRPr="008D3578">
        <w:rPr>
          <w:lang w:val="it-IT"/>
        </w:rPr>
        <w:t>Statului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Român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>în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 folosința  Sfatului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Popular </w:t>
      </w:r>
      <w:r w:rsidR="004D5964">
        <w:rPr>
          <w:lang w:val="it-IT"/>
        </w:rPr>
        <w:t xml:space="preserve"> </w:t>
      </w:r>
      <w:r w:rsidR="00FE598D" w:rsidRPr="008D3578">
        <w:rPr>
          <w:lang w:val="it-IT"/>
        </w:rPr>
        <w:t xml:space="preserve">al </w:t>
      </w:r>
      <w:r w:rsidR="004D5964">
        <w:rPr>
          <w:lang w:val="it-IT"/>
        </w:rPr>
        <w:t xml:space="preserve">  </w:t>
      </w:r>
      <w:r w:rsidR="00FE598D" w:rsidRPr="008D3578">
        <w:rPr>
          <w:lang w:val="it-IT"/>
        </w:rPr>
        <w:t xml:space="preserve">orașului Tmișoara </w:t>
      </w:r>
      <w:r w:rsidR="000F6ADD" w:rsidRPr="008D3578">
        <w:rPr>
          <w:lang w:val="it-IT"/>
        </w:rPr>
        <w:t>și are</w:t>
      </w:r>
      <w:r w:rsidR="00BF370E" w:rsidRPr="008D3578">
        <w:rPr>
          <w:lang w:val="it-IT"/>
        </w:rPr>
        <w:t xml:space="preserve"> destinația de </w:t>
      </w:r>
      <w:r w:rsidR="00FE598D" w:rsidRPr="008D3578">
        <w:rPr>
          <w:lang w:val="it-IT"/>
        </w:rPr>
        <w:t>sediu social.</w:t>
      </w:r>
    </w:p>
    <w:p w:rsidR="0097718D" w:rsidRPr="008D3578" w:rsidRDefault="0097718D" w:rsidP="0097718D">
      <w:pPr>
        <w:ind w:firstLine="720"/>
        <w:jc w:val="both"/>
        <w:rPr>
          <w:lang w:val="it-IT"/>
        </w:rPr>
      </w:pPr>
      <w:r w:rsidRPr="008D3578">
        <w:rPr>
          <w:lang w:val="it-IT"/>
        </w:rPr>
        <w:t>Imobilul situat în Timişoara, str. E. Ungureanu nr. 5, se află în proprietatea Statului Român în folosința Sfatului Popular al orașului Timișoara,</w:t>
      </w:r>
      <w:r w:rsidR="000D726D">
        <w:rPr>
          <w:lang w:val="it-IT"/>
        </w:rPr>
        <w:t xml:space="preserve"> cu </w:t>
      </w:r>
      <w:r w:rsidRPr="008D3578">
        <w:rPr>
          <w:lang w:val="it-IT"/>
        </w:rPr>
        <w:t>fişa mijlocului fix</w:t>
      </w:r>
      <w:r w:rsidR="000D726D">
        <w:rPr>
          <w:lang w:val="it-IT"/>
        </w:rPr>
        <w:t xml:space="preserve"> la Primăria</w:t>
      </w:r>
      <w:r w:rsidRPr="008D3578">
        <w:rPr>
          <w:lang w:val="it-IT"/>
        </w:rPr>
        <w:t xml:space="preserve"> Timişoara,</w:t>
      </w:r>
      <w:r w:rsidR="000D726D">
        <w:rPr>
          <w:lang w:val="it-IT"/>
        </w:rPr>
        <w:t xml:space="preserve"> având </w:t>
      </w:r>
      <w:r w:rsidRPr="008D3578">
        <w:rPr>
          <w:lang w:val="it-IT"/>
        </w:rPr>
        <w:t xml:space="preserve">număr inventar 101179, </w:t>
      </w:r>
      <w:r w:rsidR="000D726D">
        <w:rPr>
          <w:lang w:val="it-IT"/>
        </w:rPr>
        <w:t xml:space="preserve">respectiv </w:t>
      </w:r>
      <w:r w:rsidRPr="008D3578">
        <w:rPr>
          <w:lang w:val="it-IT"/>
        </w:rPr>
        <w:t>valoare</w:t>
      </w:r>
      <w:r w:rsidR="000D726D">
        <w:rPr>
          <w:lang w:val="it-IT"/>
        </w:rPr>
        <w:t>a</w:t>
      </w:r>
      <w:r w:rsidRPr="008D3578">
        <w:rPr>
          <w:lang w:val="it-IT"/>
        </w:rPr>
        <w:t xml:space="preserve"> de inventar 396.013,00 lei.</w:t>
      </w:r>
    </w:p>
    <w:p w:rsidR="00BC38F0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 xml:space="preserve">Aşa cum rezultă din extrasul Procesului verbal al şedintei din </w:t>
      </w:r>
      <w:r w:rsidR="00A101D7" w:rsidRPr="008D3578">
        <w:rPr>
          <w:rFonts w:ascii="Times New Roman" w:hAnsi="Times New Roman"/>
          <w:sz w:val="24"/>
          <w:szCs w:val="24"/>
        </w:rPr>
        <w:t>15.09.2022, s</w:t>
      </w:r>
      <w:r w:rsidR="00BF370E" w:rsidRPr="008D3578">
        <w:rPr>
          <w:rFonts w:ascii="Times New Roman" w:hAnsi="Times New Roman"/>
          <w:sz w:val="24"/>
          <w:szCs w:val="24"/>
        </w:rPr>
        <w:t xml:space="preserve">olicitarea  </w:t>
      </w:r>
      <w:r w:rsidR="00FE598D" w:rsidRPr="008D3578">
        <w:rPr>
          <w:rFonts w:ascii="Times New Roman" w:hAnsi="Times New Roman"/>
          <w:sz w:val="24"/>
          <w:szCs w:val="24"/>
        </w:rPr>
        <w:t>de schimbare a sediului social a</w:t>
      </w:r>
      <w:r w:rsidR="00BF370E" w:rsidRPr="008D3578">
        <w:rPr>
          <w:rFonts w:ascii="Times New Roman" w:hAnsi="Times New Roman"/>
          <w:sz w:val="24"/>
          <w:szCs w:val="24"/>
        </w:rPr>
        <w:t xml:space="preserve"> fost   analizată    în   ședința   Comisiei  de  analiză  a  spaţiilor  cu altă destinaţie decât aceea de locuinţă, </w:t>
      </w:r>
      <w:r w:rsidR="00BF370E" w:rsidRPr="008D3578">
        <w:rPr>
          <w:rFonts w:ascii="Times New Roman" w:hAnsi="Times New Roman"/>
          <w:color w:val="000000"/>
          <w:sz w:val="24"/>
          <w:szCs w:val="24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BF370E" w:rsidRPr="008D3578">
        <w:rPr>
          <w:rFonts w:ascii="Times New Roman" w:hAnsi="Times New Roman"/>
          <w:sz w:val="24"/>
          <w:szCs w:val="24"/>
        </w:rPr>
        <w:t xml:space="preserve"> 45/ 16.02.2021, nr. 122/13.04.2021,  comisia a</w:t>
      </w:r>
      <w:r w:rsidR="00BE548D" w:rsidRPr="008D3578">
        <w:rPr>
          <w:rFonts w:ascii="Times New Roman" w:hAnsi="Times New Roman"/>
          <w:sz w:val="24"/>
          <w:szCs w:val="24"/>
        </w:rPr>
        <w:t xml:space="preserve"> hotărât </w:t>
      </w:r>
      <w:r w:rsidR="00BF370E" w:rsidRPr="008D3578">
        <w:rPr>
          <w:rFonts w:ascii="Times New Roman" w:hAnsi="Times New Roman"/>
          <w:sz w:val="24"/>
          <w:szCs w:val="24"/>
        </w:rPr>
        <w:t xml:space="preserve"> </w:t>
      </w:r>
      <w:r w:rsidR="00BE548D" w:rsidRPr="008D3578">
        <w:rPr>
          <w:rFonts w:ascii="Times New Roman" w:hAnsi="Times New Roman"/>
          <w:sz w:val="24"/>
          <w:szCs w:val="24"/>
        </w:rPr>
        <w:t>identificarea unui alt SAD conform solicitărilor</w:t>
      </w:r>
      <w:r w:rsidR="00A101D7" w:rsidRPr="008D3578">
        <w:rPr>
          <w:rFonts w:ascii="Times New Roman" w:hAnsi="Times New Roman"/>
          <w:sz w:val="24"/>
          <w:szCs w:val="24"/>
        </w:rPr>
        <w:t>, iar p</w:t>
      </w:r>
      <w:r w:rsidR="00BE548D" w:rsidRPr="008D3578">
        <w:rPr>
          <w:rFonts w:ascii="Times New Roman" w:hAnsi="Times New Roman"/>
          <w:sz w:val="24"/>
          <w:szCs w:val="24"/>
        </w:rPr>
        <w:t xml:space="preserve">ână la identificarea unui </w:t>
      </w:r>
      <w:r w:rsidRPr="008D3578">
        <w:rPr>
          <w:rFonts w:ascii="Times New Roman" w:hAnsi="Times New Roman"/>
          <w:sz w:val="24"/>
          <w:szCs w:val="24"/>
        </w:rPr>
        <w:t xml:space="preserve">alt </w:t>
      </w:r>
      <w:r w:rsidR="00BE548D" w:rsidRPr="008D3578">
        <w:rPr>
          <w:rFonts w:ascii="Times New Roman" w:hAnsi="Times New Roman"/>
          <w:sz w:val="24"/>
          <w:szCs w:val="24"/>
        </w:rPr>
        <w:t xml:space="preserve">SAD conform cerințelor, pentru respectarea măsurilor </w:t>
      </w:r>
      <w:r w:rsidR="009E795E">
        <w:rPr>
          <w:rFonts w:ascii="Times New Roman" w:hAnsi="Times New Roman"/>
          <w:sz w:val="24"/>
          <w:szCs w:val="24"/>
        </w:rPr>
        <w:t xml:space="preserve">corective ale </w:t>
      </w:r>
      <w:r w:rsidR="00BE548D" w:rsidRPr="008D3578">
        <w:rPr>
          <w:rFonts w:ascii="Times New Roman" w:hAnsi="Times New Roman"/>
          <w:sz w:val="24"/>
          <w:szCs w:val="24"/>
        </w:rPr>
        <w:t xml:space="preserve">Curții de Conturi Timiș, se va elabora un proiect de HCL </w:t>
      </w:r>
      <w:r w:rsidR="008D3578" w:rsidRPr="008D3578">
        <w:rPr>
          <w:rFonts w:ascii="Times New Roman" w:hAnsi="Times New Roman"/>
          <w:sz w:val="24"/>
          <w:szCs w:val="24"/>
        </w:rPr>
        <w:t xml:space="preserve">privind </w:t>
      </w:r>
      <w:r w:rsidR="008D3578" w:rsidRPr="008D3578">
        <w:rPr>
          <w:rFonts w:ascii="Times New Roman" w:hAnsi="Times New Roman"/>
          <w:sz w:val="24"/>
          <w:szCs w:val="24"/>
          <w:lang w:val="pt-BR"/>
        </w:rPr>
        <w:t xml:space="preserve">încetarea contractului de comodat nr. </w:t>
      </w:r>
      <w:r w:rsidR="008D3578" w:rsidRPr="008D3578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3/06.07.2017 și </w:t>
      </w:r>
      <w:r w:rsidR="00205FA7">
        <w:rPr>
          <w:rFonts w:ascii="Times New Roman" w:eastAsiaTheme="minorHAnsi" w:hAnsi="Times New Roman"/>
          <w:bCs/>
          <w:color w:val="000000"/>
          <w:sz w:val="24"/>
          <w:szCs w:val="24"/>
        </w:rPr>
        <w:t>continuarea activităților societății în spațiul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>situat în Timișoara, str. E. Ungureanu nr. 5, SAD 1,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la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205FA7">
        <w:rPr>
          <w:rFonts w:ascii="Times New Roman" w:hAnsi="Times New Roman"/>
          <w:sz w:val="24"/>
          <w:szCs w:val="24"/>
        </w:rPr>
        <w:t>valoarea chiriei</w:t>
      </w:r>
      <w:r w:rsidR="00BE548D" w:rsidRPr="008D3578">
        <w:rPr>
          <w:rFonts w:ascii="Times New Roman" w:hAnsi="Times New Roman"/>
          <w:sz w:val="24"/>
          <w:szCs w:val="24"/>
        </w:rPr>
        <w:t xml:space="preserve"> </w:t>
      </w:r>
      <w:r w:rsidR="00895314" w:rsidRPr="008D3578">
        <w:rPr>
          <w:rFonts w:ascii="Times New Roman" w:hAnsi="Times New Roman"/>
          <w:sz w:val="24"/>
          <w:szCs w:val="24"/>
        </w:rPr>
        <w:t>stabilit</w:t>
      </w:r>
      <w:r w:rsidR="00205FA7">
        <w:rPr>
          <w:rFonts w:ascii="Times New Roman" w:hAnsi="Times New Roman"/>
          <w:sz w:val="24"/>
          <w:szCs w:val="24"/>
        </w:rPr>
        <w:t>ă</w:t>
      </w:r>
      <w:r w:rsidR="00895314" w:rsidRPr="008D3578">
        <w:rPr>
          <w:rFonts w:ascii="Times New Roman" w:hAnsi="Times New Roman"/>
          <w:sz w:val="24"/>
          <w:szCs w:val="24"/>
        </w:rPr>
        <w:t xml:space="preserve"> </w:t>
      </w:r>
      <w:r w:rsidR="00BE548D" w:rsidRPr="008D3578">
        <w:rPr>
          <w:rFonts w:ascii="Times New Roman" w:hAnsi="Times New Roman"/>
          <w:sz w:val="24"/>
          <w:szCs w:val="24"/>
        </w:rPr>
        <w:t>prin r</w:t>
      </w:r>
      <w:r w:rsidRPr="008D3578">
        <w:rPr>
          <w:rFonts w:ascii="Times New Roman" w:hAnsi="Times New Roman"/>
          <w:sz w:val="24"/>
          <w:szCs w:val="24"/>
        </w:rPr>
        <w:t>aport de evaluare</w:t>
      </w:r>
      <w:r w:rsidR="00BC38F0">
        <w:rPr>
          <w:rFonts w:ascii="Times New Roman" w:hAnsi="Times New Roman"/>
          <w:sz w:val="24"/>
          <w:szCs w:val="24"/>
        </w:rPr>
        <w:t xml:space="preserve"> efectuat d</w:t>
      </w:r>
      <w:r w:rsidR="00205FA7">
        <w:rPr>
          <w:rFonts w:ascii="Times New Roman" w:hAnsi="Times New Roman"/>
          <w:sz w:val="24"/>
          <w:szCs w:val="24"/>
        </w:rPr>
        <w:t>e către prestatorul de serviciu, Societatea Fidox SRL.</w:t>
      </w:r>
    </w:p>
    <w:p w:rsidR="00BE548D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D3578">
        <w:rPr>
          <w:rFonts w:ascii="Times New Roman" w:hAnsi="Times New Roman"/>
          <w:sz w:val="24"/>
          <w:szCs w:val="24"/>
        </w:rPr>
        <w:t>Raportul de evaluare a fost înaintat prin adresa înregistrată cu nr.</w:t>
      </w:r>
      <w:r w:rsidR="00BC38F0">
        <w:rPr>
          <w:rFonts w:ascii="Times New Roman" w:hAnsi="Times New Roman"/>
          <w:sz w:val="24"/>
          <w:szCs w:val="24"/>
        </w:rPr>
        <w:t xml:space="preserve"> </w:t>
      </w:r>
      <w:r w:rsidR="00BC38F0">
        <w:rPr>
          <w:rFonts w:ascii="Times New Roman" w:hAnsi="Times New Roman"/>
          <w:sz w:val="24"/>
          <w:szCs w:val="24"/>
          <w:lang w:val="pt-BR"/>
        </w:rPr>
        <w:t>SC</w:t>
      </w:r>
      <w:r w:rsidR="00BC38F0" w:rsidRPr="00BC38F0">
        <w:rPr>
          <w:rFonts w:ascii="Times New Roman" w:hAnsi="Times New Roman"/>
          <w:sz w:val="24"/>
          <w:szCs w:val="24"/>
          <w:lang w:val="pt-BR"/>
        </w:rPr>
        <w:t>2022-029722/25.11.2022</w:t>
      </w:r>
      <w:r w:rsidRPr="008D3578">
        <w:rPr>
          <w:rFonts w:ascii="Times New Roman" w:hAnsi="Times New Roman"/>
          <w:sz w:val="24"/>
          <w:szCs w:val="24"/>
        </w:rPr>
        <w:t xml:space="preserve">, tariful de închiriere </w:t>
      </w:r>
      <w:r w:rsidR="00A52B30">
        <w:rPr>
          <w:rFonts w:ascii="Times New Roman" w:hAnsi="Times New Roman"/>
          <w:sz w:val="24"/>
          <w:szCs w:val="24"/>
        </w:rPr>
        <w:t>fiind</w:t>
      </w:r>
      <w:r w:rsidRPr="008D3578">
        <w:rPr>
          <w:rFonts w:ascii="Times New Roman" w:hAnsi="Times New Roman"/>
          <w:sz w:val="24"/>
          <w:szCs w:val="24"/>
        </w:rPr>
        <w:t xml:space="preserve"> </w:t>
      </w:r>
      <w:r w:rsidR="00BC38F0">
        <w:rPr>
          <w:rFonts w:ascii="Times New Roman" w:hAnsi="Times New Roman"/>
          <w:sz w:val="24"/>
          <w:szCs w:val="24"/>
        </w:rPr>
        <w:t xml:space="preserve">de 58,78 </w:t>
      </w:r>
      <w:r w:rsidR="008D3578" w:rsidRPr="008D3578">
        <w:rPr>
          <w:rFonts w:ascii="Times New Roman" w:hAnsi="Times New Roman"/>
          <w:sz w:val="24"/>
          <w:szCs w:val="24"/>
        </w:rPr>
        <w:t>lei</w:t>
      </w:r>
      <w:r w:rsidR="00602CFB">
        <w:rPr>
          <w:rFonts w:ascii="Times New Roman" w:hAnsi="Times New Roman"/>
          <w:sz w:val="24"/>
          <w:szCs w:val="24"/>
        </w:rPr>
        <w:t>/mp/lună și a fost însu</w:t>
      </w:r>
      <w:r w:rsidR="00736730">
        <w:rPr>
          <w:rFonts w:ascii="Times New Roman" w:hAnsi="Times New Roman"/>
          <w:sz w:val="24"/>
          <w:szCs w:val="24"/>
        </w:rPr>
        <w:t>ș</w:t>
      </w:r>
      <w:r w:rsidR="00602CFB">
        <w:rPr>
          <w:rFonts w:ascii="Times New Roman" w:hAnsi="Times New Roman"/>
          <w:sz w:val="24"/>
          <w:szCs w:val="24"/>
        </w:rPr>
        <w:t xml:space="preserve">it de către </w:t>
      </w:r>
      <w:r w:rsidR="00736730">
        <w:rPr>
          <w:rFonts w:ascii="Times New Roman" w:hAnsi="Times New Roman"/>
          <w:sz w:val="24"/>
          <w:szCs w:val="24"/>
        </w:rPr>
        <w:t xml:space="preserve">Consiliul Local al </w:t>
      </w:r>
      <w:r w:rsidR="00A52B30">
        <w:rPr>
          <w:rFonts w:ascii="Times New Roman" w:hAnsi="Times New Roman"/>
          <w:sz w:val="24"/>
          <w:szCs w:val="24"/>
        </w:rPr>
        <w:t>M</w:t>
      </w:r>
      <w:r w:rsidR="00602CFB">
        <w:rPr>
          <w:rFonts w:ascii="Times New Roman" w:hAnsi="Times New Roman"/>
          <w:sz w:val="24"/>
          <w:szCs w:val="24"/>
        </w:rPr>
        <w:t>unicipiului Timișoara prin HCLMT nr. 624/15.12.2022</w:t>
      </w:r>
      <w:r w:rsidR="00736730">
        <w:rPr>
          <w:rFonts w:ascii="Times New Roman" w:hAnsi="Times New Roman"/>
          <w:sz w:val="24"/>
          <w:szCs w:val="24"/>
        </w:rPr>
        <w:t>. P</w:t>
      </w:r>
      <w:r w:rsidR="00602CFB">
        <w:rPr>
          <w:rFonts w:ascii="Times New Roman" w:hAnsi="Times New Roman"/>
          <w:sz w:val="24"/>
          <w:szCs w:val="24"/>
        </w:rPr>
        <w:t>rin adresa înregistrată cu nr. SC2023-002219/30.01.202</w:t>
      </w:r>
      <w:r w:rsidR="00785E6C">
        <w:rPr>
          <w:rFonts w:ascii="Times New Roman" w:hAnsi="Times New Roman"/>
          <w:sz w:val="24"/>
          <w:szCs w:val="24"/>
        </w:rPr>
        <w:t>3 Societatea Horticultura SA a î</w:t>
      </w:r>
      <w:r w:rsidR="00602CFB">
        <w:rPr>
          <w:rFonts w:ascii="Times New Roman" w:hAnsi="Times New Roman"/>
          <w:sz w:val="24"/>
          <w:szCs w:val="24"/>
        </w:rPr>
        <w:t xml:space="preserve">nanintat anumite </w:t>
      </w:r>
      <w:r w:rsidR="00A52B30">
        <w:rPr>
          <w:rFonts w:ascii="Times New Roman" w:hAnsi="Times New Roman"/>
          <w:sz w:val="24"/>
          <w:szCs w:val="24"/>
        </w:rPr>
        <w:t>observații</w:t>
      </w:r>
      <w:r w:rsidR="00602CFB">
        <w:rPr>
          <w:rFonts w:ascii="Times New Roman" w:hAnsi="Times New Roman"/>
          <w:sz w:val="24"/>
          <w:szCs w:val="24"/>
        </w:rPr>
        <w:t xml:space="preserve"> cu priv</w:t>
      </w:r>
      <w:r w:rsidR="00646353">
        <w:rPr>
          <w:rFonts w:ascii="Times New Roman" w:hAnsi="Times New Roman"/>
          <w:sz w:val="24"/>
          <w:szCs w:val="24"/>
        </w:rPr>
        <w:t>ire la raportul de evaluare înr</w:t>
      </w:r>
      <w:r w:rsidR="00602CFB">
        <w:rPr>
          <w:rFonts w:ascii="Times New Roman" w:hAnsi="Times New Roman"/>
          <w:sz w:val="24"/>
          <w:szCs w:val="24"/>
        </w:rPr>
        <w:t>egistrat prin adresa nr. SC2022-029722/</w:t>
      </w:r>
      <w:r w:rsidR="00736730">
        <w:rPr>
          <w:rFonts w:ascii="Times New Roman" w:hAnsi="Times New Roman"/>
          <w:sz w:val="24"/>
          <w:szCs w:val="24"/>
        </w:rPr>
        <w:t>25.11.2022</w:t>
      </w:r>
      <w:r w:rsidR="00646353">
        <w:rPr>
          <w:rFonts w:ascii="Times New Roman" w:hAnsi="Times New Roman"/>
          <w:sz w:val="24"/>
          <w:szCs w:val="24"/>
        </w:rPr>
        <w:t>.</w:t>
      </w:r>
    </w:p>
    <w:p w:rsidR="00602CFB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36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a refăcut raportul de evaluare de către prestatorul de serviciu și s-a înaintat raportul de evaluare </w:t>
      </w:r>
      <w:r w:rsidR="00A52B30">
        <w:rPr>
          <w:rFonts w:ascii="Times New Roman" w:hAnsi="Times New Roman"/>
          <w:sz w:val="24"/>
          <w:szCs w:val="24"/>
        </w:rPr>
        <w:t xml:space="preserve">modificat și </w:t>
      </w:r>
      <w:r>
        <w:rPr>
          <w:rFonts w:ascii="Times New Roman" w:hAnsi="Times New Roman"/>
          <w:sz w:val="24"/>
          <w:szCs w:val="24"/>
        </w:rPr>
        <w:t xml:space="preserve">înregistrat cu nr. </w:t>
      </w:r>
      <w:r w:rsidR="00A52B30">
        <w:rPr>
          <w:rFonts w:ascii="Times New Roman" w:hAnsi="Times New Roman"/>
          <w:sz w:val="24"/>
          <w:szCs w:val="24"/>
        </w:rPr>
        <w:t>SC2023-00</w:t>
      </w:r>
      <w:r w:rsidR="00785E6C">
        <w:rPr>
          <w:rFonts w:ascii="Times New Roman" w:hAnsi="Times New Roman"/>
          <w:sz w:val="24"/>
          <w:szCs w:val="24"/>
        </w:rPr>
        <w:t>4</w:t>
      </w:r>
      <w:r w:rsidR="00A52B30">
        <w:rPr>
          <w:rFonts w:ascii="Times New Roman" w:hAnsi="Times New Roman"/>
          <w:sz w:val="24"/>
          <w:szCs w:val="24"/>
        </w:rPr>
        <w:t>482/20.02.2023.</w:t>
      </w:r>
    </w:p>
    <w:p w:rsid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6353" w:rsidRPr="00646353" w:rsidRDefault="00646353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8453C" w:rsidRDefault="00EE2875" w:rsidP="00646353">
      <w:pPr>
        <w:jc w:val="both"/>
      </w:pPr>
      <w:r w:rsidRPr="008D3578">
        <w:tab/>
      </w:r>
      <w:r w:rsidR="008D3578" w:rsidRPr="008D3578">
        <w:t>Având în vedere prevederile art. 5 alin. 1</w:t>
      </w:r>
      <w:r w:rsidR="0028453C">
        <w:t xml:space="preserve"> </w:t>
      </w:r>
      <w:r w:rsidR="008D3578" w:rsidRPr="008D3578">
        <w:t>din OUG 119/1999</w:t>
      </w:r>
      <w:r w:rsidR="0028453C">
        <w:t xml:space="preserve"> ”</w:t>
      </w:r>
      <w:r w:rsidR="0028453C" w:rsidRPr="0028453C">
        <w:rPr>
          <w:rFonts w:ascii="Arial" w:hAnsi="Arial" w:cs="Arial"/>
          <w:sz w:val="25"/>
          <w:szCs w:val="25"/>
        </w:rPr>
        <w:t xml:space="preserve"> </w:t>
      </w:r>
      <w:r w:rsidR="0028453C" w:rsidRPr="0028453C">
        <w:rPr>
          <w:rStyle w:val="markedcontent"/>
        </w:rPr>
        <w:t>Persoanele care gestionează fonduri publice sau patrimoniul public au obligaţia să</w:t>
      </w:r>
      <w:r w:rsidR="0028453C" w:rsidRPr="0028453C">
        <w:br/>
      </w:r>
      <w:r w:rsidR="0028453C" w:rsidRPr="0028453C">
        <w:rPr>
          <w:rStyle w:val="markedcontent"/>
        </w:rPr>
        <w:t>realizeze o bună gestiune financiară prin asigurarea legalităţii, regularităţii, economicităţii,</w:t>
      </w:r>
      <w:r w:rsidR="0028453C" w:rsidRPr="0028453C">
        <w:br/>
      </w:r>
      <w:r w:rsidR="0028453C" w:rsidRPr="0028453C">
        <w:rPr>
          <w:rStyle w:val="markedcontent"/>
        </w:rPr>
        <w:t>eficacităţii şi eficienţei în utilizarea fondurilor publice şi în administrarea patrimoniului</w:t>
      </w:r>
      <w:r w:rsidR="0028453C" w:rsidRPr="0028453C">
        <w:t xml:space="preserve"> </w:t>
      </w:r>
      <w:r w:rsidR="0028453C">
        <w:t>public</w:t>
      </w:r>
      <w:r w:rsidR="0028453C" w:rsidRPr="0028453C">
        <w:t>”</w:t>
      </w:r>
      <w:r w:rsidR="0028453C">
        <w:t>.</w:t>
      </w:r>
    </w:p>
    <w:p w:rsidR="008208EA" w:rsidRDefault="008208EA" w:rsidP="008208EA">
      <w:pPr>
        <w:jc w:val="both"/>
      </w:pPr>
      <w:r>
        <w:tab/>
        <w:t xml:space="preserve">Față de aceste aspecte, propunem continuarea </w:t>
      </w:r>
      <w:r w:rsidRPr="008208EA">
        <w:rPr>
          <w:lang w:val="pt-BR"/>
        </w:rPr>
        <w:t xml:space="preserve">activității Societății Horticultura SA în </w:t>
      </w:r>
      <w:r w:rsidRPr="008208EA">
        <w:rPr>
          <w:bCs/>
          <w:color w:val="000000"/>
        </w:rPr>
        <w:t>spațiul situat în Timișoara, str. E. Ungureanu nr. 5</w:t>
      </w:r>
      <w:r w:rsidRPr="008208EA">
        <w:rPr>
          <w:lang w:val="pt-BR"/>
        </w:rPr>
        <w:t xml:space="preserve">, SAD1, la valoarea chiriei stabilită prin raportul de evaluare nr.  </w:t>
      </w:r>
      <w:r w:rsidR="00A52B30">
        <w:rPr>
          <w:lang w:val="pt-BR"/>
        </w:rPr>
        <w:t>SC2023-004482/20.02.2023</w:t>
      </w:r>
      <w:r w:rsidRPr="00785E6C">
        <w:t>,</w:t>
      </w:r>
      <w:r>
        <w:rPr>
          <w:b/>
        </w:rPr>
        <w:t xml:space="preserve"> </w:t>
      </w:r>
      <w:r w:rsidR="00C457EB">
        <w:t xml:space="preserve">de la data prezentei până la data de </w:t>
      </w:r>
      <w:r w:rsidR="00646353">
        <w:t xml:space="preserve"> 05.07.2027, după cum urmează:</w:t>
      </w:r>
    </w:p>
    <w:p w:rsidR="00646353" w:rsidRDefault="00646353" w:rsidP="00646353">
      <w:pPr>
        <w:pStyle w:val="ListParagraph"/>
        <w:numPr>
          <w:ilvl w:val="0"/>
          <w:numId w:val="3"/>
        </w:numPr>
        <w:jc w:val="both"/>
        <w:rPr>
          <w:lang w:val="pt-BR"/>
        </w:rPr>
      </w:pPr>
      <w:r>
        <w:rPr>
          <w:lang w:val="pt-BR"/>
        </w:rPr>
        <w:t>Spațiu birouri – 105,00 mp la tariful de închiriere de 34,48 lei/mp/lună</w:t>
      </w:r>
    </w:p>
    <w:p w:rsidR="00646353" w:rsidRPr="00646353" w:rsidRDefault="00646353" w:rsidP="00646353">
      <w:pPr>
        <w:pStyle w:val="ListParagraph"/>
        <w:numPr>
          <w:ilvl w:val="0"/>
          <w:numId w:val="3"/>
        </w:numPr>
        <w:jc w:val="both"/>
        <w:rPr>
          <w:lang w:val="pt-BR"/>
        </w:rPr>
      </w:pPr>
      <w:r>
        <w:rPr>
          <w:lang w:val="pt-BR"/>
        </w:rPr>
        <w:t>Spațiu depozitare – 121,33 mp la tariful de închiriere de 14,79 lei/mp/lună.</w:t>
      </w:r>
    </w:p>
    <w:p w:rsidR="00EE2875" w:rsidRPr="008D3578" w:rsidRDefault="008208EA" w:rsidP="008208EA">
      <w:pPr>
        <w:jc w:val="both"/>
      </w:pPr>
      <w:r>
        <w:t xml:space="preserve">           </w:t>
      </w:r>
      <w:r w:rsidR="00EE2875" w:rsidRPr="008D3578">
        <w:t>A</w:t>
      </w:r>
      <w:r w:rsidR="00EE2875" w:rsidRPr="008D3578">
        <w:rPr>
          <w:lang w:val="it-IT"/>
        </w:rPr>
        <w:t>preciem că,</w:t>
      </w:r>
      <w:r w:rsidR="00A52B30">
        <w:rPr>
          <w:lang w:val="it-IT"/>
        </w:rPr>
        <w:t xml:space="preserve"> proiectul de h</w:t>
      </w:r>
      <w:r>
        <w:rPr>
          <w:lang w:val="it-IT"/>
        </w:rPr>
        <w:t>otărâre</w:t>
      </w:r>
      <w:r w:rsidR="00EE2875" w:rsidRPr="008D3578">
        <w:rPr>
          <w:lang w:val="it-IT"/>
        </w:rPr>
        <w:t xml:space="preserve"> </w:t>
      </w:r>
      <w:r w:rsidRPr="008208EA">
        <w:rPr>
          <w:lang w:val="pt-BR"/>
        </w:rPr>
        <w:t xml:space="preserve">privind continuarea activității Societății Horticultura SA în </w:t>
      </w:r>
      <w:r w:rsidRPr="008208EA">
        <w:rPr>
          <w:bCs/>
          <w:color w:val="000000"/>
        </w:rPr>
        <w:t>spațiul situat în Timișoara, str. E. Ungureanu nr. 5</w:t>
      </w:r>
      <w:r w:rsidRPr="008208EA">
        <w:rPr>
          <w:lang w:val="pt-BR"/>
        </w:rPr>
        <w:t xml:space="preserve">, SAD1, la valoarea chiriei stabilită prin raportul de evaluare nr. </w:t>
      </w:r>
      <w:r w:rsidR="00A52B30">
        <w:rPr>
          <w:lang w:val="pt-BR"/>
        </w:rPr>
        <w:t>SC2023-004482/20.02.2023</w:t>
      </w:r>
      <w:r w:rsidR="008D3578" w:rsidRPr="008D3578">
        <w:t xml:space="preserve">, </w:t>
      </w:r>
      <w:r w:rsidR="006A6ED9" w:rsidRPr="008D3578">
        <w:t>până  la</w:t>
      </w:r>
      <w:r w:rsidR="008D3578" w:rsidRPr="008D3578">
        <w:t xml:space="preserve"> data </w:t>
      </w:r>
      <w:r w:rsidR="006A6ED9" w:rsidRPr="008D3578">
        <w:t xml:space="preserve">de 05.07.2027, </w:t>
      </w:r>
      <w:r w:rsidR="00EE2875" w:rsidRPr="008D3578">
        <w:t>îndeplinește condițiile pentru a fi supus  dezbaterii și aprobării în plenul Consiliului Local al Municipiului Timișoara.</w:t>
      </w:r>
    </w:p>
    <w:p w:rsidR="00EE2875" w:rsidRPr="008D3578" w:rsidRDefault="00EE2875" w:rsidP="008208EA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C12BE1" w:rsidRPr="008D3578" w:rsidRDefault="00C12BE1" w:rsidP="00754310">
      <w:pPr>
        <w:jc w:val="both"/>
        <w:rPr>
          <w:b/>
          <w:lang w:val="it-IT"/>
        </w:rPr>
      </w:pPr>
    </w:p>
    <w:p w:rsidR="006A6ED9" w:rsidRPr="008D3578" w:rsidRDefault="000354CF" w:rsidP="006A6ED9">
      <w:pPr>
        <w:jc w:val="both"/>
        <w:rPr>
          <w:b/>
          <w:lang w:val="pt-BR"/>
        </w:rPr>
      </w:pPr>
      <w:r w:rsidRPr="008D3578">
        <w:rPr>
          <w:lang w:val="it-IT"/>
        </w:rPr>
        <w:t xml:space="preserve">       </w:t>
      </w:r>
      <w:r w:rsidR="006A6ED9" w:rsidRPr="008D3578">
        <w:rPr>
          <w:lang w:val="it-IT"/>
        </w:rPr>
        <w:t xml:space="preserve">       </w:t>
      </w:r>
      <w:r w:rsidRPr="008D3578">
        <w:rPr>
          <w:lang w:val="it-IT"/>
        </w:rPr>
        <w:t xml:space="preserve">    </w:t>
      </w:r>
      <w:r w:rsidR="00895314" w:rsidRPr="008D3578">
        <w:rPr>
          <w:b/>
          <w:lang w:val="pt-BR"/>
        </w:rPr>
        <w:t>DIRECTOR</w:t>
      </w:r>
      <w:r w:rsidRPr="008D3578">
        <w:rPr>
          <w:b/>
          <w:lang w:val="pt-BR"/>
        </w:rPr>
        <w:t xml:space="preserve">, </w:t>
      </w:r>
      <w:r w:rsidRPr="008D3578">
        <w:rPr>
          <w:lang w:val="pt-BR"/>
        </w:rPr>
        <w:t xml:space="preserve">                      </w:t>
      </w:r>
      <w:r w:rsidR="000D726D">
        <w:rPr>
          <w:lang w:val="pt-BR"/>
        </w:rPr>
        <w:t xml:space="preserve">                                     </w:t>
      </w:r>
      <w:r w:rsidR="000D726D" w:rsidRPr="008D3578">
        <w:rPr>
          <w:b/>
          <w:lang w:val="pt-BR"/>
        </w:rPr>
        <w:t>CONSILIER,</w:t>
      </w:r>
      <w:r w:rsidRPr="008D3578">
        <w:rPr>
          <w:lang w:val="pt-BR"/>
        </w:rPr>
        <w:t xml:space="preserve">       </w:t>
      </w:r>
      <w:r w:rsidRPr="008D3578">
        <w:rPr>
          <w:b/>
          <w:lang w:val="pt-BR"/>
        </w:rPr>
        <w:t xml:space="preserve"> </w:t>
      </w:r>
      <w:r w:rsidR="006A6ED9" w:rsidRPr="008D3578">
        <w:rPr>
          <w:b/>
          <w:lang w:val="pt-BR"/>
        </w:rPr>
        <w:t xml:space="preserve">   </w:t>
      </w:r>
      <w:r w:rsidR="000D726D">
        <w:rPr>
          <w:b/>
          <w:lang w:val="pt-BR"/>
        </w:rPr>
        <w:t xml:space="preserve">                        </w:t>
      </w:r>
    </w:p>
    <w:p w:rsidR="000D726D" w:rsidRPr="008D3578" w:rsidRDefault="006A6ED9" w:rsidP="000D726D">
      <w:pPr>
        <w:rPr>
          <w:b/>
          <w:lang w:val="pt-BR"/>
        </w:rPr>
      </w:pPr>
      <w:r w:rsidRPr="008D3578">
        <w:rPr>
          <w:b/>
          <w:lang w:val="pt-BR"/>
        </w:rPr>
        <w:t xml:space="preserve">          </w:t>
      </w:r>
      <w:r w:rsidR="00895314" w:rsidRPr="008D3578">
        <w:rPr>
          <w:b/>
          <w:lang w:val="pt-BR"/>
        </w:rPr>
        <w:t xml:space="preserve">CRISTIAN </w:t>
      </w:r>
      <w:r w:rsidRPr="008D3578">
        <w:rPr>
          <w:b/>
          <w:lang w:val="pt-BR"/>
        </w:rPr>
        <w:t>FRANȚESCU</w:t>
      </w:r>
      <w:r w:rsidR="000354CF" w:rsidRPr="008D3578">
        <w:rPr>
          <w:b/>
          <w:lang w:val="pt-BR"/>
        </w:rPr>
        <w:t xml:space="preserve">                          </w:t>
      </w:r>
      <w:r w:rsidR="000D726D" w:rsidRPr="008D3578">
        <w:rPr>
          <w:b/>
          <w:lang w:val="pt-BR"/>
        </w:rPr>
        <w:t xml:space="preserve">                   MARINELA BANDI</w:t>
      </w:r>
    </w:p>
    <w:p w:rsidR="000354CF" w:rsidRPr="008D3578" w:rsidRDefault="000354CF" w:rsidP="000D726D">
      <w:pPr>
        <w:jc w:val="both"/>
        <w:rPr>
          <w:b/>
          <w:lang w:val="pt-BR"/>
        </w:rPr>
      </w:pPr>
    </w:p>
    <w:p w:rsidR="006A6ED9" w:rsidRPr="008D3578" w:rsidRDefault="000354CF" w:rsidP="000354CF">
      <w:pPr>
        <w:rPr>
          <w:b/>
          <w:lang w:val="pt-BR"/>
        </w:rPr>
      </w:pP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="006A6ED9" w:rsidRPr="008D3578">
        <w:rPr>
          <w:b/>
          <w:lang w:val="pt-BR"/>
        </w:rPr>
        <w:t xml:space="preserve">              </w:t>
      </w:r>
      <w:r w:rsidRPr="008D3578">
        <w:rPr>
          <w:b/>
          <w:lang w:val="pt-BR"/>
        </w:rPr>
        <w:t xml:space="preserve">      </w:t>
      </w: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</w:rPr>
      </w:pPr>
    </w:p>
    <w:p w:rsidR="00E71851" w:rsidRPr="008D3578" w:rsidRDefault="00E71851" w:rsidP="00754310"/>
    <w:p w:rsidR="00E71851" w:rsidRPr="008D3578" w:rsidRDefault="00E71851" w:rsidP="00754310"/>
    <w:p w:rsidR="00FC2DD2" w:rsidRPr="008D3578" w:rsidRDefault="00754310" w:rsidP="00754310">
      <w:r w:rsidRPr="008D3578">
        <w:t xml:space="preserve">                </w:t>
      </w:r>
    </w:p>
    <w:p w:rsidR="00FC2DD2" w:rsidRPr="008D3578" w:rsidRDefault="00FC2DD2" w:rsidP="00754310"/>
    <w:p w:rsidR="006A6ED9" w:rsidRPr="008D3578" w:rsidRDefault="00754310" w:rsidP="00754310">
      <w:r w:rsidRPr="008D3578">
        <w:t xml:space="preserve">                                                                                                                              </w:t>
      </w:r>
      <w:r w:rsidR="009E3EF3" w:rsidRPr="008D3578">
        <w:t xml:space="preserve">                      </w:t>
      </w:r>
      <w:r w:rsidR="00D232DD" w:rsidRPr="008D3578">
        <w:t xml:space="preserve">       </w:t>
      </w:r>
      <w:r w:rsidRPr="008D3578">
        <w:t xml:space="preserve">  </w:t>
      </w:r>
      <w:r w:rsidR="006A6ED9" w:rsidRPr="008D3578">
        <w:t xml:space="preserve">     </w:t>
      </w:r>
    </w:p>
    <w:p w:rsidR="00512030" w:rsidRPr="008D3578" w:rsidRDefault="006A6ED9" w:rsidP="00754310">
      <w:r w:rsidRPr="008D3578">
        <w:t xml:space="preserve">                                                                                                                  </w:t>
      </w:r>
      <w:r w:rsidR="00754310" w:rsidRPr="008D3578">
        <w:t>Cod FO</w:t>
      </w:r>
      <w:r w:rsidR="00591697" w:rsidRPr="008D3578">
        <w:t xml:space="preserve"> </w:t>
      </w:r>
      <w:r w:rsidR="00754310" w:rsidRPr="008D3578">
        <w:t>53-03,Ver.3</w:t>
      </w:r>
    </w:p>
    <w:sectPr w:rsidR="00512030" w:rsidRPr="008D3578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76" w:rsidRDefault="00A13276" w:rsidP="00754310">
      <w:r>
        <w:separator/>
      </w:r>
    </w:p>
  </w:endnote>
  <w:endnote w:type="continuationSeparator" w:id="1">
    <w:p w:rsidR="00A13276" w:rsidRDefault="00A13276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76" w:rsidRDefault="00A13276" w:rsidP="00754310">
      <w:r>
        <w:separator/>
      </w:r>
    </w:p>
  </w:footnote>
  <w:footnote w:type="continuationSeparator" w:id="1">
    <w:p w:rsidR="00A13276" w:rsidRDefault="00A13276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CD7"/>
    <w:multiLevelType w:val="hybridMultilevel"/>
    <w:tmpl w:val="0BBEDB3C"/>
    <w:lvl w:ilvl="0" w:tplc="1EE0C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0209B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D726D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164C"/>
    <w:rsid w:val="001A6984"/>
    <w:rsid w:val="001B598B"/>
    <w:rsid w:val="001C32A1"/>
    <w:rsid w:val="001C5FD5"/>
    <w:rsid w:val="001D5C24"/>
    <w:rsid w:val="001E1C9D"/>
    <w:rsid w:val="00201B0C"/>
    <w:rsid w:val="00202ADC"/>
    <w:rsid w:val="00205FA7"/>
    <w:rsid w:val="0021569E"/>
    <w:rsid w:val="002276C5"/>
    <w:rsid w:val="00227C39"/>
    <w:rsid w:val="0023381D"/>
    <w:rsid w:val="00236E73"/>
    <w:rsid w:val="002371FF"/>
    <w:rsid w:val="0024497C"/>
    <w:rsid w:val="0024615D"/>
    <w:rsid w:val="0025743E"/>
    <w:rsid w:val="00282D7F"/>
    <w:rsid w:val="0028453C"/>
    <w:rsid w:val="00287626"/>
    <w:rsid w:val="0029073E"/>
    <w:rsid w:val="002923A5"/>
    <w:rsid w:val="0029391F"/>
    <w:rsid w:val="0029776D"/>
    <w:rsid w:val="002B6A77"/>
    <w:rsid w:val="002C29E0"/>
    <w:rsid w:val="002D4C67"/>
    <w:rsid w:val="002E473E"/>
    <w:rsid w:val="002F5AA5"/>
    <w:rsid w:val="002F69C5"/>
    <w:rsid w:val="003008DA"/>
    <w:rsid w:val="00345E4F"/>
    <w:rsid w:val="00364E4D"/>
    <w:rsid w:val="00364EAD"/>
    <w:rsid w:val="00374A0C"/>
    <w:rsid w:val="00382271"/>
    <w:rsid w:val="00386860"/>
    <w:rsid w:val="003902F6"/>
    <w:rsid w:val="003B1F86"/>
    <w:rsid w:val="003C71B8"/>
    <w:rsid w:val="004178E8"/>
    <w:rsid w:val="0042520A"/>
    <w:rsid w:val="0042767A"/>
    <w:rsid w:val="00433D39"/>
    <w:rsid w:val="00442305"/>
    <w:rsid w:val="0044345D"/>
    <w:rsid w:val="00456DAD"/>
    <w:rsid w:val="00457CA9"/>
    <w:rsid w:val="004659B0"/>
    <w:rsid w:val="00465E1B"/>
    <w:rsid w:val="00487561"/>
    <w:rsid w:val="00494ADE"/>
    <w:rsid w:val="004A01A5"/>
    <w:rsid w:val="004C1850"/>
    <w:rsid w:val="004D225E"/>
    <w:rsid w:val="004D5964"/>
    <w:rsid w:val="004D5ACC"/>
    <w:rsid w:val="00512030"/>
    <w:rsid w:val="00533DC4"/>
    <w:rsid w:val="00535E42"/>
    <w:rsid w:val="00540138"/>
    <w:rsid w:val="005430BE"/>
    <w:rsid w:val="0056712E"/>
    <w:rsid w:val="00591697"/>
    <w:rsid w:val="00597B5A"/>
    <w:rsid w:val="005A0761"/>
    <w:rsid w:val="005A6D83"/>
    <w:rsid w:val="005C239B"/>
    <w:rsid w:val="005E1493"/>
    <w:rsid w:val="005F3BFA"/>
    <w:rsid w:val="005F4F13"/>
    <w:rsid w:val="00602CFB"/>
    <w:rsid w:val="00604175"/>
    <w:rsid w:val="0062314F"/>
    <w:rsid w:val="00625900"/>
    <w:rsid w:val="00640325"/>
    <w:rsid w:val="006404D1"/>
    <w:rsid w:val="0064238C"/>
    <w:rsid w:val="00646353"/>
    <w:rsid w:val="0066543D"/>
    <w:rsid w:val="00672F05"/>
    <w:rsid w:val="006747DF"/>
    <w:rsid w:val="006A4A6A"/>
    <w:rsid w:val="006A6ED9"/>
    <w:rsid w:val="006B159D"/>
    <w:rsid w:val="006B1E2F"/>
    <w:rsid w:val="006B4601"/>
    <w:rsid w:val="006C1856"/>
    <w:rsid w:val="006D796B"/>
    <w:rsid w:val="00705802"/>
    <w:rsid w:val="0070674F"/>
    <w:rsid w:val="007202B2"/>
    <w:rsid w:val="007241CE"/>
    <w:rsid w:val="007273D5"/>
    <w:rsid w:val="0072757D"/>
    <w:rsid w:val="00736730"/>
    <w:rsid w:val="00754310"/>
    <w:rsid w:val="007628C0"/>
    <w:rsid w:val="007674B9"/>
    <w:rsid w:val="00785E6C"/>
    <w:rsid w:val="007938D4"/>
    <w:rsid w:val="007C226D"/>
    <w:rsid w:val="007C679F"/>
    <w:rsid w:val="007C6C20"/>
    <w:rsid w:val="007D1E45"/>
    <w:rsid w:val="007D1F27"/>
    <w:rsid w:val="00817A8D"/>
    <w:rsid w:val="008208EA"/>
    <w:rsid w:val="00820B3C"/>
    <w:rsid w:val="00824BB4"/>
    <w:rsid w:val="0083084E"/>
    <w:rsid w:val="00831E4A"/>
    <w:rsid w:val="00834053"/>
    <w:rsid w:val="00843048"/>
    <w:rsid w:val="0084618A"/>
    <w:rsid w:val="00862A94"/>
    <w:rsid w:val="00873273"/>
    <w:rsid w:val="00885DED"/>
    <w:rsid w:val="00895314"/>
    <w:rsid w:val="008A07E5"/>
    <w:rsid w:val="008A1695"/>
    <w:rsid w:val="008A2024"/>
    <w:rsid w:val="008A29A9"/>
    <w:rsid w:val="008B6341"/>
    <w:rsid w:val="008D3578"/>
    <w:rsid w:val="008E0135"/>
    <w:rsid w:val="00920A1B"/>
    <w:rsid w:val="00926361"/>
    <w:rsid w:val="0094273D"/>
    <w:rsid w:val="009623B5"/>
    <w:rsid w:val="00965E25"/>
    <w:rsid w:val="00971557"/>
    <w:rsid w:val="00973EED"/>
    <w:rsid w:val="0097718D"/>
    <w:rsid w:val="009846DE"/>
    <w:rsid w:val="009936CF"/>
    <w:rsid w:val="00994891"/>
    <w:rsid w:val="009A0D5F"/>
    <w:rsid w:val="009B0266"/>
    <w:rsid w:val="009B60C2"/>
    <w:rsid w:val="009D1B89"/>
    <w:rsid w:val="009E1969"/>
    <w:rsid w:val="009E3EF3"/>
    <w:rsid w:val="009E74CA"/>
    <w:rsid w:val="009E795E"/>
    <w:rsid w:val="009F43A0"/>
    <w:rsid w:val="00A101D7"/>
    <w:rsid w:val="00A12F32"/>
    <w:rsid w:val="00A13276"/>
    <w:rsid w:val="00A25A74"/>
    <w:rsid w:val="00A260F8"/>
    <w:rsid w:val="00A31C56"/>
    <w:rsid w:val="00A3608D"/>
    <w:rsid w:val="00A41C28"/>
    <w:rsid w:val="00A52B30"/>
    <w:rsid w:val="00A752AE"/>
    <w:rsid w:val="00A909D1"/>
    <w:rsid w:val="00AB06EE"/>
    <w:rsid w:val="00AC7D08"/>
    <w:rsid w:val="00AD2E5E"/>
    <w:rsid w:val="00AE0897"/>
    <w:rsid w:val="00AE1C58"/>
    <w:rsid w:val="00AE5D6F"/>
    <w:rsid w:val="00B120D0"/>
    <w:rsid w:val="00B3594A"/>
    <w:rsid w:val="00B4040D"/>
    <w:rsid w:val="00B45562"/>
    <w:rsid w:val="00B62BB5"/>
    <w:rsid w:val="00B65C93"/>
    <w:rsid w:val="00B733B2"/>
    <w:rsid w:val="00B828AE"/>
    <w:rsid w:val="00B835DB"/>
    <w:rsid w:val="00B83D5A"/>
    <w:rsid w:val="00B86E1E"/>
    <w:rsid w:val="00B93787"/>
    <w:rsid w:val="00B96305"/>
    <w:rsid w:val="00BA166F"/>
    <w:rsid w:val="00BB3C39"/>
    <w:rsid w:val="00BC38F0"/>
    <w:rsid w:val="00BC7E4B"/>
    <w:rsid w:val="00BD4478"/>
    <w:rsid w:val="00BE30CB"/>
    <w:rsid w:val="00BE548D"/>
    <w:rsid w:val="00BE6B10"/>
    <w:rsid w:val="00BF370E"/>
    <w:rsid w:val="00BF5B81"/>
    <w:rsid w:val="00C057B6"/>
    <w:rsid w:val="00C12BE1"/>
    <w:rsid w:val="00C13935"/>
    <w:rsid w:val="00C13D05"/>
    <w:rsid w:val="00C21E0E"/>
    <w:rsid w:val="00C32629"/>
    <w:rsid w:val="00C457EB"/>
    <w:rsid w:val="00C464E8"/>
    <w:rsid w:val="00C572C2"/>
    <w:rsid w:val="00C610DD"/>
    <w:rsid w:val="00C63B11"/>
    <w:rsid w:val="00C73011"/>
    <w:rsid w:val="00C73761"/>
    <w:rsid w:val="00C73925"/>
    <w:rsid w:val="00C841CB"/>
    <w:rsid w:val="00C85FA8"/>
    <w:rsid w:val="00CA7146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41BF5"/>
    <w:rsid w:val="00D5536B"/>
    <w:rsid w:val="00D55D44"/>
    <w:rsid w:val="00D57651"/>
    <w:rsid w:val="00D81AB0"/>
    <w:rsid w:val="00D84739"/>
    <w:rsid w:val="00D9255C"/>
    <w:rsid w:val="00DA76CF"/>
    <w:rsid w:val="00DB0760"/>
    <w:rsid w:val="00DC0E56"/>
    <w:rsid w:val="00DD7930"/>
    <w:rsid w:val="00E049D4"/>
    <w:rsid w:val="00E126D3"/>
    <w:rsid w:val="00E1366E"/>
    <w:rsid w:val="00E13EBD"/>
    <w:rsid w:val="00E178ED"/>
    <w:rsid w:val="00E26258"/>
    <w:rsid w:val="00E367F3"/>
    <w:rsid w:val="00E36C94"/>
    <w:rsid w:val="00E47191"/>
    <w:rsid w:val="00E60606"/>
    <w:rsid w:val="00E71851"/>
    <w:rsid w:val="00E76165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E6316"/>
    <w:rsid w:val="00EF74BF"/>
    <w:rsid w:val="00F04E33"/>
    <w:rsid w:val="00F06F57"/>
    <w:rsid w:val="00F1458A"/>
    <w:rsid w:val="00F37F80"/>
    <w:rsid w:val="00F561C0"/>
    <w:rsid w:val="00F871FE"/>
    <w:rsid w:val="00F95577"/>
    <w:rsid w:val="00FA7DBF"/>
    <w:rsid w:val="00FC2DD2"/>
    <w:rsid w:val="00FC6CC9"/>
    <w:rsid w:val="00FD2E69"/>
    <w:rsid w:val="00FE598D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273D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BE54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28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483B-5E61-4C89-9D5E-4B38B7C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10</cp:revision>
  <cp:lastPrinted>2023-02-23T07:28:00Z</cp:lastPrinted>
  <dcterms:created xsi:type="dcterms:W3CDTF">2023-02-17T09:35:00Z</dcterms:created>
  <dcterms:modified xsi:type="dcterms:W3CDTF">2023-02-23T07:28:00Z</dcterms:modified>
</cp:coreProperties>
</file>