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B1" w:rsidRPr="00266F37" w:rsidRDefault="00A80CB1" w:rsidP="008643C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6F37">
        <w:rPr>
          <w:rFonts w:ascii="Times New Roman" w:hAnsi="Times New Roman" w:cs="Times New Roman"/>
          <w:sz w:val="24"/>
          <w:szCs w:val="24"/>
          <w:lang w:val="en-US"/>
        </w:rPr>
        <w:t xml:space="preserve">Anexa nr. 1 la HCL nr. </w:t>
      </w:r>
    </w:p>
    <w:p w:rsidR="00A80CB1" w:rsidRPr="00266F37" w:rsidRDefault="00A80CB1" w:rsidP="00A80CB1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266F37">
        <w:rPr>
          <w:rFonts w:ascii="Times New Roman" w:hAnsi="Times New Roman" w:cs="Times New Roman"/>
          <w:b/>
          <w:sz w:val="24"/>
          <w:szCs w:val="24"/>
        </w:rPr>
        <w:t>ÂNIA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A80CB1" w:rsidRPr="00266F37" w:rsidRDefault="00A80CB1" w:rsidP="008643CC">
      <w:pPr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Nr.</w:t>
      </w:r>
      <w:r w:rsidR="004C0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5D">
        <w:rPr>
          <w:rFonts w:ascii="Times New Roman" w:hAnsi="Times New Roman" w:cs="Times New Roman"/>
          <w:b/>
          <w:sz w:val="24"/>
          <w:szCs w:val="24"/>
        </w:rPr>
        <w:t>TMI2023-</w:t>
      </w:r>
      <w:r w:rsidR="00DB19EC">
        <w:rPr>
          <w:rFonts w:ascii="Times New Roman" w:hAnsi="Times New Roman" w:cs="Times New Roman"/>
          <w:b/>
          <w:sz w:val="24"/>
          <w:szCs w:val="24"/>
        </w:rPr>
        <w:t>002064/21.06.2023</w:t>
      </w:r>
    </w:p>
    <w:p w:rsidR="00A80CB1" w:rsidRPr="00266F37" w:rsidRDefault="00A80CB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7C38FE" w:rsidRPr="00266F37">
        <w:rPr>
          <w:rFonts w:ascii="Times New Roman" w:hAnsi="Times New Roman" w:cs="Times New Roman"/>
          <w:b/>
          <w:sz w:val="24"/>
          <w:szCs w:val="24"/>
        </w:rPr>
        <w:t>FINAL</w:t>
      </w:r>
    </w:p>
    <w:p w:rsidR="00B61E12" w:rsidRDefault="00B61E12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ocuparea </w:t>
      </w:r>
      <w:r w:rsidR="0002669E">
        <w:rPr>
          <w:rFonts w:ascii="Times New Roman" w:hAnsi="Times New Roman" w:cs="Times New Roman"/>
          <w:b/>
          <w:sz w:val="24"/>
          <w:szCs w:val="24"/>
        </w:rPr>
        <w:t>unui post vacant</w:t>
      </w:r>
      <w:r>
        <w:rPr>
          <w:rFonts w:ascii="Times New Roman" w:hAnsi="Times New Roman" w:cs="Times New Roman"/>
          <w:b/>
          <w:sz w:val="24"/>
          <w:szCs w:val="24"/>
        </w:rPr>
        <w:t xml:space="preserve"> din cadrul</w:t>
      </w:r>
      <w:r w:rsidR="00A826C1" w:rsidRPr="00266F37"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="00A826C1" w:rsidRPr="00266F37"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</w:p>
    <w:p w:rsidR="00A80CB1" w:rsidRDefault="00A826C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2667AA">
        <w:rPr>
          <w:rFonts w:ascii="Times New Roman" w:hAnsi="Times New Roman" w:cs="Times New Roman"/>
          <w:b/>
          <w:sz w:val="24"/>
          <w:szCs w:val="24"/>
        </w:rPr>
        <w:t>Horticultura</w:t>
      </w:r>
      <w:r w:rsidRPr="00266F37">
        <w:rPr>
          <w:rFonts w:ascii="Times New Roman" w:hAnsi="Times New Roman" w:cs="Times New Roman"/>
          <w:b/>
          <w:sz w:val="24"/>
          <w:szCs w:val="24"/>
        </w:rPr>
        <w:t xml:space="preserve"> S.A. Timișoara</w:t>
      </w:r>
    </w:p>
    <w:p w:rsidR="007135FA" w:rsidRPr="00266F37" w:rsidRDefault="007135FA" w:rsidP="007135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04E6" w:rsidRDefault="002A331B" w:rsidP="008643CC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C04E6">
        <w:rPr>
          <w:rFonts w:ascii="Times New Roman" w:hAnsi="Times New Roman" w:cs="Times New Roman"/>
          <w:sz w:val="24"/>
          <w:szCs w:val="24"/>
        </w:rPr>
        <w:t xml:space="preserve">Prin </w:t>
      </w:r>
      <w:r w:rsidR="004C04E6" w:rsidRPr="004C04E6">
        <w:rPr>
          <w:rFonts w:ascii="Times New Roman" w:hAnsi="Times New Roman" w:cs="Times New Roman"/>
          <w:sz w:val="24"/>
          <w:szCs w:val="24"/>
        </w:rPr>
        <w:t xml:space="preserve">Hotărârea Consiliului Local </w:t>
      </w:r>
      <w:r w:rsidR="004C04E6" w:rsidRPr="004C04E6">
        <w:rPr>
          <w:rFonts w:ascii="Times New Roman" w:hAnsi="Times New Roman" w:cs="Times New Roman"/>
          <w:bCs/>
          <w:color w:val="000000"/>
          <w:sz w:val="24"/>
          <w:szCs w:val="24"/>
        </w:rPr>
        <w:t>nr. 140/11.04.2023</w:t>
      </w:r>
      <w:r w:rsidR="004C04E6" w:rsidRPr="004C04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04E6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a fost demarată procedura de selecție </w:t>
      </w:r>
      <w:r w:rsidR="004C04E6" w:rsidRPr="004C04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pentru ocuparea unui post vacant din </w:t>
      </w:r>
      <w:r w:rsidR="004C04E6" w:rsidRPr="004C04E6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Consiliul de Administrație al societății Horticultura S.A. Timișoara</w:t>
      </w:r>
      <w:r w:rsidRPr="004C04E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F90609" w:rsidRPr="00F90609" w:rsidRDefault="004C04E6" w:rsidP="008643C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="002A331B" w:rsidRPr="00266F37">
        <w:rPr>
          <w:rFonts w:ascii="Times New Roman" w:hAnsi="Times New Roman" w:cs="Times New Roman"/>
          <w:sz w:val="24"/>
          <w:szCs w:val="24"/>
        </w:rPr>
        <w:t xml:space="preserve">inând cont de </w:t>
      </w:r>
      <w:r w:rsidR="00E92556">
        <w:rPr>
          <w:rFonts w:ascii="Times New Roman" w:hAnsi="Times New Roman" w:cs="Times New Roman"/>
          <w:sz w:val="24"/>
          <w:szCs w:val="24"/>
        </w:rPr>
        <w:t xml:space="preserve">dispozițiile </w:t>
      </w:r>
      <w:r w:rsidR="002A331B" w:rsidRPr="00266F37">
        <w:rPr>
          <w:rFonts w:ascii="Times New Roman" w:hAnsi="Times New Roman" w:cs="Times New Roman"/>
          <w:sz w:val="24"/>
          <w:szCs w:val="24"/>
        </w:rPr>
        <w:t>Hotărârii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 Consiliului Local nr.</w:t>
      </w:r>
      <w:r w:rsidR="002A331B" w:rsidRPr="00266F37">
        <w:rPr>
          <w:rFonts w:ascii="Times New Roman" w:hAnsi="Times New Roman" w:cs="Times New Roman"/>
          <w:sz w:val="24"/>
          <w:szCs w:val="24"/>
        </w:rPr>
        <w:t xml:space="preserve"> </w:t>
      </w:r>
      <w:r w:rsid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257</w:t>
      </w:r>
      <w:r w:rsidR="002A331B"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 privind</w:t>
      </w:r>
      <w:r w:rsid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667AA" w:rsidRP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aprobarea Profilului Consiliului de Administrație și Profilului personalizat al membrilor Consiliului de Administrație</w:t>
      </w:r>
      <w:r w:rsidR="00F906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667AA" w:rsidRP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la HORTICULTURA S.A. Timișoara</w:t>
      </w:r>
      <w:r w:rsidR="002A331B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2667A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Comisia de selecție</w:t>
      </w:r>
      <w:r w:rsidR="00E925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2667A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7C1025" w:rsidRPr="00266F37">
        <w:rPr>
          <w:rFonts w:ascii="Times New Roman" w:eastAsia="Times New Roman" w:hAnsi="Times New Roman" w:cs="Times New Roman"/>
          <w:sz w:val="24"/>
          <w:szCs w:val="24"/>
        </w:rPr>
        <w:t xml:space="preserve">constituită prin Hotărârea Consiliului </w:t>
      </w:r>
      <w:r w:rsidR="006B28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7C1025" w:rsidRPr="00266F37">
        <w:rPr>
          <w:rFonts w:ascii="Times New Roman" w:eastAsia="Times New Roman" w:hAnsi="Times New Roman" w:cs="Times New Roman"/>
          <w:sz w:val="24"/>
          <w:szCs w:val="24"/>
        </w:rPr>
        <w:t>ocal al Municipiului Timişoara nr. 64/2021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6B28C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</w:t>
      </w:r>
      <w:r w:rsidR="00A80CB1" w:rsidRPr="00266F37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731E38" w:rsidRPr="00266F37" w:rsidRDefault="00A80CB1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="002667AA"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="002667AA" w:rsidRPr="002667AA">
        <w:rPr>
          <w:rFonts w:ascii="Times New Roman" w:hAnsi="Times New Roman" w:cs="Times New Roman"/>
          <w:sz w:val="24"/>
          <w:szCs w:val="24"/>
        </w:rPr>
        <w:t xml:space="preserve">unoştinte generale despre domeniul </w:t>
      </w:r>
      <w:r w:rsidR="002667AA" w:rsidRPr="002667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activitate al societății</w:t>
      </w:r>
      <w:r w:rsidR="002667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și despre domeniul utilităților publice)</w:t>
      </w:r>
      <w:r w:rsidR="004D5652" w:rsidRPr="00266F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67AA" w:rsidRDefault="00731E38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profes</w:t>
      </w:r>
      <w:r w:rsidR="004D5652" w:rsidRPr="00266F37">
        <w:rPr>
          <w:rFonts w:ascii="Times New Roman" w:hAnsi="Times New Roman" w:cs="Times New Roman"/>
          <w:sz w:val="24"/>
          <w:szCs w:val="24"/>
        </w:rPr>
        <w:t>ionale de importanță strategică/</w:t>
      </w:r>
      <w:r w:rsidRPr="00266F37">
        <w:rPr>
          <w:rFonts w:ascii="Times New Roman" w:hAnsi="Times New Roman" w:cs="Times New Roman"/>
          <w:sz w:val="24"/>
          <w:szCs w:val="24"/>
        </w:rPr>
        <w:t>tehnică</w:t>
      </w:r>
      <w:r w:rsid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v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iziune strategică,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ompetența financiară și de contabilitate, 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ompetența de gestionare a riscului, 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>apacitatea de atragere și gestionare a investițiilor)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2667AA" w:rsidRPr="002667AA" w:rsidRDefault="00731E38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AA">
        <w:rPr>
          <w:rFonts w:ascii="Times New Roman" w:hAnsi="Times New Roman" w:cs="Times New Roman"/>
          <w:sz w:val="24"/>
          <w:szCs w:val="24"/>
        </w:rPr>
        <w:t>Competențe de guvernanță corporativă</w:t>
      </w:r>
      <w:r w:rsidR="002667AA" w:rsidRP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g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uvernanţa  întreprinderilor publice și rolul consiliului, </w:t>
      </w:r>
      <w:r w:rsidR="007C1025">
        <w:rPr>
          <w:rFonts w:ascii="Times New Roman" w:hAnsi="Times New Roman" w:cs="Times New Roman"/>
          <w:sz w:val="24"/>
          <w:szCs w:val="24"/>
        </w:rPr>
        <w:t>l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uarea deciziei, </w:t>
      </w:r>
      <w:r w:rsidR="007C1025">
        <w:rPr>
          <w:rFonts w:ascii="Times New Roman" w:hAnsi="Times New Roman" w:cs="Times New Roman"/>
          <w:sz w:val="24"/>
          <w:szCs w:val="24"/>
        </w:rPr>
        <w:t>m</w:t>
      </w:r>
      <w:r w:rsidR="002667AA" w:rsidRPr="007C1025">
        <w:rPr>
          <w:rFonts w:ascii="Times New Roman" w:hAnsi="Times New Roman" w:cs="Times New Roman"/>
          <w:sz w:val="24"/>
          <w:szCs w:val="24"/>
        </w:rPr>
        <w:t>onitorizare și control)</w:t>
      </w:r>
      <w:r w:rsidR="002667AA" w:rsidRPr="00266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E38" w:rsidRPr="00266F37" w:rsidRDefault="00731E38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sociale și personale</w:t>
      </w:r>
      <w:r w:rsid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olaborare și cooperare cu alte părți, </w:t>
      </w:r>
      <w:r w:rsidR="007C1025">
        <w:rPr>
          <w:rFonts w:ascii="Times New Roman" w:hAnsi="Times New Roman" w:cs="Times New Roman"/>
          <w:sz w:val="24"/>
          <w:szCs w:val="24"/>
        </w:rPr>
        <w:t>o</w:t>
      </w:r>
      <w:r w:rsidR="002667AA" w:rsidRPr="007C1025">
        <w:rPr>
          <w:rFonts w:ascii="Times New Roman" w:hAnsi="Times New Roman" w:cs="Times New Roman"/>
          <w:sz w:val="24"/>
          <w:szCs w:val="24"/>
        </w:rPr>
        <w:t>rganizare și planificare</w:t>
      </w:r>
      <w:r w:rsidR="002667AA">
        <w:rPr>
          <w:rFonts w:ascii="Times New Roman" w:hAnsi="Times New Roman" w:cs="Times New Roman"/>
          <w:sz w:val="24"/>
          <w:szCs w:val="24"/>
        </w:rPr>
        <w:t>)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Experiența pe plan național și internațional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C1025" w:rsidRPr="007C1025" w:rsidRDefault="00A80CB1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hAnsi="Times New Roman" w:cs="Times New Roman"/>
          <w:sz w:val="24"/>
          <w:szCs w:val="24"/>
        </w:rPr>
        <w:t>Trăsături</w:t>
      </w:r>
      <w:r w:rsidR="007C1025">
        <w:rPr>
          <w:rFonts w:ascii="Times New Roman" w:hAnsi="Times New Roman" w:cs="Times New Roman"/>
          <w:sz w:val="24"/>
          <w:szCs w:val="24"/>
        </w:rPr>
        <w:t xml:space="preserve"> </w:t>
      </w:r>
      <w:r w:rsidR="007C1025" w:rsidRPr="007C1025">
        <w:rPr>
          <w:rFonts w:ascii="Times New Roman" w:hAnsi="Times New Roman" w:cs="Times New Roman"/>
          <w:sz w:val="24"/>
          <w:szCs w:val="24"/>
        </w:rPr>
        <w:t>(</w:t>
      </w:r>
      <w:r w:rsidR="007C1025">
        <w:rPr>
          <w:rFonts w:ascii="Times New Roman" w:hAnsi="Times New Roman" w:cs="Times New Roman"/>
          <w:sz w:val="24"/>
          <w:szCs w:val="24"/>
        </w:rPr>
        <w:t>r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eputaţie personală și profesională, </w:t>
      </w:r>
      <w:r w:rsidR="007C1025">
        <w:rPr>
          <w:rFonts w:ascii="Times New Roman" w:hAnsi="Times New Roman" w:cs="Times New Roman"/>
          <w:sz w:val="24"/>
          <w:szCs w:val="24"/>
        </w:rPr>
        <w:t>i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ntegritate, </w:t>
      </w:r>
      <w:r w:rsidR="007C1025">
        <w:rPr>
          <w:rFonts w:ascii="Times New Roman" w:hAnsi="Times New Roman" w:cs="Times New Roman"/>
          <w:sz w:val="24"/>
          <w:szCs w:val="24"/>
        </w:rPr>
        <w:t>i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ndependenţa, </w:t>
      </w:r>
      <w:r w:rsidR="007C1025">
        <w:rPr>
          <w:rFonts w:ascii="Times New Roman" w:hAnsi="Times New Roman" w:cs="Times New Roman"/>
          <w:sz w:val="24"/>
          <w:szCs w:val="24"/>
        </w:rPr>
        <w:t>e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xpunere politică,  </w:t>
      </w:r>
      <w:r w:rsidR="007C1025">
        <w:rPr>
          <w:rFonts w:ascii="Times New Roman" w:hAnsi="Times New Roman" w:cs="Times New Roman"/>
          <w:sz w:val="24"/>
          <w:szCs w:val="24"/>
        </w:rPr>
        <w:t>a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bilități de comunicare interpersonală, </w:t>
      </w:r>
      <w:r w:rsidR="007C1025">
        <w:rPr>
          <w:rFonts w:ascii="Times New Roman" w:hAnsi="Times New Roman" w:cs="Times New Roman"/>
          <w:sz w:val="24"/>
          <w:szCs w:val="24"/>
        </w:rPr>
        <w:t>a</w:t>
      </w:r>
      <w:r w:rsidR="007C1025" w:rsidRPr="007C1025">
        <w:rPr>
          <w:rFonts w:ascii="Times New Roman" w:hAnsi="Times New Roman" w:cs="Times New Roman"/>
          <w:sz w:val="24"/>
          <w:szCs w:val="24"/>
        </w:rPr>
        <w:t>liniere cu Scrisoarea de așteptări);</w:t>
      </w:r>
    </w:p>
    <w:p w:rsidR="007C1025" w:rsidRDefault="007C1025" w:rsidP="008643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A80CB1" w:rsidRPr="007C1025">
        <w:rPr>
          <w:rFonts w:ascii="Times New Roman" w:eastAsia="Times New Roman" w:hAnsi="Times New Roman" w:cs="Times New Roman"/>
          <w:sz w:val="24"/>
          <w:szCs w:val="24"/>
        </w:rPr>
        <w:t xml:space="preserve"> prescriptive şi proscriptive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C1025">
        <w:rPr>
          <w:rFonts w:ascii="Times New Roman" w:hAnsi="Times New Roman" w:cs="Times New Roman"/>
          <w:sz w:val="24"/>
          <w:szCs w:val="24"/>
        </w:rPr>
        <w:t xml:space="preserve">umăr de mandate,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025">
        <w:rPr>
          <w:rFonts w:ascii="Times New Roman" w:hAnsi="Times New Roman" w:cs="Times New Roman"/>
          <w:sz w:val="24"/>
          <w:szCs w:val="24"/>
        </w:rPr>
        <w:t xml:space="preserve">xperiență de administrare și/sau management,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025">
        <w:rPr>
          <w:rFonts w:ascii="Times New Roman" w:hAnsi="Times New Roman" w:cs="Times New Roman"/>
          <w:sz w:val="24"/>
          <w:szCs w:val="24"/>
        </w:rPr>
        <w:t xml:space="preserve">voluția profitabilității,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1025">
        <w:rPr>
          <w:rFonts w:ascii="Times New Roman" w:hAnsi="Times New Roman" w:cs="Times New Roman"/>
          <w:sz w:val="24"/>
          <w:szCs w:val="24"/>
        </w:rPr>
        <w:t xml:space="preserve">tudii superioare finalizate,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C1025">
        <w:rPr>
          <w:rFonts w:ascii="Times New Roman" w:hAnsi="Times New Roman" w:cs="Times New Roman"/>
          <w:sz w:val="24"/>
          <w:szCs w:val="24"/>
        </w:rPr>
        <w:t>nscrieri în cazierul judiciar/fiscal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80CB1" w:rsidRPr="007C1025" w:rsidRDefault="00A80CB1" w:rsidP="0086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eastAsia="Times New Roman" w:hAnsi="Times New Roman" w:cs="Times New Roman"/>
          <w:sz w:val="24"/>
          <w:szCs w:val="24"/>
        </w:rPr>
        <w:t>Publicitatea ocup</w:t>
      </w:r>
      <w:r w:rsidR="00E92556">
        <w:rPr>
          <w:rFonts w:ascii="Times New Roman" w:eastAsia="Times New Roman" w:hAnsi="Times New Roman" w:cs="Times New Roman"/>
          <w:sz w:val="24"/>
          <w:szCs w:val="24"/>
        </w:rPr>
        <w:t>ării posturilor vacante a fost realizată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</w:t>
      </w:r>
      <w:r w:rsidR="007C1025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), pe site-ul Primăriei Municipiului Timişoara şi pe pagina de internet a societăţii.</w:t>
      </w:r>
    </w:p>
    <w:p w:rsidR="00A80CB1" w:rsidRPr="00266F37" w:rsidRDefault="007C1025" w:rsidP="0086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Comisia de selecție</w:t>
      </w:r>
      <w:r w:rsidR="00A80CB1" w:rsidRPr="00266F37">
        <w:rPr>
          <w:rFonts w:ascii="Times New Roman" w:eastAsia="Times New Roman" w:hAnsi="Times New Roman" w:cs="Times New Roman"/>
          <w:sz w:val="24"/>
          <w:szCs w:val="24"/>
        </w:rPr>
        <w:t xml:space="preserve"> a evaluat dosarele de candidatură depuse în termen şi a întocmit lista lungă şi lista scurtă a candidaţilor.</w:t>
      </w:r>
    </w:p>
    <w:p w:rsidR="00A80CB1" w:rsidRPr="00266F37" w:rsidRDefault="00A80CB1" w:rsidP="0086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În urma analizei listei scurte, Comisia de </w:t>
      </w:r>
      <w:r w:rsidR="004C04E6">
        <w:rPr>
          <w:rFonts w:ascii="Times New Roman" w:eastAsia="Times New Roman" w:hAnsi="Times New Roman" w:cs="Times New Roman"/>
          <w:sz w:val="24"/>
          <w:szCs w:val="24"/>
        </w:rPr>
        <w:t>selecţie a solicitat candidatului admis</w:t>
      </w:r>
      <w:r w:rsidRPr="00266F37"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</w:p>
    <w:p w:rsidR="00A80CB1" w:rsidRPr="00266F37" w:rsidRDefault="00A80CB1" w:rsidP="008643C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6F37">
        <w:rPr>
          <w:rFonts w:ascii="Times New Roman" w:hAnsi="Times New Roman" w:cs="Times New Roman"/>
          <w:sz w:val="24"/>
          <w:szCs w:val="24"/>
        </w:rPr>
        <w:t>Î</w:t>
      </w:r>
      <w:r w:rsidR="004C04E6">
        <w:rPr>
          <w:rFonts w:ascii="Times New Roman" w:hAnsi="Times New Roman" w:cs="Times New Roman"/>
          <w:sz w:val="24"/>
          <w:szCs w:val="24"/>
        </w:rPr>
        <w:t>n cadrul interviului, candidatul admis</w:t>
      </w:r>
      <w:r w:rsidRPr="00266F37">
        <w:rPr>
          <w:rFonts w:ascii="Times New Roman" w:hAnsi="Times New Roman" w:cs="Times New Roman"/>
          <w:sz w:val="24"/>
          <w:szCs w:val="24"/>
        </w:rPr>
        <w:t xml:space="preserve"> în lista scurtă</w:t>
      </w:r>
      <w:r w:rsidR="004C04E6">
        <w:rPr>
          <w:rFonts w:ascii="Times New Roman" w:hAnsi="Times New Roman" w:cs="Times New Roman"/>
          <w:sz w:val="24"/>
          <w:szCs w:val="24"/>
        </w:rPr>
        <w:t xml:space="preserve"> </w:t>
      </w:r>
      <w:r w:rsidRPr="00266F37">
        <w:rPr>
          <w:rFonts w:ascii="Times New Roman" w:hAnsi="Times New Roman" w:cs="Times New Roman"/>
          <w:sz w:val="24"/>
          <w:szCs w:val="24"/>
        </w:rPr>
        <w:t>a</w:t>
      </w:r>
      <w:r w:rsidR="004C04E6">
        <w:rPr>
          <w:rFonts w:ascii="Times New Roman" w:hAnsi="Times New Roman" w:cs="Times New Roman"/>
          <w:sz w:val="24"/>
          <w:szCs w:val="24"/>
        </w:rPr>
        <w:t xml:space="preserve"> fost evaluat</w:t>
      </w:r>
      <w:r w:rsidRPr="00266F37">
        <w:rPr>
          <w:rFonts w:ascii="Times New Roman" w:hAnsi="Times New Roman" w:cs="Times New Roman"/>
          <w:sz w:val="24"/>
          <w:szCs w:val="24"/>
        </w:rPr>
        <w:t xml:space="preserve"> individual pe baza criteriilor aprobate prin HCL. nr. </w:t>
      </w:r>
      <w:r w:rsidR="007C102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257</w:t>
      </w:r>
      <w:r w:rsidR="00731E38"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</w:t>
      </w:r>
      <w:r w:rsidRPr="00266F37"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266F37" w:rsidRPr="00266F37" w:rsidRDefault="00A80CB1" w:rsidP="008643CC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hAnsi="Times New Roman" w:cs="Times New Roman"/>
          <w:sz w:val="24"/>
          <w:szCs w:val="24"/>
        </w:rPr>
        <w:t>În urma verificării referinţelor şi a istoricului profesional candidat</w:t>
      </w:r>
      <w:r w:rsidR="004C04E6">
        <w:rPr>
          <w:rFonts w:ascii="Times New Roman" w:hAnsi="Times New Roman" w:cs="Times New Roman"/>
          <w:sz w:val="24"/>
          <w:szCs w:val="24"/>
        </w:rPr>
        <w:t xml:space="preserve">ul la funcția de membru în Consiliul de Administrație al HORTICULTURA S.A. a obținut următorul punctaj </w:t>
      </w:r>
      <w:r w:rsidRPr="00266F37">
        <w:rPr>
          <w:rFonts w:ascii="Times New Roman" w:hAnsi="Times New Roman" w:cs="Times New Roman"/>
          <w:sz w:val="24"/>
          <w:szCs w:val="24"/>
        </w:rPr>
        <w:t>în raport cu criteriile de evaluare şi integrarea acestora în matrice</w:t>
      </w:r>
      <w:r w:rsidR="004C04E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14" w:type="dxa"/>
        <w:tblInd w:w="250" w:type="dxa"/>
        <w:tblLayout w:type="fixed"/>
        <w:tblLook w:val="04A0"/>
      </w:tblPr>
      <w:tblGrid>
        <w:gridCol w:w="567"/>
        <w:gridCol w:w="1701"/>
        <w:gridCol w:w="1134"/>
        <w:gridCol w:w="2835"/>
        <w:gridCol w:w="2977"/>
      </w:tblGrid>
      <w:tr w:rsidR="009F1355" w:rsidRPr="00E504CE" w:rsidTr="009F1355">
        <w:trPr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E504CE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E504CE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Nume şi prenume candidat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E504CE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Punctaj 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E504CE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Descriere profil candidat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E504CE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Persoane care intră sub incidenţa art. 28, alin. </w:t>
            </w:r>
            <w:r w:rsidRPr="00F90609">
              <w:rPr>
                <w:rFonts w:ascii="Times New Roman" w:eastAsia="Times New Roman" w:hAnsi="Times New Roman" w:cs="Times New Roman"/>
                <w:lang w:val="en-US"/>
              </w:rPr>
              <w:t xml:space="preserve">(4) </w:t>
            </w: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din OUG nr. 109/2011</w:t>
            </w:r>
          </w:p>
        </w:tc>
      </w:tr>
      <w:tr w:rsidR="009F1355" w:rsidRPr="00266F37" w:rsidTr="009F1355">
        <w:trPr>
          <w:trHeight w:val="8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266F37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266F37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NAN Ana-Maria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266F37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102,25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266F37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și experiență în domeniul științe economice, experiență în management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55" w:rsidRPr="00266F37" w:rsidRDefault="009F1355" w:rsidP="0086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7304B3" w:rsidRDefault="007304B3" w:rsidP="008643C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566E" w:rsidRPr="00E92556" w:rsidRDefault="008643CC" w:rsidP="008643CC">
      <w:pPr>
        <w:spacing w:after="0" w:line="240" w:lineRule="auto"/>
        <w:ind w:firstLine="708"/>
        <w:jc w:val="both"/>
        <w:rPr>
          <w:rStyle w:val="salnbdy"/>
          <w:rFonts w:ascii="Times New Roman" w:eastAsiaTheme="minorHAnsi" w:hAnsi="Times New Roman" w:cs="Times New Roman"/>
          <w:color w:val="auto"/>
          <w:sz w:val="24"/>
          <w:szCs w:val="24"/>
          <w:shd w:val="clear" w:color="auto" w:fill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În conformitate cu</w:t>
      </w:r>
      <w:r w:rsidR="00F90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prevederile Legii </w:t>
      </w:r>
      <w:r w:rsidR="007135FA">
        <w:rPr>
          <w:rFonts w:ascii="Times New Roman" w:eastAsiaTheme="minorHAnsi" w:hAnsi="Times New Roman" w:cs="Times New Roman"/>
          <w:sz w:val="24"/>
          <w:szCs w:val="24"/>
          <w:lang w:eastAsia="en-US"/>
        </w:rPr>
        <w:t>nr. 31/1990 privind societățile</w:t>
      </w:r>
      <w:r w:rsidR="00F90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și prevederile OUG nr. 109/2011 privind guvernanța corporativă a întreprinderilor publice (prevederi referitoare la structura obligatorie a consiliului de administrație) </w:t>
      </w:r>
      <w:r w:rsidR="00F90609"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Comisia </w:t>
      </w:r>
      <w:r w:rsidR="00F90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selecție propune </w:t>
      </w:r>
      <w:r w:rsidR="00F90609"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Consiliului Local al Municipiului Timișoara candidați care ar putea asigura o diversitate de competențe pentru atingerea obiectivelor strategice ale operatorului.</w:t>
      </w:r>
    </w:p>
    <w:p w:rsidR="00092989" w:rsidRDefault="00092989" w:rsidP="008643C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În luarea deciziei de nominalizare, </w:t>
      </w:r>
      <w:r w:rsidR="008643CC">
        <w:rPr>
          <w:rFonts w:ascii="Times New Roman" w:eastAsiaTheme="minorHAnsi" w:hAnsi="Times New Roman" w:cs="Times New Roman"/>
          <w:sz w:val="24"/>
          <w:szCs w:val="24"/>
          <w:lang w:eastAsia="en-US"/>
        </w:rPr>
        <w:t>s-a luat în considerare îndeplinirea următoarelor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cerințe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legate de structura consiliu</w:t>
      </w:r>
      <w:r w:rsidR="008643CC">
        <w:rPr>
          <w:rFonts w:ascii="Times New Roman" w:eastAsiaTheme="minorHAnsi" w:hAnsi="Times New Roman" w:cs="Times New Roman"/>
          <w:sz w:val="24"/>
          <w:szCs w:val="24"/>
          <w:lang w:eastAsia="en-US"/>
        </w:rPr>
        <w:t>lui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administrație:</w:t>
      </w:r>
    </w:p>
    <w:p w:rsidR="00092989" w:rsidRDefault="00495701" w:rsidP="008643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Cel puțin doi dintre membrii consiliului de administrație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trebuie să fie absolvenți de studii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economice 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sau juridice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și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minim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um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 ani de experiență profesională în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domeniul economic, juridic, contabilitate, de audit sau financiar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135FA" w:rsidRPr="007135FA" w:rsidRDefault="007135FA" w:rsidP="008643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Maximum unul dintre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membrii consiliului de administrație</w:t>
      </w: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poate fi funcționar public sau altă categorie de personal din cadrul autorităţii publice tutelare ori din cadrul altor autorităţi sau instituţii publice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 art. 28 alin. 4 din OUG 109/2011)</w:t>
      </w: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92989" w:rsidRDefault="00092989" w:rsidP="008643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Majoritatea administratorilor trebuie să fie independenți;</w:t>
      </w:r>
    </w:p>
    <w:p w:rsidR="00092989" w:rsidRDefault="00092989" w:rsidP="008643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Maximum unul dintre administratori poate fi executiv;</w:t>
      </w:r>
    </w:p>
    <w:p w:rsidR="00B163B4" w:rsidRPr="00210AB8" w:rsidRDefault="00092989" w:rsidP="008643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Este de dorit ca prin nominalizările </w:t>
      </w:r>
      <w:r w:rsidR="007135FA">
        <w:rPr>
          <w:rFonts w:ascii="Times New Roman" w:eastAsiaTheme="minorHAnsi" w:hAnsi="Times New Roman" w:cs="Times New Roman"/>
          <w:sz w:val="24"/>
          <w:szCs w:val="24"/>
          <w:lang w:eastAsia="en-US"/>
        </w:rPr>
        <w:t>efecutate</w:t>
      </w: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să se asigure diversitatea competențelor de care consiliul are nevoie pentru o funcționare optimă.</w:t>
      </w:r>
    </w:p>
    <w:p w:rsidR="00B163B4" w:rsidRPr="00266F37" w:rsidRDefault="00B163B4" w:rsidP="00864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F65" w:rsidRPr="00266F37" w:rsidRDefault="00A80CB1" w:rsidP="00864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COMISIA DE SELECŢIE:</w:t>
      </w:r>
    </w:p>
    <w:p w:rsidR="00CC0F65" w:rsidRPr="00266F37" w:rsidRDefault="00CC0F65" w:rsidP="00864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36" w:rsidRPr="00266F37" w:rsidRDefault="00B36436" w:rsidP="008643CC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Președinte: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POP Simona ……………………………..</w:t>
      </w:r>
    </w:p>
    <w:p w:rsidR="00B36436" w:rsidRPr="00266F37" w:rsidRDefault="00B36436" w:rsidP="008643CC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Membri: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DRĂGOI Mihail  …………………………..</w:t>
      </w:r>
    </w:p>
    <w:p w:rsidR="00CC0F65" w:rsidRPr="00266F37" w:rsidRDefault="00B36436" w:rsidP="008643CC">
      <w:pPr>
        <w:autoSpaceDE w:val="0"/>
        <w:autoSpaceDN w:val="0"/>
        <w:adjustRightInd w:val="0"/>
        <w:spacing w:line="240" w:lineRule="auto"/>
        <w:ind w:left="708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</w:t>
      </w:r>
      <w:r w:rsidR="008643CC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LAZ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ĂR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Dana</w:t>
      </w:r>
      <w:r w:rsidR="008643CC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8643CC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………………………………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</w:t>
      </w:r>
    </w:p>
    <w:p w:rsidR="00CC0F65" w:rsidRPr="00266F37" w:rsidRDefault="00B36436" w:rsidP="008643CC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POPESCU Carmen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</w:t>
      </w:r>
    </w:p>
    <w:p w:rsidR="00CC0F65" w:rsidRPr="00266F37" w:rsidRDefault="00B36436" w:rsidP="008643CC">
      <w:pPr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RUȘEȚ Dorina </w:t>
      </w:r>
      <w:r w:rsidR="008643CC" w:rsidRPr="008643CC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en-US" w:eastAsia="en-US"/>
        </w:rPr>
        <w:t xml:space="preserve">- </w:t>
      </w:r>
      <w:r w:rsidR="008643C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Otelia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sectPr w:rsidR="00CC0F65" w:rsidRPr="00266F37" w:rsidSect="000C1143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CB" w:rsidRDefault="00D35CCB" w:rsidP="00CC0F65">
      <w:pPr>
        <w:spacing w:after="0" w:line="240" w:lineRule="auto"/>
      </w:pPr>
      <w:r>
        <w:separator/>
      </w:r>
    </w:p>
  </w:endnote>
  <w:endnote w:type="continuationSeparator" w:id="1">
    <w:p w:rsidR="00D35CCB" w:rsidRDefault="00D35CCB" w:rsidP="00C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B76" w:rsidRDefault="008643CC" w:rsidP="008643CC">
    <w:pPr>
      <w:pStyle w:val="Footer"/>
      <w:jc w:val="center"/>
    </w:pPr>
    <w:r w:rsidRPr="008643CC">
      <w:rPr>
        <w:noProof/>
      </w:rPr>
      <w:drawing>
        <wp:inline distT="0" distB="0" distL="0" distR="0">
          <wp:extent cx="1181597" cy="835430"/>
          <wp:effectExtent l="19050" t="0" r="0" b="0"/>
          <wp:docPr id="1" name="Picture 1" descr="C:\Users\lpetrut\Desktop\TM2023 Horizontal R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petrut\Desktop\TM2023 Horizontal RO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751" cy="84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CB" w:rsidRDefault="00D35CCB" w:rsidP="00CC0F65">
      <w:pPr>
        <w:spacing w:after="0" w:line="240" w:lineRule="auto"/>
      </w:pPr>
      <w:r>
        <w:separator/>
      </w:r>
    </w:p>
  </w:footnote>
  <w:footnote w:type="continuationSeparator" w:id="1">
    <w:p w:rsidR="00D35CCB" w:rsidRDefault="00D35CCB" w:rsidP="00CC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8EA"/>
    <w:multiLevelType w:val="hybridMultilevel"/>
    <w:tmpl w:val="6270D590"/>
    <w:lvl w:ilvl="0" w:tplc="6ECC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33F07"/>
    <w:multiLevelType w:val="multilevel"/>
    <w:tmpl w:val="0838C8F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Times New Roman" w:hint="default"/>
      </w:rPr>
    </w:lvl>
  </w:abstractNum>
  <w:abstractNum w:abstractNumId="2">
    <w:nsid w:val="2A0C3E73"/>
    <w:multiLevelType w:val="multilevel"/>
    <w:tmpl w:val="2B78F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A1914"/>
    <w:multiLevelType w:val="hybridMultilevel"/>
    <w:tmpl w:val="06A0A70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623D4"/>
    <w:multiLevelType w:val="hybridMultilevel"/>
    <w:tmpl w:val="816A3290"/>
    <w:lvl w:ilvl="0" w:tplc="08F4D0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D1ABD"/>
    <w:multiLevelType w:val="hybridMultilevel"/>
    <w:tmpl w:val="25E88576"/>
    <w:lvl w:ilvl="0" w:tplc="69568F2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9581137"/>
    <w:multiLevelType w:val="hybridMultilevel"/>
    <w:tmpl w:val="61FA13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0CB1"/>
    <w:rsid w:val="0000084F"/>
    <w:rsid w:val="0002669E"/>
    <w:rsid w:val="00065696"/>
    <w:rsid w:val="00073625"/>
    <w:rsid w:val="000871BD"/>
    <w:rsid w:val="00092989"/>
    <w:rsid w:val="000B32F1"/>
    <w:rsid w:val="000C1143"/>
    <w:rsid w:val="0011274D"/>
    <w:rsid w:val="0018720A"/>
    <w:rsid w:val="001A1023"/>
    <w:rsid w:val="001C4D3C"/>
    <w:rsid w:val="001D2866"/>
    <w:rsid w:val="00210AB8"/>
    <w:rsid w:val="00240114"/>
    <w:rsid w:val="00241D2B"/>
    <w:rsid w:val="00250534"/>
    <w:rsid w:val="002667AA"/>
    <w:rsid w:val="00266F37"/>
    <w:rsid w:val="002A331B"/>
    <w:rsid w:val="002C3E5D"/>
    <w:rsid w:val="002E37C4"/>
    <w:rsid w:val="003503C5"/>
    <w:rsid w:val="003C671B"/>
    <w:rsid w:val="003D7AD9"/>
    <w:rsid w:val="003E2DBD"/>
    <w:rsid w:val="003E66B1"/>
    <w:rsid w:val="00416B10"/>
    <w:rsid w:val="00443129"/>
    <w:rsid w:val="0048472C"/>
    <w:rsid w:val="00495701"/>
    <w:rsid w:val="004B566E"/>
    <w:rsid w:val="004C04E6"/>
    <w:rsid w:val="004D5652"/>
    <w:rsid w:val="005262FD"/>
    <w:rsid w:val="00555487"/>
    <w:rsid w:val="006526B2"/>
    <w:rsid w:val="00655A9A"/>
    <w:rsid w:val="00657399"/>
    <w:rsid w:val="00663325"/>
    <w:rsid w:val="0068437C"/>
    <w:rsid w:val="00695040"/>
    <w:rsid w:val="006B28C4"/>
    <w:rsid w:val="006B585C"/>
    <w:rsid w:val="006C53C5"/>
    <w:rsid w:val="006E0DED"/>
    <w:rsid w:val="0071181D"/>
    <w:rsid w:val="007135FA"/>
    <w:rsid w:val="00715F09"/>
    <w:rsid w:val="007304B3"/>
    <w:rsid w:val="00731E38"/>
    <w:rsid w:val="007340CE"/>
    <w:rsid w:val="00761C81"/>
    <w:rsid w:val="007658A2"/>
    <w:rsid w:val="00795FB2"/>
    <w:rsid w:val="007A4CF1"/>
    <w:rsid w:val="007C1025"/>
    <w:rsid w:val="007C38FE"/>
    <w:rsid w:val="008241B9"/>
    <w:rsid w:val="00850A2D"/>
    <w:rsid w:val="008643CC"/>
    <w:rsid w:val="00872DF3"/>
    <w:rsid w:val="008E6555"/>
    <w:rsid w:val="00902F9C"/>
    <w:rsid w:val="009507A9"/>
    <w:rsid w:val="009543EF"/>
    <w:rsid w:val="009A7372"/>
    <w:rsid w:val="009E0FE6"/>
    <w:rsid w:val="009F1355"/>
    <w:rsid w:val="009F7D08"/>
    <w:rsid w:val="00A54454"/>
    <w:rsid w:val="00A7642D"/>
    <w:rsid w:val="00A80CB1"/>
    <w:rsid w:val="00A826C1"/>
    <w:rsid w:val="00AA09BE"/>
    <w:rsid w:val="00AD0EC7"/>
    <w:rsid w:val="00AD50EA"/>
    <w:rsid w:val="00AF44DC"/>
    <w:rsid w:val="00AF48AD"/>
    <w:rsid w:val="00B13AAE"/>
    <w:rsid w:val="00B163B4"/>
    <w:rsid w:val="00B36436"/>
    <w:rsid w:val="00B61E12"/>
    <w:rsid w:val="00BC7491"/>
    <w:rsid w:val="00BE0D6D"/>
    <w:rsid w:val="00C06C85"/>
    <w:rsid w:val="00C16159"/>
    <w:rsid w:val="00C264ED"/>
    <w:rsid w:val="00C51614"/>
    <w:rsid w:val="00C71ECB"/>
    <w:rsid w:val="00CA6098"/>
    <w:rsid w:val="00CA6B76"/>
    <w:rsid w:val="00CC0F65"/>
    <w:rsid w:val="00CE1C45"/>
    <w:rsid w:val="00D045C5"/>
    <w:rsid w:val="00D21310"/>
    <w:rsid w:val="00D35CCB"/>
    <w:rsid w:val="00D50218"/>
    <w:rsid w:val="00DB19EC"/>
    <w:rsid w:val="00DB4915"/>
    <w:rsid w:val="00DF5A69"/>
    <w:rsid w:val="00E146BC"/>
    <w:rsid w:val="00E35F8A"/>
    <w:rsid w:val="00E504CE"/>
    <w:rsid w:val="00E677CC"/>
    <w:rsid w:val="00E82745"/>
    <w:rsid w:val="00E832AB"/>
    <w:rsid w:val="00E92556"/>
    <w:rsid w:val="00ED233C"/>
    <w:rsid w:val="00EE78B6"/>
    <w:rsid w:val="00F31384"/>
    <w:rsid w:val="00F45A86"/>
    <w:rsid w:val="00F47AB9"/>
    <w:rsid w:val="00F7360D"/>
    <w:rsid w:val="00F749EF"/>
    <w:rsid w:val="00F85936"/>
    <w:rsid w:val="00F90609"/>
    <w:rsid w:val="00FF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B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0CB1"/>
    <w:pPr>
      <w:ind w:left="720"/>
      <w:contextualSpacing/>
    </w:pPr>
  </w:style>
  <w:style w:type="table" w:styleId="TableGrid">
    <w:name w:val="Table Grid"/>
    <w:basedOn w:val="TableNormal"/>
    <w:uiPriority w:val="59"/>
    <w:rsid w:val="00A80CB1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A80C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F6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5"/>
    <w:rPr>
      <w:rFonts w:eastAsiaTheme="minorEastAsia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C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705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9</cp:revision>
  <cp:lastPrinted>2021-10-07T07:30:00Z</cp:lastPrinted>
  <dcterms:created xsi:type="dcterms:W3CDTF">2023-06-19T07:21:00Z</dcterms:created>
  <dcterms:modified xsi:type="dcterms:W3CDTF">2023-06-22T06:14:00Z</dcterms:modified>
</cp:coreProperties>
</file>