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2669A6" w:rsidRDefault="00200D23" w:rsidP="00200D23">
      <w:pPr>
        <w:jc w:val="both"/>
        <w:rPr>
          <w:b/>
        </w:rPr>
      </w:pPr>
      <w:r w:rsidRPr="002669A6">
        <w:rPr>
          <w:b/>
        </w:rPr>
        <w:t>ROMÂNIA</w:t>
      </w:r>
    </w:p>
    <w:p w:rsidR="00200D23" w:rsidRPr="002669A6" w:rsidRDefault="00200D23" w:rsidP="00200D23">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00D23" w:rsidRPr="002669A6" w:rsidRDefault="00200D23" w:rsidP="00200D23">
      <w:pPr>
        <w:jc w:val="both"/>
        <w:rPr>
          <w:b/>
        </w:rPr>
      </w:pPr>
      <w:r w:rsidRPr="002669A6">
        <w:rPr>
          <w:b/>
        </w:rPr>
        <w:t>MUNICIPIUL TIMISOARA</w:t>
      </w:r>
    </w:p>
    <w:p w:rsidR="00200D23" w:rsidRPr="002669A6" w:rsidRDefault="00200D23" w:rsidP="00200D23">
      <w:pPr>
        <w:jc w:val="both"/>
        <w:rPr>
          <w:b/>
        </w:rPr>
      </w:pPr>
      <w:r w:rsidRPr="002669A6">
        <w:rPr>
          <w:b/>
        </w:rPr>
        <w:t>PRIMAR</w:t>
      </w:r>
    </w:p>
    <w:p w:rsidR="00200D23" w:rsidRDefault="00200D23" w:rsidP="00200D23">
      <w:pPr>
        <w:rPr>
          <w:color w:val="FF0000"/>
        </w:rPr>
      </w:pPr>
    </w:p>
    <w:p w:rsidR="00200D23" w:rsidRDefault="00200D23" w:rsidP="00200D23">
      <w:pPr>
        <w:spacing w:after="180" w:line="206" w:lineRule="auto"/>
        <w:jc w:val="center"/>
        <w:rPr>
          <w:b/>
          <w:color w:val="000000"/>
          <w:sz w:val="28"/>
          <w:szCs w:val="28"/>
          <w:u w:val="single"/>
        </w:rPr>
      </w:pPr>
    </w:p>
    <w:p w:rsidR="00200D23" w:rsidRPr="00E04C5C" w:rsidRDefault="00200D23" w:rsidP="00200D23">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200D23" w:rsidRPr="00E04C5C" w:rsidRDefault="00200D23" w:rsidP="00200D23">
      <w:pPr>
        <w:spacing w:before="324" w:after="324"/>
        <w:jc w:val="center"/>
        <w:rPr>
          <w:b/>
          <w:i/>
          <w:color w:val="000000"/>
          <w:spacing w:val="-16"/>
          <w:w w:val="105"/>
        </w:rPr>
      </w:pPr>
      <w:proofErr w:type="spellStart"/>
      <w:r w:rsidRPr="00E04C5C">
        <w:rPr>
          <w:b/>
          <w:i/>
          <w:color w:val="000000"/>
          <w:spacing w:val="-16"/>
          <w:w w:val="105"/>
        </w:rPr>
        <w:t>Sectiunea</w:t>
      </w:r>
      <w:proofErr w:type="spellEnd"/>
      <w:r w:rsidRPr="00E04C5C">
        <w:rPr>
          <w:b/>
          <w:i/>
          <w:color w:val="000000"/>
          <w:spacing w:val="-16"/>
          <w:w w:val="105"/>
        </w:rPr>
        <w:t xml:space="preserve"> 1 </w:t>
      </w:r>
      <w:r w:rsidRPr="00E04C5C">
        <w:rPr>
          <w:b/>
          <w:i/>
          <w:color w:val="000000"/>
          <w:spacing w:val="-16"/>
          <w:w w:val="105"/>
        </w:rPr>
        <w:br/>
      </w:r>
      <w:proofErr w:type="spellStart"/>
      <w:r w:rsidRPr="00E04C5C">
        <w:rPr>
          <w:b/>
          <w:i/>
          <w:color w:val="000000"/>
          <w:spacing w:val="-8"/>
          <w:w w:val="105"/>
        </w:rPr>
        <w:t>Titlul</w:t>
      </w:r>
      <w:proofErr w:type="spellEnd"/>
      <w:r w:rsidRPr="00E04C5C">
        <w:rPr>
          <w:b/>
          <w:i/>
          <w:color w:val="000000"/>
          <w:spacing w:val="-8"/>
          <w:w w:val="105"/>
        </w:rPr>
        <w:t xml:space="preserve"> </w:t>
      </w:r>
      <w:proofErr w:type="spellStart"/>
      <w:r w:rsidRPr="00E04C5C">
        <w:rPr>
          <w:b/>
          <w:i/>
          <w:color w:val="000000"/>
          <w:spacing w:val="-8"/>
          <w:w w:val="105"/>
        </w:rPr>
        <w:t>proiectului</w:t>
      </w:r>
      <w:proofErr w:type="spellEnd"/>
      <w:r w:rsidRPr="00E04C5C">
        <w:rPr>
          <w:b/>
          <w:i/>
          <w:color w:val="000000"/>
          <w:spacing w:val="-8"/>
          <w:w w:val="105"/>
        </w:rPr>
        <w:t xml:space="preserve"> de </w:t>
      </w:r>
      <w:proofErr w:type="spellStart"/>
      <w:r w:rsidRPr="00E04C5C">
        <w:rPr>
          <w:b/>
          <w:i/>
          <w:color w:val="000000"/>
          <w:spacing w:val="-8"/>
          <w:w w:val="105"/>
        </w:rPr>
        <w:t>hotărâre</w:t>
      </w:r>
      <w:proofErr w:type="spellEnd"/>
    </w:p>
    <w:p w:rsidR="00200D23" w:rsidRPr="00E04C5C" w:rsidRDefault="00200D23" w:rsidP="00200D23">
      <w:pPr>
        <w:jc w:val="center"/>
        <w:rPr>
          <w:b/>
          <w:color w:val="000000"/>
          <w:spacing w:val="-2"/>
        </w:rPr>
      </w:pPr>
      <w:proofErr w:type="spellStart"/>
      <w:r w:rsidRPr="00E04C5C">
        <w:rPr>
          <w:b/>
          <w:color w:val="000000"/>
          <w:spacing w:val="-6"/>
        </w:rPr>
        <w:t>Proiect</w:t>
      </w:r>
      <w:proofErr w:type="spellEnd"/>
      <w:r w:rsidRPr="00E04C5C">
        <w:rPr>
          <w:b/>
          <w:color w:val="000000"/>
          <w:spacing w:val="-6"/>
        </w:rPr>
        <w:t xml:space="preserve"> de </w:t>
      </w:r>
      <w:proofErr w:type="spellStart"/>
      <w:r w:rsidRPr="00E04C5C">
        <w:rPr>
          <w:b/>
          <w:color w:val="000000"/>
          <w:spacing w:val="-6"/>
        </w:rPr>
        <w:t>hotărâre</w:t>
      </w:r>
      <w:proofErr w:type="spellEnd"/>
      <w:r w:rsidRPr="00E04C5C">
        <w:rPr>
          <w:b/>
          <w:color w:val="000000"/>
          <w:spacing w:val="-6"/>
        </w:rPr>
        <w:t xml:space="preserve"> </w:t>
      </w:r>
      <w:proofErr w:type="spellStart"/>
      <w:r>
        <w:rPr>
          <w:b/>
          <w:color w:val="000000"/>
          <w:spacing w:val="-2"/>
        </w:rPr>
        <w:t>privind</w:t>
      </w:r>
      <w:proofErr w:type="spellEnd"/>
      <w:r>
        <w:rPr>
          <w:b/>
          <w:color w:val="000000"/>
          <w:spacing w:val="-2"/>
        </w:rPr>
        <w:t xml:space="preserve"> </w:t>
      </w:r>
    </w:p>
    <w:p w:rsidR="00166232" w:rsidRPr="00166232" w:rsidRDefault="00166232" w:rsidP="00166232">
      <w:pPr>
        <w:jc w:val="center"/>
        <w:rPr>
          <w:rStyle w:val="Strong"/>
          <w:b w:val="0"/>
          <w:lang w:val="ro-RO"/>
        </w:rPr>
      </w:pPr>
      <w:r w:rsidRPr="00166232">
        <w:rPr>
          <w:lang w:val="ro-RO"/>
        </w:rPr>
        <w:t xml:space="preserve">aprobarea prelungirii duratei </w:t>
      </w:r>
      <w:r w:rsidRPr="00166232">
        <w:rPr>
          <w:rStyle w:val="Strong"/>
          <w:b w:val="0"/>
          <w:lang w:val="ro-RO"/>
        </w:rPr>
        <w:t>contractului de concesiune nr. 216/30.05.2006 pentru delegarea gestiunii serviciului public de producere a energiei termice și electrice, transport, distribuție  și furnizare a energie</w:t>
      </w:r>
      <w:r w:rsidR="00824C10">
        <w:rPr>
          <w:rStyle w:val="Strong"/>
          <w:b w:val="0"/>
          <w:lang w:val="ro-RO"/>
        </w:rPr>
        <w:t>i</w:t>
      </w:r>
      <w:r w:rsidRPr="00166232">
        <w:rPr>
          <w:rStyle w:val="Strong"/>
          <w:b w:val="0"/>
          <w:lang w:val="ro-RO"/>
        </w:rPr>
        <w:t xml:space="preserve"> termice</w:t>
      </w:r>
    </w:p>
    <w:p w:rsidR="00200D23" w:rsidRDefault="00200D23" w:rsidP="00200D23">
      <w:pPr>
        <w:spacing w:before="388" w:after="324"/>
        <w:jc w:val="center"/>
        <w:rPr>
          <w:b/>
          <w:i/>
          <w:color w:val="000000"/>
          <w:spacing w:val="-7"/>
          <w:w w:val="105"/>
        </w:rPr>
      </w:pPr>
      <w:proofErr w:type="spellStart"/>
      <w:r w:rsidRPr="00E04C5C">
        <w:rPr>
          <w:b/>
          <w:i/>
          <w:color w:val="000000"/>
          <w:spacing w:val="-20"/>
          <w:w w:val="105"/>
        </w:rPr>
        <w:t>Sectiunea</w:t>
      </w:r>
      <w:proofErr w:type="spellEnd"/>
      <w:r w:rsidRPr="00E04C5C">
        <w:rPr>
          <w:b/>
          <w:i/>
          <w:color w:val="000000"/>
          <w:spacing w:val="-20"/>
          <w:w w:val="105"/>
        </w:rPr>
        <w:t xml:space="preserve"> a 2 - a </w:t>
      </w:r>
      <w:r w:rsidRPr="00E04C5C">
        <w:rPr>
          <w:b/>
          <w:i/>
          <w:color w:val="000000"/>
          <w:spacing w:val="-20"/>
          <w:w w:val="105"/>
        </w:rPr>
        <w:br/>
      </w:r>
      <w:proofErr w:type="spellStart"/>
      <w:r w:rsidRPr="00E04C5C">
        <w:rPr>
          <w:b/>
          <w:i/>
          <w:color w:val="000000"/>
          <w:spacing w:val="-7"/>
          <w:w w:val="105"/>
        </w:rPr>
        <w:t>Motivul</w:t>
      </w:r>
      <w:proofErr w:type="spellEnd"/>
      <w:r w:rsidRPr="00E04C5C">
        <w:rPr>
          <w:b/>
          <w:i/>
          <w:color w:val="000000"/>
          <w:spacing w:val="-7"/>
          <w:w w:val="105"/>
        </w:rPr>
        <w:t xml:space="preserve"> </w:t>
      </w:r>
      <w:proofErr w:type="spellStart"/>
      <w:r w:rsidRPr="00E04C5C">
        <w:rPr>
          <w:b/>
          <w:i/>
          <w:color w:val="000000"/>
          <w:spacing w:val="-7"/>
          <w:w w:val="105"/>
        </w:rPr>
        <w:t>emiterii</w:t>
      </w:r>
      <w:proofErr w:type="spellEnd"/>
      <w:r w:rsidRPr="00E04C5C">
        <w:rPr>
          <w:b/>
          <w:i/>
          <w:color w:val="000000"/>
          <w:spacing w:val="-7"/>
          <w:w w:val="105"/>
        </w:rPr>
        <w:t xml:space="preserve"> </w:t>
      </w:r>
      <w:proofErr w:type="spellStart"/>
      <w:r w:rsidRPr="00E04C5C">
        <w:rPr>
          <w:b/>
          <w:i/>
          <w:color w:val="000000"/>
          <w:spacing w:val="-7"/>
          <w:w w:val="105"/>
        </w:rPr>
        <w:t>proiectului</w:t>
      </w:r>
      <w:proofErr w:type="spellEnd"/>
      <w:r w:rsidRPr="00E04C5C">
        <w:rPr>
          <w:b/>
          <w:i/>
          <w:color w:val="000000"/>
          <w:spacing w:val="-7"/>
          <w:w w:val="105"/>
        </w:rPr>
        <w:t xml:space="preserve"> de </w:t>
      </w:r>
      <w:proofErr w:type="spellStart"/>
      <w:r w:rsidRPr="00E04C5C">
        <w:rPr>
          <w:b/>
          <w:i/>
          <w:color w:val="000000"/>
          <w:spacing w:val="-7"/>
          <w:w w:val="105"/>
        </w:rPr>
        <w:t>hotărâre</w:t>
      </w:r>
      <w:proofErr w:type="spellEnd"/>
    </w:p>
    <w:p w:rsidR="00200D23" w:rsidRPr="00E04C5C" w:rsidRDefault="00200D23" w:rsidP="00381033">
      <w:pPr>
        <w:pStyle w:val="ListParagraph"/>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situatiei actuale</w:t>
      </w:r>
    </w:p>
    <w:p w:rsidR="00803FFD" w:rsidRPr="00803FFD" w:rsidRDefault="00803FFD" w:rsidP="00803FFD">
      <w:pPr>
        <w:autoSpaceDE w:val="0"/>
        <w:autoSpaceDN w:val="0"/>
        <w:adjustRightInd w:val="0"/>
        <w:ind w:firstLine="720"/>
        <w:jc w:val="both"/>
        <w:rPr>
          <w:rFonts w:eastAsia="Calibri"/>
          <w:bCs/>
          <w:color w:val="000000"/>
        </w:rPr>
      </w:pPr>
      <w:proofErr w:type="spellStart"/>
      <w:r w:rsidRPr="00803FFD">
        <w:rPr>
          <w:rFonts w:eastAsia="Calibri"/>
          <w:bCs/>
          <w:color w:val="000000"/>
        </w:rPr>
        <w:t>În</w:t>
      </w:r>
      <w:proofErr w:type="spellEnd"/>
      <w:r w:rsidRPr="00803FFD">
        <w:rPr>
          <w:rFonts w:eastAsia="Calibri"/>
          <w:bCs/>
          <w:color w:val="000000"/>
        </w:rPr>
        <w:t xml:space="preserve"> </w:t>
      </w:r>
      <w:proofErr w:type="spellStart"/>
      <w:r w:rsidRPr="00803FFD">
        <w:rPr>
          <w:rFonts w:eastAsia="Calibri"/>
          <w:bCs/>
          <w:color w:val="000000"/>
        </w:rPr>
        <w:t>anul</w:t>
      </w:r>
      <w:proofErr w:type="spellEnd"/>
      <w:r w:rsidRPr="00803FFD">
        <w:rPr>
          <w:rFonts w:eastAsia="Calibri"/>
          <w:bCs/>
          <w:color w:val="000000"/>
        </w:rPr>
        <w:t xml:space="preserve"> 2006 </w:t>
      </w:r>
      <w:proofErr w:type="spellStart"/>
      <w:r w:rsidRPr="00803FFD">
        <w:rPr>
          <w:rFonts w:eastAsia="Calibri"/>
          <w:bCs/>
          <w:color w:val="000000"/>
        </w:rPr>
        <w:t>Consiliul</w:t>
      </w:r>
      <w:proofErr w:type="spellEnd"/>
      <w:r w:rsidRPr="00803FFD">
        <w:rPr>
          <w:rFonts w:eastAsia="Calibri"/>
          <w:bCs/>
          <w:color w:val="000000"/>
        </w:rPr>
        <w:t xml:space="preserve"> Local al Municipiului Timișoara a aprobat prin Hotarârea Consiliului </w:t>
      </w:r>
      <w:proofErr w:type="gramStart"/>
      <w:r w:rsidRPr="00803FFD">
        <w:rPr>
          <w:rFonts w:eastAsia="Calibri"/>
          <w:bCs/>
          <w:color w:val="000000"/>
        </w:rPr>
        <w:t>Local  nr</w:t>
      </w:r>
      <w:proofErr w:type="gramEnd"/>
      <w:r w:rsidRPr="00803FFD">
        <w:rPr>
          <w:rFonts w:eastAsia="Calibri"/>
          <w:bCs/>
          <w:color w:val="000000"/>
        </w:rPr>
        <w:t xml:space="preserve">. 155/18.04.2006 delegarea gestiunii serviciului public de producere </w:t>
      </w:r>
      <w:proofErr w:type="gramStart"/>
      <w:r w:rsidRPr="00803FFD">
        <w:rPr>
          <w:rFonts w:eastAsia="Calibri"/>
          <w:bCs/>
          <w:color w:val="000000"/>
        </w:rPr>
        <w:t>a</w:t>
      </w:r>
      <w:proofErr w:type="gramEnd"/>
      <w:r w:rsidRPr="00803FFD">
        <w:rPr>
          <w:rFonts w:eastAsia="Calibri"/>
          <w:bCs/>
          <w:color w:val="000000"/>
        </w:rPr>
        <w:t xml:space="preserve"> energiei termice şi electrice, transport, distribuţie şi furnizare a energiei termice către Compania Locală de Termoficare "COLTERM" S.A. Timişoara prin încheierea unui contract de concesiune prin negociere directă.</w:t>
      </w:r>
    </w:p>
    <w:p w:rsidR="00803FFD" w:rsidRPr="00803FFD" w:rsidRDefault="00803FFD" w:rsidP="00803FFD">
      <w:pPr>
        <w:autoSpaceDE w:val="0"/>
        <w:autoSpaceDN w:val="0"/>
        <w:adjustRightInd w:val="0"/>
        <w:ind w:firstLine="720"/>
        <w:jc w:val="both"/>
        <w:rPr>
          <w:rStyle w:val="Strong"/>
          <w:b w:val="0"/>
          <w:lang w:val="ro-RO"/>
        </w:rPr>
      </w:pPr>
      <w:proofErr w:type="spellStart"/>
      <w:r w:rsidRPr="00803FFD">
        <w:rPr>
          <w:rFonts w:eastAsia="Calibri"/>
          <w:bCs/>
          <w:color w:val="000000"/>
        </w:rPr>
        <w:t>Prin</w:t>
      </w:r>
      <w:proofErr w:type="spellEnd"/>
      <w:r w:rsidRPr="00803FFD">
        <w:rPr>
          <w:rFonts w:eastAsia="Calibri"/>
          <w:bCs/>
          <w:color w:val="000000"/>
        </w:rPr>
        <w:t xml:space="preserve"> </w:t>
      </w:r>
      <w:proofErr w:type="spellStart"/>
      <w:r w:rsidRPr="00803FFD">
        <w:rPr>
          <w:rFonts w:eastAsia="Calibri"/>
          <w:bCs/>
          <w:color w:val="000000"/>
        </w:rPr>
        <w:t>Hotarârea</w:t>
      </w:r>
      <w:proofErr w:type="spellEnd"/>
      <w:r w:rsidRPr="00803FFD">
        <w:rPr>
          <w:rFonts w:eastAsia="Calibri"/>
          <w:bCs/>
          <w:color w:val="000000"/>
        </w:rPr>
        <w:t xml:space="preserve"> </w:t>
      </w:r>
      <w:proofErr w:type="spellStart"/>
      <w:r w:rsidRPr="00803FFD">
        <w:rPr>
          <w:rFonts w:eastAsia="Calibri"/>
          <w:bCs/>
          <w:color w:val="000000"/>
        </w:rPr>
        <w:t>Consiliului</w:t>
      </w:r>
      <w:proofErr w:type="spellEnd"/>
      <w:r w:rsidRPr="00803FFD">
        <w:rPr>
          <w:rFonts w:eastAsia="Calibri"/>
          <w:bCs/>
          <w:color w:val="000000"/>
        </w:rPr>
        <w:t xml:space="preserve"> Local nr. 216/30.05.2006 a fost aprobat contractul de concesiune prin negociere directă privind încredinţarea delegării gestiunii serviciului public de producere </w:t>
      </w:r>
      <w:proofErr w:type="gramStart"/>
      <w:r w:rsidRPr="00803FFD">
        <w:rPr>
          <w:rFonts w:eastAsia="Calibri"/>
          <w:bCs/>
          <w:color w:val="000000"/>
        </w:rPr>
        <w:t>a</w:t>
      </w:r>
      <w:proofErr w:type="gramEnd"/>
      <w:r w:rsidRPr="00803FFD">
        <w:rPr>
          <w:rFonts w:eastAsia="Calibri"/>
          <w:bCs/>
          <w:color w:val="000000"/>
        </w:rPr>
        <w:t xml:space="preserve"> energiei termice şi electrice, transport, distribuţie şi furnizare a energiei termice către Compania Locală de Termoficare "COLTERM" S.A.  Timişoara.</w:t>
      </w:r>
    </w:p>
    <w:p w:rsidR="00803FFD" w:rsidRPr="00FA68A0" w:rsidRDefault="00803FFD" w:rsidP="00803FFD">
      <w:pPr>
        <w:ind w:firstLine="720"/>
        <w:jc w:val="both"/>
        <w:rPr>
          <w:rStyle w:val="Strong"/>
          <w:b w:val="0"/>
          <w:lang w:val="ro-RO"/>
        </w:rPr>
      </w:pPr>
      <w:r w:rsidRPr="00FA68A0">
        <w:rPr>
          <w:rStyle w:val="Strong"/>
          <w:b w:val="0"/>
          <w:lang w:val="ro-RO"/>
        </w:rPr>
        <w:t xml:space="preserve">Ca urmare a celor două hotărâri aprobate de Consiliul Local al Muncipiului Timișoara </w:t>
      </w:r>
      <w:r w:rsidRPr="00FA68A0">
        <w:rPr>
          <w:rStyle w:val="BalloonTextChar"/>
          <w:rFonts w:ascii="Times New Roman" w:eastAsiaTheme="minorHAnsi" w:hAnsi="Times New Roman"/>
          <w:b/>
          <w:sz w:val="24"/>
          <w:szCs w:val="24"/>
        </w:rPr>
        <w:t xml:space="preserve"> </w:t>
      </w:r>
      <w:r w:rsidRPr="00FA68A0">
        <w:rPr>
          <w:rStyle w:val="Strong"/>
          <w:b w:val="0"/>
          <w:lang w:val="ro-RO"/>
        </w:rPr>
        <w:t>a fost încheiat contractul de concesiune nr. 216/30.05.2006 pentru delegarea gestiunii serviciului public de producere a energiei termice și electrice, transport, distribuție  și furnizare a energie</w:t>
      </w:r>
      <w:r w:rsidR="00824C10">
        <w:rPr>
          <w:rStyle w:val="Strong"/>
          <w:b w:val="0"/>
          <w:lang w:val="ro-RO"/>
        </w:rPr>
        <w:t>i</w:t>
      </w:r>
      <w:r w:rsidRPr="00FA68A0">
        <w:rPr>
          <w:rStyle w:val="Strong"/>
          <w:b w:val="0"/>
          <w:lang w:val="ro-RO"/>
        </w:rPr>
        <w:t xml:space="preserve"> termice.</w:t>
      </w:r>
    </w:p>
    <w:p w:rsidR="00803FFD" w:rsidRPr="00FA68A0" w:rsidRDefault="00803FFD" w:rsidP="00803FFD">
      <w:pPr>
        <w:ind w:firstLine="720"/>
        <w:jc w:val="both"/>
        <w:rPr>
          <w:rStyle w:val="Strong"/>
          <w:b w:val="0"/>
          <w:lang w:val="ro-RO"/>
        </w:rPr>
      </w:pPr>
      <w:r w:rsidRPr="00FA68A0">
        <w:rPr>
          <w:rStyle w:val="Strong"/>
          <w:b w:val="0"/>
          <w:lang w:val="ro-RO"/>
        </w:rPr>
        <w:t>Durata contractului de concesiune este de 15 ani, începând de la data de 30.05.2006 și sfârșind cu data de 30.05.2021. Prelungirea duratei contractului de concesiune se poate face în baza încheierii unui act adițioanl cu cel puțin 3 luni înainte de încetarea lui</w:t>
      </w:r>
      <w:r w:rsidR="00FA68A0">
        <w:rPr>
          <w:rStyle w:val="Strong"/>
          <w:b w:val="0"/>
          <w:lang w:val="ro-RO"/>
        </w:rPr>
        <w:t>.</w:t>
      </w:r>
    </w:p>
    <w:p w:rsidR="00200D23" w:rsidRDefault="00200D23" w:rsidP="00381033">
      <w:pPr>
        <w:pStyle w:val="ListParagraph"/>
        <w:tabs>
          <w:tab w:val="decimal" w:pos="360"/>
        </w:tabs>
        <w:spacing w:before="64"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Schimbari preconizate și rezultate așteptate</w:t>
      </w:r>
    </w:p>
    <w:p w:rsidR="00803FFD" w:rsidRPr="00FA68A0" w:rsidRDefault="00803FFD" w:rsidP="00381033">
      <w:pPr>
        <w:autoSpaceDE w:val="0"/>
        <w:autoSpaceDN w:val="0"/>
        <w:adjustRightInd w:val="0"/>
        <w:ind w:left="360" w:firstLine="360"/>
        <w:jc w:val="both"/>
        <w:rPr>
          <w:rFonts w:eastAsia="Calibri"/>
        </w:rPr>
      </w:pPr>
      <w:proofErr w:type="spellStart"/>
      <w:proofErr w:type="gramStart"/>
      <w:r w:rsidRPr="00FA68A0">
        <w:rPr>
          <w:rFonts w:eastAsia="Calibri"/>
        </w:rPr>
        <w:t>Prin</w:t>
      </w:r>
      <w:proofErr w:type="spellEnd"/>
      <w:r w:rsidRPr="00FA68A0">
        <w:rPr>
          <w:rFonts w:eastAsia="Calibri"/>
        </w:rPr>
        <w:t xml:space="preserve"> </w:t>
      </w:r>
      <w:proofErr w:type="spellStart"/>
      <w:r w:rsidRPr="00FA68A0">
        <w:rPr>
          <w:rFonts w:eastAsia="Calibri"/>
        </w:rPr>
        <w:t>adresa</w:t>
      </w:r>
      <w:proofErr w:type="spellEnd"/>
      <w:r w:rsidRPr="00FA68A0">
        <w:rPr>
          <w:rFonts w:eastAsia="Calibri"/>
        </w:rPr>
        <w:t xml:space="preserve"> nr.</w:t>
      </w:r>
      <w:proofErr w:type="gramEnd"/>
      <w:r w:rsidRPr="00FA68A0">
        <w:rPr>
          <w:rFonts w:eastAsia="Calibri"/>
        </w:rPr>
        <w:t xml:space="preserve"> 3327/15.02.2021, înregistrată la Primăria Municipiului Timișoara cu nr. </w:t>
      </w:r>
    </w:p>
    <w:p w:rsidR="00803FFD" w:rsidRDefault="00803FFD" w:rsidP="00803FFD">
      <w:pPr>
        <w:autoSpaceDE w:val="0"/>
        <w:autoSpaceDN w:val="0"/>
        <w:adjustRightInd w:val="0"/>
        <w:jc w:val="both"/>
        <w:rPr>
          <w:rStyle w:val="Strong"/>
          <w:b w:val="0"/>
          <w:lang w:val="ro-RO"/>
        </w:rPr>
      </w:pPr>
      <w:r w:rsidRPr="00FA68A0">
        <w:rPr>
          <w:rFonts w:eastAsia="Calibri"/>
        </w:rPr>
        <w:t xml:space="preserve">CDE2021-220/15.02.2021 </w:t>
      </w:r>
      <w:proofErr w:type="spellStart"/>
      <w:r w:rsidRPr="00FA68A0">
        <w:t>Compania</w:t>
      </w:r>
      <w:proofErr w:type="spellEnd"/>
      <w:r w:rsidRPr="00FA68A0">
        <w:t xml:space="preserve"> </w:t>
      </w:r>
      <w:proofErr w:type="spellStart"/>
      <w:r w:rsidRPr="00FA68A0">
        <w:t>Locală</w:t>
      </w:r>
      <w:proofErr w:type="spellEnd"/>
      <w:r w:rsidRPr="00FA68A0">
        <w:t xml:space="preserve"> de </w:t>
      </w:r>
      <w:proofErr w:type="spellStart"/>
      <w:r w:rsidRPr="00FA68A0">
        <w:t>Termoficare</w:t>
      </w:r>
      <w:proofErr w:type="spellEnd"/>
      <w:r w:rsidRPr="00FA68A0">
        <w:rPr>
          <w:lang w:eastAsia="ro-RO"/>
        </w:rPr>
        <w:t xml:space="preserve"> COLTERM S.A. </w:t>
      </w:r>
      <w:proofErr w:type="spellStart"/>
      <w:r w:rsidRPr="00FA68A0">
        <w:rPr>
          <w:lang w:eastAsia="ro-RO"/>
        </w:rPr>
        <w:t>și</w:t>
      </w:r>
      <w:proofErr w:type="spellEnd"/>
      <w:r w:rsidRPr="00FA68A0">
        <w:rPr>
          <w:lang w:eastAsia="ro-RO"/>
        </w:rPr>
        <w:t>-</w:t>
      </w:r>
      <w:proofErr w:type="gramStart"/>
      <w:r w:rsidRPr="00FA68A0">
        <w:rPr>
          <w:lang w:eastAsia="ro-RO"/>
        </w:rPr>
        <w:t>a</w:t>
      </w:r>
      <w:proofErr w:type="gramEnd"/>
      <w:r w:rsidRPr="00FA68A0">
        <w:rPr>
          <w:lang w:eastAsia="ro-RO"/>
        </w:rPr>
        <w:t xml:space="preserve"> </w:t>
      </w:r>
      <w:proofErr w:type="spellStart"/>
      <w:r w:rsidRPr="00FA68A0">
        <w:rPr>
          <w:lang w:eastAsia="ro-RO"/>
        </w:rPr>
        <w:t>exprimat</w:t>
      </w:r>
      <w:proofErr w:type="spellEnd"/>
      <w:r w:rsidRPr="00FA68A0">
        <w:rPr>
          <w:lang w:eastAsia="ro-RO"/>
        </w:rPr>
        <w:t xml:space="preserve"> </w:t>
      </w:r>
      <w:proofErr w:type="spellStart"/>
      <w:r w:rsidRPr="00FA68A0">
        <w:rPr>
          <w:lang w:eastAsia="ro-RO"/>
        </w:rPr>
        <w:t>vo</w:t>
      </w:r>
      <w:r w:rsidR="00393A38">
        <w:rPr>
          <w:lang w:eastAsia="ro-RO"/>
        </w:rPr>
        <w:t>ința</w:t>
      </w:r>
      <w:proofErr w:type="spellEnd"/>
      <w:r w:rsidR="00393A38">
        <w:rPr>
          <w:lang w:eastAsia="ro-RO"/>
        </w:rPr>
        <w:t xml:space="preserve"> </w:t>
      </w:r>
      <w:proofErr w:type="spellStart"/>
      <w:r w:rsidRPr="00FA68A0">
        <w:rPr>
          <w:lang w:eastAsia="ro-RO"/>
        </w:rPr>
        <w:t>pentru</w:t>
      </w:r>
      <w:proofErr w:type="spellEnd"/>
      <w:r w:rsidRPr="00FA68A0">
        <w:rPr>
          <w:lang w:eastAsia="ro-RO"/>
        </w:rPr>
        <w:t xml:space="preserve"> </w:t>
      </w:r>
      <w:proofErr w:type="spellStart"/>
      <w:r w:rsidRPr="00FA68A0">
        <w:rPr>
          <w:lang w:eastAsia="ro-RO"/>
        </w:rPr>
        <w:t>prelungirea</w:t>
      </w:r>
      <w:proofErr w:type="spellEnd"/>
      <w:r w:rsidRPr="00FA68A0">
        <w:rPr>
          <w:lang w:eastAsia="ro-RO"/>
        </w:rPr>
        <w:t xml:space="preserve"> </w:t>
      </w:r>
      <w:proofErr w:type="spellStart"/>
      <w:r w:rsidRPr="00FA68A0">
        <w:rPr>
          <w:lang w:eastAsia="ro-RO"/>
        </w:rPr>
        <w:t>contractului</w:t>
      </w:r>
      <w:proofErr w:type="spellEnd"/>
      <w:r w:rsidRPr="00FA68A0">
        <w:rPr>
          <w:lang w:eastAsia="ro-RO"/>
        </w:rPr>
        <w:t xml:space="preserve"> </w:t>
      </w:r>
      <w:r w:rsidRPr="00FA68A0">
        <w:rPr>
          <w:rStyle w:val="Strong"/>
          <w:b w:val="0"/>
          <w:lang w:val="ro-RO"/>
        </w:rPr>
        <w:t>de concesiune nr. 216/30.05.2006 pentru delegarea gestiunii serviciului public de producere a energiei termice și electrice, transport, distribuție  și furnizare a energie</w:t>
      </w:r>
      <w:r w:rsidR="00824C10">
        <w:rPr>
          <w:rStyle w:val="Strong"/>
          <w:b w:val="0"/>
          <w:lang w:val="ro-RO"/>
        </w:rPr>
        <w:t>i</w:t>
      </w:r>
      <w:r w:rsidRPr="00FA68A0">
        <w:rPr>
          <w:rStyle w:val="Strong"/>
          <w:b w:val="0"/>
          <w:lang w:val="ro-RO"/>
        </w:rPr>
        <w:t xml:space="preserve"> termice.</w:t>
      </w:r>
    </w:p>
    <w:p w:rsidR="00381033" w:rsidRPr="00B52EE1" w:rsidRDefault="00381033" w:rsidP="00381033">
      <w:pPr>
        <w:pStyle w:val="NormalWeb"/>
        <w:spacing w:before="0" w:beforeAutospacing="0" w:after="0" w:afterAutospacing="0"/>
        <w:ind w:firstLine="720"/>
        <w:jc w:val="both"/>
        <w:rPr>
          <w:lang w:val="ro-RO"/>
        </w:rPr>
      </w:pPr>
      <w:r w:rsidRPr="00B52EE1">
        <w:rPr>
          <w:noProof/>
          <w:lang w:val="ro-RO"/>
        </w:rPr>
        <w:t>Serviciul de alimentarea cu energie termică în sistem centralizat, fiind un serviciu de utilitate publică, are un</w:t>
      </w:r>
      <w:r w:rsidRPr="00B52EE1">
        <w:rPr>
          <w:lang w:val="ro-RO"/>
        </w:rPr>
        <w:t xml:space="preserve"> caracter permanent şi regim de funcţionare continuu și răspunde unor cerinţe şi necesităţi de interes şi utilitate publică</w:t>
      </w:r>
      <w:r>
        <w:rPr>
          <w:lang w:val="ro-RO"/>
        </w:rPr>
        <w:t>.</w:t>
      </w:r>
    </w:p>
    <w:p w:rsidR="00B71445" w:rsidRDefault="00381033" w:rsidP="00B71445">
      <w:pPr>
        <w:pStyle w:val="NormalWeb"/>
        <w:spacing w:before="0" w:beforeAutospacing="0" w:after="0" w:afterAutospacing="0"/>
        <w:ind w:firstLine="720"/>
        <w:jc w:val="both"/>
        <w:rPr>
          <w:noProof/>
          <w:lang w:val="ro-RO"/>
        </w:rPr>
      </w:pPr>
      <w:r>
        <w:rPr>
          <w:rFonts w:eastAsia="Calibri"/>
          <w:lang w:val="ro-RO"/>
        </w:rPr>
        <w:lastRenderedPageBreak/>
        <w:t>Prelungirea duratei</w:t>
      </w:r>
      <w:r w:rsidRPr="00B52EE1">
        <w:rPr>
          <w:rFonts w:eastAsia="Calibri"/>
          <w:lang w:val="ro-RO"/>
        </w:rPr>
        <w:t xml:space="preserve"> contractului de concesiune existent este dată </w:t>
      </w:r>
      <w:r>
        <w:rPr>
          <w:rFonts w:eastAsia="Calibri"/>
          <w:lang w:val="ro-RO"/>
        </w:rPr>
        <w:t>de</w:t>
      </w:r>
      <w:r w:rsidRPr="00B52EE1">
        <w:rPr>
          <w:rFonts w:eastAsia="Calibri"/>
          <w:lang w:val="ro-RO"/>
        </w:rPr>
        <w:t xml:space="preserve"> obligativitatea </w:t>
      </w:r>
      <w:r w:rsidRPr="00B52EE1">
        <w:rPr>
          <w:noProof/>
          <w:lang w:val="ro-RO"/>
        </w:rPr>
        <w:t>asigurării continuităţii serviciului public de alimentare cu energie termică la nivelul unităţi</w:t>
      </w:r>
      <w:r>
        <w:rPr>
          <w:noProof/>
          <w:lang w:val="ro-RO"/>
        </w:rPr>
        <w:t>i</w:t>
      </w:r>
      <w:r w:rsidRPr="00B52EE1">
        <w:rPr>
          <w:noProof/>
          <w:lang w:val="ro-RO"/>
        </w:rPr>
        <w:t xml:space="preserve"> administrativ-teritoriale</w:t>
      </w:r>
      <w:r>
        <w:rPr>
          <w:noProof/>
          <w:lang w:val="ro-RO"/>
        </w:rPr>
        <w:t xml:space="preserve">. </w:t>
      </w:r>
    </w:p>
    <w:p w:rsidR="00B71445" w:rsidRPr="00663D43" w:rsidRDefault="00B71445" w:rsidP="00B71445">
      <w:pPr>
        <w:pStyle w:val="NormalWeb"/>
        <w:spacing w:before="0" w:beforeAutospacing="0" w:after="0" w:afterAutospacing="0"/>
        <w:ind w:firstLine="720"/>
        <w:jc w:val="both"/>
      </w:pPr>
      <w:proofErr w:type="spellStart"/>
      <w:r>
        <w:t>Ținând</w:t>
      </w:r>
      <w:proofErr w:type="spellEnd"/>
      <w:r>
        <w:t xml:space="preserve"> cont de </w:t>
      </w:r>
      <w:proofErr w:type="spellStart"/>
      <w:r>
        <w:t>cele</w:t>
      </w:r>
      <w:proofErr w:type="spellEnd"/>
      <w:r>
        <w:t xml:space="preserve"> de </w:t>
      </w:r>
      <w:proofErr w:type="spellStart"/>
      <w:r>
        <w:t>mai</w:t>
      </w:r>
      <w:proofErr w:type="spellEnd"/>
      <w:r>
        <w:t xml:space="preserve"> </w:t>
      </w:r>
      <w:proofErr w:type="spellStart"/>
      <w:r>
        <w:t>sus</w:t>
      </w:r>
      <w:proofErr w:type="spellEnd"/>
      <w:r>
        <w:t xml:space="preserve"> se </w:t>
      </w:r>
      <w:proofErr w:type="spellStart"/>
      <w:r>
        <w:t>constată</w:t>
      </w:r>
      <w:proofErr w:type="spellEnd"/>
      <w:r>
        <w:t xml:space="preserve"> </w:t>
      </w:r>
      <w:proofErr w:type="spellStart"/>
      <w:r>
        <w:t>necesară</w:t>
      </w:r>
      <w:proofErr w:type="spellEnd"/>
      <w:r>
        <w:t xml:space="preserve"> </w:t>
      </w:r>
      <w:proofErr w:type="spellStart"/>
      <w:r>
        <w:t>prelungirea</w:t>
      </w:r>
      <w:proofErr w:type="spellEnd"/>
      <w:r>
        <w:t xml:space="preserve"> </w:t>
      </w:r>
      <w:proofErr w:type="spellStart"/>
      <w:r>
        <w:t>contractului</w:t>
      </w:r>
      <w:proofErr w:type="spellEnd"/>
      <w:r>
        <w:t xml:space="preserve"> </w:t>
      </w:r>
      <w:proofErr w:type="gramStart"/>
      <w:r>
        <w:t xml:space="preserve">de  </w:t>
      </w:r>
      <w:proofErr w:type="spellStart"/>
      <w:r>
        <w:t>concesiune</w:t>
      </w:r>
      <w:proofErr w:type="spellEnd"/>
      <w:proofErr w:type="gramEnd"/>
      <w:r>
        <w:t xml:space="preserve"> nr. </w:t>
      </w:r>
      <w:proofErr w:type="gramStart"/>
      <w:r>
        <w:t xml:space="preserve">216/30.05.2006 </w:t>
      </w:r>
      <w:proofErr w:type="spellStart"/>
      <w:r>
        <w:t>pentru</w:t>
      </w:r>
      <w:proofErr w:type="spellEnd"/>
      <w:r>
        <w:t xml:space="preserve"> o </w:t>
      </w:r>
      <w:proofErr w:type="spellStart"/>
      <w:r>
        <w:t>perioada</w:t>
      </w:r>
      <w:proofErr w:type="spellEnd"/>
      <w:r>
        <w:t xml:space="preserve"> de 3 </w:t>
      </w:r>
      <w:proofErr w:type="spellStart"/>
      <w:r>
        <w:t>luni</w:t>
      </w:r>
      <w:proofErr w:type="spellEnd"/>
      <w:r>
        <w:t xml:space="preserve">, </w:t>
      </w:r>
      <w:proofErr w:type="spellStart"/>
      <w:r>
        <w:t>până</w:t>
      </w:r>
      <w:proofErr w:type="spellEnd"/>
      <w:r>
        <w:t xml:space="preserve"> la </w:t>
      </w:r>
      <w:proofErr w:type="spellStart"/>
      <w:r>
        <w:t>finalizarea</w:t>
      </w:r>
      <w:proofErr w:type="spellEnd"/>
      <w:r>
        <w:t xml:space="preserve"> </w:t>
      </w:r>
      <w:proofErr w:type="spellStart"/>
      <w:r>
        <w:t>procedurilor</w:t>
      </w:r>
      <w:proofErr w:type="spellEnd"/>
      <w:r>
        <w:t xml:space="preserve"> de </w:t>
      </w:r>
      <w:proofErr w:type="spellStart"/>
      <w:r>
        <w:t>atribuire</w:t>
      </w:r>
      <w:proofErr w:type="spellEnd"/>
      <w:r>
        <w:t xml:space="preserve"> a </w:t>
      </w:r>
      <w:proofErr w:type="spellStart"/>
      <w:r>
        <w:t>unui</w:t>
      </w:r>
      <w:proofErr w:type="spellEnd"/>
      <w:r>
        <w:t xml:space="preserve"> </w:t>
      </w:r>
      <w:r w:rsidRPr="00B52EE1">
        <w:rPr>
          <w:rFonts w:eastAsia="Calibri"/>
          <w:lang w:val="ro-RO"/>
        </w:rPr>
        <w:t xml:space="preserve">nou contract de delegare a gestiunii </w:t>
      </w:r>
      <w:r w:rsidRPr="00B71445">
        <w:rPr>
          <w:rStyle w:val="Strong"/>
          <w:b w:val="0"/>
          <w:lang w:val="ro-RO"/>
        </w:rPr>
        <w:t>serviciului</w:t>
      </w:r>
      <w:r w:rsidRPr="00B52EE1">
        <w:rPr>
          <w:rStyle w:val="Strong"/>
          <w:lang w:val="ro-RO"/>
        </w:rPr>
        <w:t xml:space="preserve"> </w:t>
      </w:r>
      <w:r w:rsidRPr="00B52EE1">
        <w:rPr>
          <w:noProof/>
          <w:lang w:val="ro-RO"/>
        </w:rPr>
        <w:t>public de alimentare cu energie termică în sistem centralizat</w:t>
      </w:r>
      <w:r>
        <w:rPr>
          <w:noProof/>
          <w:lang w:val="ro-RO"/>
        </w:rPr>
        <w:t>.</w:t>
      </w:r>
      <w:proofErr w:type="gramEnd"/>
    </w:p>
    <w:p w:rsidR="00381033" w:rsidRPr="00FA68A0" w:rsidRDefault="00381033" w:rsidP="00381033">
      <w:pPr>
        <w:pStyle w:val="NormalWeb"/>
        <w:spacing w:before="0" w:beforeAutospacing="0" w:after="0" w:afterAutospacing="0"/>
        <w:ind w:firstLine="720"/>
        <w:jc w:val="both"/>
        <w:rPr>
          <w:color w:val="000000"/>
          <w:spacing w:val="-5"/>
        </w:rPr>
      </w:pPr>
    </w:p>
    <w:p w:rsidR="00200D23" w:rsidRPr="00E04C5C" w:rsidRDefault="00200D23" w:rsidP="00381033">
      <w:pPr>
        <w:pStyle w:val="ListParagraph"/>
        <w:spacing w:line="240" w:lineRule="auto"/>
        <w:jc w:val="both"/>
        <w:rPr>
          <w:rFonts w:ascii="Times New Roman" w:hAnsi="Times New Roman"/>
          <w:b/>
          <w:spacing w:val="-1"/>
          <w:sz w:val="24"/>
          <w:szCs w:val="24"/>
        </w:rPr>
      </w:pPr>
      <w:r w:rsidRPr="00E04C5C">
        <w:rPr>
          <w:rFonts w:ascii="Times New Roman" w:hAnsi="Times New Roman"/>
          <w:b/>
          <w:spacing w:val="-1"/>
          <w:sz w:val="24"/>
          <w:szCs w:val="24"/>
        </w:rPr>
        <w:t>Concluzii</w:t>
      </w:r>
    </w:p>
    <w:p w:rsidR="00166232" w:rsidRPr="00166232" w:rsidRDefault="00381033" w:rsidP="00166232">
      <w:pPr>
        <w:ind w:firstLine="720"/>
        <w:jc w:val="both"/>
        <w:rPr>
          <w:rStyle w:val="Strong"/>
          <w:b w:val="0"/>
          <w:lang w:val="ro-RO"/>
        </w:rPr>
      </w:pPr>
      <w:proofErr w:type="spellStart"/>
      <w:proofErr w:type="gramStart"/>
      <w:r w:rsidRPr="009733A1">
        <w:t>C</w:t>
      </w:r>
      <w:r w:rsidRPr="009733A1">
        <w:rPr>
          <w:lang w:eastAsia="ro-RO"/>
        </w:rPr>
        <w:t>onsider</w:t>
      </w:r>
      <w:r w:rsidR="00166232">
        <w:rPr>
          <w:lang w:eastAsia="ro-RO"/>
        </w:rPr>
        <w:t>ăm</w:t>
      </w:r>
      <w:proofErr w:type="spellEnd"/>
      <w:r w:rsidRPr="009733A1">
        <w:rPr>
          <w:lang w:eastAsia="ro-RO"/>
        </w:rPr>
        <w:t xml:space="preserve"> </w:t>
      </w:r>
      <w:proofErr w:type="spellStart"/>
      <w:r w:rsidRPr="009733A1">
        <w:rPr>
          <w:lang w:eastAsia="ro-RO"/>
        </w:rPr>
        <w:t>necesar</w:t>
      </w:r>
      <w:r w:rsidR="00166232">
        <w:rPr>
          <w:lang w:eastAsia="ro-RO"/>
        </w:rPr>
        <w:t>ă</w:t>
      </w:r>
      <w:proofErr w:type="spellEnd"/>
      <w:r w:rsidRPr="009733A1">
        <w:rPr>
          <w:lang w:eastAsia="ro-RO"/>
        </w:rPr>
        <w:t xml:space="preserve"> </w:t>
      </w:r>
      <w:proofErr w:type="spellStart"/>
      <w:r w:rsidRPr="009733A1">
        <w:rPr>
          <w:lang w:eastAsia="ro-RO"/>
        </w:rPr>
        <w:t>și</w:t>
      </w:r>
      <w:proofErr w:type="spellEnd"/>
      <w:r w:rsidRPr="009733A1">
        <w:rPr>
          <w:lang w:eastAsia="ro-RO"/>
        </w:rPr>
        <w:t xml:space="preserve"> </w:t>
      </w:r>
      <w:proofErr w:type="spellStart"/>
      <w:r w:rsidRPr="009733A1">
        <w:rPr>
          <w:lang w:eastAsia="ro-RO"/>
        </w:rPr>
        <w:t>oportun</w:t>
      </w:r>
      <w:r w:rsidR="00166232">
        <w:rPr>
          <w:lang w:eastAsia="ro-RO"/>
        </w:rPr>
        <w:t>ă</w:t>
      </w:r>
      <w:proofErr w:type="spellEnd"/>
      <w:r w:rsidRPr="009733A1">
        <w:rPr>
          <w:lang w:eastAsia="ro-RO"/>
        </w:rPr>
        <w:t xml:space="preserve"> </w:t>
      </w:r>
      <w:proofErr w:type="spellStart"/>
      <w:r w:rsidRPr="009733A1">
        <w:rPr>
          <w:color w:val="000000"/>
          <w:spacing w:val="-2"/>
        </w:rPr>
        <w:t>aprobarea</w:t>
      </w:r>
      <w:proofErr w:type="spellEnd"/>
      <w:r w:rsidRPr="009733A1">
        <w:t xml:space="preserve"> </w:t>
      </w:r>
      <w:proofErr w:type="spellStart"/>
      <w:r w:rsidRPr="009733A1">
        <w:t>proiectului</w:t>
      </w:r>
      <w:proofErr w:type="spellEnd"/>
      <w:r w:rsidRPr="009733A1">
        <w:t xml:space="preserve"> de </w:t>
      </w:r>
      <w:proofErr w:type="spellStart"/>
      <w:r w:rsidRPr="009733A1">
        <w:t>hotărâre</w:t>
      </w:r>
      <w:proofErr w:type="spellEnd"/>
      <w:r w:rsidRPr="009733A1">
        <w:t xml:space="preserve"> </w:t>
      </w:r>
      <w:proofErr w:type="spellStart"/>
      <w:r w:rsidRPr="009733A1">
        <w:t>privind</w:t>
      </w:r>
      <w:proofErr w:type="spellEnd"/>
      <w:r w:rsidRPr="00381033">
        <w:rPr>
          <w:b/>
          <w:lang w:val="ro-RO"/>
        </w:rPr>
        <w:t xml:space="preserve"> </w:t>
      </w:r>
      <w:r w:rsidR="00166232" w:rsidRPr="00166232">
        <w:rPr>
          <w:lang w:val="ro-RO"/>
        </w:rPr>
        <w:t xml:space="preserve">aprobarea prelungirii duratei </w:t>
      </w:r>
      <w:r w:rsidR="00166232" w:rsidRPr="00166232">
        <w:rPr>
          <w:rStyle w:val="Strong"/>
          <w:b w:val="0"/>
          <w:lang w:val="ro-RO"/>
        </w:rPr>
        <w:t>contractului de concesiune nr.</w:t>
      </w:r>
      <w:proofErr w:type="gramEnd"/>
      <w:r w:rsidR="00166232" w:rsidRPr="00166232">
        <w:rPr>
          <w:rStyle w:val="Strong"/>
          <w:b w:val="0"/>
          <w:lang w:val="ro-RO"/>
        </w:rPr>
        <w:t xml:space="preserve"> 216/30.05.2006 pentru delegarea gestiunii serviciului public de producere a energiei termice și electrice, transport, distribuție  și furnizare a energie</w:t>
      </w:r>
      <w:r w:rsidR="00824C10">
        <w:rPr>
          <w:rStyle w:val="Strong"/>
          <w:b w:val="0"/>
          <w:lang w:val="ro-RO"/>
        </w:rPr>
        <w:t>i</w:t>
      </w:r>
      <w:r w:rsidR="00166232" w:rsidRPr="00166232">
        <w:rPr>
          <w:rStyle w:val="Strong"/>
          <w:b w:val="0"/>
          <w:lang w:val="ro-RO"/>
        </w:rPr>
        <w:t xml:space="preserve"> termice</w:t>
      </w:r>
    </w:p>
    <w:p w:rsidR="00200D23" w:rsidRPr="00381033" w:rsidRDefault="00200D23" w:rsidP="00166232">
      <w:pPr>
        <w:ind w:firstLine="720"/>
        <w:jc w:val="both"/>
        <w:rPr>
          <w:color w:val="000000"/>
          <w:spacing w:val="-1"/>
        </w:rPr>
      </w:pPr>
    </w:p>
    <w:tbl>
      <w:tblPr>
        <w:tblW w:w="9530" w:type="dxa"/>
        <w:tblLook w:val="01E0"/>
      </w:tblPr>
      <w:tblGrid>
        <w:gridCol w:w="9530"/>
      </w:tblGrid>
      <w:tr w:rsidR="00614082" w:rsidRPr="00816638" w:rsidTr="002409C7">
        <w:tc>
          <w:tcPr>
            <w:tcW w:w="9530" w:type="dxa"/>
            <w:vAlign w:val="center"/>
          </w:tcPr>
          <w:p w:rsidR="00614082" w:rsidRPr="00816638" w:rsidRDefault="00614082" w:rsidP="00784AC8">
            <w:pPr>
              <w:ind w:right="-22"/>
              <w:jc w:val="center"/>
              <w:rPr>
                <w:b/>
              </w:rPr>
            </w:pPr>
            <w:r w:rsidRPr="00816638">
              <w:rPr>
                <w:b/>
              </w:rPr>
              <w:t>PRIMAR,</w:t>
            </w:r>
          </w:p>
        </w:tc>
      </w:tr>
      <w:tr w:rsidR="00614082" w:rsidRPr="00816638" w:rsidTr="00DA3D5D">
        <w:tc>
          <w:tcPr>
            <w:tcW w:w="9530" w:type="dxa"/>
            <w:vAlign w:val="center"/>
          </w:tcPr>
          <w:p w:rsidR="00614082" w:rsidRPr="00816638" w:rsidRDefault="00614082" w:rsidP="00784AC8">
            <w:pPr>
              <w:ind w:right="-22"/>
              <w:jc w:val="center"/>
              <w:rPr>
                <w:i/>
              </w:rPr>
            </w:pPr>
            <w:r>
              <w:rPr>
                <w:i/>
              </w:rPr>
              <w:t>DOMINIC FRITZ</w:t>
            </w:r>
          </w:p>
        </w:tc>
      </w:tr>
    </w:tbl>
    <w:p w:rsidR="00FA68A0" w:rsidRDefault="00FA68A0" w:rsidP="00200D23">
      <w:pPr>
        <w:jc w:val="both"/>
        <w:rPr>
          <w:lang w:val="ro-RO"/>
        </w:rPr>
      </w:pPr>
    </w:p>
    <w:p w:rsidR="00FA68A0" w:rsidRDefault="00FA68A0" w:rsidP="00200D23">
      <w:pPr>
        <w:jc w:val="both"/>
        <w:rPr>
          <w:lang w:val="ro-RO"/>
        </w:rPr>
      </w:pPr>
    </w:p>
    <w:p w:rsidR="00614082" w:rsidRDefault="00614082" w:rsidP="00200D23">
      <w:pPr>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14082" w:rsidTr="00614082">
        <w:tc>
          <w:tcPr>
            <w:tcW w:w="9622" w:type="dxa"/>
          </w:tcPr>
          <w:p w:rsidR="00614082" w:rsidRPr="00614082" w:rsidRDefault="00614082" w:rsidP="00614082">
            <w:pPr>
              <w:jc w:val="center"/>
              <w:rPr>
                <w:b/>
                <w:sz w:val="24"/>
                <w:szCs w:val="24"/>
                <w:lang w:val="ro-RO"/>
              </w:rPr>
            </w:pPr>
            <w:r w:rsidRPr="00614082">
              <w:rPr>
                <w:b/>
                <w:sz w:val="24"/>
                <w:szCs w:val="24"/>
                <w:lang w:val="ro-RO"/>
              </w:rPr>
              <w:t>VICEPRIMAR,</w:t>
            </w:r>
          </w:p>
        </w:tc>
      </w:tr>
      <w:tr w:rsidR="00614082" w:rsidTr="00614082">
        <w:tc>
          <w:tcPr>
            <w:tcW w:w="9622" w:type="dxa"/>
          </w:tcPr>
          <w:p w:rsidR="00614082" w:rsidRPr="00614082" w:rsidRDefault="00614082" w:rsidP="00614082">
            <w:pPr>
              <w:jc w:val="center"/>
              <w:rPr>
                <w:i/>
                <w:sz w:val="24"/>
                <w:szCs w:val="24"/>
                <w:lang w:val="ro-RO"/>
              </w:rPr>
            </w:pPr>
            <w:r w:rsidRPr="00614082">
              <w:rPr>
                <w:i/>
                <w:sz w:val="24"/>
                <w:szCs w:val="24"/>
                <w:lang w:val="ro-RO"/>
              </w:rPr>
              <w:t>RUBEN LAȚCĂU</w:t>
            </w:r>
          </w:p>
        </w:tc>
      </w:tr>
    </w:tbl>
    <w:p w:rsidR="00FA68A0" w:rsidRDefault="00FA68A0" w:rsidP="00200D23">
      <w:pPr>
        <w:jc w:val="both"/>
        <w:rPr>
          <w:lang w:val="ro-RO"/>
        </w:rPr>
      </w:pPr>
    </w:p>
    <w:p w:rsidR="00FA68A0" w:rsidRDefault="00FA68A0" w:rsidP="00200D23">
      <w:pPr>
        <w:jc w:val="both"/>
        <w:rPr>
          <w:lang w:val="ro-RO"/>
        </w:rPr>
      </w:pPr>
    </w:p>
    <w:p w:rsidR="00FA68A0" w:rsidRDefault="00FA68A0" w:rsidP="00200D23">
      <w:pPr>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14082" w:rsidTr="00614082">
        <w:tc>
          <w:tcPr>
            <w:tcW w:w="9622" w:type="dxa"/>
          </w:tcPr>
          <w:p w:rsidR="00614082" w:rsidRDefault="00614082" w:rsidP="00614082">
            <w:pPr>
              <w:jc w:val="center"/>
              <w:rPr>
                <w:lang w:val="ro-RO"/>
              </w:rPr>
            </w:pPr>
            <w:r w:rsidRPr="00816638">
              <w:rPr>
                <w:b/>
                <w:sz w:val="24"/>
                <w:szCs w:val="24"/>
              </w:rPr>
              <w:t>DIRECTOR GENERAL D.G.D.P.P.R.U,</w:t>
            </w:r>
          </w:p>
        </w:tc>
      </w:tr>
      <w:tr w:rsidR="00614082" w:rsidTr="00614082">
        <w:tc>
          <w:tcPr>
            <w:tcW w:w="9622" w:type="dxa"/>
          </w:tcPr>
          <w:p w:rsidR="00614082" w:rsidRDefault="00614082" w:rsidP="00614082">
            <w:pPr>
              <w:jc w:val="center"/>
              <w:rPr>
                <w:lang w:val="ro-RO"/>
              </w:rPr>
            </w:pPr>
            <w:r w:rsidRPr="00816638">
              <w:rPr>
                <w:i/>
                <w:sz w:val="24"/>
                <w:szCs w:val="24"/>
              </w:rPr>
              <w:t>CULIŢĂ CHIŞ</w:t>
            </w:r>
          </w:p>
        </w:tc>
      </w:tr>
    </w:tbl>
    <w:p w:rsidR="00FA68A0" w:rsidRDefault="00FA68A0" w:rsidP="00200D23">
      <w:pPr>
        <w:jc w:val="both"/>
        <w:rPr>
          <w:lang w:val="ro-RO"/>
        </w:rPr>
      </w:pPr>
    </w:p>
    <w:p w:rsidR="00FA68A0" w:rsidRDefault="00FA68A0" w:rsidP="00200D23">
      <w:pPr>
        <w:jc w:val="both"/>
        <w:rPr>
          <w:lang w:val="ro-RO"/>
        </w:rPr>
      </w:pPr>
    </w:p>
    <w:p w:rsidR="00FA68A0" w:rsidRDefault="00FA68A0" w:rsidP="00200D23">
      <w:pPr>
        <w:jc w:val="both"/>
        <w:rPr>
          <w:lang w:val="ro-RO"/>
        </w:rPr>
      </w:pPr>
    </w:p>
    <w:p w:rsidR="00FA68A0" w:rsidRDefault="00FA68A0"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614082" w:rsidRDefault="00614082" w:rsidP="00200D23">
      <w:pPr>
        <w:jc w:val="both"/>
        <w:rPr>
          <w:lang w:val="ro-RO"/>
        </w:rPr>
      </w:pPr>
    </w:p>
    <w:p w:rsidR="00FA68A0" w:rsidRDefault="00FA68A0" w:rsidP="00200D23">
      <w:pPr>
        <w:jc w:val="both"/>
        <w:rPr>
          <w:lang w:val="ro-RO"/>
        </w:rPr>
      </w:pPr>
    </w:p>
    <w:p w:rsidR="00200D23" w:rsidRPr="00614082" w:rsidRDefault="00200D23" w:rsidP="00200D23">
      <w:pPr>
        <w:jc w:val="both"/>
        <w:rPr>
          <w:color w:val="C0504D"/>
          <w:sz w:val="20"/>
          <w:szCs w:val="20"/>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614082">
        <w:rPr>
          <w:sz w:val="20"/>
          <w:szCs w:val="20"/>
          <w:lang w:val="ro-RO"/>
        </w:rPr>
        <w:t>Cod FO53-03,Ver.3</w:t>
      </w:r>
    </w:p>
    <w:p w:rsidR="001B5655" w:rsidRDefault="001B5655"/>
    <w:sectPr w:rsidR="001B5655" w:rsidSect="001B56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D23"/>
    <w:rsid w:val="00166232"/>
    <w:rsid w:val="001B5655"/>
    <w:rsid w:val="00200D23"/>
    <w:rsid w:val="00215F69"/>
    <w:rsid w:val="00381033"/>
    <w:rsid w:val="00393A38"/>
    <w:rsid w:val="00517FA0"/>
    <w:rsid w:val="005843F4"/>
    <w:rsid w:val="00614082"/>
    <w:rsid w:val="00621B9A"/>
    <w:rsid w:val="00803FFD"/>
    <w:rsid w:val="00824C10"/>
    <w:rsid w:val="0095481A"/>
    <w:rsid w:val="00B71445"/>
    <w:rsid w:val="00C20156"/>
    <w:rsid w:val="00EE78D2"/>
    <w:rsid w:val="00FA6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8</cp:revision>
  <dcterms:created xsi:type="dcterms:W3CDTF">2021-02-17T09:01:00Z</dcterms:created>
  <dcterms:modified xsi:type="dcterms:W3CDTF">2021-02-23T13:43:00Z</dcterms:modified>
</cp:coreProperties>
</file>