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DF" w:rsidRPr="00887CE0" w:rsidRDefault="00D50EDF" w:rsidP="00D50ED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87CE0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5125720</wp:posOffset>
            </wp:positionH>
            <wp:positionV relativeFrom="paragraph">
              <wp:posOffset>253365</wp:posOffset>
            </wp:positionV>
            <wp:extent cx="537210" cy="753745"/>
            <wp:effectExtent l="19050" t="0" r="0" b="0"/>
            <wp:wrapThrough wrapText="bothSides">
              <wp:wrapPolygon edited="0">
                <wp:start x="-766" y="0"/>
                <wp:lineTo x="-766" y="21291"/>
                <wp:lineTo x="21447" y="21291"/>
                <wp:lineTo x="21447" y="0"/>
                <wp:lineTo x="-76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EDF" w:rsidRPr="00CF1C15" w:rsidRDefault="00D50EDF" w:rsidP="00D50EDF">
      <w:pPr>
        <w:pStyle w:val="Heading1"/>
        <w:rPr>
          <w:rFonts w:ascii="Times New Roman" w:hAnsi="Times New Roman"/>
          <w:sz w:val="22"/>
          <w:szCs w:val="22"/>
        </w:rPr>
      </w:pPr>
      <w:r w:rsidRPr="00887CE0">
        <w:rPr>
          <w:rFonts w:ascii="Times New Roman" w:hAnsi="Times New Roman"/>
          <w:sz w:val="22"/>
          <w:szCs w:val="22"/>
        </w:rPr>
        <w:t xml:space="preserve">              </w:t>
      </w:r>
      <w:r w:rsidRPr="00CF1C15">
        <w:rPr>
          <w:rFonts w:ascii="Times New Roman" w:hAnsi="Times New Roman"/>
          <w:sz w:val="22"/>
          <w:szCs w:val="22"/>
        </w:rPr>
        <w:t>ROMÂNIA</w:t>
      </w:r>
    </w:p>
    <w:p w:rsidR="00D50EDF" w:rsidRPr="00CF1C15" w:rsidRDefault="00D50EDF" w:rsidP="00D50EDF">
      <w:pPr>
        <w:rPr>
          <w:rFonts w:ascii="Times New Roman" w:hAnsi="Times New Roman" w:cs="Times New Roman"/>
          <w:b/>
        </w:rPr>
      </w:pPr>
      <w:r w:rsidRPr="00CF1C15">
        <w:rPr>
          <w:rFonts w:ascii="Times New Roman" w:hAnsi="Times New Roman" w:cs="Times New Roman"/>
          <w:b/>
        </w:rPr>
        <w:t xml:space="preserve">        JUDEŢUL TIMIŞ</w:t>
      </w:r>
    </w:p>
    <w:p w:rsidR="00D50EDF" w:rsidRPr="00CF1C15" w:rsidRDefault="00D50EDF" w:rsidP="00D57F09">
      <w:pPr>
        <w:pStyle w:val="NoSpacing"/>
      </w:pPr>
      <w:r w:rsidRPr="00D57F09">
        <w:rPr>
          <w:rFonts w:ascii="Times New Roman" w:hAnsi="Times New Roman" w:cs="Times New Roman"/>
          <w:b/>
        </w:rPr>
        <w:t>MUNICIPIUL TIMI</w:t>
      </w:r>
      <w:r w:rsidR="00120BFB">
        <w:rPr>
          <w:rFonts w:ascii="Times New Roman" w:hAnsi="Times New Roman" w:cs="Times New Roman"/>
          <w:b/>
        </w:rPr>
        <w:t>Ș</w:t>
      </w:r>
      <w:r w:rsidRPr="00D57F09">
        <w:rPr>
          <w:rFonts w:ascii="Times New Roman" w:hAnsi="Times New Roman" w:cs="Times New Roman"/>
          <w:b/>
        </w:rPr>
        <w:t>OARA</w:t>
      </w:r>
    </w:p>
    <w:p w:rsidR="00D50EDF" w:rsidRPr="00D57F09" w:rsidRDefault="00D57F09" w:rsidP="00D57F09">
      <w:pPr>
        <w:pStyle w:val="NoSpacing"/>
        <w:rPr>
          <w:rFonts w:ascii="Times New Roman" w:hAnsi="Times New Roman" w:cs="Times New Roman"/>
        </w:rPr>
      </w:pPr>
      <w:r w:rsidRPr="00D57F09">
        <w:rPr>
          <w:rFonts w:ascii="Times New Roman" w:hAnsi="Times New Roman" w:cs="Times New Roman"/>
        </w:rPr>
        <w:t xml:space="preserve">                                      </w:t>
      </w:r>
    </w:p>
    <w:p w:rsidR="00D50EDF" w:rsidRPr="00D57F09" w:rsidRDefault="00D50EDF" w:rsidP="00D57F09">
      <w:pPr>
        <w:pStyle w:val="NoSpacing"/>
        <w:rPr>
          <w:rFonts w:ascii="Times New Roman" w:hAnsi="Times New Roman" w:cs="Times New Roman"/>
        </w:rPr>
      </w:pPr>
    </w:p>
    <w:p w:rsidR="00D50EDF" w:rsidRPr="003C7D0A" w:rsidRDefault="00D50EDF" w:rsidP="003C7D0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D0A">
        <w:rPr>
          <w:rFonts w:ascii="Times New Roman" w:hAnsi="Times New Roman" w:cs="Times New Roman"/>
          <w:b/>
          <w:sz w:val="24"/>
          <w:szCs w:val="24"/>
        </w:rPr>
        <w:t>Raport de  de prezentare</w:t>
      </w:r>
    </w:p>
    <w:p w:rsidR="00D50EDF" w:rsidRDefault="00D50EDF" w:rsidP="003C7D0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D0A">
        <w:rPr>
          <w:rFonts w:ascii="Times New Roman" w:hAnsi="Times New Roman" w:cs="Times New Roman"/>
          <w:b/>
          <w:sz w:val="24"/>
          <w:szCs w:val="24"/>
        </w:rPr>
        <w:t xml:space="preserve">a propunerilor </w:t>
      </w:r>
      <w:r w:rsidR="003C7D0A">
        <w:rPr>
          <w:rFonts w:ascii="Times New Roman" w:hAnsi="Times New Roman" w:cs="Times New Roman"/>
          <w:b/>
          <w:sz w:val="24"/>
          <w:szCs w:val="24"/>
        </w:rPr>
        <w:t>d</w:t>
      </w:r>
      <w:r w:rsidR="00920A70">
        <w:rPr>
          <w:rFonts w:ascii="Times New Roman" w:hAnsi="Times New Roman" w:cs="Times New Roman"/>
          <w:b/>
          <w:sz w:val="24"/>
          <w:szCs w:val="24"/>
        </w:rPr>
        <w:t>e proiecte depuse de unită</w:t>
      </w:r>
      <w:r w:rsidRPr="003C7D0A">
        <w:rPr>
          <w:rFonts w:ascii="Times New Roman" w:hAnsi="Times New Roman" w:cs="Times New Roman"/>
          <w:b/>
          <w:sz w:val="24"/>
          <w:szCs w:val="24"/>
        </w:rPr>
        <w:t>tile de cul</w:t>
      </w:r>
      <w:r w:rsidR="00152786" w:rsidRPr="003C7D0A">
        <w:rPr>
          <w:rFonts w:ascii="Times New Roman" w:hAnsi="Times New Roman" w:cs="Times New Roman"/>
          <w:b/>
          <w:sz w:val="24"/>
          <w:szCs w:val="24"/>
        </w:rPr>
        <w:t>t pentru  finan</w:t>
      </w:r>
      <w:r w:rsidR="00920A70">
        <w:rPr>
          <w:rFonts w:ascii="Times New Roman" w:hAnsi="Times New Roman" w:cs="Times New Roman"/>
          <w:b/>
          <w:sz w:val="24"/>
          <w:szCs w:val="24"/>
        </w:rPr>
        <w:t>ț</w:t>
      </w:r>
      <w:r w:rsidR="00152786" w:rsidRPr="003C7D0A">
        <w:rPr>
          <w:rFonts w:ascii="Times New Roman" w:hAnsi="Times New Roman" w:cs="Times New Roman"/>
          <w:b/>
          <w:sz w:val="24"/>
          <w:szCs w:val="24"/>
        </w:rPr>
        <w:t>are pe anul 20</w:t>
      </w:r>
      <w:r w:rsidR="00221342">
        <w:rPr>
          <w:rFonts w:ascii="Times New Roman" w:hAnsi="Times New Roman" w:cs="Times New Roman"/>
          <w:b/>
          <w:sz w:val="24"/>
          <w:szCs w:val="24"/>
        </w:rPr>
        <w:t>22</w:t>
      </w:r>
    </w:p>
    <w:p w:rsidR="003C7D0A" w:rsidRDefault="003C7D0A" w:rsidP="003C7D0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EDF" w:rsidRPr="006F4339" w:rsidRDefault="00D50EDF" w:rsidP="006F43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4339">
        <w:rPr>
          <w:rFonts w:ascii="Times New Roman" w:hAnsi="Times New Roman" w:cs="Times New Roman"/>
          <w:b/>
          <w:i/>
          <w:sz w:val="24"/>
          <w:szCs w:val="24"/>
        </w:rPr>
        <w:t>Cultul ortodox rom</w:t>
      </w:r>
      <w:r w:rsidR="00162E4F">
        <w:rPr>
          <w:rFonts w:ascii="Times New Roman" w:hAnsi="Times New Roman" w:cs="Times New Roman"/>
          <w:b/>
          <w:i/>
          <w:sz w:val="24"/>
          <w:szCs w:val="24"/>
        </w:rPr>
        <w:t>â</w:t>
      </w:r>
      <w:r w:rsidRPr="006F4339">
        <w:rPr>
          <w:rFonts w:ascii="Times New Roman" w:hAnsi="Times New Roman" w:cs="Times New Roman"/>
          <w:b/>
          <w:i/>
          <w:sz w:val="24"/>
          <w:szCs w:val="24"/>
        </w:rPr>
        <w:t>n</w:t>
      </w:r>
    </w:p>
    <w:p w:rsidR="0047004D" w:rsidRDefault="006F4339" w:rsidP="00DD15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4339">
        <w:rPr>
          <w:rFonts w:ascii="Times New Roman" w:hAnsi="Times New Roman" w:cs="Times New Roman"/>
          <w:sz w:val="24"/>
          <w:szCs w:val="24"/>
        </w:rPr>
        <w:t xml:space="preserve">Dosare depuse de Mitropolia Banatului – Arhiepiscopia Ortodoxa Romana a </w:t>
      </w:r>
      <w:r w:rsidR="00964617">
        <w:rPr>
          <w:rFonts w:ascii="Times New Roman" w:hAnsi="Times New Roman" w:cs="Times New Roman"/>
          <w:sz w:val="24"/>
          <w:szCs w:val="24"/>
        </w:rPr>
        <w:t>Timisoarei prin Adresa nr.SC2022-004191/ 21.02.2022</w:t>
      </w:r>
      <w:r w:rsidR="00DD15FF">
        <w:rPr>
          <w:rFonts w:ascii="Times New Roman" w:hAnsi="Times New Roman" w:cs="Times New Roman"/>
          <w:sz w:val="24"/>
          <w:szCs w:val="24"/>
        </w:rPr>
        <w:t>.</w:t>
      </w:r>
    </w:p>
    <w:p w:rsidR="00DD15FF" w:rsidRDefault="00DD15FF" w:rsidP="00DD15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D15FF" w:rsidRPr="00221342" w:rsidRDefault="00DD15FF" w:rsidP="00DD15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  <w:lang w:val="ro-RO"/>
        </w:rPr>
      </w:pPr>
      <w:r w:rsidRPr="00221342">
        <w:rPr>
          <w:rFonts w:ascii="Constantia" w:eastAsia="Calibri" w:hAnsi="Constantia" w:cs="Times New Roman"/>
          <w:sz w:val="24"/>
          <w:szCs w:val="24"/>
          <w:lang w:val="ro-RO"/>
        </w:rPr>
        <w:t>Parohia Timișoara Fratelia –</w:t>
      </w:r>
      <w:r w:rsidR="00221342" w:rsidRPr="00221342">
        <w:rPr>
          <w:rFonts w:ascii="Constantia" w:eastAsia="Calibri" w:hAnsi="Constantia" w:cs="Times New Roman"/>
          <w:sz w:val="24"/>
          <w:szCs w:val="24"/>
          <w:lang w:val="ro-RO"/>
        </w:rPr>
        <w:t>reparatii curente biserică parohială</w:t>
      </w:r>
      <w:r w:rsidRPr="00221342">
        <w:rPr>
          <w:rFonts w:ascii="Constantia" w:eastAsia="Calibri" w:hAnsi="Constantia" w:cs="Times New Roman"/>
          <w:sz w:val="24"/>
          <w:szCs w:val="24"/>
          <w:lang w:val="ro-RO"/>
        </w:rPr>
        <w:t xml:space="preserve">- </w:t>
      </w:r>
      <w:r w:rsidR="00221342" w:rsidRPr="00221342">
        <w:rPr>
          <w:rFonts w:ascii="Constantia" w:eastAsia="Calibri" w:hAnsi="Constantia" w:cs="Times New Roman"/>
          <w:sz w:val="24"/>
          <w:szCs w:val="24"/>
          <w:lang w:val="ro-RO"/>
        </w:rPr>
        <w:t>350</w:t>
      </w:r>
      <w:r w:rsidRPr="00221342">
        <w:rPr>
          <w:rFonts w:ascii="Constantia" w:eastAsia="Calibri" w:hAnsi="Constantia" w:cs="Times New Roman"/>
          <w:sz w:val="24"/>
          <w:szCs w:val="24"/>
          <w:lang w:val="ro-RO"/>
        </w:rPr>
        <w:t>0.</w:t>
      </w:r>
      <w:r w:rsidR="00221342" w:rsidRPr="00221342">
        <w:rPr>
          <w:rFonts w:ascii="Constantia" w:eastAsia="Calibri" w:hAnsi="Constantia" w:cs="Times New Roman"/>
          <w:sz w:val="24"/>
          <w:szCs w:val="24"/>
          <w:lang w:val="ro-RO"/>
        </w:rPr>
        <w:t>407,40</w:t>
      </w:r>
      <w:r w:rsidRPr="00221342">
        <w:rPr>
          <w:rFonts w:ascii="Constantia" w:eastAsia="Calibri" w:hAnsi="Constantia" w:cs="Times New Roman"/>
          <w:sz w:val="24"/>
          <w:szCs w:val="24"/>
          <w:lang w:val="ro-RO"/>
        </w:rPr>
        <w:t xml:space="preserve"> lei;</w:t>
      </w:r>
    </w:p>
    <w:p w:rsidR="00DD15FF" w:rsidRPr="00A510AA" w:rsidRDefault="00A510AA" w:rsidP="00DD15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  <w:lang w:val="ro-RO"/>
        </w:rPr>
      </w:pPr>
      <w:r>
        <w:rPr>
          <w:rFonts w:ascii="Constantia" w:eastAsia="Calibri" w:hAnsi="Constantia" w:cs="Times New Roman"/>
          <w:sz w:val="24"/>
          <w:szCs w:val="24"/>
          <w:lang w:val="ro-RO"/>
        </w:rPr>
        <w:t>Parohia Fabric</w:t>
      </w:r>
      <w:r w:rsidRPr="00A510AA">
        <w:rPr>
          <w:rFonts w:ascii="Constantia" w:eastAsia="Calibri" w:hAnsi="Constantia" w:cs="Times New Roman"/>
          <w:sz w:val="24"/>
          <w:szCs w:val="24"/>
          <w:lang w:val="ro-RO"/>
        </w:rPr>
        <w:t xml:space="preserve"> Est</w:t>
      </w:r>
      <w:r w:rsidR="00DD15FF" w:rsidRPr="00A510AA">
        <w:rPr>
          <w:rFonts w:ascii="Constantia" w:eastAsia="Calibri" w:hAnsi="Constantia" w:cs="Times New Roman"/>
          <w:sz w:val="24"/>
          <w:szCs w:val="24"/>
          <w:lang w:val="ro-RO"/>
        </w:rPr>
        <w:t xml:space="preserve"> –</w:t>
      </w:r>
      <w:r w:rsidRPr="00A510AA">
        <w:rPr>
          <w:rFonts w:ascii="Constantia" w:eastAsia="Calibri" w:hAnsi="Constantia" w:cs="Times New Roman"/>
          <w:sz w:val="24"/>
          <w:szCs w:val="24"/>
          <w:lang w:val="ro-RO"/>
        </w:rPr>
        <w:t>lucrări de construcție din nou biserică parohială– 1.682.017,40</w:t>
      </w:r>
      <w:r w:rsidR="00DD15FF" w:rsidRPr="00A510AA">
        <w:rPr>
          <w:rFonts w:ascii="Constantia" w:eastAsia="Calibri" w:hAnsi="Constantia" w:cs="Times New Roman"/>
          <w:sz w:val="24"/>
          <w:szCs w:val="24"/>
          <w:lang w:val="ro-RO"/>
        </w:rPr>
        <w:t xml:space="preserve"> lei;</w:t>
      </w:r>
    </w:p>
    <w:p w:rsidR="00DD15FF" w:rsidRPr="00221342" w:rsidRDefault="00DD15FF" w:rsidP="00DD15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  <w:lang w:val="ro-RO"/>
        </w:rPr>
      </w:pPr>
      <w:r w:rsidRPr="00221342">
        <w:rPr>
          <w:rFonts w:ascii="Constantia" w:eastAsia="Calibri" w:hAnsi="Constantia" w:cs="Times New Roman"/>
          <w:sz w:val="24"/>
          <w:szCs w:val="24"/>
          <w:lang w:val="ro-RO"/>
        </w:rPr>
        <w:t>Parohia Timișoara Viile Fabric – Construcție Centru comunitar educațional, social,</w:t>
      </w:r>
      <w:r w:rsidR="00221342" w:rsidRPr="00221342">
        <w:rPr>
          <w:rFonts w:ascii="Constantia" w:eastAsia="Calibri" w:hAnsi="Constantia" w:cs="Times New Roman"/>
          <w:sz w:val="24"/>
          <w:szCs w:val="24"/>
          <w:lang w:val="ro-RO"/>
        </w:rPr>
        <w:t>– 660.387,70</w:t>
      </w:r>
      <w:r w:rsidRPr="00221342">
        <w:rPr>
          <w:rFonts w:ascii="Constantia" w:eastAsia="Calibri" w:hAnsi="Constantia" w:cs="Times New Roman"/>
          <w:sz w:val="24"/>
          <w:szCs w:val="24"/>
          <w:lang w:val="ro-RO"/>
        </w:rPr>
        <w:t xml:space="preserve"> lei;</w:t>
      </w:r>
    </w:p>
    <w:p w:rsidR="00DD15FF" w:rsidRPr="00EE3F99" w:rsidRDefault="00DD15FF" w:rsidP="00DD15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  <w:lang w:val="ro-RO"/>
        </w:rPr>
      </w:pP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>Parohia Timișoara Ghiroda Nouă – refacere trepte ac</w:t>
      </w:r>
      <w:r w:rsidR="00EE3F99" w:rsidRPr="00EE3F99">
        <w:rPr>
          <w:rFonts w:ascii="Constantia" w:eastAsia="Calibri" w:hAnsi="Constantia" w:cs="Times New Roman"/>
          <w:sz w:val="24"/>
          <w:szCs w:val="24"/>
          <w:lang w:val="ro-RO"/>
        </w:rPr>
        <w:t>ces principal biserică – 98.115,50</w:t>
      </w: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 lei;</w:t>
      </w:r>
    </w:p>
    <w:p w:rsidR="00DD15FF" w:rsidRPr="00EE3F99" w:rsidRDefault="00DD15FF" w:rsidP="00DD15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  <w:lang w:val="ro-RO"/>
        </w:rPr>
      </w:pP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>Parohia T</w:t>
      </w:r>
      <w:r w:rsidR="00EE3F99" w:rsidRPr="00EE3F99">
        <w:rPr>
          <w:rFonts w:ascii="Constantia" w:eastAsia="Calibri" w:hAnsi="Constantia" w:cs="Times New Roman"/>
          <w:sz w:val="24"/>
          <w:szCs w:val="24"/>
          <w:lang w:val="ro-RO"/>
        </w:rPr>
        <w:t>imișoara Fabric Zona Soarelui Sud</w:t>
      </w: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 – lucrări de pictură din nou</w:t>
      </w:r>
      <w:r w:rsidR="00EE3F99" w:rsidRP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 în tehnica fresca biserică parohială – 85.500</w:t>
      </w: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 lei;</w:t>
      </w:r>
    </w:p>
    <w:p w:rsidR="00DD15FF" w:rsidRPr="00EE3F99" w:rsidRDefault="00DD15FF" w:rsidP="00DD15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  <w:lang w:val="ro-RO"/>
        </w:rPr>
      </w:pP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Parohia Timișoara </w:t>
      </w:r>
      <w:r w:rsidR="00EE3F99" w:rsidRPr="00EE3F99">
        <w:rPr>
          <w:rFonts w:ascii="Constantia" w:eastAsia="Calibri" w:hAnsi="Constantia" w:cs="Times New Roman"/>
          <w:sz w:val="24"/>
          <w:szCs w:val="24"/>
          <w:lang w:val="ro-RO"/>
        </w:rPr>
        <w:t>Ciarda Roșie</w:t>
      </w: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 –</w:t>
      </w:r>
      <w:r w:rsidR="00EE3F99" w:rsidRP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 lucrări fața</w:t>
      </w:r>
      <w:r w:rsid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 </w:t>
      </w:r>
      <w:r w:rsidR="00EE3F99" w:rsidRPr="00EE3F99">
        <w:rPr>
          <w:rFonts w:ascii="Constantia" w:eastAsia="Calibri" w:hAnsi="Constantia" w:cs="Times New Roman"/>
          <w:sz w:val="24"/>
          <w:szCs w:val="24"/>
          <w:lang w:val="ro-RO"/>
        </w:rPr>
        <w:t>de biserică și tencuieli decorative</w:t>
      </w: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– </w:t>
      </w:r>
      <w:r w:rsidR="00EE3F99" w:rsidRPr="00EE3F99">
        <w:rPr>
          <w:rFonts w:ascii="Constantia" w:eastAsia="Calibri" w:hAnsi="Constantia" w:cs="Times New Roman"/>
          <w:sz w:val="24"/>
          <w:szCs w:val="24"/>
          <w:lang w:val="ro-RO"/>
        </w:rPr>
        <w:t>204.561</w:t>
      </w: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 lei;</w:t>
      </w:r>
    </w:p>
    <w:p w:rsidR="00DD15FF" w:rsidRPr="00EE3F99" w:rsidRDefault="00DD15FF" w:rsidP="00DD15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  <w:lang w:val="ro-RO"/>
        </w:rPr>
      </w:pP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>Arhiepiscopia Timișoarei –</w:t>
      </w:r>
      <w:r w:rsidR="00EE3F99" w:rsidRP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 Catedrala mitropolitană – reparații acoperiș și siteme de evacuare a apelor pluviale </w:t>
      </w: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– </w:t>
      </w:r>
      <w:r w:rsidR="00EE3F99" w:rsidRPr="00EE3F99">
        <w:rPr>
          <w:rFonts w:ascii="Constantia" w:eastAsia="Calibri" w:hAnsi="Constantia" w:cs="Times New Roman"/>
          <w:sz w:val="24"/>
          <w:szCs w:val="24"/>
          <w:lang w:val="ro-RO"/>
        </w:rPr>
        <w:t>940.849,70</w:t>
      </w: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 lei;</w:t>
      </w:r>
    </w:p>
    <w:p w:rsidR="00DD15FF" w:rsidRPr="00EE3F99" w:rsidRDefault="00DD15FF" w:rsidP="00DD15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  <w:lang w:val="ro-RO"/>
        </w:rPr>
      </w:pP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>Arhiepiscopia Timișoarei – extindere demisol+parter imobil Centru de tineret, din strada Mihai Eminescu nr.6 – 1.8</w:t>
      </w:r>
      <w:r w:rsidR="00EE3F99" w:rsidRPr="00EE3F99">
        <w:rPr>
          <w:rFonts w:ascii="Constantia" w:eastAsia="Calibri" w:hAnsi="Constantia" w:cs="Times New Roman"/>
          <w:sz w:val="24"/>
          <w:szCs w:val="24"/>
          <w:lang w:val="ro-RO"/>
        </w:rPr>
        <w:t>85</w:t>
      </w: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>.</w:t>
      </w:r>
      <w:r w:rsidR="00EE3F99" w:rsidRPr="00EE3F99">
        <w:rPr>
          <w:rFonts w:ascii="Constantia" w:eastAsia="Calibri" w:hAnsi="Constantia" w:cs="Times New Roman"/>
          <w:sz w:val="24"/>
          <w:szCs w:val="24"/>
          <w:lang w:val="ro-RO"/>
        </w:rPr>
        <w:t>299,65</w:t>
      </w: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 lei;</w:t>
      </w:r>
    </w:p>
    <w:p w:rsidR="00DD15FF" w:rsidRPr="00EE3F99" w:rsidRDefault="00DD15FF" w:rsidP="00DD15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  <w:lang w:val="ro-RO"/>
        </w:rPr>
      </w:pP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Parohia Timișoara Aeroport – </w:t>
      </w:r>
      <w:r w:rsidR="00EE3F99" w:rsidRPr="00EE3F99">
        <w:rPr>
          <w:rFonts w:ascii="Constantia" w:eastAsia="Calibri" w:hAnsi="Constantia" w:cs="Times New Roman"/>
          <w:sz w:val="24"/>
          <w:szCs w:val="24"/>
          <w:lang w:val="ro-RO"/>
        </w:rPr>
        <w:t>reparații exterior biserică și lucrări înlocuire acoperiș biserică</w:t>
      </w: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 – </w:t>
      </w:r>
      <w:r w:rsidR="00EE3F99" w:rsidRPr="00EE3F99">
        <w:rPr>
          <w:rFonts w:ascii="Constantia" w:eastAsia="Calibri" w:hAnsi="Constantia" w:cs="Times New Roman"/>
          <w:sz w:val="24"/>
          <w:szCs w:val="24"/>
          <w:lang w:val="ro-RO"/>
        </w:rPr>
        <w:t>193.940,30</w:t>
      </w: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 lei;</w:t>
      </w:r>
    </w:p>
    <w:p w:rsidR="00DD15FF" w:rsidRPr="00EE3F99" w:rsidRDefault="00DD15FF" w:rsidP="00DD15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  <w:lang w:val="ro-RO"/>
        </w:rPr>
      </w:pP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Parohia Timișoara Sf. Ilie Fabric – restaurare pictură biserică – </w:t>
      </w:r>
      <w:r w:rsidR="00EE3F99" w:rsidRPr="00EE3F99">
        <w:rPr>
          <w:rFonts w:ascii="Constantia" w:eastAsia="Calibri" w:hAnsi="Constantia" w:cs="Times New Roman"/>
          <w:sz w:val="24"/>
          <w:szCs w:val="24"/>
          <w:lang w:val="ro-RO"/>
        </w:rPr>
        <w:t>1.899.350,59</w:t>
      </w:r>
      <w:r w:rsidRPr="00EE3F99">
        <w:rPr>
          <w:rFonts w:ascii="Constantia" w:eastAsia="Calibri" w:hAnsi="Constantia" w:cs="Times New Roman"/>
          <w:sz w:val="24"/>
          <w:szCs w:val="24"/>
          <w:lang w:val="ro-RO"/>
        </w:rPr>
        <w:t xml:space="preserve"> lei;</w:t>
      </w:r>
    </w:p>
    <w:p w:rsidR="00DD15FF" w:rsidRPr="0012531B" w:rsidRDefault="00DD15FF" w:rsidP="00DD15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  <w:lang w:val="ro-RO"/>
        </w:rPr>
      </w:pPr>
      <w:r w:rsidRPr="0012531B">
        <w:rPr>
          <w:rFonts w:ascii="Constantia" w:eastAsia="Calibri" w:hAnsi="Constantia" w:cs="Times New Roman"/>
          <w:sz w:val="24"/>
          <w:szCs w:val="24"/>
          <w:lang w:val="ro-RO"/>
        </w:rPr>
        <w:t xml:space="preserve">Parohia Biserica Studenților – </w:t>
      </w:r>
      <w:r w:rsidR="0012531B" w:rsidRPr="0012531B">
        <w:rPr>
          <w:rFonts w:ascii="Constantia" w:eastAsia="Calibri" w:hAnsi="Constantia" w:cs="Times New Roman"/>
          <w:sz w:val="24"/>
          <w:szCs w:val="24"/>
          <w:lang w:val="ro-RO"/>
        </w:rPr>
        <w:t>finisaje tencuieli complex parohial</w:t>
      </w:r>
      <w:r w:rsidRPr="0012531B">
        <w:rPr>
          <w:rFonts w:ascii="Constantia" w:eastAsia="Calibri" w:hAnsi="Constantia" w:cs="Times New Roman"/>
          <w:sz w:val="24"/>
          <w:szCs w:val="24"/>
          <w:lang w:val="ro-RO"/>
        </w:rPr>
        <w:t xml:space="preserve"> – </w:t>
      </w:r>
      <w:r w:rsidR="0012531B" w:rsidRPr="0012531B">
        <w:rPr>
          <w:rFonts w:ascii="Constantia" w:eastAsia="Calibri" w:hAnsi="Constantia" w:cs="Times New Roman"/>
          <w:sz w:val="24"/>
          <w:szCs w:val="24"/>
          <w:lang w:val="ro-RO"/>
        </w:rPr>
        <w:t>50.634,50</w:t>
      </w:r>
      <w:r w:rsidRPr="0012531B">
        <w:rPr>
          <w:rFonts w:ascii="Constantia" w:eastAsia="Calibri" w:hAnsi="Constantia" w:cs="Times New Roman"/>
          <w:sz w:val="24"/>
          <w:szCs w:val="24"/>
          <w:lang w:val="ro-RO"/>
        </w:rPr>
        <w:t xml:space="preserve"> lei.</w:t>
      </w:r>
    </w:p>
    <w:p w:rsidR="005954A3" w:rsidRDefault="005954A3" w:rsidP="00DD15FF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317653" w:rsidRPr="0047004D" w:rsidRDefault="00317653" w:rsidP="00DD15FF">
      <w:pPr>
        <w:pStyle w:val="ListParagraph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fr-FR"/>
        </w:rPr>
      </w:pPr>
      <w:r w:rsidRPr="00AA74F8">
        <w:rPr>
          <w:rFonts w:ascii="Times New Roman" w:eastAsia="Calibri" w:hAnsi="Times New Roman" w:cs="Times New Roman"/>
          <w:sz w:val="24"/>
          <w:szCs w:val="24"/>
          <w:lang w:val="ro-RO"/>
        </w:rPr>
        <w:t>Menționăm că, valoarea totală a devizelor de lucrări</w:t>
      </w:r>
      <w:r w:rsidR="0047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A74F8">
        <w:rPr>
          <w:rFonts w:ascii="Times New Roman" w:eastAsia="Calibri" w:hAnsi="Times New Roman" w:cs="Times New Roman"/>
          <w:sz w:val="24"/>
          <w:szCs w:val="24"/>
          <w:lang w:val="ro-RO"/>
        </w:rPr>
        <w:t>este de</w:t>
      </w:r>
      <w:r w:rsidR="00DF18D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="0012531B" w:rsidRPr="0012531B">
        <w:rPr>
          <w:rFonts w:ascii="Times New Roman" w:eastAsia="Calibri" w:hAnsi="Times New Roman" w:cs="Times New Roman"/>
          <w:b/>
          <w:sz w:val="24"/>
          <w:szCs w:val="24"/>
          <w:lang w:val="ro-RO"/>
        </w:rPr>
        <w:t>8.051.063,60</w:t>
      </w:r>
      <w:r w:rsidRPr="0012531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lei</w:t>
      </w:r>
      <w:r w:rsidRPr="00DD15FF">
        <w:rPr>
          <w:rFonts w:ascii="Times New Roman" w:eastAsia="Calibri" w:hAnsi="Times New Roman" w:cs="Times New Roman"/>
          <w:b/>
          <w:sz w:val="24"/>
          <w:szCs w:val="24"/>
          <w:lang w:val="fr-FR"/>
        </w:rPr>
        <w:t>.</w:t>
      </w:r>
    </w:p>
    <w:p w:rsidR="00AA74F8" w:rsidRDefault="00AA74F8" w:rsidP="00AA74F8">
      <w:pPr>
        <w:pStyle w:val="ListParagraph"/>
        <w:tabs>
          <w:tab w:val="left" w:pos="11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CE0">
        <w:rPr>
          <w:rFonts w:ascii="Times New Roman" w:hAnsi="Times New Roman" w:cs="Times New Roman"/>
          <w:sz w:val="24"/>
          <w:szCs w:val="24"/>
        </w:rPr>
        <w:t>Pentru fiecare dosar pe obiectiv este intocmita fisa de verificare a documentelor din dosarul de finantare.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CE0">
        <w:rPr>
          <w:rFonts w:ascii="Times New Roman" w:hAnsi="Times New Roman" w:cs="Times New Roman"/>
          <w:sz w:val="24"/>
          <w:szCs w:val="24"/>
        </w:rPr>
        <w:t xml:space="preserve">Toate cele </w:t>
      </w:r>
      <w:r w:rsidR="00DF18DF">
        <w:rPr>
          <w:rFonts w:ascii="Times New Roman" w:hAnsi="Times New Roman" w:cs="Times New Roman"/>
          <w:sz w:val="24"/>
          <w:szCs w:val="24"/>
        </w:rPr>
        <w:t>1</w:t>
      </w:r>
      <w:r w:rsidR="00C4468F">
        <w:rPr>
          <w:rFonts w:ascii="Times New Roman" w:hAnsi="Times New Roman" w:cs="Times New Roman"/>
          <w:sz w:val="24"/>
          <w:szCs w:val="24"/>
        </w:rPr>
        <w:t>1 proiecte sunt eligibile, î</w:t>
      </w:r>
      <w:r w:rsidRPr="00887CE0">
        <w:rPr>
          <w:rFonts w:ascii="Times New Roman" w:hAnsi="Times New Roman" w:cs="Times New Roman"/>
          <w:sz w:val="24"/>
          <w:szCs w:val="24"/>
        </w:rPr>
        <w:t>ntrunesc criteriile prioritare de evaluare si selectie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52BE" w:rsidRDefault="006452BE" w:rsidP="00063277">
      <w:pPr>
        <w:pStyle w:val="ListParagraph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E10392" w:rsidRDefault="00E10392" w:rsidP="00063277">
      <w:pPr>
        <w:pStyle w:val="ListParagraph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E10392" w:rsidRDefault="00E10392" w:rsidP="00063277">
      <w:pPr>
        <w:pStyle w:val="ListParagraph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E10392" w:rsidRPr="00063277" w:rsidRDefault="00E10392" w:rsidP="00063277">
      <w:pPr>
        <w:pStyle w:val="ListParagraph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D50EDF" w:rsidRPr="00887CE0" w:rsidRDefault="00DD15FF" w:rsidP="00D50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2</w:t>
      </w:r>
      <w:r w:rsidR="00D50EDF" w:rsidRPr="00887CE0">
        <w:rPr>
          <w:rFonts w:ascii="Times New Roman" w:hAnsi="Times New Roman" w:cs="Times New Roman"/>
          <w:b/>
          <w:i/>
          <w:sz w:val="24"/>
          <w:szCs w:val="24"/>
        </w:rPr>
        <w:t>. Cultul Greco-Catolic</w:t>
      </w:r>
    </w:p>
    <w:p w:rsidR="00887CE0" w:rsidRPr="000D5170" w:rsidRDefault="00887CE0" w:rsidP="00DB39DF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170">
        <w:rPr>
          <w:rFonts w:ascii="Times New Roman" w:hAnsi="Times New Roman" w:cs="Times New Roman"/>
          <w:sz w:val="24"/>
          <w:szCs w:val="24"/>
        </w:rPr>
        <w:t xml:space="preserve">Dosar </w:t>
      </w:r>
      <w:r w:rsidR="000D5170" w:rsidRPr="000D5170">
        <w:rPr>
          <w:rFonts w:ascii="Times New Roman" w:hAnsi="Times New Roman" w:cs="Times New Roman"/>
          <w:sz w:val="24"/>
          <w:szCs w:val="24"/>
        </w:rPr>
        <w:t xml:space="preserve">Nr.208/15.03.2022 </w:t>
      </w:r>
      <w:r w:rsidRPr="000D5170">
        <w:rPr>
          <w:rFonts w:ascii="Times New Roman" w:hAnsi="Times New Roman" w:cs="Times New Roman"/>
          <w:sz w:val="24"/>
          <w:szCs w:val="24"/>
        </w:rPr>
        <w:t xml:space="preserve"> </w:t>
      </w:r>
      <w:r w:rsidR="000D5170" w:rsidRPr="000D5170">
        <w:rPr>
          <w:rFonts w:ascii="Times New Roman" w:hAnsi="Times New Roman" w:cs="Times New Roman"/>
          <w:b/>
          <w:sz w:val="24"/>
          <w:szCs w:val="24"/>
        </w:rPr>
        <w:t>Episcopia</w:t>
      </w:r>
      <w:r w:rsidRPr="000D5170">
        <w:rPr>
          <w:rFonts w:ascii="Times New Roman" w:hAnsi="Times New Roman" w:cs="Times New Roman"/>
          <w:b/>
          <w:sz w:val="24"/>
          <w:szCs w:val="24"/>
        </w:rPr>
        <w:t xml:space="preserve"> Romana Unita cu Roma, Greco Catolica Timisoara VI </w:t>
      </w:r>
      <w:r w:rsidRPr="000D5170">
        <w:rPr>
          <w:rFonts w:ascii="Times New Roman" w:hAnsi="Times New Roman" w:cs="Times New Roman"/>
          <w:sz w:val="24"/>
          <w:szCs w:val="24"/>
        </w:rPr>
        <w:t xml:space="preserve">pentru  continuare lucrari construire </w:t>
      </w:r>
      <w:r w:rsidR="00E171A2" w:rsidRPr="000D5170">
        <w:rPr>
          <w:rFonts w:ascii="Times New Roman" w:hAnsi="Times New Roman" w:cs="Times New Roman"/>
          <w:sz w:val="24"/>
          <w:szCs w:val="24"/>
        </w:rPr>
        <w:t>la</w:t>
      </w:r>
      <w:r w:rsidR="005E5F8B" w:rsidRPr="000D5170">
        <w:rPr>
          <w:rFonts w:ascii="Times New Roman" w:hAnsi="Times New Roman" w:cs="Times New Roman"/>
          <w:sz w:val="24"/>
          <w:szCs w:val="24"/>
        </w:rPr>
        <w:t xml:space="preserve"> corp C</w:t>
      </w:r>
      <w:r w:rsidR="000D5170" w:rsidRPr="000D5170">
        <w:rPr>
          <w:rFonts w:ascii="Times New Roman" w:hAnsi="Times New Roman" w:cs="Times New Roman"/>
          <w:sz w:val="24"/>
          <w:szCs w:val="24"/>
        </w:rPr>
        <w:t>2</w:t>
      </w:r>
      <w:r w:rsidR="00E171A2" w:rsidRPr="000D5170">
        <w:rPr>
          <w:rFonts w:ascii="Times New Roman" w:hAnsi="Times New Roman" w:cs="Times New Roman"/>
          <w:sz w:val="24"/>
          <w:szCs w:val="24"/>
        </w:rPr>
        <w:t xml:space="preserve"> (</w:t>
      </w:r>
      <w:r w:rsidR="000D5170" w:rsidRPr="000D5170">
        <w:rPr>
          <w:rFonts w:ascii="Times New Roman" w:hAnsi="Times New Roman" w:cs="Times New Roman"/>
          <w:sz w:val="24"/>
          <w:szCs w:val="24"/>
        </w:rPr>
        <w:t>Biserica</w:t>
      </w:r>
      <w:r w:rsidR="00E171A2" w:rsidRPr="000D5170">
        <w:rPr>
          <w:rFonts w:ascii="Times New Roman" w:hAnsi="Times New Roman" w:cs="Times New Roman"/>
          <w:sz w:val="24"/>
          <w:szCs w:val="24"/>
        </w:rPr>
        <w:t>)</w:t>
      </w:r>
      <w:r w:rsidR="005E5F8B" w:rsidRPr="000D5170">
        <w:rPr>
          <w:rFonts w:ascii="Times New Roman" w:hAnsi="Times New Roman" w:cs="Times New Roman"/>
          <w:sz w:val="24"/>
          <w:szCs w:val="24"/>
        </w:rPr>
        <w:t>,</w:t>
      </w:r>
      <w:r w:rsidRPr="000D5170">
        <w:rPr>
          <w:rFonts w:ascii="Times New Roman" w:hAnsi="Times New Roman" w:cs="Times New Roman"/>
          <w:sz w:val="24"/>
          <w:szCs w:val="24"/>
        </w:rPr>
        <w:t xml:space="preserve"> </w:t>
      </w:r>
      <w:r w:rsidR="000D5170" w:rsidRPr="000D5170">
        <w:rPr>
          <w:rFonts w:ascii="Times New Roman" w:hAnsi="Times New Roman" w:cs="Times New Roman"/>
          <w:sz w:val="24"/>
          <w:szCs w:val="24"/>
        </w:rPr>
        <w:t>din cadrul Centrului Social Spiritual situate în str. Verde 26 (fosta Ion Ionescu de la Brad 32) Timisoara,</w:t>
      </w:r>
      <w:r w:rsidRPr="000D5170">
        <w:rPr>
          <w:rFonts w:ascii="Times New Roman" w:hAnsi="Times New Roman" w:cs="Times New Roman"/>
          <w:sz w:val="24"/>
          <w:szCs w:val="24"/>
        </w:rPr>
        <w:t xml:space="preserve"> solicitare finantare de la bugetul local </w:t>
      </w:r>
      <w:r w:rsidR="000D5170" w:rsidRPr="00D214A0">
        <w:rPr>
          <w:rFonts w:ascii="Times New Roman" w:hAnsi="Times New Roman" w:cs="Times New Roman"/>
          <w:b/>
          <w:sz w:val="24"/>
          <w:szCs w:val="24"/>
        </w:rPr>
        <w:t>250.000,00</w:t>
      </w:r>
      <w:r w:rsidRPr="00D214A0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607039" w:rsidRPr="00812B31" w:rsidRDefault="00887CE0" w:rsidP="001471EA">
      <w:pPr>
        <w:spacing w:line="240" w:lineRule="auto"/>
        <w:jc w:val="both"/>
      </w:pPr>
      <w:r w:rsidRPr="00812B31">
        <w:rPr>
          <w:rFonts w:ascii="Times New Roman" w:hAnsi="Times New Roman" w:cs="Times New Roman"/>
          <w:sz w:val="24"/>
          <w:szCs w:val="24"/>
        </w:rPr>
        <w:t xml:space="preserve">Dosarul de finantare </w:t>
      </w:r>
      <w:r w:rsidR="007F0625" w:rsidRPr="00812B31">
        <w:rPr>
          <w:rFonts w:ascii="Times New Roman" w:hAnsi="Times New Roman" w:cs="Times New Roman"/>
          <w:sz w:val="24"/>
          <w:szCs w:val="24"/>
        </w:rPr>
        <w:t>î</w:t>
      </w:r>
      <w:r w:rsidRPr="00812B31">
        <w:rPr>
          <w:rFonts w:ascii="Times New Roman" w:hAnsi="Times New Roman" w:cs="Times New Roman"/>
          <w:sz w:val="24"/>
          <w:szCs w:val="24"/>
        </w:rPr>
        <w:t xml:space="preserve">ntruneste criteriile de evaluare, este un obiectiv important si se </w:t>
      </w:r>
      <w:r w:rsidR="00F41981" w:rsidRPr="00812B31">
        <w:rPr>
          <w:rFonts w:ascii="Times New Roman" w:hAnsi="Times New Roman" w:cs="Times New Roman"/>
          <w:sz w:val="24"/>
          <w:szCs w:val="24"/>
        </w:rPr>
        <w:t>î</w:t>
      </w:r>
      <w:r w:rsidR="005323AE" w:rsidRPr="00812B31">
        <w:rPr>
          <w:rFonts w:ascii="Times New Roman" w:hAnsi="Times New Roman" w:cs="Times New Roman"/>
          <w:sz w:val="24"/>
          <w:szCs w:val="24"/>
        </w:rPr>
        <w:t>ncadreaza ca lucrare î</w:t>
      </w:r>
      <w:r w:rsidRPr="00812B31">
        <w:rPr>
          <w:rFonts w:ascii="Times New Roman" w:hAnsi="Times New Roman" w:cs="Times New Roman"/>
          <w:sz w:val="24"/>
          <w:szCs w:val="24"/>
        </w:rPr>
        <w:t>n continuare.</w:t>
      </w:r>
      <w:r w:rsidR="00607039" w:rsidRPr="00812B31">
        <w:rPr>
          <w:rFonts w:ascii="Times New Roman" w:hAnsi="Times New Roman" w:cs="Times New Roman"/>
          <w:sz w:val="24"/>
          <w:szCs w:val="24"/>
        </w:rPr>
        <w:t xml:space="preserve"> Proiectul propus este eligibil</w:t>
      </w:r>
      <w:r w:rsidR="001471EA" w:rsidRPr="00812B31">
        <w:rPr>
          <w:rFonts w:ascii="Times New Roman" w:hAnsi="Times New Roman" w:cs="Times New Roman"/>
          <w:sz w:val="24"/>
          <w:szCs w:val="24"/>
        </w:rPr>
        <w:t>.</w:t>
      </w:r>
      <w:r w:rsidRPr="00812B31">
        <w:tab/>
      </w:r>
    </w:p>
    <w:p w:rsidR="007A6022" w:rsidRPr="00E02025" w:rsidRDefault="00AC43D8" w:rsidP="001471EA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7A6022" w:rsidRPr="00E02025">
        <w:rPr>
          <w:rFonts w:ascii="Times New Roman" w:hAnsi="Times New Roman" w:cs="Times New Roman"/>
          <w:b/>
          <w:i/>
          <w:sz w:val="24"/>
          <w:szCs w:val="24"/>
        </w:rPr>
        <w:t>. Cultul Mozaic</w:t>
      </w:r>
    </w:p>
    <w:p w:rsidR="007A6022" w:rsidRPr="00D214A0" w:rsidRDefault="007A6022" w:rsidP="00E0202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025">
        <w:rPr>
          <w:rFonts w:ascii="Times New Roman" w:hAnsi="Times New Roman" w:cs="Times New Roman"/>
          <w:sz w:val="24"/>
          <w:szCs w:val="24"/>
        </w:rPr>
        <w:t>Dosar SC20</w:t>
      </w:r>
      <w:r w:rsidR="001632C8">
        <w:rPr>
          <w:rFonts w:ascii="Times New Roman" w:hAnsi="Times New Roman" w:cs="Times New Roman"/>
          <w:sz w:val="24"/>
          <w:szCs w:val="24"/>
        </w:rPr>
        <w:t>22-005311 / 04.03.2022</w:t>
      </w:r>
      <w:r w:rsidRPr="00E02025">
        <w:rPr>
          <w:rFonts w:ascii="Times New Roman" w:hAnsi="Times New Roman" w:cs="Times New Roman"/>
          <w:sz w:val="24"/>
          <w:szCs w:val="24"/>
        </w:rPr>
        <w:t xml:space="preserve"> Federatia Comunitatilor Evreiesti din Romania Filiala Timisoara pentru </w:t>
      </w:r>
      <w:r w:rsidR="00F10B14">
        <w:rPr>
          <w:rFonts w:ascii="Times New Roman" w:hAnsi="Times New Roman" w:cs="Times New Roman"/>
          <w:sz w:val="24"/>
          <w:szCs w:val="24"/>
        </w:rPr>
        <w:t xml:space="preserve"> continuare </w:t>
      </w:r>
      <w:r w:rsidRPr="00E02025">
        <w:rPr>
          <w:rFonts w:ascii="Times New Roman" w:hAnsi="Times New Roman" w:cs="Times New Roman"/>
          <w:sz w:val="24"/>
          <w:szCs w:val="24"/>
        </w:rPr>
        <w:t>lucrari de interventie de urgenta: lu</w:t>
      </w:r>
      <w:r w:rsidR="001632C8">
        <w:rPr>
          <w:rFonts w:ascii="Times New Roman" w:hAnsi="Times New Roman" w:cs="Times New Roman"/>
          <w:sz w:val="24"/>
          <w:szCs w:val="24"/>
        </w:rPr>
        <w:t>crari componente artistice  Ter</w:t>
      </w:r>
      <w:r w:rsidRPr="00E02025">
        <w:rPr>
          <w:rFonts w:ascii="Times New Roman" w:hAnsi="Times New Roman" w:cs="Times New Roman"/>
          <w:sz w:val="24"/>
          <w:szCs w:val="24"/>
        </w:rPr>
        <w:t xml:space="preserve">acota exterior din cadrul proiectului de lucrari de restaurare si reabilitare la Sinagoga din Cetate – monument istoric national situat in str. Marasesti nr.6 </w:t>
      </w:r>
      <w:r w:rsidR="004705FB">
        <w:rPr>
          <w:rFonts w:ascii="Times New Roman" w:hAnsi="Times New Roman" w:cs="Times New Roman"/>
          <w:sz w:val="24"/>
          <w:szCs w:val="24"/>
        </w:rPr>
        <w:t xml:space="preserve">– solicitare finantare </w:t>
      </w:r>
      <w:r w:rsidR="00F10B14" w:rsidRPr="00D214A0">
        <w:rPr>
          <w:rFonts w:ascii="Times New Roman" w:hAnsi="Times New Roman" w:cs="Times New Roman"/>
          <w:b/>
          <w:sz w:val="24"/>
          <w:szCs w:val="24"/>
        </w:rPr>
        <w:t>1.000.000</w:t>
      </w:r>
      <w:r w:rsidR="004705FB" w:rsidRPr="00D214A0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4F5F4B" w:rsidRDefault="004F5F4B" w:rsidP="003C7D0A">
      <w:pPr>
        <w:pStyle w:val="NoSpacing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887CE0">
        <w:rPr>
          <w:rFonts w:ascii="Times New Roman" w:hAnsi="Times New Roman" w:cs="Times New Roman"/>
          <w:sz w:val="24"/>
          <w:szCs w:val="24"/>
        </w:rPr>
        <w:t>Dosarul de finantare intruneste criteriile de evaluare, este un obiectiv important si se incadreaza ca lucrare in continuare.</w:t>
      </w:r>
      <w:r w:rsidRPr="00607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87CE0">
        <w:rPr>
          <w:rFonts w:ascii="Times New Roman" w:hAnsi="Times New Roman" w:cs="Times New Roman"/>
          <w:sz w:val="24"/>
          <w:szCs w:val="24"/>
        </w:rPr>
        <w:t>roiectul propus este eligibil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9DF" w:rsidRDefault="00DB39DF" w:rsidP="00DB39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39DF" w:rsidRDefault="003360DE" w:rsidP="00DB39DF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Cultul Romano-Catolic</w:t>
      </w:r>
    </w:p>
    <w:p w:rsidR="00DB39DF" w:rsidRDefault="00DB39DF" w:rsidP="00DB39DF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60DE" w:rsidRDefault="00DB39DF" w:rsidP="00DB39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Dosar </w:t>
      </w:r>
      <w:r w:rsidRPr="003360DE">
        <w:rPr>
          <w:rFonts w:ascii="Times New Roman" w:hAnsi="Times New Roman" w:cs="Times New Roman"/>
          <w:sz w:val="24"/>
          <w:szCs w:val="24"/>
        </w:rPr>
        <w:t>SC202</w:t>
      </w:r>
      <w:r w:rsidR="003360DE" w:rsidRPr="003360DE">
        <w:rPr>
          <w:rFonts w:ascii="Times New Roman" w:hAnsi="Times New Roman" w:cs="Times New Roman"/>
          <w:sz w:val="24"/>
          <w:szCs w:val="24"/>
        </w:rPr>
        <w:t>2-8770/11.04.2022</w:t>
      </w:r>
      <w:r w:rsidR="006E07FB">
        <w:rPr>
          <w:rFonts w:ascii="Times New Roman" w:hAnsi="Times New Roman" w:cs="Times New Roman"/>
          <w:sz w:val="24"/>
          <w:szCs w:val="24"/>
        </w:rPr>
        <w:t xml:space="preserve"> Protopopiatul Reformat Timi</w:t>
      </w:r>
      <w:r w:rsidR="003360DE">
        <w:rPr>
          <w:rFonts w:ascii="Times New Roman" w:hAnsi="Times New Roman" w:cs="Times New Roman"/>
          <w:sz w:val="24"/>
          <w:szCs w:val="24"/>
        </w:rPr>
        <w:t>ș</w:t>
      </w:r>
      <w:r w:rsidR="006E07FB">
        <w:rPr>
          <w:rFonts w:ascii="Times New Roman" w:hAnsi="Times New Roman" w:cs="Times New Roman"/>
          <w:sz w:val="24"/>
          <w:szCs w:val="24"/>
        </w:rPr>
        <w:t>oara :</w:t>
      </w:r>
    </w:p>
    <w:p w:rsidR="003360DE" w:rsidRDefault="003360DE" w:rsidP="003360DE">
      <w:pPr>
        <w:pStyle w:val="NoSpacing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lucră</w:t>
      </w:r>
      <w:r w:rsidR="006E07FB">
        <w:rPr>
          <w:rFonts w:ascii="Times New Roman" w:hAnsi="Times New Roman" w:cs="Times New Roman"/>
          <w:sz w:val="24"/>
          <w:szCs w:val="24"/>
        </w:rPr>
        <w:t xml:space="preserve">ri de </w:t>
      </w:r>
      <w:r>
        <w:rPr>
          <w:rFonts w:ascii="Times New Roman" w:hAnsi="Times New Roman" w:cs="Times New Roman"/>
          <w:sz w:val="24"/>
          <w:szCs w:val="24"/>
        </w:rPr>
        <w:t>renovare exterioare și interioare la Domul Romano-Catolic din Timișoara, Piața Unirii nr.12,</w:t>
      </w:r>
    </w:p>
    <w:p w:rsidR="00DB39DF" w:rsidRDefault="003360DE" w:rsidP="003360DE">
      <w:pPr>
        <w:pStyle w:val="NoSpacing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lucrări de reparații exterioare, la Bisericii Romano-Catolice ,,Nașterea Sfintei Fecioare Maria ,, din Timișoara, b-dul Gen. I. Dragalina nr.11, </w:t>
      </w:r>
    </w:p>
    <w:p w:rsidR="003360DE" w:rsidRDefault="003360DE" w:rsidP="003360DE">
      <w:pPr>
        <w:pStyle w:val="NoSpacing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lucrărid de reparații exterioare, respective de consolidare și refacere a turlei Bisericii Romano-Catolice ,,Sf. Rochus,, din Timișoara, str.I. Slavici nr.54.</w:t>
      </w:r>
    </w:p>
    <w:p w:rsidR="004F5F4B" w:rsidRPr="00D214A0" w:rsidRDefault="00D26513" w:rsidP="00D26513">
      <w:pPr>
        <w:pStyle w:val="ListParagraph"/>
        <w:spacing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 Solicitare finantare </w:t>
      </w:r>
      <w:r w:rsidRPr="00D214A0">
        <w:rPr>
          <w:rFonts w:ascii="Times New Roman" w:hAnsi="Times New Roman" w:cs="Times New Roman"/>
          <w:b/>
          <w:sz w:val="24"/>
          <w:szCs w:val="24"/>
        </w:rPr>
        <w:t>2.500.000 lei</w:t>
      </w:r>
    </w:p>
    <w:p w:rsidR="00216B74" w:rsidRPr="003A7E70" w:rsidRDefault="00216B74" w:rsidP="00216B7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50F96">
        <w:rPr>
          <w:rFonts w:ascii="Times New Roman" w:eastAsia="Calibri" w:hAnsi="Times New Roman" w:cs="Times New Roman"/>
          <w:sz w:val="24"/>
          <w:szCs w:val="24"/>
        </w:rPr>
        <w:t xml:space="preserve">Avand in vedere ca prin HCL nr. </w:t>
      </w:r>
      <w:r>
        <w:rPr>
          <w:rFonts w:ascii="Times New Roman" w:eastAsia="Calibri" w:hAnsi="Times New Roman" w:cs="Times New Roman"/>
          <w:sz w:val="24"/>
          <w:szCs w:val="24"/>
        </w:rPr>
        <w:t xml:space="preserve">60 din 01.03.2022 </w:t>
      </w:r>
      <w:r w:rsidRPr="00B50F96">
        <w:rPr>
          <w:rFonts w:ascii="Times New Roman" w:eastAsia="Calibri" w:hAnsi="Times New Roman" w:cs="Times New Roman"/>
          <w:sz w:val="24"/>
          <w:szCs w:val="24"/>
        </w:rPr>
        <w:t xml:space="preserve"> privind aprobarea bugetului local pe anul </w:t>
      </w:r>
      <w:r>
        <w:rPr>
          <w:rFonts w:ascii="Times New Roman" w:eastAsia="Calibri" w:hAnsi="Times New Roman" w:cs="Times New Roman"/>
          <w:sz w:val="24"/>
          <w:szCs w:val="24"/>
        </w:rPr>
        <w:t>2022</w:t>
      </w:r>
      <w:r w:rsidRPr="00B50F96">
        <w:rPr>
          <w:rFonts w:ascii="Times New Roman" w:eastAsia="Calibri" w:hAnsi="Times New Roman" w:cs="Times New Roman"/>
          <w:sz w:val="24"/>
          <w:szCs w:val="24"/>
        </w:rPr>
        <w:t xml:space="preserve"> la capitolul bugetar 67.02.06. „Servicii religioase”, s-a prevazut suma 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3.000.000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0F96">
        <w:rPr>
          <w:rFonts w:ascii="Times New Roman" w:eastAsia="Calibri" w:hAnsi="Times New Roman" w:cs="Times New Roman"/>
          <w:sz w:val="24"/>
          <w:szCs w:val="24"/>
        </w:rPr>
        <w:t xml:space="preserve"> lei, din care </w:t>
      </w:r>
      <w:r w:rsidRPr="00D214A0">
        <w:rPr>
          <w:rFonts w:ascii="Times New Roman" w:eastAsia="Calibri" w:hAnsi="Times New Roman" w:cs="Times New Roman"/>
          <w:b/>
          <w:sz w:val="24"/>
          <w:szCs w:val="24"/>
        </w:rPr>
        <w:t>1.174.882,35</w:t>
      </w:r>
      <w:r>
        <w:rPr>
          <w:rFonts w:ascii="Times New Roman" w:eastAsia="Calibri" w:hAnsi="Times New Roman" w:cs="Times New Roman"/>
          <w:sz w:val="24"/>
          <w:szCs w:val="24"/>
        </w:rPr>
        <w:t xml:space="preserve"> lei</w:t>
      </w:r>
      <w:r w:rsidRPr="00B50F96">
        <w:rPr>
          <w:rFonts w:ascii="Times New Roman" w:eastAsia="Calibri" w:hAnsi="Times New Roman" w:cs="Times New Roman"/>
          <w:sz w:val="24"/>
          <w:szCs w:val="24"/>
        </w:rPr>
        <w:t xml:space="preserve"> reprezinta sume angajate </w:t>
      </w:r>
      <w:r>
        <w:rPr>
          <w:rFonts w:ascii="Times New Roman" w:eastAsia="Calibri" w:hAnsi="Times New Roman" w:cs="Times New Roman"/>
          <w:sz w:val="24"/>
          <w:szCs w:val="24"/>
        </w:rPr>
        <w:t>prin protocoalele de finantare î</w:t>
      </w:r>
      <w:r w:rsidRPr="00B50F96">
        <w:rPr>
          <w:rFonts w:ascii="Times New Roman" w:eastAsia="Calibri" w:hAnsi="Times New Roman" w:cs="Times New Roman"/>
          <w:sz w:val="24"/>
          <w:szCs w:val="24"/>
        </w:rPr>
        <w:t xml:space="preserve">ncheiate </w:t>
      </w:r>
      <w:r>
        <w:rPr>
          <w:rFonts w:ascii="Times New Roman" w:eastAsia="Calibri" w:hAnsi="Times New Roman" w:cs="Times New Roman"/>
          <w:sz w:val="24"/>
          <w:szCs w:val="24"/>
        </w:rPr>
        <w:t>î</w:t>
      </w:r>
      <w:r w:rsidRPr="00B50F96">
        <w:rPr>
          <w:rFonts w:ascii="Times New Roman" w:eastAsia="Calibri" w:hAnsi="Times New Roman" w:cs="Times New Roman"/>
          <w:sz w:val="24"/>
          <w:szCs w:val="24"/>
        </w:rPr>
        <w:t>n anul 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B50F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si care</w:t>
      </w:r>
      <w:r w:rsidRPr="00B50F96">
        <w:rPr>
          <w:rFonts w:ascii="Times New Roman" w:eastAsia="Calibri" w:hAnsi="Times New Roman" w:cs="Times New Roman"/>
          <w:sz w:val="24"/>
          <w:szCs w:val="24"/>
        </w:rPr>
        <w:t xml:space="preserve"> nu au fost achitate in exerciti</w:t>
      </w:r>
      <w:r>
        <w:rPr>
          <w:rFonts w:ascii="Times New Roman" w:eastAsia="Calibri" w:hAnsi="Times New Roman" w:cs="Times New Roman"/>
          <w:sz w:val="24"/>
          <w:szCs w:val="24"/>
        </w:rPr>
        <w:t>ul bugetar anterior</w:t>
      </w:r>
      <w:r w:rsidRPr="00B50F96">
        <w:rPr>
          <w:rFonts w:ascii="Times New Roman" w:eastAsia="Calibri" w:hAnsi="Times New Roman" w:cs="Times New Roman"/>
          <w:sz w:val="24"/>
          <w:szCs w:val="24"/>
        </w:rPr>
        <w:t xml:space="preserve">, a rezultat o suma disponibila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4A0">
        <w:rPr>
          <w:rFonts w:ascii="Times New Roman" w:eastAsia="Calibri" w:hAnsi="Times New Roman" w:cs="Times New Roman"/>
          <w:b/>
          <w:sz w:val="24"/>
          <w:szCs w:val="24"/>
        </w:rPr>
        <w:t>1.825</w:t>
      </w:r>
      <w:r w:rsidRPr="007E6254">
        <w:rPr>
          <w:rFonts w:ascii="Times New Roman" w:eastAsia="Calibri" w:hAnsi="Times New Roman" w:cs="Times New Roman"/>
          <w:b/>
          <w:sz w:val="24"/>
          <w:szCs w:val="24"/>
        </w:rPr>
        <w:t>.110 lei.</w:t>
      </w:r>
      <w:r w:rsidRPr="003A7E7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1A6D71" w:rsidRPr="003C7D0A" w:rsidRDefault="00CC1F74" w:rsidP="003C7D0A">
      <w:pPr>
        <w:pStyle w:val="NoSpacing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3C7D0A">
        <w:rPr>
          <w:rFonts w:ascii="Times New Roman" w:hAnsi="Times New Roman" w:cs="Times New Roman"/>
          <w:sz w:val="24"/>
          <w:szCs w:val="24"/>
        </w:rPr>
        <w:t>Prezentul Raport</w:t>
      </w:r>
      <w:r w:rsidR="001A6D71" w:rsidRPr="003C7D0A">
        <w:rPr>
          <w:rFonts w:ascii="Times New Roman" w:hAnsi="Times New Roman" w:cs="Times New Roman"/>
          <w:sz w:val="24"/>
          <w:szCs w:val="24"/>
        </w:rPr>
        <w:t>,</w:t>
      </w:r>
      <w:r w:rsidRPr="003C7D0A">
        <w:rPr>
          <w:rFonts w:ascii="Times New Roman" w:hAnsi="Times New Roman" w:cs="Times New Roman"/>
          <w:sz w:val="24"/>
          <w:szCs w:val="24"/>
        </w:rPr>
        <w:t xml:space="preserve"> </w:t>
      </w:r>
      <w:r w:rsidR="001A6D71" w:rsidRPr="003C7D0A">
        <w:rPr>
          <w:rFonts w:ascii="Times New Roman" w:hAnsi="Times New Roman" w:cs="Times New Roman"/>
          <w:sz w:val="24"/>
          <w:szCs w:val="24"/>
        </w:rPr>
        <w:t xml:space="preserve">incheiat azi </w:t>
      </w:r>
      <w:r w:rsidR="00002C68">
        <w:rPr>
          <w:rFonts w:ascii="Times New Roman" w:hAnsi="Times New Roman" w:cs="Times New Roman"/>
          <w:sz w:val="24"/>
          <w:szCs w:val="24"/>
        </w:rPr>
        <w:t xml:space="preserve">13.04.2022 </w:t>
      </w:r>
      <w:r w:rsidRPr="003C7D0A">
        <w:rPr>
          <w:rFonts w:ascii="Times New Roman" w:hAnsi="Times New Roman" w:cs="Times New Roman"/>
          <w:sz w:val="24"/>
          <w:szCs w:val="24"/>
        </w:rPr>
        <w:t xml:space="preserve">se inainteaza comisiei de evaluare si selectie a </w:t>
      </w:r>
    </w:p>
    <w:p w:rsidR="00887CE0" w:rsidRPr="003C7D0A" w:rsidRDefault="003C7D0A" w:rsidP="003C7D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7D0A">
        <w:rPr>
          <w:rFonts w:ascii="Times New Roman" w:hAnsi="Times New Roman" w:cs="Times New Roman"/>
          <w:sz w:val="24"/>
          <w:szCs w:val="24"/>
        </w:rPr>
        <w:t>c</w:t>
      </w:r>
      <w:r w:rsidR="00CC1F74" w:rsidRPr="003C7D0A">
        <w:rPr>
          <w:rFonts w:ascii="Times New Roman" w:hAnsi="Times New Roman" w:cs="Times New Roman"/>
          <w:sz w:val="24"/>
          <w:szCs w:val="24"/>
        </w:rPr>
        <w:t xml:space="preserve">ererilor de sprijin financiar de la bugetul local al Municipiului Timisoara , </w:t>
      </w:r>
      <w:r w:rsidR="007C13C5">
        <w:rPr>
          <w:rFonts w:ascii="Times New Roman" w:hAnsi="Times New Roman" w:cs="Times New Roman"/>
          <w:sz w:val="24"/>
          <w:szCs w:val="24"/>
        </w:rPr>
        <w:t>depuse de catre</w:t>
      </w:r>
      <w:r w:rsidR="00CC1F74" w:rsidRPr="003C7D0A">
        <w:rPr>
          <w:rFonts w:ascii="Times New Roman" w:hAnsi="Times New Roman" w:cs="Times New Roman"/>
          <w:sz w:val="24"/>
          <w:szCs w:val="24"/>
        </w:rPr>
        <w:t xml:space="preserve"> unitatile de cult</w:t>
      </w:r>
      <w:r w:rsidR="001A6D71" w:rsidRPr="003C7D0A">
        <w:rPr>
          <w:rFonts w:ascii="Times New Roman" w:hAnsi="Times New Roman" w:cs="Times New Roman"/>
          <w:sz w:val="24"/>
          <w:szCs w:val="24"/>
        </w:rPr>
        <w:t>, pentru sedinta de analiza si evaluare</w:t>
      </w:r>
      <w:r w:rsidR="00CC1F74" w:rsidRPr="003C7D0A">
        <w:rPr>
          <w:rFonts w:ascii="Times New Roman" w:hAnsi="Times New Roman" w:cs="Times New Roman"/>
          <w:sz w:val="24"/>
          <w:szCs w:val="24"/>
        </w:rPr>
        <w:t>.</w:t>
      </w:r>
    </w:p>
    <w:p w:rsidR="006E07FB" w:rsidRDefault="006E07FB" w:rsidP="003C7D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069" w:rsidRDefault="008F6069" w:rsidP="003C7D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4E9D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ef Serviciu,</w:t>
      </w:r>
    </w:p>
    <w:p w:rsidR="008F6069" w:rsidRDefault="00BA4E9D" w:rsidP="003C7D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Sanda Greblă</w:t>
      </w:r>
    </w:p>
    <w:p w:rsidR="00063277" w:rsidRDefault="001471EA" w:rsidP="00063277">
      <w:pPr>
        <w:tabs>
          <w:tab w:val="left" w:pos="883"/>
          <w:tab w:val="left" w:pos="11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6069">
        <w:rPr>
          <w:rFonts w:ascii="Times New Roman" w:hAnsi="Times New Roman" w:cs="Times New Roman"/>
          <w:sz w:val="24"/>
          <w:szCs w:val="24"/>
        </w:rPr>
        <w:tab/>
      </w:r>
      <w:r w:rsidR="008F6069">
        <w:rPr>
          <w:rFonts w:ascii="Times New Roman" w:hAnsi="Times New Roman" w:cs="Times New Roman"/>
          <w:sz w:val="24"/>
          <w:szCs w:val="24"/>
        </w:rPr>
        <w:tab/>
      </w:r>
      <w:r w:rsidR="008F6069">
        <w:rPr>
          <w:rFonts w:ascii="Times New Roman" w:hAnsi="Times New Roman" w:cs="Times New Roman"/>
          <w:sz w:val="24"/>
          <w:szCs w:val="24"/>
        </w:rPr>
        <w:tab/>
      </w:r>
      <w:r w:rsidR="008F6069">
        <w:rPr>
          <w:rFonts w:ascii="Times New Roman" w:hAnsi="Times New Roman" w:cs="Times New Roman"/>
          <w:sz w:val="24"/>
          <w:szCs w:val="24"/>
        </w:rPr>
        <w:tab/>
      </w:r>
      <w:r w:rsidR="008F6069">
        <w:rPr>
          <w:rFonts w:ascii="Times New Roman" w:hAnsi="Times New Roman" w:cs="Times New Roman"/>
          <w:sz w:val="24"/>
          <w:szCs w:val="24"/>
        </w:rPr>
        <w:tab/>
      </w:r>
      <w:r w:rsidR="00063277">
        <w:rPr>
          <w:rFonts w:ascii="Times New Roman" w:hAnsi="Times New Roman" w:cs="Times New Roman"/>
          <w:sz w:val="24"/>
          <w:szCs w:val="24"/>
        </w:rPr>
        <w:tab/>
      </w:r>
      <w:r w:rsidR="00063277">
        <w:rPr>
          <w:rFonts w:ascii="Times New Roman" w:hAnsi="Times New Roman" w:cs="Times New Roman"/>
          <w:sz w:val="24"/>
          <w:szCs w:val="24"/>
        </w:rPr>
        <w:tab/>
      </w:r>
      <w:r w:rsidR="00063277">
        <w:rPr>
          <w:rFonts w:ascii="Times New Roman" w:hAnsi="Times New Roman" w:cs="Times New Roman"/>
          <w:sz w:val="24"/>
          <w:szCs w:val="24"/>
        </w:rPr>
        <w:tab/>
      </w:r>
      <w:r w:rsidR="00063277">
        <w:rPr>
          <w:rFonts w:ascii="Times New Roman" w:hAnsi="Times New Roman" w:cs="Times New Roman"/>
          <w:sz w:val="24"/>
          <w:szCs w:val="24"/>
        </w:rPr>
        <w:tab/>
      </w:r>
      <w:r w:rsidR="00BA4E9D">
        <w:rPr>
          <w:rFonts w:ascii="Times New Roman" w:hAnsi="Times New Roman" w:cs="Times New Roman"/>
          <w:sz w:val="24"/>
          <w:szCs w:val="24"/>
        </w:rPr>
        <w:t>Î</w:t>
      </w:r>
      <w:r w:rsidR="00063277">
        <w:rPr>
          <w:rFonts w:ascii="Times New Roman" w:hAnsi="Times New Roman" w:cs="Times New Roman"/>
          <w:sz w:val="24"/>
          <w:szCs w:val="24"/>
        </w:rPr>
        <w:t>ntocmit,</w:t>
      </w:r>
    </w:p>
    <w:p w:rsidR="00D0476B" w:rsidRPr="00D0476B" w:rsidRDefault="00063277" w:rsidP="00F229BC">
      <w:pPr>
        <w:tabs>
          <w:tab w:val="left" w:pos="883"/>
          <w:tab w:val="left" w:pos="1110"/>
        </w:tabs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3E94">
        <w:rPr>
          <w:rFonts w:ascii="Times New Roman" w:hAnsi="Times New Roman" w:cs="Times New Roman"/>
          <w:sz w:val="24"/>
          <w:szCs w:val="24"/>
        </w:rPr>
        <w:t>Iulius B</w:t>
      </w:r>
      <w:r w:rsidR="00BA4E9D">
        <w:rPr>
          <w:rFonts w:ascii="Times New Roman" w:hAnsi="Times New Roman" w:cs="Times New Roman"/>
          <w:sz w:val="24"/>
          <w:szCs w:val="24"/>
        </w:rPr>
        <w:t>â</w:t>
      </w:r>
      <w:r w:rsidR="00893E94">
        <w:rPr>
          <w:rFonts w:ascii="Times New Roman" w:hAnsi="Times New Roman" w:cs="Times New Roman"/>
          <w:sz w:val="24"/>
          <w:szCs w:val="24"/>
        </w:rPr>
        <w:t>lba</w:t>
      </w:r>
      <w:r w:rsidR="000E7A27" w:rsidRPr="00887CE0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sectPr w:rsidR="00D0476B" w:rsidRPr="00D0476B" w:rsidSect="00D50EDF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916" w:rsidRDefault="00B57916" w:rsidP="003C7D0A">
      <w:pPr>
        <w:spacing w:after="0" w:line="240" w:lineRule="auto"/>
      </w:pPr>
      <w:r>
        <w:separator/>
      </w:r>
    </w:p>
  </w:endnote>
  <w:endnote w:type="continuationSeparator" w:id="1">
    <w:p w:rsidR="00B57916" w:rsidRDefault="00B57916" w:rsidP="003C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916" w:rsidRDefault="00B57916" w:rsidP="003C7D0A">
      <w:pPr>
        <w:spacing w:after="0" w:line="240" w:lineRule="auto"/>
      </w:pPr>
      <w:r>
        <w:separator/>
      </w:r>
    </w:p>
  </w:footnote>
  <w:footnote w:type="continuationSeparator" w:id="1">
    <w:p w:rsidR="00B57916" w:rsidRDefault="00B57916" w:rsidP="003C7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BFE"/>
    <w:multiLevelType w:val="hybridMultilevel"/>
    <w:tmpl w:val="06B0C982"/>
    <w:lvl w:ilvl="0" w:tplc="508A3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147C30"/>
    <w:multiLevelType w:val="hybridMultilevel"/>
    <w:tmpl w:val="168A03FC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B4B2295"/>
    <w:multiLevelType w:val="hybridMultilevel"/>
    <w:tmpl w:val="81E005DC"/>
    <w:lvl w:ilvl="0" w:tplc="5936DF8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312B0D58"/>
    <w:multiLevelType w:val="hybridMultilevel"/>
    <w:tmpl w:val="460A6824"/>
    <w:lvl w:ilvl="0" w:tplc="1F0A2F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810EB8"/>
    <w:multiLevelType w:val="hybridMultilevel"/>
    <w:tmpl w:val="C1DC9136"/>
    <w:lvl w:ilvl="0" w:tplc="E26C08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A6C7D"/>
    <w:multiLevelType w:val="hybridMultilevel"/>
    <w:tmpl w:val="72A8F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5A70B7"/>
    <w:multiLevelType w:val="hybridMultilevel"/>
    <w:tmpl w:val="39FC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279E2"/>
    <w:multiLevelType w:val="hybridMultilevel"/>
    <w:tmpl w:val="4D368FA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DB0143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EDF"/>
    <w:rsid w:val="00002C68"/>
    <w:rsid w:val="000067F0"/>
    <w:rsid w:val="00044EE7"/>
    <w:rsid w:val="00060CAE"/>
    <w:rsid w:val="00063277"/>
    <w:rsid w:val="00063346"/>
    <w:rsid w:val="00072540"/>
    <w:rsid w:val="0007381A"/>
    <w:rsid w:val="00084493"/>
    <w:rsid w:val="000D5170"/>
    <w:rsid w:val="000E7A27"/>
    <w:rsid w:val="000F0833"/>
    <w:rsid w:val="00120BFB"/>
    <w:rsid w:val="0012531B"/>
    <w:rsid w:val="00142999"/>
    <w:rsid w:val="001471EA"/>
    <w:rsid w:val="00152786"/>
    <w:rsid w:val="00162E4F"/>
    <w:rsid w:val="001632C8"/>
    <w:rsid w:val="0019123E"/>
    <w:rsid w:val="00197F6E"/>
    <w:rsid w:val="001A6D71"/>
    <w:rsid w:val="001C5442"/>
    <w:rsid w:val="00210371"/>
    <w:rsid w:val="00216B74"/>
    <w:rsid w:val="00221342"/>
    <w:rsid w:val="00234641"/>
    <w:rsid w:val="002520FB"/>
    <w:rsid w:val="00277FC2"/>
    <w:rsid w:val="002914F9"/>
    <w:rsid w:val="002938B6"/>
    <w:rsid w:val="002D35F8"/>
    <w:rsid w:val="002F169D"/>
    <w:rsid w:val="002F66D4"/>
    <w:rsid w:val="002F73E0"/>
    <w:rsid w:val="0031544F"/>
    <w:rsid w:val="00317653"/>
    <w:rsid w:val="0032755D"/>
    <w:rsid w:val="003360DE"/>
    <w:rsid w:val="00337FB6"/>
    <w:rsid w:val="0034176F"/>
    <w:rsid w:val="003567E4"/>
    <w:rsid w:val="003A7E70"/>
    <w:rsid w:val="003B4BC8"/>
    <w:rsid w:val="003C7D0A"/>
    <w:rsid w:val="003D6D0D"/>
    <w:rsid w:val="003D6F22"/>
    <w:rsid w:val="003F0A47"/>
    <w:rsid w:val="004024FD"/>
    <w:rsid w:val="00414FD4"/>
    <w:rsid w:val="004476F5"/>
    <w:rsid w:val="0045293C"/>
    <w:rsid w:val="0047004D"/>
    <w:rsid w:val="004705FB"/>
    <w:rsid w:val="00476F76"/>
    <w:rsid w:val="004C2772"/>
    <w:rsid w:val="004D64BC"/>
    <w:rsid w:val="004F5F4B"/>
    <w:rsid w:val="0051725C"/>
    <w:rsid w:val="005323AE"/>
    <w:rsid w:val="00587D07"/>
    <w:rsid w:val="005954A3"/>
    <w:rsid w:val="005C4DC3"/>
    <w:rsid w:val="005D576E"/>
    <w:rsid w:val="005E5F8B"/>
    <w:rsid w:val="006043B0"/>
    <w:rsid w:val="00607039"/>
    <w:rsid w:val="0062469F"/>
    <w:rsid w:val="006430D5"/>
    <w:rsid w:val="006452BE"/>
    <w:rsid w:val="006A204D"/>
    <w:rsid w:val="006D1B5D"/>
    <w:rsid w:val="006E07FB"/>
    <w:rsid w:val="006F4339"/>
    <w:rsid w:val="00704EEA"/>
    <w:rsid w:val="0070522A"/>
    <w:rsid w:val="007220C3"/>
    <w:rsid w:val="00742B0A"/>
    <w:rsid w:val="007654E5"/>
    <w:rsid w:val="00772F53"/>
    <w:rsid w:val="007964D2"/>
    <w:rsid w:val="007A6022"/>
    <w:rsid w:val="007C13C5"/>
    <w:rsid w:val="007D3BAE"/>
    <w:rsid w:val="007E6254"/>
    <w:rsid w:val="007F0625"/>
    <w:rsid w:val="00812B31"/>
    <w:rsid w:val="00830931"/>
    <w:rsid w:val="0084399C"/>
    <w:rsid w:val="008677FB"/>
    <w:rsid w:val="00871D25"/>
    <w:rsid w:val="00886C00"/>
    <w:rsid w:val="00887CE0"/>
    <w:rsid w:val="00893E94"/>
    <w:rsid w:val="008E2892"/>
    <w:rsid w:val="008F6069"/>
    <w:rsid w:val="008F62D3"/>
    <w:rsid w:val="00920A70"/>
    <w:rsid w:val="009212D1"/>
    <w:rsid w:val="00940B1F"/>
    <w:rsid w:val="00964617"/>
    <w:rsid w:val="00980731"/>
    <w:rsid w:val="009D019B"/>
    <w:rsid w:val="009D40F9"/>
    <w:rsid w:val="009D52DE"/>
    <w:rsid w:val="00A05A62"/>
    <w:rsid w:val="00A16B46"/>
    <w:rsid w:val="00A23975"/>
    <w:rsid w:val="00A435D1"/>
    <w:rsid w:val="00A510AA"/>
    <w:rsid w:val="00A80F63"/>
    <w:rsid w:val="00AA74F8"/>
    <w:rsid w:val="00AC43D8"/>
    <w:rsid w:val="00B100AA"/>
    <w:rsid w:val="00B32792"/>
    <w:rsid w:val="00B50DEF"/>
    <w:rsid w:val="00B50F96"/>
    <w:rsid w:val="00B57916"/>
    <w:rsid w:val="00BA4E9D"/>
    <w:rsid w:val="00BE7B72"/>
    <w:rsid w:val="00C02E74"/>
    <w:rsid w:val="00C4468F"/>
    <w:rsid w:val="00C71F80"/>
    <w:rsid w:val="00C7255F"/>
    <w:rsid w:val="00C93188"/>
    <w:rsid w:val="00CA69DA"/>
    <w:rsid w:val="00CC1F74"/>
    <w:rsid w:val="00CF1C15"/>
    <w:rsid w:val="00D0476B"/>
    <w:rsid w:val="00D13412"/>
    <w:rsid w:val="00D16684"/>
    <w:rsid w:val="00D16C12"/>
    <w:rsid w:val="00D214A0"/>
    <w:rsid w:val="00D26513"/>
    <w:rsid w:val="00D50EDF"/>
    <w:rsid w:val="00D57F09"/>
    <w:rsid w:val="00DB39DF"/>
    <w:rsid w:val="00DD15FF"/>
    <w:rsid w:val="00DE79D1"/>
    <w:rsid w:val="00DF18DF"/>
    <w:rsid w:val="00E02025"/>
    <w:rsid w:val="00E10392"/>
    <w:rsid w:val="00E171A2"/>
    <w:rsid w:val="00E261C7"/>
    <w:rsid w:val="00E37AFE"/>
    <w:rsid w:val="00E412F8"/>
    <w:rsid w:val="00E576DD"/>
    <w:rsid w:val="00E67812"/>
    <w:rsid w:val="00E77E73"/>
    <w:rsid w:val="00EC430E"/>
    <w:rsid w:val="00EE3F99"/>
    <w:rsid w:val="00F10B14"/>
    <w:rsid w:val="00F229BC"/>
    <w:rsid w:val="00F27557"/>
    <w:rsid w:val="00F33AF6"/>
    <w:rsid w:val="00F37C57"/>
    <w:rsid w:val="00F41981"/>
    <w:rsid w:val="00F43FC9"/>
    <w:rsid w:val="00F61A05"/>
    <w:rsid w:val="00F748E6"/>
    <w:rsid w:val="00FC25B1"/>
    <w:rsid w:val="00FE6DE2"/>
    <w:rsid w:val="00FF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EDF"/>
  </w:style>
  <w:style w:type="paragraph" w:styleId="Heading1">
    <w:name w:val="heading 1"/>
    <w:basedOn w:val="Normal"/>
    <w:next w:val="Normal"/>
    <w:link w:val="Heading1Char"/>
    <w:qFormat/>
    <w:rsid w:val="00D50ED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EDF"/>
    <w:pPr>
      <w:ind w:left="720"/>
      <w:contextualSpacing/>
    </w:pPr>
  </w:style>
  <w:style w:type="paragraph" w:styleId="NoSpacing">
    <w:name w:val="No Spacing"/>
    <w:uiPriority w:val="1"/>
    <w:qFormat/>
    <w:rsid w:val="00D50E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50EDF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69E4D-3B94-4C47-B6B4-F726EAF7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mcosta</dc:creator>
  <cp:keywords/>
  <dc:description/>
  <cp:lastModifiedBy>ibalba</cp:lastModifiedBy>
  <cp:revision>73</cp:revision>
  <cp:lastPrinted>2022-04-18T12:19:00Z</cp:lastPrinted>
  <dcterms:created xsi:type="dcterms:W3CDTF">2018-04-19T12:46:00Z</dcterms:created>
  <dcterms:modified xsi:type="dcterms:W3CDTF">2022-04-18T12:19:00Z</dcterms:modified>
</cp:coreProperties>
</file>