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B2B" w:rsidRPr="002F2120" w:rsidRDefault="00A42B2B" w:rsidP="00A42B2B">
      <w:pPr>
        <w:jc w:val="both"/>
        <w:rPr>
          <w:b/>
          <w:sz w:val="22"/>
          <w:szCs w:val="22"/>
          <w:lang w:val="ro-RO"/>
        </w:rPr>
      </w:pPr>
      <w:r w:rsidRPr="002F2120">
        <w:rPr>
          <w:b/>
          <w:sz w:val="22"/>
          <w:szCs w:val="22"/>
          <w:lang w:val="ro-RO"/>
        </w:rPr>
        <w:t>ROMÂNIA</w:t>
      </w:r>
    </w:p>
    <w:p w:rsidR="00A42B2B" w:rsidRPr="002F2120" w:rsidRDefault="00A42B2B" w:rsidP="00A42B2B">
      <w:pPr>
        <w:jc w:val="both"/>
        <w:rPr>
          <w:b/>
          <w:sz w:val="22"/>
          <w:szCs w:val="22"/>
          <w:lang w:val="ro-RO"/>
        </w:rPr>
      </w:pPr>
      <w:r w:rsidRPr="002F2120">
        <w:rPr>
          <w:b/>
          <w:sz w:val="22"/>
          <w:szCs w:val="22"/>
          <w:lang w:val="ro-RO"/>
        </w:rPr>
        <w:t>JUDETUL TIMIŞ</w:t>
      </w:r>
    </w:p>
    <w:p w:rsidR="00A42B2B" w:rsidRPr="002F2120" w:rsidRDefault="00A42B2B" w:rsidP="00A42B2B">
      <w:pPr>
        <w:jc w:val="both"/>
        <w:rPr>
          <w:b/>
          <w:sz w:val="22"/>
          <w:szCs w:val="22"/>
          <w:lang w:val="ro-RO"/>
        </w:rPr>
      </w:pPr>
      <w:r w:rsidRPr="002F2120">
        <w:rPr>
          <w:b/>
          <w:sz w:val="22"/>
          <w:szCs w:val="22"/>
          <w:lang w:val="ro-RO"/>
        </w:rPr>
        <w:t>MUNICIPIUL TIMISOARA</w:t>
      </w:r>
    </w:p>
    <w:p w:rsidR="00A42B2B" w:rsidRPr="002F2120" w:rsidRDefault="00A42B2B" w:rsidP="00A42B2B">
      <w:pPr>
        <w:jc w:val="both"/>
        <w:rPr>
          <w:sz w:val="22"/>
          <w:szCs w:val="22"/>
          <w:lang w:val="ro-RO"/>
        </w:rPr>
      </w:pPr>
      <w:r w:rsidRPr="002F2120">
        <w:rPr>
          <w:b/>
          <w:sz w:val="22"/>
          <w:szCs w:val="22"/>
          <w:lang w:val="ro-RO"/>
        </w:rPr>
        <w:t>PRIMAR</w:t>
      </w:r>
    </w:p>
    <w:p w:rsidR="00A42B2B" w:rsidRPr="002F2120" w:rsidRDefault="00A42B2B" w:rsidP="00A42B2B">
      <w:pPr>
        <w:rPr>
          <w:lang w:val="ro-RO"/>
        </w:rPr>
      </w:pPr>
      <w:r w:rsidRPr="002F2120">
        <w:rPr>
          <w:sz w:val="22"/>
          <w:szCs w:val="22"/>
          <w:lang w:val="ro-RO"/>
        </w:rPr>
        <w:t xml:space="preserve">Nr. </w:t>
      </w:r>
      <w:r w:rsidR="007F5B06">
        <w:rPr>
          <w:color w:val="00000A"/>
          <w:sz w:val="22"/>
          <w:szCs w:val="22"/>
          <w:lang w:val="ro-RO"/>
        </w:rPr>
        <w:t>UR2020-003228/30</w:t>
      </w:r>
      <w:r w:rsidRPr="002F2120">
        <w:rPr>
          <w:color w:val="00000A"/>
          <w:sz w:val="22"/>
          <w:szCs w:val="22"/>
          <w:lang w:val="ro-RO"/>
        </w:rPr>
        <w:t>.03.2020</w:t>
      </w:r>
    </w:p>
    <w:p w:rsidR="00A42B2B" w:rsidRPr="002F2120" w:rsidRDefault="00A42B2B" w:rsidP="00A42B2B">
      <w:pPr>
        <w:rPr>
          <w:lang w:val="ro-RO"/>
        </w:rPr>
      </w:pPr>
    </w:p>
    <w:p w:rsidR="00C2586A" w:rsidRPr="002F2120" w:rsidRDefault="00C2586A" w:rsidP="00C2586A">
      <w:pPr>
        <w:autoSpaceDE w:val="0"/>
        <w:autoSpaceDN w:val="0"/>
        <w:adjustRightInd w:val="0"/>
        <w:spacing w:after="120"/>
        <w:jc w:val="center"/>
        <w:rPr>
          <w:b/>
          <w:sz w:val="23"/>
          <w:szCs w:val="23"/>
          <w:u w:val="single"/>
          <w:lang w:val="ro-RO"/>
        </w:rPr>
      </w:pPr>
      <w:r w:rsidRPr="002F2120">
        <w:rPr>
          <w:b/>
          <w:sz w:val="23"/>
          <w:szCs w:val="23"/>
          <w:u w:val="single"/>
          <w:lang w:val="ro-RO"/>
        </w:rPr>
        <w:t xml:space="preserve">REFERAT DE APROBARE A PROIECTULUI DE HOTĂRÂRE </w:t>
      </w:r>
    </w:p>
    <w:p w:rsidR="00A42B2B" w:rsidRPr="002F2120" w:rsidRDefault="00A42B2B" w:rsidP="00A42B2B">
      <w:pPr>
        <w:spacing w:after="120"/>
        <w:jc w:val="center"/>
        <w:rPr>
          <w:b/>
          <w:sz w:val="22"/>
          <w:lang w:val="ro-RO"/>
        </w:rPr>
      </w:pPr>
    </w:p>
    <w:p w:rsidR="00A42B2B" w:rsidRPr="002F2120" w:rsidRDefault="00A42B2B" w:rsidP="00A42B2B">
      <w:pPr>
        <w:ind w:right="43" w:firstLine="720"/>
        <w:jc w:val="center"/>
        <w:rPr>
          <w:b/>
          <w:bCs/>
          <w:color w:val="00000A"/>
          <w:sz w:val="22"/>
          <w:szCs w:val="22"/>
          <w:lang w:val="ro-RO"/>
        </w:rPr>
      </w:pPr>
      <w:r w:rsidRPr="002F2120">
        <w:rPr>
          <w:b/>
          <w:sz w:val="22"/>
          <w:lang w:val="ro-RO"/>
        </w:rPr>
        <w:t xml:space="preserve">privind aprobarea Planului Urbanistic Zonal </w:t>
      </w:r>
      <w:r w:rsidRPr="002F2120">
        <w:rPr>
          <w:b/>
          <w:color w:val="00000A"/>
          <w:sz w:val="22"/>
          <w:szCs w:val="22"/>
          <w:lang w:val="ro-RO"/>
        </w:rPr>
        <w:t>„</w:t>
      </w:r>
      <w:r w:rsidR="002F2120" w:rsidRPr="002F2120">
        <w:rPr>
          <w:b/>
          <w:color w:val="00000A"/>
          <w:sz w:val="22"/>
          <w:szCs w:val="22"/>
          <w:lang w:val="ro-RO"/>
        </w:rPr>
        <w:t>Zonă spaţii servicii şi comerţ</w:t>
      </w:r>
      <w:r w:rsidRPr="002F2120">
        <w:rPr>
          <w:b/>
          <w:color w:val="00000A"/>
          <w:sz w:val="22"/>
          <w:szCs w:val="22"/>
          <w:lang w:val="ro-RO"/>
        </w:rPr>
        <w:t>”</w:t>
      </w:r>
      <w:r w:rsidRPr="002F2120">
        <w:rPr>
          <w:b/>
          <w:color w:val="00000A"/>
          <w:sz w:val="22"/>
          <w:lang w:val="ro-RO"/>
        </w:rPr>
        <w:t>,</w:t>
      </w:r>
    </w:p>
    <w:p w:rsidR="00A42B2B" w:rsidRPr="002F2120" w:rsidRDefault="00A42B2B" w:rsidP="00A42B2B">
      <w:pPr>
        <w:ind w:right="43" w:firstLine="720"/>
        <w:jc w:val="center"/>
        <w:rPr>
          <w:b/>
          <w:bCs/>
          <w:sz w:val="22"/>
          <w:szCs w:val="22"/>
          <w:lang w:val="ro-RO"/>
        </w:rPr>
      </w:pPr>
      <w:r w:rsidRPr="002F2120">
        <w:rPr>
          <w:b/>
          <w:bCs/>
          <w:color w:val="00000A"/>
          <w:sz w:val="22"/>
          <w:szCs w:val="22"/>
          <w:lang w:val="ro-RO"/>
        </w:rPr>
        <w:t>Calea Buziaşului nr. 9E, Timişoara</w:t>
      </w:r>
    </w:p>
    <w:p w:rsidR="00C2586A" w:rsidRPr="002F2120" w:rsidRDefault="00C2586A" w:rsidP="00C2586A">
      <w:pPr>
        <w:autoSpaceDE w:val="0"/>
        <w:ind w:firstLine="567"/>
        <w:jc w:val="both"/>
        <w:rPr>
          <w:b/>
          <w:bCs/>
          <w:sz w:val="23"/>
          <w:szCs w:val="23"/>
          <w:lang w:val="ro-RO"/>
        </w:rPr>
      </w:pPr>
    </w:p>
    <w:p w:rsidR="00C2586A" w:rsidRPr="002F2120" w:rsidRDefault="00C2586A" w:rsidP="00C2586A">
      <w:pPr>
        <w:autoSpaceDE w:val="0"/>
        <w:ind w:firstLine="567"/>
        <w:jc w:val="both"/>
        <w:rPr>
          <w:b/>
          <w:bCs/>
          <w:sz w:val="23"/>
          <w:szCs w:val="23"/>
          <w:lang w:val="ro-RO"/>
        </w:rPr>
      </w:pPr>
      <w:r w:rsidRPr="002F2120">
        <w:rPr>
          <w:b/>
          <w:bCs/>
          <w:sz w:val="23"/>
          <w:szCs w:val="23"/>
          <w:lang w:val="ro-RO"/>
        </w:rPr>
        <w:t xml:space="preserve">Proiect emis la solicitarea beneficiarului </w:t>
      </w:r>
      <w:r w:rsidRPr="000724C7">
        <w:rPr>
          <w:b/>
          <w:bCs/>
          <w:sz w:val="23"/>
          <w:szCs w:val="23"/>
          <w:lang w:val="ro-RO"/>
        </w:rPr>
        <w:t>SC MIRO HOUSE SRL</w:t>
      </w:r>
      <w:r w:rsidRPr="002F2120">
        <w:rPr>
          <w:b/>
          <w:bCs/>
          <w:sz w:val="23"/>
          <w:szCs w:val="23"/>
          <w:lang w:val="ro-RO"/>
        </w:rPr>
        <w:t xml:space="preserve">, </w:t>
      </w:r>
      <w:r w:rsidRPr="000724C7">
        <w:rPr>
          <w:b/>
          <w:bCs/>
          <w:sz w:val="23"/>
          <w:szCs w:val="23"/>
          <w:lang w:val="ro-RO"/>
        </w:rPr>
        <w:t xml:space="preserve">de înaintare în Plenul Consiliului Local al Municipiului Timişoara a documentaţiei de urbanism Plan Urbanistic </w:t>
      </w:r>
      <w:r w:rsidRPr="002F2120">
        <w:rPr>
          <w:b/>
          <w:bCs/>
          <w:sz w:val="23"/>
          <w:szCs w:val="23"/>
          <w:lang w:val="ro-RO"/>
        </w:rPr>
        <w:t xml:space="preserve">Zonal </w:t>
      </w:r>
      <w:r w:rsidR="000724C7" w:rsidRPr="000724C7">
        <w:rPr>
          <w:b/>
          <w:bCs/>
          <w:sz w:val="23"/>
          <w:szCs w:val="23"/>
          <w:lang w:val="ro-RO"/>
        </w:rPr>
        <w:t>„Zonă spaţii servicii şi comerţ”, Calea Buziaşului nr. 9E, Timişoara</w:t>
      </w:r>
      <w:r w:rsidRPr="000724C7">
        <w:rPr>
          <w:b/>
          <w:bCs/>
          <w:sz w:val="23"/>
          <w:szCs w:val="23"/>
          <w:lang w:val="ro-RO"/>
        </w:rPr>
        <w:t xml:space="preserve">, documentaţie elaborată după obţinerea </w:t>
      </w:r>
      <w:r w:rsidR="000724C7" w:rsidRPr="000724C7">
        <w:rPr>
          <w:b/>
          <w:bCs/>
          <w:sz w:val="23"/>
          <w:szCs w:val="23"/>
          <w:lang w:val="ro-RO"/>
        </w:rPr>
        <w:t>Certificatului de Urbanism nr. 180/03.02.2020 şi nr. 435/30.01.2018 prelungit,</w:t>
      </w:r>
    </w:p>
    <w:p w:rsidR="00A42B2B" w:rsidRPr="002F2120" w:rsidRDefault="00A42B2B" w:rsidP="00C2586A">
      <w:pPr>
        <w:autoSpaceDE w:val="0"/>
        <w:rPr>
          <w:b/>
          <w:bCs/>
          <w:sz w:val="22"/>
          <w:szCs w:val="22"/>
          <w:lang w:val="ro-RO"/>
        </w:rPr>
      </w:pPr>
    </w:p>
    <w:p w:rsidR="00A42B2B" w:rsidRPr="002F2120" w:rsidRDefault="00A42B2B" w:rsidP="00A42B2B">
      <w:pPr>
        <w:pStyle w:val="ListParagraph"/>
        <w:tabs>
          <w:tab w:val="decimal" w:pos="360"/>
          <w:tab w:val="decimal" w:pos="432"/>
        </w:tabs>
        <w:spacing w:after="0" w:line="240" w:lineRule="auto"/>
        <w:ind w:left="0"/>
        <w:jc w:val="both"/>
        <w:rPr>
          <w:rFonts w:ascii="Times New Roman" w:hAnsi="Times New Roman"/>
        </w:rPr>
      </w:pPr>
      <w:r w:rsidRPr="002F2120">
        <w:rPr>
          <w:rFonts w:ascii="Times New Roman" w:hAnsi="Times New Roman"/>
          <w:b/>
          <w:spacing w:val="-5"/>
        </w:rPr>
        <w:tab/>
      </w:r>
      <w:r w:rsidRPr="002F2120">
        <w:rPr>
          <w:rFonts w:ascii="Times New Roman" w:hAnsi="Times New Roman"/>
          <w:b/>
          <w:spacing w:val="-5"/>
        </w:rPr>
        <w:tab/>
      </w:r>
      <w:r w:rsidRPr="002F2120">
        <w:rPr>
          <w:rFonts w:ascii="Times New Roman" w:hAnsi="Times New Roman"/>
          <w:b/>
          <w:spacing w:val="-5"/>
        </w:rPr>
        <w:tab/>
        <w:t>1. Descrierea situaţiei actuale</w:t>
      </w:r>
    </w:p>
    <w:p w:rsidR="00A42B2B" w:rsidRPr="002F2120" w:rsidRDefault="004200D1" w:rsidP="00A42B2B">
      <w:pPr>
        <w:ind w:firstLine="720"/>
        <w:jc w:val="both"/>
        <w:rPr>
          <w:sz w:val="22"/>
          <w:szCs w:val="22"/>
          <w:lang w:val="ro-RO"/>
        </w:rPr>
      </w:pPr>
      <w:r w:rsidRPr="004200D1">
        <w:rPr>
          <w:sz w:val="22"/>
          <w:szCs w:val="22"/>
          <w:lang w:val="ro-RO"/>
        </w:rPr>
        <w:t>Terenul reglementat în cadrul documentaţiei Plan Urbanistic Zonal „Zonă spaţii servicii şi comerţ”, Calea Buziaşului nr. 9E, Timişoara, în suprafaţă totala de 7.518 mp, este identificat prin: CF nr. 427277, nr.cad. 427277 (CF vechi 1507 Mosnita Noua, nr. Top. 256/1/1/2/1) teren intravilan în suprafaţă de 6216 mp, în Calea Buziaşului nr. 9E, CF nr. 413474, nr.cad. 413474  (CF vechi 145317, nr. top. 8482/1/2-8482/2/1/2/1, 8482/1/2-8482/2/1/2/2, 8482/1/2-8482/2/1/2/7/b), teren intravilan în suprafaţă de 374 mp în Timişoara – fără adresă</w:t>
      </w:r>
      <w:r w:rsidR="009B18EE">
        <w:rPr>
          <w:sz w:val="22"/>
          <w:szCs w:val="22"/>
          <w:lang w:val="ro-RO"/>
        </w:rPr>
        <w:t xml:space="preserve"> </w:t>
      </w:r>
      <w:r w:rsidR="009B18EE">
        <w:rPr>
          <w:sz w:val="22"/>
          <w:szCs w:val="22"/>
          <w:shd w:val="clear" w:color="auto" w:fill="FFFFFF"/>
          <w:lang w:val="ro-RO" w:eastAsia="ro-RO"/>
        </w:rPr>
        <w:t>(situat în zona regelmentată conform planului topografic nr. 1, proiect nr. 302/2019)</w:t>
      </w:r>
      <w:r w:rsidRPr="004200D1">
        <w:rPr>
          <w:sz w:val="22"/>
          <w:szCs w:val="22"/>
          <w:lang w:val="ro-RO"/>
        </w:rPr>
        <w:t>, CF nr. 415069, nr.cad. 415069 (CF vechi 1510 Mosnita Noua, nr. top. 256/1/1/1/2-256/2/3-257/8/a) teren intravilan în suprafaţă de 143 mp în Calea Buziaşului nr. 11, CF nr. 427328, nr.cad. 427328 (CF vechi 3496 Mosnita Noua, nr. top. 256/1/1/1/2-256/2/3-257/8/b) teren intravilan în suprafaţă de 785 mp în Calea Buziaşului nr. 11, având ca proprietar pe SC MIRO HOUSE SRL. După aprobarea PUZ, terenurile se vor alipi şi dezlipi conform P.U.Z.</w:t>
      </w:r>
    </w:p>
    <w:p w:rsidR="00A42B2B" w:rsidRPr="002F2120" w:rsidRDefault="00A42B2B" w:rsidP="002F2120">
      <w:pPr>
        <w:jc w:val="both"/>
        <w:rPr>
          <w:sz w:val="22"/>
          <w:szCs w:val="22"/>
          <w:lang w:val="ro-RO"/>
        </w:rPr>
      </w:pPr>
    </w:p>
    <w:p w:rsidR="00A42B2B" w:rsidRPr="002F2120" w:rsidRDefault="00A42B2B" w:rsidP="00A42B2B">
      <w:pPr>
        <w:autoSpaceDE w:val="0"/>
        <w:ind w:firstLine="720"/>
        <w:jc w:val="both"/>
        <w:rPr>
          <w:b/>
          <w:color w:val="00000A"/>
          <w:sz w:val="22"/>
          <w:szCs w:val="22"/>
          <w:lang w:val="ro-RO"/>
        </w:rPr>
      </w:pPr>
      <w:r w:rsidRPr="002F2120">
        <w:rPr>
          <w:b/>
          <w:spacing w:val="-5"/>
          <w:sz w:val="22"/>
          <w:szCs w:val="22"/>
          <w:lang w:val="ro-RO"/>
        </w:rPr>
        <w:t>2. Schimbări preconizate şi rezultate aşteptate</w:t>
      </w:r>
    </w:p>
    <w:p w:rsidR="00C2586A" w:rsidRPr="002F2120" w:rsidRDefault="00A42B2B" w:rsidP="00C2586A">
      <w:pPr>
        <w:spacing w:line="100" w:lineRule="atLeast"/>
        <w:ind w:right="43" w:firstLine="720"/>
        <w:jc w:val="both"/>
        <w:rPr>
          <w:sz w:val="22"/>
          <w:szCs w:val="22"/>
          <w:lang w:val="ro-RO"/>
        </w:rPr>
      </w:pPr>
      <w:r w:rsidRPr="002F2120">
        <w:rPr>
          <w:b/>
          <w:color w:val="00000A"/>
          <w:sz w:val="22"/>
          <w:szCs w:val="22"/>
          <w:lang w:val="ro-RO"/>
        </w:rPr>
        <w:t xml:space="preserve">Planul Urbanistic Zonal </w:t>
      </w:r>
      <w:r w:rsidR="00750A80" w:rsidRPr="002F2120">
        <w:rPr>
          <w:b/>
          <w:color w:val="00000A"/>
          <w:sz w:val="22"/>
          <w:szCs w:val="22"/>
          <w:lang w:val="ro-RO"/>
        </w:rPr>
        <w:t>„Zonă spaţii servicii şi comerţ”</w:t>
      </w:r>
      <w:r w:rsidR="00750A80" w:rsidRPr="002F2120">
        <w:rPr>
          <w:b/>
          <w:color w:val="00000A"/>
          <w:sz w:val="22"/>
          <w:lang w:val="ro-RO"/>
        </w:rPr>
        <w:t>,</w:t>
      </w:r>
      <w:r w:rsidRPr="002F2120">
        <w:rPr>
          <w:b/>
          <w:color w:val="00000A"/>
          <w:sz w:val="22"/>
          <w:szCs w:val="22"/>
          <w:lang w:val="ro-RO"/>
        </w:rPr>
        <w:t xml:space="preserve"> Calea Buziaşului nr. 9E, Timişoara</w:t>
      </w:r>
      <w:r w:rsidRPr="002F2120">
        <w:rPr>
          <w:color w:val="00000A"/>
          <w:sz w:val="22"/>
          <w:szCs w:val="22"/>
          <w:lang w:val="ro-RO"/>
        </w:rPr>
        <w:t xml:space="preserve">, </w:t>
      </w:r>
      <w:r w:rsidR="00C2586A" w:rsidRPr="002F2120">
        <w:rPr>
          <w:sz w:val="22"/>
          <w:szCs w:val="22"/>
          <w:shd w:val="clear" w:color="auto" w:fill="FFFFFF"/>
          <w:lang w:val="ro-RO"/>
        </w:rPr>
        <w:t>propune</w:t>
      </w:r>
      <w:r w:rsidR="00C2586A" w:rsidRPr="002F2120">
        <w:rPr>
          <w:bCs/>
          <w:sz w:val="22"/>
          <w:szCs w:val="22"/>
          <w:shd w:val="clear" w:color="auto" w:fill="FFFFFF"/>
          <w:lang w:val="ro-RO"/>
        </w:rPr>
        <w:t xml:space="preserve"> </w:t>
      </w:r>
      <w:r w:rsidR="00C2586A" w:rsidRPr="002F2120">
        <w:rPr>
          <w:sz w:val="22"/>
          <w:szCs w:val="22"/>
          <w:lang w:val="ro-RO"/>
        </w:rPr>
        <w:t xml:space="preserve">reglementarea modului de dezvoltare a unei </w:t>
      </w:r>
      <w:r w:rsidR="00C2586A" w:rsidRPr="002F2120">
        <w:rPr>
          <w:sz w:val="22"/>
          <w:szCs w:val="22"/>
          <w:shd w:val="clear" w:color="auto" w:fill="FFFFFF"/>
          <w:lang w:val="ro-RO" w:eastAsia="ro-RO"/>
        </w:rPr>
        <w:t xml:space="preserve">zone </w:t>
      </w:r>
      <w:r w:rsidR="00C2586A" w:rsidRPr="002F2120">
        <w:rPr>
          <w:rFonts w:eastAsia="Cambria"/>
          <w:bCs/>
          <w:color w:val="00000A"/>
          <w:sz w:val="22"/>
          <w:szCs w:val="22"/>
          <w:shd w:val="clear" w:color="auto" w:fill="FFFFFF"/>
          <w:lang w:val="ro-RO" w:eastAsia="ro-RO"/>
        </w:rPr>
        <w:t>d</w:t>
      </w:r>
      <w:r w:rsidR="00C2586A" w:rsidRPr="002F2120">
        <w:rPr>
          <w:rStyle w:val="BodyTextChar"/>
          <w:rFonts w:ascii="Times New Roman" w:eastAsia="Cambria" w:hAnsi="Times New Roman" w:cs="Times New Roman"/>
          <w:bCs/>
          <w:color w:val="00000A"/>
          <w:szCs w:val="22"/>
          <w:shd w:val="clear" w:color="auto" w:fill="FFFFFF"/>
          <w:lang w:val="ro-RO" w:eastAsia="ro-RO"/>
        </w:rPr>
        <w:t>e servicii şi comerţ</w:t>
      </w:r>
      <w:r w:rsidR="00C2586A" w:rsidRPr="002F2120">
        <w:rPr>
          <w:sz w:val="22"/>
          <w:szCs w:val="22"/>
          <w:shd w:val="clear" w:color="auto" w:fill="FFFFFF"/>
          <w:lang w:val="ro-RO" w:eastAsia="ro-RO"/>
        </w:rPr>
        <w:t>,</w:t>
      </w:r>
      <w:r w:rsidR="00C2586A" w:rsidRPr="002F2120">
        <w:rPr>
          <w:sz w:val="22"/>
          <w:szCs w:val="22"/>
          <w:lang w:val="ro-RO"/>
        </w:rPr>
        <w:t xml:space="preserve"> </w:t>
      </w:r>
      <w:r w:rsidR="00C2586A" w:rsidRPr="002F2120">
        <w:rPr>
          <w:rFonts w:eastAsia="Cambria"/>
          <w:sz w:val="22"/>
          <w:szCs w:val="22"/>
          <w:lang w:val="ro-RO"/>
        </w:rPr>
        <w:t>rezolvarea circulaţiei carosabile şi pietonale, asigurarea acceselor, asigurarea locurilor de parcare pe terenurile deţinute de proprietari conform legislaţiei în vigoare pentru funcţiunea propusă, echiparea cu utilităţi</w:t>
      </w:r>
      <w:r w:rsidR="00C2586A" w:rsidRPr="002F2120">
        <w:rPr>
          <w:sz w:val="22"/>
          <w:szCs w:val="22"/>
          <w:lang w:val="ro-RO"/>
        </w:rPr>
        <w:t>, spații verzi.</w:t>
      </w:r>
    </w:p>
    <w:p w:rsidR="00A42B2B" w:rsidRPr="002F2120" w:rsidRDefault="00A42B2B" w:rsidP="002F2120">
      <w:pPr>
        <w:spacing w:line="100" w:lineRule="atLeast"/>
        <w:jc w:val="both"/>
        <w:rPr>
          <w:sz w:val="22"/>
          <w:szCs w:val="22"/>
          <w:lang w:val="ro-RO"/>
        </w:rPr>
      </w:pPr>
    </w:p>
    <w:p w:rsidR="00A42B2B" w:rsidRPr="002F2120" w:rsidRDefault="00A42B2B" w:rsidP="00A42B2B">
      <w:pPr>
        <w:pStyle w:val="ListParagraph"/>
        <w:tabs>
          <w:tab w:val="decimal" w:pos="360"/>
          <w:tab w:val="decimal" w:pos="432"/>
        </w:tabs>
        <w:spacing w:after="0" w:line="240" w:lineRule="auto"/>
        <w:ind w:right="3024"/>
        <w:jc w:val="both"/>
        <w:rPr>
          <w:rFonts w:ascii="Times New Roman" w:hAnsi="Times New Roman"/>
        </w:rPr>
      </w:pPr>
      <w:r w:rsidRPr="002F2120">
        <w:rPr>
          <w:rFonts w:ascii="Times New Roman" w:hAnsi="Times New Roman"/>
          <w:b/>
          <w:bCs/>
          <w:spacing w:val="15"/>
        </w:rPr>
        <w:t xml:space="preserve">3. Alte informaţii </w:t>
      </w:r>
    </w:p>
    <w:p w:rsidR="00A42B2B" w:rsidRPr="00750A80" w:rsidRDefault="00A42B2B" w:rsidP="00A42B2B">
      <w:pPr>
        <w:ind w:firstLine="720"/>
        <w:jc w:val="both"/>
        <w:rPr>
          <w:sz w:val="22"/>
          <w:szCs w:val="22"/>
          <w:lang w:val="ro-RO"/>
        </w:rPr>
      </w:pPr>
      <w:r w:rsidRPr="00750A80">
        <w:rPr>
          <w:sz w:val="22"/>
          <w:szCs w:val="22"/>
          <w:lang w:val="ro-RO"/>
        </w:rPr>
        <w:t xml:space="preserve">În conformitate cu prevederile Legii nr. 350/2001 privind autorizarea executării lucrărilor de construcţii, actualizată, pentru documentaţia Planul Urbanistic Zonal </w:t>
      </w:r>
      <w:r w:rsidR="00750A80" w:rsidRPr="00750A80">
        <w:rPr>
          <w:color w:val="00000A"/>
          <w:sz w:val="22"/>
          <w:szCs w:val="22"/>
          <w:lang w:val="ro-RO"/>
        </w:rPr>
        <w:t>„Zonă spaţii servicii şi comerţ”</w:t>
      </w:r>
      <w:r w:rsidR="00750A80" w:rsidRPr="00750A80">
        <w:rPr>
          <w:color w:val="00000A"/>
          <w:sz w:val="22"/>
          <w:lang w:val="ro-RO"/>
        </w:rPr>
        <w:t>,</w:t>
      </w:r>
      <w:r w:rsidRPr="00750A80">
        <w:rPr>
          <w:color w:val="00000A"/>
          <w:sz w:val="22"/>
          <w:szCs w:val="22"/>
          <w:lang w:val="ro-RO"/>
        </w:rPr>
        <w:t xml:space="preserve"> Calea Buziaşului nr. 9E, Timişoara</w:t>
      </w:r>
      <w:r w:rsidRPr="00750A80">
        <w:rPr>
          <w:bCs/>
          <w:color w:val="00000A"/>
          <w:sz w:val="22"/>
          <w:szCs w:val="22"/>
          <w:lang w:val="ro-RO"/>
        </w:rPr>
        <w:t>,</w:t>
      </w:r>
      <w:r w:rsidR="002F2120" w:rsidRPr="00750A80">
        <w:rPr>
          <w:sz w:val="22"/>
          <w:szCs w:val="22"/>
          <w:lang w:val="ro-RO"/>
        </w:rPr>
        <w:t xml:space="preserve"> au fost obţinute</w:t>
      </w:r>
      <w:r w:rsidRPr="00750A80">
        <w:rPr>
          <w:sz w:val="22"/>
          <w:szCs w:val="22"/>
          <w:lang w:val="ro-RO"/>
        </w:rPr>
        <w:t xml:space="preserve"> Certificatul de Urbanism nr. 180/03.02.2020</w:t>
      </w:r>
      <w:r w:rsidRPr="00750A80">
        <w:rPr>
          <w:bCs/>
          <w:color w:val="00000A"/>
          <w:sz w:val="22"/>
          <w:szCs w:val="22"/>
          <w:shd w:val="clear" w:color="auto" w:fill="FFFFFF"/>
          <w:lang w:val="ro-RO"/>
        </w:rPr>
        <w:t xml:space="preserve"> şi nr. 435/30.01.2018 prelungit</w:t>
      </w:r>
      <w:r w:rsidRPr="00750A80">
        <w:rPr>
          <w:sz w:val="22"/>
          <w:szCs w:val="22"/>
          <w:lang w:val="ro-RO"/>
        </w:rPr>
        <w:t xml:space="preserve">, Avizul de Oportunitate nr. </w:t>
      </w:r>
      <w:r w:rsidRPr="00750A80">
        <w:rPr>
          <w:color w:val="00000A"/>
          <w:sz w:val="22"/>
          <w:szCs w:val="22"/>
          <w:lang w:val="ro-RO"/>
        </w:rPr>
        <w:t>56/04.10.2018</w:t>
      </w:r>
      <w:r w:rsidRPr="00750A80">
        <w:rPr>
          <w:sz w:val="22"/>
          <w:szCs w:val="22"/>
          <w:lang w:val="ro-RO"/>
        </w:rPr>
        <w:t>, Avizul Arhitectului Şef nr. 08/27.02.2020;</w:t>
      </w:r>
    </w:p>
    <w:p w:rsidR="00A42B2B" w:rsidRPr="002F2120" w:rsidRDefault="00A42B2B" w:rsidP="002F2120">
      <w:pPr>
        <w:spacing w:line="100" w:lineRule="atLeast"/>
        <w:jc w:val="both"/>
        <w:rPr>
          <w:sz w:val="22"/>
          <w:szCs w:val="22"/>
          <w:lang w:val="ro-RO"/>
        </w:rPr>
      </w:pPr>
    </w:p>
    <w:p w:rsidR="00A42B2B" w:rsidRPr="002F2120" w:rsidRDefault="00A42B2B" w:rsidP="00A42B2B">
      <w:pPr>
        <w:pStyle w:val="ListParagraph"/>
        <w:tabs>
          <w:tab w:val="decimal" w:pos="360"/>
          <w:tab w:val="decimal" w:pos="432"/>
        </w:tabs>
        <w:spacing w:after="0" w:line="240" w:lineRule="auto"/>
        <w:ind w:right="3024"/>
        <w:jc w:val="both"/>
        <w:rPr>
          <w:rFonts w:ascii="Times New Roman" w:hAnsi="Times New Roman"/>
        </w:rPr>
      </w:pPr>
      <w:r w:rsidRPr="002F2120">
        <w:rPr>
          <w:rFonts w:ascii="Times New Roman" w:hAnsi="Times New Roman"/>
          <w:b/>
          <w:spacing w:val="15"/>
        </w:rPr>
        <w:t>4. Concluzii</w:t>
      </w:r>
    </w:p>
    <w:p w:rsidR="00A42B2B" w:rsidRPr="00750A80" w:rsidRDefault="00A42B2B" w:rsidP="00A42B2B">
      <w:pPr>
        <w:ind w:firstLine="720"/>
        <w:jc w:val="both"/>
        <w:rPr>
          <w:b/>
          <w:sz w:val="22"/>
          <w:szCs w:val="22"/>
          <w:lang w:val="ro-RO"/>
        </w:rPr>
      </w:pPr>
      <w:r w:rsidRPr="00750A80">
        <w:rPr>
          <w:b/>
          <w:sz w:val="22"/>
          <w:szCs w:val="22"/>
          <w:lang w:val="ro-RO"/>
        </w:rPr>
        <w:t xml:space="preserve">Având în vedere prevederile legale expuse, proiectul de hotărâre privind aprobarea Planului Urbanistic Zonal </w:t>
      </w:r>
      <w:r w:rsidRPr="00750A80">
        <w:rPr>
          <w:b/>
          <w:color w:val="00000A"/>
          <w:sz w:val="22"/>
          <w:szCs w:val="22"/>
          <w:lang w:val="ro-RO"/>
        </w:rPr>
        <w:t>„</w:t>
      </w:r>
      <w:r w:rsidR="00750A80" w:rsidRPr="00750A80">
        <w:rPr>
          <w:b/>
          <w:color w:val="00000A"/>
          <w:sz w:val="22"/>
          <w:szCs w:val="22"/>
          <w:lang w:val="ro-RO"/>
        </w:rPr>
        <w:t>Zonă spaţii servicii şi comerţ</w:t>
      </w:r>
      <w:r w:rsidRPr="00750A80">
        <w:rPr>
          <w:b/>
          <w:color w:val="00000A"/>
          <w:sz w:val="22"/>
          <w:szCs w:val="22"/>
          <w:lang w:val="ro-RO"/>
        </w:rPr>
        <w:t>”, Calea Buziaşului nr. 9E, Timişoara</w:t>
      </w:r>
      <w:r w:rsidRPr="00750A80">
        <w:rPr>
          <w:b/>
          <w:bCs/>
          <w:color w:val="00000A"/>
          <w:sz w:val="22"/>
          <w:szCs w:val="22"/>
          <w:lang w:val="ro-RO"/>
        </w:rPr>
        <w:t>,</w:t>
      </w:r>
      <w:r w:rsidRPr="00750A80">
        <w:rPr>
          <w:b/>
          <w:bCs/>
          <w:sz w:val="22"/>
          <w:szCs w:val="22"/>
          <w:lang w:val="ro-RO"/>
        </w:rPr>
        <w:t xml:space="preserve"> beneficiar </w:t>
      </w:r>
      <w:r w:rsidRPr="00750A80">
        <w:rPr>
          <w:b/>
          <w:sz w:val="22"/>
          <w:szCs w:val="22"/>
          <w:lang w:val="ro-RO"/>
        </w:rPr>
        <w:t>SC MIRO HOUSE SRL</w:t>
      </w:r>
      <w:r w:rsidRPr="00750A80">
        <w:rPr>
          <w:b/>
          <w:bCs/>
          <w:sz w:val="22"/>
          <w:szCs w:val="22"/>
          <w:lang w:val="ro-RO"/>
        </w:rPr>
        <w:t>,</w:t>
      </w:r>
      <w:r w:rsidRPr="00750A80">
        <w:rPr>
          <w:b/>
          <w:sz w:val="22"/>
          <w:szCs w:val="22"/>
          <w:lang w:val="ro-RO"/>
        </w:rPr>
        <w:t xml:space="preserve"> îndeplineşte condiţiile pentru a fi supus </w:t>
      </w:r>
      <w:r w:rsidR="002F2120" w:rsidRPr="00750A80">
        <w:rPr>
          <w:b/>
          <w:sz w:val="23"/>
          <w:szCs w:val="23"/>
          <w:lang w:val="ro-RO"/>
        </w:rPr>
        <w:t>analizării şi dezbaterii plenului consiliului local.</w:t>
      </w:r>
    </w:p>
    <w:p w:rsidR="00A42B2B" w:rsidRPr="002F2120" w:rsidRDefault="00A42B2B" w:rsidP="00A42B2B">
      <w:pPr>
        <w:rPr>
          <w:sz w:val="22"/>
          <w:szCs w:val="22"/>
          <w:lang w:val="ro-RO"/>
        </w:rPr>
      </w:pPr>
    </w:p>
    <w:p w:rsidR="00A42B2B" w:rsidRPr="002F2120" w:rsidRDefault="00A42B2B" w:rsidP="00A42B2B">
      <w:pPr>
        <w:ind w:firstLine="708"/>
        <w:rPr>
          <w:b/>
          <w:sz w:val="22"/>
          <w:szCs w:val="22"/>
          <w:lang w:val="ro-RO"/>
        </w:rPr>
      </w:pPr>
      <w:r w:rsidRPr="002F2120">
        <w:rPr>
          <w:b/>
          <w:sz w:val="22"/>
          <w:szCs w:val="22"/>
          <w:lang w:val="ro-RO"/>
        </w:rPr>
        <w:t>PRIMAR</w:t>
      </w:r>
    </w:p>
    <w:p w:rsidR="00A42B2B" w:rsidRPr="002F2120" w:rsidRDefault="00A42B2B" w:rsidP="00A42B2B">
      <w:pPr>
        <w:ind w:firstLine="708"/>
        <w:jc w:val="both"/>
        <w:rPr>
          <w:b/>
          <w:sz w:val="22"/>
          <w:szCs w:val="22"/>
          <w:lang w:val="ro-RO"/>
        </w:rPr>
      </w:pPr>
      <w:r w:rsidRPr="002F2120">
        <w:rPr>
          <w:b/>
          <w:sz w:val="22"/>
          <w:szCs w:val="22"/>
          <w:lang w:val="ro-RO"/>
        </w:rPr>
        <w:t xml:space="preserve">NICOLAE ROBU </w:t>
      </w:r>
      <w:r w:rsidRPr="002F2120">
        <w:rPr>
          <w:b/>
          <w:sz w:val="22"/>
          <w:szCs w:val="22"/>
          <w:lang w:val="ro-RO"/>
        </w:rPr>
        <w:tab/>
      </w:r>
      <w:r w:rsidRPr="002F2120">
        <w:rPr>
          <w:b/>
          <w:sz w:val="22"/>
          <w:szCs w:val="22"/>
          <w:lang w:val="ro-RO"/>
        </w:rPr>
        <w:tab/>
      </w:r>
      <w:r w:rsidRPr="002F2120">
        <w:rPr>
          <w:b/>
          <w:sz w:val="22"/>
          <w:szCs w:val="22"/>
          <w:lang w:val="ro-RO"/>
        </w:rPr>
        <w:tab/>
      </w:r>
      <w:r w:rsidRPr="002F2120">
        <w:rPr>
          <w:b/>
          <w:sz w:val="22"/>
          <w:szCs w:val="22"/>
          <w:lang w:val="ro-RO"/>
        </w:rPr>
        <w:tab/>
        <w:t>Pentru conformitate date tehnice</w:t>
      </w:r>
    </w:p>
    <w:p w:rsidR="00A42B2B" w:rsidRPr="002F2120" w:rsidRDefault="00A42B2B" w:rsidP="00A42B2B">
      <w:pPr>
        <w:ind w:left="4248" w:firstLine="708"/>
        <w:jc w:val="both"/>
        <w:rPr>
          <w:b/>
          <w:sz w:val="22"/>
          <w:szCs w:val="22"/>
          <w:lang w:val="ro-RO"/>
        </w:rPr>
      </w:pPr>
      <w:r w:rsidRPr="002F2120">
        <w:rPr>
          <w:b/>
          <w:sz w:val="22"/>
          <w:szCs w:val="22"/>
          <w:lang w:val="ro-RO"/>
        </w:rPr>
        <w:t>ARHITECT ŞEF</w:t>
      </w:r>
    </w:p>
    <w:p w:rsidR="00A42B2B" w:rsidRPr="002F2120" w:rsidRDefault="00A42B2B" w:rsidP="00A42B2B">
      <w:pPr>
        <w:ind w:left="4248" w:firstLine="708"/>
        <w:jc w:val="both"/>
        <w:rPr>
          <w:sz w:val="16"/>
          <w:szCs w:val="16"/>
          <w:lang w:val="ro-RO"/>
        </w:rPr>
      </w:pPr>
      <w:r w:rsidRPr="002F2120">
        <w:rPr>
          <w:b/>
          <w:sz w:val="22"/>
          <w:szCs w:val="22"/>
          <w:lang w:val="ro-RO"/>
        </w:rPr>
        <w:t>EMILIAN SORIN CIURARIU</w:t>
      </w:r>
    </w:p>
    <w:p w:rsidR="00A42B2B" w:rsidRPr="002F2120" w:rsidRDefault="00A42B2B" w:rsidP="00A42B2B">
      <w:pPr>
        <w:jc w:val="right"/>
        <w:rPr>
          <w:sz w:val="16"/>
          <w:szCs w:val="16"/>
          <w:lang w:val="ro-RO"/>
        </w:rPr>
      </w:pPr>
    </w:p>
    <w:p w:rsidR="00A42B2B" w:rsidRPr="002F2120" w:rsidRDefault="00A42B2B" w:rsidP="00A42B2B">
      <w:pPr>
        <w:jc w:val="right"/>
        <w:rPr>
          <w:sz w:val="16"/>
          <w:szCs w:val="16"/>
          <w:lang w:val="ro-RO"/>
        </w:rPr>
      </w:pPr>
    </w:p>
    <w:p w:rsidR="00A42B2B" w:rsidRPr="002F2120" w:rsidRDefault="00A42B2B" w:rsidP="00A42B2B">
      <w:pPr>
        <w:jc w:val="right"/>
        <w:rPr>
          <w:sz w:val="16"/>
          <w:szCs w:val="16"/>
          <w:lang w:val="ro-RO"/>
        </w:rPr>
      </w:pPr>
    </w:p>
    <w:p w:rsidR="00A42B2B" w:rsidRPr="002F2120" w:rsidRDefault="00A42B2B" w:rsidP="00A42B2B">
      <w:pPr>
        <w:jc w:val="right"/>
        <w:rPr>
          <w:sz w:val="16"/>
          <w:szCs w:val="16"/>
          <w:lang w:val="ro-RO"/>
        </w:rPr>
      </w:pPr>
    </w:p>
    <w:p w:rsidR="00A42B2B" w:rsidRPr="002F2120" w:rsidRDefault="00A42B2B" w:rsidP="00A42B2B">
      <w:pPr>
        <w:jc w:val="right"/>
        <w:rPr>
          <w:sz w:val="16"/>
          <w:szCs w:val="16"/>
          <w:lang w:val="ro-RO"/>
        </w:rPr>
      </w:pPr>
    </w:p>
    <w:p w:rsidR="00A42B2B" w:rsidRPr="002F2120" w:rsidRDefault="00A42B2B" w:rsidP="00A42B2B">
      <w:pPr>
        <w:jc w:val="right"/>
        <w:rPr>
          <w:sz w:val="16"/>
          <w:szCs w:val="16"/>
          <w:lang w:val="ro-RO"/>
        </w:rPr>
      </w:pPr>
    </w:p>
    <w:p w:rsidR="00A42B2B" w:rsidRPr="002F2120" w:rsidRDefault="00A42B2B" w:rsidP="00A42B2B">
      <w:pPr>
        <w:jc w:val="right"/>
        <w:rPr>
          <w:sz w:val="16"/>
          <w:szCs w:val="16"/>
          <w:lang w:val="ro-RO"/>
        </w:rPr>
      </w:pPr>
    </w:p>
    <w:p w:rsidR="00A42B2B" w:rsidRPr="002F2120" w:rsidRDefault="00A42B2B" w:rsidP="00A42B2B">
      <w:pPr>
        <w:jc w:val="right"/>
        <w:rPr>
          <w:sz w:val="16"/>
          <w:szCs w:val="16"/>
          <w:lang w:val="ro-RO"/>
        </w:rPr>
      </w:pPr>
    </w:p>
    <w:p w:rsidR="00A42B2B" w:rsidRPr="002F2120" w:rsidRDefault="00A42B2B" w:rsidP="00A42B2B">
      <w:pPr>
        <w:jc w:val="right"/>
        <w:rPr>
          <w:sz w:val="16"/>
          <w:szCs w:val="16"/>
          <w:lang w:val="ro-RO"/>
        </w:rPr>
      </w:pPr>
    </w:p>
    <w:p w:rsidR="00A42B2B" w:rsidRPr="002F2120" w:rsidRDefault="00A42B2B" w:rsidP="00A42B2B">
      <w:pPr>
        <w:jc w:val="right"/>
        <w:rPr>
          <w:sz w:val="16"/>
          <w:szCs w:val="16"/>
          <w:lang w:val="ro-RO"/>
        </w:rPr>
      </w:pPr>
    </w:p>
    <w:p w:rsidR="00321E2B" w:rsidRPr="00D51707" w:rsidRDefault="00A42B2B" w:rsidP="00D51707">
      <w:pPr>
        <w:jc w:val="right"/>
        <w:rPr>
          <w:lang w:val="ro-RO"/>
        </w:rPr>
      </w:pPr>
      <w:r w:rsidRPr="002F2120">
        <w:rPr>
          <w:sz w:val="16"/>
          <w:szCs w:val="16"/>
          <w:lang w:val="ro-RO"/>
        </w:rPr>
        <w:t>NOTĂ: Elementele de natură tehnică, de detaliu, se vor regăsi în raportul de specialitate şi, dacă se impune,  în nota de fundamentare.</w:t>
      </w:r>
      <w:r w:rsidRPr="002F2120">
        <w:rPr>
          <w:sz w:val="16"/>
          <w:szCs w:val="16"/>
          <w:lang w:val="ro-RO"/>
        </w:rPr>
        <w:tab/>
      </w:r>
      <w:r w:rsidRPr="002F2120">
        <w:rPr>
          <w:sz w:val="16"/>
          <w:szCs w:val="16"/>
          <w:lang w:val="ro-RO"/>
        </w:rPr>
        <w:tab/>
      </w:r>
      <w:r w:rsidRPr="002F2120">
        <w:rPr>
          <w:sz w:val="16"/>
          <w:szCs w:val="16"/>
          <w:lang w:val="ro-RO"/>
        </w:rPr>
        <w:tab/>
      </w:r>
      <w:r w:rsidRPr="002F2120">
        <w:rPr>
          <w:sz w:val="16"/>
          <w:szCs w:val="16"/>
          <w:lang w:val="ro-RO"/>
        </w:rPr>
        <w:tab/>
      </w:r>
      <w:r w:rsidRPr="002F2120">
        <w:rPr>
          <w:sz w:val="16"/>
          <w:szCs w:val="16"/>
          <w:lang w:val="ro-RO"/>
        </w:rPr>
        <w:tab/>
      </w:r>
      <w:r w:rsidRPr="002F2120">
        <w:rPr>
          <w:sz w:val="16"/>
          <w:szCs w:val="16"/>
          <w:lang w:val="ro-RO"/>
        </w:rPr>
        <w:tab/>
      </w:r>
      <w:r w:rsidRPr="002F2120">
        <w:rPr>
          <w:sz w:val="16"/>
          <w:szCs w:val="16"/>
          <w:lang w:val="ro-RO"/>
        </w:rPr>
        <w:tab/>
      </w:r>
      <w:r w:rsidRPr="002F2120">
        <w:rPr>
          <w:sz w:val="16"/>
          <w:szCs w:val="16"/>
          <w:lang w:val="ro-RO"/>
        </w:rPr>
        <w:tab/>
      </w:r>
      <w:r w:rsidRPr="002F2120">
        <w:rPr>
          <w:sz w:val="16"/>
          <w:szCs w:val="16"/>
          <w:lang w:val="ro-RO"/>
        </w:rPr>
        <w:tab/>
      </w:r>
      <w:r w:rsidRPr="002F2120">
        <w:rPr>
          <w:sz w:val="16"/>
          <w:szCs w:val="16"/>
          <w:lang w:val="ro-RO"/>
        </w:rPr>
        <w:tab/>
        <w:t>Cod FO53-03,Ver.2</w:t>
      </w:r>
    </w:p>
    <w:sectPr w:rsidR="00321E2B" w:rsidRPr="00D51707" w:rsidSect="004B38E5">
      <w:pgSz w:w="11906" w:h="16838"/>
      <w:pgMar w:top="567" w:right="567" w:bottom="567"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characterSpacingControl w:val="doNotCompress"/>
  <w:compat/>
  <w:rsids>
    <w:rsidRoot w:val="00676CC1"/>
    <w:rsid w:val="00015032"/>
    <w:rsid w:val="000724C7"/>
    <w:rsid w:val="000840B8"/>
    <w:rsid w:val="00085378"/>
    <w:rsid w:val="0009154E"/>
    <w:rsid w:val="000B4880"/>
    <w:rsid w:val="000C19BC"/>
    <w:rsid w:val="000C2C15"/>
    <w:rsid w:val="000E1F51"/>
    <w:rsid w:val="001053AD"/>
    <w:rsid w:val="0011459A"/>
    <w:rsid w:val="001353DB"/>
    <w:rsid w:val="001571AB"/>
    <w:rsid w:val="00181ACE"/>
    <w:rsid w:val="001A4566"/>
    <w:rsid w:val="001A71E0"/>
    <w:rsid w:val="00201D89"/>
    <w:rsid w:val="002223CA"/>
    <w:rsid w:val="002272F7"/>
    <w:rsid w:val="00244C0B"/>
    <w:rsid w:val="00255D5F"/>
    <w:rsid w:val="00264AC9"/>
    <w:rsid w:val="002F2120"/>
    <w:rsid w:val="00306594"/>
    <w:rsid w:val="00321E2B"/>
    <w:rsid w:val="003A54AD"/>
    <w:rsid w:val="003B38E2"/>
    <w:rsid w:val="003C2BAF"/>
    <w:rsid w:val="00400BC0"/>
    <w:rsid w:val="00416059"/>
    <w:rsid w:val="00417445"/>
    <w:rsid w:val="004200D1"/>
    <w:rsid w:val="004267C1"/>
    <w:rsid w:val="00447349"/>
    <w:rsid w:val="00456904"/>
    <w:rsid w:val="004936A0"/>
    <w:rsid w:val="004B243C"/>
    <w:rsid w:val="004B38E5"/>
    <w:rsid w:val="004E6179"/>
    <w:rsid w:val="004F7E43"/>
    <w:rsid w:val="00502B00"/>
    <w:rsid w:val="00527FD7"/>
    <w:rsid w:val="0053368E"/>
    <w:rsid w:val="00561E79"/>
    <w:rsid w:val="0059521E"/>
    <w:rsid w:val="005A1230"/>
    <w:rsid w:val="005C0C03"/>
    <w:rsid w:val="005E708B"/>
    <w:rsid w:val="005E7937"/>
    <w:rsid w:val="00606B08"/>
    <w:rsid w:val="00673DCB"/>
    <w:rsid w:val="00676CC1"/>
    <w:rsid w:val="006A5764"/>
    <w:rsid w:val="006B3A94"/>
    <w:rsid w:val="006B7E6B"/>
    <w:rsid w:val="006C0694"/>
    <w:rsid w:val="006C6A86"/>
    <w:rsid w:val="007007E8"/>
    <w:rsid w:val="00704E3F"/>
    <w:rsid w:val="007452CE"/>
    <w:rsid w:val="00750A80"/>
    <w:rsid w:val="0079391E"/>
    <w:rsid w:val="007A4FD5"/>
    <w:rsid w:val="007C1C32"/>
    <w:rsid w:val="007D0625"/>
    <w:rsid w:val="007E7D4A"/>
    <w:rsid w:val="007F5B06"/>
    <w:rsid w:val="00803087"/>
    <w:rsid w:val="008621E0"/>
    <w:rsid w:val="008825A0"/>
    <w:rsid w:val="008B0F8B"/>
    <w:rsid w:val="00904823"/>
    <w:rsid w:val="0091372D"/>
    <w:rsid w:val="00916BEF"/>
    <w:rsid w:val="00955A78"/>
    <w:rsid w:val="009961F2"/>
    <w:rsid w:val="009B18EE"/>
    <w:rsid w:val="009B5B3C"/>
    <w:rsid w:val="009E40A1"/>
    <w:rsid w:val="009F31CF"/>
    <w:rsid w:val="00A42B2B"/>
    <w:rsid w:val="00AA36F8"/>
    <w:rsid w:val="00AE2413"/>
    <w:rsid w:val="00AF11FA"/>
    <w:rsid w:val="00AF3ECE"/>
    <w:rsid w:val="00B075C3"/>
    <w:rsid w:val="00B42D04"/>
    <w:rsid w:val="00B616AD"/>
    <w:rsid w:val="00B62AE3"/>
    <w:rsid w:val="00B964EE"/>
    <w:rsid w:val="00BA78FD"/>
    <w:rsid w:val="00BB7786"/>
    <w:rsid w:val="00BC638E"/>
    <w:rsid w:val="00C2586A"/>
    <w:rsid w:val="00C93373"/>
    <w:rsid w:val="00CA4E88"/>
    <w:rsid w:val="00CB3E40"/>
    <w:rsid w:val="00CB4D11"/>
    <w:rsid w:val="00CC2DBE"/>
    <w:rsid w:val="00D31464"/>
    <w:rsid w:val="00D51707"/>
    <w:rsid w:val="00DC1658"/>
    <w:rsid w:val="00DF3219"/>
    <w:rsid w:val="00E22D64"/>
    <w:rsid w:val="00E5391F"/>
    <w:rsid w:val="00EA7EEC"/>
    <w:rsid w:val="00EB1A78"/>
    <w:rsid w:val="00EB6445"/>
    <w:rsid w:val="00F076C9"/>
    <w:rsid w:val="00F365A7"/>
    <w:rsid w:val="00F43AA2"/>
    <w:rsid w:val="00F54D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1F5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E1F51"/>
    <w:pPr>
      <w:spacing w:after="200" w:line="276" w:lineRule="auto"/>
      <w:ind w:left="720"/>
      <w:contextualSpacing/>
    </w:pPr>
    <w:rPr>
      <w:rFonts w:ascii="Calibri" w:eastAsia="Calibri" w:hAnsi="Calibri"/>
      <w:sz w:val="22"/>
      <w:szCs w:val="22"/>
      <w:lang w:val="ro-RO"/>
    </w:rPr>
  </w:style>
  <w:style w:type="paragraph" w:styleId="NoSpacing">
    <w:name w:val="No Spacing"/>
    <w:qFormat/>
    <w:rsid w:val="000E1F51"/>
    <w:rPr>
      <w:rFonts w:ascii="Calibri" w:eastAsia="Calibri" w:hAnsi="Calibri"/>
      <w:sz w:val="22"/>
      <w:szCs w:val="22"/>
      <w:lang w:val="ro-RO"/>
    </w:rPr>
  </w:style>
  <w:style w:type="paragraph" w:customStyle="1" w:styleId="Default">
    <w:name w:val="Default"/>
    <w:rsid w:val="000E1F51"/>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rsid w:val="00A42B2B"/>
    <w:rPr>
      <w:rFonts w:ascii="Arial" w:eastAsia="Arial" w:hAnsi="Arial" w:cs="Arial"/>
      <w:sz w:val="22"/>
      <w:lang w:bidi="ar-SA"/>
    </w:rPr>
  </w:style>
</w:styles>
</file>

<file path=word/webSettings.xml><?xml version="1.0" encoding="utf-8"?>
<w:webSettings xmlns:r="http://schemas.openxmlformats.org/officeDocument/2006/relationships" xmlns:w="http://schemas.openxmlformats.org/wordprocessingml/2006/main">
  <w:divs>
    <w:div w:id="476339830">
      <w:bodyDiv w:val="1"/>
      <w:marLeft w:val="0"/>
      <w:marRight w:val="0"/>
      <w:marTop w:val="0"/>
      <w:marBottom w:val="0"/>
      <w:divBdr>
        <w:top w:val="none" w:sz="0" w:space="0" w:color="auto"/>
        <w:left w:val="none" w:sz="0" w:space="0" w:color="auto"/>
        <w:bottom w:val="none" w:sz="0" w:space="0" w:color="auto"/>
        <w:right w:val="none" w:sz="0" w:space="0" w:color="auto"/>
      </w:divBdr>
    </w:div>
    <w:div w:id="934436601">
      <w:bodyDiv w:val="1"/>
      <w:marLeft w:val="0"/>
      <w:marRight w:val="0"/>
      <w:marTop w:val="0"/>
      <w:marBottom w:val="0"/>
      <w:divBdr>
        <w:top w:val="none" w:sz="0" w:space="0" w:color="auto"/>
        <w:left w:val="none" w:sz="0" w:space="0" w:color="auto"/>
        <w:bottom w:val="none" w:sz="0" w:space="0" w:color="auto"/>
        <w:right w:val="none" w:sz="0" w:space="0" w:color="auto"/>
      </w:divBdr>
    </w:div>
    <w:div w:id="998777300">
      <w:bodyDiv w:val="1"/>
      <w:marLeft w:val="0"/>
      <w:marRight w:val="0"/>
      <w:marTop w:val="0"/>
      <w:marBottom w:val="0"/>
      <w:divBdr>
        <w:top w:val="none" w:sz="0" w:space="0" w:color="auto"/>
        <w:left w:val="none" w:sz="0" w:space="0" w:color="auto"/>
        <w:bottom w:val="none" w:sz="0" w:space="0" w:color="auto"/>
        <w:right w:val="none" w:sz="0" w:space="0" w:color="auto"/>
      </w:divBdr>
    </w:div>
    <w:div w:id="1127357703">
      <w:bodyDiv w:val="1"/>
      <w:marLeft w:val="0"/>
      <w:marRight w:val="0"/>
      <w:marTop w:val="0"/>
      <w:marBottom w:val="0"/>
      <w:divBdr>
        <w:top w:val="none" w:sz="0" w:space="0" w:color="auto"/>
        <w:left w:val="none" w:sz="0" w:space="0" w:color="auto"/>
        <w:bottom w:val="none" w:sz="0" w:space="0" w:color="auto"/>
        <w:right w:val="none" w:sz="0" w:space="0" w:color="auto"/>
      </w:divBdr>
    </w:div>
    <w:div w:id="179000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279</TotalTime>
  <Pages>1</Pages>
  <Words>476</Words>
  <Characters>2715</Characters>
  <Application>Microsoft Office Word</Application>
  <DocSecurity>0</DocSecurity>
  <Lines>22</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pmt</Company>
  <LinksUpToDate>false</LinksUpToDate>
  <CharactersWithSpaces>3185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liovan</dc:creator>
  <cp:keywords/>
  <dc:description/>
  <cp:lastModifiedBy>spopa</cp:lastModifiedBy>
  <cp:revision>48</cp:revision>
  <cp:lastPrinted>2020-03-31T08:14:00Z</cp:lastPrinted>
  <dcterms:created xsi:type="dcterms:W3CDTF">2017-11-27T11:28:00Z</dcterms:created>
  <dcterms:modified xsi:type="dcterms:W3CDTF">2020-03-31T08:33:00Z</dcterms:modified>
</cp:coreProperties>
</file>