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CA" w:rsidRPr="00B01D9E" w:rsidRDefault="00BD23CA" w:rsidP="00BD23CA">
      <w:pPr>
        <w:pStyle w:val="Heading1"/>
        <w:rPr>
          <w:szCs w:val="28"/>
          <w:lang w:val="fr-FR"/>
        </w:rPr>
      </w:pPr>
      <w:r w:rsidRPr="00F01425">
        <w:rPr>
          <w:b/>
          <w:szCs w:val="28"/>
          <w:lang w:val="fr-FR"/>
        </w:rPr>
        <w:t>ROMÂNIA</w:t>
      </w:r>
      <w:r>
        <w:rPr>
          <w:sz w:val="24"/>
          <w:szCs w:val="24"/>
          <w:lang w:val="fr-FR"/>
        </w:rPr>
        <w:t xml:space="preserve">   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                               </w:t>
      </w:r>
      <w:r>
        <w:rPr>
          <w:szCs w:val="28"/>
          <w:lang w:val="fr-FR"/>
        </w:rPr>
        <w:tab/>
        <w:t xml:space="preserve">                              </w:t>
      </w:r>
      <w:r w:rsidRPr="00B01D9E">
        <w:rPr>
          <w:b/>
          <w:szCs w:val="28"/>
          <w:lang w:val="fr-FR"/>
        </w:rPr>
        <w:t>APROBAT</w:t>
      </w:r>
      <w:r>
        <w:rPr>
          <w:b/>
          <w:szCs w:val="28"/>
          <w:lang w:val="fr-FR"/>
        </w:rPr>
        <w:t> : </w:t>
      </w:r>
    </w:p>
    <w:p w:rsidR="00BD23CA" w:rsidRPr="00B01D9E" w:rsidRDefault="00BD23CA" w:rsidP="00BD23CA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BD23CA" w:rsidRDefault="00BD23CA" w:rsidP="00BD23CA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BD23CA" w:rsidRPr="00BD23CA" w:rsidRDefault="00BD23CA" w:rsidP="00BD23CA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 w:rsidRPr="00BD23CA">
        <w:rPr>
          <w:sz w:val="28"/>
          <w:szCs w:val="28"/>
          <w:lang w:val="fr-FR"/>
        </w:rPr>
        <w:t xml:space="preserve">SC2015-18240 </w:t>
      </w:r>
      <w:proofErr w:type="spellStart"/>
      <w:r w:rsidRPr="00BD23CA">
        <w:rPr>
          <w:sz w:val="28"/>
          <w:szCs w:val="28"/>
          <w:lang w:val="fr-FR"/>
        </w:rPr>
        <w:t>din</w:t>
      </w:r>
      <w:proofErr w:type="spellEnd"/>
      <w:r w:rsidRPr="00BD23CA">
        <w:rPr>
          <w:sz w:val="28"/>
          <w:szCs w:val="28"/>
          <w:lang w:val="fr-FR"/>
        </w:rPr>
        <w:t xml:space="preserve"> 15.0</w:t>
      </w:r>
      <w:r>
        <w:rPr>
          <w:sz w:val="28"/>
          <w:szCs w:val="28"/>
          <w:lang w:val="fr-FR"/>
        </w:rPr>
        <w:t>7</w:t>
      </w:r>
      <w:r w:rsidRPr="00BD23CA">
        <w:rPr>
          <w:sz w:val="28"/>
          <w:szCs w:val="28"/>
          <w:lang w:val="fr-FR"/>
        </w:rPr>
        <w:t>.2015</w:t>
      </w:r>
    </w:p>
    <w:p w:rsidR="00BD23CA" w:rsidRDefault="00BD23CA" w:rsidP="00BD23CA">
      <w:pPr>
        <w:rPr>
          <w:lang w:val="fr-FR"/>
        </w:rPr>
      </w:pPr>
    </w:p>
    <w:p w:rsidR="00BD23CA" w:rsidRDefault="00BD23CA" w:rsidP="00BD23CA">
      <w:pPr>
        <w:rPr>
          <w:lang w:val="fr-FR"/>
        </w:rPr>
      </w:pPr>
    </w:p>
    <w:p w:rsidR="00BD23CA" w:rsidRDefault="00BD23CA" w:rsidP="00BD23CA">
      <w:pPr>
        <w:rPr>
          <w:lang w:val="fr-FR"/>
        </w:rPr>
      </w:pPr>
    </w:p>
    <w:p w:rsidR="00BD23CA" w:rsidRDefault="00BD23CA" w:rsidP="00BD23CA">
      <w:pPr>
        <w:rPr>
          <w:lang w:val="fr-FR"/>
        </w:rPr>
      </w:pPr>
    </w:p>
    <w:p w:rsidR="00BD23CA" w:rsidRDefault="00BD23CA" w:rsidP="00BD23CA">
      <w:pPr>
        <w:rPr>
          <w:lang w:val="fr-FR"/>
        </w:rPr>
      </w:pPr>
    </w:p>
    <w:p w:rsidR="00BD23CA" w:rsidRPr="00CD6F24" w:rsidRDefault="00BD23CA" w:rsidP="00BD23CA">
      <w:pPr>
        <w:rPr>
          <w:lang w:val="fr-FR"/>
        </w:rPr>
      </w:pPr>
    </w:p>
    <w:p w:rsidR="00BD23CA" w:rsidRPr="00CD6F24" w:rsidRDefault="00BD23CA" w:rsidP="00BD23CA">
      <w:pPr>
        <w:pStyle w:val="Heading2"/>
        <w:tabs>
          <w:tab w:val="left" w:pos="4320"/>
        </w:tabs>
        <w:rPr>
          <w:szCs w:val="28"/>
          <w:lang w:val="fr-FR"/>
        </w:rPr>
      </w:pPr>
      <w:r w:rsidRPr="00CD6F24">
        <w:rPr>
          <w:szCs w:val="28"/>
          <w:lang w:val="fr-FR"/>
        </w:rPr>
        <w:t>R E F E R A T</w:t>
      </w:r>
      <w:r>
        <w:rPr>
          <w:szCs w:val="28"/>
          <w:lang w:val="fr-FR"/>
        </w:rPr>
        <w:t>,</w:t>
      </w:r>
    </w:p>
    <w:p w:rsidR="00BD23CA" w:rsidRPr="00CD6F24" w:rsidRDefault="00BD23CA" w:rsidP="00BD23CA">
      <w:pPr>
        <w:rPr>
          <w:sz w:val="28"/>
          <w:szCs w:val="28"/>
          <w:lang w:val="fr-FR"/>
        </w:rPr>
      </w:pPr>
    </w:p>
    <w:p w:rsidR="00BD23CA" w:rsidRPr="00526824" w:rsidRDefault="00BD23CA" w:rsidP="00BD23CA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BD23CA" w:rsidRDefault="00BD23CA" w:rsidP="00BD23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S.C. INCANTO ITALAGRICOLA S.R.L.</w:t>
      </w:r>
    </w:p>
    <w:p w:rsidR="00BD23CA" w:rsidRDefault="00BD23CA" w:rsidP="00BD23CA">
      <w:pPr>
        <w:rPr>
          <w:b/>
          <w:sz w:val="28"/>
          <w:szCs w:val="28"/>
        </w:rPr>
      </w:pPr>
    </w:p>
    <w:p w:rsidR="00BD23CA" w:rsidRPr="004E4ED7" w:rsidRDefault="00BD23CA" w:rsidP="00BD23CA">
      <w:pPr>
        <w:rPr>
          <w:sz w:val="24"/>
          <w:szCs w:val="24"/>
          <w:lang w:val="fr-FR"/>
        </w:rPr>
      </w:pPr>
    </w:p>
    <w:p w:rsidR="00BD23CA" w:rsidRPr="00526824" w:rsidRDefault="00BD23CA" w:rsidP="00BD23CA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nr.SC2015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18240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08.07.2015,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S.C. INCANTO ITALAGRICOLA </w:t>
      </w:r>
      <w:r w:rsidRPr="00D53EFC">
        <w:rPr>
          <w:sz w:val="28"/>
          <w:szCs w:val="28"/>
          <w:lang w:val="fr-FR"/>
        </w:rPr>
        <w:t>S.</w:t>
      </w:r>
      <w:r>
        <w:rPr>
          <w:sz w:val="28"/>
          <w:szCs w:val="28"/>
          <w:lang w:val="fr-FR"/>
        </w:rPr>
        <w:t>R.L.-Timişoara,</w:t>
      </w:r>
      <w:r w:rsidR="00F87CB7">
        <w:rPr>
          <w:sz w:val="28"/>
          <w:szCs w:val="28"/>
          <w:lang w:val="fr-FR"/>
        </w:rPr>
        <w:t xml:space="preserve"> </w:t>
      </w:r>
      <w:proofErr w:type="spellStart"/>
      <w:r w:rsidR="00F87CB7">
        <w:rPr>
          <w:sz w:val="28"/>
          <w:szCs w:val="28"/>
          <w:lang w:val="fr-FR"/>
        </w:rPr>
        <w:t>cu</w:t>
      </w:r>
      <w:proofErr w:type="spellEnd"/>
      <w:r w:rsidR="00F87CB7">
        <w:rPr>
          <w:sz w:val="28"/>
          <w:szCs w:val="28"/>
          <w:lang w:val="fr-FR"/>
        </w:rPr>
        <w:t xml:space="preserve"> </w:t>
      </w:r>
      <w:proofErr w:type="spellStart"/>
      <w:r w:rsidR="00F87CB7">
        <w:rPr>
          <w:sz w:val="28"/>
          <w:szCs w:val="28"/>
          <w:lang w:val="fr-FR"/>
        </w:rPr>
        <w:t>sediul</w:t>
      </w:r>
      <w:proofErr w:type="spellEnd"/>
      <w:r w:rsidR="00F87CB7">
        <w:rPr>
          <w:sz w:val="28"/>
          <w:szCs w:val="28"/>
          <w:lang w:val="fr-FR"/>
        </w:rPr>
        <w:t xml:space="preserve"> </w:t>
      </w:r>
      <w:proofErr w:type="spellStart"/>
      <w:r w:rsidR="00F87CB7">
        <w:rPr>
          <w:sz w:val="28"/>
          <w:szCs w:val="28"/>
          <w:lang w:val="fr-FR"/>
        </w:rPr>
        <w:t>în</w:t>
      </w:r>
      <w:proofErr w:type="spellEnd"/>
      <w:r w:rsidR="00F87CB7">
        <w:rPr>
          <w:sz w:val="28"/>
          <w:szCs w:val="28"/>
          <w:lang w:val="fr-FR"/>
        </w:rPr>
        <w:t xml:space="preserve"> Timişoara </w:t>
      </w:r>
      <w:proofErr w:type="spellStart"/>
      <w:r w:rsidR="00F87CB7">
        <w:rPr>
          <w:sz w:val="28"/>
          <w:szCs w:val="28"/>
          <w:lang w:val="fr-FR"/>
        </w:rPr>
        <w:t>str.V.</w:t>
      </w:r>
      <w:proofErr w:type="spellEnd"/>
      <w:r w:rsidR="00F87CB7">
        <w:rPr>
          <w:sz w:val="28"/>
          <w:szCs w:val="28"/>
          <w:lang w:val="fr-FR"/>
        </w:rPr>
        <w:t xml:space="preserve"> Alecsandri nr.7, </w:t>
      </w:r>
      <w:proofErr w:type="spellStart"/>
      <w:r w:rsidR="00F87CB7">
        <w:rPr>
          <w:sz w:val="28"/>
          <w:szCs w:val="28"/>
          <w:lang w:val="fr-FR"/>
        </w:rPr>
        <w:t>ap</w:t>
      </w:r>
      <w:proofErr w:type="spellEnd"/>
      <w:r w:rsidR="00F87CB7">
        <w:rPr>
          <w:sz w:val="28"/>
          <w:szCs w:val="28"/>
          <w:lang w:val="fr-FR"/>
        </w:rPr>
        <w:t>.25,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reprezentată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Giovanardi</w:t>
      </w:r>
      <w:proofErr w:type="spellEnd"/>
      <w:r>
        <w:rPr>
          <w:sz w:val="28"/>
          <w:szCs w:val="28"/>
          <w:lang w:val="fr-FR"/>
        </w:rPr>
        <w:t xml:space="preserve"> Franco,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calitate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administrator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>, C.F. nr.439786-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4178 </w:t>
      </w:r>
      <w:proofErr w:type="gramStart"/>
      <w:r>
        <w:rPr>
          <w:sz w:val="28"/>
          <w:szCs w:val="28"/>
          <w:lang w:val="fr-FR"/>
        </w:rPr>
        <w:t>m.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BD23CA" w:rsidRPr="00526824" w:rsidRDefault="00BD23CA" w:rsidP="00BD23CA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FA03F8">
        <w:rPr>
          <w:i/>
          <w:sz w:val="28"/>
          <w:szCs w:val="28"/>
          <w:lang w:val="ro-RO"/>
        </w:rPr>
        <w:t xml:space="preserve"> de renunţare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cu nr.</w:t>
      </w:r>
      <w:r w:rsidR="00C9199B">
        <w:rPr>
          <w:sz w:val="28"/>
          <w:szCs w:val="28"/>
        </w:rPr>
        <w:t>2910</w:t>
      </w:r>
      <w:r>
        <w:rPr>
          <w:sz w:val="28"/>
          <w:szCs w:val="28"/>
        </w:rPr>
        <w:t xml:space="preserve"> din 12.0</w:t>
      </w:r>
      <w:r w:rsidR="00C9199B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C9199B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526824">
        <w:rPr>
          <w:sz w:val="28"/>
          <w:szCs w:val="28"/>
        </w:rPr>
        <w:t xml:space="preserve">la </w:t>
      </w:r>
      <w:proofErr w:type="spellStart"/>
      <w:r w:rsidR="00C9199B">
        <w:rPr>
          <w:sz w:val="28"/>
          <w:szCs w:val="28"/>
        </w:rPr>
        <w:t>Societatea</w:t>
      </w:r>
      <w:proofErr w:type="spellEnd"/>
      <w:r w:rsidR="00C9199B">
        <w:rPr>
          <w:sz w:val="28"/>
          <w:szCs w:val="28"/>
        </w:rPr>
        <w:t xml:space="preserve"> </w:t>
      </w:r>
      <w:proofErr w:type="spellStart"/>
      <w:r w:rsidR="00C9199B">
        <w:rPr>
          <w:sz w:val="28"/>
          <w:szCs w:val="28"/>
        </w:rPr>
        <w:t>Profesională</w:t>
      </w:r>
      <w:proofErr w:type="spellEnd"/>
      <w:r w:rsidR="00C9199B">
        <w:rPr>
          <w:sz w:val="28"/>
          <w:szCs w:val="28"/>
        </w:rPr>
        <w:t xml:space="preserve"> </w:t>
      </w:r>
      <w:proofErr w:type="spellStart"/>
      <w:r w:rsidR="00C9199B"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C9199B">
        <w:rPr>
          <w:sz w:val="28"/>
          <w:szCs w:val="28"/>
        </w:rPr>
        <w:t>Românu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C9199B">
        <w:rPr>
          <w:sz w:val="28"/>
          <w:szCs w:val="28"/>
        </w:rPr>
        <w:t>Românu</w:t>
      </w:r>
      <w:proofErr w:type="spellEnd"/>
      <w:r w:rsidR="00C9199B">
        <w:rPr>
          <w:sz w:val="28"/>
          <w:szCs w:val="28"/>
        </w:rPr>
        <w:t xml:space="preserve"> Silvia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 w:rsidR="00C9199B">
        <w:rPr>
          <w:sz w:val="28"/>
          <w:szCs w:val="28"/>
        </w:rPr>
        <w:t>ul</w:t>
      </w:r>
      <w:proofErr w:type="spellEnd"/>
      <w:r w:rsidR="00C9199B">
        <w:rPr>
          <w:sz w:val="28"/>
          <w:szCs w:val="28"/>
        </w:rPr>
        <w:t xml:space="preserve"> </w:t>
      </w:r>
      <w:r>
        <w:rPr>
          <w:sz w:val="28"/>
          <w:szCs w:val="28"/>
        </w:rPr>
        <w:t>tabular a</w:t>
      </w:r>
      <w:r w:rsidR="00C9199B">
        <w:rPr>
          <w:sz w:val="28"/>
          <w:szCs w:val="28"/>
        </w:rPr>
        <w:t>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>,</w:t>
      </w:r>
      <w:r w:rsidR="00C9199B">
        <w:rPr>
          <w:sz w:val="28"/>
          <w:szCs w:val="28"/>
        </w:rPr>
        <w:t xml:space="preserve"> </w:t>
      </w:r>
      <w:proofErr w:type="spellStart"/>
      <w:r w:rsidR="00C9199B">
        <w:rPr>
          <w:sz w:val="28"/>
          <w:szCs w:val="28"/>
        </w:rPr>
        <w:t>reprezentat</w:t>
      </w:r>
      <w:proofErr w:type="spellEnd"/>
      <w:r w:rsidR="00C9199B">
        <w:rPr>
          <w:sz w:val="28"/>
          <w:szCs w:val="28"/>
        </w:rPr>
        <w:t xml:space="preserve"> de </w:t>
      </w:r>
      <w:proofErr w:type="spellStart"/>
      <w:r w:rsidR="00C9199B">
        <w:rPr>
          <w:sz w:val="28"/>
          <w:szCs w:val="28"/>
        </w:rPr>
        <w:t>către</w:t>
      </w:r>
      <w:proofErr w:type="spellEnd"/>
      <w:r w:rsidR="00C9199B">
        <w:rPr>
          <w:sz w:val="28"/>
          <w:szCs w:val="28"/>
        </w:rPr>
        <w:t xml:space="preserve"> </w:t>
      </w:r>
      <w:proofErr w:type="spellStart"/>
      <w:r w:rsidR="00C9199B">
        <w:rPr>
          <w:sz w:val="28"/>
          <w:szCs w:val="28"/>
        </w:rPr>
        <w:t>Giovanardi</w:t>
      </w:r>
      <w:proofErr w:type="spellEnd"/>
      <w:r w:rsidR="00C9199B">
        <w:rPr>
          <w:sz w:val="28"/>
          <w:szCs w:val="28"/>
        </w:rPr>
        <w:t xml:space="preserve"> Franco,</w:t>
      </w:r>
      <w:r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servituţi</w:t>
      </w:r>
      <w:proofErr w:type="spellEnd"/>
      <w:r w:rsidR="00C9199B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BD23CA" w:rsidRPr="00152122" w:rsidRDefault="00BD23CA" w:rsidP="00BD23CA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nr.43</w:t>
      </w:r>
      <w:r w:rsidR="00C9199B">
        <w:rPr>
          <w:sz w:val="28"/>
          <w:szCs w:val="28"/>
        </w:rPr>
        <w:t>9786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152122">
        <w:rPr>
          <w:sz w:val="28"/>
          <w:szCs w:val="28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r w:rsidR="00C9199B">
        <w:rPr>
          <w:sz w:val="28"/>
          <w:szCs w:val="28"/>
        </w:rPr>
        <w:t xml:space="preserve">S.C. </w:t>
      </w:r>
      <w:proofErr w:type="spellStart"/>
      <w:r w:rsidR="00C9199B">
        <w:rPr>
          <w:sz w:val="28"/>
          <w:szCs w:val="28"/>
        </w:rPr>
        <w:t>Incanto</w:t>
      </w:r>
      <w:proofErr w:type="spellEnd"/>
      <w:r w:rsidR="00C9199B">
        <w:rPr>
          <w:sz w:val="28"/>
          <w:szCs w:val="28"/>
        </w:rPr>
        <w:t xml:space="preserve"> </w:t>
      </w:r>
      <w:proofErr w:type="spellStart"/>
      <w:r w:rsidR="00C9199B">
        <w:rPr>
          <w:sz w:val="28"/>
          <w:szCs w:val="28"/>
        </w:rPr>
        <w:t>Italagricola</w:t>
      </w:r>
      <w:proofErr w:type="spellEnd"/>
      <w:r w:rsidR="00C9199B">
        <w:rPr>
          <w:sz w:val="28"/>
          <w:szCs w:val="28"/>
        </w:rPr>
        <w:t xml:space="preserve"> S.R.L ;</w:t>
      </w:r>
    </w:p>
    <w:p w:rsidR="00BD23CA" w:rsidRPr="00526824" w:rsidRDefault="00BD23CA" w:rsidP="00BD23CA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BD23CA" w:rsidRDefault="00BD23CA" w:rsidP="00BD23CA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r w:rsidRPr="00526824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BD23CA" w:rsidRPr="006C527E" w:rsidRDefault="00BD23CA" w:rsidP="00BD23CA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</w:t>
      </w:r>
      <w:r w:rsidR="00C9199B"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extras</w:t>
      </w:r>
      <w:r w:rsidR="00C9199B"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de Carte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>, “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public :</w:t>
      </w:r>
    </w:p>
    <w:p w:rsidR="00BD23CA" w:rsidRDefault="00BD23CA" w:rsidP="00BD23CA">
      <w:pPr>
        <w:jc w:val="center"/>
        <w:rPr>
          <w:b/>
          <w:sz w:val="24"/>
          <w:szCs w:val="24"/>
          <w:lang w:val="ro-RO"/>
        </w:rPr>
      </w:pPr>
    </w:p>
    <w:p w:rsidR="00BD23CA" w:rsidRDefault="00BD23CA" w:rsidP="00BD23CA">
      <w:pPr>
        <w:jc w:val="center"/>
        <w:rPr>
          <w:b/>
          <w:sz w:val="24"/>
          <w:szCs w:val="24"/>
          <w:lang w:val="ro-RO"/>
        </w:rPr>
      </w:pPr>
    </w:p>
    <w:p w:rsidR="00BD23CA" w:rsidRDefault="00BD23CA" w:rsidP="00BD23CA">
      <w:pPr>
        <w:jc w:val="center"/>
        <w:rPr>
          <w:b/>
          <w:sz w:val="24"/>
          <w:szCs w:val="24"/>
          <w:lang w:val="ro-RO"/>
        </w:rPr>
      </w:pPr>
    </w:p>
    <w:p w:rsidR="00BD23CA" w:rsidRPr="0048153B" w:rsidRDefault="00BD23CA" w:rsidP="00BD23CA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BD23CA" w:rsidRDefault="00BD23CA" w:rsidP="00BD23CA">
      <w:pPr>
        <w:jc w:val="center"/>
        <w:rPr>
          <w:b/>
          <w:sz w:val="24"/>
          <w:szCs w:val="24"/>
          <w:lang w:val="ro-RO"/>
        </w:rPr>
      </w:pPr>
    </w:p>
    <w:p w:rsidR="00BD23CA" w:rsidRDefault="00BD23CA" w:rsidP="00BD23CA">
      <w:pPr>
        <w:jc w:val="center"/>
        <w:rPr>
          <w:b/>
          <w:sz w:val="24"/>
          <w:szCs w:val="24"/>
          <w:lang w:val="ro-RO"/>
        </w:rPr>
      </w:pPr>
    </w:p>
    <w:p w:rsidR="00BD23CA" w:rsidRPr="004E4ED7" w:rsidRDefault="00BD23CA" w:rsidP="00BD23CA">
      <w:pPr>
        <w:jc w:val="center"/>
        <w:rPr>
          <w:b/>
          <w:sz w:val="24"/>
          <w:szCs w:val="24"/>
          <w:lang w:val="ro-RO"/>
        </w:rPr>
      </w:pPr>
    </w:p>
    <w:p w:rsidR="00BD23CA" w:rsidRPr="00F01425" w:rsidRDefault="00BD23CA" w:rsidP="00BD23CA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BD23CA" w:rsidRPr="004E4ED7" w:rsidRDefault="00BD23CA" w:rsidP="00BD23CA">
      <w:pPr>
        <w:rPr>
          <w:sz w:val="24"/>
          <w:szCs w:val="24"/>
          <w:lang w:val="ro-RO"/>
        </w:rPr>
      </w:pPr>
    </w:p>
    <w:p w:rsidR="00BD23CA" w:rsidRPr="00845720" w:rsidRDefault="00BD23CA" w:rsidP="00BD23CA">
      <w:pPr>
        <w:ind w:firstLine="708"/>
        <w:jc w:val="both"/>
        <w:rPr>
          <w:sz w:val="28"/>
          <w:szCs w:val="28"/>
          <w:lang w:val="fr-FR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43</w:t>
      </w:r>
      <w:r w:rsidR="00C9199B">
        <w:rPr>
          <w:sz w:val="28"/>
          <w:szCs w:val="28"/>
          <w:lang w:val="fr-FR"/>
        </w:rPr>
        <w:t>9786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C9199B">
        <w:rPr>
          <w:sz w:val="28"/>
          <w:szCs w:val="28"/>
          <w:lang w:val="ro-RO"/>
        </w:rPr>
        <w:t>4178</w:t>
      </w:r>
      <w:r>
        <w:rPr>
          <w:sz w:val="28"/>
          <w:szCs w:val="28"/>
          <w:lang w:val="ro-RO"/>
        </w:rPr>
        <w:t xml:space="preserve"> 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 w:rsidRPr="00152122">
        <w:rPr>
          <w:sz w:val="28"/>
          <w:szCs w:val="28"/>
          <w:lang w:val="fr-FR"/>
        </w:rPr>
        <w:t>către</w:t>
      </w:r>
      <w:proofErr w:type="spellEnd"/>
      <w:r w:rsidRPr="00152122">
        <w:rPr>
          <w:sz w:val="28"/>
          <w:szCs w:val="28"/>
        </w:rPr>
        <w:t xml:space="preserve"> </w:t>
      </w:r>
      <w:r w:rsidR="00C9199B">
        <w:rPr>
          <w:sz w:val="28"/>
          <w:szCs w:val="28"/>
        </w:rPr>
        <w:t xml:space="preserve">S.C. </w:t>
      </w:r>
      <w:proofErr w:type="spellStart"/>
      <w:r w:rsidR="00C9199B">
        <w:rPr>
          <w:sz w:val="28"/>
          <w:szCs w:val="28"/>
        </w:rPr>
        <w:t>Incanto</w:t>
      </w:r>
      <w:proofErr w:type="spellEnd"/>
      <w:r w:rsidR="00C9199B">
        <w:rPr>
          <w:sz w:val="28"/>
          <w:szCs w:val="28"/>
        </w:rPr>
        <w:t xml:space="preserve"> </w:t>
      </w:r>
      <w:proofErr w:type="spellStart"/>
      <w:r w:rsidR="00C9199B">
        <w:rPr>
          <w:sz w:val="28"/>
          <w:szCs w:val="28"/>
        </w:rPr>
        <w:t>Italagricola</w:t>
      </w:r>
      <w:proofErr w:type="spellEnd"/>
      <w:r w:rsidR="00C9199B">
        <w:rPr>
          <w:sz w:val="28"/>
          <w:szCs w:val="28"/>
        </w:rPr>
        <w:t xml:space="preserve"> S.R.L.-</w:t>
      </w:r>
      <w:proofErr w:type="spellStart"/>
      <w:r w:rsidR="00C9199B">
        <w:rPr>
          <w:sz w:val="28"/>
          <w:szCs w:val="28"/>
        </w:rPr>
        <w:t>Timişoara</w:t>
      </w:r>
      <w:proofErr w:type="spellEnd"/>
      <w:r w:rsidR="00C9199B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şi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totodată</w:t>
      </w:r>
      <w:proofErr w:type="spellEnd"/>
      <w:r w:rsidRPr="00152122">
        <w:rPr>
          <w:sz w:val="28"/>
          <w:szCs w:val="28"/>
        </w:rPr>
        <w:t xml:space="preserve">, </w:t>
      </w:r>
      <w:proofErr w:type="spellStart"/>
      <w:r w:rsidRPr="00152122">
        <w:rPr>
          <w:sz w:val="28"/>
          <w:szCs w:val="28"/>
        </w:rPr>
        <w:t>trecerea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terenu</w:t>
      </w:r>
      <w:r>
        <w:rPr>
          <w:sz w:val="28"/>
          <w:szCs w:val="28"/>
        </w:rPr>
        <w:t>lui</w:t>
      </w:r>
      <w:proofErr w:type="spellEnd"/>
      <w:r w:rsidR="002C5639">
        <w:rPr>
          <w:sz w:val="28"/>
          <w:szCs w:val="28"/>
        </w:rPr>
        <w:t xml:space="preserve"> </w:t>
      </w:r>
      <w:proofErr w:type="spellStart"/>
      <w:r w:rsidR="002C5639">
        <w:rPr>
          <w:sz w:val="28"/>
          <w:szCs w:val="28"/>
        </w:rPr>
        <w:t>respectiv</w:t>
      </w:r>
      <w:proofErr w:type="spellEnd"/>
      <w:r w:rsidR="002C5639">
        <w:rPr>
          <w:sz w:val="28"/>
          <w:szCs w:val="28"/>
        </w:rPr>
        <w:t xml:space="preserve">, </w:t>
      </w:r>
      <w:r w:rsidRPr="00152122">
        <w:rPr>
          <w:sz w:val="28"/>
          <w:szCs w:val="28"/>
        </w:rPr>
        <w:t xml:space="preserve">din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privat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domeniul</w:t>
      </w:r>
      <w:proofErr w:type="spellEnd"/>
      <w:r w:rsidRPr="00152122">
        <w:rPr>
          <w:sz w:val="28"/>
          <w:szCs w:val="28"/>
        </w:rPr>
        <w:t xml:space="preserve"> public al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BD23CA" w:rsidRDefault="00BD23CA" w:rsidP="00BD23CA">
      <w:r>
        <w:t xml:space="preserve"> </w:t>
      </w:r>
    </w:p>
    <w:p w:rsidR="00BD23CA" w:rsidRPr="007F6B2F" w:rsidRDefault="00BD23CA" w:rsidP="00BD23CA">
      <w:pPr>
        <w:jc w:val="both"/>
        <w:rPr>
          <w:b/>
          <w:sz w:val="28"/>
          <w:szCs w:val="28"/>
          <w:lang w:val="pt-BR"/>
        </w:rPr>
      </w:pPr>
      <w:r>
        <w:rPr>
          <w:sz w:val="24"/>
          <w:szCs w:val="24"/>
          <w:lang w:val="en-GB"/>
        </w:rPr>
        <w:t xml:space="preserve">       </w:t>
      </w:r>
      <w:r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</w:rPr>
        <w:t>ADMINISTRATOR PUBLIC</w:t>
      </w:r>
      <w:r>
        <w:rPr>
          <w:b/>
          <w:sz w:val="28"/>
          <w:szCs w:val="28"/>
          <w:lang w:val="pt-BR"/>
        </w:rPr>
        <w:t>,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</w:t>
      </w:r>
      <w:r>
        <w:rPr>
          <w:b/>
          <w:sz w:val="28"/>
          <w:szCs w:val="28"/>
          <w:lang w:val="pt-BR"/>
        </w:rPr>
        <w:tab/>
        <w:t xml:space="preserve">                     </w:t>
      </w:r>
      <w:r w:rsidR="002C5639">
        <w:rPr>
          <w:b/>
          <w:sz w:val="28"/>
          <w:szCs w:val="28"/>
          <w:lang w:val="pt-BR"/>
        </w:rPr>
        <w:t xml:space="preserve">  </w:t>
      </w:r>
      <w:r>
        <w:rPr>
          <w:b/>
          <w:sz w:val="28"/>
          <w:szCs w:val="28"/>
          <w:lang w:val="pt-BR"/>
        </w:rPr>
        <w:t>SECRETAR,</w:t>
      </w:r>
    </w:p>
    <w:p w:rsidR="00BD23CA" w:rsidRPr="007F6B2F" w:rsidRDefault="00BD23CA" w:rsidP="00BD23CA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     Sorin-Iacob Drăgoi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  <w:t xml:space="preserve">            </w:t>
      </w:r>
      <w:r w:rsidR="002C5639">
        <w:rPr>
          <w:b/>
          <w:sz w:val="28"/>
          <w:szCs w:val="28"/>
          <w:lang w:val="pt-BR"/>
        </w:rPr>
        <w:t xml:space="preserve"> Ioan Cojocari</w:t>
      </w:r>
    </w:p>
    <w:p w:rsidR="00BD23CA" w:rsidRPr="007F6B2F" w:rsidRDefault="00BD23CA" w:rsidP="00BD23CA">
      <w:pPr>
        <w:jc w:val="both"/>
        <w:rPr>
          <w:rFonts w:ascii="Calibri" w:hAnsi="Calibri"/>
          <w:sz w:val="28"/>
          <w:szCs w:val="28"/>
          <w:lang w:val="pt-BR"/>
        </w:rPr>
      </w:pPr>
    </w:p>
    <w:p w:rsidR="00BD23CA" w:rsidRDefault="00BD23CA" w:rsidP="00BD23CA">
      <w:pPr>
        <w:jc w:val="both"/>
        <w:rPr>
          <w:sz w:val="28"/>
          <w:szCs w:val="28"/>
          <w:lang w:val="pt-BR"/>
        </w:rPr>
      </w:pPr>
    </w:p>
    <w:p w:rsidR="00BD23CA" w:rsidRPr="007F6B2F" w:rsidRDefault="00BD23CA" w:rsidP="00BD23CA">
      <w:pPr>
        <w:jc w:val="both"/>
        <w:rPr>
          <w:sz w:val="28"/>
          <w:szCs w:val="28"/>
          <w:lang w:val="pt-BR"/>
        </w:rPr>
      </w:pPr>
    </w:p>
    <w:p w:rsidR="00BD23CA" w:rsidRPr="00845720" w:rsidRDefault="00BD23CA" w:rsidP="00BD23CA">
      <w:pPr>
        <w:jc w:val="both"/>
        <w:rPr>
          <w:sz w:val="28"/>
          <w:szCs w:val="28"/>
          <w:lang w:val="pt-BR"/>
        </w:rPr>
      </w:pPr>
    </w:p>
    <w:p w:rsidR="00BD23CA" w:rsidRPr="00845720" w:rsidRDefault="00BD23CA" w:rsidP="00BD23CA">
      <w:pPr>
        <w:jc w:val="both"/>
        <w:rPr>
          <w:sz w:val="28"/>
          <w:szCs w:val="28"/>
          <w:lang w:val="pt-BR"/>
        </w:rPr>
      </w:pPr>
    </w:p>
    <w:p w:rsidR="00BD23CA" w:rsidRPr="00845720" w:rsidRDefault="00BD23CA" w:rsidP="00BD23CA">
      <w:pPr>
        <w:autoSpaceDE w:val="0"/>
        <w:autoSpaceDN w:val="0"/>
        <w:adjustRightInd w:val="0"/>
        <w:ind w:left="6840" w:right="-135" w:hanging="6480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DIREC</w:t>
      </w:r>
      <w:r w:rsidR="002C5639">
        <w:rPr>
          <w:b/>
          <w:sz w:val="28"/>
          <w:szCs w:val="28"/>
        </w:rPr>
        <w:t>TOR</w:t>
      </w:r>
      <w:r w:rsidRPr="00845720">
        <w:rPr>
          <w:b/>
          <w:sz w:val="28"/>
          <w:szCs w:val="28"/>
        </w:rPr>
        <w:t xml:space="preserve"> URBANISM,</w:t>
      </w:r>
      <w:r w:rsidR="002C5639">
        <w:rPr>
          <w:b/>
          <w:sz w:val="28"/>
          <w:szCs w:val="28"/>
        </w:rPr>
        <w:t xml:space="preserve">                               </w:t>
      </w:r>
      <w:r w:rsidRPr="00845720">
        <w:rPr>
          <w:b/>
          <w:sz w:val="28"/>
          <w:szCs w:val="28"/>
        </w:rPr>
        <w:t xml:space="preserve"> SERVICIUL BANCA DE DATE  </w:t>
      </w:r>
    </w:p>
    <w:p w:rsidR="00BD23CA" w:rsidRPr="00845720" w:rsidRDefault="00BD23CA" w:rsidP="00BD23CA">
      <w:pPr>
        <w:autoSpaceDE w:val="0"/>
        <w:autoSpaceDN w:val="0"/>
        <w:adjustRightInd w:val="0"/>
        <w:ind w:left="6840" w:right="-135" w:hanging="468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URBANE </w:t>
      </w:r>
      <w:proofErr w:type="spellStart"/>
      <w:r w:rsidRPr="00845720">
        <w:rPr>
          <w:b/>
          <w:sz w:val="28"/>
          <w:szCs w:val="28"/>
        </w:rPr>
        <w:t>şi</w:t>
      </w:r>
      <w:proofErr w:type="spellEnd"/>
      <w:r w:rsidRPr="00845720">
        <w:rPr>
          <w:b/>
          <w:sz w:val="28"/>
          <w:szCs w:val="28"/>
        </w:rPr>
        <w:t xml:space="preserve"> CADASTRU,</w:t>
      </w:r>
    </w:p>
    <w:p w:rsidR="00BD23CA" w:rsidRPr="00845720" w:rsidRDefault="00BD23CA" w:rsidP="00BD23C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845720">
        <w:rPr>
          <w:b/>
          <w:sz w:val="28"/>
          <w:szCs w:val="28"/>
        </w:rPr>
        <w:t xml:space="preserve">             </w:t>
      </w:r>
      <w:proofErr w:type="spellStart"/>
      <w:r w:rsidRPr="00845720">
        <w:rPr>
          <w:b/>
          <w:sz w:val="28"/>
          <w:szCs w:val="28"/>
        </w:rPr>
        <w:t>Emilian-Sorin</w:t>
      </w:r>
      <w:proofErr w:type="spellEnd"/>
      <w:r w:rsidRPr="00845720">
        <w:rPr>
          <w:b/>
          <w:sz w:val="28"/>
          <w:szCs w:val="28"/>
        </w:rPr>
        <w:t xml:space="preserve"> </w:t>
      </w:r>
      <w:proofErr w:type="spellStart"/>
      <w:r w:rsidRPr="00845720">
        <w:rPr>
          <w:b/>
          <w:sz w:val="28"/>
          <w:szCs w:val="28"/>
        </w:rPr>
        <w:t>Ciurariu</w:t>
      </w:r>
      <w:proofErr w:type="spellEnd"/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</w:r>
      <w:r w:rsidRPr="00845720"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 xml:space="preserve"> </w:t>
      </w:r>
      <w:r w:rsidRPr="00845720">
        <w:rPr>
          <w:b/>
          <w:sz w:val="28"/>
          <w:szCs w:val="28"/>
        </w:rPr>
        <w:t xml:space="preserve">Dan </w:t>
      </w:r>
      <w:proofErr w:type="spellStart"/>
      <w:r w:rsidRPr="00845720">
        <w:rPr>
          <w:b/>
          <w:sz w:val="28"/>
          <w:szCs w:val="28"/>
        </w:rPr>
        <w:t>Robescu</w:t>
      </w:r>
      <w:proofErr w:type="spellEnd"/>
      <w:r w:rsidRPr="00845720">
        <w:rPr>
          <w:b/>
          <w:sz w:val="28"/>
          <w:szCs w:val="28"/>
        </w:rPr>
        <w:t xml:space="preserve">      </w:t>
      </w:r>
    </w:p>
    <w:p w:rsidR="00BD23CA" w:rsidRPr="00845720" w:rsidRDefault="00BD23CA" w:rsidP="00BD23C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D23CA" w:rsidRPr="00845720" w:rsidRDefault="00BD23CA" w:rsidP="00BD23C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D23CA" w:rsidRPr="00845720" w:rsidRDefault="00BD23CA" w:rsidP="00BD23C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D23CA" w:rsidRPr="00845720" w:rsidRDefault="00BD23CA" w:rsidP="00BD23C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D23CA" w:rsidRPr="00845720" w:rsidRDefault="00BD23CA" w:rsidP="00BD23C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</w:p>
    <w:p w:rsidR="00BD23CA" w:rsidRPr="00845720" w:rsidRDefault="00BD23CA" w:rsidP="00BD23CA">
      <w:pPr>
        <w:pStyle w:val="Heading4"/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</w:pPr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      DIRECTOR D.C.T.D.D.,                               BIROUL CLĂDIRI </w:t>
      </w:r>
      <w:proofErr w:type="spellStart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>şi</w:t>
      </w:r>
      <w:proofErr w:type="spellEnd"/>
      <w:r w:rsidRPr="00845720">
        <w:rPr>
          <w:rFonts w:ascii="Times New Roman" w:hAnsi="Times New Roman" w:cs="Times New Roman"/>
          <w:i w:val="0"/>
          <w:color w:val="auto"/>
          <w:sz w:val="28"/>
          <w:szCs w:val="28"/>
          <w:lang w:val="en-GB"/>
        </w:rPr>
        <w:t xml:space="preserve"> TERENURI,                                                          </w:t>
      </w:r>
    </w:p>
    <w:p w:rsidR="00BD23CA" w:rsidRPr="00845720" w:rsidRDefault="00BD23CA" w:rsidP="00BD23CA">
      <w:pPr>
        <w:rPr>
          <w:sz w:val="28"/>
          <w:szCs w:val="28"/>
          <w:lang w:val="en-GB"/>
        </w:rPr>
      </w:pPr>
      <w:r w:rsidRPr="00845720">
        <w:rPr>
          <w:sz w:val="28"/>
          <w:szCs w:val="28"/>
          <w:lang w:val="en-GB"/>
        </w:rPr>
        <w:tab/>
      </w:r>
      <w:r w:rsidRPr="00845720">
        <w:rPr>
          <w:b/>
          <w:sz w:val="28"/>
          <w:szCs w:val="28"/>
          <w:lang w:val="en-GB"/>
        </w:rPr>
        <w:t xml:space="preserve">    Laura </w:t>
      </w:r>
      <w:proofErr w:type="spellStart"/>
      <w:r w:rsidRPr="00845720">
        <w:rPr>
          <w:b/>
          <w:sz w:val="28"/>
          <w:szCs w:val="28"/>
          <w:lang w:val="en-GB"/>
        </w:rPr>
        <w:t>Koszegi</w:t>
      </w:r>
      <w:proofErr w:type="spellEnd"/>
      <w:r w:rsidRPr="00845720">
        <w:rPr>
          <w:b/>
          <w:sz w:val="28"/>
          <w:szCs w:val="28"/>
          <w:lang w:val="en-GB"/>
        </w:rPr>
        <w:t xml:space="preserve">  </w:t>
      </w:r>
      <w:r w:rsidRPr="00845720">
        <w:rPr>
          <w:sz w:val="28"/>
          <w:szCs w:val="28"/>
          <w:lang w:val="en-GB"/>
        </w:rPr>
        <w:t xml:space="preserve">                                        </w:t>
      </w:r>
      <w:r>
        <w:rPr>
          <w:sz w:val="28"/>
          <w:szCs w:val="28"/>
          <w:lang w:val="en-GB"/>
        </w:rPr>
        <w:t xml:space="preserve">            </w:t>
      </w:r>
      <w:r w:rsidRPr="00845720">
        <w:rPr>
          <w:sz w:val="28"/>
          <w:szCs w:val="28"/>
          <w:lang w:val="en-GB"/>
        </w:rPr>
        <w:t xml:space="preserve">  </w:t>
      </w:r>
      <w:proofErr w:type="spellStart"/>
      <w:r w:rsidRPr="00845720">
        <w:rPr>
          <w:b/>
          <w:sz w:val="28"/>
          <w:szCs w:val="28"/>
          <w:lang w:val="en-GB"/>
        </w:rPr>
        <w:t>Călin-Nicuşor</w:t>
      </w:r>
      <w:proofErr w:type="spellEnd"/>
      <w:r w:rsidRPr="00845720">
        <w:rPr>
          <w:b/>
          <w:sz w:val="28"/>
          <w:szCs w:val="28"/>
          <w:lang w:val="en-GB"/>
        </w:rPr>
        <w:t xml:space="preserve"> </w:t>
      </w:r>
      <w:proofErr w:type="spellStart"/>
      <w:r w:rsidRPr="00845720">
        <w:rPr>
          <w:b/>
          <w:sz w:val="28"/>
          <w:szCs w:val="28"/>
          <w:lang w:val="en-GB"/>
        </w:rPr>
        <w:t>Pîrva</w:t>
      </w:r>
      <w:proofErr w:type="spellEnd"/>
      <w:r w:rsidRPr="00845720">
        <w:rPr>
          <w:sz w:val="28"/>
          <w:szCs w:val="28"/>
          <w:lang w:val="en-GB"/>
        </w:rPr>
        <w:t xml:space="preserve">  </w:t>
      </w:r>
    </w:p>
    <w:p w:rsidR="00BD23CA" w:rsidRPr="00845720" w:rsidRDefault="00BD23CA" w:rsidP="00BD23CA">
      <w:pPr>
        <w:rPr>
          <w:sz w:val="28"/>
          <w:szCs w:val="28"/>
          <w:lang w:val="en-GB"/>
        </w:rPr>
      </w:pPr>
    </w:p>
    <w:p w:rsidR="00BD23CA" w:rsidRPr="00845720" w:rsidRDefault="00BD23CA" w:rsidP="00BD23CA">
      <w:pPr>
        <w:rPr>
          <w:sz w:val="28"/>
          <w:szCs w:val="28"/>
          <w:lang w:val="en-GB"/>
        </w:rPr>
      </w:pPr>
    </w:p>
    <w:p w:rsidR="00BD23CA" w:rsidRPr="00845720" w:rsidRDefault="00BD23CA" w:rsidP="00BD23CA">
      <w:pPr>
        <w:rPr>
          <w:sz w:val="28"/>
          <w:szCs w:val="28"/>
          <w:lang w:val="en-GB"/>
        </w:rPr>
      </w:pPr>
    </w:p>
    <w:p w:rsidR="00BD23CA" w:rsidRPr="00845720" w:rsidRDefault="00BD23CA" w:rsidP="00BD23CA">
      <w:pPr>
        <w:rPr>
          <w:sz w:val="28"/>
          <w:szCs w:val="28"/>
          <w:lang w:val="en-GB"/>
        </w:rPr>
      </w:pPr>
    </w:p>
    <w:p w:rsidR="00BD23CA" w:rsidRPr="00845720" w:rsidRDefault="00BD23CA" w:rsidP="00BD23CA">
      <w:pPr>
        <w:rPr>
          <w:sz w:val="28"/>
          <w:szCs w:val="28"/>
          <w:lang w:val="en-GB"/>
        </w:rPr>
      </w:pPr>
    </w:p>
    <w:p w:rsidR="00BD23CA" w:rsidRPr="00314476" w:rsidRDefault="00BD23CA" w:rsidP="00BD23CA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</w:t>
      </w:r>
      <w:r w:rsidRPr="00314476">
        <w:rPr>
          <w:b/>
          <w:sz w:val="28"/>
          <w:szCs w:val="28"/>
          <w:lang w:val="en-GB"/>
        </w:rPr>
        <w:t>CONSILIER,</w:t>
      </w:r>
    </w:p>
    <w:p w:rsidR="00BD23CA" w:rsidRDefault="00BD23CA" w:rsidP="00BD23CA">
      <w:pPr>
        <w:rPr>
          <w:lang w:val="en-GB"/>
        </w:rPr>
      </w:pPr>
    </w:p>
    <w:p w:rsidR="00BD23CA" w:rsidRPr="00D251B5" w:rsidRDefault="00BD23CA" w:rsidP="00BD23CA">
      <w:pPr>
        <w:rPr>
          <w:b/>
          <w:sz w:val="28"/>
          <w:szCs w:val="2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</w:t>
      </w:r>
      <w:proofErr w:type="spellStart"/>
      <w:r w:rsidRPr="00D251B5">
        <w:rPr>
          <w:b/>
          <w:sz w:val="28"/>
          <w:szCs w:val="28"/>
          <w:lang w:val="en-GB"/>
        </w:rPr>
        <w:t>Ilie</w:t>
      </w:r>
      <w:proofErr w:type="spellEnd"/>
      <w:r w:rsidRPr="00D251B5">
        <w:rPr>
          <w:b/>
          <w:sz w:val="28"/>
          <w:szCs w:val="28"/>
          <w:lang w:val="en-GB"/>
        </w:rPr>
        <w:t xml:space="preserve"> </w:t>
      </w:r>
      <w:proofErr w:type="spellStart"/>
      <w:r w:rsidRPr="00D251B5">
        <w:rPr>
          <w:b/>
          <w:sz w:val="28"/>
          <w:szCs w:val="28"/>
          <w:lang w:val="en-GB"/>
        </w:rPr>
        <w:t>Dumbravă</w:t>
      </w:r>
      <w:proofErr w:type="spellEnd"/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</w:r>
      <w:r w:rsidRPr="00D251B5">
        <w:rPr>
          <w:b/>
          <w:sz w:val="28"/>
          <w:szCs w:val="28"/>
          <w:lang w:val="en-GB"/>
        </w:rPr>
        <w:tab/>
        <w:t xml:space="preserve">             </w:t>
      </w:r>
      <w:r w:rsidRPr="00D251B5">
        <w:rPr>
          <w:b/>
          <w:sz w:val="28"/>
          <w:szCs w:val="28"/>
          <w:lang w:val="en-GB"/>
        </w:rPr>
        <w:tab/>
        <w:t xml:space="preserve"> </w:t>
      </w:r>
    </w:p>
    <w:p w:rsidR="00BD23CA" w:rsidRDefault="00BD23CA" w:rsidP="00BD23CA">
      <w:pPr>
        <w:rPr>
          <w:lang w:val="en-GB"/>
        </w:rPr>
      </w:pPr>
      <w:r>
        <w:rPr>
          <w:lang w:val="en-GB"/>
        </w:rPr>
        <w:t xml:space="preserve">    </w:t>
      </w:r>
    </w:p>
    <w:p w:rsidR="00BD23CA" w:rsidRDefault="00BD23CA" w:rsidP="00BD23CA">
      <w:pPr>
        <w:rPr>
          <w:lang w:val="en-GB"/>
        </w:rPr>
      </w:pPr>
    </w:p>
    <w:p w:rsidR="00BD23CA" w:rsidRDefault="00BD23CA" w:rsidP="00BD23CA">
      <w:pPr>
        <w:rPr>
          <w:lang w:val="en-GB"/>
        </w:rPr>
      </w:pPr>
    </w:p>
    <w:p w:rsidR="00BD23CA" w:rsidRDefault="00BD23CA" w:rsidP="00BD23CA">
      <w:pPr>
        <w:rPr>
          <w:lang w:val="en-GB"/>
        </w:rPr>
      </w:pPr>
    </w:p>
    <w:p w:rsidR="00BD23CA" w:rsidRPr="00160409" w:rsidRDefault="00BD23CA" w:rsidP="00BD23CA">
      <w:pPr>
        <w:rPr>
          <w:lang w:val="en-GB"/>
        </w:rPr>
      </w:pPr>
    </w:p>
    <w:p w:rsidR="00BD23CA" w:rsidRPr="00DA2FA3" w:rsidRDefault="00BD23CA" w:rsidP="00BD23CA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160409"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:</w:t>
      </w:r>
    </w:p>
    <w:p w:rsidR="00BD23CA" w:rsidRDefault="00BD23CA" w:rsidP="002C5639">
      <w:pPr>
        <w:autoSpaceDE w:val="0"/>
        <w:autoSpaceDN w:val="0"/>
        <w:adjustRightInd w:val="0"/>
        <w:ind w:left="-180" w:right="-135"/>
      </w:pPr>
      <w:r>
        <w:rPr>
          <w:b/>
          <w:sz w:val="28"/>
          <w:szCs w:val="28"/>
        </w:rPr>
        <w:t xml:space="preserve">                                                </w:t>
      </w:r>
      <w:proofErr w:type="spell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Juridic</w:t>
      </w:r>
      <w:proofErr w:type="spellEnd"/>
      <w:r>
        <w:rPr>
          <w:b/>
          <w:sz w:val="28"/>
          <w:szCs w:val="28"/>
        </w:rPr>
        <w:t>,</w:t>
      </w:r>
      <w:r>
        <w:t xml:space="preserve">  </w:t>
      </w:r>
    </w:p>
    <w:p w:rsidR="00BD23CA" w:rsidRDefault="00BD23CA" w:rsidP="00BD23CA"/>
    <w:p w:rsidR="00BD23CA" w:rsidRDefault="00BD23CA" w:rsidP="00BD23CA"/>
    <w:p w:rsidR="00BD23CA" w:rsidRDefault="00BD23CA" w:rsidP="00BD23CA"/>
    <w:p w:rsidR="00BD23CA" w:rsidRDefault="00BD23CA" w:rsidP="00BD23CA"/>
    <w:p w:rsidR="00BD23CA" w:rsidRPr="0048153B" w:rsidRDefault="00BD23CA" w:rsidP="00BD23CA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BD23CA" w:rsidRDefault="00BD23CA" w:rsidP="00BD23CA"/>
    <w:p w:rsidR="0007425F" w:rsidRDefault="0007425F"/>
    <w:sectPr w:rsidR="0007425F" w:rsidSect="002179E1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3CA"/>
    <w:rsid w:val="0007425F"/>
    <w:rsid w:val="000C1121"/>
    <w:rsid w:val="002C5639"/>
    <w:rsid w:val="00693B27"/>
    <w:rsid w:val="00887817"/>
    <w:rsid w:val="00BD23CA"/>
    <w:rsid w:val="00C9199B"/>
    <w:rsid w:val="00F8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CA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D23CA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D23CA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3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3CA"/>
    <w:rPr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23CA"/>
    <w:rPr>
      <w:b/>
      <w:sz w:val="28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3C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BlockText">
    <w:name w:val="Block Text"/>
    <w:basedOn w:val="Normal"/>
    <w:rsid w:val="00BD23CA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2</cp:revision>
  <cp:lastPrinted>2015-07-22T06:54:00Z</cp:lastPrinted>
  <dcterms:created xsi:type="dcterms:W3CDTF">2015-07-13T11:23:00Z</dcterms:created>
  <dcterms:modified xsi:type="dcterms:W3CDTF">2015-07-22T06:54:00Z</dcterms:modified>
</cp:coreProperties>
</file>