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315C93" w:rsidRDefault="00656E29" w:rsidP="00CF12B7">
      <w:pPr>
        <w:tabs>
          <w:tab w:val="left" w:pos="720"/>
        </w:tabs>
        <w:ind w:left="720"/>
        <w:jc w:val="both"/>
        <w:rPr>
          <w:b/>
        </w:rPr>
      </w:pPr>
      <w:r>
        <w:tab/>
      </w:r>
      <w:r w:rsidR="0010679E">
        <w:t xml:space="preserve">PRINCIPALII </w:t>
      </w:r>
      <w:r w:rsidR="00315C93" w:rsidRPr="00880D55">
        <w:t>INDICATORI</w:t>
      </w:r>
      <w:r w:rsidR="0010679E">
        <w:t xml:space="preserve"> TEHNICO – ECONOMICI AI INVESTIŢ</w:t>
      </w:r>
      <w:r w:rsidR="00315C93" w:rsidRPr="00880D55">
        <w:t>IEI</w:t>
      </w:r>
      <w:r w:rsidR="00315C93">
        <w:t xml:space="preserve"> </w:t>
      </w:r>
      <w:r w:rsidR="00315C93" w:rsidRPr="00315C93">
        <w:rPr>
          <w:b/>
        </w:rPr>
        <w:t>„</w:t>
      </w:r>
      <w:r w:rsidRPr="00CB6144">
        <w:rPr>
          <w:rStyle w:val="CharacterStyle2"/>
          <w:b/>
          <w:spacing w:val="6"/>
          <w:sz w:val="24"/>
          <w:szCs w:val="24"/>
        </w:rPr>
        <w:t>DALI +PT Reabilitare Imobil Cinematograful Victoria, Str C. Porumbescu nr.2, P-ţa N. Bălcescu nr. 7-8, Timişoara</w:t>
      </w:r>
      <w:r w:rsidR="00315C93" w:rsidRPr="00315C93">
        <w:rPr>
          <w:b/>
        </w:rPr>
        <w:t>”</w:t>
      </w:r>
      <w:r w:rsidR="00CF12B7">
        <w:rPr>
          <w:b/>
        </w:rPr>
        <w:t>.</w:t>
      </w: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27446D" w:rsidRDefault="0027446D" w:rsidP="00CF12B7">
      <w:pPr>
        <w:tabs>
          <w:tab w:val="left" w:pos="720"/>
        </w:tabs>
        <w:ind w:left="720"/>
        <w:jc w:val="both"/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="00656E29" w:rsidRPr="00CB6144">
        <w:rPr>
          <w:rStyle w:val="CharacterStyle2"/>
          <w:b/>
          <w:spacing w:val="6"/>
          <w:sz w:val="24"/>
          <w:szCs w:val="24"/>
        </w:rPr>
        <w:t>DALI +PT Reabilitare Imobil Cinematograful Victoria, Str C. Porumbescu nr.2, P-ţa N. Bălcescu nr. 7-8, Timişoara</w:t>
      </w:r>
      <w:r w:rsidRPr="00315C93">
        <w:rPr>
          <w:b/>
        </w:rPr>
        <w:t>”</w:t>
      </w:r>
      <w:r>
        <w:rPr>
          <w:b/>
        </w:rPr>
        <w:t xml:space="preserve"> </w:t>
      </w:r>
      <w:r>
        <w:t xml:space="preserve">întocmit de </w:t>
      </w:r>
      <w:r w:rsidR="00C252CE" w:rsidRPr="00660C48">
        <w:rPr>
          <w:b/>
        </w:rPr>
        <w:t>S.C. ”</w:t>
      </w:r>
      <w:r w:rsidR="00C252CE">
        <w:rPr>
          <w:b/>
        </w:rPr>
        <w:t>Graphic Space</w:t>
      </w:r>
      <w:r w:rsidR="00C252CE" w:rsidRPr="00660C48">
        <w:rPr>
          <w:b/>
        </w:rPr>
        <w:t>” S.R.L</w:t>
      </w:r>
      <w:r w:rsidRPr="00CF12B7">
        <w:rPr>
          <w:b/>
        </w:rPr>
        <w:t>.</w:t>
      </w:r>
      <w:r w:rsidR="00CF12B7">
        <w:t>,</w:t>
      </w:r>
      <w:r>
        <w:t xml:space="preserve"> </w:t>
      </w:r>
      <w:r w:rsidRPr="00880D55">
        <w:rPr>
          <w:lang w:val="fr-FR"/>
        </w:rPr>
        <w:t xml:space="preserve">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</w:t>
      </w:r>
      <w:r>
        <w:rPr>
          <w:lang w:val="fr-FR"/>
        </w:rPr>
        <w:t>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tehnico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economici</w:t>
      </w:r>
      <w:proofErr w:type="spellEnd"/>
      <w:r>
        <w:rPr>
          <w:lang w:val="fr-FR"/>
        </w:rPr>
        <w:t xml:space="preserve"> ai </w:t>
      </w:r>
      <w:proofErr w:type="spellStart"/>
      <w:r>
        <w:rPr>
          <w:lang w:val="fr-FR"/>
        </w:rPr>
        <w:t>investiţ</w:t>
      </w:r>
      <w:r w:rsidRPr="00880D55">
        <w:rPr>
          <w:lang w:val="fr-FR"/>
        </w:rPr>
        <w:t>iei</w:t>
      </w:r>
      <w:proofErr w:type="spellEnd"/>
      <w:r w:rsidRPr="00880D55">
        <w:rPr>
          <w:lang w:val="fr-FR"/>
        </w:rPr>
        <w:t>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  <w:r>
        <w:rPr>
          <w:lang w:val="it-IT"/>
        </w:rPr>
        <w:tab/>
      </w: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="00656E29">
        <w:rPr>
          <w:b/>
          <w:lang w:val="fr-FR"/>
        </w:rPr>
        <w:t>20</w:t>
      </w:r>
      <w:r w:rsidRPr="00880D55">
        <w:rPr>
          <w:b/>
          <w:lang w:val="fr-FR"/>
        </w:rPr>
        <w:t xml:space="preserve"> </w:t>
      </w:r>
      <w:proofErr w:type="spellStart"/>
      <w:r w:rsidRPr="00880D55">
        <w:rPr>
          <w:b/>
          <w:lang w:val="fr-FR"/>
        </w:rPr>
        <w:t>luni</w:t>
      </w:r>
      <w:proofErr w:type="spellEnd"/>
      <w:r>
        <w:rPr>
          <w:b/>
          <w:lang w:val="fr-FR"/>
        </w:rPr>
        <w:t>.</w:t>
      </w: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 w:rsidR="00656E29" w:rsidRPr="001C3126">
        <w:rPr>
          <w:b/>
          <w:color w:val="000000"/>
        </w:rPr>
        <w:t>10</w:t>
      </w:r>
      <w:r w:rsidR="00656E29">
        <w:rPr>
          <w:b/>
          <w:color w:val="000000"/>
        </w:rPr>
        <w:t>.268,41286 mii lei</w:t>
      </w:r>
      <w:r w:rsidR="00656E29" w:rsidRPr="00880D55">
        <w:rPr>
          <w:b/>
          <w:lang w:eastAsia="ro-RO"/>
        </w:rPr>
        <w:t xml:space="preserve"> </w:t>
      </w:r>
      <w:r w:rsidR="00656E29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>
        <w:rPr>
          <w:lang w:val="fr-FR"/>
        </w:rPr>
        <w:t xml:space="preserve">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</w:t>
      </w:r>
      <w:r w:rsidR="00C252CE">
        <w:rPr>
          <w:lang w:val="fr-FR"/>
        </w:rPr>
        <w:t xml:space="preserve">    </w:t>
      </w:r>
      <w:r w:rsidR="00656E29">
        <w:rPr>
          <w:lang w:val="fr-FR"/>
        </w:rPr>
        <w:t xml:space="preserve"> </w:t>
      </w:r>
      <w:r w:rsidR="00C252CE">
        <w:rPr>
          <w:lang w:val="fr-FR"/>
        </w:rPr>
        <w:t xml:space="preserve"> </w:t>
      </w:r>
      <w:r w:rsidR="00656E29">
        <w:rPr>
          <w:b/>
          <w:color w:val="000000"/>
        </w:rPr>
        <w:t>4.660</w:t>
      </w:r>
      <w:r w:rsidR="00656E29" w:rsidRPr="00FA7E00">
        <w:rPr>
          <w:b/>
          <w:color w:val="000000"/>
        </w:rPr>
        <w:t>,</w:t>
      </w:r>
      <w:r w:rsidR="00656E29">
        <w:rPr>
          <w:b/>
          <w:color w:val="000000"/>
        </w:rPr>
        <w:t>28104</w:t>
      </w:r>
      <w:r w:rsidR="00656E29">
        <w:rPr>
          <w:color w:val="000000"/>
        </w:rPr>
        <w:t xml:space="preserve"> 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656E29" w:rsidRDefault="00656E29" w:rsidP="00656E29">
      <w:pPr>
        <w:jc w:val="both"/>
      </w:pPr>
    </w:p>
    <w:p w:rsidR="00656E29" w:rsidRPr="007666BF" w:rsidRDefault="00C252CE" w:rsidP="00656E29">
      <w:pPr>
        <w:jc w:val="both"/>
        <w:rPr>
          <w:bCs/>
          <w:color w:val="404040" w:themeColor="text1" w:themeTint="BF"/>
        </w:rPr>
      </w:pPr>
      <w:r>
        <w:rPr>
          <w:color w:val="000000"/>
        </w:rPr>
        <w:t xml:space="preserve"> </w:t>
      </w:r>
      <w:r w:rsidR="00656E29" w:rsidRPr="007666BF">
        <w:rPr>
          <w:bCs/>
          <w:color w:val="404040" w:themeColor="text1" w:themeTint="BF"/>
        </w:rPr>
        <w:t>S construita la sol existenta Corp C1 =2 322.71 mp</w:t>
      </w:r>
    </w:p>
    <w:p w:rsidR="00656E29" w:rsidRPr="007666BF" w:rsidRDefault="00656E29" w:rsidP="00656E29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</w:t>
      </w:r>
      <w:r w:rsidRPr="007666BF">
        <w:rPr>
          <w:bCs/>
          <w:color w:val="404040" w:themeColor="text1" w:themeTint="BF"/>
        </w:rPr>
        <w:t>S construita desfășurată existenta Corp C1 = 6 721.18 mp</w:t>
      </w:r>
    </w:p>
    <w:p w:rsidR="00656E29" w:rsidRPr="007666BF" w:rsidRDefault="00656E29" w:rsidP="00656E29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</w:t>
      </w:r>
      <w:r w:rsidRPr="007666BF">
        <w:rPr>
          <w:bCs/>
          <w:color w:val="404040" w:themeColor="text1" w:themeTint="BF"/>
        </w:rPr>
        <w:t>S construita la sol existenta Corp C2 =19.26 mp</w:t>
      </w:r>
    </w:p>
    <w:p w:rsidR="00656E29" w:rsidRPr="007666BF" w:rsidRDefault="00656E29" w:rsidP="00656E29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 xml:space="preserve"> </w:t>
      </w:r>
      <w:r w:rsidRPr="007666BF">
        <w:rPr>
          <w:bCs/>
          <w:color w:val="404040" w:themeColor="text1" w:themeTint="BF"/>
        </w:rPr>
        <w:t>S construita desfășurată existenta Corp C2 = 19.26 mp</w:t>
      </w:r>
    </w:p>
    <w:p w:rsidR="00656E29" w:rsidRPr="007666BF" w:rsidRDefault="00656E29" w:rsidP="00656E29">
      <w:pPr>
        <w:spacing w:before="120" w:after="120"/>
        <w:jc w:val="both"/>
        <w:rPr>
          <w:bCs/>
          <w:i/>
          <w:color w:val="404040" w:themeColor="text1" w:themeTint="BF"/>
        </w:rPr>
      </w:pPr>
      <w:r w:rsidRPr="007666BF">
        <w:rPr>
          <w:bCs/>
          <w:i/>
          <w:color w:val="404040" w:themeColor="text1" w:themeTint="BF"/>
        </w:rPr>
        <w:t>*Unde C1 – Bloc locuinte „B2” cu spatii comerciale si cinematograf la parter, respectiv C2 – Depozit ambalaje.</w:t>
      </w:r>
    </w:p>
    <w:p w:rsidR="00656E29" w:rsidRPr="007666BF" w:rsidRDefault="00656E29" w:rsidP="00656E29">
      <w:pPr>
        <w:spacing w:before="12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>S construita la sol existenta TOTALA =2 341.97mp</w:t>
      </w:r>
    </w:p>
    <w:p w:rsidR="00656E29" w:rsidRPr="007666BF" w:rsidRDefault="00656E29" w:rsidP="00656E29">
      <w:pPr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>S construita desfășurată existenta TOTALA = 6 740.45 mp</w:t>
      </w:r>
    </w:p>
    <w:p w:rsidR="00656E29" w:rsidRDefault="00656E29" w:rsidP="00656E29">
      <w:pPr>
        <w:spacing w:before="120"/>
        <w:jc w:val="both"/>
        <w:rPr>
          <w:b/>
          <w:bCs/>
          <w:color w:val="404040" w:themeColor="text1" w:themeTint="BF"/>
        </w:rPr>
      </w:pPr>
    </w:p>
    <w:p w:rsidR="00656E29" w:rsidRPr="007666BF" w:rsidRDefault="00656E29" w:rsidP="00656E29">
      <w:pPr>
        <w:spacing w:before="120"/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</w:t>
      </w:r>
      <w:r w:rsidRPr="007666BF">
        <w:rPr>
          <w:b/>
          <w:bCs/>
          <w:color w:val="404040" w:themeColor="text1" w:themeTint="BF"/>
        </w:rPr>
        <w:t>POT</w:t>
      </w:r>
      <w:r w:rsidRPr="007666BF">
        <w:rPr>
          <w:bCs/>
          <w:color w:val="404040" w:themeColor="text1" w:themeTint="BF"/>
        </w:rPr>
        <w:t>= 83.76%</w:t>
      </w:r>
    </w:p>
    <w:p w:rsidR="00656E29" w:rsidRPr="007666BF" w:rsidRDefault="00656E29" w:rsidP="00656E29">
      <w:pPr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</w:t>
      </w:r>
      <w:r w:rsidRPr="007666BF">
        <w:rPr>
          <w:b/>
          <w:bCs/>
          <w:color w:val="404040" w:themeColor="text1" w:themeTint="BF"/>
        </w:rPr>
        <w:t>CUT</w:t>
      </w:r>
      <w:r w:rsidRPr="007666BF">
        <w:rPr>
          <w:bCs/>
          <w:color w:val="404040" w:themeColor="text1" w:themeTint="BF"/>
        </w:rPr>
        <w:t>= 2.410</w:t>
      </w:r>
    </w:p>
    <w:p w:rsidR="00656E29" w:rsidRPr="007666BF" w:rsidRDefault="00656E29" w:rsidP="00656E29">
      <w:pPr>
        <w:spacing w:before="120"/>
        <w:jc w:val="both"/>
        <w:rPr>
          <w:b/>
          <w:bCs/>
          <w:i/>
          <w:color w:val="404040" w:themeColor="text1" w:themeTint="BF"/>
        </w:rPr>
      </w:pPr>
      <w:r>
        <w:rPr>
          <w:b/>
          <w:bCs/>
          <w:i/>
          <w:color w:val="404040" w:themeColor="text1" w:themeTint="BF"/>
        </w:rPr>
        <w:t xml:space="preserve"> </w:t>
      </w:r>
      <w:r w:rsidRPr="007666BF">
        <w:rPr>
          <w:b/>
          <w:bCs/>
          <w:i/>
          <w:color w:val="404040" w:themeColor="text1" w:themeTint="BF"/>
        </w:rPr>
        <w:t>Indici urbanistici existenți obiectiv investitie</w:t>
      </w:r>
    </w:p>
    <w:p w:rsidR="00656E29" w:rsidRPr="007666BF" w:rsidRDefault="00656E29" w:rsidP="00656E29">
      <w:pPr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>S cota parte teren Cinematograf =886 mp (conform C.F.)</w:t>
      </w:r>
    </w:p>
    <w:p w:rsidR="00656E29" w:rsidRPr="007666BF" w:rsidRDefault="00656E29" w:rsidP="00656E29">
      <w:pPr>
        <w:ind w:left="4770" w:hanging="477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 xml:space="preserve">S construita la sol existenta Cinematograf= 699.00 mp </w:t>
      </w:r>
    </w:p>
    <w:p w:rsidR="00656E29" w:rsidRPr="007666BF" w:rsidRDefault="00656E29" w:rsidP="00656E29">
      <w:pPr>
        <w:ind w:left="4770" w:hanging="477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 xml:space="preserve">S construita desfășurată existenta Cinematograf =759,45 mp </w:t>
      </w:r>
    </w:p>
    <w:p w:rsidR="00656E29" w:rsidRPr="007666BF" w:rsidRDefault="00656E29" w:rsidP="00656E29">
      <w:pPr>
        <w:jc w:val="both"/>
        <w:rPr>
          <w:b/>
          <w:bCs/>
          <w:color w:val="FF0000"/>
        </w:rPr>
      </w:pPr>
      <w:r>
        <w:rPr>
          <w:b/>
          <w:bCs/>
          <w:color w:val="404040" w:themeColor="text1" w:themeTint="BF"/>
        </w:rPr>
        <w:t xml:space="preserve"> </w:t>
      </w:r>
      <w:r w:rsidRPr="007666BF">
        <w:rPr>
          <w:b/>
          <w:bCs/>
          <w:color w:val="404040" w:themeColor="text1" w:themeTint="BF"/>
        </w:rPr>
        <w:t>S utila desfasuratam existenta Cinematograf =626.25 mp</w:t>
      </w:r>
    </w:p>
    <w:p w:rsidR="00EB2418" w:rsidRDefault="00EB2418" w:rsidP="00656E29">
      <w:pPr>
        <w:tabs>
          <w:tab w:val="num" w:pos="180"/>
        </w:tabs>
        <w:ind w:left="360" w:hanging="720"/>
        <w:jc w:val="both"/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C252CE">
        <w:rPr>
          <w:b/>
          <w:lang w:val="it-IT"/>
        </w:rPr>
        <w:t xml:space="preserve">        Mihai ZARVA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C252CE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Z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M</w:t>
      </w:r>
      <w:r w:rsidR="0010679E" w:rsidRPr="0010679E">
        <w:rPr>
          <w:sz w:val="20"/>
          <w:szCs w:val="20"/>
          <w:lang w:val="it-IT"/>
        </w:rPr>
        <w:t>.</w:t>
      </w:r>
    </w:p>
    <w:sectPr w:rsidR="0010679E" w:rsidRPr="0010679E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A00" w:rsidRDefault="003F1A00" w:rsidP="00D23031">
      <w:r>
        <w:separator/>
      </w:r>
    </w:p>
  </w:endnote>
  <w:endnote w:type="continuationSeparator" w:id="0">
    <w:p w:rsidR="003F1A00" w:rsidRDefault="003F1A00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A00" w:rsidRDefault="003F1A00" w:rsidP="00D23031">
      <w:r>
        <w:separator/>
      </w:r>
    </w:p>
  </w:footnote>
  <w:footnote w:type="continuationSeparator" w:id="0">
    <w:p w:rsidR="003F1A00" w:rsidRDefault="003F1A00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7446D"/>
    <w:rsid w:val="00296CCD"/>
    <w:rsid w:val="002A2242"/>
    <w:rsid w:val="002D795F"/>
    <w:rsid w:val="002E69F5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A4898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6309"/>
    <w:rsid w:val="00687DC9"/>
    <w:rsid w:val="006B6F37"/>
    <w:rsid w:val="006C205F"/>
    <w:rsid w:val="006D0017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2418"/>
    <w:rsid w:val="00EB6AD0"/>
    <w:rsid w:val="00EC735D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ECF4A-3D6E-432F-9095-F768C718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2</cp:revision>
  <cp:lastPrinted>2019-05-14T11:11:00Z</cp:lastPrinted>
  <dcterms:created xsi:type="dcterms:W3CDTF">2019-05-14T11:12:00Z</dcterms:created>
  <dcterms:modified xsi:type="dcterms:W3CDTF">2019-05-14T11:12:00Z</dcterms:modified>
</cp:coreProperties>
</file>