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2F4" w:rsidRPr="00DF7AEC" w:rsidRDefault="005132F4" w:rsidP="005132F4">
      <w:pPr>
        <w:pStyle w:val="NoSpacing"/>
        <w:rPr>
          <w:rFonts w:ascii="Times New Roman" w:hAnsi="Times New Roman" w:cs="Times New Roman"/>
          <w:b/>
          <w:sz w:val="24"/>
          <w:szCs w:val="24"/>
        </w:rPr>
      </w:pPr>
      <w:r w:rsidRPr="00DF7AEC">
        <w:rPr>
          <w:rFonts w:ascii="Times New Roman" w:hAnsi="Times New Roman" w:cs="Times New Roman"/>
          <w:b/>
          <w:noProof/>
          <w:sz w:val="24"/>
          <w:szCs w:val="24"/>
        </w:rPr>
        <w:drawing>
          <wp:anchor distT="0" distB="0" distL="114300" distR="114300" simplePos="0" relativeHeight="251659264" behindDoc="1" locked="0" layoutInCell="1" allowOverlap="1">
            <wp:simplePos x="0" y="0"/>
            <wp:positionH relativeFrom="column">
              <wp:posOffset>380365</wp:posOffset>
            </wp:positionH>
            <wp:positionV relativeFrom="paragraph">
              <wp:posOffset>-32385</wp:posOffset>
            </wp:positionV>
            <wp:extent cx="756920" cy="1073785"/>
            <wp:effectExtent l="19050" t="0" r="5080" b="0"/>
            <wp:wrapSquare wrapText="bothSides"/>
            <wp:docPr id="5"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6920" cy="1073785"/>
                    </a:xfrm>
                    <a:prstGeom prst="rect">
                      <a:avLst/>
                    </a:prstGeom>
                    <a:noFill/>
                  </pic:spPr>
                </pic:pic>
              </a:graphicData>
            </a:graphic>
          </wp:anchor>
        </w:drawing>
      </w:r>
      <w:r w:rsidRPr="00DF7AEC">
        <w:rPr>
          <w:rFonts w:ascii="Times New Roman" w:hAnsi="Times New Roman" w:cs="Times New Roman"/>
          <w:b/>
          <w:sz w:val="24"/>
          <w:szCs w:val="24"/>
        </w:rPr>
        <w:t>ROMÂNIA</w:t>
      </w:r>
    </w:p>
    <w:p w:rsidR="005132F4" w:rsidRPr="00DF7AEC" w:rsidRDefault="005132F4" w:rsidP="005132F4">
      <w:pPr>
        <w:pStyle w:val="NoSpacing"/>
        <w:rPr>
          <w:rFonts w:ascii="Times New Roman" w:hAnsi="Times New Roman" w:cs="Times New Roman"/>
          <w:b/>
          <w:sz w:val="24"/>
          <w:szCs w:val="24"/>
        </w:rPr>
      </w:pPr>
      <w:r w:rsidRPr="00DF7AEC">
        <w:rPr>
          <w:rFonts w:ascii="Times New Roman" w:hAnsi="Times New Roman" w:cs="Times New Roman"/>
          <w:b/>
          <w:sz w:val="24"/>
          <w:szCs w:val="24"/>
        </w:rPr>
        <w:t>JUDEŢUL TIMIŞ</w:t>
      </w:r>
    </w:p>
    <w:p w:rsidR="005132F4" w:rsidRPr="00DF7AEC" w:rsidRDefault="005132F4" w:rsidP="005132F4">
      <w:pPr>
        <w:pStyle w:val="NoSpacing"/>
        <w:rPr>
          <w:rFonts w:ascii="Times New Roman" w:hAnsi="Times New Roman" w:cs="Times New Roman"/>
          <w:b/>
          <w:sz w:val="24"/>
          <w:szCs w:val="24"/>
        </w:rPr>
      </w:pPr>
      <w:r w:rsidRPr="00DF7AEC">
        <w:rPr>
          <w:rFonts w:ascii="Times New Roman" w:hAnsi="Times New Roman" w:cs="Times New Roman"/>
          <w:b/>
          <w:sz w:val="24"/>
          <w:szCs w:val="24"/>
        </w:rPr>
        <w:t>MUNICIPIUL TIMIŞOARA</w:t>
      </w:r>
    </w:p>
    <w:p w:rsidR="005132F4" w:rsidRPr="00DF7AEC" w:rsidRDefault="005132F4" w:rsidP="005132F4">
      <w:pPr>
        <w:pStyle w:val="NoSpacing"/>
        <w:rPr>
          <w:rFonts w:ascii="Times New Roman" w:hAnsi="Times New Roman" w:cs="Times New Roman"/>
          <w:b/>
          <w:sz w:val="24"/>
          <w:szCs w:val="24"/>
          <w:lang w:val="ro-RO"/>
        </w:rPr>
      </w:pPr>
      <w:r w:rsidRPr="00DF7AEC">
        <w:rPr>
          <w:rFonts w:ascii="Times New Roman" w:hAnsi="Times New Roman" w:cs="Times New Roman"/>
          <w:b/>
          <w:sz w:val="24"/>
          <w:szCs w:val="24"/>
          <w:lang w:val="ro-RO"/>
        </w:rPr>
        <w:t>DIRECȚIA PATRIMONIU</w:t>
      </w:r>
    </w:p>
    <w:p w:rsidR="005132F4" w:rsidRPr="00DF7AEC" w:rsidRDefault="005132F4" w:rsidP="005132F4">
      <w:pPr>
        <w:pStyle w:val="NoSpacing"/>
        <w:rPr>
          <w:rFonts w:ascii="Times New Roman" w:hAnsi="Times New Roman" w:cs="Times New Roman"/>
          <w:b/>
          <w:sz w:val="24"/>
          <w:szCs w:val="24"/>
          <w:lang w:val="ro-RO"/>
        </w:rPr>
      </w:pPr>
      <w:r w:rsidRPr="00DF7AEC">
        <w:rPr>
          <w:rFonts w:ascii="Times New Roman" w:hAnsi="Times New Roman" w:cs="Times New Roman"/>
          <w:b/>
          <w:sz w:val="24"/>
          <w:szCs w:val="24"/>
          <w:lang w:val="ro-RO"/>
        </w:rPr>
        <w:t>SERVICIUL LOCUINȚÉ ȘI PREEMȚÍUNI</w:t>
      </w:r>
    </w:p>
    <w:p w:rsidR="005132F4" w:rsidRDefault="005132F4" w:rsidP="005132F4">
      <w:pPr>
        <w:pStyle w:val="NoSpacing"/>
        <w:rPr>
          <w:rFonts w:ascii="Times New Roman" w:hAnsi="Times New Roman" w:cs="Times New Roman"/>
          <w:b/>
          <w:sz w:val="24"/>
          <w:szCs w:val="24"/>
          <w:lang w:val="ro-RO"/>
        </w:rPr>
      </w:pPr>
      <w:r w:rsidRPr="00DF7AEC">
        <w:rPr>
          <w:rFonts w:ascii="Times New Roman" w:hAnsi="Times New Roman" w:cs="Times New Roman"/>
          <w:b/>
          <w:sz w:val="24"/>
          <w:szCs w:val="24"/>
          <w:lang w:val="ro-RO"/>
        </w:rPr>
        <w:t>SC2022-</w:t>
      </w:r>
      <w:r>
        <w:rPr>
          <w:rFonts w:ascii="Times New Roman" w:hAnsi="Times New Roman" w:cs="Times New Roman"/>
          <w:b/>
          <w:sz w:val="24"/>
          <w:szCs w:val="24"/>
          <w:lang w:val="ro-RO"/>
        </w:rPr>
        <w:t>7203/25.03.2022</w:t>
      </w:r>
    </w:p>
    <w:p w:rsidR="005132F4" w:rsidRPr="00DF7AEC" w:rsidRDefault="005132F4" w:rsidP="005132F4">
      <w:pPr>
        <w:pStyle w:val="NoSpacing"/>
        <w:rPr>
          <w:rFonts w:ascii="Times New Roman" w:hAnsi="Times New Roman" w:cs="Times New Roman"/>
          <w:b/>
          <w:sz w:val="24"/>
          <w:szCs w:val="24"/>
          <w:lang w:val="ro-RO"/>
        </w:rPr>
      </w:pPr>
    </w:p>
    <w:p w:rsidR="005132F4" w:rsidRPr="00DF7AEC" w:rsidRDefault="005132F4" w:rsidP="005132F4">
      <w:pPr>
        <w:pStyle w:val="NoSpacing"/>
        <w:jc w:val="center"/>
        <w:rPr>
          <w:rFonts w:ascii="Times New Roman" w:hAnsi="Times New Roman" w:cs="Times New Roman"/>
          <w:b/>
          <w:sz w:val="24"/>
          <w:szCs w:val="24"/>
          <w:lang w:val="ro-RO"/>
        </w:rPr>
      </w:pPr>
    </w:p>
    <w:p w:rsidR="005132F4" w:rsidRPr="00DF7AEC" w:rsidRDefault="005132F4" w:rsidP="005132F4">
      <w:pPr>
        <w:pStyle w:val="NoSpacing"/>
        <w:jc w:val="center"/>
        <w:rPr>
          <w:rFonts w:ascii="Times New Roman" w:hAnsi="Times New Roman" w:cs="Times New Roman"/>
          <w:b/>
          <w:sz w:val="24"/>
          <w:szCs w:val="24"/>
          <w:lang w:val="ro-RO"/>
        </w:rPr>
      </w:pPr>
      <w:r w:rsidRPr="00DF7AEC">
        <w:rPr>
          <w:rFonts w:ascii="Times New Roman" w:hAnsi="Times New Roman" w:cs="Times New Roman"/>
          <w:b/>
          <w:sz w:val="24"/>
          <w:szCs w:val="24"/>
          <w:lang w:val="ro-RO"/>
        </w:rPr>
        <w:t>REFERAT DE APROBARE A  PROIECTULUI DE HOTĂRÂRE</w:t>
      </w:r>
    </w:p>
    <w:p w:rsidR="005132F4" w:rsidRDefault="005132F4" w:rsidP="005132F4">
      <w:pPr>
        <w:pStyle w:val="NoSpacing"/>
        <w:ind w:firstLine="720"/>
        <w:jc w:val="both"/>
        <w:rPr>
          <w:rFonts w:ascii="Times New Roman" w:hAnsi="Times New Roman" w:cs="Times New Roman"/>
          <w:b/>
          <w:bCs/>
          <w:color w:val="000000"/>
          <w:sz w:val="24"/>
          <w:szCs w:val="24"/>
        </w:rPr>
      </w:pPr>
      <w:r w:rsidRPr="00DF7AEC">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DF7AEC">
        <w:rPr>
          <w:rFonts w:ascii="Times New Roman" w:hAnsi="Times New Roman" w:cs="Times New Roman"/>
          <w:b/>
          <w:bCs/>
          <w:color w:val="000000"/>
          <w:sz w:val="24"/>
          <w:szCs w:val="24"/>
        </w:rPr>
        <w:t>a</w:t>
      </w:r>
      <w:r>
        <w:rPr>
          <w:rFonts w:ascii="Times New Roman" w:hAnsi="Times New Roman" w:cs="Times New Roman"/>
          <w:b/>
          <w:bCs/>
          <w:color w:val="000000"/>
          <w:sz w:val="24"/>
          <w:szCs w:val="24"/>
        </w:rPr>
        <w:t xml:space="preserve"> apartamentului SPAȚIU COMERCIAL -bar, patiserie, </w:t>
      </w:r>
      <w:r w:rsidRPr="00DF7AEC">
        <w:rPr>
          <w:rFonts w:ascii="Times New Roman" w:hAnsi="Times New Roman" w:cs="Times New Roman"/>
          <w:b/>
          <w:bCs/>
          <w:color w:val="000000"/>
          <w:sz w:val="24"/>
          <w:szCs w:val="24"/>
        </w:rPr>
        <w:t xml:space="preserve">aferent imobilului din Timișoara, </w:t>
      </w:r>
      <w:r>
        <w:rPr>
          <w:rFonts w:ascii="Times New Roman" w:hAnsi="Times New Roman" w:cs="Times New Roman"/>
          <w:b/>
          <w:bCs/>
          <w:color w:val="000000"/>
          <w:sz w:val="24"/>
          <w:szCs w:val="24"/>
        </w:rPr>
        <w:t>strada Gheorghe Lazăr nr.8, etaj parter, identificat cu C.F nr.407712-C1-U10 Timișoara, nr. cadastral 407712-C1-U10, la prețul de vânzare de 100.000 euro</w:t>
      </w:r>
    </w:p>
    <w:p w:rsidR="005132F4" w:rsidRPr="00DF7AEC" w:rsidRDefault="005132F4" w:rsidP="005132F4">
      <w:pPr>
        <w:pStyle w:val="NoSpacing"/>
        <w:ind w:firstLine="720"/>
        <w:jc w:val="both"/>
        <w:rPr>
          <w:rFonts w:ascii="Times New Roman" w:hAnsi="Times New Roman" w:cs="Times New Roman"/>
          <w:b/>
          <w:sz w:val="24"/>
          <w:szCs w:val="24"/>
          <w:lang w:val="ro-RO"/>
        </w:rPr>
      </w:pPr>
    </w:p>
    <w:p w:rsidR="005132F4" w:rsidRPr="00DF7AEC" w:rsidRDefault="005132F4" w:rsidP="005132F4">
      <w:pPr>
        <w:pStyle w:val="NoSpacing"/>
        <w:jc w:val="center"/>
        <w:rPr>
          <w:rFonts w:ascii="Times New Roman" w:hAnsi="Times New Roman" w:cs="Times New Roman"/>
          <w:b/>
          <w:sz w:val="24"/>
          <w:szCs w:val="24"/>
          <w:lang w:val="ro-RO"/>
        </w:rPr>
      </w:pPr>
    </w:p>
    <w:p w:rsidR="005132F4" w:rsidRPr="00F14432" w:rsidRDefault="005132F4" w:rsidP="005132F4">
      <w:pPr>
        <w:pStyle w:val="NoSpacing"/>
        <w:ind w:firstLine="720"/>
        <w:jc w:val="both"/>
        <w:rPr>
          <w:rFonts w:ascii="Times New Roman" w:hAnsi="Times New Roman" w:cs="Times New Roman"/>
          <w:sz w:val="24"/>
          <w:szCs w:val="24"/>
          <w:lang w:val="ro-RO"/>
        </w:rPr>
      </w:pPr>
      <w:r w:rsidRPr="00DF7AEC">
        <w:rPr>
          <w:rFonts w:ascii="Times New Roman" w:hAnsi="Times New Roman" w:cs="Times New Roman"/>
          <w:color w:val="000000"/>
          <w:sz w:val="24"/>
          <w:szCs w:val="24"/>
        </w:rPr>
        <w:t>Având în vedere adresa cu nr.CT2022-</w:t>
      </w:r>
      <w:r>
        <w:rPr>
          <w:rFonts w:ascii="Times New Roman" w:hAnsi="Times New Roman" w:cs="Times New Roman"/>
          <w:color w:val="000000"/>
          <w:sz w:val="24"/>
          <w:szCs w:val="24"/>
        </w:rPr>
        <w:t xml:space="preserve">001822 </w:t>
      </w:r>
      <w:r w:rsidRPr="00DF7AEC">
        <w:rPr>
          <w:rFonts w:ascii="Times New Roman" w:hAnsi="Times New Roman" w:cs="Times New Roman"/>
          <w:color w:val="000000"/>
          <w:sz w:val="24"/>
          <w:szCs w:val="24"/>
        </w:rPr>
        <w:t xml:space="preserve">din </w:t>
      </w:r>
      <w:r>
        <w:rPr>
          <w:rFonts w:ascii="Times New Roman" w:hAnsi="Times New Roman" w:cs="Times New Roman"/>
          <w:color w:val="000000"/>
          <w:sz w:val="24"/>
          <w:szCs w:val="24"/>
        </w:rPr>
        <w:t>21.03</w:t>
      </w:r>
      <w:r w:rsidRPr="00DF7AEC">
        <w:rPr>
          <w:rFonts w:ascii="Times New Roman" w:hAnsi="Times New Roman" w:cs="Times New Roman"/>
          <w:color w:val="000000"/>
          <w:sz w:val="24"/>
          <w:szCs w:val="24"/>
        </w:rPr>
        <w:t>.2022 înregistrată de către</w:t>
      </w:r>
      <w:r w:rsidRPr="00DF7AEC">
        <w:rPr>
          <w:rFonts w:ascii="Times New Roman" w:hAnsi="Times New Roman" w:cs="Times New Roman"/>
          <w:sz w:val="24"/>
          <w:szCs w:val="24"/>
        </w:rPr>
        <w:t xml:space="preserve"> </w:t>
      </w:r>
      <w:r>
        <w:rPr>
          <w:rFonts w:ascii="Times New Roman" w:hAnsi="Times New Roman" w:cs="Times New Roman"/>
          <w:color w:val="000000"/>
          <w:sz w:val="24"/>
          <w:szCs w:val="24"/>
        </w:rPr>
        <w:t>ILIESCU CĂLIN –DAN proprietar</w:t>
      </w:r>
      <w:r>
        <w:rPr>
          <w:rFonts w:ascii="Times New Roman" w:hAnsi="Times New Roman" w:cs="Times New Roman"/>
          <w:sz w:val="24"/>
          <w:szCs w:val="24"/>
        </w:rPr>
        <w:t xml:space="preserve"> al spațiului cu altă destinație decât aceea de locuință, apartament SPAȚIU COMERCIAL –bar, patiserie, situat la parterul imobilului  din strada Gheorghe Lazăr nr.8, identificat cu C.F nr.407712-C1-U10 Timișoara, nr.cadastral 407712-C1-U10, prin </w:t>
      </w:r>
      <w:r w:rsidRPr="00DF7AEC">
        <w:rPr>
          <w:rFonts w:ascii="Times New Roman" w:hAnsi="Times New Roman" w:cs="Times New Roman"/>
          <w:sz w:val="24"/>
          <w:szCs w:val="24"/>
        </w:rPr>
        <w:t>care solicită Primăriei Municipiului Timişoara să se pronunţe asupra dreptului de preemţiune la intenţia de înstrăinare la preţul de</w:t>
      </w:r>
      <w:r>
        <w:rPr>
          <w:rFonts w:ascii="Times New Roman" w:hAnsi="Times New Roman" w:cs="Times New Roman"/>
          <w:sz w:val="24"/>
          <w:szCs w:val="24"/>
        </w:rPr>
        <w:t xml:space="preserve"> 100</w:t>
      </w:r>
      <w:r w:rsidRPr="00DF7AEC">
        <w:rPr>
          <w:rFonts w:ascii="Times New Roman" w:hAnsi="Times New Roman" w:cs="Times New Roman"/>
          <w:sz w:val="24"/>
          <w:szCs w:val="24"/>
        </w:rPr>
        <w:t xml:space="preserve">.000 </w:t>
      </w:r>
      <w:r>
        <w:rPr>
          <w:rFonts w:ascii="Times New Roman" w:hAnsi="Times New Roman" w:cs="Times New Roman"/>
          <w:sz w:val="24"/>
          <w:szCs w:val="24"/>
        </w:rPr>
        <w:t>euro;</w:t>
      </w:r>
    </w:p>
    <w:p w:rsidR="005132F4" w:rsidRDefault="005132F4" w:rsidP="005132F4">
      <w:pPr>
        <w:pStyle w:val="NoSpacing"/>
        <w:jc w:val="both"/>
        <w:rPr>
          <w:rFonts w:ascii="Times New Roman" w:hAnsi="Times New Roman" w:cs="Times New Roman"/>
          <w:sz w:val="24"/>
          <w:szCs w:val="24"/>
        </w:rPr>
      </w:pPr>
      <w:r w:rsidRPr="00DF7AEC">
        <w:rPr>
          <w:sz w:val="24"/>
          <w:szCs w:val="24"/>
        </w:rPr>
        <w:tab/>
      </w:r>
      <w:r>
        <w:rPr>
          <w:rFonts w:ascii="Times New Roman" w:hAnsi="Times New Roman" w:cs="Times New Roman"/>
          <w:sz w:val="24"/>
          <w:szCs w:val="24"/>
        </w:rPr>
        <w:t>Conform adresei</w:t>
      </w:r>
      <w:r w:rsidRPr="00DF7AEC">
        <w:rPr>
          <w:rFonts w:ascii="Times New Roman" w:hAnsi="Times New Roman" w:cs="Times New Roman"/>
          <w:sz w:val="24"/>
          <w:szCs w:val="24"/>
        </w:rPr>
        <w:t xml:space="preserve"> nr.</w:t>
      </w:r>
      <w:r>
        <w:rPr>
          <w:rFonts w:ascii="Times New Roman" w:hAnsi="Times New Roman" w:cs="Times New Roman"/>
          <w:sz w:val="24"/>
          <w:szCs w:val="24"/>
        </w:rPr>
        <w:t>1576</w:t>
      </w:r>
      <w:r w:rsidRPr="00DF7AEC">
        <w:rPr>
          <w:rFonts w:ascii="Times New Roman" w:hAnsi="Times New Roman" w:cs="Times New Roman"/>
          <w:sz w:val="24"/>
          <w:szCs w:val="24"/>
        </w:rPr>
        <w:t xml:space="preserve"> din data </w:t>
      </w:r>
      <w:r>
        <w:rPr>
          <w:rFonts w:ascii="Times New Roman" w:hAnsi="Times New Roman" w:cs="Times New Roman"/>
          <w:sz w:val="24"/>
          <w:szCs w:val="24"/>
        </w:rPr>
        <w:t xml:space="preserve">02.03.2022,  Ministerul  Culturii prin Cabinet Ministru   ne </w:t>
      </w:r>
      <w:r w:rsidRPr="00DF7AEC">
        <w:rPr>
          <w:rFonts w:ascii="Times New Roman" w:hAnsi="Times New Roman" w:cs="Times New Roman"/>
          <w:sz w:val="24"/>
          <w:szCs w:val="24"/>
        </w:rPr>
        <w:t xml:space="preserve">comunică faptul că nu își exercită dreptul de </w:t>
      </w:r>
      <w:r>
        <w:rPr>
          <w:rFonts w:ascii="Times New Roman" w:hAnsi="Times New Roman" w:cs="Times New Roman"/>
          <w:sz w:val="24"/>
          <w:szCs w:val="24"/>
        </w:rPr>
        <w:t>preemțiune la intenția de înstrăinare a  ap.</w:t>
      </w:r>
      <w:r w:rsidRPr="006A5D53">
        <w:rPr>
          <w:rFonts w:ascii="Times New Roman" w:hAnsi="Times New Roman" w:cs="Times New Roman"/>
          <w:bCs/>
          <w:color w:val="000000"/>
          <w:sz w:val="24"/>
          <w:szCs w:val="24"/>
        </w:rPr>
        <w:t>SPAȚIU COMERCIAL</w:t>
      </w:r>
      <w:r>
        <w:rPr>
          <w:rFonts w:ascii="Times New Roman" w:hAnsi="Times New Roman" w:cs="Times New Roman"/>
          <w:sz w:val="24"/>
          <w:szCs w:val="24"/>
        </w:rPr>
        <w:t xml:space="preserve">- bar, patiserie situat la parterul imobilului cu adresa în Gheorghe Lazăr nr.8,  </w:t>
      </w:r>
      <w:r w:rsidRPr="00DF7AEC">
        <w:rPr>
          <w:rFonts w:ascii="Times New Roman" w:hAnsi="Times New Roman" w:cs="Times New Roman"/>
          <w:sz w:val="24"/>
          <w:szCs w:val="24"/>
        </w:rPr>
        <w:t>transferând</w:t>
      </w:r>
      <w:r>
        <w:rPr>
          <w:rFonts w:ascii="Times New Roman" w:hAnsi="Times New Roman" w:cs="Times New Roman"/>
          <w:sz w:val="24"/>
          <w:szCs w:val="24"/>
        </w:rPr>
        <w:t xml:space="preserve">u-l </w:t>
      </w:r>
      <w:r w:rsidRPr="00880C48">
        <w:rPr>
          <w:rFonts w:ascii="Times New Roman" w:hAnsi="Times New Roman" w:cs="Times New Roman"/>
          <w:sz w:val="24"/>
          <w:szCs w:val="24"/>
        </w:rPr>
        <w:t>că</w:t>
      </w:r>
      <w:r>
        <w:rPr>
          <w:rFonts w:ascii="Times New Roman" w:hAnsi="Times New Roman" w:cs="Times New Roman"/>
          <w:sz w:val="24"/>
          <w:szCs w:val="24"/>
        </w:rPr>
        <w:t xml:space="preserve">tre autoritățile publice locale, conform art.4 alin.4 precum și art.26 </w:t>
      </w:r>
      <w:r w:rsidRPr="00880C48">
        <w:rPr>
          <w:rFonts w:ascii="Times New Roman" w:hAnsi="Times New Roman" w:cs="Times New Roman"/>
          <w:sz w:val="24"/>
          <w:szCs w:val="24"/>
        </w:rPr>
        <w:t>din Legea nr.422/2001 privind protejarea monumentelor istorice</w:t>
      </w:r>
      <w:r>
        <w:rPr>
          <w:rFonts w:ascii="Times New Roman" w:hAnsi="Times New Roman" w:cs="Times New Roman"/>
          <w:sz w:val="24"/>
          <w:szCs w:val="24"/>
        </w:rPr>
        <w:t>.</w:t>
      </w:r>
    </w:p>
    <w:p w:rsidR="005132F4" w:rsidRPr="00DF7AEC" w:rsidRDefault="005132F4" w:rsidP="005132F4">
      <w:pPr>
        <w:pStyle w:val="NoSpacing"/>
        <w:jc w:val="both"/>
        <w:rPr>
          <w:rFonts w:ascii="Times New Roman" w:hAnsi="Times New Roman" w:cs="Times New Roman"/>
          <w:sz w:val="24"/>
          <w:szCs w:val="24"/>
        </w:rPr>
      </w:pPr>
      <w:r w:rsidRPr="00DF7AEC">
        <w:rPr>
          <w:rFonts w:ascii="Times New Roman" w:hAnsi="Times New Roman" w:cs="Times New Roman"/>
          <w:sz w:val="24"/>
          <w:szCs w:val="24"/>
        </w:rPr>
        <w:tab/>
      </w:r>
      <w:r>
        <w:rPr>
          <w:rFonts w:ascii="Times New Roman" w:hAnsi="Times New Roman" w:cs="Times New Roman"/>
          <w:sz w:val="24"/>
          <w:szCs w:val="24"/>
        </w:rPr>
        <w:t xml:space="preserve">Imobilul  cu </w:t>
      </w:r>
      <w:r w:rsidRPr="00DF7AEC">
        <w:rPr>
          <w:rFonts w:ascii="Times New Roman" w:hAnsi="Times New Roman" w:cs="Times New Roman"/>
          <w:sz w:val="24"/>
          <w:szCs w:val="24"/>
        </w:rPr>
        <w:t xml:space="preserve">adresa </w:t>
      </w:r>
      <w:r>
        <w:rPr>
          <w:rFonts w:ascii="Times New Roman" w:hAnsi="Times New Roman" w:cs="Times New Roman"/>
          <w:sz w:val="24"/>
          <w:szCs w:val="24"/>
        </w:rPr>
        <w:t>în</w:t>
      </w:r>
      <w:r w:rsidRPr="00DD08A5">
        <w:rPr>
          <w:rFonts w:ascii="Times New Roman" w:hAnsi="Times New Roman" w:cs="Times New Roman"/>
          <w:b/>
          <w:sz w:val="24"/>
          <w:szCs w:val="24"/>
        </w:rPr>
        <w:t xml:space="preserve"> </w:t>
      </w:r>
      <w:r w:rsidRPr="00DD08A5">
        <w:rPr>
          <w:rFonts w:ascii="Times New Roman" w:hAnsi="Times New Roman" w:cs="Times New Roman"/>
          <w:sz w:val="24"/>
          <w:szCs w:val="24"/>
        </w:rPr>
        <w:t>strada Gheorghe Lazar nr.8, etaj parter</w:t>
      </w:r>
      <w:r>
        <w:rPr>
          <w:rFonts w:ascii="Times New Roman" w:hAnsi="Times New Roman" w:cs="Times New Roman"/>
          <w:sz w:val="24"/>
          <w:szCs w:val="24"/>
        </w:rPr>
        <w:t xml:space="preserve"> , face parte din Situl Urban Cartierul ,,Cetatea Timișoara”, cod LMI TM-II-s-A-06095</w:t>
      </w:r>
      <w:r w:rsidRPr="00DF7AEC">
        <w:rPr>
          <w:rFonts w:ascii="Times New Roman" w:hAnsi="Times New Roman" w:cs="Times New Roman"/>
          <w:sz w:val="24"/>
          <w:szCs w:val="24"/>
        </w:rPr>
        <w:t xml:space="preserve"> </w:t>
      </w:r>
      <w:r>
        <w:rPr>
          <w:rFonts w:ascii="Times New Roman" w:hAnsi="Times New Roman" w:cs="Times New Roman"/>
          <w:sz w:val="24"/>
          <w:szCs w:val="24"/>
        </w:rPr>
        <w:t>conform  Listei</w:t>
      </w:r>
      <w:r w:rsidRPr="00DF7AEC">
        <w:rPr>
          <w:rFonts w:ascii="Times New Roman" w:hAnsi="Times New Roman" w:cs="Times New Roman"/>
          <w:sz w:val="24"/>
          <w:szCs w:val="24"/>
        </w:rPr>
        <w:t xml:space="preserve"> M</w:t>
      </w:r>
      <w:r>
        <w:rPr>
          <w:rFonts w:ascii="Times New Roman" w:hAnsi="Times New Roman" w:cs="Times New Roman"/>
          <w:sz w:val="24"/>
          <w:szCs w:val="24"/>
        </w:rPr>
        <w:t>onumentelor istorice-2015, Anexă la Ordinul Minist</w:t>
      </w:r>
      <w:r w:rsidRPr="00DF7AEC">
        <w:rPr>
          <w:rFonts w:ascii="Times New Roman" w:hAnsi="Times New Roman" w:cs="Times New Roman"/>
          <w:sz w:val="24"/>
          <w:szCs w:val="24"/>
        </w:rPr>
        <w:t>rului Culturii nr.2828/2015 publicată în M.O al României Partea I,nr.113 din 15 februarie  2016.</w:t>
      </w:r>
    </w:p>
    <w:p w:rsidR="005132F4" w:rsidRPr="00DF7AEC" w:rsidRDefault="005132F4" w:rsidP="005132F4">
      <w:pPr>
        <w:pStyle w:val="NoSpacing"/>
        <w:jc w:val="both"/>
        <w:rPr>
          <w:rFonts w:ascii="Times New Roman" w:hAnsi="Times New Roman" w:cs="Times New Roman"/>
          <w:sz w:val="24"/>
          <w:szCs w:val="24"/>
        </w:rPr>
      </w:pPr>
      <w:r w:rsidRPr="00DF7AEC">
        <w:rPr>
          <w:rFonts w:ascii="Times New Roman" w:hAnsi="Times New Roman" w:cs="Times New Roman"/>
          <w:sz w:val="24"/>
          <w:szCs w:val="24"/>
        </w:rPr>
        <w:tab/>
        <w:t xml:space="preserve">Având în vedere adresele emise către Direcţia Generală de Urbanism și Planificare Teritorială-Biroul Disciplină în Construcții, Direcţia Patrimoniu–Compartimentul Spații cu altă Destinație, Serviciul Infrastructură Culturală, Serviciul Sport și Baze Sportive, privind  interesul de a achiziționa  </w:t>
      </w:r>
      <w:r>
        <w:rPr>
          <w:rFonts w:ascii="Times New Roman" w:hAnsi="Times New Roman" w:cs="Times New Roman"/>
          <w:sz w:val="24"/>
          <w:szCs w:val="24"/>
        </w:rPr>
        <w:t xml:space="preserve">ap. </w:t>
      </w:r>
      <w:r w:rsidRPr="006A5D53">
        <w:rPr>
          <w:rFonts w:ascii="Times New Roman" w:hAnsi="Times New Roman" w:cs="Times New Roman"/>
          <w:bCs/>
          <w:color w:val="000000"/>
          <w:sz w:val="24"/>
          <w:szCs w:val="24"/>
        </w:rPr>
        <w:t>SPAȚIU COMERCIAL</w:t>
      </w:r>
      <w:r>
        <w:rPr>
          <w:rFonts w:ascii="Times New Roman" w:hAnsi="Times New Roman" w:cs="Times New Roman"/>
          <w:sz w:val="24"/>
          <w:szCs w:val="24"/>
        </w:rPr>
        <w:t xml:space="preserve"> -bar , patiserie  situat la </w:t>
      </w:r>
      <w:r w:rsidRPr="00DF7AEC">
        <w:rPr>
          <w:rFonts w:ascii="Times New Roman" w:hAnsi="Times New Roman" w:cs="Times New Roman"/>
          <w:sz w:val="24"/>
          <w:szCs w:val="24"/>
        </w:rPr>
        <w:t xml:space="preserve">adresa </w:t>
      </w:r>
      <w:r>
        <w:rPr>
          <w:rFonts w:ascii="Times New Roman" w:hAnsi="Times New Roman" w:cs="Times New Roman"/>
          <w:sz w:val="24"/>
          <w:szCs w:val="24"/>
        </w:rPr>
        <w:t>din strada Gheorghe Lazăr nr.</w:t>
      </w:r>
      <w:r w:rsidRPr="00C97DB6">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8, etaj parter, </w:t>
      </w:r>
      <w:r w:rsidRPr="00C97DB6">
        <w:rPr>
          <w:rFonts w:ascii="Times New Roman" w:hAnsi="Times New Roman" w:cs="Times New Roman"/>
          <w:bCs/>
          <w:color w:val="000000"/>
          <w:sz w:val="24"/>
          <w:szCs w:val="24"/>
        </w:rPr>
        <w:t>înscris în C.F nr.</w:t>
      </w:r>
      <w:r w:rsidRPr="006B1D55">
        <w:rPr>
          <w:rFonts w:ascii="Times New Roman" w:hAnsi="Times New Roman" w:cs="Times New Roman"/>
          <w:sz w:val="24"/>
          <w:szCs w:val="24"/>
        </w:rPr>
        <w:t xml:space="preserve"> </w:t>
      </w:r>
      <w:r>
        <w:rPr>
          <w:rFonts w:ascii="Times New Roman" w:hAnsi="Times New Roman" w:cs="Times New Roman"/>
          <w:sz w:val="24"/>
          <w:szCs w:val="24"/>
        </w:rPr>
        <w:t xml:space="preserve">407712-C1-U10 Timișoara, nr.cadastral 407712-C1-U10 </w:t>
      </w:r>
      <w:r w:rsidRPr="00DF7AEC">
        <w:rPr>
          <w:rFonts w:ascii="Times New Roman" w:hAnsi="Times New Roman" w:cs="Times New Roman"/>
          <w:sz w:val="24"/>
          <w:szCs w:val="24"/>
        </w:rPr>
        <w:t>la care ni se comunică faptul că acesta nu prezintă interes pentru domeniul public/privat al Municipiului Timişoar</w:t>
      </w:r>
      <w:r>
        <w:rPr>
          <w:rFonts w:ascii="Times New Roman" w:hAnsi="Times New Roman" w:cs="Times New Roman"/>
          <w:sz w:val="24"/>
          <w:szCs w:val="24"/>
        </w:rPr>
        <w:t xml:space="preserve">a </w:t>
      </w:r>
      <w:r w:rsidRPr="00DF7AEC">
        <w:rPr>
          <w:rFonts w:ascii="Times New Roman" w:hAnsi="Times New Roman" w:cs="Times New Roman"/>
          <w:sz w:val="24"/>
          <w:szCs w:val="24"/>
        </w:rPr>
        <w:t>pentru desfășurarea unor activități ce aparțin de acestea (sport, cultură</w:t>
      </w:r>
      <w:r>
        <w:rPr>
          <w:rFonts w:ascii="Times New Roman" w:hAnsi="Times New Roman" w:cs="Times New Roman"/>
          <w:sz w:val="24"/>
          <w:szCs w:val="24"/>
        </w:rPr>
        <w:t>).</w:t>
      </w:r>
    </w:p>
    <w:p w:rsidR="005132F4" w:rsidRDefault="005132F4" w:rsidP="005132F4">
      <w:pPr>
        <w:pStyle w:val="NoSpacing"/>
        <w:ind w:firstLine="720"/>
        <w:jc w:val="both"/>
        <w:rPr>
          <w:rFonts w:ascii="Times New Roman" w:hAnsi="Times New Roman" w:cs="Times New Roman"/>
          <w:sz w:val="24"/>
          <w:szCs w:val="24"/>
        </w:rPr>
      </w:pPr>
      <w:r w:rsidRPr="00DF7AEC">
        <w:rPr>
          <w:rFonts w:ascii="Times New Roman" w:hAnsi="Times New Roman" w:cs="Times New Roman"/>
          <w:sz w:val="24"/>
          <w:szCs w:val="24"/>
        </w:rPr>
        <w:t>Având în vedere prevederile Legii nr.422/2001 privind protejarea monumentelor istorice, republicată şi actualizată,  HCL nr.67/2008 modificată prin  HCL nr.362/2015</w:t>
      </w:r>
      <w:r>
        <w:rPr>
          <w:rFonts w:ascii="Times New Roman" w:hAnsi="Times New Roman" w:cs="Times New Roman"/>
          <w:sz w:val="24"/>
          <w:szCs w:val="24"/>
        </w:rPr>
        <w:t>;</w:t>
      </w:r>
    </w:p>
    <w:p w:rsidR="005132F4" w:rsidRDefault="005132F4" w:rsidP="005132F4">
      <w:pPr>
        <w:pStyle w:val="NoSpacing"/>
        <w:ind w:firstLine="720"/>
        <w:jc w:val="both"/>
        <w:rPr>
          <w:rFonts w:ascii="Times New Roman" w:hAnsi="Times New Roman" w:cs="Times New Roman"/>
          <w:sz w:val="24"/>
          <w:szCs w:val="24"/>
        </w:rPr>
      </w:pPr>
      <w:r w:rsidRPr="00DF7AEC">
        <w:rPr>
          <w:rFonts w:ascii="Times New Roman" w:hAnsi="Times New Roman" w:cs="Times New Roman"/>
          <w:sz w:val="24"/>
          <w:szCs w:val="24"/>
        </w:rPr>
        <w:t>În conformitate cu art.129 alin.(2) și art.139 alin.(1) din OUG nr.57/2019, privind Codul Administrativ;</w:t>
      </w:r>
    </w:p>
    <w:p w:rsidR="005132F4" w:rsidRPr="00DF7AEC" w:rsidRDefault="005132F4" w:rsidP="005132F4">
      <w:pPr>
        <w:pStyle w:val="NoSpacing"/>
        <w:ind w:firstLine="720"/>
        <w:jc w:val="both"/>
        <w:rPr>
          <w:rFonts w:ascii="Times New Roman" w:hAnsi="Times New Roman" w:cs="Times New Roman"/>
          <w:sz w:val="24"/>
          <w:szCs w:val="24"/>
        </w:rPr>
      </w:pPr>
      <w:r w:rsidRPr="00DF7AEC">
        <w:rPr>
          <w:rFonts w:ascii="Times New Roman" w:hAnsi="Times New Roman" w:cs="Times New Roman"/>
          <w:sz w:val="24"/>
          <w:szCs w:val="24"/>
        </w:rPr>
        <w:t xml:space="preserve">Apreciem că  prezentul proiect de hotărâre </w:t>
      </w:r>
      <w:r w:rsidRPr="00DF7AEC">
        <w:rPr>
          <w:rFonts w:ascii="Times New Roman" w:hAnsi="Times New Roman" w:cs="Times New Roman"/>
          <w:i/>
          <w:sz w:val="24"/>
          <w:szCs w:val="24"/>
          <w:lang w:val="fr-FR"/>
        </w:rPr>
        <w:t xml:space="preserve"> </w:t>
      </w:r>
      <w:r w:rsidRPr="00DF7AEC">
        <w:rPr>
          <w:rFonts w:ascii="Times New Roman" w:hAnsi="Times New Roman" w:cs="Times New Roman"/>
          <w:bCs/>
          <w:color w:val="000000"/>
          <w:sz w:val="24"/>
          <w:szCs w:val="24"/>
          <w:lang w:val="fr-FR"/>
        </w:rPr>
        <w:t xml:space="preserve">îndeplinește condițiile pentru a fi supus spre dezbatere și aprobare </w:t>
      </w:r>
      <w:r w:rsidRPr="00DF7AEC">
        <w:rPr>
          <w:rFonts w:ascii="Times New Roman" w:hAnsi="Times New Roman" w:cs="Times New Roman"/>
          <w:sz w:val="24"/>
          <w:szCs w:val="24"/>
        </w:rPr>
        <w:t>în plenul  Consiliului Local al Municipiului Timişoara.</w:t>
      </w:r>
    </w:p>
    <w:p w:rsidR="005132F4" w:rsidRPr="00DF7AEC" w:rsidRDefault="005132F4" w:rsidP="005132F4">
      <w:pPr>
        <w:pStyle w:val="NoSpacing"/>
        <w:ind w:firstLine="720"/>
        <w:jc w:val="both"/>
        <w:rPr>
          <w:rFonts w:ascii="Times New Roman" w:hAnsi="Times New Roman" w:cs="Times New Roman"/>
          <w:sz w:val="24"/>
          <w:szCs w:val="24"/>
        </w:rPr>
      </w:pPr>
    </w:p>
    <w:p w:rsidR="005132F4" w:rsidRPr="00DF7AEC" w:rsidRDefault="005132F4" w:rsidP="005132F4">
      <w:pPr>
        <w:pStyle w:val="NoSpacing"/>
        <w:jc w:val="both"/>
        <w:rPr>
          <w:rFonts w:ascii="Times New Roman" w:eastAsia="Calibri" w:hAnsi="Times New Roman" w:cs="Times New Roman"/>
          <w:b/>
          <w:sz w:val="24"/>
          <w:szCs w:val="24"/>
        </w:rPr>
      </w:pPr>
      <w:r w:rsidRPr="00DF7AEC">
        <w:rPr>
          <w:rFonts w:ascii="Times New Roman" w:hAnsi="Times New Roman" w:cs="Times New Roman"/>
          <w:sz w:val="24"/>
          <w:szCs w:val="24"/>
        </w:rPr>
        <w:t xml:space="preserve">  </w:t>
      </w:r>
      <w:r w:rsidRPr="00DF7AEC">
        <w:rPr>
          <w:rFonts w:ascii="Times New Roman" w:hAnsi="Times New Roman" w:cs="Times New Roman"/>
          <w:sz w:val="24"/>
          <w:szCs w:val="24"/>
        </w:rPr>
        <w:tab/>
      </w:r>
      <w:r w:rsidRPr="00DF7AEC">
        <w:rPr>
          <w:rFonts w:ascii="Times New Roman" w:hAnsi="Times New Roman" w:cs="Times New Roman"/>
          <w:sz w:val="24"/>
          <w:szCs w:val="24"/>
        </w:rPr>
        <w:tab/>
      </w:r>
      <w:r w:rsidRPr="00DF7AEC">
        <w:rPr>
          <w:rFonts w:ascii="Times New Roman" w:eastAsia="Calibri" w:hAnsi="Times New Roman" w:cs="Times New Roman"/>
          <w:sz w:val="24"/>
          <w:szCs w:val="24"/>
        </w:rPr>
        <w:t xml:space="preserve"> </w:t>
      </w:r>
      <w:r w:rsidRPr="00DF7AEC">
        <w:rPr>
          <w:rFonts w:ascii="Times New Roman" w:eastAsia="Calibri" w:hAnsi="Times New Roman" w:cs="Times New Roman"/>
          <w:b/>
          <w:sz w:val="24"/>
          <w:szCs w:val="24"/>
        </w:rPr>
        <w:t>PRIMAR,</w:t>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t xml:space="preserve">                  </w:t>
      </w:r>
      <w:r w:rsidRPr="00DF7AEC">
        <w:rPr>
          <w:rFonts w:ascii="Times New Roman" w:eastAsia="Calibri" w:hAnsi="Times New Roman" w:cs="Times New Roman"/>
          <w:b/>
          <w:sz w:val="24"/>
          <w:szCs w:val="24"/>
        </w:rPr>
        <w:tab/>
        <w:t xml:space="preserve">   </w:t>
      </w:r>
      <w:r w:rsidRPr="00DF7AEC">
        <w:rPr>
          <w:rFonts w:ascii="Times New Roman" w:eastAsia="Calibri" w:hAnsi="Times New Roman" w:cs="Times New Roman"/>
          <w:b/>
          <w:sz w:val="24"/>
          <w:szCs w:val="24"/>
        </w:rPr>
        <w:tab/>
        <w:t>VICEPRIMAR,</w:t>
      </w:r>
    </w:p>
    <w:p w:rsidR="005132F4" w:rsidRPr="00DF7AEC" w:rsidRDefault="005132F4" w:rsidP="005132F4">
      <w:pPr>
        <w:pStyle w:val="NoSpacing"/>
        <w:jc w:val="both"/>
        <w:rPr>
          <w:rFonts w:ascii="Times New Roman" w:eastAsia="Calibri" w:hAnsi="Times New Roman" w:cs="Times New Roman"/>
          <w:b/>
          <w:sz w:val="24"/>
          <w:szCs w:val="24"/>
        </w:rPr>
      </w:pPr>
      <w:r w:rsidRPr="00DF7AEC">
        <w:rPr>
          <w:rFonts w:ascii="Times New Roman" w:eastAsia="Calibri" w:hAnsi="Times New Roman" w:cs="Times New Roman"/>
          <w:b/>
          <w:sz w:val="24"/>
          <w:szCs w:val="24"/>
        </w:rPr>
        <w:lastRenderedPageBreak/>
        <w:t xml:space="preserve">              </w:t>
      </w:r>
      <w:r w:rsidRPr="00DF7AEC">
        <w:rPr>
          <w:rFonts w:ascii="Times New Roman" w:eastAsia="Calibri" w:hAnsi="Times New Roman" w:cs="Times New Roman"/>
          <w:b/>
          <w:sz w:val="24"/>
          <w:szCs w:val="24"/>
        </w:rPr>
        <w:tab/>
        <w:t xml:space="preserve"> DOMINIC FRITZ                           </w:t>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t>COSMIN A.TABĂRĂ</w:t>
      </w:r>
    </w:p>
    <w:p w:rsidR="005132F4" w:rsidRPr="00DF7AEC" w:rsidRDefault="005132F4" w:rsidP="005132F4">
      <w:pPr>
        <w:pStyle w:val="NoSpacing"/>
        <w:jc w:val="both"/>
        <w:rPr>
          <w:rFonts w:ascii="Times New Roman" w:eastAsia="Calibri" w:hAnsi="Times New Roman" w:cs="Times New Roman"/>
          <w:b/>
          <w:sz w:val="24"/>
          <w:szCs w:val="24"/>
        </w:rPr>
      </w:pPr>
      <w:r w:rsidRPr="00DF7AEC">
        <w:rPr>
          <w:rFonts w:ascii="Times New Roman" w:eastAsia="Calibri" w:hAnsi="Times New Roman" w:cs="Times New Roman"/>
          <w:b/>
          <w:sz w:val="24"/>
          <w:szCs w:val="24"/>
        </w:rPr>
        <w:t xml:space="preserve">            </w:t>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t xml:space="preserve">     </w:t>
      </w:r>
    </w:p>
    <w:p w:rsidR="005132F4" w:rsidRPr="00DF7AEC" w:rsidRDefault="005132F4" w:rsidP="005132F4">
      <w:pPr>
        <w:pStyle w:val="NoSpacing"/>
        <w:jc w:val="both"/>
        <w:rPr>
          <w:rFonts w:ascii="Times New Roman" w:eastAsia="Calibri" w:hAnsi="Times New Roman" w:cs="Times New Roman"/>
          <w:b/>
          <w:sz w:val="24"/>
          <w:szCs w:val="24"/>
        </w:rPr>
      </w:pPr>
    </w:p>
    <w:p w:rsidR="005132F4" w:rsidRPr="00DF7AEC" w:rsidRDefault="005132F4" w:rsidP="005132F4">
      <w:pPr>
        <w:pStyle w:val="NoSpacing"/>
        <w:jc w:val="both"/>
        <w:rPr>
          <w:rFonts w:ascii="Times New Roman" w:eastAsia="Calibri" w:hAnsi="Times New Roman" w:cs="Times New Roman"/>
          <w:b/>
          <w:sz w:val="24"/>
          <w:szCs w:val="24"/>
        </w:rPr>
      </w:pPr>
    </w:p>
    <w:p w:rsidR="005132F4" w:rsidRPr="00DF7AEC" w:rsidRDefault="005132F4" w:rsidP="005132F4">
      <w:pPr>
        <w:pStyle w:val="NoSpacing"/>
        <w:jc w:val="both"/>
        <w:rPr>
          <w:rFonts w:ascii="Times New Roman" w:eastAsia="Calibri" w:hAnsi="Times New Roman" w:cs="Times New Roman"/>
          <w:b/>
          <w:sz w:val="24"/>
          <w:szCs w:val="24"/>
        </w:rPr>
      </w:pPr>
      <w:r w:rsidRPr="00DF7AEC">
        <w:rPr>
          <w:rFonts w:ascii="Times New Roman" w:eastAsia="Calibri" w:hAnsi="Times New Roman" w:cs="Times New Roman"/>
          <w:b/>
          <w:sz w:val="24"/>
          <w:szCs w:val="24"/>
        </w:rPr>
        <w:tab/>
        <w:t xml:space="preserve">     </w:t>
      </w:r>
    </w:p>
    <w:p w:rsidR="005132F4" w:rsidRPr="00DF7AEC" w:rsidRDefault="005132F4" w:rsidP="005132F4">
      <w:pPr>
        <w:pStyle w:val="NoSpacing"/>
        <w:jc w:val="both"/>
        <w:rPr>
          <w:rFonts w:ascii="Times New Roman" w:eastAsia="Calibri" w:hAnsi="Times New Roman" w:cs="Times New Roman"/>
          <w:b/>
          <w:sz w:val="24"/>
          <w:szCs w:val="24"/>
        </w:rPr>
      </w:pPr>
    </w:p>
    <w:p w:rsidR="005132F4" w:rsidRPr="00DF7AEC" w:rsidRDefault="005132F4" w:rsidP="005132F4">
      <w:pPr>
        <w:pStyle w:val="NoSpacing"/>
        <w:jc w:val="both"/>
        <w:rPr>
          <w:rFonts w:ascii="Times New Roman" w:eastAsia="Calibri" w:hAnsi="Times New Roman" w:cs="Times New Roman"/>
          <w:b/>
          <w:sz w:val="24"/>
          <w:szCs w:val="24"/>
        </w:rPr>
      </w:pP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t xml:space="preserve">   DIRECTOR,</w:t>
      </w:r>
      <w:r w:rsidRPr="00DF7AEC">
        <w:rPr>
          <w:rFonts w:ascii="Times New Roman" w:eastAsia="Calibri" w:hAnsi="Times New Roman" w:cs="Times New Roman"/>
          <w:b/>
          <w:sz w:val="24"/>
          <w:szCs w:val="24"/>
        </w:rPr>
        <w:tab/>
      </w:r>
    </w:p>
    <w:p w:rsidR="005132F4" w:rsidRDefault="005132F4" w:rsidP="005132F4">
      <w:pPr>
        <w:pStyle w:val="NoSpacing"/>
        <w:jc w:val="both"/>
        <w:rPr>
          <w:rFonts w:ascii="Times New Roman" w:hAnsi="Times New Roman" w:cs="Times New Roman"/>
          <w:b/>
          <w:sz w:val="24"/>
          <w:szCs w:val="24"/>
        </w:rPr>
      </w:pP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hAnsi="Times New Roman" w:cs="Times New Roman"/>
          <w:b/>
          <w:sz w:val="24"/>
          <w:szCs w:val="24"/>
        </w:rPr>
        <w:t xml:space="preserve">             </w:t>
      </w:r>
      <w:r w:rsidRPr="00DF7AEC">
        <w:rPr>
          <w:rFonts w:ascii="Times New Roman" w:eastAsia="Calibri" w:hAnsi="Times New Roman" w:cs="Times New Roman"/>
          <w:b/>
          <w:sz w:val="24"/>
          <w:szCs w:val="24"/>
        </w:rPr>
        <w:t>MIHAI BONCEA</w:t>
      </w:r>
      <w:r w:rsidRPr="00DF7AEC">
        <w:rPr>
          <w:rFonts w:ascii="Times New Roman" w:hAnsi="Times New Roman" w:cs="Times New Roman"/>
          <w:b/>
          <w:sz w:val="24"/>
          <w:szCs w:val="24"/>
        </w:rPr>
        <w:t xml:space="preserve">         </w:t>
      </w:r>
    </w:p>
    <w:p w:rsidR="005132F4" w:rsidRPr="00DF7AEC" w:rsidRDefault="005132F4" w:rsidP="005132F4">
      <w:pPr>
        <w:pStyle w:val="NoSpacing"/>
        <w:jc w:val="both"/>
        <w:rPr>
          <w:rFonts w:ascii="Times New Roman" w:hAnsi="Times New Roman" w:cs="Times New Roman"/>
          <w:b/>
          <w:sz w:val="24"/>
          <w:szCs w:val="24"/>
        </w:rPr>
      </w:pPr>
    </w:p>
    <w:p w:rsidR="005132F4" w:rsidRPr="00DF7AEC" w:rsidRDefault="005132F4" w:rsidP="005132F4">
      <w:pPr>
        <w:pStyle w:val="NoSpacing"/>
        <w:ind w:left="7200" w:firstLine="720"/>
        <w:jc w:val="both"/>
        <w:rPr>
          <w:rFonts w:ascii="Times New Roman" w:hAnsi="Times New Roman" w:cs="Times New Roman"/>
          <w:b/>
          <w:sz w:val="24"/>
          <w:szCs w:val="24"/>
        </w:rPr>
      </w:pPr>
      <w:r w:rsidRPr="00DF7AEC">
        <w:rPr>
          <w:rFonts w:ascii="Times New Roman" w:hAnsi="Times New Roman" w:cs="Times New Roman"/>
          <w:b/>
          <w:sz w:val="24"/>
          <w:szCs w:val="24"/>
        </w:rPr>
        <w:t xml:space="preserve">  </w:t>
      </w:r>
      <w:r w:rsidRPr="00DF7AEC">
        <w:rPr>
          <w:rFonts w:ascii="Times New Roman" w:hAnsi="Times New Roman" w:cs="Times New Roman"/>
          <w:sz w:val="24"/>
          <w:szCs w:val="24"/>
        </w:rPr>
        <w:t>Cod FO53-03,ver.3</w:t>
      </w:r>
      <w:r w:rsidRPr="00DF7AEC">
        <w:rPr>
          <w:rFonts w:ascii="Times New Roman" w:hAnsi="Times New Roman" w:cs="Times New Roman"/>
          <w:b/>
          <w:sz w:val="24"/>
          <w:szCs w:val="24"/>
        </w:rPr>
        <w:t xml:space="preserve"> </w:t>
      </w:r>
      <w:r w:rsidRPr="00DF7AEC">
        <w:rPr>
          <w:rFonts w:ascii="Times New Roman" w:hAnsi="Times New Roman" w:cs="Times New Roman"/>
          <w:b/>
          <w:sz w:val="24"/>
          <w:szCs w:val="24"/>
        </w:rPr>
        <w:tab/>
      </w:r>
      <w:r w:rsidRPr="00DF7AEC">
        <w:rPr>
          <w:rFonts w:ascii="Times New Roman" w:hAnsi="Times New Roman" w:cs="Times New Roman"/>
          <w:b/>
          <w:sz w:val="24"/>
          <w:szCs w:val="24"/>
        </w:rPr>
        <w:tab/>
        <w:t xml:space="preserve">   </w:t>
      </w:r>
    </w:p>
    <w:p w:rsidR="005132F4" w:rsidRPr="00DF7AEC" w:rsidRDefault="005132F4" w:rsidP="005132F4">
      <w:pPr>
        <w:pStyle w:val="NoSpacing"/>
        <w:jc w:val="both"/>
        <w:rPr>
          <w:rFonts w:ascii="Times New Roman" w:hAnsi="Times New Roman" w:cs="Times New Roman"/>
          <w:b/>
          <w:sz w:val="24"/>
          <w:szCs w:val="24"/>
        </w:rPr>
      </w:pPr>
      <w:r w:rsidRPr="00DF7AEC">
        <w:rPr>
          <w:rFonts w:ascii="Times New Roman" w:eastAsia="Calibri" w:hAnsi="Times New Roman" w:cs="Times New Roman"/>
          <w:b/>
          <w:sz w:val="24"/>
          <w:szCs w:val="24"/>
        </w:rPr>
        <w:tab/>
      </w:r>
      <w:r w:rsidRPr="00DF7AEC">
        <w:rPr>
          <w:rFonts w:ascii="Times New Roman" w:hAnsi="Times New Roman" w:cs="Times New Roman"/>
          <w:b/>
          <w:sz w:val="24"/>
          <w:szCs w:val="24"/>
        </w:rPr>
        <w:t xml:space="preserve"> </w:t>
      </w:r>
      <w:r w:rsidRPr="00DF7AEC">
        <w:rPr>
          <w:rFonts w:ascii="Times New Roman" w:hAnsi="Times New Roman" w:cs="Times New Roman"/>
          <w:b/>
          <w:sz w:val="24"/>
          <w:szCs w:val="24"/>
        </w:rPr>
        <w:tab/>
      </w:r>
      <w:r w:rsidRPr="00DF7AEC">
        <w:rPr>
          <w:rFonts w:ascii="Times New Roman" w:hAnsi="Times New Roman" w:cs="Times New Roman"/>
          <w:b/>
          <w:sz w:val="24"/>
          <w:szCs w:val="24"/>
        </w:rPr>
        <w:tab/>
      </w:r>
      <w:r w:rsidRPr="00DF7AEC">
        <w:rPr>
          <w:rFonts w:ascii="Times New Roman" w:hAnsi="Times New Roman" w:cs="Times New Roman"/>
          <w:b/>
          <w:sz w:val="24"/>
          <w:szCs w:val="24"/>
        </w:rPr>
        <w:tab/>
      </w:r>
      <w:r w:rsidRPr="00DF7AEC">
        <w:rPr>
          <w:rFonts w:ascii="Times New Roman" w:hAnsi="Times New Roman" w:cs="Times New Roman"/>
          <w:b/>
          <w:sz w:val="24"/>
          <w:szCs w:val="24"/>
        </w:rPr>
        <w:tab/>
      </w:r>
      <w:r w:rsidRPr="00DF7AEC">
        <w:rPr>
          <w:rFonts w:ascii="Times New Roman" w:hAnsi="Times New Roman" w:cs="Times New Roman"/>
          <w:b/>
          <w:sz w:val="24"/>
          <w:szCs w:val="24"/>
        </w:rPr>
        <w:tab/>
      </w:r>
      <w:r w:rsidRPr="00DF7AEC">
        <w:rPr>
          <w:rFonts w:ascii="Times New Roman" w:hAnsi="Times New Roman" w:cs="Times New Roman"/>
          <w:b/>
          <w:sz w:val="24"/>
          <w:szCs w:val="24"/>
        </w:rPr>
        <w:tab/>
      </w:r>
      <w:r w:rsidRPr="00DF7AEC">
        <w:rPr>
          <w:rFonts w:ascii="Times New Roman" w:hAnsi="Times New Roman" w:cs="Times New Roman"/>
          <w:b/>
          <w:sz w:val="24"/>
          <w:szCs w:val="24"/>
        </w:rPr>
        <w:tab/>
        <w:t xml:space="preserve"> </w:t>
      </w:r>
    </w:p>
    <w:p w:rsidR="005132F4" w:rsidRPr="00DF7AEC" w:rsidRDefault="005132F4" w:rsidP="005132F4">
      <w:pPr>
        <w:pStyle w:val="NoSpacing"/>
        <w:jc w:val="both"/>
        <w:rPr>
          <w:rFonts w:ascii="Times New Roman" w:hAnsi="Times New Roman" w:cs="Times New Roman"/>
          <w:b/>
          <w:sz w:val="24"/>
          <w:szCs w:val="24"/>
        </w:rPr>
      </w:pPr>
    </w:p>
    <w:p w:rsidR="005132F4" w:rsidRPr="00DF7AEC" w:rsidRDefault="005132F4" w:rsidP="005132F4">
      <w:pPr>
        <w:pStyle w:val="NoSpacing"/>
        <w:jc w:val="both"/>
        <w:rPr>
          <w:rFonts w:ascii="Times New Roman" w:hAnsi="Times New Roman" w:cs="Times New Roman"/>
          <w:b/>
          <w:sz w:val="24"/>
          <w:szCs w:val="24"/>
        </w:rPr>
      </w:pPr>
      <w:r w:rsidRPr="00DF7AEC">
        <w:rPr>
          <w:rFonts w:ascii="Times New Roman" w:hAnsi="Times New Roman" w:cs="Times New Roman"/>
          <w:sz w:val="24"/>
          <w:szCs w:val="24"/>
        </w:rPr>
        <w:t xml:space="preserve">                                                                                                  </w:t>
      </w:r>
      <w:r w:rsidRPr="00DF7AEC">
        <w:rPr>
          <w:rFonts w:ascii="Times New Roman" w:hAnsi="Times New Roman" w:cs="Times New Roman"/>
          <w:sz w:val="24"/>
          <w:szCs w:val="24"/>
        </w:rPr>
        <w:tab/>
      </w:r>
    </w:p>
    <w:p w:rsidR="005132F4" w:rsidRPr="00DF7AEC" w:rsidRDefault="005132F4" w:rsidP="005132F4">
      <w:pPr>
        <w:pStyle w:val="NoSpacing"/>
        <w:jc w:val="both"/>
        <w:rPr>
          <w:rFonts w:ascii="Times New Roman" w:hAnsi="Times New Roman" w:cs="Times New Roman"/>
          <w:b/>
          <w:sz w:val="24"/>
          <w:szCs w:val="24"/>
        </w:rPr>
      </w:pPr>
      <w:r w:rsidRPr="00DF7AEC">
        <w:rPr>
          <w:rFonts w:ascii="Times New Roman" w:hAnsi="Times New Roman" w:cs="Times New Roman"/>
          <w:b/>
          <w:noProof/>
          <w:sz w:val="24"/>
          <w:szCs w:val="24"/>
        </w:rPr>
        <w:drawing>
          <wp:anchor distT="0" distB="0" distL="114300" distR="114300" simplePos="0" relativeHeight="251660288" behindDoc="1" locked="0" layoutInCell="1" allowOverlap="1">
            <wp:simplePos x="0" y="0"/>
            <wp:positionH relativeFrom="column">
              <wp:posOffset>175895</wp:posOffset>
            </wp:positionH>
            <wp:positionV relativeFrom="paragraph">
              <wp:posOffset>-34290</wp:posOffset>
            </wp:positionV>
            <wp:extent cx="751840" cy="1077595"/>
            <wp:effectExtent l="19050" t="0" r="0" b="0"/>
            <wp:wrapSquare wrapText="bothSides"/>
            <wp:docPr id="7"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1840" cy="1077595"/>
                    </a:xfrm>
                    <a:prstGeom prst="rect">
                      <a:avLst/>
                    </a:prstGeom>
                    <a:noFill/>
                  </pic:spPr>
                </pic:pic>
              </a:graphicData>
            </a:graphic>
          </wp:anchor>
        </w:drawing>
      </w:r>
      <w:r w:rsidRPr="00DF7AEC">
        <w:rPr>
          <w:rFonts w:ascii="Times New Roman" w:hAnsi="Times New Roman" w:cs="Times New Roman"/>
          <w:b/>
          <w:sz w:val="24"/>
          <w:szCs w:val="24"/>
        </w:rPr>
        <w:t>ROMÂNIA</w:t>
      </w:r>
    </w:p>
    <w:p w:rsidR="005132F4" w:rsidRPr="00DF7AEC" w:rsidRDefault="005132F4" w:rsidP="005132F4">
      <w:pPr>
        <w:pStyle w:val="NoSpacing"/>
        <w:jc w:val="both"/>
        <w:rPr>
          <w:rFonts w:ascii="Times New Roman" w:hAnsi="Times New Roman" w:cs="Times New Roman"/>
          <w:b/>
          <w:sz w:val="24"/>
          <w:szCs w:val="24"/>
        </w:rPr>
      </w:pPr>
      <w:r w:rsidRPr="00DF7AEC">
        <w:rPr>
          <w:rFonts w:ascii="Times New Roman" w:hAnsi="Times New Roman" w:cs="Times New Roman"/>
          <w:b/>
          <w:sz w:val="24"/>
          <w:szCs w:val="24"/>
        </w:rPr>
        <w:t>JUDEŢUL TIMIŞ</w:t>
      </w:r>
    </w:p>
    <w:p w:rsidR="005132F4" w:rsidRPr="00DF7AEC" w:rsidRDefault="005132F4" w:rsidP="005132F4">
      <w:pPr>
        <w:pStyle w:val="NoSpacing"/>
        <w:jc w:val="both"/>
        <w:rPr>
          <w:rFonts w:ascii="Times New Roman" w:hAnsi="Times New Roman" w:cs="Times New Roman"/>
          <w:b/>
          <w:sz w:val="24"/>
          <w:szCs w:val="24"/>
        </w:rPr>
      </w:pPr>
      <w:r w:rsidRPr="00DF7AEC">
        <w:rPr>
          <w:rFonts w:ascii="Times New Roman" w:hAnsi="Times New Roman" w:cs="Times New Roman"/>
          <w:b/>
          <w:sz w:val="24"/>
          <w:szCs w:val="24"/>
        </w:rPr>
        <w:t>MUNICIPIUL TIMIŞOARA</w:t>
      </w:r>
    </w:p>
    <w:p w:rsidR="005132F4" w:rsidRPr="00DF7AEC" w:rsidRDefault="005132F4" w:rsidP="005132F4">
      <w:pPr>
        <w:pStyle w:val="NoSpacing"/>
        <w:jc w:val="both"/>
        <w:rPr>
          <w:rFonts w:ascii="Times New Roman" w:hAnsi="Times New Roman" w:cs="Times New Roman"/>
          <w:b/>
          <w:sz w:val="24"/>
          <w:szCs w:val="24"/>
          <w:lang w:val="ro-RO"/>
        </w:rPr>
      </w:pPr>
      <w:r w:rsidRPr="00DF7AEC">
        <w:rPr>
          <w:rFonts w:ascii="Times New Roman" w:hAnsi="Times New Roman" w:cs="Times New Roman"/>
          <w:b/>
          <w:sz w:val="24"/>
          <w:szCs w:val="24"/>
          <w:lang w:val="ro-RO"/>
        </w:rPr>
        <w:t>DIRECȚIA PATRIMONIU</w:t>
      </w:r>
    </w:p>
    <w:p w:rsidR="005132F4" w:rsidRPr="00DF7AEC" w:rsidRDefault="005132F4" w:rsidP="005132F4">
      <w:pPr>
        <w:pStyle w:val="NoSpacing"/>
        <w:jc w:val="both"/>
        <w:rPr>
          <w:rFonts w:ascii="Times New Roman" w:hAnsi="Times New Roman" w:cs="Times New Roman"/>
          <w:b/>
          <w:sz w:val="24"/>
          <w:szCs w:val="24"/>
          <w:lang w:val="ro-RO"/>
        </w:rPr>
      </w:pPr>
      <w:r w:rsidRPr="00DF7AEC">
        <w:rPr>
          <w:rFonts w:ascii="Times New Roman" w:hAnsi="Times New Roman" w:cs="Times New Roman"/>
          <w:b/>
          <w:sz w:val="24"/>
          <w:szCs w:val="24"/>
          <w:lang w:val="ro-RO"/>
        </w:rPr>
        <w:t>SERVICIUL LOCUINȚÉ ȘI PREEMȚÍUNI</w:t>
      </w:r>
    </w:p>
    <w:p w:rsidR="005132F4" w:rsidRDefault="005132F4" w:rsidP="005132F4">
      <w:pPr>
        <w:pStyle w:val="NoSpacing"/>
        <w:jc w:val="both"/>
        <w:rPr>
          <w:rFonts w:ascii="Times New Roman" w:hAnsi="Times New Roman" w:cs="Times New Roman"/>
          <w:b/>
          <w:bCs/>
          <w:color w:val="000000"/>
          <w:sz w:val="24"/>
          <w:szCs w:val="24"/>
        </w:rPr>
      </w:pPr>
      <w:r w:rsidRPr="00DF7AEC">
        <w:rPr>
          <w:rFonts w:ascii="Times New Roman" w:hAnsi="Times New Roman" w:cs="Times New Roman"/>
          <w:b/>
          <w:bCs/>
          <w:color w:val="000000"/>
          <w:sz w:val="24"/>
          <w:szCs w:val="24"/>
        </w:rPr>
        <w:t>SC2022-</w:t>
      </w:r>
      <w:r>
        <w:rPr>
          <w:rFonts w:ascii="Times New Roman" w:hAnsi="Times New Roman" w:cs="Times New Roman"/>
          <w:b/>
          <w:bCs/>
          <w:color w:val="000000"/>
          <w:sz w:val="24"/>
          <w:szCs w:val="24"/>
        </w:rPr>
        <w:t>7203-25.03.2022</w:t>
      </w:r>
    </w:p>
    <w:p w:rsidR="005132F4" w:rsidRDefault="005132F4" w:rsidP="005132F4">
      <w:pPr>
        <w:pStyle w:val="NoSpacing"/>
        <w:jc w:val="both"/>
        <w:rPr>
          <w:rFonts w:ascii="Times New Roman" w:hAnsi="Times New Roman" w:cs="Times New Roman"/>
          <w:b/>
          <w:bCs/>
          <w:color w:val="000000"/>
          <w:sz w:val="24"/>
          <w:szCs w:val="24"/>
        </w:rPr>
      </w:pPr>
    </w:p>
    <w:p w:rsidR="005132F4" w:rsidRPr="00DF7AEC" w:rsidRDefault="005132F4" w:rsidP="005132F4">
      <w:pPr>
        <w:pStyle w:val="NoSpacing"/>
        <w:jc w:val="both"/>
        <w:rPr>
          <w:rFonts w:ascii="Times New Roman" w:hAnsi="Times New Roman" w:cs="Times New Roman"/>
          <w:b/>
          <w:bCs/>
          <w:color w:val="000000"/>
          <w:sz w:val="24"/>
          <w:szCs w:val="24"/>
        </w:rPr>
      </w:pPr>
    </w:p>
    <w:p w:rsidR="005132F4" w:rsidRPr="00880C48" w:rsidRDefault="005132F4" w:rsidP="005132F4">
      <w:pPr>
        <w:pStyle w:val="NoSpacing"/>
        <w:jc w:val="center"/>
        <w:rPr>
          <w:rFonts w:ascii="Times New Roman" w:hAnsi="Times New Roman" w:cs="Times New Roman"/>
          <w:b/>
          <w:sz w:val="24"/>
          <w:szCs w:val="24"/>
          <w:lang w:val="ro-RO"/>
        </w:rPr>
      </w:pPr>
      <w:r w:rsidRPr="00880C48">
        <w:rPr>
          <w:rFonts w:ascii="Times New Roman" w:hAnsi="Times New Roman" w:cs="Times New Roman"/>
          <w:b/>
          <w:sz w:val="24"/>
          <w:szCs w:val="24"/>
          <w:lang w:val="ro-RO"/>
        </w:rPr>
        <w:t>RAPORT DE SPECIALITATE</w:t>
      </w:r>
    </w:p>
    <w:p w:rsidR="005132F4" w:rsidRDefault="005132F4" w:rsidP="005132F4">
      <w:pPr>
        <w:pStyle w:val="NoSpacing"/>
        <w:ind w:firstLine="720"/>
        <w:jc w:val="both"/>
        <w:rPr>
          <w:rFonts w:ascii="Times New Roman" w:hAnsi="Times New Roman" w:cs="Times New Roman"/>
          <w:b/>
          <w:bCs/>
          <w:color w:val="000000"/>
          <w:sz w:val="24"/>
          <w:szCs w:val="24"/>
        </w:rPr>
      </w:pPr>
      <w:r w:rsidRPr="00880C48">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880C48">
        <w:rPr>
          <w:rFonts w:ascii="Times New Roman" w:hAnsi="Times New Roman" w:cs="Times New Roman"/>
          <w:b/>
          <w:bCs/>
          <w:color w:val="000000"/>
          <w:sz w:val="24"/>
          <w:szCs w:val="24"/>
        </w:rPr>
        <w:t xml:space="preserve">a </w:t>
      </w:r>
      <w:r>
        <w:rPr>
          <w:rFonts w:ascii="Times New Roman" w:hAnsi="Times New Roman" w:cs="Times New Roman"/>
          <w:b/>
          <w:bCs/>
          <w:color w:val="000000"/>
          <w:sz w:val="24"/>
          <w:szCs w:val="24"/>
        </w:rPr>
        <w:t xml:space="preserve">apartamentului SPAȚIU COMERCIAL -bar, patiserie, </w:t>
      </w:r>
      <w:r w:rsidRPr="00DF7AEC">
        <w:rPr>
          <w:rFonts w:ascii="Times New Roman" w:hAnsi="Times New Roman" w:cs="Times New Roman"/>
          <w:b/>
          <w:bCs/>
          <w:color w:val="000000"/>
          <w:sz w:val="24"/>
          <w:szCs w:val="24"/>
        </w:rPr>
        <w:t xml:space="preserve">aferent imobilului din Timișoara, </w:t>
      </w:r>
      <w:r>
        <w:rPr>
          <w:rFonts w:ascii="Times New Roman" w:hAnsi="Times New Roman" w:cs="Times New Roman"/>
          <w:b/>
          <w:bCs/>
          <w:color w:val="000000"/>
          <w:sz w:val="24"/>
          <w:szCs w:val="24"/>
        </w:rPr>
        <w:t>strada Gheorghe Lazăr nr.8, etaj parter, identificat cu C.F nr.407712-C1-U10 Timișoara, nr. cadastral 407712-C1-U10, la prețul de vânzare de 100.000 euro</w:t>
      </w:r>
    </w:p>
    <w:p w:rsidR="005132F4" w:rsidRPr="00DF7AEC" w:rsidRDefault="005132F4" w:rsidP="005132F4">
      <w:pPr>
        <w:pStyle w:val="NoSpacing"/>
        <w:ind w:firstLine="720"/>
        <w:jc w:val="both"/>
        <w:rPr>
          <w:rFonts w:ascii="Times New Roman" w:hAnsi="Times New Roman" w:cs="Times New Roman"/>
          <w:b/>
          <w:sz w:val="24"/>
          <w:szCs w:val="24"/>
          <w:lang w:val="ro-RO"/>
        </w:rPr>
      </w:pPr>
    </w:p>
    <w:p w:rsidR="005132F4" w:rsidRPr="00880C48" w:rsidRDefault="005132F4" w:rsidP="005132F4">
      <w:pPr>
        <w:pStyle w:val="NoSpacing"/>
        <w:ind w:firstLine="720"/>
        <w:jc w:val="both"/>
        <w:rPr>
          <w:rFonts w:ascii="Times New Roman" w:hAnsi="Times New Roman" w:cs="Times New Roman"/>
          <w:b/>
          <w:bCs/>
          <w:color w:val="000000"/>
          <w:sz w:val="24"/>
          <w:szCs w:val="24"/>
        </w:rPr>
      </w:pPr>
    </w:p>
    <w:p w:rsidR="005132F4" w:rsidRPr="00880C48" w:rsidRDefault="005132F4" w:rsidP="005132F4">
      <w:pPr>
        <w:pStyle w:val="NoSpacing"/>
        <w:jc w:val="both"/>
        <w:rPr>
          <w:rFonts w:ascii="Times New Roman" w:hAnsi="Times New Roman" w:cs="Times New Roman"/>
          <w:sz w:val="24"/>
          <w:szCs w:val="24"/>
        </w:rPr>
      </w:pPr>
    </w:p>
    <w:p w:rsidR="005132F4" w:rsidRPr="00880C48" w:rsidRDefault="005132F4" w:rsidP="005132F4">
      <w:pPr>
        <w:pStyle w:val="NoSpacing"/>
        <w:ind w:firstLine="720"/>
        <w:jc w:val="both"/>
        <w:rPr>
          <w:rFonts w:ascii="Times New Roman" w:hAnsi="Times New Roman" w:cs="Times New Roman"/>
          <w:sz w:val="24"/>
          <w:szCs w:val="24"/>
          <w:lang w:val="ro-RO"/>
        </w:rPr>
      </w:pPr>
      <w:r w:rsidRPr="00880C48">
        <w:rPr>
          <w:rFonts w:ascii="Times New Roman" w:hAnsi="Times New Roman" w:cs="Times New Roman"/>
          <w:sz w:val="24"/>
          <w:szCs w:val="24"/>
        </w:rPr>
        <w:t xml:space="preserve">Având în vedere Referatul de aprobare al proiectului de hotărâre şi Proiectul de hotărâre cu privire la exprimarea dreptului de preemţiune de către Consiliului Local al Municipiului Timişoara, în conformitate cu prevederile  Legii nr.422/2001 privind protejarea monumentelor istorice, la intenţia  de înstrăinare a spațiului cu altă destinație decât aceea de locuință, </w:t>
      </w:r>
      <w:r w:rsidRPr="00880C48">
        <w:rPr>
          <w:rFonts w:ascii="Times New Roman" w:hAnsi="Times New Roman" w:cs="Times New Roman"/>
          <w:sz w:val="24"/>
          <w:szCs w:val="24"/>
          <w:lang w:val="ro-RO"/>
        </w:rPr>
        <w:t>ap.</w:t>
      </w:r>
      <w:r>
        <w:rPr>
          <w:rFonts w:ascii="Times New Roman" w:hAnsi="Times New Roman" w:cs="Times New Roman"/>
          <w:sz w:val="24"/>
          <w:szCs w:val="24"/>
          <w:lang w:val="ro-RO"/>
        </w:rPr>
        <w:t xml:space="preserve">SPAȚIU COMERCIAL-bar, patiserie, situat la parterul </w:t>
      </w:r>
      <w:r w:rsidRPr="00880C48">
        <w:rPr>
          <w:rFonts w:ascii="Times New Roman" w:hAnsi="Times New Roman" w:cs="Times New Roman"/>
          <w:sz w:val="24"/>
          <w:szCs w:val="24"/>
          <w:lang w:val="ro-RO"/>
        </w:rPr>
        <w:t xml:space="preserve">imobilului </w:t>
      </w:r>
      <w:r>
        <w:rPr>
          <w:rFonts w:ascii="Times New Roman" w:hAnsi="Times New Roman" w:cs="Times New Roman"/>
          <w:sz w:val="24"/>
          <w:szCs w:val="24"/>
          <w:lang w:val="ro-RO"/>
        </w:rPr>
        <w:t>din</w:t>
      </w:r>
      <w:r>
        <w:rPr>
          <w:rFonts w:ascii="Times New Roman" w:hAnsi="Times New Roman" w:cs="Times New Roman"/>
          <w:sz w:val="24"/>
          <w:szCs w:val="24"/>
        </w:rPr>
        <w:t xml:space="preserve"> </w:t>
      </w:r>
      <w:r w:rsidRPr="00880C48">
        <w:rPr>
          <w:rFonts w:ascii="Times New Roman" w:hAnsi="Times New Roman" w:cs="Times New Roman"/>
          <w:sz w:val="24"/>
          <w:szCs w:val="24"/>
        </w:rPr>
        <w:t>Timișoara</w:t>
      </w:r>
      <w:r>
        <w:rPr>
          <w:rFonts w:ascii="Times New Roman" w:hAnsi="Times New Roman" w:cs="Times New Roman"/>
          <w:sz w:val="24"/>
          <w:szCs w:val="24"/>
        </w:rPr>
        <w:t xml:space="preserve">, </w:t>
      </w:r>
      <w:r>
        <w:rPr>
          <w:rFonts w:ascii="Times New Roman" w:hAnsi="Times New Roman" w:cs="Times New Roman"/>
          <w:bCs/>
          <w:color w:val="000000"/>
          <w:sz w:val="24"/>
          <w:szCs w:val="24"/>
        </w:rPr>
        <w:t xml:space="preserve">strada Gheorghe Lazăr nr.8, </w:t>
      </w:r>
      <w:r w:rsidRPr="00BD791E">
        <w:rPr>
          <w:rFonts w:ascii="Times New Roman" w:hAnsi="Times New Roman" w:cs="Times New Roman"/>
          <w:bCs/>
          <w:color w:val="000000"/>
          <w:sz w:val="24"/>
          <w:szCs w:val="24"/>
        </w:rPr>
        <w:t>înscris în C.F nr.</w:t>
      </w:r>
      <w:r>
        <w:rPr>
          <w:rFonts w:ascii="Times New Roman" w:hAnsi="Times New Roman" w:cs="Times New Roman"/>
          <w:bCs/>
          <w:color w:val="000000"/>
          <w:sz w:val="24"/>
          <w:szCs w:val="24"/>
        </w:rPr>
        <w:t>407712-C1-U10</w:t>
      </w:r>
      <w:r w:rsidRPr="00BD791E">
        <w:rPr>
          <w:rFonts w:ascii="Times New Roman" w:hAnsi="Times New Roman" w:cs="Times New Roman"/>
          <w:bCs/>
          <w:color w:val="000000"/>
          <w:sz w:val="24"/>
          <w:szCs w:val="24"/>
        </w:rPr>
        <w:t xml:space="preserve"> Timișoara, nr.cadastral</w:t>
      </w:r>
      <w:r>
        <w:rPr>
          <w:rFonts w:ascii="Times New Roman" w:hAnsi="Times New Roman" w:cs="Times New Roman"/>
          <w:bCs/>
          <w:color w:val="000000"/>
          <w:sz w:val="24"/>
          <w:szCs w:val="24"/>
        </w:rPr>
        <w:t xml:space="preserve"> 407712-C1-U10</w:t>
      </w:r>
      <w:r w:rsidRPr="00BD791E">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provenit din C.F.vechi nr.149550, nr.topografic:407/XV/B,  la prețul de 100</w:t>
      </w:r>
      <w:r w:rsidRPr="00BD791E">
        <w:rPr>
          <w:rFonts w:ascii="Times New Roman" w:hAnsi="Times New Roman" w:cs="Times New Roman"/>
          <w:bCs/>
          <w:color w:val="000000"/>
          <w:sz w:val="24"/>
          <w:szCs w:val="24"/>
        </w:rPr>
        <w:t>.000 euro</w:t>
      </w:r>
      <w:r>
        <w:rPr>
          <w:rFonts w:ascii="Times New Roman" w:hAnsi="Times New Roman" w:cs="Times New Roman"/>
          <w:bCs/>
          <w:color w:val="000000"/>
          <w:sz w:val="24"/>
          <w:szCs w:val="24"/>
        </w:rPr>
        <w:t>;</w:t>
      </w:r>
    </w:p>
    <w:p w:rsidR="005132F4" w:rsidRPr="00F14432" w:rsidRDefault="005132F4" w:rsidP="005132F4">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rPr>
        <w:t xml:space="preserve">Având în vedere  solicitarea </w:t>
      </w:r>
      <w:r w:rsidRPr="00880C48">
        <w:rPr>
          <w:rFonts w:ascii="Times New Roman" w:hAnsi="Times New Roman" w:cs="Times New Roman"/>
          <w:color w:val="000000"/>
          <w:sz w:val="24"/>
          <w:szCs w:val="24"/>
        </w:rPr>
        <w:t>înregistrată</w:t>
      </w:r>
      <w:r w:rsidRPr="00880C48">
        <w:rPr>
          <w:rFonts w:ascii="Times New Roman" w:hAnsi="Times New Roman" w:cs="Times New Roman"/>
          <w:sz w:val="24"/>
          <w:szCs w:val="24"/>
        </w:rPr>
        <w:t xml:space="preserve"> </w:t>
      </w:r>
      <w:r>
        <w:rPr>
          <w:rFonts w:ascii="Times New Roman" w:hAnsi="Times New Roman" w:cs="Times New Roman"/>
          <w:sz w:val="24"/>
          <w:szCs w:val="24"/>
        </w:rPr>
        <w:t xml:space="preserve">la Primăria Municipiului Timișoara </w:t>
      </w:r>
      <w:r w:rsidRPr="00880C48">
        <w:rPr>
          <w:rFonts w:ascii="Times New Roman" w:hAnsi="Times New Roman" w:cs="Times New Roman"/>
          <w:sz w:val="24"/>
          <w:szCs w:val="24"/>
        </w:rPr>
        <w:t>cu nr</w:t>
      </w:r>
      <w:r w:rsidRPr="00880C48">
        <w:rPr>
          <w:rFonts w:ascii="Times New Roman" w:hAnsi="Times New Roman" w:cs="Times New Roman"/>
          <w:color w:val="000000"/>
          <w:sz w:val="24"/>
          <w:szCs w:val="24"/>
        </w:rPr>
        <w:t>.CT2022-00</w:t>
      </w:r>
      <w:r>
        <w:rPr>
          <w:rFonts w:ascii="Times New Roman" w:hAnsi="Times New Roman" w:cs="Times New Roman"/>
          <w:color w:val="000000"/>
          <w:sz w:val="24"/>
          <w:szCs w:val="24"/>
        </w:rPr>
        <w:t>1822 din data de 21.03</w:t>
      </w:r>
      <w:r w:rsidRPr="00880C48">
        <w:rPr>
          <w:rFonts w:ascii="Times New Roman" w:hAnsi="Times New Roman" w:cs="Times New Roman"/>
          <w:color w:val="000000"/>
          <w:sz w:val="24"/>
          <w:szCs w:val="24"/>
        </w:rPr>
        <w:t>.2022</w:t>
      </w:r>
      <w:r>
        <w:rPr>
          <w:rFonts w:ascii="Times New Roman" w:hAnsi="Times New Roman" w:cs="Times New Roman"/>
          <w:color w:val="000000"/>
          <w:sz w:val="24"/>
          <w:szCs w:val="24"/>
        </w:rPr>
        <w:t xml:space="preserve">, </w:t>
      </w:r>
      <w:r w:rsidRPr="00880C48">
        <w:rPr>
          <w:rFonts w:ascii="Times New Roman" w:hAnsi="Times New Roman" w:cs="Times New Roman"/>
          <w:color w:val="000000"/>
          <w:sz w:val="24"/>
          <w:szCs w:val="24"/>
        </w:rPr>
        <w:t>de către</w:t>
      </w:r>
      <w:r w:rsidRPr="00880C48">
        <w:rPr>
          <w:rFonts w:ascii="Times New Roman" w:hAnsi="Times New Roman" w:cs="Times New Roman"/>
          <w:sz w:val="24"/>
          <w:szCs w:val="24"/>
        </w:rPr>
        <w:t xml:space="preserve"> </w:t>
      </w:r>
      <w:r>
        <w:rPr>
          <w:rFonts w:ascii="Times New Roman" w:hAnsi="Times New Roman" w:cs="Times New Roman"/>
          <w:color w:val="000000"/>
          <w:sz w:val="24"/>
          <w:szCs w:val="24"/>
        </w:rPr>
        <w:t xml:space="preserve">ILIESCU CALIN- DAN, </w:t>
      </w:r>
      <w:r>
        <w:rPr>
          <w:rFonts w:ascii="Times New Roman" w:hAnsi="Times New Roman" w:cs="Times New Roman"/>
          <w:sz w:val="24"/>
          <w:szCs w:val="24"/>
        </w:rPr>
        <w:t xml:space="preserve">prin care se </w:t>
      </w:r>
      <w:r w:rsidRPr="00880C48">
        <w:rPr>
          <w:rFonts w:ascii="Times New Roman" w:hAnsi="Times New Roman" w:cs="Times New Roman"/>
          <w:sz w:val="24"/>
          <w:szCs w:val="24"/>
        </w:rPr>
        <w:t>solicită Primăriei Municipiului Timişoara să se pronunţe asupra dreptului de preemţiune la intenţia de înstrăinare a spațiului cu altă destinație decât aceea de locuință, ap.</w:t>
      </w:r>
      <w:r>
        <w:rPr>
          <w:rFonts w:ascii="Times New Roman" w:hAnsi="Times New Roman" w:cs="Times New Roman"/>
          <w:sz w:val="24"/>
          <w:szCs w:val="24"/>
        </w:rPr>
        <w:t xml:space="preserve">SPAȚIU COMERCIAL-bar, patiserie, situat la parterul imobilului din Timișoara, strada Gheorghe Lazăr nr.8 , </w:t>
      </w:r>
      <w:r w:rsidRPr="00DF7AEC">
        <w:rPr>
          <w:rFonts w:ascii="Times New Roman" w:hAnsi="Times New Roman" w:cs="Times New Roman"/>
          <w:sz w:val="24"/>
          <w:szCs w:val="24"/>
        </w:rPr>
        <w:t>înscris în CF</w:t>
      </w:r>
      <w:r>
        <w:rPr>
          <w:rFonts w:ascii="Times New Roman" w:hAnsi="Times New Roman" w:cs="Times New Roman"/>
          <w:sz w:val="24"/>
          <w:szCs w:val="24"/>
        </w:rPr>
        <w:t xml:space="preserve"> </w:t>
      </w:r>
      <w:r w:rsidRPr="00DF7AEC">
        <w:rPr>
          <w:rFonts w:ascii="Times New Roman" w:hAnsi="Times New Roman" w:cs="Times New Roman"/>
          <w:sz w:val="24"/>
          <w:szCs w:val="24"/>
        </w:rPr>
        <w:t>nr.</w:t>
      </w:r>
      <w:r>
        <w:rPr>
          <w:rFonts w:ascii="Times New Roman" w:hAnsi="Times New Roman" w:cs="Times New Roman"/>
          <w:sz w:val="24"/>
          <w:szCs w:val="24"/>
        </w:rPr>
        <w:t xml:space="preserve">407712-C1-U10 </w:t>
      </w:r>
      <w:r w:rsidRPr="00DF7AEC">
        <w:rPr>
          <w:rFonts w:ascii="Times New Roman" w:hAnsi="Times New Roman" w:cs="Times New Roman"/>
          <w:sz w:val="24"/>
          <w:szCs w:val="24"/>
        </w:rPr>
        <w:t>Timișoara, nr.cadastral</w:t>
      </w:r>
      <w:r>
        <w:rPr>
          <w:rFonts w:ascii="Times New Roman" w:hAnsi="Times New Roman" w:cs="Times New Roman"/>
          <w:sz w:val="24"/>
          <w:szCs w:val="24"/>
        </w:rPr>
        <w:t xml:space="preserve"> 407712-C1-U10, </w:t>
      </w:r>
      <w:r w:rsidRPr="00DF7AEC">
        <w:rPr>
          <w:rFonts w:ascii="Times New Roman" w:hAnsi="Times New Roman" w:cs="Times New Roman"/>
          <w:sz w:val="24"/>
          <w:szCs w:val="24"/>
        </w:rPr>
        <w:t>la preţul de</w:t>
      </w:r>
      <w:r>
        <w:rPr>
          <w:rFonts w:ascii="Times New Roman" w:hAnsi="Times New Roman" w:cs="Times New Roman"/>
          <w:sz w:val="24"/>
          <w:szCs w:val="24"/>
        </w:rPr>
        <w:t xml:space="preserve"> 100</w:t>
      </w:r>
      <w:r w:rsidRPr="00DF7AEC">
        <w:rPr>
          <w:rFonts w:ascii="Times New Roman" w:hAnsi="Times New Roman" w:cs="Times New Roman"/>
          <w:sz w:val="24"/>
          <w:szCs w:val="24"/>
        </w:rPr>
        <w:t xml:space="preserve">.000 </w:t>
      </w:r>
      <w:r>
        <w:rPr>
          <w:rFonts w:ascii="Times New Roman" w:hAnsi="Times New Roman" w:cs="Times New Roman"/>
          <w:sz w:val="24"/>
          <w:szCs w:val="24"/>
        </w:rPr>
        <w:t>euro;</w:t>
      </w:r>
    </w:p>
    <w:p w:rsidR="005132F4" w:rsidRDefault="005132F4" w:rsidP="005132F4">
      <w:pPr>
        <w:pStyle w:val="NoSpacing"/>
        <w:jc w:val="both"/>
        <w:rPr>
          <w:rFonts w:ascii="Times New Roman" w:hAnsi="Times New Roman" w:cs="Times New Roman"/>
          <w:sz w:val="24"/>
          <w:szCs w:val="24"/>
        </w:rPr>
      </w:pPr>
      <w:r w:rsidRPr="00880C48">
        <w:rPr>
          <w:rFonts w:ascii="Times New Roman" w:hAnsi="Times New Roman" w:cs="Times New Roman"/>
          <w:sz w:val="24"/>
          <w:szCs w:val="24"/>
        </w:rPr>
        <w:lastRenderedPageBreak/>
        <w:tab/>
      </w:r>
      <w:r>
        <w:rPr>
          <w:rFonts w:ascii="Times New Roman" w:hAnsi="Times New Roman" w:cs="Times New Roman"/>
          <w:sz w:val="24"/>
          <w:szCs w:val="24"/>
        </w:rPr>
        <w:t xml:space="preserve">Ținând cont de </w:t>
      </w:r>
      <w:r w:rsidRPr="00880C48">
        <w:rPr>
          <w:rFonts w:ascii="Times New Roman" w:hAnsi="Times New Roman" w:cs="Times New Roman"/>
          <w:sz w:val="24"/>
          <w:szCs w:val="24"/>
        </w:rPr>
        <w:t xml:space="preserve">adresa </w:t>
      </w:r>
      <w:r>
        <w:rPr>
          <w:rFonts w:ascii="Times New Roman" w:hAnsi="Times New Roman" w:cs="Times New Roman"/>
          <w:sz w:val="24"/>
          <w:szCs w:val="24"/>
        </w:rPr>
        <w:t xml:space="preserve">Ministerului Culturii-Cabinet Ministru </w:t>
      </w:r>
      <w:r w:rsidRPr="00210736">
        <w:rPr>
          <w:rFonts w:ascii="Times New Roman" w:hAnsi="Times New Roman" w:cs="Times New Roman"/>
          <w:sz w:val="24"/>
          <w:szCs w:val="24"/>
        </w:rPr>
        <w:t xml:space="preserve"> </w:t>
      </w:r>
      <w:r w:rsidRPr="00880C48">
        <w:rPr>
          <w:rFonts w:ascii="Times New Roman" w:hAnsi="Times New Roman" w:cs="Times New Roman"/>
          <w:sz w:val="24"/>
          <w:szCs w:val="24"/>
        </w:rPr>
        <w:t>nr</w:t>
      </w:r>
      <w:r>
        <w:rPr>
          <w:rFonts w:ascii="Times New Roman" w:hAnsi="Times New Roman" w:cs="Times New Roman"/>
          <w:sz w:val="24"/>
          <w:szCs w:val="24"/>
        </w:rPr>
        <w:t>.1576</w:t>
      </w:r>
      <w:r w:rsidRPr="00DF7AEC">
        <w:rPr>
          <w:rFonts w:ascii="Times New Roman" w:hAnsi="Times New Roman" w:cs="Times New Roman"/>
          <w:sz w:val="24"/>
          <w:szCs w:val="24"/>
        </w:rPr>
        <w:t xml:space="preserve"> din data </w:t>
      </w:r>
      <w:r>
        <w:rPr>
          <w:rFonts w:ascii="Times New Roman" w:hAnsi="Times New Roman" w:cs="Times New Roman"/>
          <w:sz w:val="24"/>
          <w:szCs w:val="24"/>
        </w:rPr>
        <w:t xml:space="preserve">02.03.2022 prin care ni se </w:t>
      </w:r>
      <w:r w:rsidRPr="00DF7AEC">
        <w:rPr>
          <w:rFonts w:ascii="Times New Roman" w:hAnsi="Times New Roman" w:cs="Times New Roman"/>
          <w:sz w:val="24"/>
          <w:szCs w:val="24"/>
        </w:rPr>
        <w:t xml:space="preserve">comunică faptul că nu își exercită dreptul de </w:t>
      </w:r>
      <w:r>
        <w:rPr>
          <w:rFonts w:ascii="Times New Roman" w:hAnsi="Times New Roman" w:cs="Times New Roman"/>
          <w:sz w:val="24"/>
          <w:szCs w:val="24"/>
        </w:rPr>
        <w:t xml:space="preserve">preemțiune la intenția de înstrăinare a spațiului cu altă destinație decât aceea de locuință -ap.SPAȚIU COMERCIAL din strada Gheorghe Lazăr nr.8, etaj parter, </w:t>
      </w:r>
      <w:r w:rsidRPr="00DF7AEC">
        <w:rPr>
          <w:rFonts w:ascii="Times New Roman" w:hAnsi="Times New Roman" w:cs="Times New Roman"/>
          <w:sz w:val="24"/>
          <w:szCs w:val="24"/>
        </w:rPr>
        <w:t>transferând</w:t>
      </w:r>
      <w:r>
        <w:rPr>
          <w:rFonts w:ascii="Times New Roman" w:hAnsi="Times New Roman" w:cs="Times New Roman"/>
          <w:sz w:val="24"/>
          <w:szCs w:val="24"/>
        </w:rPr>
        <w:t xml:space="preserve">u-l </w:t>
      </w:r>
      <w:r w:rsidRPr="00880C48">
        <w:rPr>
          <w:rFonts w:ascii="Times New Roman" w:hAnsi="Times New Roman" w:cs="Times New Roman"/>
          <w:sz w:val="24"/>
          <w:szCs w:val="24"/>
        </w:rPr>
        <w:t>că</w:t>
      </w:r>
      <w:r>
        <w:rPr>
          <w:rFonts w:ascii="Times New Roman" w:hAnsi="Times New Roman" w:cs="Times New Roman"/>
          <w:sz w:val="24"/>
          <w:szCs w:val="24"/>
        </w:rPr>
        <w:t xml:space="preserve">tre autoritățile publice locale, conform art.4 alin.4 precum și art.26 </w:t>
      </w:r>
      <w:r w:rsidRPr="00880C48">
        <w:rPr>
          <w:rFonts w:ascii="Times New Roman" w:hAnsi="Times New Roman" w:cs="Times New Roman"/>
          <w:sz w:val="24"/>
          <w:szCs w:val="24"/>
        </w:rPr>
        <w:t>din Legea nr.422/2001 privind protejarea monumentelor istorice</w:t>
      </w:r>
      <w:r>
        <w:rPr>
          <w:rFonts w:ascii="Times New Roman" w:hAnsi="Times New Roman" w:cs="Times New Roman"/>
          <w:sz w:val="24"/>
          <w:szCs w:val="24"/>
        </w:rPr>
        <w:t>.</w:t>
      </w:r>
    </w:p>
    <w:p w:rsidR="005132F4" w:rsidRPr="00880C48" w:rsidRDefault="005132F4" w:rsidP="005132F4">
      <w:pPr>
        <w:pStyle w:val="NoSpacing"/>
        <w:jc w:val="both"/>
        <w:rPr>
          <w:rFonts w:ascii="Times New Roman" w:hAnsi="Times New Roman" w:cs="Times New Roman"/>
          <w:sz w:val="24"/>
          <w:szCs w:val="24"/>
        </w:rPr>
      </w:pPr>
      <w:r w:rsidRPr="00880C48">
        <w:rPr>
          <w:rFonts w:ascii="Times New Roman" w:hAnsi="Times New Roman" w:cs="Times New Roman"/>
          <w:sz w:val="24"/>
          <w:szCs w:val="24"/>
        </w:rPr>
        <w:tab/>
        <w:t xml:space="preserve">Imobilul cu adresa </w:t>
      </w:r>
      <w:r>
        <w:rPr>
          <w:rFonts w:ascii="Times New Roman" w:hAnsi="Times New Roman" w:cs="Times New Roman"/>
          <w:sz w:val="24"/>
          <w:szCs w:val="24"/>
        </w:rPr>
        <w:t xml:space="preserve">menționată mai sus, face parte din </w:t>
      </w:r>
      <w:r w:rsidRPr="00880C48">
        <w:rPr>
          <w:rFonts w:ascii="Times New Roman" w:hAnsi="Times New Roman" w:cs="Times New Roman"/>
          <w:sz w:val="24"/>
          <w:szCs w:val="24"/>
        </w:rPr>
        <w:t xml:space="preserve"> Situl urban ,,</w:t>
      </w:r>
      <w:r>
        <w:rPr>
          <w:rFonts w:ascii="Times New Roman" w:hAnsi="Times New Roman" w:cs="Times New Roman"/>
          <w:sz w:val="24"/>
          <w:szCs w:val="24"/>
        </w:rPr>
        <w:t xml:space="preserve"> C</w:t>
      </w:r>
      <w:r w:rsidRPr="00880C48">
        <w:rPr>
          <w:rFonts w:ascii="Times New Roman" w:hAnsi="Times New Roman" w:cs="Times New Roman"/>
          <w:sz w:val="24"/>
          <w:szCs w:val="24"/>
        </w:rPr>
        <w:t>artier</w:t>
      </w:r>
      <w:r>
        <w:rPr>
          <w:rFonts w:ascii="Times New Roman" w:hAnsi="Times New Roman" w:cs="Times New Roman"/>
          <w:sz w:val="24"/>
          <w:szCs w:val="24"/>
        </w:rPr>
        <w:t>ul ,,Cetatea Timișoara”</w:t>
      </w:r>
      <w:r w:rsidRPr="00880C48">
        <w:rPr>
          <w:rFonts w:ascii="Times New Roman" w:hAnsi="Times New Roman" w:cs="Times New Roman"/>
          <w:sz w:val="24"/>
          <w:szCs w:val="24"/>
        </w:rPr>
        <w:t xml:space="preserve">, Cod </w:t>
      </w:r>
      <w:r>
        <w:rPr>
          <w:rFonts w:ascii="Times New Roman" w:hAnsi="Times New Roman" w:cs="Times New Roman"/>
          <w:sz w:val="24"/>
          <w:szCs w:val="24"/>
        </w:rPr>
        <w:t>LMI TM-II-s-A-06095</w:t>
      </w:r>
      <w:r w:rsidRPr="00880C48">
        <w:rPr>
          <w:rFonts w:ascii="Times New Roman" w:hAnsi="Times New Roman" w:cs="Times New Roman"/>
          <w:sz w:val="24"/>
          <w:szCs w:val="24"/>
        </w:rPr>
        <w:t xml:space="preserve">, </w:t>
      </w:r>
      <w:r>
        <w:rPr>
          <w:rFonts w:ascii="Times New Roman" w:hAnsi="Times New Roman" w:cs="Times New Roman"/>
          <w:sz w:val="24"/>
          <w:szCs w:val="24"/>
        </w:rPr>
        <w:t>conform Listei</w:t>
      </w:r>
      <w:r w:rsidRPr="00880C48">
        <w:rPr>
          <w:rFonts w:ascii="Times New Roman" w:hAnsi="Times New Roman" w:cs="Times New Roman"/>
          <w:sz w:val="24"/>
          <w:szCs w:val="24"/>
        </w:rPr>
        <w:t xml:space="preserve"> M</w:t>
      </w:r>
      <w:r>
        <w:rPr>
          <w:rFonts w:ascii="Times New Roman" w:hAnsi="Times New Roman" w:cs="Times New Roman"/>
          <w:sz w:val="24"/>
          <w:szCs w:val="24"/>
        </w:rPr>
        <w:t>onumentelor istorice-2015, Anexă la Ordinul Minist</w:t>
      </w:r>
      <w:r w:rsidRPr="00880C48">
        <w:rPr>
          <w:rFonts w:ascii="Times New Roman" w:hAnsi="Times New Roman" w:cs="Times New Roman"/>
          <w:sz w:val="24"/>
          <w:szCs w:val="24"/>
        </w:rPr>
        <w:t>rului Culturii nr.2828/2015 publicată în M.O al României Partea I,nr.113 din 15 februarie  2016.</w:t>
      </w:r>
    </w:p>
    <w:p w:rsidR="005132F4" w:rsidRPr="00880C48" w:rsidRDefault="005132F4" w:rsidP="005132F4">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Conform documentației atasate, reiese că spațiul comercial are o suprafață totală utilă de 36.8 mp,</w:t>
      </w:r>
      <w:r w:rsidRPr="00880C48">
        <w:rPr>
          <w:rFonts w:ascii="Times New Roman" w:hAnsi="Times New Roman" w:cs="Times New Roman"/>
          <w:sz w:val="24"/>
          <w:szCs w:val="24"/>
        </w:rPr>
        <w:t xml:space="preserve"> </w:t>
      </w:r>
      <w:r>
        <w:rPr>
          <w:rFonts w:ascii="Times New Roman" w:hAnsi="Times New Roman" w:cs="Times New Roman"/>
          <w:sz w:val="24"/>
          <w:szCs w:val="24"/>
        </w:rPr>
        <w:t>este compus din 2 încăperi, deține 2.79% c.p.i și 23/821 mp cote teren aferent;</w:t>
      </w:r>
    </w:p>
    <w:p w:rsidR="005132F4" w:rsidRPr="00880C48" w:rsidRDefault="005132F4" w:rsidP="005132F4">
      <w:pPr>
        <w:pStyle w:val="NoSpacing"/>
        <w:ind w:firstLine="720"/>
        <w:jc w:val="both"/>
        <w:rPr>
          <w:rFonts w:ascii="Times New Roman" w:hAnsi="Times New Roman" w:cs="Times New Roman"/>
          <w:b/>
          <w:sz w:val="24"/>
          <w:szCs w:val="24"/>
        </w:rPr>
      </w:pPr>
      <w:r w:rsidRPr="00880C48">
        <w:rPr>
          <w:rFonts w:ascii="Times New Roman" w:hAnsi="Times New Roman" w:cs="Times New Roman"/>
          <w:sz w:val="24"/>
          <w:szCs w:val="24"/>
        </w:rPr>
        <w:t>La solicitarea noastră, Direcţia Generală de Urbanism și Planificare Teritorială –Biroul Disciplină în Construcții își exprimă punctul său  de vedere referitor la starea fizică a imobilului menționat mai sus după cum urmează</w:t>
      </w:r>
      <w:r w:rsidRPr="00880C48">
        <w:rPr>
          <w:rFonts w:ascii="Times New Roman" w:hAnsi="Times New Roman" w:cs="Times New Roman"/>
          <w:b/>
          <w:sz w:val="24"/>
          <w:szCs w:val="24"/>
        </w:rPr>
        <w:t xml:space="preserve">: </w:t>
      </w:r>
    </w:p>
    <w:p w:rsidR="005132F4" w:rsidRPr="00B561B7" w:rsidRDefault="005132F4" w:rsidP="005132F4">
      <w:pPr>
        <w:pStyle w:val="NoSpacing"/>
        <w:ind w:firstLine="720"/>
        <w:jc w:val="both"/>
        <w:rPr>
          <w:rFonts w:ascii="Times New Roman" w:hAnsi="Times New Roman" w:cs="Times New Roman"/>
          <w:sz w:val="24"/>
          <w:szCs w:val="24"/>
          <w:lang w:val="ro-RO"/>
        </w:rPr>
      </w:pPr>
      <w:r w:rsidRPr="00B561B7">
        <w:rPr>
          <w:rFonts w:ascii="Times New Roman" w:hAnsi="Times New Roman" w:cs="Times New Roman"/>
          <w:sz w:val="24"/>
          <w:szCs w:val="24"/>
          <w:lang w:val="ro-RO"/>
        </w:rPr>
        <w:t>,,Imobilul, în ansamblul lui  se prezintă într-o stare de degradare la nivelul cornișei și fațadei la stradă, fiind necesare lucrări de reabilitare la nivelul ornamentelor, tencuielilor și zugrăvelilor, precum și îndepărtarea instalațiilor inoperante</w:t>
      </w:r>
      <w:r>
        <w:rPr>
          <w:rFonts w:ascii="Times New Roman" w:hAnsi="Times New Roman" w:cs="Times New Roman"/>
          <w:sz w:val="24"/>
          <w:szCs w:val="24"/>
          <w:lang w:val="ro-RO"/>
        </w:rPr>
        <w:t xml:space="preserve"> existente pe fațade</w:t>
      </w:r>
      <w:r w:rsidRPr="00B561B7">
        <w:rPr>
          <w:rFonts w:ascii="Times New Roman" w:hAnsi="Times New Roman" w:cs="Times New Roman"/>
          <w:sz w:val="24"/>
          <w:szCs w:val="24"/>
          <w:lang w:val="ro-RO"/>
        </w:rPr>
        <w:t xml:space="preserve"> (cabluri de date , de electricitate) etc.) </w:t>
      </w:r>
    </w:p>
    <w:p w:rsidR="005132F4" w:rsidRDefault="005132F4" w:rsidP="005132F4">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In același timp, au fost identificate ferestre și uși pe fațada principală, cu tâmplărie din material inadecvate monumentelor istorice protejate;</w:t>
      </w:r>
    </w:p>
    <w:p w:rsidR="005132F4" w:rsidRPr="00880C48" w:rsidRDefault="005132F4" w:rsidP="005132F4">
      <w:pPr>
        <w:pStyle w:val="NoSpacing"/>
        <w:ind w:firstLine="720"/>
        <w:jc w:val="both"/>
        <w:rPr>
          <w:rFonts w:ascii="Times New Roman" w:hAnsi="Times New Roman" w:cs="Times New Roman"/>
          <w:sz w:val="24"/>
          <w:szCs w:val="24"/>
        </w:rPr>
      </w:pPr>
      <w:r w:rsidRPr="00880C48">
        <w:rPr>
          <w:rFonts w:ascii="Times New Roman" w:hAnsi="Times New Roman" w:cs="Times New Roman"/>
          <w:sz w:val="24"/>
          <w:szCs w:val="24"/>
        </w:rPr>
        <w:t>Direcția Patrimoniu -Compartimentul Spații cu altă Destinație, ne comunică faptul că imobilul nu prezintă interes pentru domeniul public/privat al municipiului Timișoara;</w:t>
      </w:r>
    </w:p>
    <w:p w:rsidR="005132F4" w:rsidRPr="00880C48" w:rsidRDefault="005132F4" w:rsidP="005132F4">
      <w:pPr>
        <w:pStyle w:val="NoSpacing"/>
        <w:jc w:val="both"/>
        <w:rPr>
          <w:rFonts w:ascii="Times New Roman" w:hAnsi="Times New Roman" w:cs="Times New Roman"/>
          <w:sz w:val="24"/>
          <w:szCs w:val="24"/>
        </w:rPr>
      </w:pPr>
      <w:r w:rsidRPr="00880C48">
        <w:rPr>
          <w:rFonts w:ascii="Times New Roman" w:hAnsi="Times New Roman" w:cs="Times New Roman"/>
          <w:sz w:val="24"/>
          <w:szCs w:val="24"/>
        </w:rPr>
        <w:t xml:space="preserve"> </w:t>
      </w:r>
      <w:r w:rsidRPr="00880C48">
        <w:rPr>
          <w:rFonts w:ascii="Times New Roman" w:hAnsi="Times New Roman" w:cs="Times New Roman"/>
          <w:sz w:val="24"/>
          <w:szCs w:val="24"/>
        </w:rPr>
        <w:tab/>
        <w:t xml:space="preserve">Serviciul Sport și Baze Sportive cât și Serviciul Infrastructură </w:t>
      </w:r>
      <w:r>
        <w:rPr>
          <w:rFonts w:ascii="Times New Roman" w:hAnsi="Times New Roman" w:cs="Times New Roman"/>
          <w:sz w:val="24"/>
          <w:szCs w:val="24"/>
        </w:rPr>
        <w:t xml:space="preserve">Culturală </w:t>
      </w:r>
      <w:r w:rsidRPr="00880C48">
        <w:rPr>
          <w:rFonts w:ascii="Times New Roman" w:hAnsi="Times New Roman" w:cs="Times New Roman"/>
          <w:sz w:val="24"/>
          <w:szCs w:val="24"/>
        </w:rPr>
        <w:t xml:space="preserve">ne comunică faptul că imobilul nu prezintă interes pentru domeniul public/privat al Municipiului Timişoara, pentru desfășurarea unor activități de interes public: </w:t>
      </w:r>
      <w:r>
        <w:rPr>
          <w:rFonts w:ascii="Times New Roman" w:hAnsi="Times New Roman" w:cs="Times New Roman"/>
          <w:sz w:val="24"/>
          <w:szCs w:val="24"/>
        </w:rPr>
        <w:t xml:space="preserve">sport, cultură </w:t>
      </w:r>
      <w:r w:rsidRPr="00880C48">
        <w:rPr>
          <w:rFonts w:ascii="Times New Roman" w:hAnsi="Times New Roman" w:cs="Times New Roman"/>
          <w:sz w:val="24"/>
          <w:szCs w:val="24"/>
        </w:rPr>
        <w:t>sau alte activități ce aparțin de cele două servicii, adrese care constituie anexă la prezentul raport de specialitate.</w:t>
      </w:r>
    </w:p>
    <w:p w:rsidR="005132F4" w:rsidRPr="00880C48" w:rsidRDefault="005132F4" w:rsidP="005132F4">
      <w:pPr>
        <w:pStyle w:val="NoSpacing"/>
        <w:ind w:firstLine="720"/>
        <w:jc w:val="both"/>
        <w:rPr>
          <w:rFonts w:ascii="Times New Roman" w:hAnsi="Times New Roman" w:cs="Times New Roman"/>
          <w:sz w:val="24"/>
          <w:szCs w:val="24"/>
        </w:rPr>
      </w:pPr>
      <w:r w:rsidRPr="00880C48">
        <w:rPr>
          <w:rFonts w:ascii="Times New Roman" w:hAnsi="Times New Roman" w:cs="Times New Roman"/>
          <w:sz w:val="24"/>
          <w:szCs w:val="24"/>
          <w:lang w:val="ro-RO"/>
        </w:rPr>
        <w:t>În conformitate cu prevederile art.4, alin.(4) şi alin.(8) din Legea nr 422/2001</w:t>
      </w:r>
      <w:r w:rsidRPr="00880C48">
        <w:rPr>
          <w:rFonts w:ascii="Times New Roman" w:hAnsi="Times New Roman" w:cs="Times New Roman"/>
          <w:sz w:val="24"/>
          <w:szCs w:val="24"/>
        </w:rPr>
        <w:t xml:space="preserve"> privind protejarea monumentelor istorice, republicată cu modificările şi completările ulterioare;</w:t>
      </w:r>
    </w:p>
    <w:p w:rsidR="005132F4" w:rsidRPr="00880C48" w:rsidRDefault="005132F4" w:rsidP="005132F4">
      <w:pPr>
        <w:pStyle w:val="NoSpacing"/>
        <w:ind w:firstLine="720"/>
        <w:jc w:val="both"/>
        <w:rPr>
          <w:rFonts w:ascii="Times New Roman" w:hAnsi="Times New Roman" w:cs="Times New Roman"/>
          <w:sz w:val="24"/>
          <w:szCs w:val="24"/>
        </w:rPr>
      </w:pPr>
      <w:r w:rsidRPr="00880C48">
        <w:rPr>
          <w:rFonts w:ascii="Times New Roman" w:hAnsi="Times New Roman" w:cs="Times New Roman"/>
          <w:sz w:val="24"/>
          <w:szCs w:val="24"/>
          <w:lang w:val="ro-RO"/>
        </w:rPr>
        <w:t xml:space="preserve">Având în vedere prevederile art.2 din HCLMT nr.67/26.02.2008 </w:t>
      </w:r>
      <w:r>
        <w:rPr>
          <w:rFonts w:ascii="Times New Roman" w:hAnsi="Times New Roman" w:cs="Times New Roman"/>
          <w:sz w:val="24"/>
          <w:szCs w:val="24"/>
          <w:lang w:val="ro-RO"/>
        </w:rPr>
        <w:t>modificată de H.C.L nr.362/2015;</w:t>
      </w:r>
    </w:p>
    <w:p w:rsidR="005132F4" w:rsidRPr="00880C48" w:rsidRDefault="005132F4" w:rsidP="005132F4">
      <w:pPr>
        <w:pStyle w:val="NoSpacing"/>
        <w:ind w:left="720"/>
        <w:jc w:val="both"/>
        <w:rPr>
          <w:rFonts w:ascii="Times New Roman" w:hAnsi="Times New Roman" w:cs="Times New Roman"/>
          <w:sz w:val="24"/>
          <w:szCs w:val="24"/>
          <w:lang w:val="ro-RO"/>
        </w:rPr>
      </w:pPr>
      <w:r w:rsidRPr="00880C48">
        <w:rPr>
          <w:rFonts w:ascii="Times New Roman" w:hAnsi="Times New Roman" w:cs="Times New Roman"/>
          <w:sz w:val="24"/>
          <w:szCs w:val="24"/>
          <w:lang w:val="ro-RO"/>
        </w:rPr>
        <w:t xml:space="preserve">În conformitate cu art.129 alin (2) </w:t>
      </w:r>
      <w:r w:rsidRPr="00880C48">
        <w:rPr>
          <w:rFonts w:ascii="Times New Roman" w:hAnsi="Times New Roman" w:cs="Times New Roman"/>
          <w:color w:val="000000"/>
          <w:sz w:val="24"/>
          <w:szCs w:val="24"/>
        </w:rPr>
        <w:t>și</w:t>
      </w:r>
      <w:r w:rsidRPr="00880C48">
        <w:rPr>
          <w:rFonts w:ascii="Times New Roman" w:hAnsi="Times New Roman" w:cs="Times New Roman"/>
          <w:sz w:val="24"/>
          <w:szCs w:val="24"/>
          <w:lang w:val="ro-RO"/>
        </w:rPr>
        <w:t xml:space="preserve"> art.139 alin.(1) din O.U.G nr. 57/2019 privind Codul Administrativ;</w:t>
      </w:r>
    </w:p>
    <w:p w:rsidR="005132F4" w:rsidRPr="00880C48" w:rsidRDefault="005132F4" w:rsidP="005132F4">
      <w:pPr>
        <w:jc w:val="both"/>
        <w:rPr>
          <w:rFonts w:ascii="Times New Roman" w:hAnsi="Times New Roman" w:cs="Times New Roman"/>
          <w:sz w:val="24"/>
          <w:szCs w:val="24"/>
        </w:rPr>
      </w:pPr>
      <w:r w:rsidRPr="00880C48">
        <w:rPr>
          <w:rFonts w:ascii="Times New Roman" w:hAnsi="Times New Roman" w:cs="Times New Roman"/>
          <w:sz w:val="24"/>
          <w:szCs w:val="24"/>
          <w:lang w:val="ro-RO"/>
        </w:rPr>
        <w:t xml:space="preserve"> </w:t>
      </w:r>
      <w:r w:rsidRPr="00880C48">
        <w:rPr>
          <w:rFonts w:ascii="Times New Roman" w:hAnsi="Times New Roman" w:cs="Times New Roman"/>
          <w:sz w:val="24"/>
          <w:szCs w:val="24"/>
          <w:lang w:val="ro-RO"/>
        </w:rPr>
        <w:tab/>
      </w:r>
      <w:r w:rsidRPr="00880C48">
        <w:rPr>
          <w:rFonts w:ascii="Times New Roman" w:hAnsi="Times New Roman" w:cs="Times New Roman"/>
          <w:sz w:val="24"/>
          <w:szCs w:val="24"/>
        </w:rPr>
        <w:t>Ca urmare a situaţiei prezentate mai sus, a prevederilor legale cât şi a adreselor emise de către  directiile  serviciile/birourile /compartimentele de specialitate din cadrul  aparatului de specialitate al primarului, apreciem că  prezentul proiect de hotărâre , îndeplinește conditiile pentru a fi supus spre dezbatere și aprobare în plenul  Consiliului Local al Municipiului Timişoara.</w:t>
      </w:r>
    </w:p>
    <w:p w:rsidR="005132F4" w:rsidRPr="00880C48" w:rsidRDefault="005132F4" w:rsidP="005132F4">
      <w:pPr>
        <w:pStyle w:val="NoSpacing"/>
        <w:rPr>
          <w:rFonts w:ascii="Times New Roman" w:hAnsi="Times New Roman" w:cs="Times New Roman"/>
          <w:sz w:val="24"/>
          <w:szCs w:val="24"/>
        </w:rPr>
      </w:pPr>
      <w:r w:rsidRPr="00880C48">
        <w:rPr>
          <w:rFonts w:ascii="Times New Roman" w:hAnsi="Times New Roman" w:cs="Times New Roman"/>
          <w:sz w:val="24"/>
          <w:szCs w:val="24"/>
        </w:rPr>
        <w:tab/>
      </w:r>
      <w:r w:rsidRPr="00880C48">
        <w:rPr>
          <w:rFonts w:ascii="Times New Roman" w:hAnsi="Times New Roman" w:cs="Times New Roman"/>
          <w:sz w:val="24"/>
          <w:szCs w:val="24"/>
        </w:rPr>
        <w:tab/>
        <w:t xml:space="preserve">  </w:t>
      </w:r>
    </w:p>
    <w:p w:rsidR="005132F4" w:rsidRPr="00880C48" w:rsidRDefault="005132F4" w:rsidP="005132F4">
      <w:pPr>
        <w:pStyle w:val="NoSpacing"/>
        <w:jc w:val="both"/>
        <w:rPr>
          <w:rFonts w:ascii="Times New Roman" w:hAnsi="Times New Roman" w:cs="Times New Roman"/>
          <w:b/>
          <w:sz w:val="24"/>
          <w:szCs w:val="24"/>
        </w:rPr>
      </w:pPr>
      <w:r w:rsidRPr="00880C48">
        <w:rPr>
          <w:rFonts w:ascii="Times New Roman" w:hAnsi="Times New Roman" w:cs="Times New Roman"/>
          <w:b/>
          <w:sz w:val="24"/>
          <w:szCs w:val="24"/>
        </w:rPr>
        <w:tab/>
        <w:t>DIRECTOR</w:t>
      </w: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r>
    </w:p>
    <w:p w:rsidR="005132F4" w:rsidRPr="00880C48" w:rsidRDefault="005132F4" w:rsidP="005132F4">
      <w:pPr>
        <w:pStyle w:val="NoSpacing"/>
        <w:jc w:val="both"/>
        <w:rPr>
          <w:rFonts w:ascii="Times New Roman" w:hAnsi="Times New Roman" w:cs="Times New Roman"/>
          <w:b/>
          <w:sz w:val="24"/>
          <w:szCs w:val="24"/>
        </w:rPr>
      </w:pPr>
      <w:r w:rsidRPr="00880C48">
        <w:rPr>
          <w:rFonts w:ascii="Times New Roman" w:hAnsi="Times New Roman" w:cs="Times New Roman"/>
          <w:b/>
          <w:sz w:val="24"/>
          <w:szCs w:val="24"/>
        </w:rPr>
        <w:tab/>
        <w:t xml:space="preserve">MIHAI BONCEA </w:t>
      </w:r>
    </w:p>
    <w:p w:rsidR="005132F4" w:rsidRPr="00880C48" w:rsidRDefault="005132F4" w:rsidP="005132F4">
      <w:pPr>
        <w:pStyle w:val="NoSpacing"/>
        <w:jc w:val="both"/>
        <w:rPr>
          <w:rFonts w:ascii="Times New Roman" w:hAnsi="Times New Roman" w:cs="Times New Roman"/>
          <w:b/>
          <w:sz w:val="24"/>
          <w:szCs w:val="24"/>
        </w:rPr>
      </w:pPr>
    </w:p>
    <w:p w:rsidR="005132F4" w:rsidRPr="00880C48" w:rsidRDefault="005132F4" w:rsidP="005132F4">
      <w:pPr>
        <w:pStyle w:val="NoSpacing"/>
        <w:jc w:val="both"/>
        <w:rPr>
          <w:rFonts w:ascii="Times New Roman" w:hAnsi="Times New Roman" w:cs="Times New Roman"/>
          <w:b/>
          <w:sz w:val="24"/>
          <w:szCs w:val="24"/>
        </w:rPr>
      </w:pPr>
    </w:p>
    <w:p w:rsidR="005132F4" w:rsidRPr="00880C48" w:rsidRDefault="005132F4" w:rsidP="005132F4">
      <w:pPr>
        <w:pStyle w:val="NoSpacing"/>
        <w:jc w:val="both"/>
        <w:rPr>
          <w:rFonts w:ascii="Times New Roman" w:hAnsi="Times New Roman" w:cs="Times New Roman"/>
          <w:b/>
          <w:sz w:val="24"/>
          <w:szCs w:val="24"/>
        </w:rPr>
      </w:pPr>
    </w:p>
    <w:p w:rsidR="005132F4" w:rsidRPr="00880C48" w:rsidRDefault="005132F4" w:rsidP="005132F4">
      <w:pPr>
        <w:pStyle w:val="NoSpacing"/>
        <w:jc w:val="both"/>
        <w:rPr>
          <w:rFonts w:ascii="Times New Roman" w:hAnsi="Times New Roman" w:cs="Times New Roman"/>
          <w:b/>
          <w:sz w:val="24"/>
          <w:szCs w:val="24"/>
        </w:rPr>
      </w:pPr>
    </w:p>
    <w:p w:rsidR="005132F4" w:rsidRPr="00880C48" w:rsidRDefault="005132F4" w:rsidP="005132F4">
      <w:pPr>
        <w:pStyle w:val="NoSpacing"/>
        <w:jc w:val="both"/>
        <w:rPr>
          <w:rFonts w:ascii="Times New Roman" w:hAnsi="Times New Roman" w:cs="Times New Roman"/>
          <w:b/>
          <w:sz w:val="24"/>
          <w:szCs w:val="24"/>
        </w:rPr>
      </w:pPr>
    </w:p>
    <w:p w:rsidR="005132F4" w:rsidRPr="00880C48" w:rsidRDefault="005132F4" w:rsidP="005132F4">
      <w:pPr>
        <w:pStyle w:val="NoSpacing"/>
        <w:jc w:val="both"/>
        <w:rPr>
          <w:rFonts w:ascii="Times New Roman" w:hAnsi="Times New Roman" w:cs="Times New Roman"/>
          <w:b/>
          <w:sz w:val="24"/>
          <w:szCs w:val="24"/>
        </w:rPr>
      </w:pPr>
      <w:r w:rsidRPr="00880C48">
        <w:rPr>
          <w:rFonts w:ascii="Times New Roman" w:hAnsi="Times New Roman" w:cs="Times New Roman"/>
          <w:b/>
          <w:sz w:val="24"/>
          <w:szCs w:val="24"/>
        </w:rPr>
        <w:lastRenderedPageBreak/>
        <w:tab/>
        <w:t>CONSILIER,</w:t>
      </w:r>
    </w:p>
    <w:p w:rsidR="005132F4" w:rsidRPr="00880C48" w:rsidRDefault="005132F4" w:rsidP="005132F4">
      <w:pPr>
        <w:pStyle w:val="NoSpacing"/>
        <w:jc w:val="both"/>
        <w:rPr>
          <w:rFonts w:ascii="Times New Roman" w:hAnsi="Times New Roman" w:cs="Times New Roman"/>
          <w:b/>
          <w:sz w:val="24"/>
          <w:szCs w:val="24"/>
        </w:rPr>
      </w:pPr>
      <w:r w:rsidRPr="00880C48">
        <w:rPr>
          <w:rFonts w:ascii="Times New Roman" w:hAnsi="Times New Roman" w:cs="Times New Roman"/>
          <w:b/>
          <w:sz w:val="24"/>
          <w:szCs w:val="24"/>
        </w:rPr>
        <w:tab/>
        <w:t>LUMINIȚA MIRICĂ</w:t>
      </w:r>
    </w:p>
    <w:p w:rsidR="005132F4" w:rsidRPr="00880C48" w:rsidRDefault="005132F4" w:rsidP="005132F4">
      <w:pPr>
        <w:pStyle w:val="NoSpacing"/>
        <w:jc w:val="both"/>
        <w:rPr>
          <w:rFonts w:ascii="Times New Roman" w:hAnsi="Times New Roman" w:cs="Times New Roman"/>
          <w:b/>
          <w:sz w:val="24"/>
          <w:szCs w:val="24"/>
        </w:rPr>
      </w:pPr>
    </w:p>
    <w:p w:rsidR="005132F4" w:rsidRPr="00880C48" w:rsidRDefault="005132F4" w:rsidP="005132F4">
      <w:pPr>
        <w:pStyle w:val="NoSpacing"/>
        <w:jc w:val="both"/>
        <w:rPr>
          <w:rFonts w:ascii="Times New Roman" w:hAnsi="Times New Roman" w:cs="Times New Roman"/>
          <w:b/>
          <w:sz w:val="24"/>
          <w:szCs w:val="24"/>
        </w:rPr>
      </w:pPr>
    </w:p>
    <w:p w:rsidR="005132F4" w:rsidRPr="00880C48" w:rsidRDefault="005132F4" w:rsidP="005132F4">
      <w:pPr>
        <w:pStyle w:val="NoSpacing"/>
        <w:jc w:val="both"/>
        <w:rPr>
          <w:rFonts w:ascii="Times New Roman" w:hAnsi="Times New Roman" w:cs="Times New Roman"/>
          <w:b/>
          <w:sz w:val="24"/>
          <w:szCs w:val="24"/>
        </w:rPr>
      </w:pPr>
    </w:p>
    <w:p w:rsidR="005132F4" w:rsidRPr="00880C48" w:rsidRDefault="005132F4" w:rsidP="005132F4">
      <w:pPr>
        <w:pStyle w:val="NoSpacing"/>
        <w:jc w:val="both"/>
        <w:rPr>
          <w:rFonts w:ascii="Times New Roman" w:hAnsi="Times New Roman" w:cs="Times New Roman"/>
          <w:b/>
          <w:sz w:val="24"/>
          <w:szCs w:val="24"/>
        </w:rPr>
      </w:pPr>
    </w:p>
    <w:p w:rsidR="005132F4" w:rsidRPr="00880C48" w:rsidRDefault="005132F4" w:rsidP="005132F4">
      <w:pPr>
        <w:pStyle w:val="NoSpacing"/>
        <w:jc w:val="both"/>
        <w:rPr>
          <w:rFonts w:ascii="Times New Roman" w:hAnsi="Times New Roman" w:cs="Times New Roman"/>
          <w:b/>
          <w:sz w:val="24"/>
          <w:szCs w:val="24"/>
        </w:rPr>
      </w:pPr>
    </w:p>
    <w:p w:rsidR="005132F4" w:rsidRPr="00880C48" w:rsidRDefault="005132F4" w:rsidP="005132F4">
      <w:pPr>
        <w:pStyle w:val="NoSpacing"/>
        <w:jc w:val="both"/>
        <w:rPr>
          <w:rFonts w:ascii="Times New Roman" w:hAnsi="Times New Roman" w:cs="Times New Roman"/>
          <w:b/>
          <w:sz w:val="24"/>
          <w:szCs w:val="24"/>
        </w:rPr>
      </w:pPr>
    </w:p>
    <w:p w:rsidR="005132F4" w:rsidRPr="00880C48" w:rsidRDefault="005132F4" w:rsidP="005132F4">
      <w:pPr>
        <w:pStyle w:val="NoSpacing"/>
        <w:jc w:val="both"/>
        <w:rPr>
          <w:rFonts w:ascii="Times New Roman" w:hAnsi="Times New Roman" w:cs="Times New Roman"/>
          <w:b/>
          <w:sz w:val="24"/>
          <w:szCs w:val="24"/>
        </w:rPr>
      </w:pPr>
    </w:p>
    <w:p w:rsidR="005132F4" w:rsidRPr="00880C48" w:rsidRDefault="005132F4" w:rsidP="005132F4">
      <w:pPr>
        <w:pStyle w:val="NoSpacing"/>
        <w:jc w:val="both"/>
        <w:rPr>
          <w:rFonts w:ascii="Times New Roman" w:hAnsi="Times New Roman" w:cs="Times New Roman"/>
          <w:b/>
          <w:sz w:val="24"/>
          <w:szCs w:val="24"/>
        </w:rPr>
      </w:pPr>
    </w:p>
    <w:p w:rsidR="005132F4" w:rsidRPr="00880C48" w:rsidRDefault="005132F4" w:rsidP="005132F4">
      <w:pPr>
        <w:pStyle w:val="NoSpacing"/>
        <w:jc w:val="both"/>
        <w:rPr>
          <w:rFonts w:ascii="Times New Roman" w:hAnsi="Times New Roman" w:cs="Times New Roman"/>
          <w:b/>
          <w:sz w:val="24"/>
          <w:szCs w:val="24"/>
        </w:rPr>
      </w:pPr>
    </w:p>
    <w:p w:rsidR="005132F4" w:rsidRPr="00880C48" w:rsidRDefault="005132F4" w:rsidP="005132F4">
      <w:pPr>
        <w:pStyle w:val="NoSpacing"/>
        <w:jc w:val="both"/>
        <w:rPr>
          <w:rFonts w:ascii="Times New Roman" w:hAnsi="Times New Roman" w:cs="Times New Roman"/>
          <w:b/>
          <w:sz w:val="24"/>
          <w:szCs w:val="24"/>
        </w:rPr>
      </w:pPr>
    </w:p>
    <w:p w:rsidR="005132F4" w:rsidRPr="00880C48" w:rsidRDefault="005132F4" w:rsidP="005132F4">
      <w:pPr>
        <w:pStyle w:val="NoSpacing"/>
        <w:jc w:val="both"/>
        <w:rPr>
          <w:rFonts w:ascii="Times New Roman" w:hAnsi="Times New Roman" w:cs="Times New Roman"/>
          <w:b/>
          <w:sz w:val="24"/>
          <w:szCs w:val="24"/>
        </w:rPr>
      </w:pPr>
    </w:p>
    <w:p w:rsidR="005132F4" w:rsidRPr="00880C48" w:rsidRDefault="005132F4" w:rsidP="005132F4">
      <w:pPr>
        <w:pStyle w:val="NoSpacing"/>
        <w:jc w:val="both"/>
        <w:rPr>
          <w:rFonts w:ascii="Times New Roman" w:hAnsi="Times New Roman" w:cs="Times New Roman"/>
          <w:b/>
          <w:sz w:val="24"/>
          <w:szCs w:val="24"/>
        </w:rPr>
      </w:pPr>
    </w:p>
    <w:p w:rsidR="005132F4" w:rsidRPr="00880C48" w:rsidRDefault="005132F4" w:rsidP="005132F4">
      <w:pPr>
        <w:pStyle w:val="NoSpacing"/>
        <w:jc w:val="both"/>
        <w:rPr>
          <w:rFonts w:ascii="Times New Roman" w:hAnsi="Times New Roman" w:cs="Times New Roman"/>
          <w:b/>
          <w:sz w:val="24"/>
          <w:szCs w:val="24"/>
        </w:rPr>
      </w:pPr>
    </w:p>
    <w:p w:rsidR="005132F4" w:rsidRPr="00880C48" w:rsidRDefault="005132F4" w:rsidP="005132F4">
      <w:pPr>
        <w:pStyle w:val="NoSpacing"/>
        <w:jc w:val="both"/>
        <w:rPr>
          <w:rFonts w:ascii="Times New Roman" w:hAnsi="Times New Roman" w:cs="Times New Roman"/>
          <w:b/>
          <w:sz w:val="24"/>
          <w:szCs w:val="24"/>
        </w:rPr>
      </w:pPr>
    </w:p>
    <w:p w:rsidR="005132F4" w:rsidRPr="00880C48" w:rsidRDefault="005132F4" w:rsidP="005132F4">
      <w:pPr>
        <w:pStyle w:val="NoSpacing"/>
        <w:jc w:val="both"/>
        <w:rPr>
          <w:rFonts w:ascii="Times New Roman" w:hAnsi="Times New Roman" w:cs="Times New Roman"/>
          <w:b/>
          <w:sz w:val="24"/>
          <w:szCs w:val="24"/>
        </w:rPr>
      </w:pPr>
    </w:p>
    <w:p w:rsidR="005132F4" w:rsidRPr="00880C48" w:rsidRDefault="005132F4" w:rsidP="005132F4">
      <w:pPr>
        <w:rPr>
          <w:rFonts w:ascii="Times New Roman" w:hAnsi="Times New Roman" w:cs="Times New Roman"/>
          <w:sz w:val="24"/>
          <w:szCs w:val="24"/>
        </w:rPr>
      </w:pP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t>C</w:t>
      </w:r>
      <w:r w:rsidRPr="00880C48">
        <w:rPr>
          <w:rFonts w:ascii="Times New Roman" w:hAnsi="Times New Roman" w:cs="Times New Roman"/>
          <w:sz w:val="24"/>
          <w:szCs w:val="24"/>
        </w:rPr>
        <w:t>od FO53-01,vers.2</w:t>
      </w:r>
    </w:p>
    <w:p w:rsidR="005132F4" w:rsidRPr="00880C48" w:rsidRDefault="005132F4" w:rsidP="005132F4">
      <w:pPr>
        <w:autoSpaceDE w:val="0"/>
        <w:autoSpaceDN w:val="0"/>
        <w:adjustRightInd w:val="0"/>
        <w:spacing w:after="0" w:line="240" w:lineRule="auto"/>
        <w:rPr>
          <w:rFonts w:ascii="Times New Roman" w:hAnsi="Times New Roman" w:cs="Times New Roman"/>
          <w:b/>
          <w:color w:val="000000"/>
          <w:sz w:val="24"/>
          <w:szCs w:val="24"/>
        </w:rPr>
      </w:pPr>
    </w:p>
    <w:p w:rsidR="005132F4" w:rsidRPr="00880C48" w:rsidRDefault="005132F4" w:rsidP="005132F4">
      <w:pPr>
        <w:autoSpaceDE w:val="0"/>
        <w:autoSpaceDN w:val="0"/>
        <w:adjustRightInd w:val="0"/>
        <w:spacing w:after="0" w:line="240" w:lineRule="auto"/>
        <w:rPr>
          <w:rFonts w:ascii="Times New Roman" w:hAnsi="Times New Roman" w:cs="Times New Roman"/>
          <w:b/>
          <w:color w:val="000000"/>
          <w:sz w:val="24"/>
          <w:szCs w:val="24"/>
        </w:rPr>
      </w:pPr>
    </w:p>
    <w:p w:rsidR="005132F4" w:rsidRPr="00880C48" w:rsidRDefault="005132F4" w:rsidP="005132F4">
      <w:pPr>
        <w:autoSpaceDE w:val="0"/>
        <w:autoSpaceDN w:val="0"/>
        <w:adjustRightInd w:val="0"/>
        <w:spacing w:after="0" w:line="240" w:lineRule="auto"/>
        <w:rPr>
          <w:rFonts w:ascii="Times New Roman" w:hAnsi="Times New Roman" w:cs="Times New Roman"/>
          <w:b/>
          <w:color w:val="000000"/>
          <w:sz w:val="24"/>
          <w:szCs w:val="24"/>
        </w:rPr>
      </w:pPr>
      <w:r w:rsidRPr="00880C48">
        <w:rPr>
          <w:rFonts w:ascii="Times New Roman" w:hAnsi="Times New Roman" w:cs="Times New Roman"/>
          <w:b/>
          <w:color w:val="000000"/>
          <w:sz w:val="24"/>
          <w:szCs w:val="24"/>
        </w:rPr>
        <w:tab/>
      </w:r>
      <w:r w:rsidRPr="00880C48">
        <w:rPr>
          <w:rFonts w:ascii="Times New Roman" w:hAnsi="Times New Roman" w:cs="Times New Roman"/>
          <w:b/>
          <w:color w:val="000000"/>
          <w:sz w:val="24"/>
          <w:szCs w:val="24"/>
        </w:rPr>
        <w:tab/>
      </w:r>
    </w:p>
    <w:p w:rsidR="00844F38" w:rsidRDefault="00844F38"/>
    <w:sectPr w:rsidR="00844F38" w:rsidSect="00844F3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132F4"/>
    <w:rsid w:val="005132F4"/>
    <w:rsid w:val="00844F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2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132F4"/>
    <w:pPr>
      <w:spacing w:after="0" w:line="240" w:lineRule="auto"/>
    </w:pPr>
  </w:style>
  <w:style w:type="character" w:customStyle="1" w:styleId="NoSpacingChar">
    <w:name w:val="No Spacing Char"/>
    <w:basedOn w:val="DefaultParagraphFont"/>
    <w:link w:val="NoSpacing"/>
    <w:uiPriority w:val="1"/>
    <w:locked/>
    <w:rsid w:val="005132F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1193</Words>
  <Characters>6806</Characters>
  <Application>Microsoft Office Word</Application>
  <DocSecurity>0</DocSecurity>
  <Lines>56</Lines>
  <Paragraphs>15</Paragraphs>
  <ScaleCrop>false</ScaleCrop>
  <Company/>
  <LinksUpToDate>false</LinksUpToDate>
  <CharactersWithSpaces>7984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2</cp:revision>
  <dcterms:created xsi:type="dcterms:W3CDTF">2022-03-29T13:17:00Z</dcterms:created>
  <dcterms:modified xsi:type="dcterms:W3CDTF">2022-03-29T13:17:00Z</dcterms:modified>
</cp:coreProperties>
</file>