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Default="00607F88" w:rsidP="00607F88">
      <w:pPr>
        <w:pStyle w:val="spar"/>
        <w:jc w:val="right"/>
        <w:rPr>
          <w:color w:val="000000"/>
          <w:shd w:val="clear" w:color="auto" w:fill="FFFFFF"/>
        </w:rPr>
      </w:pPr>
      <w:r>
        <w:rPr>
          <w:color w:val="000000"/>
          <w:shd w:val="clear" w:color="auto" w:fill="FFFFFF"/>
        </w:rPr>
        <w:t xml:space="preserve">Anexa </w:t>
      </w:r>
      <w:r w:rsidR="00303EF6">
        <w:rPr>
          <w:color w:val="000000"/>
          <w:shd w:val="clear" w:color="auto" w:fill="FFFFFF"/>
        </w:rPr>
        <w:t>1</w:t>
      </w:r>
      <w:r>
        <w:rPr>
          <w:color w:val="000000"/>
          <w:shd w:val="clear" w:color="auto" w:fill="FFFFFF"/>
        </w:rPr>
        <w:t xml:space="preserve"> la HCLMT nr. _________/_____________</w:t>
      </w:r>
    </w:p>
    <w:p w:rsidR="00607F88" w:rsidRPr="00607F88" w:rsidRDefault="00607F88" w:rsidP="00607F88">
      <w:pPr>
        <w:pStyle w:val="spar"/>
        <w:jc w:val="right"/>
        <w:rPr>
          <w:color w:val="000000"/>
          <w:shd w:val="clear" w:color="auto" w:fill="FFFFFF"/>
        </w:rPr>
      </w:pPr>
    </w:p>
    <w:p w:rsidR="00F4643A" w:rsidRPr="00916F5D" w:rsidRDefault="00F4643A" w:rsidP="00F27634">
      <w:pPr>
        <w:pStyle w:val="spar"/>
        <w:jc w:val="center"/>
        <w:rPr>
          <w:b/>
          <w:color w:val="000000"/>
          <w:shd w:val="clear" w:color="auto" w:fill="FFFFFF"/>
        </w:rPr>
      </w:pPr>
      <w:r w:rsidRPr="00916F5D">
        <w:rPr>
          <w:b/>
          <w:color w:val="000000"/>
          <w:shd w:val="clear" w:color="auto" w:fill="FFFFFF"/>
        </w:rPr>
        <w:t>REGULAMENT-CADRU</w:t>
      </w:r>
    </w:p>
    <w:p w:rsidR="00F4643A" w:rsidRPr="00916F5D" w:rsidRDefault="00F4643A" w:rsidP="00F27634">
      <w:pPr>
        <w:pStyle w:val="spar"/>
        <w:jc w:val="center"/>
        <w:rPr>
          <w:b/>
          <w:color w:val="000000"/>
          <w:shd w:val="clear" w:color="auto" w:fill="FFFFFF"/>
        </w:rPr>
      </w:pPr>
      <w:r w:rsidRPr="00916F5D">
        <w:rPr>
          <w:b/>
          <w:color w:val="000000"/>
          <w:shd w:val="clear" w:color="auto" w:fill="FFFFFF"/>
        </w:rPr>
        <w:t>de organizare şi funcţionare a serviciului social de zi "</w:t>
      </w:r>
      <w:r w:rsidRPr="00916F5D">
        <w:rPr>
          <w:b/>
          <w:bCs/>
        </w:rPr>
        <w:t>Centrul de consiliere pentru prevenirea și</w:t>
      </w:r>
      <w:r w:rsidR="00A0555F" w:rsidRPr="00916F5D">
        <w:rPr>
          <w:b/>
          <w:bCs/>
        </w:rPr>
        <w:t xml:space="preserve"> combaterea violenței domestice</w:t>
      </w:r>
      <w:r w:rsidRPr="00916F5D">
        <w:rPr>
          <w:b/>
          <w:color w:val="000000"/>
          <w:shd w:val="clear" w:color="auto" w:fill="FFFFFF"/>
        </w:rPr>
        <w:t>"</w:t>
      </w:r>
    </w:p>
    <w:p w:rsidR="00916F5D" w:rsidRDefault="00916F5D" w:rsidP="00F27634">
      <w:pPr>
        <w:pStyle w:val="sartttl"/>
        <w:jc w:val="both"/>
        <w:rPr>
          <w:rFonts w:ascii="Times New Roman" w:hAnsi="Times New Roman"/>
          <w:sz w:val="24"/>
          <w:szCs w:val="24"/>
          <w:shd w:val="clear" w:color="auto" w:fill="FFFFFF"/>
        </w:rPr>
      </w:pPr>
    </w:p>
    <w:p w:rsidR="00B04D87" w:rsidRDefault="00B04D87"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1</w:t>
      </w:r>
    </w:p>
    <w:p w:rsidR="00F4643A" w:rsidRPr="00941DFD" w:rsidRDefault="00F4643A" w:rsidP="00916F5D">
      <w:pPr>
        <w:pStyle w:val="spar"/>
        <w:ind w:left="0"/>
        <w:jc w:val="both"/>
        <w:rPr>
          <w:b/>
          <w:color w:val="000000"/>
          <w:shd w:val="clear" w:color="auto" w:fill="FFFFFF"/>
        </w:rPr>
      </w:pPr>
      <w:r w:rsidRPr="00941DFD">
        <w:rPr>
          <w:b/>
          <w:color w:val="000000"/>
          <w:shd w:val="clear" w:color="auto" w:fill="FFFFFF"/>
        </w:rPr>
        <w:t>Definiţie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Regulamentul de organizare şi funcţionare este un document propriu al Serviciului social "Centrul </w:t>
      </w:r>
      <w:r w:rsidR="00A0555F" w:rsidRPr="00941DFD">
        <w:rPr>
          <w:rFonts w:ascii="Times New Roman" w:hAnsi="Times New Roman"/>
          <w:bCs/>
          <w:sz w:val="24"/>
          <w:szCs w:val="24"/>
        </w:rPr>
        <w:t>de consiliere pentru prevenirea șicombaterea violenței domestice</w:t>
      </w:r>
      <w:r w:rsidRPr="00941DFD">
        <w:rPr>
          <w:rStyle w:val="salnbdy"/>
          <w:rFonts w:ascii="Times New Roman" w:hAnsi="Times New Roman"/>
          <w:noProof/>
          <w:sz w:val="24"/>
          <w:szCs w:val="24"/>
        </w:rPr>
        <w:t xml:space="preserve">", aprobat prin </w:t>
      </w:r>
      <w:r w:rsidR="00065C5F" w:rsidRPr="00941DFD">
        <w:rPr>
          <w:rStyle w:val="salnbdy"/>
          <w:rFonts w:ascii="Times New Roman" w:hAnsi="Times New Roman"/>
          <w:noProof/>
          <w:sz w:val="24"/>
          <w:szCs w:val="24"/>
        </w:rPr>
        <w:t>Hotărârea consiliului local al m</w:t>
      </w:r>
      <w:r w:rsidR="00A749AF" w:rsidRPr="00941DFD">
        <w:rPr>
          <w:rStyle w:val="salnbdy"/>
          <w:rFonts w:ascii="Times New Roman" w:hAnsi="Times New Roman"/>
          <w:noProof/>
          <w:sz w:val="24"/>
          <w:szCs w:val="24"/>
        </w:rPr>
        <w:t>unicipiului Timișoara nr. 257/07.05.2019</w:t>
      </w:r>
      <w:r w:rsidRPr="00941DFD">
        <w:rPr>
          <w:rStyle w:val="salnbdy"/>
          <w:rFonts w:ascii="Times New Roman" w:hAnsi="Times New Roman"/>
          <w:noProof/>
          <w:sz w:val="24"/>
          <w:szCs w:val="24"/>
        </w:rPr>
        <w:t xml:space="preserve">, în vederea asigurării funcţionării acestuia, cu respectarea standardelor minime de calitate aplicabile şi a asigurării accesului persoanelor beneficiare la informaţii privind condiţiile </w:t>
      </w:r>
      <w:r w:rsidR="00EA4B78">
        <w:rPr>
          <w:rStyle w:val="salnbdy"/>
          <w:rFonts w:ascii="Times New Roman" w:hAnsi="Times New Roman"/>
          <w:noProof/>
          <w:sz w:val="24"/>
          <w:szCs w:val="24"/>
        </w:rPr>
        <w:t>de admitere, serviciile oferite.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Prevederile prezentului regulament sunt obligatorii atât pentru persoanele beneficiare, cât şi pentru angajaţii centrului şi, după caz, pentru membrii familiei beneficiarilor, reprezentanţii legali/convenţionali, vizitatori.</w:t>
      </w:r>
    </w:p>
    <w:p w:rsidR="004E1629" w:rsidRDefault="004E1629"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2</w:t>
      </w:r>
    </w:p>
    <w:p w:rsidR="00F4643A" w:rsidRPr="00941DFD" w:rsidRDefault="00F4643A" w:rsidP="00916F5D">
      <w:pPr>
        <w:pStyle w:val="spar"/>
        <w:ind w:left="0"/>
        <w:jc w:val="both"/>
        <w:rPr>
          <w:b/>
          <w:color w:val="000000"/>
          <w:shd w:val="clear" w:color="auto" w:fill="FFFFFF"/>
        </w:rPr>
      </w:pPr>
      <w:r w:rsidRPr="00941DFD">
        <w:rPr>
          <w:b/>
          <w:color w:val="000000"/>
          <w:shd w:val="clear" w:color="auto" w:fill="FFFFFF"/>
        </w:rPr>
        <w:t>Identificarea serviciului social</w:t>
      </w:r>
    </w:p>
    <w:p w:rsidR="00F4643A" w:rsidRPr="00941DFD" w:rsidRDefault="00F4643A" w:rsidP="00F27634">
      <w:pPr>
        <w:pStyle w:val="spar"/>
        <w:ind w:left="0"/>
        <w:jc w:val="both"/>
        <w:rPr>
          <w:color w:val="000000"/>
          <w:shd w:val="clear" w:color="auto" w:fill="FFFFFF"/>
        </w:rPr>
      </w:pPr>
      <w:r w:rsidRPr="00941DFD">
        <w:rPr>
          <w:color w:val="000000"/>
          <w:shd w:val="clear" w:color="auto" w:fill="FFFFFF"/>
        </w:rPr>
        <w:t xml:space="preserve">Serviciul social "Centrul </w:t>
      </w:r>
      <w:r w:rsidR="00B469FF" w:rsidRPr="00941DFD">
        <w:rPr>
          <w:bCs/>
        </w:rPr>
        <w:t>de consiliere pentru prevenirea și combaterea violenței domestice</w:t>
      </w:r>
      <w:r w:rsidRPr="00941DFD">
        <w:rPr>
          <w:color w:val="000000"/>
          <w:shd w:val="clear" w:color="auto" w:fill="FFFFFF"/>
        </w:rPr>
        <w:t xml:space="preserve">", cod serviciu social </w:t>
      </w:r>
      <w:r w:rsidR="00B469FF" w:rsidRPr="00941DFD">
        <w:rPr>
          <w:color w:val="000000"/>
          <w:shd w:val="clear" w:color="auto" w:fill="FFFFFF"/>
        </w:rPr>
        <w:t>8899CZ-VD-I</w:t>
      </w:r>
      <w:r w:rsidRPr="00941DFD">
        <w:rPr>
          <w:color w:val="000000"/>
          <w:shd w:val="clear" w:color="auto" w:fill="FFFFFF"/>
        </w:rPr>
        <w:t xml:space="preserve">, înfiinţat şi administrat de furnizorul </w:t>
      </w:r>
      <w:r w:rsidR="00B469FF" w:rsidRPr="00941DFD">
        <w:rPr>
          <w:color w:val="000000"/>
          <w:shd w:val="clear" w:color="auto" w:fill="FFFFFF"/>
        </w:rPr>
        <w:t>Direcția de Asistență Socială a Municipiului Timișoara</w:t>
      </w:r>
      <w:r w:rsidRPr="00941DFD">
        <w:rPr>
          <w:color w:val="000000"/>
          <w:shd w:val="clear" w:color="auto" w:fill="FFFFFF"/>
        </w:rPr>
        <w:t xml:space="preserve">, acreditat conform Certificatului de acreditare </w:t>
      </w:r>
      <w:r w:rsidR="00B469FF" w:rsidRPr="00941DFD">
        <w:rPr>
          <w:color w:val="000000"/>
          <w:shd w:val="clear" w:color="auto" w:fill="FFFFFF"/>
        </w:rPr>
        <w:t xml:space="preserve">seria AF, </w:t>
      </w:r>
      <w:r w:rsidRPr="00941DFD">
        <w:rPr>
          <w:color w:val="000000"/>
          <w:shd w:val="clear" w:color="auto" w:fill="FFFFFF"/>
        </w:rPr>
        <w:t>nr.</w:t>
      </w:r>
      <w:r w:rsidR="00B469FF" w:rsidRPr="00941DFD">
        <w:rPr>
          <w:color w:val="000000"/>
          <w:shd w:val="clear" w:color="auto" w:fill="FFFFFF"/>
        </w:rPr>
        <w:t xml:space="preserve"> 003748</w:t>
      </w:r>
      <w:r w:rsidRPr="00941DFD">
        <w:rPr>
          <w:color w:val="000000"/>
          <w:shd w:val="clear" w:color="auto" w:fill="FFFFFF"/>
        </w:rPr>
        <w:t xml:space="preserve">, sediul </w:t>
      </w:r>
      <w:r w:rsidR="009E6814" w:rsidRPr="00941DFD">
        <w:rPr>
          <w:color w:val="000000"/>
          <w:shd w:val="clear" w:color="auto" w:fill="FFFFFF"/>
        </w:rPr>
        <w:t>str. Simion Bărnuțiu, nr. 11</w:t>
      </w:r>
      <w:r w:rsidR="00B469FF" w:rsidRPr="00941DFD">
        <w:rPr>
          <w:color w:val="000000"/>
          <w:shd w:val="clear" w:color="auto" w:fill="FFFFFF"/>
        </w:rPr>
        <w:t>A</w:t>
      </w:r>
      <w:r w:rsidR="006C185C" w:rsidRPr="00941DFD">
        <w:rPr>
          <w:color w:val="000000"/>
          <w:shd w:val="clear" w:color="auto" w:fill="FFFFFF"/>
        </w:rPr>
        <w:t>, Timișoara</w:t>
      </w:r>
      <w:r w:rsidRPr="00941DFD">
        <w:rPr>
          <w:color w:val="000000"/>
          <w:shd w:val="clear" w:color="auto" w:fill="FFFFFF"/>
        </w:rPr>
        <w:t>.</w:t>
      </w:r>
    </w:p>
    <w:p w:rsidR="009E6814" w:rsidRPr="00941DFD" w:rsidRDefault="009E6814"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3</w:t>
      </w:r>
    </w:p>
    <w:p w:rsidR="00F4643A" w:rsidRPr="00941DFD" w:rsidRDefault="00F4643A" w:rsidP="00916F5D">
      <w:pPr>
        <w:pStyle w:val="spar"/>
        <w:ind w:left="0"/>
        <w:jc w:val="both"/>
        <w:rPr>
          <w:b/>
          <w:color w:val="000000"/>
          <w:shd w:val="clear" w:color="auto" w:fill="FFFFFF"/>
        </w:rPr>
      </w:pPr>
      <w:r w:rsidRPr="00941DFD">
        <w:rPr>
          <w:b/>
          <w:color w:val="000000"/>
          <w:shd w:val="clear" w:color="auto" w:fill="FFFFFF"/>
        </w:rPr>
        <w:t>Scopul serviciului social</w:t>
      </w:r>
    </w:p>
    <w:p w:rsidR="00D035B5" w:rsidRDefault="00F4643A" w:rsidP="00CC7B43">
      <w:pPr>
        <w:pStyle w:val="spar"/>
        <w:ind w:left="0"/>
        <w:jc w:val="both"/>
        <w:rPr>
          <w:rStyle w:val="slitbdy"/>
          <w:rFonts w:ascii="Times New Roman" w:eastAsia="Times New Roman" w:hAnsi="Times New Roman"/>
          <w:noProof/>
          <w:sz w:val="24"/>
          <w:szCs w:val="24"/>
        </w:rPr>
      </w:pPr>
      <w:r w:rsidRPr="0042394F">
        <w:rPr>
          <w:color w:val="000000"/>
          <w:shd w:val="clear" w:color="auto" w:fill="FFFFFF"/>
        </w:rPr>
        <w:t xml:space="preserve">Scopul serviciului social "Centrul </w:t>
      </w:r>
      <w:r w:rsidR="009E6814" w:rsidRPr="0042394F">
        <w:rPr>
          <w:bCs/>
        </w:rPr>
        <w:t>de consiliere pentru prevenirea și combaterea violenței domestice</w:t>
      </w:r>
      <w:r w:rsidRPr="0042394F">
        <w:rPr>
          <w:color w:val="000000"/>
          <w:shd w:val="clear" w:color="auto" w:fill="FFFFFF"/>
        </w:rPr>
        <w:t xml:space="preserve">" este </w:t>
      </w:r>
      <w:r w:rsidR="006C185C" w:rsidRPr="0042394F">
        <w:rPr>
          <w:color w:val="000000"/>
          <w:shd w:val="clear" w:color="auto" w:fill="FFFFFF"/>
        </w:rPr>
        <w:t xml:space="preserve">de a furniza </w:t>
      </w:r>
      <w:r w:rsidR="0042394F" w:rsidRPr="0042394F">
        <w:rPr>
          <w:rStyle w:val="slitbdy"/>
          <w:rFonts w:ascii="Times New Roman" w:eastAsia="Times New Roman" w:hAnsi="Times New Roman"/>
          <w:noProof/>
          <w:sz w:val="24"/>
          <w:szCs w:val="24"/>
        </w:rPr>
        <w:t xml:space="preserve">servicii sociale destinate victimelor violenţei domestice, </w:t>
      </w:r>
      <w:r w:rsidR="0042394F" w:rsidRPr="0042394F">
        <w:rPr>
          <w:color w:val="000000"/>
          <w:shd w:val="clear" w:color="auto" w:fill="FFFFFF"/>
        </w:rPr>
        <w:t>adulți și copii, care locuiesc în municipiul Timișoara</w:t>
      </w:r>
      <w:r w:rsidR="0042394F" w:rsidRPr="0042394F">
        <w:rPr>
          <w:rStyle w:val="slitbdy"/>
          <w:rFonts w:ascii="Times New Roman" w:eastAsia="Times New Roman" w:hAnsi="Times New Roman"/>
          <w:noProof/>
          <w:sz w:val="24"/>
          <w:szCs w:val="24"/>
        </w:rPr>
        <w:t xml:space="preserve"> iar serviciile au scopul de a preveni şi combate violenţa domestică prin asistarea persoanelor victime</w:t>
      </w:r>
      <w:r w:rsidR="0042394F" w:rsidRPr="0042394F">
        <w:rPr>
          <w:color w:val="000000"/>
          <w:shd w:val="clear" w:color="auto" w:fill="FFFFFF"/>
        </w:rPr>
        <w:t>.</w:t>
      </w:r>
    </w:p>
    <w:p w:rsidR="00D035B5" w:rsidRDefault="00D035B5" w:rsidP="00CC7B43">
      <w:pPr>
        <w:pStyle w:val="spar"/>
        <w:ind w:left="0"/>
        <w:jc w:val="both"/>
        <w:rPr>
          <w:rStyle w:val="slitbdy"/>
          <w:rFonts w:ascii="Times New Roman" w:eastAsia="Times New Roman" w:hAnsi="Times New Roman"/>
          <w:noProof/>
          <w:sz w:val="24"/>
          <w:szCs w:val="24"/>
        </w:rPr>
      </w:pPr>
      <w:r>
        <w:rPr>
          <w:rStyle w:val="slitbdy"/>
          <w:rFonts w:ascii="Times New Roman" w:eastAsia="Times New Roman" w:hAnsi="Times New Roman"/>
          <w:noProof/>
          <w:sz w:val="24"/>
          <w:szCs w:val="24"/>
        </w:rPr>
        <w:t>Principalele activități constă în:</w:t>
      </w:r>
    </w:p>
    <w:p w:rsidR="00D035B5" w:rsidRPr="006C1FA0" w:rsidRDefault="00D035B5" w:rsidP="00D035B5">
      <w:pPr>
        <w:pStyle w:val="spar"/>
        <w:numPr>
          <w:ilvl w:val="0"/>
          <w:numId w:val="10"/>
        </w:numPr>
        <w:jc w:val="both"/>
        <w:rPr>
          <w:color w:val="000000"/>
          <w:shd w:val="clear" w:color="auto" w:fill="FFFFFF"/>
        </w:rPr>
      </w:pPr>
      <w:r>
        <w:rPr>
          <w:rStyle w:val="slitbdy"/>
          <w:rFonts w:ascii="Times New Roman" w:eastAsia="Times New Roman" w:hAnsi="Times New Roman"/>
          <w:noProof/>
          <w:sz w:val="24"/>
          <w:szCs w:val="24"/>
        </w:rPr>
        <w:t>A</w:t>
      </w:r>
      <w:r w:rsidRPr="00CA7CC8">
        <w:rPr>
          <w:rStyle w:val="slitbdy"/>
          <w:rFonts w:ascii="Times New Roman" w:eastAsia="Times New Roman" w:hAnsi="Times New Roman"/>
          <w:noProof/>
          <w:sz w:val="24"/>
          <w:szCs w:val="24"/>
        </w:rPr>
        <w:t>sistenţă şi servicii de consiliere în vederea depăşirii situaţiilor de risc şi a traumei, prin programe cum ar fi</w:t>
      </w:r>
      <w:r>
        <w:rPr>
          <w:rStyle w:val="slitbdy"/>
          <w:rFonts w:ascii="Times New Roman" w:eastAsia="Times New Roman" w:hAnsi="Times New Roman"/>
          <w:noProof/>
          <w:sz w:val="24"/>
          <w:szCs w:val="24"/>
        </w:rPr>
        <w:t>:</w:t>
      </w:r>
    </w:p>
    <w:p w:rsidR="00D035B5" w:rsidRPr="006C1FA0" w:rsidRDefault="00D035B5" w:rsidP="00D035B5">
      <w:pPr>
        <w:pStyle w:val="spar"/>
        <w:numPr>
          <w:ilvl w:val="0"/>
          <w:numId w:val="11"/>
        </w:numPr>
        <w:jc w:val="both"/>
        <w:rPr>
          <w:noProof/>
          <w:color w:val="000000"/>
          <w:shd w:val="clear" w:color="auto" w:fill="FFFFFF"/>
        </w:rPr>
      </w:pPr>
      <w:r w:rsidRPr="006C1FA0">
        <w:rPr>
          <w:noProof/>
          <w:color w:val="000000"/>
          <w:shd w:val="clear" w:color="auto" w:fill="FFFFFF"/>
        </w:rPr>
        <w:t>Programe de consiliere şi stabilizare emoţională în urma unei situaţii de conflict şi violenţă inter-partenerială (consiliere în situaţia de criză);</w:t>
      </w:r>
    </w:p>
    <w:p w:rsidR="00D035B5" w:rsidRPr="006C1FA0" w:rsidRDefault="00D035B5" w:rsidP="00D035B5">
      <w:pPr>
        <w:pStyle w:val="spar"/>
        <w:numPr>
          <w:ilvl w:val="0"/>
          <w:numId w:val="11"/>
        </w:numPr>
        <w:jc w:val="both"/>
        <w:rPr>
          <w:noProof/>
          <w:color w:val="000000"/>
          <w:shd w:val="clear" w:color="auto" w:fill="FFFFFF"/>
        </w:rPr>
      </w:pPr>
      <w:r w:rsidRPr="006C1FA0">
        <w:rPr>
          <w:noProof/>
          <w:color w:val="000000"/>
          <w:shd w:val="clear" w:color="auto" w:fill="FFFFFF"/>
        </w:rPr>
        <w:t>Programe de consiliere psihologică pentru clarificarea emoţional-cognitivă a situaţiei de viaţă în situaţii de conflict în familie;</w:t>
      </w:r>
    </w:p>
    <w:p w:rsidR="00D035B5" w:rsidRPr="006C1FA0" w:rsidRDefault="00D035B5" w:rsidP="00D035B5">
      <w:pPr>
        <w:pStyle w:val="spar"/>
        <w:numPr>
          <w:ilvl w:val="0"/>
          <w:numId w:val="11"/>
        </w:numPr>
        <w:jc w:val="both"/>
        <w:rPr>
          <w:noProof/>
          <w:color w:val="000000"/>
          <w:shd w:val="clear" w:color="auto" w:fill="FFFFFF"/>
        </w:rPr>
      </w:pPr>
      <w:r w:rsidRPr="006C1FA0">
        <w:rPr>
          <w:noProof/>
          <w:color w:val="000000"/>
          <w:shd w:val="clear" w:color="auto" w:fill="FFFFFF"/>
        </w:rPr>
        <w:t>Programe de consiliere şi informare referitoare la măsuri de protecţie individuale şi legale pentru depăşirea situaţiilor de risc de violenţă domestică;</w:t>
      </w:r>
    </w:p>
    <w:p w:rsidR="00D035B5" w:rsidRPr="006C1FA0" w:rsidRDefault="00D035B5" w:rsidP="00D035B5">
      <w:pPr>
        <w:pStyle w:val="spar"/>
        <w:numPr>
          <w:ilvl w:val="0"/>
          <w:numId w:val="11"/>
        </w:numPr>
        <w:jc w:val="both"/>
        <w:rPr>
          <w:noProof/>
          <w:color w:val="000000"/>
          <w:shd w:val="clear" w:color="auto" w:fill="FFFFFF"/>
        </w:rPr>
      </w:pPr>
      <w:r w:rsidRPr="006C1FA0">
        <w:rPr>
          <w:noProof/>
          <w:color w:val="000000"/>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D035B5" w:rsidRPr="006C1FA0" w:rsidRDefault="00D035B5" w:rsidP="00D035B5">
      <w:pPr>
        <w:pStyle w:val="spar"/>
        <w:numPr>
          <w:ilvl w:val="0"/>
          <w:numId w:val="11"/>
        </w:numPr>
        <w:jc w:val="both"/>
        <w:rPr>
          <w:noProof/>
          <w:color w:val="000000"/>
          <w:shd w:val="clear" w:color="auto" w:fill="FFFFFF"/>
        </w:rPr>
      </w:pPr>
      <w:r w:rsidRPr="006C1FA0">
        <w:rPr>
          <w:noProof/>
          <w:color w:val="000000"/>
          <w:shd w:val="clear" w:color="auto" w:fill="FFFFFF"/>
        </w:rPr>
        <w:lastRenderedPageBreak/>
        <w:t>Programe de consiliere familială atât pentru victimele adulte, cât şi pentru cuplurile părinte-copil.</w:t>
      </w:r>
    </w:p>
    <w:p w:rsidR="00D035B5" w:rsidRDefault="00D035B5" w:rsidP="00D035B5">
      <w:pPr>
        <w:pStyle w:val="spar"/>
        <w:jc w:val="both"/>
        <w:rPr>
          <w:color w:val="000000"/>
          <w:shd w:val="clear" w:color="auto" w:fill="FFFFFF"/>
        </w:rPr>
      </w:pPr>
      <w:r>
        <w:rPr>
          <w:color w:val="000000"/>
          <w:shd w:val="clear" w:color="auto" w:fill="FFFFFF"/>
        </w:rPr>
        <w:t>- S</w:t>
      </w:r>
      <w:r w:rsidRPr="00CA7CC8">
        <w:rPr>
          <w:rStyle w:val="slitbdy"/>
          <w:rFonts w:ascii="Times New Roman" w:eastAsia="Times New Roman" w:hAnsi="Times New Roman"/>
          <w:noProof/>
          <w:sz w:val="24"/>
          <w:szCs w:val="24"/>
        </w:rPr>
        <w:t>ervicii de consiliere parentală pentru gestionarea situaţiei de risc împreună cu membrii minori ai familiei</w:t>
      </w:r>
    </w:p>
    <w:p w:rsidR="00D035B5" w:rsidRPr="00CA7CC8" w:rsidRDefault="00D035B5" w:rsidP="00D035B5">
      <w:pPr>
        <w:pStyle w:val="spar"/>
        <w:jc w:val="both"/>
        <w:rPr>
          <w:color w:val="000000"/>
          <w:shd w:val="clear" w:color="auto" w:fill="FFFFFF"/>
        </w:rPr>
      </w:pPr>
      <w:r>
        <w:rPr>
          <w:color w:val="000000"/>
          <w:shd w:val="clear" w:color="auto" w:fill="FFFFFF"/>
        </w:rPr>
        <w:t>- P</w:t>
      </w:r>
      <w:r w:rsidRPr="00CA7CC8">
        <w:rPr>
          <w:rStyle w:val="slitbdy"/>
          <w:rFonts w:ascii="Times New Roman" w:eastAsia="Times New Roman" w:hAnsi="Times New Roman"/>
          <w:noProof/>
          <w:sz w:val="24"/>
          <w:szCs w:val="24"/>
        </w:rPr>
        <w:t>rograme de consiliere juridică în vederea depăşirii situaţiei de risc în care se află beneficiarii</w:t>
      </w:r>
    </w:p>
    <w:p w:rsidR="0042394F" w:rsidRDefault="00D035B5" w:rsidP="00D035B5">
      <w:pPr>
        <w:pStyle w:val="spar"/>
        <w:ind w:left="0"/>
        <w:jc w:val="both"/>
        <w:rPr>
          <w:color w:val="000000"/>
          <w:shd w:val="clear" w:color="auto" w:fill="FFFFFF"/>
        </w:rPr>
      </w:pPr>
      <w:r>
        <w:rPr>
          <w:color w:val="000000"/>
          <w:shd w:val="clear" w:color="auto" w:fill="FFFFFF"/>
        </w:rPr>
        <w:t xml:space="preserve">- Alte programe care permit integrarea/reintegrarea socială a victimelor violenței domestice, fie direct, fie în parteneriat, </w:t>
      </w:r>
      <w:r w:rsidR="000054DA">
        <w:rPr>
          <w:color w:val="000000"/>
          <w:shd w:val="clear" w:color="auto" w:fill="FFFFFF"/>
        </w:rPr>
        <w:t xml:space="preserve">în funcție de resursele umane și financiare ale centrului, </w:t>
      </w:r>
      <w:r>
        <w:rPr>
          <w:color w:val="000000"/>
          <w:shd w:val="clear" w:color="auto" w:fill="FFFFFF"/>
        </w:rPr>
        <w:t>cum ar fi programe de integrare/reintegrare pe piața muncii</w:t>
      </w:r>
      <w:r w:rsidR="000054DA">
        <w:rPr>
          <w:color w:val="000000"/>
          <w:shd w:val="clear" w:color="auto" w:fill="FFFFFF"/>
        </w:rPr>
        <w:t>, programe de psihoterapie, programe de ajutor material pentru decontarea unor cheltuieli medicale, notariale, de medicină legală</w:t>
      </w:r>
      <w:r w:rsidRPr="00941DFD">
        <w:rPr>
          <w:color w:val="000000"/>
          <w:shd w:val="clear" w:color="auto" w:fill="FFFFFF"/>
        </w:rPr>
        <w:t>;</w:t>
      </w:r>
    </w:p>
    <w:p w:rsidR="00D035B5" w:rsidRPr="0042394F" w:rsidRDefault="00D035B5" w:rsidP="00D035B5">
      <w:pPr>
        <w:pStyle w:val="spar"/>
        <w:ind w:left="0"/>
        <w:jc w:val="both"/>
        <w:rPr>
          <w:rStyle w:val="slitbdy"/>
          <w:rFonts w:ascii="Times New Roman" w:eastAsia="Times New Roman" w:hAnsi="Times New Roman"/>
          <w:noProof/>
          <w:sz w:val="24"/>
          <w:szCs w:val="24"/>
        </w:rPr>
      </w:pPr>
      <w:r w:rsidRPr="00DF3890">
        <w:rPr>
          <w:color w:val="000000"/>
          <w:shd w:val="clear" w:color="auto" w:fill="FFFFFF"/>
        </w:rPr>
        <w:t xml:space="preserve">- </w:t>
      </w:r>
      <w:r w:rsidR="0027478C" w:rsidRPr="00DF3890">
        <w:rPr>
          <w:color w:val="000000"/>
          <w:shd w:val="clear" w:color="auto" w:fill="FFFFFF"/>
        </w:rPr>
        <w:t>Gestionarea și m</w:t>
      </w:r>
      <w:r w:rsidR="00B64A46" w:rsidRPr="00DF3890">
        <w:rPr>
          <w:color w:val="000000"/>
          <w:shd w:val="clear" w:color="auto" w:fill="FFFFFF"/>
        </w:rPr>
        <w:t xml:space="preserve">onitorizarea </w:t>
      </w:r>
      <w:r w:rsidR="004E1629" w:rsidRPr="00DF3890">
        <w:rPr>
          <w:color w:val="000000"/>
          <w:shd w:val="clear" w:color="auto" w:fill="FFFFFF"/>
        </w:rPr>
        <w:t xml:space="preserve">activității </w:t>
      </w:r>
      <w:r w:rsidR="00B64A46" w:rsidRPr="00DF3890">
        <w:t>echipei mobile pentru realizarea intervenției de urgență (EMIU) în cazurile de violență domestică de pe raza municipiului Timișoara</w:t>
      </w:r>
      <w:r w:rsidR="0027478C" w:rsidRPr="00DF3890">
        <w:t>.</w:t>
      </w:r>
    </w:p>
    <w:p w:rsidR="006C185C" w:rsidRPr="0042394F" w:rsidRDefault="006C185C"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4</w:t>
      </w:r>
    </w:p>
    <w:p w:rsidR="00F4643A" w:rsidRPr="00941DFD" w:rsidRDefault="00F4643A" w:rsidP="00916F5D">
      <w:pPr>
        <w:pStyle w:val="spar"/>
        <w:ind w:left="0"/>
        <w:jc w:val="both"/>
        <w:rPr>
          <w:b/>
          <w:color w:val="000000"/>
          <w:shd w:val="clear" w:color="auto" w:fill="FFFFFF"/>
        </w:rPr>
      </w:pPr>
      <w:r w:rsidRPr="00941DFD">
        <w:rPr>
          <w:b/>
          <w:color w:val="000000"/>
          <w:shd w:val="clear" w:color="auto" w:fill="FFFFFF"/>
        </w:rPr>
        <w:t>Cadrul legal de înfiinţare, organizare şi funcţionare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Serviciul social "Centrul </w:t>
      </w:r>
      <w:r w:rsidR="00BD58F3" w:rsidRPr="00941DFD">
        <w:rPr>
          <w:rFonts w:ascii="Times New Roman" w:hAnsi="Times New Roman"/>
          <w:bCs/>
          <w:sz w:val="24"/>
          <w:szCs w:val="24"/>
        </w:rPr>
        <w:t>de consiliere pentru prevenirea și combaterea violenței domestice</w:t>
      </w:r>
      <w:r w:rsidRPr="00941DFD">
        <w:rPr>
          <w:rStyle w:val="salnbdy"/>
          <w:rFonts w:ascii="Times New Roman" w:hAnsi="Times New Roman"/>
          <w:noProof/>
          <w:sz w:val="24"/>
          <w:szCs w:val="24"/>
        </w:rPr>
        <w:t xml:space="preserve">" funcţionează cu respectarea prevederilor cadrului general de organizare şi funcţionare a serviciilor sociale reglementat de </w:t>
      </w:r>
      <w:hyperlink w:history="1">
        <w:r w:rsidRPr="00941DFD">
          <w:rPr>
            <w:rStyle w:val="Hyperlink"/>
            <w:rFonts w:ascii="Times New Roman" w:hAnsi="Times New Roman"/>
            <w:noProof/>
            <w:color w:val="auto"/>
            <w:sz w:val="24"/>
            <w:szCs w:val="24"/>
            <w:u w:val="none"/>
            <w:shd w:val="clear" w:color="auto" w:fill="FFFFFF"/>
          </w:rPr>
          <w:t>Legea nr. 292/2011</w:t>
        </w:r>
      </w:hyperlink>
      <w:r w:rsidRPr="00941DFD">
        <w:rPr>
          <w:rStyle w:val="salnbdy"/>
          <w:rFonts w:ascii="Times New Roman" w:hAnsi="Times New Roman"/>
          <w:noProof/>
          <w:sz w:val="24"/>
          <w:szCs w:val="24"/>
        </w:rPr>
        <w:t xml:space="preserve">, cu modificările ulterioare, Legea nr. </w:t>
      </w:r>
      <w:r w:rsidR="00BD58F3" w:rsidRPr="00941DFD">
        <w:rPr>
          <w:rStyle w:val="salnbdy"/>
          <w:rFonts w:ascii="Times New Roman" w:hAnsi="Times New Roman"/>
          <w:noProof/>
          <w:sz w:val="24"/>
          <w:szCs w:val="24"/>
        </w:rPr>
        <w:t>217/2003 pentru prevenirea și combaterea violenței domestice</w:t>
      </w:r>
      <w:r w:rsidR="00065C5F" w:rsidRPr="00941DFD">
        <w:rPr>
          <w:rStyle w:val="salnbdy"/>
          <w:rFonts w:ascii="Times New Roman" w:hAnsi="Times New Roman"/>
          <w:noProof/>
          <w:sz w:val="24"/>
          <w:szCs w:val="24"/>
        </w:rPr>
        <w:t>,</w:t>
      </w:r>
      <w:r w:rsidR="00065C5F" w:rsidRPr="00941DFD">
        <w:rPr>
          <w:rFonts w:ascii="Times New Roman" w:hAnsi="Times New Roman"/>
          <w:color w:val="000000"/>
          <w:sz w:val="24"/>
          <w:szCs w:val="24"/>
          <w:shd w:val="clear" w:color="auto" w:fill="FFFFFF"/>
        </w:rPr>
        <w:t xml:space="preserve">republicată, </w:t>
      </w:r>
      <w:r w:rsidR="00BD58F3" w:rsidRPr="00941DFD">
        <w:rPr>
          <w:rStyle w:val="salnbdy"/>
          <w:rFonts w:ascii="Times New Roman" w:hAnsi="Times New Roman"/>
          <w:noProof/>
          <w:sz w:val="24"/>
          <w:szCs w:val="24"/>
        </w:rPr>
        <w:t>cu modificările și completările ulterioare</w:t>
      </w:r>
      <w:r w:rsidRPr="00941DFD">
        <w:rPr>
          <w:rStyle w:val="salnbdy"/>
          <w:rFonts w:ascii="Times New Roman" w:hAnsi="Times New Roman"/>
          <w:noProof/>
          <w:sz w:val="24"/>
          <w:szCs w:val="24"/>
        </w:rPr>
        <w:t>, precum şi ale altor acte normative secundare aplicabile domeniului.</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 xml:space="preserve">Standard minim de calitate aplicabil: </w:t>
      </w:r>
      <w:r w:rsidR="00065C5F" w:rsidRPr="00941DFD">
        <w:rPr>
          <w:rStyle w:val="salnbdy"/>
          <w:rFonts w:ascii="Times New Roman" w:hAnsi="Times New Roman"/>
          <w:noProof/>
          <w:sz w:val="24"/>
          <w:szCs w:val="24"/>
        </w:rPr>
        <w:t xml:space="preserve">Ordinul ministrului muncii și justiției sociale nr. 28/2019 privind aprobarea standardelor minime de calitate pentru acreditarea serviciilor sociale destinate prevenirii și combaterii violenței domestice, anexa nr. 4  </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(3)</w:t>
      </w:r>
      <w:r w:rsidRPr="00941DFD">
        <w:rPr>
          <w:rStyle w:val="salnbdy"/>
          <w:rFonts w:ascii="Times New Roman" w:hAnsi="Times New Roman"/>
          <w:noProof/>
          <w:sz w:val="24"/>
          <w:szCs w:val="24"/>
        </w:rPr>
        <w:t xml:space="preserve">Serviciul social "Centrul </w:t>
      </w:r>
      <w:r w:rsidR="00065C5F" w:rsidRPr="00941DFD">
        <w:rPr>
          <w:rFonts w:ascii="Times New Roman" w:hAnsi="Times New Roman"/>
          <w:bCs/>
          <w:sz w:val="24"/>
          <w:szCs w:val="24"/>
        </w:rPr>
        <w:t>de consiliere pentru prevenirea și combaterea violenței domestice</w:t>
      </w:r>
      <w:r w:rsidR="00065C5F" w:rsidRPr="00941DFD">
        <w:rPr>
          <w:rStyle w:val="salnbdy"/>
          <w:rFonts w:ascii="Times New Roman" w:hAnsi="Times New Roman"/>
          <w:noProof/>
          <w:sz w:val="24"/>
          <w:szCs w:val="24"/>
        </w:rPr>
        <w:t>" este înfiinţat prin Hotărârea consiliului local al municipiului Timișoara nr. 257/07.05.2019</w:t>
      </w:r>
      <w:r w:rsidRPr="00941DFD">
        <w:rPr>
          <w:rStyle w:val="slitbdy"/>
          <w:rFonts w:ascii="Times New Roman" w:hAnsi="Times New Roman"/>
          <w:noProof/>
          <w:sz w:val="24"/>
          <w:szCs w:val="24"/>
        </w:rPr>
        <w:t>şi funcţionează în cadrul</w:t>
      </w:r>
      <w:r w:rsidR="00065C5F" w:rsidRPr="00941DFD">
        <w:rPr>
          <w:rStyle w:val="slitbdy"/>
          <w:rFonts w:ascii="Times New Roman" w:hAnsi="Times New Roman"/>
          <w:noProof/>
          <w:sz w:val="24"/>
          <w:szCs w:val="24"/>
        </w:rPr>
        <w:t xml:space="preserve"> Direcției de Asistență Socială a Municipiului Timișoara. </w:t>
      </w:r>
    </w:p>
    <w:p w:rsidR="001E081A" w:rsidRDefault="001E081A"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5</w:t>
      </w:r>
    </w:p>
    <w:p w:rsidR="00F4643A" w:rsidRPr="001E081A" w:rsidRDefault="00F4643A" w:rsidP="00916F5D">
      <w:pPr>
        <w:pStyle w:val="spar"/>
        <w:ind w:left="0"/>
        <w:jc w:val="both"/>
        <w:rPr>
          <w:b/>
          <w:color w:val="000000"/>
          <w:shd w:val="clear" w:color="auto" w:fill="FFFFFF"/>
        </w:rPr>
      </w:pPr>
      <w:r w:rsidRPr="001E081A">
        <w:rPr>
          <w:b/>
          <w:color w:val="000000"/>
          <w:shd w:val="clear" w:color="auto" w:fill="FFFFFF"/>
        </w:rPr>
        <w:t>Principiile care stau la baza acordării serviciului social</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Serviciul social "Centrul </w:t>
      </w:r>
      <w:r w:rsidR="00065C5F" w:rsidRPr="00941DFD">
        <w:rPr>
          <w:rFonts w:ascii="Times New Roman" w:hAnsi="Times New Roman"/>
          <w:bCs/>
          <w:sz w:val="24"/>
          <w:szCs w:val="24"/>
        </w:rPr>
        <w:t>de consiliere pentru prevenirea și combaterea violenței domestice</w:t>
      </w:r>
      <w:r w:rsidR="00065C5F" w:rsidRPr="00941DFD">
        <w:rPr>
          <w:rStyle w:val="salnbdy"/>
          <w:rFonts w:ascii="Times New Roman" w:hAnsi="Times New Roman"/>
          <w:noProof/>
          <w:sz w:val="24"/>
          <w:szCs w:val="24"/>
        </w:rPr>
        <w:t>"</w:t>
      </w:r>
      <w:r w:rsidRPr="00941DFD">
        <w:rPr>
          <w:rStyle w:val="salnbdy"/>
          <w:rFonts w:ascii="Times New Roman" w:hAnsi="Times New Roman"/>
          <w:noProof/>
          <w:sz w:val="24"/>
          <w:szCs w:val="24"/>
        </w:rPr>
        <w:t xml:space="preserve">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 xml:space="preserve">Principiile specifice care stau la baza prestării serviciilor sociale în cadrul "Centrului </w:t>
      </w:r>
      <w:r w:rsidR="009776EF" w:rsidRPr="00941DFD">
        <w:rPr>
          <w:rFonts w:ascii="Times New Roman" w:hAnsi="Times New Roman"/>
          <w:bCs/>
          <w:sz w:val="24"/>
          <w:szCs w:val="24"/>
        </w:rPr>
        <w:t>de consiliere pentru prevenirea și combaterea violenței domestice</w:t>
      </w:r>
      <w:r w:rsidRPr="00941DFD">
        <w:rPr>
          <w:rStyle w:val="salnbdy"/>
          <w:rFonts w:ascii="Times New Roman" w:hAnsi="Times New Roman"/>
          <w:noProof/>
          <w:sz w:val="24"/>
          <w:szCs w:val="24"/>
        </w:rPr>
        <w:t>" sunt următoarele:</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t>Promovarea bunăstării, siguranţei fizice şi securităţii economice a tuturor persoanelor pentru a facilita depăşirea multiplelor consecinţe ale violenţei domestice;</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t>Abordarea comprehensivă a violenţei domestice, în sensul de a nu scuza sau de a justifica violenţa agresorului şi de a nu învinovăţi victimele;</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t>Creşterea gradului de dezvoltare personală (autodeterminare) şi împuternicirea victimelor, în sensul de a prelua controlul asupra vieţii lor;</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lastRenderedPageBreak/>
        <w:t>Accesul liber, gratuit şi facil la servicii adecvate de consiliere şi informare cu privire la disponibilitatea opţiunilor de sprijin, în concordanţă cu nevoile victimelor;</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t>Asigurarea şi promovarea principiului confidenţialităţii, a vieţii private a victimei şi a demnităţii sale;</w:t>
      </w:r>
    </w:p>
    <w:p w:rsidR="00490F17" w:rsidRPr="00490F17" w:rsidRDefault="00490F17" w:rsidP="00490F17">
      <w:pPr>
        <w:pStyle w:val="spar"/>
        <w:numPr>
          <w:ilvl w:val="0"/>
          <w:numId w:val="12"/>
        </w:numPr>
        <w:jc w:val="both"/>
        <w:rPr>
          <w:color w:val="000000"/>
          <w:shd w:val="clear" w:color="auto" w:fill="FFFFFF"/>
        </w:rPr>
      </w:pPr>
      <w:r w:rsidRPr="00490F17">
        <w:rPr>
          <w:color w:val="000000"/>
          <w:shd w:val="clear" w:color="auto" w:fill="FFFFFF"/>
        </w:rPr>
        <w:t>Cooperarea şi colaborarea în reţea cu toate celelalte servicii sociale şi instituţii relevante;</w:t>
      </w:r>
    </w:p>
    <w:p w:rsidR="00B04D87" w:rsidRDefault="00B04D87"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6</w:t>
      </w:r>
    </w:p>
    <w:p w:rsidR="00F4643A" w:rsidRPr="00EB3CA4" w:rsidRDefault="00F4643A" w:rsidP="00916F5D">
      <w:pPr>
        <w:pStyle w:val="spar"/>
        <w:ind w:left="0"/>
        <w:jc w:val="both"/>
        <w:rPr>
          <w:b/>
          <w:color w:val="000000"/>
          <w:shd w:val="clear" w:color="auto" w:fill="FFFFFF"/>
        </w:rPr>
      </w:pPr>
      <w:r w:rsidRPr="00EB3CA4">
        <w:rPr>
          <w:b/>
          <w:color w:val="000000"/>
          <w:shd w:val="clear" w:color="auto" w:fill="FFFFFF"/>
        </w:rPr>
        <w:t>Beneficiarii serviciilor sociale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EB3CA4">
        <w:rPr>
          <w:rStyle w:val="salnbdy"/>
          <w:rFonts w:ascii="Times New Roman" w:hAnsi="Times New Roman"/>
          <w:b/>
          <w:noProof/>
          <w:sz w:val="24"/>
          <w:szCs w:val="24"/>
        </w:rPr>
        <w:t>Beneficiarii serviciilor sociale</w:t>
      </w:r>
      <w:r w:rsidRPr="00941DFD">
        <w:rPr>
          <w:rStyle w:val="salnbdy"/>
          <w:rFonts w:ascii="Times New Roman" w:hAnsi="Times New Roman"/>
          <w:noProof/>
          <w:sz w:val="24"/>
          <w:szCs w:val="24"/>
        </w:rPr>
        <w:t xml:space="preserve"> acordate în "Centrul </w:t>
      </w:r>
      <w:r w:rsidR="00141572" w:rsidRPr="00941DFD">
        <w:rPr>
          <w:rFonts w:ascii="Times New Roman" w:hAnsi="Times New Roman"/>
          <w:bCs/>
          <w:sz w:val="24"/>
          <w:szCs w:val="24"/>
        </w:rPr>
        <w:t>de consiliere pentru prevenirea și combaterea violenței domestice</w:t>
      </w:r>
      <w:r w:rsidRPr="00941DFD">
        <w:rPr>
          <w:rStyle w:val="salnbdy"/>
          <w:rFonts w:ascii="Times New Roman" w:hAnsi="Times New Roman"/>
          <w:noProof/>
          <w:sz w:val="24"/>
          <w:szCs w:val="24"/>
        </w:rPr>
        <w:t>" sunt:</w:t>
      </w:r>
    </w:p>
    <w:p w:rsidR="00490F17" w:rsidRPr="00490F17" w:rsidRDefault="00490F17" w:rsidP="00490F17">
      <w:pPr>
        <w:spacing w:after="0"/>
        <w:jc w:val="both"/>
        <w:rPr>
          <w:rFonts w:ascii="Times New Roman" w:hAnsi="Times New Roman"/>
          <w:color w:val="000000"/>
          <w:sz w:val="24"/>
          <w:szCs w:val="24"/>
          <w:shd w:val="clear" w:color="auto" w:fill="FFFFFF"/>
        </w:rPr>
      </w:pPr>
      <w:r w:rsidRPr="00490F17">
        <w:rPr>
          <w:rStyle w:val="slitttl1"/>
          <w:rFonts w:ascii="Times New Roman" w:hAnsi="Times New Roman"/>
          <w:sz w:val="24"/>
          <w:szCs w:val="24"/>
        </w:rPr>
        <w:t>a)</w:t>
      </w:r>
      <w:r w:rsidRPr="00490F17">
        <w:rPr>
          <w:rStyle w:val="slitbdy"/>
          <w:rFonts w:ascii="Times New Roman" w:hAnsi="Times New Roman"/>
          <w:noProof/>
          <w:sz w:val="24"/>
          <w:szCs w:val="24"/>
        </w:rPr>
        <w:t>victime adulţi;</w:t>
      </w:r>
    </w:p>
    <w:p w:rsidR="00490F17" w:rsidRPr="00490F17" w:rsidRDefault="00490F17" w:rsidP="00490F17">
      <w:pPr>
        <w:spacing w:after="0"/>
        <w:jc w:val="both"/>
        <w:rPr>
          <w:rFonts w:ascii="Times New Roman" w:hAnsi="Times New Roman"/>
          <w:color w:val="000000"/>
          <w:sz w:val="24"/>
          <w:szCs w:val="24"/>
          <w:shd w:val="clear" w:color="auto" w:fill="FFFFFF"/>
        </w:rPr>
      </w:pPr>
      <w:r w:rsidRPr="00490F17">
        <w:rPr>
          <w:rStyle w:val="slitttl1"/>
          <w:rFonts w:ascii="Times New Roman" w:hAnsi="Times New Roman"/>
          <w:sz w:val="24"/>
          <w:szCs w:val="24"/>
        </w:rPr>
        <w:t>b)</w:t>
      </w:r>
      <w:r w:rsidRPr="00490F17">
        <w:rPr>
          <w:rStyle w:val="slitbdy"/>
          <w:rFonts w:ascii="Times New Roman" w:hAnsi="Times New Roman"/>
          <w:noProof/>
          <w:sz w:val="24"/>
          <w:szCs w:val="24"/>
        </w:rPr>
        <w:t>cuplul părinte-copil.</w:t>
      </w:r>
    </w:p>
    <w:p w:rsidR="00490F17" w:rsidRPr="00490F17" w:rsidRDefault="00490F17" w:rsidP="00490F17">
      <w:pPr>
        <w:pStyle w:val="spar"/>
        <w:ind w:left="0"/>
        <w:jc w:val="both"/>
        <w:rPr>
          <w:color w:val="000000"/>
          <w:shd w:val="clear" w:color="auto" w:fill="FFFFFF"/>
        </w:rPr>
      </w:pPr>
      <w:r w:rsidRPr="00490F17">
        <w:rPr>
          <w:color w:val="000000"/>
          <w:shd w:val="clear" w:color="auto" w:fill="FFFFFF"/>
        </w:rPr>
        <w:t>Victimele adulţi şi cuplurile părinte-copil beneficiază de serviciile oferite de centrul de consiliere în baza planului de reabilitare şi reintegrare socială a victimei violenţei domestice, adult sau copil.</w:t>
      </w:r>
    </w:p>
    <w:p w:rsidR="00F27634" w:rsidRPr="00490F17" w:rsidRDefault="002001FB" w:rsidP="00490F17">
      <w:pPr>
        <w:spacing w:after="0"/>
        <w:jc w:val="both"/>
        <w:rPr>
          <w:rStyle w:val="salnttl1"/>
          <w:rFonts w:ascii="Times New Roman" w:hAnsi="Times New Roman"/>
          <w:b w:val="0"/>
          <w:color w:val="auto"/>
          <w:sz w:val="24"/>
          <w:szCs w:val="24"/>
        </w:rPr>
      </w:pPr>
      <w:r w:rsidRPr="00490F17">
        <w:rPr>
          <w:rStyle w:val="salnttl1"/>
          <w:rFonts w:ascii="Times New Roman" w:hAnsi="Times New Roman"/>
          <w:b w:val="0"/>
          <w:color w:val="auto"/>
          <w:sz w:val="24"/>
          <w:szCs w:val="24"/>
        </w:rPr>
        <w:t xml:space="preserve">Centrul va deservi un număr mediu de </w:t>
      </w:r>
      <w:r w:rsidR="0037335D" w:rsidRPr="00490F17">
        <w:rPr>
          <w:rStyle w:val="salnttl1"/>
          <w:rFonts w:ascii="Times New Roman" w:hAnsi="Times New Roman"/>
          <w:b w:val="0"/>
          <w:color w:val="auto"/>
          <w:sz w:val="24"/>
          <w:szCs w:val="24"/>
        </w:rPr>
        <w:t>2</w:t>
      </w:r>
      <w:r w:rsidRPr="00490F17">
        <w:rPr>
          <w:rStyle w:val="salnttl1"/>
          <w:rFonts w:ascii="Times New Roman" w:hAnsi="Times New Roman"/>
          <w:b w:val="0"/>
          <w:color w:val="auto"/>
          <w:sz w:val="24"/>
          <w:szCs w:val="24"/>
        </w:rPr>
        <w:t>0 victime ale violenței domestice/lună, adulți și copii.</w:t>
      </w:r>
    </w:p>
    <w:p w:rsidR="002001FB" w:rsidRPr="00EB3CA4" w:rsidRDefault="002001FB" w:rsidP="00F27634">
      <w:pPr>
        <w:spacing w:after="0"/>
        <w:jc w:val="both"/>
        <w:rPr>
          <w:rStyle w:val="salnttl1"/>
          <w:rFonts w:ascii="Times New Roman" w:hAnsi="Times New Roman"/>
        </w:rPr>
      </w:pP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EB3CA4">
        <w:rPr>
          <w:rStyle w:val="salnbdy"/>
          <w:rFonts w:ascii="Times New Roman" w:hAnsi="Times New Roman"/>
          <w:b/>
          <w:noProof/>
          <w:sz w:val="24"/>
          <w:szCs w:val="24"/>
        </w:rPr>
        <w:t>Condiţiile de acces/admitere în centru sunt următoarele</w:t>
      </w:r>
      <w:r w:rsidRPr="00941DFD">
        <w:rPr>
          <w:rStyle w:val="salnbdy"/>
          <w:rFonts w:ascii="Times New Roman" w:hAnsi="Times New Roman"/>
          <w:noProof/>
          <w:sz w:val="24"/>
          <w:szCs w:val="24"/>
        </w:rPr>
        <w:t>:</w:t>
      </w:r>
    </w:p>
    <w:p w:rsidR="00F27634" w:rsidRPr="00941DFD" w:rsidRDefault="00F4643A" w:rsidP="00F27634">
      <w:pPr>
        <w:spacing w:after="0"/>
        <w:jc w:val="both"/>
        <w:rPr>
          <w:rStyle w:val="slitbdy"/>
          <w:rFonts w:ascii="Times New Roman" w:hAnsi="Times New Roman"/>
          <w:noProof/>
          <w:sz w:val="24"/>
          <w:szCs w:val="24"/>
        </w:rPr>
      </w:pPr>
      <w:r w:rsidRPr="00941DFD">
        <w:rPr>
          <w:rStyle w:val="slitttl1"/>
          <w:rFonts w:ascii="Times New Roman" w:hAnsi="Times New Roman"/>
          <w:sz w:val="24"/>
          <w:szCs w:val="24"/>
        </w:rPr>
        <w:t>a)</w:t>
      </w:r>
      <w:r w:rsidRPr="002D014F">
        <w:rPr>
          <w:rStyle w:val="slitbdy"/>
          <w:rFonts w:ascii="Times New Roman" w:hAnsi="Times New Roman"/>
          <w:b/>
          <w:noProof/>
          <w:sz w:val="24"/>
          <w:szCs w:val="24"/>
          <w:u w:val="single"/>
        </w:rPr>
        <w:t>acte necesare</w:t>
      </w:r>
      <w:r w:rsidR="00F27634" w:rsidRPr="00941DFD">
        <w:rPr>
          <w:rStyle w:val="slitbdy"/>
          <w:rFonts w:ascii="Times New Roman" w:hAnsi="Times New Roman"/>
          <w:noProof/>
          <w:sz w:val="24"/>
          <w:szCs w:val="24"/>
        </w:rPr>
        <w:t>:</w:t>
      </w:r>
    </w:p>
    <w:p w:rsidR="00F27634" w:rsidRPr="00941DFD" w:rsidRDefault="00CF5139" w:rsidP="00F27634">
      <w:pPr>
        <w:pStyle w:val="Listparagraf"/>
        <w:numPr>
          <w:ilvl w:val="0"/>
          <w:numId w:val="1"/>
        </w:numPr>
        <w:spacing w:after="0"/>
        <w:jc w:val="both"/>
        <w:rPr>
          <w:rFonts w:ascii="Times New Roman" w:hAnsi="Times New Roman"/>
          <w:noProof/>
          <w:color w:val="000000"/>
          <w:sz w:val="24"/>
          <w:szCs w:val="24"/>
          <w:shd w:val="clear" w:color="auto" w:fill="FFFFFF"/>
        </w:rPr>
      </w:pPr>
      <w:r w:rsidRPr="00941DFD">
        <w:rPr>
          <w:rFonts w:ascii="Times New Roman" w:hAnsi="Times New Roman"/>
          <w:noProof/>
          <w:color w:val="000000"/>
          <w:sz w:val="24"/>
          <w:szCs w:val="24"/>
          <w:shd w:val="clear" w:color="auto" w:fill="FFFFFF"/>
        </w:rPr>
        <w:t>Carte de identitate și certificat de naștere</w:t>
      </w:r>
      <w:r w:rsidR="00711363" w:rsidRPr="00941DFD">
        <w:rPr>
          <w:rFonts w:ascii="Times New Roman" w:hAnsi="Times New Roman"/>
          <w:noProof/>
          <w:color w:val="000000"/>
          <w:sz w:val="24"/>
          <w:szCs w:val="24"/>
          <w:shd w:val="clear" w:color="auto" w:fill="FFFFFF"/>
        </w:rPr>
        <w:t>;</w:t>
      </w:r>
    </w:p>
    <w:p w:rsidR="00CF5139" w:rsidRPr="00DF3890" w:rsidRDefault="00CF5139" w:rsidP="00F27634">
      <w:pPr>
        <w:pStyle w:val="Listparagraf"/>
        <w:numPr>
          <w:ilvl w:val="0"/>
          <w:numId w:val="1"/>
        </w:numPr>
        <w:spacing w:after="0"/>
        <w:jc w:val="both"/>
        <w:rPr>
          <w:rFonts w:ascii="Times New Roman" w:hAnsi="Times New Roman"/>
          <w:noProof/>
          <w:color w:val="000000"/>
          <w:sz w:val="24"/>
          <w:szCs w:val="24"/>
          <w:shd w:val="clear" w:color="auto" w:fill="FFFFFF"/>
        </w:rPr>
      </w:pPr>
      <w:r w:rsidRPr="00DF3890">
        <w:rPr>
          <w:rFonts w:ascii="Times New Roman" w:hAnsi="Times New Roman"/>
          <w:noProof/>
          <w:color w:val="000000"/>
          <w:sz w:val="24"/>
          <w:szCs w:val="24"/>
          <w:shd w:val="clear" w:color="auto" w:fill="FFFFFF"/>
        </w:rPr>
        <w:t xml:space="preserve">Declarație privind domiciliul, în cazul persoanelor care nu au </w:t>
      </w:r>
      <w:r w:rsidR="00711363" w:rsidRPr="00DF3890">
        <w:rPr>
          <w:rFonts w:ascii="Times New Roman" w:hAnsi="Times New Roman"/>
          <w:noProof/>
          <w:color w:val="000000"/>
          <w:sz w:val="24"/>
          <w:szCs w:val="24"/>
          <w:shd w:val="clear" w:color="auto" w:fill="FFFFFF"/>
        </w:rPr>
        <w:t xml:space="preserve">domiciliul sau reședința în muncipiul Timișoara, dar locuiesc în fapt pe raza municipiului Timișoara; </w:t>
      </w:r>
    </w:p>
    <w:p w:rsidR="00711363" w:rsidRPr="00941DFD" w:rsidRDefault="00711363" w:rsidP="00F27634">
      <w:pPr>
        <w:pStyle w:val="Listparagraf"/>
        <w:numPr>
          <w:ilvl w:val="0"/>
          <w:numId w:val="1"/>
        </w:numPr>
        <w:spacing w:after="0"/>
        <w:jc w:val="both"/>
        <w:rPr>
          <w:rStyle w:val="slinbdy"/>
          <w:rFonts w:ascii="Times New Roman" w:hAnsi="Times New Roman"/>
          <w:noProof/>
          <w:sz w:val="24"/>
          <w:szCs w:val="24"/>
        </w:rPr>
      </w:pPr>
      <w:r w:rsidRPr="00941DFD">
        <w:rPr>
          <w:rStyle w:val="slinbdy"/>
          <w:rFonts w:ascii="Times New Roman" w:hAnsi="Times New Roman"/>
          <w:noProof/>
          <w:sz w:val="24"/>
          <w:szCs w:val="24"/>
        </w:rPr>
        <w:t>cererea de solicitare servicii de consiliere semnată de beneficiar şi aprobată de către conducătorul centrului;</w:t>
      </w:r>
    </w:p>
    <w:p w:rsidR="00711363" w:rsidRPr="00941DFD" w:rsidRDefault="00711363" w:rsidP="00F27634">
      <w:pPr>
        <w:pStyle w:val="Listparagraf"/>
        <w:numPr>
          <w:ilvl w:val="0"/>
          <w:numId w:val="1"/>
        </w:numPr>
        <w:spacing w:after="0"/>
        <w:jc w:val="both"/>
        <w:rPr>
          <w:rStyle w:val="slinbdy"/>
          <w:rFonts w:ascii="Times New Roman" w:hAnsi="Times New Roman"/>
          <w:noProof/>
          <w:sz w:val="24"/>
          <w:szCs w:val="24"/>
        </w:rPr>
      </w:pPr>
      <w:r w:rsidRPr="00941DFD">
        <w:rPr>
          <w:rStyle w:val="slinbdy"/>
          <w:rFonts w:ascii="Times New Roman" w:hAnsi="Times New Roman"/>
          <w:noProof/>
          <w:sz w:val="24"/>
          <w:szCs w:val="24"/>
        </w:rPr>
        <w:t>documente cu privire la nivel de educaţie, pregătire profesională, starea de sănătate fizică şi psihică, alte documente juridice relevante pentru starea victimei - ordin de protecţie, certificate medico-legale etc;</w:t>
      </w:r>
    </w:p>
    <w:p w:rsidR="00711363" w:rsidRPr="00941DFD" w:rsidRDefault="00711363" w:rsidP="00F27634">
      <w:pPr>
        <w:pStyle w:val="Listparagraf"/>
        <w:numPr>
          <w:ilvl w:val="0"/>
          <w:numId w:val="1"/>
        </w:numPr>
        <w:spacing w:after="0"/>
        <w:jc w:val="both"/>
        <w:rPr>
          <w:rFonts w:ascii="Times New Roman" w:hAnsi="Times New Roman"/>
          <w:noProof/>
          <w:color w:val="000000"/>
          <w:sz w:val="24"/>
          <w:szCs w:val="24"/>
          <w:shd w:val="clear" w:color="auto" w:fill="FFFFFF"/>
        </w:rPr>
      </w:pPr>
      <w:r w:rsidRPr="00941DFD">
        <w:rPr>
          <w:rStyle w:val="slinbdy"/>
          <w:rFonts w:ascii="Times New Roman" w:hAnsi="Times New Roman"/>
          <w:noProof/>
          <w:sz w:val="24"/>
          <w:szCs w:val="24"/>
        </w:rPr>
        <w:t xml:space="preserve">acord de prelucrare a datelor cu caracter personal. </w:t>
      </w:r>
    </w:p>
    <w:p w:rsidR="00F4643A" w:rsidRDefault="00F4643A" w:rsidP="00F27634">
      <w:pPr>
        <w:spacing w:after="0"/>
        <w:jc w:val="both"/>
        <w:rPr>
          <w:rStyle w:val="slitbdy"/>
          <w:rFonts w:ascii="Times New Roman" w:hAnsi="Times New Roman"/>
          <w:noProof/>
          <w:sz w:val="24"/>
          <w:szCs w:val="24"/>
        </w:rPr>
      </w:pPr>
      <w:r w:rsidRPr="00941DFD">
        <w:rPr>
          <w:rStyle w:val="slitttl1"/>
          <w:rFonts w:ascii="Times New Roman" w:hAnsi="Times New Roman"/>
          <w:sz w:val="24"/>
          <w:szCs w:val="24"/>
        </w:rPr>
        <w:t>b)</w:t>
      </w:r>
      <w:r w:rsidR="00F27634" w:rsidRPr="002D014F">
        <w:rPr>
          <w:rStyle w:val="slitbdy"/>
          <w:rFonts w:ascii="Times New Roman" w:hAnsi="Times New Roman"/>
          <w:b/>
          <w:noProof/>
          <w:sz w:val="24"/>
          <w:szCs w:val="24"/>
          <w:u w:val="single"/>
        </w:rPr>
        <w:t>criterii de eligibilitate</w:t>
      </w:r>
    </w:p>
    <w:p w:rsidR="00941DFD" w:rsidRDefault="00941DFD" w:rsidP="00941DFD">
      <w:pPr>
        <w:spacing w:after="0"/>
        <w:jc w:val="both"/>
        <w:rPr>
          <w:rStyle w:val="salnbdy"/>
          <w:rFonts w:ascii="Times New Roman" w:hAnsi="Times New Roman"/>
          <w:noProof/>
          <w:color w:val="auto"/>
          <w:sz w:val="24"/>
          <w:szCs w:val="24"/>
        </w:rPr>
      </w:pPr>
      <w:r>
        <w:rPr>
          <w:rStyle w:val="slitbdy"/>
          <w:rFonts w:ascii="Times New Roman" w:hAnsi="Times New Roman"/>
          <w:noProof/>
          <w:sz w:val="24"/>
          <w:szCs w:val="24"/>
        </w:rPr>
        <w:t>V</w:t>
      </w:r>
      <w:r w:rsidR="00093308">
        <w:rPr>
          <w:rStyle w:val="slitbdy"/>
          <w:rFonts w:ascii="Times New Roman" w:hAnsi="Times New Roman"/>
          <w:noProof/>
          <w:sz w:val="24"/>
          <w:szCs w:val="24"/>
        </w:rPr>
        <w:t>a</w:t>
      </w:r>
      <w:r>
        <w:rPr>
          <w:rStyle w:val="slitbdy"/>
          <w:rFonts w:ascii="Times New Roman" w:hAnsi="Times New Roman"/>
          <w:noProof/>
          <w:sz w:val="24"/>
          <w:szCs w:val="24"/>
        </w:rPr>
        <w:t xml:space="preserve"> fi eligibil</w:t>
      </w:r>
      <w:r w:rsidR="00093308">
        <w:rPr>
          <w:rStyle w:val="slitbdy"/>
          <w:rFonts w:ascii="Times New Roman" w:hAnsi="Times New Roman"/>
          <w:noProof/>
          <w:sz w:val="24"/>
          <w:szCs w:val="24"/>
        </w:rPr>
        <w:t>ă</w:t>
      </w:r>
      <w:r>
        <w:rPr>
          <w:rStyle w:val="slitbdy"/>
          <w:rFonts w:ascii="Times New Roman" w:hAnsi="Times New Roman"/>
          <w:noProof/>
          <w:sz w:val="24"/>
          <w:szCs w:val="24"/>
        </w:rPr>
        <w:t xml:space="preserve"> pentru a beneficia de serviciile centrului persoan</w:t>
      </w:r>
      <w:r w:rsidR="00093308">
        <w:rPr>
          <w:rStyle w:val="slitbdy"/>
          <w:rFonts w:ascii="Times New Roman" w:hAnsi="Times New Roman"/>
          <w:noProof/>
          <w:sz w:val="24"/>
          <w:szCs w:val="24"/>
        </w:rPr>
        <w:t>a</w:t>
      </w:r>
      <w:r>
        <w:rPr>
          <w:rStyle w:val="slitbdy"/>
          <w:rFonts w:ascii="Times New Roman" w:hAnsi="Times New Roman"/>
          <w:noProof/>
          <w:sz w:val="24"/>
          <w:szCs w:val="24"/>
        </w:rPr>
        <w:t xml:space="preserve"> care </w:t>
      </w:r>
      <w:r w:rsidR="00093308">
        <w:rPr>
          <w:rStyle w:val="slitbdy"/>
          <w:rFonts w:ascii="Times New Roman" w:hAnsi="Times New Roman"/>
          <w:noProof/>
          <w:sz w:val="24"/>
          <w:szCs w:val="24"/>
        </w:rPr>
        <w:t>este</w:t>
      </w:r>
      <w:r>
        <w:rPr>
          <w:rStyle w:val="slitbdy"/>
          <w:rFonts w:ascii="Times New Roman" w:hAnsi="Times New Roman"/>
          <w:noProof/>
          <w:sz w:val="24"/>
          <w:szCs w:val="24"/>
        </w:rPr>
        <w:t xml:space="preserve"> victim</w:t>
      </w:r>
      <w:r w:rsidR="00093308">
        <w:rPr>
          <w:rStyle w:val="slitbdy"/>
          <w:rFonts w:ascii="Times New Roman" w:hAnsi="Times New Roman"/>
          <w:noProof/>
          <w:sz w:val="24"/>
          <w:szCs w:val="24"/>
        </w:rPr>
        <w:t>ă</w:t>
      </w:r>
      <w:r>
        <w:rPr>
          <w:rStyle w:val="slitbdy"/>
          <w:rFonts w:ascii="Times New Roman" w:hAnsi="Times New Roman"/>
          <w:noProof/>
          <w:sz w:val="24"/>
          <w:szCs w:val="24"/>
        </w:rPr>
        <w:t xml:space="preserve"> a violenței domestice așa cum </w:t>
      </w:r>
      <w:r w:rsidR="00093308">
        <w:rPr>
          <w:rStyle w:val="slitbdy"/>
          <w:rFonts w:ascii="Times New Roman" w:hAnsi="Times New Roman"/>
          <w:noProof/>
          <w:sz w:val="24"/>
          <w:szCs w:val="24"/>
        </w:rPr>
        <w:t>este</w:t>
      </w:r>
      <w:r>
        <w:rPr>
          <w:rStyle w:val="slitbdy"/>
          <w:rFonts w:ascii="Times New Roman" w:hAnsi="Times New Roman"/>
          <w:noProof/>
          <w:sz w:val="24"/>
          <w:szCs w:val="24"/>
        </w:rPr>
        <w:t xml:space="preserve"> definit</w:t>
      </w:r>
      <w:r w:rsidR="00093308">
        <w:rPr>
          <w:rStyle w:val="slitbdy"/>
          <w:rFonts w:ascii="Times New Roman" w:hAnsi="Times New Roman"/>
          <w:noProof/>
          <w:sz w:val="24"/>
          <w:szCs w:val="24"/>
        </w:rPr>
        <w:t>ă</w:t>
      </w:r>
      <w:r>
        <w:rPr>
          <w:rStyle w:val="slitbdy"/>
          <w:rFonts w:ascii="Times New Roman" w:hAnsi="Times New Roman"/>
          <w:noProof/>
          <w:sz w:val="24"/>
          <w:szCs w:val="24"/>
        </w:rPr>
        <w:t xml:space="preserve"> în legislația specifică, adică </w:t>
      </w:r>
      <w:r w:rsidRPr="00941DFD">
        <w:rPr>
          <w:rStyle w:val="salnbdy"/>
          <w:rFonts w:ascii="Times New Roman" w:hAnsi="Times New Roman"/>
          <w:b/>
          <w:noProof/>
          <w:color w:val="auto"/>
          <w:sz w:val="24"/>
          <w:szCs w:val="24"/>
        </w:rPr>
        <w:t>persoana fizică ce este supusă uneia sau mai multor forme de violenţă, inclusiv copiii martori la aceste forme de violenţă</w:t>
      </w:r>
      <w:r w:rsidRPr="00941DFD">
        <w:rPr>
          <w:rStyle w:val="salnbdy"/>
          <w:rFonts w:ascii="Times New Roman" w:hAnsi="Times New Roman"/>
          <w:noProof/>
          <w:color w:val="auto"/>
          <w:sz w:val="24"/>
          <w:szCs w:val="24"/>
        </w:rPr>
        <w:t>.</w:t>
      </w:r>
    </w:p>
    <w:p w:rsidR="00D704DA" w:rsidRPr="00D704DA" w:rsidRDefault="00D704DA" w:rsidP="00D704DA">
      <w:pPr>
        <w:spacing w:after="0"/>
        <w:jc w:val="both"/>
        <w:rPr>
          <w:rStyle w:val="salnbdy"/>
          <w:rFonts w:ascii="Times New Roman" w:hAnsi="Times New Roman"/>
          <w:noProof/>
          <w:color w:val="auto"/>
          <w:sz w:val="24"/>
          <w:szCs w:val="24"/>
        </w:rPr>
      </w:pPr>
      <w:r>
        <w:rPr>
          <w:rFonts w:ascii="Times New Roman" w:hAnsi="Times New Roman"/>
          <w:sz w:val="24"/>
          <w:szCs w:val="24"/>
          <w:shd w:val="clear" w:color="auto" w:fill="FFFFFF"/>
        </w:rPr>
        <w:t>În determinarea statutului de victimă a violenței domestice sa va ține cont de definiția violenței domestice din legislație, unde se precizează ”</w:t>
      </w:r>
      <w:r w:rsidRPr="00D704DA">
        <w:rPr>
          <w:rFonts w:ascii="Times New Roman" w:hAnsi="Times New Roman"/>
          <w:b/>
          <w:sz w:val="24"/>
          <w:szCs w:val="24"/>
          <w:shd w:val="clear" w:color="auto" w:fill="FFFFFF"/>
        </w:rPr>
        <w:t>violenţa domestică înseamnă orice inacţiune sau acţiune intenţionată de violenţă</w:t>
      </w:r>
      <w:r w:rsidRPr="00D704DA">
        <w:rPr>
          <w:rFonts w:ascii="Times New Roman" w:hAnsi="Times New Roman"/>
          <w:sz w:val="24"/>
          <w:szCs w:val="24"/>
          <w:shd w:val="clear" w:color="auto" w:fill="FFFFFF"/>
        </w:rPr>
        <w:t xml:space="preserve"> fizică, sexuală, psihologică, economică, socială sau spirituală care se produce în mediul familial sau domestic ori între soţi sau foşti soţi, precum şi între actuali sau foşti parteneri, indiferent dacă agresorul locuieşte sau a locuit împreună cu victima</w:t>
      </w:r>
      <w:r>
        <w:rPr>
          <w:rFonts w:ascii="Times New Roman" w:hAnsi="Times New Roman"/>
          <w:sz w:val="24"/>
          <w:szCs w:val="24"/>
          <w:shd w:val="clear" w:color="auto" w:fill="FFFFFF"/>
        </w:rPr>
        <w:t>”</w:t>
      </w:r>
      <w:r w:rsidRPr="00D704DA">
        <w:rPr>
          <w:rFonts w:ascii="Times New Roman" w:hAnsi="Times New Roman"/>
          <w:sz w:val="24"/>
          <w:szCs w:val="24"/>
          <w:shd w:val="clear" w:color="auto" w:fill="FFFFFF"/>
        </w:rPr>
        <w:t>.</w:t>
      </w:r>
    </w:p>
    <w:p w:rsidR="00941DFD" w:rsidRDefault="00941DFD" w:rsidP="00941DFD">
      <w:pPr>
        <w:spacing w:after="0"/>
        <w:jc w:val="both"/>
        <w:rPr>
          <w:rStyle w:val="salnbdy"/>
          <w:rFonts w:ascii="Times New Roman" w:hAnsi="Times New Roman"/>
          <w:noProof/>
          <w:color w:val="auto"/>
          <w:sz w:val="24"/>
          <w:szCs w:val="24"/>
        </w:rPr>
      </w:pPr>
      <w:r>
        <w:rPr>
          <w:rStyle w:val="salnbdy"/>
          <w:rFonts w:ascii="Times New Roman" w:hAnsi="Times New Roman"/>
          <w:noProof/>
          <w:color w:val="auto"/>
          <w:sz w:val="24"/>
          <w:szCs w:val="24"/>
        </w:rPr>
        <w:t xml:space="preserve">Conform legislație specifice </w:t>
      </w:r>
      <w:r w:rsidRPr="00941DFD">
        <w:rPr>
          <w:rStyle w:val="salnbdy"/>
          <w:rFonts w:ascii="Times New Roman" w:hAnsi="Times New Roman"/>
          <w:b/>
          <w:noProof/>
          <w:color w:val="auto"/>
          <w:sz w:val="24"/>
          <w:szCs w:val="24"/>
        </w:rPr>
        <w:t>formele de violență</w:t>
      </w:r>
      <w:r>
        <w:rPr>
          <w:rStyle w:val="salnbdy"/>
          <w:rFonts w:ascii="Times New Roman" w:hAnsi="Times New Roman"/>
          <w:noProof/>
          <w:color w:val="auto"/>
          <w:sz w:val="24"/>
          <w:szCs w:val="24"/>
        </w:rPr>
        <w:t xml:space="preserve"> sunt: </w:t>
      </w:r>
    </w:p>
    <w:p w:rsidR="00941DFD" w:rsidRPr="00941DFD" w:rsidRDefault="00941DFD" w:rsidP="00941DFD">
      <w:pPr>
        <w:pStyle w:val="Listparagraf"/>
        <w:numPr>
          <w:ilvl w:val="0"/>
          <w:numId w:val="2"/>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verbală</w:t>
      </w:r>
      <w:r w:rsidRPr="00941DFD">
        <w:rPr>
          <w:rStyle w:val="slitbdy"/>
          <w:rFonts w:ascii="Times New Roman" w:hAnsi="Times New Roman"/>
          <w:noProof/>
          <w:color w:val="auto"/>
          <w:sz w:val="24"/>
          <w:szCs w:val="24"/>
        </w:rPr>
        <w:t xml:space="preserve"> - adresarea printr-un limbaj jignitor, brutal, precum utilizarea de insulte, ameninţări, cuvinte şi expresii degradante sau umilitoare;</w:t>
      </w:r>
    </w:p>
    <w:p w:rsidR="00941DFD" w:rsidRPr="00941DFD" w:rsidRDefault="00941DFD" w:rsidP="00941DFD">
      <w:pPr>
        <w:pStyle w:val="Listparagraf"/>
        <w:numPr>
          <w:ilvl w:val="0"/>
          <w:numId w:val="2"/>
        </w:numPr>
        <w:spacing w:after="0"/>
        <w:jc w:val="both"/>
        <w:rPr>
          <w:rStyle w:val="slitbdy"/>
          <w:rFonts w:ascii="Times New Roman" w:hAnsi="Times New Roman"/>
          <w:color w:val="auto"/>
          <w:sz w:val="24"/>
          <w:szCs w:val="24"/>
        </w:rPr>
      </w:pPr>
      <w:r w:rsidRPr="00093308">
        <w:rPr>
          <w:rStyle w:val="slitbdy"/>
          <w:rFonts w:ascii="Times New Roman" w:hAnsi="Times New Roman"/>
          <w:b/>
          <w:noProof/>
          <w:color w:val="C00000"/>
          <w:sz w:val="24"/>
          <w:szCs w:val="24"/>
        </w:rPr>
        <w:lastRenderedPageBreak/>
        <w:t>violenţa psihologică</w:t>
      </w:r>
      <w:r w:rsidRPr="00941DFD">
        <w:rPr>
          <w:rStyle w:val="slitbdy"/>
          <w:rFonts w:ascii="Times New Roman" w:hAnsi="Times New Roman"/>
          <w:noProof/>
          <w:color w:val="auto"/>
          <w:sz w:val="24"/>
          <w:szCs w:val="24"/>
        </w:rPr>
        <w:t xml:space="preserve"> - 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neglijare, controlul vieţii personale, acte de 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rsidR="00941DFD" w:rsidRPr="00941DFD" w:rsidRDefault="00941DFD" w:rsidP="00941DFD">
      <w:pPr>
        <w:pStyle w:val="Listparagraf"/>
        <w:numPr>
          <w:ilvl w:val="0"/>
          <w:numId w:val="2"/>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fizică</w:t>
      </w:r>
      <w:r w:rsidRPr="00941DFD">
        <w:rPr>
          <w:rStyle w:val="slitbdy"/>
          <w:rFonts w:ascii="Times New Roman" w:hAnsi="Times New Roman"/>
          <w:noProof/>
          <w:color w:val="auto"/>
          <w:sz w:val="24"/>
          <w:szCs w:val="24"/>
        </w:rPr>
        <w:t xml:space="preserve"> - 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w:t>
      </w:r>
    </w:p>
    <w:p w:rsidR="00941DFD" w:rsidRPr="00941DFD" w:rsidRDefault="00941DFD" w:rsidP="00941DFD">
      <w:pPr>
        <w:pStyle w:val="Listparagraf"/>
        <w:numPr>
          <w:ilvl w:val="0"/>
          <w:numId w:val="2"/>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sexuală</w:t>
      </w:r>
      <w:r w:rsidRPr="00941DFD">
        <w:rPr>
          <w:rStyle w:val="slitbdy"/>
          <w:rFonts w:ascii="Times New Roman" w:hAnsi="Times New Roman"/>
          <w:noProof/>
          <w:color w:val="auto"/>
          <w:sz w:val="24"/>
          <w:szCs w:val="24"/>
        </w:rPr>
        <w:t xml:space="preserve"> - agresiune sexuală, impunere de acte degradante, hărţuire, intimidare, manipulare, brutalitate în vederea întreţinerii unor relaţii sexuale forţate, viol conjugal;</w:t>
      </w:r>
    </w:p>
    <w:p w:rsidR="00941DFD" w:rsidRPr="00941DFD" w:rsidRDefault="00941DFD" w:rsidP="00941DFD">
      <w:pPr>
        <w:pStyle w:val="Listparagraf"/>
        <w:numPr>
          <w:ilvl w:val="0"/>
          <w:numId w:val="2"/>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economică</w:t>
      </w:r>
      <w:r w:rsidRPr="00941DFD">
        <w:rPr>
          <w:rStyle w:val="slitbdy"/>
          <w:rFonts w:ascii="Times New Roman" w:hAnsi="Times New Roman"/>
          <w:noProof/>
          <w:color w:val="auto"/>
          <w:sz w:val="24"/>
          <w:szCs w:val="24"/>
        </w:rPr>
        <w:t xml:space="preserve"> - 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rsidR="00941DFD" w:rsidRPr="00941DFD" w:rsidRDefault="00941DFD" w:rsidP="00941DFD">
      <w:pPr>
        <w:pStyle w:val="Listparagraf"/>
        <w:numPr>
          <w:ilvl w:val="0"/>
          <w:numId w:val="2"/>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socială</w:t>
      </w:r>
      <w:r w:rsidRPr="00941DFD">
        <w:rPr>
          <w:rStyle w:val="slitbdy"/>
          <w:rFonts w:ascii="Times New Roman" w:hAnsi="Times New Roman"/>
          <w:noProof/>
          <w:color w:val="auto"/>
          <w:sz w:val="24"/>
          <w:szCs w:val="24"/>
        </w:rPr>
        <w:t xml:space="preserve"> - 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rsidR="00941DFD" w:rsidRPr="00941DFD" w:rsidRDefault="00941DFD" w:rsidP="00941DFD">
      <w:pPr>
        <w:pStyle w:val="Listparagraf"/>
        <w:numPr>
          <w:ilvl w:val="0"/>
          <w:numId w:val="2"/>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spirituală</w:t>
      </w:r>
      <w:r w:rsidRPr="00941DFD">
        <w:rPr>
          <w:rStyle w:val="slitbdy"/>
          <w:rFonts w:ascii="Times New Roman" w:hAnsi="Times New Roman"/>
          <w:noProof/>
          <w:color w:val="auto"/>
          <w:sz w:val="24"/>
          <w:szCs w:val="24"/>
        </w:rPr>
        <w:t xml:space="preserve"> - 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p>
    <w:p w:rsidR="00093308" w:rsidRPr="00093308" w:rsidRDefault="00C47D55" w:rsidP="00D704DA">
      <w:pPr>
        <w:spacing w:after="0"/>
        <w:ind w:left="360"/>
        <w:jc w:val="both"/>
        <w:rPr>
          <w:rStyle w:val="salnbdy"/>
          <w:rFonts w:ascii="Times New Roman" w:hAnsi="Times New Roman"/>
          <w:noProof/>
          <w:sz w:val="24"/>
          <w:szCs w:val="24"/>
        </w:rPr>
      </w:pPr>
      <w:r>
        <w:rPr>
          <w:rStyle w:val="salnbdy"/>
          <w:rFonts w:ascii="Times New Roman" w:hAnsi="Times New Roman"/>
          <w:noProof/>
          <w:sz w:val="24"/>
          <w:szCs w:val="24"/>
        </w:rPr>
        <w:t>P</w:t>
      </w:r>
      <w:r w:rsidR="00093308" w:rsidRPr="00093308">
        <w:rPr>
          <w:rStyle w:val="salnbdy"/>
          <w:rFonts w:ascii="Times New Roman" w:hAnsi="Times New Roman"/>
          <w:noProof/>
          <w:sz w:val="24"/>
          <w:szCs w:val="24"/>
        </w:rPr>
        <w:t xml:space="preserve">rin </w:t>
      </w:r>
      <w:r w:rsidR="00093308" w:rsidRPr="00D704DA">
        <w:rPr>
          <w:rStyle w:val="salnbdy"/>
          <w:rFonts w:ascii="Times New Roman" w:hAnsi="Times New Roman"/>
          <w:b/>
          <w:noProof/>
          <w:sz w:val="24"/>
          <w:szCs w:val="24"/>
        </w:rPr>
        <w:t>membru de familie</w:t>
      </w:r>
      <w:r w:rsidR="00093308" w:rsidRPr="00093308">
        <w:rPr>
          <w:rStyle w:val="salnbdy"/>
          <w:rFonts w:ascii="Times New Roman" w:hAnsi="Times New Roman"/>
          <w:noProof/>
          <w:sz w:val="24"/>
          <w:szCs w:val="24"/>
        </w:rPr>
        <w:t xml:space="preserve"> se înţelege:</w:t>
      </w:r>
    </w:p>
    <w:p w:rsidR="00093308" w:rsidRPr="00D704DA" w:rsidRDefault="00093308" w:rsidP="00D704DA">
      <w:pPr>
        <w:pStyle w:val="Listparagraf"/>
        <w:numPr>
          <w:ilvl w:val="0"/>
          <w:numId w:val="2"/>
        </w:numPr>
        <w:spacing w:after="0"/>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t>ascendenţii şi descendenţii, fraţii şi surorile, soţii şi copiii acestora, precum şi persoanele devenite rude prin adopţie, potrivit legii;</w:t>
      </w:r>
    </w:p>
    <w:p w:rsidR="00093308" w:rsidRPr="00D704DA" w:rsidRDefault="00093308" w:rsidP="00D704DA">
      <w:pPr>
        <w:pStyle w:val="Listparagraf"/>
        <w:numPr>
          <w:ilvl w:val="0"/>
          <w:numId w:val="2"/>
        </w:numPr>
        <w:spacing w:after="0"/>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t>soţul/soţia şi/sau fostul soţ/fosta soţie; fraţii, părinţii şi copiii din alte relaţii ai soţului/soţiei sau ai fostului soţ/fostei soţii;</w:t>
      </w:r>
    </w:p>
    <w:p w:rsidR="00093308" w:rsidRPr="00D704DA" w:rsidRDefault="00093308" w:rsidP="00093308">
      <w:pPr>
        <w:pStyle w:val="Listparagraf"/>
        <w:numPr>
          <w:ilvl w:val="0"/>
          <w:numId w:val="2"/>
        </w:numPr>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lastRenderedPageBreak/>
        <w:t>persoanele care au stabilit relaţii asemănătoare acelora dintre soţi sau dintre părinţi şi copii, actuali sau foşti parteneri, indiferent dacă acestea au locuit sau nu cu agresorul, ascendenţii şi descendenţii partenerei/partenerului, precum şi fraţii şi surorile acestora;</w:t>
      </w:r>
    </w:p>
    <w:p w:rsidR="00093308" w:rsidRPr="00093308" w:rsidRDefault="00093308" w:rsidP="00093308">
      <w:pPr>
        <w:pStyle w:val="Listparagraf"/>
        <w:numPr>
          <w:ilvl w:val="0"/>
          <w:numId w:val="2"/>
        </w:numPr>
        <w:jc w:val="both"/>
        <w:rPr>
          <w:rFonts w:ascii="Times New Roman" w:hAnsi="Times New Roman"/>
          <w:noProof/>
          <w:color w:val="000000"/>
          <w:sz w:val="24"/>
          <w:szCs w:val="24"/>
          <w:shd w:val="clear" w:color="auto" w:fill="FFFFFF"/>
        </w:rPr>
      </w:pPr>
      <w:r w:rsidRPr="00093308">
        <w:rPr>
          <w:rStyle w:val="slitbdy"/>
          <w:rFonts w:ascii="Times New Roman" w:hAnsi="Times New Roman"/>
          <w:noProof/>
          <w:sz w:val="24"/>
          <w:szCs w:val="24"/>
        </w:rPr>
        <w:t>tutorele sau altă persoană care exercită în fapt ori în drept drepturile faţă de persoana copilului;</w:t>
      </w:r>
    </w:p>
    <w:p w:rsidR="00093308" w:rsidRPr="00093308" w:rsidRDefault="00093308" w:rsidP="00093308">
      <w:pPr>
        <w:pStyle w:val="Listparagraf"/>
        <w:numPr>
          <w:ilvl w:val="0"/>
          <w:numId w:val="2"/>
        </w:numPr>
        <w:jc w:val="both"/>
        <w:rPr>
          <w:rFonts w:ascii="Times New Roman" w:hAnsi="Times New Roman"/>
          <w:noProof/>
          <w:color w:val="000000"/>
          <w:sz w:val="24"/>
          <w:szCs w:val="24"/>
          <w:shd w:val="clear" w:color="auto" w:fill="FFFFFF"/>
        </w:rPr>
      </w:pPr>
      <w:r w:rsidRPr="00093308">
        <w:rPr>
          <w:rStyle w:val="slitbdy"/>
          <w:rFonts w:ascii="Times New Roman" w:hAnsi="Times New Roman"/>
          <w:noProof/>
          <w:sz w:val="24"/>
          <w:szCs w:val="24"/>
        </w:rPr>
        <w:t>reprezentantul legal sau altă persoană care îngrijeşte persoana cu boală psihică, dizabilitate intelectuală ori handicap fizic, cu excepţia celor care îndeplinesc aceste atribuţii în exercitarea sarcinilor profesionale.</w:t>
      </w:r>
    </w:p>
    <w:p w:rsidR="00F27634" w:rsidRDefault="00F27634" w:rsidP="00F27634">
      <w:pPr>
        <w:spacing w:after="0"/>
        <w:jc w:val="both"/>
        <w:rPr>
          <w:rStyle w:val="slitttl1"/>
          <w:rFonts w:ascii="Times New Roman" w:hAnsi="Times New Roman"/>
          <w:b w:val="0"/>
          <w:color w:val="auto"/>
          <w:sz w:val="24"/>
          <w:szCs w:val="24"/>
        </w:rPr>
      </w:pPr>
      <w:r w:rsidRPr="00941DFD">
        <w:rPr>
          <w:rStyle w:val="slitttl1"/>
          <w:rFonts w:ascii="Times New Roman" w:hAnsi="Times New Roman"/>
          <w:sz w:val="24"/>
          <w:szCs w:val="24"/>
        </w:rPr>
        <w:t xml:space="preserve">c) </w:t>
      </w:r>
      <w:r w:rsidRPr="002D014F">
        <w:rPr>
          <w:rStyle w:val="slitttl1"/>
          <w:rFonts w:ascii="Times New Roman" w:hAnsi="Times New Roman"/>
          <w:color w:val="auto"/>
          <w:sz w:val="24"/>
          <w:szCs w:val="24"/>
          <w:u w:val="single"/>
        </w:rPr>
        <w:t>cine ia decizia de admitere/respingere</w:t>
      </w:r>
    </w:p>
    <w:p w:rsidR="00C47D55" w:rsidRDefault="003C4E6F" w:rsidP="003C4E6F">
      <w:pPr>
        <w:pStyle w:val="Frspaiere"/>
        <w:jc w:val="both"/>
        <w:rPr>
          <w:rFonts w:ascii="Times New Roman" w:eastAsia="Calibri" w:hAnsi="Times New Roman"/>
          <w:sz w:val="24"/>
          <w:szCs w:val="24"/>
          <w:shd w:val="clear" w:color="auto" w:fill="FFFFFF"/>
          <w:lang w:eastAsia="en-US"/>
        </w:rPr>
      </w:pPr>
      <w:r w:rsidRPr="007A697E">
        <w:rPr>
          <w:rFonts w:ascii="Times New Roman" w:eastAsia="Calibri" w:hAnsi="Times New Roman"/>
          <w:sz w:val="24"/>
          <w:szCs w:val="24"/>
          <w:shd w:val="clear" w:color="auto" w:fill="FFFFFF"/>
          <w:lang w:eastAsia="en-US"/>
        </w:rPr>
        <w:t>Decizia de admitere/respingere în cadrul Centrului se ia la propunerea șefului de centru, cu avizul directorului general adjunct</w:t>
      </w:r>
      <w:r>
        <w:rPr>
          <w:rFonts w:ascii="Times New Roman" w:eastAsia="Calibri" w:hAnsi="Times New Roman"/>
          <w:sz w:val="24"/>
          <w:szCs w:val="24"/>
          <w:shd w:val="clear" w:color="auto" w:fill="FFFFFF"/>
          <w:lang w:eastAsia="en-US"/>
        </w:rPr>
        <w:t>.</w:t>
      </w:r>
    </w:p>
    <w:p w:rsidR="002001FB" w:rsidRPr="00EB3CA4" w:rsidRDefault="002001FB" w:rsidP="003C4E6F">
      <w:pPr>
        <w:pStyle w:val="Frspaiere"/>
        <w:jc w:val="both"/>
        <w:rPr>
          <w:rStyle w:val="slitttl1"/>
          <w:rFonts w:ascii="Times New Roman" w:hAnsi="Times New Roman"/>
          <w:b w:val="0"/>
          <w:color w:val="auto"/>
        </w:rPr>
      </w:pPr>
    </w:p>
    <w:p w:rsidR="00F27634" w:rsidRDefault="00F27634" w:rsidP="00F27634">
      <w:pPr>
        <w:spacing w:after="0"/>
        <w:jc w:val="both"/>
        <w:rPr>
          <w:rStyle w:val="slitttl1"/>
          <w:rFonts w:ascii="Times New Roman" w:hAnsi="Times New Roman"/>
          <w:b w:val="0"/>
          <w:color w:val="auto"/>
          <w:sz w:val="24"/>
          <w:szCs w:val="24"/>
        </w:rPr>
      </w:pPr>
      <w:r w:rsidRPr="00941DFD">
        <w:rPr>
          <w:rStyle w:val="slitttl1"/>
          <w:rFonts w:ascii="Times New Roman" w:hAnsi="Times New Roman"/>
          <w:sz w:val="24"/>
          <w:szCs w:val="24"/>
        </w:rPr>
        <w:t xml:space="preserve">d) </w:t>
      </w:r>
      <w:r w:rsidRPr="002D014F">
        <w:rPr>
          <w:rStyle w:val="slitttl1"/>
          <w:rFonts w:ascii="Times New Roman" w:hAnsi="Times New Roman"/>
          <w:color w:val="auto"/>
          <w:sz w:val="24"/>
          <w:szCs w:val="24"/>
          <w:u w:val="single"/>
        </w:rPr>
        <w:t>modalitatea de încheiere a contractului de furnizare servicii și modelul acestuia</w:t>
      </w:r>
    </w:p>
    <w:p w:rsidR="002D014F" w:rsidRPr="007A697E" w:rsidRDefault="002D014F" w:rsidP="002D014F">
      <w:pPr>
        <w:pStyle w:val="Frspaiere"/>
        <w:jc w:val="both"/>
        <w:rPr>
          <w:rFonts w:ascii="Times New Roman" w:hAnsi="Times New Roman"/>
          <w:sz w:val="24"/>
          <w:szCs w:val="24"/>
        </w:rPr>
      </w:pPr>
      <w:r w:rsidRPr="007A697E">
        <w:rPr>
          <w:rFonts w:ascii="Times New Roman" w:hAnsi="Times New Roman"/>
          <w:sz w:val="24"/>
          <w:szCs w:val="24"/>
        </w:rPr>
        <w:t xml:space="preserve">Contractul de  acordare a serviciilor sociale în </w:t>
      </w:r>
      <w:r>
        <w:rPr>
          <w:rFonts w:ascii="Times New Roman" w:hAnsi="Times New Roman"/>
          <w:sz w:val="24"/>
          <w:szCs w:val="24"/>
        </w:rPr>
        <w:t>”</w:t>
      </w:r>
      <w:r w:rsidRPr="007A697E">
        <w:rPr>
          <w:rFonts w:ascii="Times New Roman" w:hAnsi="Times New Roman"/>
          <w:sz w:val="24"/>
          <w:szCs w:val="24"/>
        </w:rPr>
        <w:t xml:space="preserve">Centrul </w:t>
      </w:r>
      <w:r w:rsidRPr="00941DFD">
        <w:rPr>
          <w:rFonts w:ascii="Times New Roman" w:hAnsi="Times New Roman"/>
          <w:bCs/>
          <w:sz w:val="24"/>
          <w:szCs w:val="24"/>
        </w:rPr>
        <w:t>de consiliere pentru prevenirea și combaterea violenței domestice</w:t>
      </w:r>
      <w:r>
        <w:rPr>
          <w:rFonts w:ascii="Times New Roman" w:hAnsi="Times New Roman"/>
          <w:bCs/>
          <w:sz w:val="24"/>
          <w:szCs w:val="24"/>
        </w:rPr>
        <w:t>”</w:t>
      </w:r>
      <w:r w:rsidRPr="007A697E">
        <w:rPr>
          <w:rFonts w:ascii="Times New Roman" w:hAnsi="Times New Roman"/>
          <w:sz w:val="24"/>
          <w:szCs w:val="24"/>
        </w:rPr>
        <w:t xml:space="preserve"> este încheiat între beneficiar şi Direcţia de Asistenţă Socială a Municipiului Timişoara reprezentată prin directorul general,  pe o perioadă de un an, cu posibilitatea de prelungire prin act adiţional.  </w:t>
      </w:r>
    </w:p>
    <w:p w:rsidR="002D014F" w:rsidRPr="007A697E" w:rsidRDefault="002D014F" w:rsidP="002D014F">
      <w:pPr>
        <w:pStyle w:val="Frspaiere"/>
        <w:jc w:val="both"/>
        <w:rPr>
          <w:rFonts w:ascii="Times New Roman" w:hAnsi="Times New Roman"/>
          <w:sz w:val="24"/>
          <w:szCs w:val="24"/>
        </w:rPr>
      </w:pPr>
      <w:r w:rsidRPr="007A697E">
        <w:rPr>
          <w:rFonts w:ascii="Times New Roman" w:hAnsi="Times New Roman"/>
          <w:bCs/>
          <w:sz w:val="24"/>
          <w:szCs w:val="24"/>
        </w:rPr>
        <w:t xml:space="preserve">Modelul contractului este  reglementat de Ordinul MMSSF 73/2005 </w:t>
      </w:r>
      <w:r w:rsidRPr="007A697E">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2001FB" w:rsidRPr="00EB3CA4" w:rsidRDefault="002001FB" w:rsidP="00F27634">
      <w:pPr>
        <w:spacing w:after="0"/>
        <w:jc w:val="both"/>
        <w:rPr>
          <w:rStyle w:val="slitttl1"/>
          <w:rFonts w:ascii="Times New Roman" w:hAnsi="Times New Roman"/>
        </w:rPr>
      </w:pPr>
    </w:p>
    <w:p w:rsidR="00F27634" w:rsidRPr="00941DFD" w:rsidRDefault="00F27634"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 xml:space="preserve">e) </w:t>
      </w:r>
      <w:r w:rsidRPr="002D014F">
        <w:rPr>
          <w:rStyle w:val="slitttl1"/>
          <w:rFonts w:ascii="Times New Roman" w:hAnsi="Times New Roman"/>
          <w:color w:val="auto"/>
          <w:sz w:val="24"/>
          <w:szCs w:val="24"/>
          <w:u w:val="single"/>
        </w:rPr>
        <w:t>modalitatea de stabilire a contribuției beneficiarului</w:t>
      </w:r>
    </w:p>
    <w:p w:rsidR="002D014F" w:rsidRPr="007A697E" w:rsidRDefault="002D014F" w:rsidP="002D014F">
      <w:pPr>
        <w:pStyle w:val="Frspaiere"/>
        <w:jc w:val="both"/>
        <w:rPr>
          <w:rFonts w:ascii="Times New Roman" w:hAnsi="Times New Roman"/>
          <w:sz w:val="24"/>
          <w:szCs w:val="24"/>
        </w:rPr>
      </w:pPr>
      <w:r w:rsidRPr="007A697E">
        <w:rPr>
          <w:rFonts w:ascii="Times New Roman" w:hAnsi="Times New Roman"/>
          <w:sz w:val="24"/>
          <w:szCs w:val="24"/>
        </w:rPr>
        <w:t>Serviciile sociale oferite în cadrul</w:t>
      </w:r>
      <w:r>
        <w:rPr>
          <w:rFonts w:ascii="Times New Roman" w:hAnsi="Times New Roman"/>
          <w:bCs/>
          <w:sz w:val="24"/>
          <w:szCs w:val="24"/>
        </w:rPr>
        <w:t>”</w:t>
      </w:r>
      <w:r w:rsidRPr="007A697E">
        <w:rPr>
          <w:rFonts w:ascii="Times New Roman" w:hAnsi="Times New Roman"/>
          <w:bCs/>
          <w:sz w:val="24"/>
          <w:szCs w:val="24"/>
        </w:rPr>
        <w:t xml:space="preserve">Centrului </w:t>
      </w:r>
      <w:r w:rsidRPr="00941DFD">
        <w:rPr>
          <w:rFonts w:ascii="Times New Roman" w:hAnsi="Times New Roman"/>
          <w:bCs/>
          <w:sz w:val="24"/>
          <w:szCs w:val="24"/>
        </w:rPr>
        <w:t>de consiliere pentru prevenirea și combaterea violenței domestice</w:t>
      </w:r>
      <w:r>
        <w:rPr>
          <w:rFonts w:ascii="Times New Roman" w:hAnsi="Times New Roman"/>
          <w:bCs/>
          <w:sz w:val="24"/>
          <w:szCs w:val="24"/>
        </w:rPr>
        <w:t xml:space="preserve">” </w:t>
      </w:r>
      <w:r w:rsidRPr="007A697E">
        <w:rPr>
          <w:rFonts w:ascii="Times New Roman" w:hAnsi="Times New Roman"/>
          <w:sz w:val="24"/>
          <w:szCs w:val="24"/>
        </w:rPr>
        <w:t>se acordă gratuit, fără plata vreunei contribuții din partea beneficiarilor sau reprezentanților legali. Contribuția beneficiarilor/reprezentanților legali este de 0 lei, costurile serviciilor fiind suportate de la bugetul local.</w:t>
      </w:r>
    </w:p>
    <w:p w:rsidR="00294336" w:rsidRPr="00EB3CA4" w:rsidRDefault="00294336" w:rsidP="00F27634">
      <w:pPr>
        <w:spacing w:after="0"/>
        <w:jc w:val="both"/>
        <w:rPr>
          <w:rStyle w:val="salnttl1"/>
          <w:rFonts w:ascii="Times New Roman" w:hAnsi="Times New Roman"/>
        </w:rPr>
      </w:pPr>
    </w:p>
    <w:p w:rsidR="00236BF1" w:rsidRDefault="00F4643A" w:rsidP="00F27634">
      <w:pPr>
        <w:spacing w:after="0"/>
        <w:jc w:val="both"/>
        <w:rPr>
          <w:rStyle w:val="salnbdy"/>
          <w:rFonts w:ascii="Times New Roman" w:hAnsi="Times New Roman"/>
          <w:noProof/>
          <w:sz w:val="24"/>
          <w:szCs w:val="24"/>
        </w:rPr>
      </w:pPr>
      <w:r w:rsidRPr="00941DFD">
        <w:rPr>
          <w:rStyle w:val="salnttl1"/>
          <w:rFonts w:ascii="Times New Roman" w:hAnsi="Times New Roman"/>
          <w:sz w:val="24"/>
          <w:szCs w:val="24"/>
        </w:rPr>
        <w:t>(3)</w:t>
      </w:r>
      <w:r w:rsidRPr="0037335D">
        <w:rPr>
          <w:rStyle w:val="salnbdy"/>
          <w:rFonts w:ascii="Times New Roman" w:hAnsi="Times New Roman"/>
          <w:b/>
          <w:noProof/>
          <w:sz w:val="24"/>
          <w:szCs w:val="24"/>
        </w:rPr>
        <w:t>Condiţii de încetare a serviciilor</w:t>
      </w:r>
    </w:p>
    <w:p w:rsidR="00236BF1" w:rsidRPr="007A697E" w:rsidRDefault="00236BF1" w:rsidP="00236BF1">
      <w:pPr>
        <w:pStyle w:val="Frspaiere"/>
        <w:jc w:val="both"/>
        <w:rPr>
          <w:rFonts w:ascii="Times New Roman" w:hAnsi="Times New Roman"/>
          <w:sz w:val="24"/>
          <w:szCs w:val="24"/>
        </w:rPr>
      </w:pPr>
      <w:r w:rsidRPr="007A697E">
        <w:rPr>
          <w:rFonts w:ascii="Times New Roman" w:hAnsi="Times New Roman"/>
          <w:sz w:val="24"/>
          <w:szCs w:val="24"/>
        </w:rPr>
        <w:t>Condițiile de încetare a serviciilor se regăsesc în Contractul de furnizare servicii sociale încheiat cu beneficiarii la secțiunea ”Încetarea contractului” precum și în Procedura proprie privind încetarea acordării serviciilor.</w:t>
      </w:r>
    </w:p>
    <w:p w:rsidR="00374E6C" w:rsidRPr="00374E6C" w:rsidRDefault="00374E6C" w:rsidP="00374E6C">
      <w:pPr>
        <w:pStyle w:val="spar"/>
        <w:ind w:left="0"/>
        <w:jc w:val="both"/>
      </w:pPr>
      <w:r w:rsidRPr="00374E6C">
        <w:rPr>
          <w:noProof/>
          <w:color w:val="000000"/>
          <w:shd w:val="clear" w:color="auto" w:fill="FFFFFF"/>
        </w:rPr>
        <w:t>Principalele situaţii în care centrul suspendă/încetează acordarea serviciilor către beneficiar pe o anumită perioadă de timp pot fi:</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încetarea frecventării centrului de către beneficiar, prin proprie voinţă;</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internarea în spital, în baza recomandărilor medicale (suspendare);</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transferul la o instituţie specializată, în scopul asistării cu servicii de cazare. Centrul stabileşte, împreună cu beneficiarul şi furnizorul de servicii sociale, modul de soluţionare a transferului la alt centru (suspendare);</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forţa majoră (cataclisme naturale, incendii, apariţia unui focar de infecţie, sistarea licenţei de funcţionare a centrului etc.).</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decesul beneficiarului (încetare);</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lastRenderedPageBreak/>
        <w:t>comportamentul inadecvat al beneficiarului care face incompatibilă furnizarea serviciilor din centru în condiţii de securitate pentru acesta, pentru ceilalţi beneficiari sau pentru personalul centrului (suspendare/încetare)</w:t>
      </w:r>
      <w:r>
        <w:rPr>
          <w:rStyle w:val="slinbdy"/>
          <w:rFonts w:ascii="Times New Roman" w:hAnsi="Times New Roman"/>
          <w:noProof/>
          <w:sz w:val="24"/>
          <w:szCs w:val="24"/>
        </w:rPr>
        <w:t xml:space="preserve">. </w:t>
      </w:r>
      <w:r w:rsidRPr="00374E6C">
        <w:rPr>
          <w:rFonts w:ascii="Times New Roman" w:hAnsi="Times New Roman"/>
          <w:noProof/>
          <w:color w:val="000000"/>
          <w:sz w:val="24"/>
          <w:szCs w:val="24"/>
          <w:shd w:val="clear" w:color="auto" w:fill="FFFFFF"/>
        </w:rPr>
        <w:t xml:space="preserve">În cazul unui comportament inadecvat al beneficiarului înainte de decizia suspendării/încetării acordării serviciilor se iau </w:t>
      </w:r>
      <w:r>
        <w:rPr>
          <w:rFonts w:ascii="Times New Roman" w:hAnsi="Times New Roman"/>
          <w:noProof/>
          <w:color w:val="000000"/>
          <w:sz w:val="24"/>
          <w:szCs w:val="24"/>
          <w:shd w:val="clear" w:color="auto" w:fill="FFFFFF"/>
        </w:rPr>
        <w:t xml:space="preserve">următoarele </w:t>
      </w:r>
      <w:r w:rsidRPr="00374E6C">
        <w:rPr>
          <w:rFonts w:ascii="Times New Roman" w:hAnsi="Times New Roman"/>
          <w:noProof/>
          <w:color w:val="000000"/>
          <w:sz w:val="24"/>
          <w:szCs w:val="24"/>
          <w:shd w:val="clear" w:color="auto" w:fill="FFFFFF"/>
        </w:rPr>
        <w:t>măsuri: contactarea poliţiei</w:t>
      </w:r>
      <w:r>
        <w:rPr>
          <w:rFonts w:ascii="Times New Roman" w:hAnsi="Times New Roman"/>
          <w:noProof/>
          <w:color w:val="000000"/>
          <w:sz w:val="24"/>
          <w:szCs w:val="24"/>
          <w:shd w:val="clear" w:color="auto" w:fill="FFFFFF"/>
        </w:rPr>
        <w:t xml:space="preserve">,întâlnire a echipei multidisciplinare. </w:t>
      </w:r>
    </w:p>
    <w:p w:rsidR="00374E6C" w:rsidRPr="00374E6C" w:rsidRDefault="00374E6C" w:rsidP="00374E6C">
      <w:pPr>
        <w:pStyle w:val="Listparagraf"/>
        <w:numPr>
          <w:ilvl w:val="0"/>
          <w:numId w:val="7"/>
        </w:numPr>
        <w:spacing w:after="0"/>
        <w:jc w:val="both"/>
        <w:rPr>
          <w:rFonts w:ascii="Times New Roman" w:hAnsi="Times New Roman"/>
          <w:noProof/>
          <w:color w:val="000000"/>
          <w:sz w:val="24"/>
          <w:szCs w:val="24"/>
          <w:shd w:val="clear" w:color="auto" w:fill="FFFFFF"/>
        </w:rPr>
      </w:pPr>
      <w:r w:rsidRPr="00374E6C">
        <w:rPr>
          <w:rStyle w:val="slinbdy"/>
          <w:rFonts w:ascii="Times New Roman" w:hAnsi="Times New Roman"/>
          <w:noProof/>
          <w:sz w:val="24"/>
          <w:szCs w:val="24"/>
        </w:rPr>
        <w:t>nerespectarea clauzelor contractuale de către beneficiar.</w:t>
      </w:r>
    </w:p>
    <w:p w:rsidR="00374E6C" w:rsidRPr="00374E6C" w:rsidRDefault="00374E6C" w:rsidP="00532107">
      <w:pPr>
        <w:pStyle w:val="spar"/>
        <w:ind w:left="360"/>
        <w:jc w:val="both"/>
        <w:rPr>
          <w:noProof/>
          <w:color w:val="000000"/>
          <w:shd w:val="clear" w:color="auto" w:fill="FFFFFF"/>
        </w:rPr>
      </w:pPr>
      <w:r w:rsidRPr="00374E6C">
        <w:rPr>
          <w:noProof/>
          <w:color w:val="000000"/>
          <w:shd w:val="clear" w:color="auto" w:fill="FFFFFF"/>
        </w:rPr>
        <w:t>Centrul stabileşte, împreună cu beneficiarul, furnizorul de servicii şi managerul de caz, suspendarea sau încetarea acordării serviciilor.</w:t>
      </w:r>
    </w:p>
    <w:p w:rsidR="00F4643A" w:rsidRPr="00374E6C" w:rsidRDefault="00F4643A" w:rsidP="00374E6C">
      <w:pPr>
        <w:spacing w:after="0"/>
        <w:jc w:val="both"/>
        <w:rPr>
          <w:rFonts w:ascii="Times New Roman" w:hAnsi="Times New Roman"/>
          <w:color w:val="000000"/>
          <w:sz w:val="24"/>
          <w:szCs w:val="24"/>
          <w:shd w:val="clear" w:color="auto" w:fill="FFFFFF"/>
        </w:rPr>
      </w:pP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(4)</w:t>
      </w:r>
      <w:r w:rsidRPr="00941DFD">
        <w:rPr>
          <w:rStyle w:val="salnbdy"/>
          <w:rFonts w:ascii="Times New Roman" w:hAnsi="Times New Roman"/>
          <w:noProof/>
          <w:sz w:val="24"/>
          <w:szCs w:val="24"/>
        </w:rPr>
        <w:t xml:space="preserve">Persoanele beneficiare de servicii sociale furnizate în "Centrul </w:t>
      </w:r>
      <w:r w:rsidR="00294336" w:rsidRPr="00941DFD">
        <w:rPr>
          <w:rFonts w:ascii="Times New Roman" w:hAnsi="Times New Roman"/>
          <w:bCs/>
          <w:sz w:val="24"/>
          <w:szCs w:val="24"/>
        </w:rPr>
        <w:t>de consiliere pentru prevenirea și combaterea violenței domestice</w:t>
      </w:r>
      <w:r w:rsidRPr="00941DFD">
        <w:rPr>
          <w:rStyle w:val="salnbdy"/>
          <w:rFonts w:ascii="Times New Roman" w:hAnsi="Times New Roman"/>
          <w:noProof/>
          <w:sz w:val="24"/>
          <w:szCs w:val="24"/>
        </w:rPr>
        <w:t>" au următoarele drepturi:</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respectarea drepturilor şi libertăţilor fundamentale, fără nici o discriminare;</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informarea cu privire la drepturile sociale, serviciile primite, precum şi cu privire la situaţiile de risc ce pot apare pe parcursul derulării serviciilor;</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comunicarea drepturilor şi obligaţiilor, în calitate de beneficiari ai serviciilor sociale;</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acordarea de servicii prevăzute în contractul de furnizare servicii;</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participarea la procesul de luare a deciziilor în furnizarea serviciilor sociale;</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asigurarea confidenţialităţii asupra datelor personale, informaţiilor furnizate şi primite;</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garantarea demnităţii şi a intimităţii;</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protejarea împotriva riscului de abuz şi neglijare;</w:t>
      </w:r>
    </w:p>
    <w:p w:rsidR="007F6DBD" w:rsidRPr="007F6DBD" w:rsidRDefault="007F6DBD" w:rsidP="00944A97">
      <w:pPr>
        <w:pStyle w:val="Listparagraf"/>
        <w:numPr>
          <w:ilvl w:val="0"/>
          <w:numId w:val="14"/>
        </w:numPr>
        <w:spacing w:after="0"/>
        <w:jc w:val="both"/>
        <w:rPr>
          <w:rFonts w:ascii="Times New Roman" w:hAnsi="Times New Roman"/>
          <w:noProof/>
          <w:color w:val="000000"/>
          <w:sz w:val="24"/>
          <w:szCs w:val="24"/>
          <w:shd w:val="clear" w:color="auto" w:fill="FFFFFF"/>
        </w:rPr>
      </w:pPr>
      <w:r w:rsidRPr="007F6DBD">
        <w:rPr>
          <w:rStyle w:val="spctbdy"/>
          <w:rFonts w:ascii="Times New Roman" w:hAnsi="Times New Roman"/>
          <w:noProof/>
          <w:sz w:val="24"/>
          <w:szCs w:val="24"/>
        </w:rPr>
        <w:t>exprimarea liberă a opiniei cu privire la serviciile primite.</w:t>
      </w:r>
    </w:p>
    <w:p w:rsidR="00860469" w:rsidRPr="00FC577D" w:rsidRDefault="00860469" w:rsidP="00860469">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(5)</w:t>
      </w:r>
      <w:r w:rsidRPr="00FC577D">
        <w:rPr>
          <w:rStyle w:val="salnbdy"/>
          <w:rFonts w:ascii="Times New Roman" w:hAnsi="Times New Roman"/>
          <w:noProof/>
          <w:sz w:val="24"/>
          <w:szCs w:val="24"/>
        </w:rPr>
        <w:t xml:space="preserve">Persoanele beneficiare de servicii sociale furnizate în "Centrul </w:t>
      </w:r>
      <w:r>
        <w:rPr>
          <w:rStyle w:val="salnbdy"/>
          <w:rFonts w:ascii="Times New Roman" w:hAnsi="Times New Roman"/>
          <w:noProof/>
          <w:sz w:val="24"/>
          <w:szCs w:val="24"/>
        </w:rPr>
        <w:t>de consiliere pentru prevenirea și combaterea violenței domestice</w:t>
      </w:r>
      <w:r w:rsidRPr="00FC577D">
        <w:rPr>
          <w:rStyle w:val="salnbdy"/>
          <w:rFonts w:ascii="Times New Roman" w:hAnsi="Times New Roman"/>
          <w:noProof/>
          <w:sz w:val="24"/>
          <w:szCs w:val="24"/>
        </w:rPr>
        <w:t>" au următoarele obligaţii:</w:t>
      </w:r>
    </w:p>
    <w:p w:rsidR="00860469" w:rsidRPr="007155F8" w:rsidRDefault="00860469" w:rsidP="00860469">
      <w:pPr>
        <w:pStyle w:val="Listparagraf"/>
        <w:numPr>
          <w:ilvl w:val="0"/>
          <w:numId w:val="13"/>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furnizeze informaţii corecte cu privire la identitate, situaţie familială, socială, medicală şi economică;</w:t>
      </w:r>
    </w:p>
    <w:p w:rsidR="00860469" w:rsidRPr="007155F8" w:rsidRDefault="00860469" w:rsidP="00860469">
      <w:pPr>
        <w:pStyle w:val="Listparagraf"/>
        <w:numPr>
          <w:ilvl w:val="0"/>
          <w:numId w:val="13"/>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participe, în raport cu vârsta, situaţia de dependenţă etc. la procesul de furnizare a serviciilor sociale;</w:t>
      </w:r>
    </w:p>
    <w:p w:rsidR="00860469" w:rsidRPr="007155F8" w:rsidRDefault="00860469" w:rsidP="00860469">
      <w:pPr>
        <w:pStyle w:val="Listparagraf"/>
        <w:numPr>
          <w:ilvl w:val="0"/>
          <w:numId w:val="13"/>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comunice orice modificare intervenită în legătură cu situaţia lor personală;</w:t>
      </w:r>
    </w:p>
    <w:p w:rsidR="00860469" w:rsidRPr="007155F8" w:rsidRDefault="00860469" w:rsidP="00860469">
      <w:pPr>
        <w:pStyle w:val="Listparagraf"/>
        <w:numPr>
          <w:ilvl w:val="0"/>
          <w:numId w:val="13"/>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respecte prevederile prezentului regulament.</w:t>
      </w:r>
    </w:p>
    <w:p w:rsidR="00294336" w:rsidRDefault="00294336"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7</w:t>
      </w:r>
    </w:p>
    <w:p w:rsidR="00F4643A" w:rsidRPr="001E081A" w:rsidRDefault="00F4643A" w:rsidP="00916F5D">
      <w:pPr>
        <w:pStyle w:val="spar"/>
        <w:ind w:left="0"/>
        <w:jc w:val="both"/>
        <w:rPr>
          <w:b/>
          <w:color w:val="000000"/>
          <w:shd w:val="clear" w:color="auto" w:fill="FFFFFF"/>
        </w:rPr>
      </w:pPr>
      <w:r w:rsidRPr="001E081A">
        <w:rPr>
          <w:b/>
          <w:color w:val="000000"/>
          <w:shd w:val="clear" w:color="auto" w:fill="FFFFFF"/>
        </w:rPr>
        <w:t>Activităţi şi funcţii</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Principalele funcţii ale serviciului social "Centrul </w:t>
      </w:r>
      <w:r w:rsidR="001E081A" w:rsidRPr="00941DFD">
        <w:rPr>
          <w:bCs/>
        </w:rPr>
        <w:t>de consiliere pentru prevenirea și combaterea violenței domestice</w:t>
      </w:r>
      <w:r w:rsidRPr="00941DFD">
        <w:rPr>
          <w:color w:val="000000"/>
          <w:shd w:val="clear" w:color="auto" w:fill="FFFFFF"/>
        </w:rPr>
        <w:t>" sunt următoarele: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de furnizare a serviciilor sociale de interes public local, prin asigurarea următoarelor activităţi:</w:t>
      </w:r>
    </w:p>
    <w:p w:rsidR="00CA7CC8" w:rsidRDefault="00CA7CC8" w:rsidP="00CA7CC8">
      <w:pPr>
        <w:pStyle w:val="spar"/>
        <w:jc w:val="both"/>
        <w:rPr>
          <w:color w:val="000000"/>
          <w:shd w:val="clear" w:color="auto" w:fill="FFFFFF"/>
        </w:rPr>
      </w:pPr>
      <w:r>
        <w:rPr>
          <w:color w:val="000000"/>
          <w:shd w:val="clear" w:color="auto" w:fill="FFFFFF"/>
        </w:rPr>
        <w:t>1. R</w:t>
      </w:r>
      <w:r w:rsidR="00F4643A" w:rsidRPr="00941DFD">
        <w:rPr>
          <w:color w:val="000000"/>
          <w:shd w:val="clear" w:color="auto" w:fill="FFFFFF"/>
        </w:rPr>
        <w:t>eprezintă furnizorul de servicii sociale în contractul încheiat cu persoana beneficiară;</w:t>
      </w:r>
    </w:p>
    <w:p w:rsidR="00CA7CC8" w:rsidRPr="006C1FA0" w:rsidRDefault="00F4643A" w:rsidP="00CA7CC8">
      <w:pPr>
        <w:pStyle w:val="spar"/>
        <w:jc w:val="both"/>
        <w:rPr>
          <w:color w:val="000000"/>
          <w:shd w:val="clear" w:color="auto" w:fill="FFFFFF"/>
        </w:rPr>
      </w:pPr>
      <w:r w:rsidRPr="00941DFD">
        <w:rPr>
          <w:color w:val="000000"/>
          <w:shd w:val="clear" w:color="auto" w:fill="FFFFFF"/>
        </w:rPr>
        <w:t xml:space="preserve">2. </w:t>
      </w:r>
      <w:r w:rsidR="00CA7CC8" w:rsidRPr="00CA7CC8">
        <w:rPr>
          <w:rStyle w:val="slitbdy"/>
          <w:rFonts w:ascii="Times New Roman" w:eastAsia="Times New Roman" w:hAnsi="Times New Roman"/>
          <w:noProof/>
          <w:sz w:val="24"/>
          <w:szCs w:val="24"/>
        </w:rPr>
        <w:t>Asigură asistenţă şi servicii de consiliere în vederea depăşirii situaţiilor de risc şi a traumei, prin programe cum ar fi</w:t>
      </w:r>
      <w:r w:rsidR="00CA7CC8">
        <w:rPr>
          <w:rStyle w:val="slitbdy"/>
          <w:rFonts w:ascii="Times New Roman" w:eastAsia="Times New Roman" w:hAnsi="Times New Roman"/>
          <w:noProof/>
          <w:sz w:val="24"/>
          <w:szCs w:val="24"/>
        </w:rPr>
        <w:t>:</w:t>
      </w:r>
    </w:p>
    <w:p w:rsidR="00CA7CC8" w:rsidRPr="006C1FA0" w:rsidRDefault="00CA7CC8" w:rsidP="00CA7CC8">
      <w:pPr>
        <w:pStyle w:val="spar"/>
        <w:numPr>
          <w:ilvl w:val="0"/>
          <w:numId w:val="4"/>
        </w:numPr>
        <w:ind w:left="426" w:firstLine="0"/>
        <w:jc w:val="both"/>
        <w:rPr>
          <w:noProof/>
          <w:color w:val="000000"/>
          <w:shd w:val="clear" w:color="auto" w:fill="FFFFFF"/>
        </w:rPr>
      </w:pPr>
      <w:r w:rsidRPr="006C1FA0">
        <w:rPr>
          <w:noProof/>
          <w:color w:val="000000"/>
          <w:shd w:val="clear" w:color="auto" w:fill="FFFFFF"/>
        </w:rPr>
        <w:lastRenderedPageBreak/>
        <w:t>Programe de consiliere şi stabilizare emoţională în urma unei situaţii de conflict şi violenţă inter-partenerială (consiliere în situaţia de criză);</w:t>
      </w:r>
    </w:p>
    <w:p w:rsidR="00CA7CC8" w:rsidRPr="006C1FA0" w:rsidRDefault="00CA7CC8" w:rsidP="00CA7CC8">
      <w:pPr>
        <w:pStyle w:val="spar"/>
        <w:numPr>
          <w:ilvl w:val="0"/>
          <w:numId w:val="4"/>
        </w:numPr>
        <w:ind w:left="426" w:firstLine="0"/>
        <w:jc w:val="both"/>
        <w:rPr>
          <w:noProof/>
          <w:color w:val="000000"/>
          <w:shd w:val="clear" w:color="auto" w:fill="FFFFFF"/>
        </w:rPr>
      </w:pPr>
      <w:r w:rsidRPr="006C1FA0">
        <w:rPr>
          <w:noProof/>
          <w:color w:val="000000"/>
          <w:shd w:val="clear" w:color="auto" w:fill="FFFFFF"/>
        </w:rPr>
        <w:t>Programe de consiliere psihologică pentru clarificarea emoţional-cognitivă a situaţiei de viaţă în situaţii de conflict în familie;</w:t>
      </w:r>
    </w:p>
    <w:p w:rsidR="00CA7CC8" w:rsidRPr="006C1FA0" w:rsidRDefault="00CA7CC8" w:rsidP="00CA7CC8">
      <w:pPr>
        <w:pStyle w:val="spar"/>
        <w:numPr>
          <w:ilvl w:val="0"/>
          <w:numId w:val="4"/>
        </w:numPr>
        <w:ind w:left="426" w:firstLine="0"/>
        <w:jc w:val="both"/>
        <w:rPr>
          <w:noProof/>
          <w:color w:val="000000"/>
          <w:shd w:val="clear" w:color="auto" w:fill="FFFFFF"/>
        </w:rPr>
      </w:pPr>
      <w:r w:rsidRPr="006C1FA0">
        <w:rPr>
          <w:noProof/>
          <w:color w:val="000000"/>
          <w:shd w:val="clear" w:color="auto" w:fill="FFFFFF"/>
        </w:rPr>
        <w:t>Programe de consiliere şi informare referitoare la măsuri de protecţie individuale şi legale pentru depăşirea situaţiilor de risc de violenţă domestică;</w:t>
      </w:r>
    </w:p>
    <w:p w:rsidR="00CA7CC8" w:rsidRPr="006C1FA0" w:rsidRDefault="00CA7CC8" w:rsidP="00CA7CC8">
      <w:pPr>
        <w:pStyle w:val="spar"/>
        <w:numPr>
          <w:ilvl w:val="0"/>
          <w:numId w:val="4"/>
        </w:numPr>
        <w:ind w:left="426" w:firstLine="0"/>
        <w:jc w:val="both"/>
        <w:rPr>
          <w:noProof/>
          <w:color w:val="000000"/>
          <w:shd w:val="clear" w:color="auto" w:fill="FFFFFF"/>
        </w:rPr>
      </w:pPr>
      <w:r w:rsidRPr="006C1FA0">
        <w:rPr>
          <w:noProof/>
          <w:color w:val="000000"/>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CA7CC8" w:rsidRPr="006C1FA0" w:rsidRDefault="00CA7CC8" w:rsidP="00CA7CC8">
      <w:pPr>
        <w:pStyle w:val="spar"/>
        <w:numPr>
          <w:ilvl w:val="0"/>
          <w:numId w:val="4"/>
        </w:numPr>
        <w:ind w:left="426" w:firstLine="0"/>
        <w:jc w:val="both"/>
        <w:rPr>
          <w:noProof/>
          <w:color w:val="000000"/>
          <w:shd w:val="clear" w:color="auto" w:fill="FFFFFF"/>
        </w:rPr>
      </w:pPr>
      <w:r w:rsidRPr="006C1FA0">
        <w:rPr>
          <w:noProof/>
          <w:color w:val="000000"/>
          <w:shd w:val="clear" w:color="auto" w:fill="FFFFFF"/>
        </w:rPr>
        <w:t>Programe de consiliere familială atât pentru victimele adulte, cât şi pentru cuplurile părinte-copil.</w:t>
      </w:r>
    </w:p>
    <w:p w:rsidR="00F4643A" w:rsidRPr="00CA7CC8" w:rsidRDefault="00F4643A" w:rsidP="00F27634">
      <w:pPr>
        <w:pStyle w:val="spar"/>
        <w:jc w:val="both"/>
        <w:rPr>
          <w:color w:val="000000"/>
          <w:shd w:val="clear" w:color="auto" w:fill="FFFFFF"/>
        </w:rPr>
      </w:pPr>
      <w:r w:rsidRPr="00941DFD">
        <w:rPr>
          <w:color w:val="000000"/>
          <w:shd w:val="clear" w:color="auto" w:fill="FFFFFF"/>
        </w:rPr>
        <w:t xml:space="preserve">3. </w:t>
      </w:r>
      <w:r w:rsidR="00CA7CC8" w:rsidRPr="00CA7CC8">
        <w:rPr>
          <w:rStyle w:val="slitbdy"/>
          <w:rFonts w:ascii="Times New Roman" w:eastAsia="Times New Roman" w:hAnsi="Times New Roman"/>
          <w:noProof/>
          <w:sz w:val="24"/>
          <w:szCs w:val="24"/>
        </w:rPr>
        <w:t>Furnizează servicii de consiliere parentală pentru gestionarea situaţiei de risc împreună cu membrii minori ai familiei</w:t>
      </w:r>
      <w:r w:rsidR="00CA7CC8" w:rsidRPr="00CA7CC8">
        <w:rPr>
          <w:color w:val="000000"/>
          <w:shd w:val="clear" w:color="auto" w:fill="FFFFFF"/>
        </w:rPr>
        <w:t xml:space="preserve"> și d</w:t>
      </w:r>
      <w:r w:rsidR="00CA7CC8" w:rsidRPr="00CA7CC8">
        <w:rPr>
          <w:rStyle w:val="slitbdy"/>
          <w:rFonts w:ascii="Times New Roman" w:eastAsia="Times New Roman" w:hAnsi="Times New Roman"/>
          <w:noProof/>
          <w:sz w:val="24"/>
          <w:szCs w:val="24"/>
        </w:rPr>
        <w:t>erulează programe de consiliere juridică în vederea depăşirii situaţiei de risc în care se află beneficiarii</w:t>
      </w:r>
      <w:r w:rsidRPr="00CA7CC8">
        <w:rPr>
          <w:color w:val="000000"/>
          <w:shd w:val="clear" w:color="auto" w:fill="FFFFFF"/>
        </w:rPr>
        <w:t>;</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4. </w:t>
      </w:r>
      <w:r w:rsidR="00CA7CC8">
        <w:rPr>
          <w:color w:val="000000"/>
          <w:shd w:val="clear" w:color="auto" w:fill="FFFFFF"/>
        </w:rPr>
        <w:t>Furnizează orice alte programe care permit integrarea/reintegrarea socială a victimelor violenței domestice, fie direct, fie în parteneriat, în funcție de resursele umane și materiale puse la dispoziția centrului</w:t>
      </w:r>
      <w:r w:rsidRPr="00941DFD">
        <w:rPr>
          <w:color w:val="000000"/>
          <w:shd w:val="clear" w:color="auto" w:fill="FFFFFF"/>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b)</w:t>
      </w:r>
      <w:r w:rsidRPr="00941DFD">
        <w:rPr>
          <w:rStyle w:val="slitbdy"/>
          <w:rFonts w:ascii="Times New Roman" w:hAnsi="Times New Roman"/>
          <w:noProof/>
          <w:sz w:val="24"/>
          <w:szCs w:val="24"/>
        </w:rPr>
        <w:t>de informare a beneficiarilor, potenţialilor beneficiari, autorităţilor publice şi publicului larg despre domeniul său de activitate, prin asigurarea următoarelor activităţi:</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1. </w:t>
      </w:r>
      <w:r w:rsidR="00592FC6">
        <w:rPr>
          <w:color w:val="000000"/>
          <w:shd w:val="clear" w:color="auto" w:fill="FFFFFF"/>
        </w:rPr>
        <w:t xml:space="preserve">Derularea de </w:t>
      </w:r>
      <w:r w:rsidR="00592FC6" w:rsidRPr="00592FC6">
        <w:rPr>
          <w:rStyle w:val="slitbdy"/>
          <w:rFonts w:ascii="Times New Roman" w:eastAsia="Times New Roman" w:hAnsi="Times New Roman"/>
          <w:noProof/>
          <w:sz w:val="24"/>
          <w:szCs w:val="24"/>
        </w:rPr>
        <w:t>campanii de informare în comunitate</w:t>
      </w:r>
      <w:r w:rsidRPr="00592FC6">
        <w:rPr>
          <w:color w:val="000000"/>
          <w:shd w:val="clear" w:color="auto" w:fill="FFFFFF"/>
        </w:rPr>
        <w:t>;</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2. </w:t>
      </w:r>
      <w:r w:rsidR="00592FC6">
        <w:rPr>
          <w:rStyle w:val="slitbdy"/>
          <w:rFonts w:ascii="Times New Roman" w:eastAsia="Times New Roman" w:hAnsi="Times New Roman"/>
          <w:noProof/>
          <w:sz w:val="24"/>
          <w:szCs w:val="24"/>
        </w:rPr>
        <w:t>Î</w:t>
      </w:r>
      <w:r w:rsidR="00592FC6" w:rsidRPr="00592FC6">
        <w:rPr>
          <w:rStyle w:val="slitbdy"/>
          <w:rFonts w:ascii="Times New Roman" w:eastAsia="Times New Roman" w:hAnsi="Times New Roman"/>
          <w:noProof/>
          <w:sz w:val="24"/>
          <w:szCs w:val="24"/>
        </w:rPr>
        <w:t>ncheier</w:t>
      </w:r>
      <w:r w:rsidR="00592FC6">
        <w:rPr>
          <w:rStyle w:val="slitbdy"/>
          <w:rFonts w:ascii="Times New Roman" w:eastAsia="Times New Roman" w:hAnsi="Times New Roman"/>
          <w:noProof/>
          <w:sz w:val="24"/>
          <w:szCs w:val="24"/>
        </w:rPr>
        <w:t>ea</w:t>
      </w:r>
      <w:r w:rsidR="00592FC6" w:rsidRPr="00592FC6">
        <w:rPr>
          <w:rStyle w:val="slitbdy"/>
          <w:rFonts w:ascii="Times New Roman" w:eastAsia="Times New Roman" w:hAnsi="Times New Roman"/>
          <w:noProof/>
          <w:sz w:val="24"/>
          <w:szCs w:val="24"/>
        </w:rPr>
        <w:t xml:space="preserve"> de convenții de </w:t>
      </w:r>
      <w:r w:rsidR="00592FC6">
        <w:rPr>
          <w:rStyle w:val="slitbdy"/>
          <w:rFonts w:ascii="Times New Roman" w:eastAsia="Times New Roman" w:hAnsi="Times New Roman"/>
          <w:noProof/>
          <w:sz w:val="24"/>
          <w:szCs w:val="24"/>
        </w:rPr>
        <w:t>colaborare și de parteneriate cu organizații publice și private de la nivel local, național și/sau internațional</w:t>
      </w:r>
      <w:r w:rsidRPr="00592FC6">
        <w:rPr>
          <w:color w:val="000000"/>
          <w:shd w:val="clear" w:color="auto" w:fill="FFFFFF"/>
        </w:rPr>
        <w:t>;</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3. </w:t>
      </w:r>
      <w:r w:rsidR="00B07366">
        <w:rPr>
          <w:color w:val="000000"/>
          <w:shd w:val="clear" w:color="auto" w:fill="FFFFFF"/>
        </w:rPr>
        <w:t>Organizarea de sesiuni regulate de informare a beneficiarilor</w:t>
      </w:r>
      <w:r w:rsidRPr="00941DFD">
        <w:rPr>
          <w:color w:val="000000"/>
          <w:shd w:val="clear" w:color="auto" w:fill="FFFFFF"/>
        </w:rPr>
        <w:t>;</w:t>
      </w:r>
    </w:p>
    <w:p w:rsidR="00F4643A" w:rsidRPr="00941DFD" w:rsidRDefault="00B07366" w:rsidP="00F27634">
      <w:pPr>
        <w:pStyle w:val="spar"/>
        <w:jc w:val="both"/>
        <w:rPr>
          <w:color w:val="000000"/>
          <w:shd w:val="clear" w:color="auto" w:fill="FFFFFF"/>
        </w:rPr>
      </w:pPr>
      <w:r>
        <w:rPr>
          <w:color w:val="000000"/>
          <w:shd w:val="clear" w:color="auto" w:fill="FFFFFF"/>
        </w:rPr>
        <w:t>4. E</w:t>
      </w:r>
      <w:r w:rsidR="00F4643A" w:rsidRPr="00941DFD">
        <w:rPr>
          <w:color w:val="000000"/>
          <w:shd w:val="clear" w:color="auto" w:fill="FFFFFF"/>
        </w:rPr>
        <w:t>laborarea de rapoarte de activitate</w:t>
      </w:r>
      <w:r>
        <w:rPr>
          <w:color w:val="000000"/>
          <w:shd w:val="clear" w:color="auto" w:fill="FFFFFF"/>
        </w:rPr>
        <w:t xml:space="preserve"> anuale</w:t>
      </w:r>
      <w:r w:rsidR="00F4643A" w:rsidRPr="00941DFD">
        <w:rPr>
          <w:color w:val="000000"/>
          <w:shd w:val="clear" w:color="auto" w:fill="FFFFFF"/>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c)</w:t>
      </w:r>
      <w:r w:rsidRPr="00941DFD">
        <w:rPr>
          <w:rStyle w:val="slitbdy"/>
          <w:rFonts w:ascii="Times New Roman" w:hAnsi="Times New Roman"/>
          <w:noProof/>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1. </w:t>
      </w:r>
      <w:r w:rsidR="008A4734">
        <w:rPr>
          <w:color w:val="000000"/>
          <w:shd w:val="clear" w:color="auto" w:fill="FFFFFF"/>
        </w:rPr>
        <w:t>Derularea de campanii de prevenție și informare în comunitate, țintind atât publicul larg cât și grupuri expuse riscului de a deveni victime ale violenței domestice</w:t>
      </w:r>
      <w:r w:rsidRPr="00941DFD">
        <w:rPr>
          <w:color w:val="000000"/>
          <w:shd w:val="clear" w:color="auto" w:fill="FFFFFF"/>
        </w:rPr>
        <w:t>;</w:t>
      </w:r>
    </w:p>
    <w:p w:rsidR="00F4643A" w:rsidRPr="00941DFD" w:rsidRDefault="00F4643A" w:rsidP="00E22DEF">
      <w:pPr>
        <w:pStyle w:val="spar"/>
        <w:jc w:val="both"/>
        <w:rPr>
          <w:color w:val="000000"/>
          <w:shd w:val="clear" w:color="auto" w:fill="FFFFFF"/>
        </w:rPr>
      </w:pPr>
      <w:r w:rsidRPr="00941DFD">
        <w:rPr>
          <w:color w:val="000000"/>
          <w:shd w:val="clear" w:color="auto" w:fill="FFFFFF"/>
        </w:rPr>
        <w:t xml:space="preserve">2. </w:t>
      </w:r>
      <w:r w:rsidR="00B31636">
        <w:rPr>
          <w:color w:val="000000"/>
          <w:shd w:val="clear" w:color="auto" w:fill="FFFFFF"/>
        </w:rPr>
        <w:t>Stabilirea de relații de colaborare activă cu asociații/grupuri de beneficiari, dar și cu organizații publice și private care vin în contact cu victime ale violenței domestice</w:t>
      </w:r>
      <w:r w:rsidRPr="00941DFD">
        <w:rPr>
          <w:color w:val="000000"/>
          <w:shd w:val="clear" w:color="auto" w:fill="FFFFFF"/>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d)</w:t>
      </w:r>
      <w:r w:rsidRPr="00941DFD">
        <w:rPr>
          <w:rStyle w:val="slitbdy"/>
          <w:rFonts w:ascii="Times New Roman" w:hAnsi="Times New Roman"/>
          <w:noProof/>
          <w:sz w:val="24"/>
          <w:szCs w:val="24"/>
        </w:rPr>
        <w:t>de asigurare a calităţii serviciilor sociale prin realizarea următoarelor activităţi:</w:t>
      </w:r>
    </w:p>
    <w:p w:rsidR="00F4643A" w:rsidRPr="00941DFD" w:rsidRDefault="00DA1232" w:rsidP="00F27634">
      <w:pPr>
        <w:pStyle w:val="spar"/>
        <w:jc w:val="both"/>
        <w:rPr>
          <w:color w:val="000000"/>
          <w:shd w:val="clear" w:color="auto" w:fill="FFFFFF"/>
        </w:rPr>
      </w:pPr>
      <w:r>
        <w:rPr>
          <w:color w:val="000000"/>
          <w:shd w:val="clear" w:color="auto" w:fill="FFFFFF"/>
        </w:rPr>
        <w:t>1. E</w:t>
      </w:r>
      <w:r w:rsidR="00F4643A" w:rsidRPr="00941DFD">
        <w:rPr>
          <w:color w:val="000000"/>
          <w:shd w:val="clear" w:color="auto" w:fill="FFFFFF"/>
        </w:rPr>
        <w:t>laborarea instrumentelor standardizate utilizate în procesul de acordare a serviciilor;</w:t>
      </w:r>
    </w:p>
    <w:p w:rsidR="00F4643A" w:rsidRPr="00941DFD" w:rsidRDefault="00DA1232" w:rsidP="00F27634">
      <w:pPr>
        <w:pStyle w:val="spar"/>
        <w:jc w:val="both"/>
        <w:rPr>
          <w:color w:val="000000"/>
          <w:shd w:val="clear" w:color="auto" w:fill="FFFFFF"/>
        </w:rPr>
      </w:pPr>
      <w:r>
        <w:rPr>
          <w:color w:val="000000"/>
          <w:shd w:val="clear" w:color="auto" w:fill="FFFFFF"/>
        </w:rPr>
        <w:t>2. R</w:t>
      </w:r>
      <w:r w:rsidR="00F4643A" w:rsidRPr="00941DFD">
        <w:rPr>
          <w:color w:val="000000"/>
          <w:shd w:val="clear" w:color="auto" w:fill="FFFFFF"/>
        </w:rPr>
        <w:t>ealizarea de evaluări periodice a serviciilor prestate;</w:t>
      </w:r>
    </w:p>
    <w:p w:rsidR="00F4643A" w:rsidRPr="004C2BF0" w:rsidRDefault="00F4643A" w:rsidP="00F27634">
      <w:pPr>
        <w:pStyle w:val="spar"/>
        <w:jc w:val="both"/>
        <w:rPr>
          <w:color w:val="000000"/>
          <w:shd w:val="clear" w:color="auto" w:fill="FFFFFF"/>
        </w:rPr>
      </w:pPr>
      <w:r w:rsidRPr="00941DFD">
        <w:rPr>
          <w:color w:val="000000"/>
          <w:shd w:val="clear" w:color="auto" w:fill="FFFFFF"/>
        </w:rPr>
        <w:t xml:space="preserve">3. </w:t>
      </w:r>
      <w:r w:rsidR="004C2BF0">
        <w:rPr>
          <w:color w:val="000000"/>
          <w:shd w:val="clear" w:color="auto" w:fill="FFFFFF"/>
        </w:rPr>
        <w:t xml:space="preserve">Elaborarea procedurilor stabilite prin standardele minime de calitate, respectiv: </w:t>
      </w:r>
      <w:r w:rsidR="00374E6C" w:rsidRPr="004C2BF0">
        <w:rPr>
          <w:rStyle w:val="slitbdy"/>
          <w:rFonts w:ascii="Times New Roman" w:eastAsia="Times New Roman" w:hAnsi="Times New Roman"/>
          <w:noProof/>
          <w:sz w:val="24"/>
          <w:szCs w:val="24"/>
        </w:rPr>
        <w:t>procedură proprie de admitere a beneficiarilor, procedură proprie privind condiţiile de suspendare/încetare a acordării serviciilor specializate către beneficiari</w:t>
      </w:r>
      <w:r w:rsidR="007F6DBD" w:rsidRPr="004C2BF0">
        <w:rPr>
          <w:rStyle w:val="slitbdy"/>
          <w:rFonts w:ascii="Times New Roman" w:eastAsia="Times New Roman" w:hAnsi="Times New Roman"/>
          <w:noProof/>
          <w:sz w:val="24"/>
          <w:szCs w:val="24"/>
        </w:rPr>
        <w:t>, procedură proprie de evaluare iniţială</w:t>
      </w:r>
      <w:r w:rsidR="00A335F9">
        <w:rPr>
          <w:rStyle w:val="slitbdy"/>
          <w:rFonts w:ascii="Times New Roman" w:eastAsia="Times New Roman" w:hAnsi="Times New Roman"/>
          <w:noProof/>
          <w:sz w:val="24"/>
          <w:szCs w:val="24"/>
        </w:rPr>
        <w:t>,</w:t>
      </w:r>
      <w:r w:rsidR="007F6DBD" w:rsidRPr="004C2BF0">
        <w:rPr>
          <w:rStyle w:val="slitbdy"/>
          <w:rFonts w:ascii="Times New Roman" w:eastAsia="Times New Roman" w:hAnsi="Times New Roman"/>
          <w:noProof/>
          <w:sz w:val="24"/>
          <w:szCs w:val="24"/>
        </w:rPr>
        <w:t xml:space="preserve"> la admitere</w:t>
      </w:r>
      <w:r w:rsidR="00A335F9">
        <w:rPr>
          <w:rStyle w:val="slitbdy"/>
          <w:rFonts w:ascii="Times New Roman" w:eastAsia="Times New Roman" w:hAnsi="Times New Roman"/>
          <w:noProof/>
          <w:sz w:val="24"/>
          <w:szCs w:val="24"/>
        </w:rPr>
        <w:t>,</w:t>
      </w:r>
      <w:r w:rsidR="007F6DBD" w:rsidRPr="004C2BF0">
        <w:rPr>
          <w:rStyle w:val="slitbdy"/>
          <w:rFonts w:ascii="Times New Roman" w:eastAsia="Times New Roman" w:hAnsi="Times New Roman"/>
          <w:noProof/>
          <w:sz w:val="24"/>
          <w:szCs w:val="24"/>
        </w:rPr>
        <w:t xml:space="preserve"> a nevoilor individuale ale beneficiarilor din perspectiva consilierii</w:t>
      </w:r>
      <w:r w:rsidR="004C2BF0" w:rsidRPr="004C2BF0">
        <w:rPr>
          <w:rStyle w:val="slitbdy"/>
          <w:rFonts w:ascii="Times New Roman" w:eastAsia="Times New Roman" w:hAnsi="Times New Roman"/>
          <w:noProof/>
          <w:sz w:val="24"/>
          <w:szCs w:val="24"/>
        </w:rPr>
        <w:t xml:space="preserve">, </w:t>
      </w:r>
      <w:r w:rsidR="004C2BF0" w:rsidRPr="004C2BF0">
        <w:rPr>
          <w:color w:val="000000"/>
          <w:shd w:val="clear" w:color="auto" w:fill="FFFFFF"/>
        </w:rPr>
        <w:t>procedură proprie pentru semnalarea incidentelor şi protecţia împotriva abuzurilor</w:t>
      </w:r>
      <w:r w:rsidR="00DA1232">
        <w:rPr>
          <w:color w:val="000000"/>
          <w:shd w:val="clear" w:color="auto" w:fill="FFFFFF"/>
        </w:rPr>
        <w:t xml:space="preserve">, </w:t>
      </w:r>
      <w:r w:rsidR="00DA1232" w:rsidRPr="00DA1232">
        <w:rPr>
          <w:noProof/>
          <w:color w:val="000000"/>
          <w:shd w:val="clear" w:color="auto" w:fill="FFFFFF"/>
        </w:rPr>
        <w:t>procedură proprie de măsurare a gradului de satisfacţie a beneficiarilor</w:t>
      </w:r>
      <w:r w:rsidRPr="004C2BF0">
        <w:rPr>
          <w:color w:val="000000"/>
          <w:shd w:val="clear" w:color="auto" w:fill="FFFFFF"/>
        </w:rPr>
        <w:t>;</w:t>
      </w:r>
    </w:p>
    <w:p w:rsidR="00F4643A" w:rsidRPr="004C2BF0" w:rsidRDefault="00F4643A" w:rsidP="00F27634">
      <w:pPr>
        <w:pStyle w:val="spar"/>
        <w:jc w:val="both"/>
        <w:rPr>
          <w:color w:val="000000"/>
          <w:shd w:val="clear" w:color="auto" w:fill="FFFFFF"/>
        </w:rPr>
      </w:pPr>
      <w:r w:rsidRPr="00941DFD">
        <w:rPr>
          <w:color w:val="000000"/>
          <w:shd w:val="clear" w:color="auto" w:fill="FFFFFF"/>
        </w:rPr>
        <w:t xml:space="preserve">4. </w:t>
      </w:r>
      <w:r w:rsidR="004C2BF0">
        <w:rPr>
          <w:color w:val="000000"/>
          <w:shd w:val="clear" w:color="auto" w:fill="FFFFFF"/>
        </w:rPr>
        <w:t xml:space="preserve">Realizarea unui </w:t>
      </w:r>
      <w:r w:rsidR="00374E6C" w:rsidRPr="004C2BF0">
        <w:rPr>
          <w:noProof/>
          <w:color w:val="000000"/>
          <w:shd w:val="clear" w:color="auto" w:fill="FFFFFF"/>
        </w:rPr>
        <w:t xml:space="preserve">registru unic al beneficiarilor în format electronic şi/sau pe suport hârtie, </w:t>
      </w:r>
      <w:r w:rsidR="004C2BF0" w:rsidRPr="004C2BF0">
        <w:rPr>
          <w:noProof/>
          <w:color w:val="000000"/>
          <w:shd w:val="clear" w:color="auto" w:fill="FFFFFF"/>
        </w:rPr>
        <w:t xml:space="preserve">incluzând beneficiarii </w:t>
      </w:r>
      <w:r w:rsidR="00374E6C" w:rsidRPr="004C2BF0">
        <w:rPr>
          <w:noProof/>
          <w:color w:val="000000"/>
          <w:shd w:val="clear" w:color="auto" w:fill="FFFFFF"/>
        </w:rPr>
        <w:t>care sunt referiţi sau solicită servicii, sunt evaluaţi şi incluşi în programe</w:t>
      </w:r>
      <w:r w:rsidRPr="004C2BF0">
        <w:rPr>
          <w:color w:val="000000"/>
          <w:shd w:val="clear" w:color="auto" w:fill="FFFFFF"/>
        </w:rPr>
        <w:t>;</w:t>
      </w:r>
    </w:p>
    <w:p w:rsidR="00D10AF2" w:rsidRDefault="004C2BF0" w:rsidP="00A4257A">
      <w:pPr>
        <w:pStyle w:val="spar"/>
        <w:jc w:val="both"/>
        <w:rPr>
          <w:noProof/>
          <w:color w:val="000000"/>
          <w:shd w:val="clear" w:color="auto" w:fill="FFFFFF"/>
        </w:rPr>
      </w:pPr>
      <w:r w:rsidRPr="00A4257A">
        <w:rPr>
          <w:noProof/>
          <w:color w:val="000000"/>
          <w:shd w:val="clear" w:color="auto" w:fill="FFFFFF"/>
        </w:rPr>
        <w:lastRenderedPageBreak/>
        <w:t>5.</w:t>
      </w:r>
      <w:r w:rsidR="00A4257A" w:rsidRPr="00A4257A">
        <w:rPr>
          <w:noProof/>
          <w:color w:val="000000"/>
          <w:shd w:val="clear" w:color="auto" w:fill="FFFFFF"/>
        </w:rPr>
        <w:t xml:space="preserve"> Elaborarea</w:t>
      </w:r>
      <w:r w:rsidR="007F6DBD" w:rsidRPr="00A4257A">
        <w:rPr>
          <w:noProof/>
          <w:color w:val="000000"/>
          <w:shd w:val="clear" w:color="auto" w:fill="FFFFFF"/>
        </w:rPr>
        <w:t>Planul</w:t>
      </w:r>
      <w:r w:rsidR="00A4257A" w:rsidRPr="00A4257A">
        <w:rPr>
          <w:noProof/>
          <w:color w:val="000000"/>
          <w:shd w:val="clear" w:color="auto" w:fill="FFFFFF"/>
        </w:rPr>
        <w:t>ui</w:t>
      </w:r>
      <w:r w:rsidR="007F6DBD" w:rsidRPr="00A4257A">
        <w:rPr>
          <w:noProof/>
          <w:color w:val="000000"/>
          <w:shd w:val="clear" w:color="auto" w:fill="FFFFFF"/>
        </w:rPr>
        <w:t xml:space="preserve"> de consiliere în baza evaluării nevoilor beneficiarului, precum şi a datelor şi recomandărilor prevăzute în documentele elaborate de alte structuri</w:t>
      </w:r>
      <w:r w:rsidR="00D10AF2">
        <w:rPr>
          <w:noProof/>
          <w:color w:val="000000"/>
          <w:shd w:val="clear" w:color="auto" w:fill="FFFFFF"/>
        </w:rPr>
        <w:t>;</w:t>
      </w:r>
    </w:p>
    <w:p w:rsidR="007F6DBD" w:rsidRPr="00A4257A" w:rsidRDefault="00D10AF2" w:rsidP="00A4257A">
      <w:pPr>
        <w:pStyle w:val="spar"/>
        <w:jc w:val="both"/>
        <w:rPr>
          <w:noProof/>
          <w:color w:val="000000"/>
          <w:shd w:val="clear" w:color="auto" w:fill="FFFFFF"/>
        </w:rPr>
      </w:pPr>
      <w:r>
        <w:rPr>
          <w:noProof/>
          <w:color w:val="000000"/>
          <w:shd w:val="clear" w:color="auto" w:fill="FFFFFF"/>
        </w:rPr>
        <w:t>6. A</w:t>
      </w:r>
      <w:r w:rsidR="007F6DBD" w:rsidRPr="00A4257A">
        <w:rPr>
          <w:rStyle w:val="slitbdy"/>
          <w:rFonts w:ascii="Times New Roman" w:eastAsia="Times New Roman" w:hAnsi="Times New Roman"/>
          <w:noProof/>
          <w:sz w:val="24"/>
          <w:szCs w:val="24"/>
        </w:rPr>
        <w:t>sigur</w:t>
      </w:r>
      <w:r>
        <w:rPr>
          <w:rStyle w:val="slitbdy"/>
          <w:rFonts w:ascii="Times New Roman" w:eastAsia="Times New Roman" w:hAnsi="Times New Roman"/>
          <w:noProof/>
          <w:sz w:val="24"/>
          <w:szCs w:val="24"/>
        </w:rPr>
        <w:t>area</w:t>
      </w:r>
      <w:r w:rsidR="007F6DBD" w:rsidRPr="00A4257A">
        <w:rPr>
          <w:rStyle w:val="slitbdy"/>
          <w:rFonts w:ascii="Times New Roman" w:eastAsia="Times New Roman" w:hAnsi="Times New Roman"/>
          <w:noProof/>
          <w:sz w:val="24"/>
          <w:szCs w:val="24"/>
        </w:rPr>
        <w:t xml:space="preserve"> monitoriz</w:t>
      </w:r>
      <w:r>
        <w:rPr>
          <w:rStyle w:val="slitbdy"/>
          <w:rFonts w:ascii="Times New Roman" w:eastAsia="Times New Roman" w:hAnsi="Times New Roman"/>
          <w:noProof/>
          <w:sz w:val="24"/>
          <w:szCs w:val="24"/>
        </w:rPr>
        <w:t>ării</w:t>
      </w:r>
      <w:r w:rsidR="007F6DBD" w:rsidRPr="00A4257A">
        <w:rPr>
          <w:rStyle w:val="slitbdy"/>
          <w:rFonts w:ascii="Times New Roman" w:eastAsia="Times New Roman" w:hAnsi="Times New Roman"/>
          <w:noProof/>
          <w:sz w:val="24"/>
          <w:szCs w:val="24"/>
        </w:rPr>
        <w:t xml:space="preserve"> situaţiei beneficiarului şi a aplicării planului de consiliere</w:t>
      </w:r>
      <w:r>
        <w:rPr>
          <w:rStyle w:val="slitbdy"/>
          <w:rFonts w:ascii="Times New Roman" w:eastAsia="Times New Roman" w:hAnsi="Times New Roman"/>
          <w:noProof/>
          <w:sz w:val="24"/>
          <w:szCs w:val="24"/>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e)</w:t>
      </w:r>
      <w:r w:rsidRPr="00941DFD">
        <w:rPr>
          <w:rStyle w:val="slitbdy"/>
          <w:rFonts w:ascii="Times New Roman" w:hAnsi="Times New Roman"/>
          <w:noProof/>
          <w:sz w:val="24"/>
          <w:szCs w:val="24"/>
        </w:rPr>
        <w:t>de administrare a resurselor financiare, materiale şi umane ale centrului prin realizarea următoarelor activităţi:</w:t>
      </w:r>
    </w:p>
    <w:p w:rsidR="00F4643A" w:rsidRPr="00941DFD" w:rsidRDefault="00F4643A" w:rsidP="00F27634">
      <w:pPr>
        <w:pStyle w:val="spar"/>
        <w:jc w:val="both"/>
        <w:rPr>
          <w:color w:val="000000"/>
          <w:shd w:val="clear" w:color="auto" w:fill="FFFFFF"/>
        </w:rPr>
      </w:pPr>
      <w:r w:rsidRPr="00941DFD">
        <w:rPr>
          <w:color w:val="000000"/>
          <w:shd w:val="clear" w:color="auto" w:fill="FFFFFF"/>
        </w:rPr>
        <w:t xml:space="preserve">1. </w:t>
      </w:r>
      <w:r w:rsidR="0042394F" w:rsidRPr="0042394F">
        <w:rPr>
          <w:color w:val="000000"/>
          <w:shd w:val="clear" w:color="auto" w:fill="FFFFFF"/>
        </w:rPr>
        <w:t>Asigurarea unei s</w:t>
      </w:r>
      <w:r w:rsidR="0042394F" w:rsidRPr="0042394F">
        <w:rPr>
          <w:rStyle w:val="slitbdy"/>
          <w:rFonts w:ascii="Times New Roman" w:eastAsia="Times New Roman" w:hAnsi="Times New Roman"/>
          <w:noProof/>
          <w:sz w:val="24"/>
          <w:szCs w:val="24"/>
        </w:rPr>
        <w:t>tructuri de personal a centrului care corespunde din punct de vedere al calificării cu serviciile acordate</w:t>
      </w:r>
      <w:r w:rsidRPr="0042394F">
        <w:rPr>
          <w:color w:val="000000"/>
          <w:shd w:val="clear" w:color="auto" w:fill="FFFFFF"/>
        </w:rPr>
        <w:t>;</w:t>
      </w:r>
    </w:p>
    <w:p w:rsidR="00F4643A" w:rsidRDefault="00770C37" w:rsidP="00F27634">
      <w:pPr>
        <w:pStyle w:val="spar"/>
        <w:jc w:val="both"/>
        <w:rPr>
          <w:color w:val="000000"/>
          <w:shd w:val="clear" w:color="auto" w:fill="FFFFFF"/>
        </w:rPr>
      </w:pPr>
      <w:r>
        <w:rPr>
          <w:color w:val="000000"/>
          <w:shd w:val="clear" w:color="auto" w:fill="FFFFFF"/>
        </w:rPr>
        <w:t>2</w:t>
      </w:r>
      <w:r w:rsidR="00F4643A" w:rsidRPr="00941DFD">
        <w:rPr>
          <w:color w:val="000000"/>
          <w:shd w:val="clear" w:color="auto" w:fill="FFFFFF"/>
        </w:rPr>
        <w:t xml:space="preserve">. </w:t>
      </w:r>
      <w:r>
        <w:rPr>
          <w:color w:val="000000"/>
          <w:shd w:val="clear" w:color="auto" w:fill="FFFFFF"/>
        </w:rPr>
        <w:t>Asigură facilitățile necesare desfășurării activității, după cum urmează:</w:t>
      </w:r>
    </w:p>
    <w:p w:rsidR="00770C37" w:rsidRDefault="00770C37" w:rsidP="00F27634">
      <w:pPr>
        <w:pStyle w:val="spar"/>
        <w:jc w:val="both"/>
        <w:rPr>
          <w:color w:val="000000"/>
          <w:shd w:val="clear" w:color="auto" w:fill="FFFFFF"/>
        </w:rPr>
      </w:pPr>
      <w:r>
        <w:rPr>
          <w:color w:val="000000"/>
          <w:shd w:val="clear" w:color="auto" w:fill="FFFFFF"/>
        </w:rPr>
        <w:t xml:space="preserve">- spații cu suprafața totală utilă de 108.07 mp, împărțit astfel: hol intrare (2,94 mp), birou recepție/activități cu publicul (35,55 mp), birou activități copil-părinte/activități </w:t>
      </w:r>
      <w:r w:rsidR="00F358AA">
        <w:rPr>
          <w:color w:val="000000"/>
          <w:shd w:val="clear" w:color="auto" w:fill="FFFFFF"/>
        </w:rPr>
        <w:t>de grup</w:t>
      </w:r>
      <w:r>
        <w:rPr>
          <w:color w:val="000000"/>
          <w:shd w:val="clear" w:color="auto" w:fill="FFFFFF"/>
        </w:rPr>
        <w:t xml:space="preserve"> (</w:t>
      </w:r>
      <w:r w:rsidR="00F358AA">
        <w:rPr>
          <w:color w:val="000000"/>
          <w:shd w:val="clear" w:color="auto" w:fill="FFFFFF"/>
        </w:rPr>
        <w:t>32,65 mp), birou șef centru (12,94 mp), sala activități de grup/consiliere de grup/consiliere parentală (24,75 mp), birou consiliere (14,25 mp), oficiu (7,99 mp), baie (3,23 mp)</w:t>
      </w:r>
      <w:r w:rsidR="009B335F">
        <w:rPr>
          <w:color w:val="000000"/>
          <w:shd w:val="clear" w:color="auto" w:fill="FFFFFF"/>
        </w:rPr>
        <w:t>.</w:t>
      </w:r>
    </w:p>
    <w:p w:rsidR="009B335F" w:rsidRPr="00941DFD" w:rsidRDefault="009B335F" w:rsidP="00F27634">
      <w:pPr>
        <w:pStyle w:val="spar"/>
        <w:jc w:val="both"/>
        <w:rPr>
          <w:color w:val="000000"/>
          <w:shd w:val="clear" w:color="auto" w:fill="FFFFFF"/>
        </w:rPr>
      </w:pPr>
      <w:r>
        <w:rPr>
          <w:color w:val="000000"/>
          <w:shd w:val="clear" w:color="auto" w:fill="FFFFFF"/>
        </w:rPr>
        <w:t>- dotarea spațiilor cu echipamente: mobilier, echipamente IT, aparatură electro-tehnică,</w:t>
      </w:r>
      <w:r w:rsidR="002001FB">
        <w:rPr>
          <w:color w:val="000000"/>
          <w:shd w:val="clear" w:color="auto" w:fill="FFFFFF"/>
        </w:rPr>
        <w:t xml:space="preserve"> sistem pază și supraveghere video</w:t>
      </w:r>
    </w:p>
    <w:p w:rsidR="00362CEC" w:rsidRDefault="00362CEC"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8</w:t>
      </w:r>
    </w:p>
    <w:p w:rsidR="00F4643A" w:rsidRPr="00916F5D" w:rsidRDefault="00F4643A" w:rsidP="00916F5D">
      <w:pPr>
        <w:pStyle w:val="spar"/>
        <w:ind w:left="0"/>
        <w:jc w:val="both"/>
        <w:rPr>
          <w:b/>
          <w:color w:val="000000"/>
          <w:shd w:val="clear" w:color="auto" w:fill="FFFFFF"/>
        </w:rPr>
      </w:pPr>
      <w:r w:rsidRPr="00916F5D">
        <w:rPr>
          <w:b/>
          <w:color w:val="000000"/>
          <w:shd w:val="clear" w:color="auto" w:fill="FFFFFF"/>
        </w:rPr>
        <w:t>Structura organizatorică, numărul de posturi şi categoriile de personal</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Serviciul social "Centrul </w:t>
      </w:r>
      <w:r w:rsidR="002001FB" w:rsidRPr="00941DFD">
        <w:rPr>
          <w:rFonts w:ascii="Times New Roman" w:hAnsi="Times New Roman"/>
          <w:bCs/>
          <w:sz w:val="24"/>
          <w:szCs w:val="24"/>
        </w:rPr>
        <w:t>de consiliere pentru prevenirea și combaterea violenței domestice</w:t>
      </w:r>
      <w:r w:rsidRPr="00941DFD">
        <w:rPr>
          <w:rStyle w:val="salnbdy"/>
          <w:rFonts w:ascii="Times New Roman" w:hAnsi="Times New Roman"/>
          <w:noProof/>
          <w:sz w:val="24"/>
          <w:szCs w:val="24"/>
        </w:rPr>
        <w:t xml:space="preserve">" funcţionează cu un număr de </w:t>
      </w:r>
      <w:r w:rsidR="000A7762">
        <w:rPr>
          <w:rStyle w:val="salnbdy"/>
          <w:rFonts w:ascii="Times New Roman" w:hAnsi="Times New Roman"/>
          <w:b/>
          <w:noProof/>
          <w:sz w:val="24"/>
          <w:szCs w:val="24"/>
        </w:rPr>
        <w:t>9,5</w:t>
      </w:r>
      <w:r w:rsidRPr="00941DFD">
        <w:rPr>
          <w:rStyle w:val="salnbdy"/>
          <w:rFonts w:ascii="Times New Roman" w:hAnsi="Times New Roman"/>
          <w:noProof/>
          <w:sz w:val="24"/>
          <w:szCs w:val="24"/>
        </w:rPr>
        <w:t xml:space="preserve"> total personal, conform prevederi</w:t>
      </w:r>
      <w:r w:rsidR="002001FB">
        <w:rPr>
          <w:rStyle w:val="salnbdy"/>
          <w:rFonts w:ascii="Times New Roman" w:hAnsi="Times New Roman"/>
          <w:noProof/>
          <w:sz w:val="24"/>
          <w:szCs w:val="24"/>
        </w:rPr>
        <w:t xml:space="preserve">lor Hotărârii consiliului local al municipiului Timișoara </w:t>
      </w:r>
      <w:r w:rsidRPr="00941DFD">
        <w:rPr>
          <w:rStyle w:val="salnbdy"/>
          <w:rFonts w:ascii="Times New Roman" w:hAnsi="Times New Roman"/>
          <w:noProof/>
          <w:sz w:val="24"/>
          <w:szCs w:val="24"/>
        </w:rPr>
        <w:t xml:space="preserve"> nr. </w:t>
      </w:r>
      <w:r w:rsidR="002001FB">
        <w:rPr>
          <w:rStyle w:val="salnbdy"/>
          <w:rFonts w:ascii="Times New Roman" w:hAnsi="Times New Roman"/>
          <w:noProof/>
          <w:sz w:val="24"/>
          <w:szCs w:val="24"/>
        </w:rPr>
        <w:t>257/07.05.2019</w:t>
      </w:r>
      <w:r w:rsidRPr="00941DFD">
        <w:rPr>
          <w:rStyle w:val="salnbdy"/>
          <w:rFonts w:ascii="Times New Roman" w:hAnsi="Times New Roman"/>
          <w:noProof/>
          <w:sz w:val="24"/>
          <w:szCs w:val="24"/>
        </w:rPr>
        <w:t>, din care: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 xml:space="preserve">personal de conducere: şef de centru </w:t>
      </w:r>
      <w:r w:rsidR="0037335D">
        <w:rPr>
          <w:rStyle w:val="slitbdy"/>
          <w:rFonts w:ascii="Times New Roman" w:hAnsi="Times New Roman"/>
          <w:noProof/>
          <w:sz w:val="24"/>
          <w:szCs w:val="24"/>
        </w:rPr>
        <w:t xml:space="preserve">cu </w:t>
      </w:r>
      <w:r w:rsidR="000A7762" w:rsidRPr="000A7762">
        <w:rPr>
          <w:rStyle w:val="slitbdy"/>
          <w:rFonts w:ascii="Times New Roman" w:hAnsi="Times New Roman"/>
          <w:b/>
          <w:noProof/>
          <w:sz w:val="24"/>
          <w:szCs w:val="24"/>
        </w:rPr>
        <w:t>0,5</w:t>
      </w:r>
      <w:r w:rsidR="0037335D">
        <w:rPr>
          <w:rStyle w:val="slitbdy"/>
          <w:rFonts w:ascii="Times New Roman" w:hAnsi="Times New Roman"/>
          <w:noProof/>
          <w:sz w:val="24"/>
          <w:szCs w:val="24"/>
        </w:rPr>
        <w:t xml:space="preserve"> normă</w:t>
      </w:r>
      <w:r w:rsidRPr="00941DFD">
        <w:rPr>
          <w:rStyle w:val="slitbdy"/>
          <w:rFonts w:ascii="Times New Roman" w:hAnsi="Times New Roman"/>
          <w:noProof/>
          <w:sz w:val="24"/>
          <w:szCs w:val="24"/>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b)</w:t>
      </w:r>
      <w:r w:rsidRPr="00941DFD">
        <w:rPr>
          <w:rStyle w:val="slitbdy"/>
          <w:rFonts w:ascii="Times New Roman" w:hAnsi="Times New Roman"/>
          <w:noProof/>
          <w:sz w:val="24"/>
          <w:szCs w:val="24"/>
        </w:rPr>
        <w:t xml:space="preserve">personal de specialitate de îngrijire şi asistenţă; personal de specialitate şi auxiliar: </w:t>
      </w:r>
      <w:r w:rsidR="000A7762">
        <w:rPr>
          <w:rStyle w:val="slitbdy"/>
          <w:rFonts w:ascii="Times New Roman" w:hAnsi="Times New Roman"/>
          <w:b/>
          <w:noProof/>
          <w:sz w:val="24"/>
          <w:szCs w:val="24"/>
        </w:rPr>
        <w:t>8</w:t>
      </w:r>
      <w:r w:rsidRPr="00941DFD">
        <w:rPr>
          <w:rStyle w:val="slitbdy"/>
          <w:rFonts w:ascii="Times New Roman" w:hAnsi="Times New Roman"/>
          <w:noProof/>
          <w:sz w:val="24"/>
          <w:szCs w:val="24"/>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c)</w:t>
      </w:r>
      <w:r w:rsidRPr="00941DFD">
        <w:rPr>
          <w:rStyle w:val="slitbdy"/>
          <w:rFonts w:ascii="Times New Roman" w:hAnsi="Times New Roman"/>
          <w:noProof/>
          <w:sz w:val="24"/>
          <w:szCs w:val="24"/>
        </w:rPr>
        <w:t xml:space="preserve">personal cu funcţii administrative, gospodărire, întreţinere-reparaţii, deservire: </w:t>
      </w:r>
      <w:r w:rsidR="002001FB" w:rsidRPr="00DB4005">
        <w:rPr>
          <w:rStyle w:val="slitbdy"/>
          <w:rFonts w:ascii="Times New Roman" w:hAnsi="Times New Roman"/>
          <w:b/>
          <w:noProof/>
          <w:sz w:val="24"/>
          <w:szCs w:val="24"/>
        </w:rPr>
        <w:t>1</w:t>
      </w:r>
      <w:r w:rsidRPr="00941DFD">
        <w:rPr>
          <w:rStyle w:val="slitbdy"/>
          <w:rFonts w:ascii="Times New Roman" w:hAnsi="Times New Roman"/>
          <w:noProof/>
          <w:sz w:val="24"/>
          <w:szCs w:val="24"/>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d)</w:t>
      </w:r>
      <w:r w:rsidRPr="00941DFD">
        <w:rPr>
          <w:rStyle w:val="slitbdy"/>
          <w:rFonts w:ascii="Times New Roman" w:hAnsi="Times New Roman"/>
          <w:noProof/>
          <w:sz w:val="24"/>
          <w:szCs w:val="24"/>
        </w:rPr>
        <w:t xml:space="preserve">voluntari: </w:t>
      </w:r>
      <w:r w:rsidR="00DB4005">
        <w:rPr>
          <w:rStyle w:val="slitbdy"/>
          <w:rFonts w:ascii="Times New Roman" w:hAnsi="Times New Roman"/>
          <w:noProof/>
          <w:sz w:val="24"/>
          <w:szCs w:val="24"/>
        </w:rPr>
        <w:t>0</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 xml:space="preserve">Raportul angajat/beneficiar este de </w:t>
      </w:r>
      <w:r w:rsidR="00D8705A">
        <w:rPr>
          <w:rStyle w:val="salnbdy"/>
          <w:rFonts w:ascii="Times New Roman" w:hAnsi="Times New Roman"/>
          <w:noProof/>
          <w:sz w:val="24"/>
          <w:szCs w:val="24"/>
        </w:rPr>
        <w:t>1/2,5</w:t>
      </w:r>
    </w:p>
    <w:p w:rsidR="00270999" w:rsidRDefault="00270999"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9</w:t>
      </w:r>
    </w:p>
    <w:p w:rsidR="00F4643A" w:rsidRPr="00270999" w:rsidRDefault="00F4643A" w:rsidP="00F27634">
      <w:pPr>
        <w:pStyle w:val="spar"/>
        <w:jc w:val="both"/>
        <w:rPr>
          <w:b/>
          <w:color w:val="000000"/>
          <w:shd w:val="clear" w:color="auto" w:fill="FFFFFF"/>
        </w:rPr>
      </w:pPr>
      <w:r w:rsidRPr="00270999">
        <w:rPr>
          <w:b/>
          <w:color w:val="000000"/>
          <w:shd w:val="clear" w:color="auto" w:fill="FFFFFF"/>
        </w:rPr>
        <w:t>Personalul de conducere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Personalul de conducere </w:t>
      </w:r>
      <w:r w:rsidR="00270999">
        <w:rPr>
          <w:rStyle w:val="salnbdy"/>
          <w:rFonts w:ascii="Times New Roman" w:hAnsi="Times New Roman"/>
          <w:noProof/>
          <w:sz w:val="24"/>
          <w:szCs w:val="24"/>
        </w:rPr>
        <w:t>este</w:t>
      </w:r>
      <w:r w:rsidRPr="00941DFD">
        <w:rPr>
          <w:rStyle w:val="salnbdy"/>
          <w:rFonts w:ascii="Times New Roman" w:hAnsi="Times New Roman"/>
          <w:noProof/>
          <w:sz w:val="24"/>
          <w:szCs w:val="24"/>
        </w:rPr>
        <w: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şef de centru;</w:t>
      </w:r>
    </w:p>
    <w:p w:rsidR="00270999" w:rsidRDefault="00270999" w:rsidP="00F27634">
      <w:pPr>
        <w:spacing w:after="0"/>
        <w:jc w:val="both"/>
        <w:rPr>
          <w:rStyle w:val="salnttl1"/>
          <w:rFonts w:ascii="Times New Roman" w:hAnsi="Times New Roman"/>
          <w:sz w:val="24"/>
          <w:szCs w:val="24"/>
        </w:rPr>
      </w:pP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Atribuţiile personalului de conducere sunt:</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b)</w:t>
      </w:r>
      <w:r w:rsidRPr="00941DFD">
        <w:rPr>
          <w:rStyle w:val="slitbdy"/>
          <w:rFonts w:ascii="Times New Roman" w:hAnsi="Times New Roman"/>
          <w:noProof/>
          <w:sz w:val="24"/>
          <w:szCs w:val="24"/>
        </w:rPr>
        <w:t>elaborează rapoartele generale privind activitatea serviciului social, stadiul implementării obiectivelor şi întocmeşte informări pe care le prezintă furnizorului de servicii sociale;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c)</w:t>
      </w:r>
      <w:r w:rsidRPr="00941DFD">
        <w:rPr>
          <w:rStyle w:val="slitbdy"/>
          <w:rFonts w:ascii="Times New Roman" w:hAnsi="Times New Roman"/>
          <w:noProof/>
          <w:sz w:val="24"/>
          <w:szCs w:val="24"/>
        </w:rPr>
        <w:t>propune participarea personalului de specialitate la programele de instruire şi perfecţionare;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d)</w:t>
      </w:r>
      <w:r w:rsidRPr="00941DFD">
        <w:rPr>
          <w:rStyle w:val="slitbdy"/>
          <w:rFonts w:ascii="Times New Roman" w:hAnsi="Times New Roman"/>
          <w:noProof/>
          <w:sz w:val="24"/>
          <w:szCs w:val="24"/>
        </w:rPr>
        <w:t xml:space="preserve">colaborează cu alte centre/alţi furnizori de servicii sociale şi/sau alte structuri ale societăţii civile în vederea schimbului de bune practici, a îmbunătăţirii permanente a instrumentelor proprii de asigurare a calităţii </w:t>
      </w:r>
      <w:r w:rsidRPr="00941DFD">
        <w:rPr>
          <w:rStyle w:val="slitbdy"/>
          <w:rFonts w:ascii="Times New Roman" w:hAnsi="Times New Roman"/>
          <w:noProof/>
          <w:sz w:val="24"/>
          <w:szCs w:val="24"/>
        </w:rPr>
        <w:lastRenderedPageBreak/>
        <w:t>serviciilor, precum şi pentru identificarea celor mai bune servicii care să răspundă nevoilor persoanelor beneficiare;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e)</w:t>
      </w:r>
      <w:r w:rsidRPr="00941DFD">
        <w:rPr>
          <w:rStyle w:val="slitbdy"/>
          <w:rFonts w:ascii="Times New Roman" w:hAnsi="Times New Roman"/>
          <w:noProof/>
          <w:sz w:val="24"/>
          <w:szCs w:val="24"/>
        </w:rPr>
        <w:t>întocmeşte raportul anual de activitate;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f)</w:t>
      </w:r>
      <w:r w:rsidRPr="00941DFD">
        <w:rPr>
          <w:rStyle w:val="slitbdy"/>
          <w:rFonts w:ascii="Times New Roman" w:hAnsi="Times New Roman"/>
          <w:noProof/>
          <w:sz w:val="24"/>
          <w:szCs w:val="24"/>
        </w:rPr>
        <w:t>asigură buna desfăşurare a raporturilor de muncă dintre angajaţii serviciului/centrului;</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g)</w:t>
      </w:r>
      <w:r w:rsidRPr="00941DFD">
        <w:rPr>
          <w:rStyle w:val="slitbdy"/>
          <w:rFonts w:ascii="Times New Roman" w:hAnsi="Times New Roman"/>
          <w:noProof/>
          <w:sz w:val="24"/>
          <w:szCs w:val="24"/>
        </w:rPr>
        <w:t>propune furnizorului de servicii sociale aprobarea structurii organizatorice şi a numărului de personal;</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h)</w:t>
      </w:r>
      <w:r w:rsidRPr="00941DFD">
        <w:rPr>
          <w:rStyle w:val="slitbdy"/>
          <w:rFonts w:ascii="Times New Roman" w:hAnsi="Times New Roman"/>
          <w:noProof/>
          <w:sz w:val="24"/>
          <w:szCs w:val="24"/>
        </w:rPr>
        <w:t>desfăşoară activităţi pentru promovarea imaginii centrului în comunitate;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i)</w:t>
      </w:r>
      <w:r w:rsidRPr="00941DFD">
        <w:rPr>
          <w:rStyle w:val="slitbdy"/>
          <w:rFonts w:ascii="Times New Roman" w:hAnsi="Times New Roman"/>
          <w:noProof/>
          <w:sz w:val="24"/>
          <w:szCs w:val="24"/>
        </w:rPr>
        <w:t>ia în considerare şi analizează orice sesizare care îi este adresată, referitoare la încălcări ale drepturilor beneficiarilor în cadrul serviciului pe care îl conduce;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j)</w:t>
      </w:r>
      <w:r w:rsidRPr="00941DFD">
        <w:rPr>
          <w:rStyle w:val="slitbdy"/>
          <w:rFonts w:ascii="Times New Roman" w:hAnsi="Times New Roman"/>
          <w:noProof/>
          <w:sz w:val="24"/>
          <w:szCs w:val="24"/>
        </w:rPr>
        <w:t>răspunde de calitatea activităţilor desfăşurate de personalul din cadrul serviciului şi dispune, în limita competenţei, măsuri de organizare care să conducă la îmbunătăţirea acestor activităţi sau, după caz, formulează propuneri în acest sens;</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k)</w:t>
      </w:r>
      <w:r w:rsidRPr="00941DFD">
        <w:rPr>
          <w:rStyle w:val="slitbdy"/>
          <w:rFonts w:ascii="Times New Roman" w:hAnsi="Times New Roman"/>
          <w:noProof/>
          <w:sz w:val="24"/>
          <w:szCs w:val="24"/>
        </w:rPr>
        <w:t>organizează activitatea personalului şi asigură respectarea timpului de lucru şi a regulamentului de organizare şi funcţionare;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l)</w:t>
      </w:r>
      <w:r w:rsidRPr="00941DFD">
        <w:rPr>
          <w:rStyle w:val="slitbdy"/>
          <w:rFonts w:ascii="Times New Roman" w:hAnsi="Times New Roman"/>
          <w:noProof/>
          <w:sz w:val="24"/>
          <w:szCs w:val="24"/>
        </w:rPr>
        <w:t>reprezintă serviciul în relaţiile cu furnizorul de servicii sociale şi, după caz, cu autorităţile şi instituţiile publice, cu persoanele fizice şi juridice din ţară şi din străinătate, precum şi în justiţie;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m)</w:t>
      </w:r>
      <w:r w:rsidRPr="00941DFD">
        <w:rPr>
          <w:rStyle w:val="slitbdy"/>
          <w:rFonts w:ascii="Times New Roman" w:hAnsi="Times New Roman"/>
          <w:noProof/>
          <w:sz w:val="24"/>
          <w:szCs w:val="24"/>
        </w:rPr>
        <w:t xml:space="preserve">asigură comunicarea şi colaborarea permanentă cu serviciul public de </w:t>
      </w:r>
      <w:r w:rsidR="00270999">
        <w:rPr>
          <w:rStyle w:val="slitbdy"/>
          <w:rFonts w:ascii="Times New Roman" w:hAnsi="Times New Roman"/>
          <w:noProof/>
          <w:sz w:val="24"/>
          <w:szCs w:val="24"/>
        </w:rPr>
        <w:t xml:space="preserve">asistenţă socială </w:t>
      </w:r>
      <w:r w:rsidRPr="00941DFD">
        <w:rPr>
          <w:rStyle w:val="slitbdy"/>
          <w:rFonts w:ascii="Times New Roman" w:hAnsi="Times New Roman"/>
          <w:noProof/>
          <w:sz w:val="24"/>
          <w:szCs w:val="24"/>
        </w:rPr>
        <w:t>de la nivel judeţean, cu alte instituţii publice locale şi organizaţii ale societăţii civile active în comunitate, în folosul beneficiarilor;</w:t>
      </w:r>
    </w:p>
    <w:p w:rsidR="00F4643A" w:rsidRPr="00941DFD" w:rsidRDefault="00E02B90"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n</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asigură îndeplinirea măsurilor de aducere la cunoştinţă atât personalului, cât şi beneficiarilor a prevederilor din regulamentul propriu de organizare şi funcţionare;</w:t>
      </w:r>
    </w:p>
    <w:p w:rsidR="00F4643A" w:rsidRPr="00941DFD" w:rsidRDefault="00E02B90"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o</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asigură încheierea cu beneficiarii a contractelor de furnizare a serviciilor sociale;</w:t>
      </w:r>
    </w:p>
    <w:p w:rsidR="00F4643A" w:rsidRDefault="00E02B90" w:rsidP="00F27634">
      <w:pPr>
        <w:spacing w:after="0"/>
        <w:jc w:val="both"/>
        <w:rPr>
          <w:rStyle w:val="slitbdy"/>
          <w:rFonts w:ascii="Times New Roman" w:hAnsi="Times New Roman"/>
          <w:noProof/>
          <w:sz w:val="24"/>
          <w:szCs w:val="24"/>
        </w:rPr>
      </w:pPr>
      <w:r>
        <w:rPr>
          <w:rStyle w:val="slitttl1"/>
          <w:rFonts w:ascii="Times New Roman" w:hAnsi="Times New Roman"/>
          <w:sz w:val="24"/>
          <w:szCs w:val="24"/>
        </w:rPr>
        <w:t>p</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alte atribuţii prevăzute în standardul minim de calitate aplicabil.</w:t>
      </w:r>
    </w:p>
    <w:p w:rsidR="00243208" w:rsidRDefault="00243208" w:rsidP="00F27634">
      <w:pPr>
        <w:spacing w:after="0"/>
        <w:jc w:val="both"/>
        <w:rPr>
          <w:rStyle w:val="slitbdy"/>
          <w:rFonts w:ascii="Times New Roman" w:hAnsi="Times New Roman"/>
          <w:noProof/>
          <w:sz w:val="24"/>
          <w:szCs w:val="24"/>
        </w:rPr>
      </w:pPr>
      <w:r>
        <w:rPr>
          <w:rStyle w:val="slitbdy"/>
          <w:rFonts w:ascii="Times New Roman" w:hAnsi="Times New Roman"/>
          <w:noProof/>
          <w:sz w:val="24"/>
          <w:szCs w:val="24"/>
        </w:rPr>
        <w:t xml:space="preserve">Atribuțiile specifice </w:t>
      </w:r>
      <w:r w:rsidRPr="00243208">
        <w:rPr>
          <w:rStyle w:val="slitbdy"/>
          <w:rFonts w:ascii="Times New Roman" w:hAnsi="Times New Roman"/>
          <w:b/>
          <w:noProof/>
          <w:sz w:val="24"/>
          <w:szCs w:val="24"/>
        </w:rPr>
        <w:t>șef centru</w:t>
      </w:r>
      <w:r>
        <w:rPr>
          <w:rStyle w:val="slitbdy"/>
          <w:rFonts w:ascii="Times New Roman" w:hAnsi="Times New Roman"/>
          <w:noProof/>
          <w:sz w:val="24"/>
          <w:szCs w:val="24"/>
        </w:rPr>
        <w:t xml:space="preserve"> sunt: </w:t>
      </w:r>
    </w:p>
    <w:p w:rsidR="00243208"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întocmește, cu asistența consilierului juridic, procedurile necesare furnizării serviciului social </w:t>
      </w:r>
    </w:p>
    <w:p w:rsidR="00243208" w:rsidRPr="00975017"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color w:val="000000"/>
          <w:sz w:val="24"/>
          <w:szCs w:val="24"/>
          <w:shd w:val="clear" w:color="auto" w:fill="FFFFFF"/>
        </w:rPr>
        <w:t xml:space="preserve">coordonează și supervizează procesul de </w:t>
      </w:r>
      <w:r w:rsidRPr="00975017">
        <w:rPr>
          <w:rFonts w:ascii="Times New Roman" w:hAnsi="Times New Roman"/>
          <w:color w:val="000000"/>
          <w:sz w:val="24"/>
          <w:szCs w:val="24"/>
          <w:shd w:val="clear" w:color="auto" w:fill="FFFFFF"/>
        </w:rPr>
        <w:t>informarea beneficiarilor, a publicului larg, precum şi a specialiştilor despre activităţile desfăşurate şi serviciile oferite în domeniul prevenirii şi combaterii violenţei domestice</w:t>
      </w:r>
    </w:p>
    <w:p w:rsidR="00243208" w:rsidRPr="00975017" w:rsidRDefault="00243208" w:rsidP="00243208">
      <w:pPr>
        <w:pStyle w:val="Listparagraf"/>
        <w:numPr>
          <w:ilvl w:val="0"/>
          <w:numId w:val="10"/>
        </w:numPr>
        <w:jc w:val="both"/>
        <w:rPr>
          <w:rStyle w:val="slitbdy"/>
          <w:rFonts w:ascii="Times New Roman" w:hAnsi="Times New Roman"/>
          <w:noProof/>
          <w:sz w:val="24"/>
          <w:szCs w:val="24"/>
        </w:rPr>
      </w:pPr>
      <w:r>
        <w:rPr>
          <w:rStyle w:val="slitbdy"/>
          <w:rFonts w:ascii="Times New Roman" w:hAnsi="Times New Roman"/>
          <w:noProof/>
          <w:sz w:val="24"/>
          <w:szCs w:val="24"/>
        </w:rPr>
        <w:t>aprobă colaborări</w:t>
      </w:r>
      <w:r w:rsidRPr="00975017">
        <w:rPr>
          <w:rStyle w:val="slitbdy"/>
          <w:rFonts w:ascii="Times New Roman" w:hAnsi="Times New Roman"/>
          <w:noProof/>
          <w:sz w:val="24"/>
          <w:szCs w:val="24"/>
        </w:rPr>
        <w:t xml:space="preserve"> cu autorităţile administraţiei publice centrale şi locale pentru realizarea de campanii de informare şi promovare a serviciilor oferite în vederea prevenirii şi combaterii violenţei domestice</w:t>
      </w:r>
    </w:p>
    <w:p w:rsidR="00243208" w:rsidRPr="00975017" w:rsidRDefault="00243208" w:rsidP="00243208">
      <w:pPr>
        <w:pStyle w:val="Listparagraf"/>
        <w:numPr>
          <w:ilvl w:val="0"/>
          <w:numId w:val="10"/>
        </w:numPr>
        <w:spacing w:after="0"/>
        <w:jc w:val="both"/>
        <w:rPr>
          <w:rStyle w:val="slitbdy"/>
          <w:rFonts w:ascii="Times New Roman" w:hAnsi="Times New Roman"/>
          <w:noProof/>
          <w:sz w:val="24"/>
          <w:szCs w:val="24"/>
        </w:rPr>
      </w:pPr>
      <w:r>
        <w:rPr>
          <w:rStyle w:val="slitbdy"/>
          <w:rFonts w:ascii="Times New Roman" w:hAnsi="Times New Roman"/>
          <w:noProof/>
          <w:sz w:val="24"/>
          <w:szCs w:val="24"/>
        </w:rPr>
        <w:t>semnează</w:t>
      </w:r>
      <w:r w:rsidRPr="00975017">
        <w:rPr>
          <w:rStyle w:val="slitbdy"/>
          <w:rFonts w:ascii="Times New Roman" w:hAnsi="Times New Roman"/>
          <w:noProof/>
          <w:sz w:val="24"/>
          <w:szCs w:val="24"/>
        </w:rPr>
        <w:t xml:space="preserve"> propunerea de admitere/respingere a admiterii în centru a beneficiarului</w:t>
      </w:r>
      <w:r>
        <w:rPr>
          <w:rStyle w:val="slitbdy"/>
          <w:rFonts w:ascii="Times New Roman" w:hAnsi="Times New Roman"/>
          <w:noProof/>
          <w:sz w:val="24"/>
          <w:szCs w:val="24"/>
        </w:rPr>
        <w:t xml:space="preserve"> și o înaintează directorului general adjunct</w:t>
      </w:r>
    </w:p>
    <w:p w:rsidR="00243208" w:rsidRPr="00975017"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verifică</w:t>
      </w:r>
      <w:r w:rsidRPr="00975017">
        <w:rPr>
          <w:rFonts w:ascii="Times New Roman" w:hAnsi="Times New Roman"/>
          <w:noProof/>
          <w:color w:val="000000"/>
          <w:sz w:val="24"/>
          <w:szCs w:val="24"/>
          <w:shd w:val="clear" w:color="auto" w:fill="FFFFFF"/>
        </w:rPr>
        <w:t xml:space="preserve"> registrul unic al beneficiarilor care sunt referiţi sau solicită servicii, sunt evaluaţi şi incluşi în programe</w:t>
      </w:r>
    </w:p>
    <w:p w:rsidR="00243208" w:rsidRPr="00975017"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verifică</w:t>
      </w:r>
      <w:r w:rsidRPr="00975017">
        <w:rPr>
          <w:rFonts w:ascii="Times New Roman" w:hAnsi="Times New Roman"/>
          <w:noProof/>
          <w:color w:val="000000"/>
          <w:sz w:val="24"/>
          <w:szCs w:val="24"/>
          <w:shd w:val="clear" w:color="auto" w:fill="FFFFFF"/>
        </w:rPr>
        <w:t xml:space="preserve"> contractul de furnizare servicii care se încheie între furnizorul de servicii sociale şi beneficiar</w:t>
      </w:r>
    </w:p>
    <w:p w:rsidR="00243208" w:rsidRPr="00975017" w:rsidRDefault="00243208" w:rsidP="00243208">
      <w:pPr>
        <w:pStyle w:val="Listparagraf"/>
        <w:numPr>
          <w:ilvl w:val="0"/>
          <w:numId w:val="10"/>
        </w:numPr>
        <w:spacing w:after="0"/>
        <w:jc w:val="both"/>
        <w:rPr>
          <w:rStyle w:val="slitbdy"/>
          <w:rFonts w:ascii="Times New Roman" w:hAnsi="Times New Roman"/>
          <w:noProof/>
          <w:sz w:val="24"/>
          <w:szCs w:val="24"/>
        </w:rPr>
      </w:pPr>
      <w:r>
        <w:rPr>
          <w:rStyle w:val="slitbdy"/>
          <w:rFonts w:ascii="Times New Roman" w:hAnsi="Times New Roman"/>
          <w:noProof/>
          <w:sz w:val="24"/>
          <w:szCs w:val="24"/>
        </w:rPr>
        <w:t xml:space="preserve">se asigură că pentru </w:t>
      </w:r>
      <w:r w:rsidRPr="00975017">
        <w:rPr>
          <w:rStyle w:val="slitbdy"/>
          <w:rFonts w:ascii="Times New Roman" w:hAnsi="Times New Roman"/>
          <w:noProof/>
          <w:sz w:val="24"/>
          <w:szCs w:val="24"/>
        </w:rPr>
        <w:t>fiecare beneficiar</w:t>
      </w:r>
      <w:r>
        <w:rPr>
          <w:rStyle w:val="slitbdy"/>
          <w:rFonts w:ascii="Times New Roman" w:hAnsi="Times New Roman"/>
          <w:noProof/>
          <w:sz w:val="24"/>
          <w:szCs w:val="24"/>
        </w:rPr>
        <w:t xml:space="preserve"> este întocmit</w:t>
      </w:r>
      <w:r w:rsidRPr="00975017">
        <w:rPr>
          <w:rStyle w:val="slitbdy"/>
          <w:rFonts w:ascii="Times New Roman" w:hAnsi="Times New Roman"/>
          <w:noProof/>
          <w:sz w:val="24"/>
          <w:szCs w:val="24"/>
        </w:rPr>
        <w:t xml:space="preserve"> un dosar personal asigurând păstrarea datelor personale şi informaţiilor cuprinse în acesta, în regim de confidenţialitate, cu respectarea prevederilor legale în domeniul reglementării protecţiei datelor cu caracter personal</w:t>
      </w:r>
    </w:p>
    <w:p w:rsidR="00243208" w:rsidRPr="00975017" w:rsidRDefault="00243208" w:rsidP="00243208">
      <w:pPr>
        <w:pStyle w:val="Listparagraf"/>
        <w:numPr>
          <w:ilvl w:val="0"/>
          <w:numId w:val="10"/>
        </w:numPr>
        <w:spacing w:after="0"/>
        <w:jc w:val="both"/>
        <w:rPr>
          <w:rStyle w:val="slitbdy"/>
          <w:rFonts w:ascii="Times New Roman" w:hAnsi="Times New Roman"/>
          <w:noProof/>
          <w:sz w:val="24"/>
          <w:szCs w:val="24"/>
        </w:rPr>
      </w:pPr>
      <w:r>
        <w:rPr>
          <w:rStyle w:val="slitbdy"/>
          <w:rFonts w:ascii="Times New Roman" w:hAnsi="Times New Roman"/>
          <w:noProof/>
          <w:sz w:val="24"/>
          <w:szCs w:val="24"/>
        </w:rPr>
        <w:t>se asigură de</w:t>
      </w:r>
      <w:r w:rsidRPr="00975017">
        <w:rPr>
          <w:rStyle w:val="slitbdy"/>
          <w:rFonts w:ascii="Times New Roman" w:hAnsi="Times New Roman"/>
          <w:noProof/>
          <w:sz w:val="24"/>
          <w:szCs w:val="24"/>
        </w:rPr>
        <w:t xml:space="preserve"> arhivarea dosarelor personale ale beneficiarilor</w:t>
      </w:r>
    </w:p>
    <w:p w:rsidR="00243208" w:rsidRPr="00975017"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aprobă</w:t>
      </w:r>
      <w:r w:rsidRPr="00975017">
        <w:rPr>
          <w:rFonts w:ascii="Times New Roman" w:hAnsi="Times New Roman"/>
          <w:noProof/>
          <w:color w:val="000000"/>
          <w:sz w:val="24"/>
          <w:szCs w:val="24"/>
          <w:shd w:val="clear" w:color="auto" w:fill="FFFFFF"/>
        </w:rPr>
        <w:t xml:space="preserve"> decizia de încetare/suspendare a serviciilor</w:t>
      </w:r>
    </w:p>
    <w:p w:rsidR="00243208" w:rsidRPr="00975017" w:rsidRDefault="00243208" w:rsidP="00243208">
      <w:pPr>
        <w:pStyle w:val="Listparagraf"/>
        <w:numPr>
          <w:ilvl w:val="0"/>
          <w:numId w:val="10"/>
        </w:numPr>
        <w:spacing w:after="0"/>
        <w:jc w:val="both"/>
        <w:rPr>
          <w:rStyle w:val="slitbdy"/>
          <w:rFonts w:ascii="Times New Roman" w:hAnsi="Times New Roman"/>
          <w:noProof/>
          <w:sz w:val="24"/>
          <w:szCs w:val="24"/>
        </w:rPr>
      </w:pPr>
      <w:r>
        <w:rPr>
          <w:rStyle w:val="slitbdy"/>
          <w:rFonts w:ascii="Times New Roman" w:hAnsi="Times New Roman"/>
          <w:noProof/>
          <w:sz w:val="24"/>
          <w:szCs w:val="24"/>
        </w:rPr>
        <w:lastRenderedPageBreak/>
        <w:t>coordonează procesul de</w:t>
      </w:r>
      <w:r w:rsidRPr="00975017">
        <w:rPr>
          <w:rStyle w:val="slitbdy"/>
          <w:rFonts w:ascii="Times New Roman" w:hAnsi="Times New Roman"/>
          <w:noProof/>
          <w:sz w:val="24"/>
          <w:szCs w:val="24"/>
        </w:rPr>
        <w:t xml:space="preserve"> evaluare/reevaluarea nevoilor individuale ale beneficiarilor și a situațiilor în care se află aceștia</w:t>
      </w:r>
    </w:p>
    <w:p w:rsidR="00243208" w:rsidRPr="00975017" w:rsidRDefault="00243208" w:rsidP="00243208">
      <w:pPr>
        <w:pStyle w:val="Listparagraf"/>
        <w:numPr>
          <w:ilvl w:val="0"/>
          <w:numId w:val="10"/>
        </w:numPr>
        <w:spacing w:after="0"/>
        <w:jc w:val="both"/>
        <w:rPr>
          <w:rFonts w:ascii="Times New Roman" w:hAnsi="Times New Roman"/>
          <w:noProof/>
          <w:color w:val="000000"/>
          <w:sz w:val="24"/>
          <w:szCs w:val="24"/>
          <w:shd w:val="clear" w:color="auto" w:fill="FFFFFF"/>
        </w:rPr>
      </w:pPr>
      <w:r>
        <w:rPr>
          <w:rFonts w:ascii="Times New Roman" w:hAnsi="Times New Roman"/>
          <w:color w:val="000000"/>
          <w:sz w:val="24"/>
          <w:szCs w:val="24"/>
          <w:shd w:val="clear" w:color="auto" w:fill="FFFFFF"/>
        </w:rPr>
        <w:t>coordonează procesul de</w:t>
      </w:r>
      <w:r w:rsidRPr="00975017">
        <w:rPr>
          <w:rFonts w:ascii="Times New Roman" w:hAnsi="Times New Roman"/>
          <w:color w:val="000000"/>
          <w:sz w:val="24"/>
          <w:szCs w:val="24"/>
          <w:shd w:val="clear" w:color="auto" w:fill="FFFFFF"/>
        </w:rPr>
        <w:t xml:space="preserve"> întocmire și revizuirea planului de consiliere al beneficiarului</w:t>
      </w:r>
    </w:p>
    <w:p w:rsidR="00243208" w:rsidRPr="00975017" w:rsidRDefault="00243208" w:rsidP="00243208">
      <w:pPr>
        <w:pStyle w:val="Listparagraf"/>
        <w:numPr>
          <w:ilvl w:val="0"/>
          <w:numId w:val="10"/>
        </w:numPr>
        <w:spacing w:after="0"/>
        <w:jc w:val="both"/>
        <w:rPr>
          <w:rStyle w:val="slitbdy"/>
          <w:rFonts w:ascii="Times New Roman" w:hAnsi="Times New Roman"/>
          <w:noProof/>
          <w:sz w:val="24"/>
          <w:szCs w:val="24"/>
        </w:rPr>
      </w:pPr>
      <w:r>
        <w:rPr>
          <w:rFonts w:ascii="Times New Roman" w:hAnsi="Times New Roman"/>
          <w:color w:val="000000"/>
          <w:sz w:val="24"/>
          <w:szCs w:val="24"/>
          <w:shd w:val="clear" w:color="auto" w:fill="FFFFFF"/>
        </w:rPr>
        <w:t>coordonează procesul de</w:t>
      </w:r>
      <w:r w:rsidRPr="00975017">
        <w:rPr>
          <w:rStyle w:val="slitbdy"/>
          <w:rFonts w:ascii="Times New Roman" w:hAnsi="Times New Roman"/>
          <w:noProof/>
          <w:sz w:val="24"/>
          <w:szCs w:val="24"/>
        </w:rPr>
        <w:t xml:space="preserve">monitorizarea situaţiei beneficiarului şi a aplicării planului de </w:t>
      </w:r>
      <w:r>
        <w:rPr>
          <w:rStyle w:val="slitbdy"/>
          <w:rFonts w:ascii="Times New Roman" w:hAnsi="Times New Roman"/>
          <w:noProof/>
          <w:sz w:val="24"/>
          <w:szCs w:val="24"/>
        </w:rPr>
        <w:t>consiliere</w:t>
      </w:r>
    </w:p>
    <w:p w:rsidR="00243208" w:rsidRPr="00243208" w:rsidRDefault="00243208" w:rsidP="00243208">
      <w:pPr>
        <w:pStyle w:val="Listparagraf"/>
        <w:numPr>
          <w:ilvl w:val="0"/>
          <w:numId w:val="10"/>
        </w:numPr>
        <w:spacing w:after="0"/>
        <w:jc w:val="both"/>
        <w:rPr>
          <w:rFonts w:ascii="Times New Roman" w:hAnsi="Times New Roman"/>
          <w:b/>
          <w:noProof/>
          <w:color w:val="000000"/>
          <w:sz w:val="24"/>
          <w:szCs w:val="24"/>
          <w:shd w:val="clear" w:color="auto" w:fill="FFFFFF"/>
        </w:rPr>
      </w:pPr>
      <w:r>
        <w:rPr>
          <w:rFonts w:ascii="Times New Roman" w:hAnsi="Times New Roman"/>
          <w:noProof/>
          <w:color w:val="000000"/>
          <w:sz w:val="24"/>
          <w:szCs w:val="24"/>
          <w:shd w:val="clear" w:color="auto" w:fill="FFFFFF"/>
        </w:rPr>
        <w:t>aprobă și supervizează</w:t>
      </w:r>
      <w:r w:rsidRPr="00975017">
        <w:rPr>
          <w:rFonts w:ascii="Times New Roman" w:hAnsi="Times New Roman"/>
          <w:noProof/>
          <w:color w:val="000000"/>
          <w:sz w:val="24"/>
          <w:szCs w:val="24"/>
          <w:shd w:val="clear" w:color="auto" w:fill="FFFFFF"/>
        </w:rPr>
        <w:t xml:space="preserve"> programe</w:t>
      </w:r>
      <w:r>
        <w:rPr>
          <w:rFonts w:ascii="Times New Roman" w:hAnsi="Times New Roman"/>
          <w:noProof/>
          <w:color w:val="000000"/>
          <w:sz w:val="24"/>
          <w:szCs w:val="24"/>
          <w:shd w:val="clear" w:color="auto" w:fill="FFFFFF"/>
        </w:rPr>
        <w:t>le întocmite de specialiștii centrului</w:t>
      </w:r>
    </w:p>
    <w:p w:rsidR="00243208" w:rsidRPr="00975017" w:rsidRDefault="00243208" w:rsidP="00243208">
      <w:pPr>
        <w:pStyle w:val="Listparagraf"/>
        <w:numPr>
          <w:ilvl w:val="0"/>
          <w:numId w:val="10"/>
        </w:numPr>
        <w:spacing w:after="0"/>
        <w:jc w:val="both"/>
        <w:rPr>
          <w:rStyle w:val="slitbdy"/>
          <w:rFonts w:ascii="Times New Roman" w:hAnsi="Times New Roman"/>
          <w:b/>
          <w:noProof/>
          <w:sz w:val="24"/>
          <w:szCs w:val="24"/>
        </w:rPr>
      </w:pPr>
      <w:r>
        <w:rPr>
          <w:rFonts w:ascii="Times New Roman" w:hAnsi="Times New Roman"/>
          <w:noProof/>
          <w:color w:val="000000"/>
          <w:sz w:val="24"/>
          <w:szCs w:val="24"/>
          <w:shd w:val="clear" w:color="auto" w:fill="FFFFFF"/>
        </w:rPr>
        <w:t>supervizează serviciile acordate de specialiștii centrului</w:t>
      </w:r>
    </w:p>
    <w:p w:rsidR="00243208" w:rsidRPr="00975017" w:rsidRDefault="00243208" w:rsidP="00243208">
      <w:pPr>
        <w:pStyle w:val="Listparagraf"/>
        <w:numPr>
          <w:ilvl w:val="0"/>
          <w:numId w:val="10"/>
        </w:numPr>
        <w:spacing w:after="0"/>
        <w:jc w:val="both"/>
        <w:rPr>
          <w:rStyle w:val="slitbdy"/>
          <w:rFonts w:ascii="Times New Roman" w:hAnsi="Times New Roman"/>
          <w:b/>
          <w:noProof/>
          <w:sz w:val="24"/>
          <w:szCs w:val="24"/>
        </w:rPr>
      </w:pPr>
      <w:r>
        <w:rPr>
          <w:rStyle w:val="slitbdy"/>
          <w:rFonts w:ascii="Times New Roman" w:hAnsi="Times New Roman"/>
          <w:noProof/>
          <w:sz w:val="24"/>
          <w:szCs w:val="24"/>
        </w:rPr>
        <w:t>aprobă</w:t>
      </w:r>
      <w:bookmarkStart w:id="0" w:name="_GoBack"/>
      <w:bookmarkEnd w:id="0"/>
      <w:r w:rsidRPr="00975017">
        <w:rPr>
          <w:rStyle w:val="slitbdy"/>
          <w:rFonts w:ascii="Times New Roman" w:hAnsi="Times New Roman"/>
          <w:noProof/>
          <w:sz w:val="24"/>
          <w:szCs w:val="24"/>
        </w:rPr>
        <w:t xml:space="preserve"> protocoale de colaborare cu instituţiile cu responsabilităţi în rezolvarea cazurilor de violenţă domestică</w:t>
      </w:r>
      <w:r>
        <w:rPr>
          <w:rStyle w:val="slitbdy"/>
          <w:rFonts w:ascii="Times New Roman" w:hAnsi="Times New Roman"/>
          <w:noProof/>
          <w:sz w:val="24"/>
          <w:szCs w:val="24"/>
        </w:rPr>
        <w:t>.</w:t>
      </w:r>
    </w:p>
    <w:p w:rsidR="00243208" w:rsidRPr="00941DFD" w:rsidRDefault="00243208" w:rsidP="00F27634">
      <w:pPr>
        <w:spacing w:after="0"/>
        <w:jc w:val="both"/>
        <w:rPr>
          <w:rFonts w:ascii="Times New Roman" w:hAnsi="Times New Roman"/>
          <w:color w:val="000000"/>
          <w:sz w:val="24"/>
          <w:szCs w:val="24"/>
          <w:shd w:val="clear" w:color="auto" w:fill="FFFFFF"/>
        </w:rPr>
      </w:pP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(3)</w:t>
      </w:r>
      <w:r w:rsidRPr="00941DFD">
        <w:rPr>
          <w:rStyle w:val="salnbdy"/>
          <w:rFonts w:ascii="Times New Roman" w:hAnsi="Times New Roman"/>
          <w:noProof/>
          <w:sz w:val="24"/>
          <w:szCs w:val="24"/>
        </w:rPr>
        <w:t>Funcţiile de conducere se ocupă prin concurs sau, după caz, examen, în condiţiile legii.</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(4)</w:t>
      </w:r>
      <w:r w:rsidRPr="00941DFD">
        <w:rPr>
          <w:rStyle w:val="salnbdy"/>
          <w:rFonts w:ascii="Times New Roman" w:hAnsi="Times New Roman"/>
          <w:noProof/>
          <w:sz w:val="24"/>
          <w:szCs w:val="24"/>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(5)</w:t>
      </w:r>
      <w:r w:rsidRPr="00941DFD">
        <w:rPr>
          <w:rStyle w:val="salnbdy"/>
          <w:rFonts w:ascii="Times New Roman" w:hAnsi="Times New Roman"/>
          <w:noProof/>
          <w:sz w:val="24"/>
          <w:szCs w:val="24"/>
        </w:rPr>
        <w:t>Sancţionarea disciplinară sau eliberarea din funcţie a conducătorilor instituţiei se face în condiţiile legii.</w:t>
      </w:r>
    </w:p>
    <w:p w:rsidR="00270999" w:rsidRDefault="00270999"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10</w:t>
      </w:r>
    </w:p>
    <w:p w:rsidR="00F4643A" w:rsidRPr="00941DFD" w:rsidRDefault="00F4643A" w:rsidP="00F27634">
      <w:pPr>
        <w:pStyle w:val="spar"/>
        <w:jc w:val="both"/>
        <w:rPr>
          <w:color w:val="000000"/>
          <w:shd w:val="clear" w:color="auto" w:fill="FFFFFF"/>
        </w:rPr>
      </w:pPr>
      <w:r w:rsidRPr="00270999">
        <w:rPr>
          <w:b/>
          <w:color w:val="000000"/>
          <w:shd w:val="clear" w:color="auto" w:fill="FFFFFF"/>
        </w:rPr>
        <w:t>Personalul de specialitate de îngrijire şi asistenţă</w:t>
      </w:r>
      <w:r w:rsidR="00270999">
        <w:rPr>
          <w:b/>
          <w:color w:val="000000"/>
          <w:shd w:val="clear" w:color="auto" w:fill="FFFFFF"/>
        </w:rPr>
        <w:t xml:space="preserve">. </w:t>
      </w:r>
      <w:r w:rsidRPr="00941DFD">
        <w:rPr>
          <w:color w:val="000000"/>
          <w:shd w:val="clear" w:color="auto" w:fill="FFFFFF"/>
        </w:rPr>
        <w:t>Personal de specialitate şi auxiliar</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Personalul de specialitate </w:t>
      </w:r>
      <w:r w:rsidR="00270999">
        <w:rPr>
          <w:rStyle w:val="salnbdy"/>
          <w:rFonts w:ascii="Times New Roman" w:hAnsi="Times New Roman"/>
          <w:noProof/>
          <w:sz w:val="24"/>
          <w:szCs w:val="24"/>
        </w:rPr>
        <w:t>este</w:t>
      </w:r>
      <w:r w:rsidRPr="00941DFD">
        <w:rPr>
          <w:rStyle w:val="salnbdy"/>
          <w:rFonts w:ascii="Times New Roman" w:hAnsi="Times New Roman"/>
          <w:noProof/>
          <w:sz w:val="24"/>
          <w:szCs w:val="24"/>
        </w:rPr>
        <w:t>:</w:t>
      </w:r>
    </w:p>
    <w:p w:rsidR="00F4643A" w:rsidRPr="00DF3890" w:rsidRDefault="00270999" w:rsidP="00F27634">
      <w:pPr>
        <w:spacing w:after="0"/>
        <w:jc w:val="both"/>
        <w:rPr>
          <w:rFonts w:ascii="Times New Roman" w:hAnsi="Times New Roman"/>
          <w:color w:val="000000"/>
          <w:sz w:val="24"/>
          <w:szCs w:val="24"/>
          <w:shd w:val="clear" w:color="auto" w:fill="FFFFFF"/>
        </w:rPr>
      </w:pPr>
      <w:r w:rsidRPr="00DF3890">
        <w:rPr>
          <w:rStyle w:val="slitttl1"/>
          <w:rFonts w:ascii="Times New Roman" w:hAnsi="Times New Roman"/>
          <w:sz w:val="24"/>
          <w:szCs w:val="24"/>
        </w:rPr>
        <w:t>a</w:t>
      </w:r>
      <w:r w:rsidR="00F4643A" w:rsidRPr="00DF3890">
        <w:rPr>
          <w:rStyle w:val="slitttl1"/>
          <w:rFonts w:ascii="Times New Roman" w:hAnsi="Times New Roman"/>
          <w:sz w:val="24"/>
          <w:szCs w:val="24"/>
        </w:rPr>
        <w:t>)</w:t>
      </w:r>
      <w:r w:rsidR="00F4643A" w:rsidRPr="00DF3890">
        <w:rPr>
          <w:rStyle w:val="slitbdy"/>
          <w:rFonts w:ascii="Times New Roman" w:hAnsi="Times New Roman"/>
          <w:noProof/>
          <w:sz w:val="24"/>
          <w:szCs w:val="24"/>
        </w:rPr>
        <w:t>asistent medical generalist (325901)</w:t>
      </w:r>
      <w:r w:rsidR="00DB4005" w:rsidRPr="00DF3890">
        <w:rPr>
          <w:rStyle w:val="slitbdy"/>
          <w:rFonts w:ascii="Times New Roman" w:hAnsi="Times New Roman"/>
          <w:noProof/>
          <w:sz w:val="24"/>
          <w:szCs w:val="24"/>
        </w:rPr>
        <w:t xml:space="preserve"> - 1</w:t>
      </w:r>
    </w:p>
    <w:p w:rsidR="00F4643A" w:rsidRPr="00DF3890" w:rsidRDefault="00270999" w:rsidP="00F27634">
      <w:pPr>
        <w:spacing w:after="0"/>
        <w:jc w:val="both"/>
        <w:rPr>
          <w:rFonts w:ascii="Times New Roman" w:hAnsi="Times New Roman"/>
          <w:color w:val="000000"/>
          <w:sz w:val="24"/>
          <w:szCs w:val="24"/>
          <w:shd w:val="clear" w:color="auto" w:fill="FFFFFF"/>
        </w:rPr>
      </w:pPr>
      <w:r w:rsidRPr="00DF3890">
        <w:rPr>
          <w:rStyle w:val="slitttl1"/>
          <w:rFonts w:ascii="Times New Roman" w:hAnsi="Times New Roman"/>
          <w:sz w:val="24"/>
          <w:szCs w:val="24"/>
        </w:rPr>
        <w:t>b</w:t>
      </w:r>
      <w:r w:rsidR="00F4643A" w:rsidRPr="00DF3890">
        <w:rPr>
          <w:rStyle w:val="slitttl1"/>
          <w:rFonts w:ascii="Times New Roman" w:hAnsi="Times New Roman"/>
          <w:sz w:val="24"/>
          <w:szCs w:val="24"/>
        </w:rPr>
        <w:t>)</w:t>
      </w:r>
      <w:r w:rsidR="00F4643A" w:rsidRPr="00DF3890">
        <w:rPr>
          <w:rStyle w:val="slitbdy"/>
          <w:rFonts w:ascii="Times New Roman" w:hAnsi="Times New Roman"/>
          <w:noProof/>
          <w:sz w:val="24"/>
          <w:szCs w:val="24"/>
        </w:rPr>
        <w:t>asistent social (263501)</w:t>
      </w:r>
      <w:r w:rsidR="00DB4005" w:rsidRPr="00DF3890">
        <w:rPr>
          <w:rStyle w:val="slitbdy"/>
          <w:rFonts w:ascii="Times New Roman" w:hAnsi="Times New Roman"/>
          <w:noProof/>
          <w:sz w:val="24"/>
          <w:szCs w:val="24"/>
        </w:rPr>
        <w:t xml:space="preserve"> – </w:t>
      </w:r>
      <w:r w:rsidR="00B04D87" w:rsidRPr="00DF3890">
        <w:rPr>
          <w:rStyle w:val="slitbdy"/>
          <w:rFonts w:ascii="Times New Roman" w:hAnsi="Times New Roman"/>
          <w:noProof/>
          <w:sz w:val="24"/>
          <w:szCs w:val="24"/>
        </w:rPr>
        <w:t>2</w:t>
      </w:r>
    </w:p>
    <w:p w:rsidR="00F4643A" w:rsidRPr="00DF3890" w:rsidRDefault="00270999" w:rsidP="00F27634">
      <w:pPr>
        <w:spacing w:after="0"/>
        <w:jc w:val="both"/>
        <w:rPr>
          <w:rStyle w:val="slitbdy"/>
          <w:rFonts w:ascii="Times New Roman" w:hAnsi="Times New Roman"/>
          <w:noProof/>
          <w:sz w:val="24"/>
          <w:szCs w:val="24"/>
        </w:rPr>
      </w:pPr>
      <w:r w:rsidRPr="00DF3890">
        <w:rPr>
          <w:rStyle w:val="slitttl1"/>
          <w:rFonts w:ascii="Times New Roman" w:hAnsi="Times New Roman"/>
          <w:sz w:val="24"/>
          <w:szCs w:val="24"/>
        </w:rPr>
        <w:t>c</w:t>
      </w:r>
      <w:r w:rsidR="00F4643A" w:rsidRPr="00DF3890">
        <w:rPr>
          <w:rStyle w:val="slitttl1"/>
          <w:rFonts w:ascii="Times New Roman" w:hAnsi="Times New Roman"/>
          <w:sz w:val="24"/>
          <w:szCs w:val="24"/>
        </w:rPr>
        <w:t>)</w:t>
      </w:r>
      <w:r w:rsidR="00F4643A" w:rsidRPr="00DF3890">
        <w:rPr>
          <w:rStyle w:val="slitbdy"/>
          <w:rFonts w:ascii="Times New Roman" w:hAnsi="Times New Roman"/>
          <w:noProof/>
          <w:sz w:val="24"/>
          <w:szCs w:val="24"/>
        </w:rPr>
        <w:t>psiholog (263411)</w:t>
      </w:r>
      <w:r w:rsidR="00DB4005" w:rsidRPr="00DF3890">
        <w:rPr>
          <w:rStyle w:val="slitbdy"/>
          <w:rFonts w:ascii="Times New Roman" w:hAnsi="Times New Roman"/>
          <w:noProof/>
          <w:sz w:val="24"/>
          <w:szCs w:val="24"/>
        </w:rPr>
        <w:t xml:space="preserve"> – </w:t>
      </w:r>
      <w:r w:rsidR="00B04D87" w:rsidRPr="00DF3890">
        <w:rPr>
          <w:rStyle w:val="slitbdy"/>
          <w:rFonts w:ascii="Times New Roman" w:hAnsi="Times New Roman"/>
          <w:noProof/>
          <w:sz w:val="24"/>
          <w:szCs w:val="24"/>
        </w:rPr>
        <w:t>2</w:t>
      </w:r>
    </w:p>
    <w:p w:rsidR="00270999" w:rsidRPr="00DF3890" w:rsidRDefault="00DB4005" w:rsidP="00F27634">
      <w:pPr>
        <w:spacing w:after="0"/>
        <w:jc w:val="both"/>
        <w:rPr>
          <w:rFonts w:ascii="Times New Roman" w:hAnsi="Times New Roman"/>
          <w:color w:val="000000"/>
          <w:sz w:val="24"/>
          <w:szCs w:val="24"/>
          <w:shd w:val="clear" w:color="auto" w:fill="FFFFFF"/>
        </w:rPr>
      </w:pPr>
      <w:r w:rsidRPr="00DF3890">
        <w:rPr>
          <w:rStyle w:val="slitttl1"/>
          <w:rFonts w:ascii="Times New Roman" w:hAnsi="Times New Roman"/>
          <w:sz w:val="24"/>
          <w:szCs w:val="24"/>
        </w:rPr>
        <w:t>d)</w:t>
      </w:r>
      <w:r w:rsidR="00270999" w:rsidRPr="00DF3890">
        <w:rPr>
          <w:rFonts w:ascii="Times New Roman" w:hAnsi="Times New Roman"/>
          <w:color w:val="000000"/>
          <w:sz w:val="24"/>
          <w:szCs w:val="24"/>
          <w:shd w:val="clear" w:color="auto" w:fill="FFFFFF"/>
        </w:rPr>
        <w:t xml:space="preserve"> referent</w:t>
      </w:r>
      <w:r w:rsidR="00B04D87" w:rsidRPr="00DF3890">
        <w:rPr>
          <w:rFonts w:ascii="Times New Roman" w:hAnsi="Times New Roman"/>
          <w:color w:val="000000"/>
          <w:sz w:val="24"/>
          <w:szCs w:val="24"/>
          <w:shd w:val="clear" w:color="auto" w:fill="FFFFFF"/>
        </w:rPr>
        <w:t xml:space="preserve"> (242204) - </w:t>
      </w:r>
      <w:r w:rsidRPr="00DF3890">
        <w:rPr>
          <w:rFonts w:ascii="Times New Roman" w:hAnsi="Times New Roman"/>
          <w:color w:val="000000"/>
          <w:sz w:val="24"/>
          <w:szCs w:val="24"/>
          <w:shd w:val="clear" w:color="auto" w:fill="FFFFFF"/>
        </w:rPr>
        <w:t>1</w:t>
      </w:r>
    </w:p>
    <w:p w:rsidR="00270999" w:rsidRPr="00941DFD" w:rsidRDefault="00DB4005" w:rsidP="00F27634">
      <w:pPr>
        <w:spacing w:after="0"/>
        <w:jc w:val="both"/>
        <w:rPr>
          <w:rFonts w:ascii="Times New Roman" w:hAnsi="Times New Roman"/>
          <w:color w:val="000000"/>
          <w:sz w:val="24"/>
          <w:szCs w:val="24"/>
          <w:shd w:val="clear" w:color="auto" w:fill="FFFFFF"/>
        </w:rPr>
      </w:pPr>
      <w:r w:rsidRPr="00DF3890">
        <w:rPr>
          <w:rStyle w:val="slitttl1"/>
          <w:rFonts w:ascii="Times New Roman" w:hAnsi="Times New Roman"/>
          <w:sz w:val="24"/>
          <w:szCs w:val="24"/>
        </w:rPr>
        <w:t xml:space="preserve">e) </w:t>
      </w:r>
      <w:r w:rsidRPr="00DF3890">
        <w:rPr>
          <w:rStyle w:val="slitttl1"/>
          <w:rFonts w:ascii="Times New Roman" w:hAnsi="Times New Roman"/>
          <w:b w:val="0"/>
          <w:color w:val="auto"/>
          <w:sz w:val="24"/>
          <w:szCs w:val="24"/>
        </w:rPr>
        <w:t>consilier juridic</w:t>
      </w:r>
      <w:r w:rsidR="00B04D87" w:rsidRPr="00DF3890">
        <w:rPr>
          <w:rStyle w:val="slitttl1"/>
          <w:rFonts w:ascii="Times New Roman" w:hAnsi="Times New Roman"/>
          <w:b w:val="0"/>
          <w:color w:val="auto"/>
          <w:sz w:val="24"/>
          <w:szCs w:val="24"/>
        </w:rPr>
        <w:t xml:space="preserve">  (261103) -</w:t>
      </w:r>
      <w:r w:rsidRPr="00DF3890">
        <w:rPr>
          <w:rStyle w:val="slitttl1"/>
          <w:rFonts w:ascii="Times New Roman" w:hAnsi="Times New Roman"/>
          <w:b w:val="0"/>
          <w:color w:val="auto"/>
          <w:sz w:val="24"/>
          <w:szCs w:val="24"/>
        </w:rPr>
        <w:t xml:space="preserve"> 1</w:t>
      </w:r>
    </w:p>
    <w:p w:rsidR="00F4643A" w:rsidRPr="00941DFD" w:rsidRDefault="00F4643A" w:rsidP="00F27634">
      <w:pPr>
        <w:spacing w:after="0"/>
        <w:jc w:val="both"/>
        <w:rPr>
          <w:rFonts w:ascii="Times New Roman" w:hAnsi="Times New Roman"/>
          <w:sz w:val="24"/>
          <w:szCs w:val="24"/>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Atribuţii ale personalului de specialitate:</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asigură derularea etapelor procesului de acordare a serviciilor sociale cu respectarea prevederilor legii, a standardelor minime de calitate aplicabile şi a prezentului regulament;</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b)</w:t>
      </w:r>
      <w:r w:rsidRPr="00941DFD">
        <w:rPr>
          <w:rStyle w:val="slitbdy"/>
          <w:rFonts w:ascii="Times New Roman" w:hAnsi="Times New Roman"/>
          <w:noProof/>
          <w:sz w:val="24"/>
          <w:szCs w:val="24"/>
        </w:rPr>
        <w:t>colaborează cu specialişti din alte centre în vederea soluţionării cazurilor, identificării de resurse;</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c)</w:t>
      </w:r>
      <w:r w:rsidRPr="00941DFD">
        <w:rPr>
          <w:rStyle w:val="slitbdy"/>
          <w:rFonts w:ascii="Times New Roman" w:hAnsi="Times New Roman"/>
          <w:noProof/>
          <w:sz w:val="24"/>
          <w:szCs w:val="24"/>
        </w:rPr>
        <w:t>monitorizează respectarea standardelor minime de calitate;</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d)</w:t>
      </w:r>
      <w:r w:rsidRPr="00941DFD">
        <w:rPr>
          <w:rStyle w:val="slitbdy"/>
          <w:rFonts w:ascii="Times New Roman" w:hAnsi="Times New Roman"/>
          <w:noProof/>
          <w:sz w:val="24"/>
          <w:szCs w:val="24"/>
        </w:rPr>
        <w:t>sesizează conducerii centrului situaţii care pun în pericol siguranţa beneficiarului, situaţii de nerespectare a prevederilor prezentului regulament;</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e)</w:t>
      </w:r>
      <w:r w:rsidRPr="00941DFD">
        <w:rPr>
          <w:rStyle w:val="slitbdy"/>
          <w:rFonts w:ascii="Times New Roman" w:hAnsi="Times New Roman"/>
          <w:noProof/>
          <w:sz w:val="24"/>
          <w:szCs w:val="24"/>
        </w:rPr>
        <w:t>întocmeşte rapoarte periodice cu privire la activitatea derulată;</w:t>
      </w:r>
    </w:p>
    <w:p w:rsidR="00F4643A" w:rsidRPr="00941DFD" w:rsidRDefault="00F4643A" w:rsidP="00F27634">
      <w:pPr>
        <w:spacing w:after="0"/>
        <w:jc w:val="both"/>
        <w:rPr>
          <w:rFonts w:ascii="Times New Roman" w:hAnsi="Times New Roman"/>
          <w:b/>
          <w:bCs/>
          <w:color w:val="8B0000"/>
          <w:sz w:val="24"/>
          <w:szCs w:val="24"/>
          <w:shd w:val="clear" w:color="auto" w:fill="FFFFFF"/>
        </w:rPr>
      </w:pPr>
      <w:r w:rsidRPr="00941DFD">
        <w:rPr>
          <w:rStyle w:val="slitttl1"/>
          <w:rFonts w:ascii="Times New Roman" w:hAnsi="Times New Roman"/>
          <w:sz w:val="24"/>
          <w:szCs w:val="24"/>
        </w:rPr>
        <w:t>f)</w:t>
      </w:r>
      <w:r w:rsidRPr="00941DFD">
        <w:rPr>
          <w:rStyle w:val="slitbdy"/>
          <w:rFonts w:ascii="Times New Roman" w:hAnsi="Times New Roman"/>
          <w:noProof/>
          <w:sz w:val="24"/>
          <w:szCs w:val="24"/>
        </w:rPr>
        <w:t>face propuneri de îmbunătăţire a activităţii în vederea creşterii calităţii serviciului şi respectării legislaţiei;</w:t>
      </w:r>
    </w:p>
    <w:p w:rsidR="00F4643A" w:rsidRDefault="00F4643A" w:rsidP="00F27634">
      <w:pPr>
        <w:spacing w:after="0"/>
        <w:jc w:val="both"/>
        <w:rPr>
          <w:rStyle w:val="slitbdy"/>
          <w:rFonts w:ascii="Times New Roman" w:hAnsi="Times New Roman"/>
          <w:noProof/>
          <w:sz w:val="24"/>
          <w:szCs w:val="24"/>
        </w:rPr>
      </w:pPr>
      <w:r w:rsidRPr="00941DFD">
        <w:rPr>
          <w:rStyle w:val="slitttl1"/>
          <w:rFonts w:ascii="Times New Roman" w:hAnsi="Times New Roman"/>
          <w:sz w:val="24"/>
          <w:szCs w:val="24"/>
        </w:rPr>
        <w:t>g)</w:t>
      </w:r>
      <w:r w:rsidRPr="00941DFD">
        <w:rPr>
          <w:rStyle w:val="slitbdy"/>
          <w:rFonts w:ascii="Times New Roman" w:hAnsi="Times New Roman"/>
          <w:noProof/>
          <w:sz w:val="24"/>
          <w:szCs w:val="24"/>
        </w:rPr>
        <w:t>alte atribuţii prevăzute în standardul minim de calitate aplicabil.</w:t>
      </w:r>
    </w:p>
    <w:p w:rsidR="0065181C" w:rsidRDefault="0065181C" w:rsidP="00F27634">
      <w:pPr>
        <w:spacing w:after="0"/>
        <w:jc w:val="both"/>
        <w:rPr>
          <w:rStyle w:val="slitbdy"/>
          <w:rFonts w:ascii="Times New Roman" w:hAnsi="Times New Roman"/>
          <w:noProof/>
          <w:sz w:val="24"/>
          <w:szCs w:val="24"/>
        </w:rPr>
      </w:pPr>
    </w:p>
    <w:p w:rsidR="0065181C" w:rsidRDefault="0065181C" w:rsidP="0065181C">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sidRPr="00D91FB1">
        <w:rPr>
          <w:rStyle w:val="slitbdy"/>
          <w:rFonts w:ascii="Times New Roman" w:hAnsi="Times New Roman"/>
          <w:b/>
          <w:noProof/>
          <w:sz w:val="24"/>
          <w:szCs w:val="24"/>
        </w:rPr>
        <w:t>asistent social</w:t>
      </w:r>
    </w:p>
    <w:p w:rsidR="00310403" w:rsidRPr="00975017" w:rsidRDefault="00310403" w:rsidP="00310403">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p>
    <w:p w:rsidR="00310403" w:rsidRPr="00975017" w:rsidRDefault="00310403" w:rsidP="00310403">
      <w:pPr>
        <w:pStyle w:val="Listparagraf"/>
        <w:numPr>
          <w:ilvl w:val="0"/>
          <w:numId w:val="10"/>
        </w:numPr>
        <w:jc w:val="both"/>
        <w:rPr>
          <w:rStyle w:val="slitbdy"/>
          <w:rFonts w:ascii="Times New Roman" w:hAnsi="Times New Roman"/>
          <w:noProof/>
          <w:sz w:val="24"/>
          <w:szCs w:val="24"/>
        </w:rPr>
      </w:pPr>
      <w:r w:rsidRPr="00975017">
        <w:rPr>
          <w:rStyle w:val="slitbdy"/>
          <w:rFonts w:ascii="Times New Roman" w:hAnsi="Times New Roman"/>
          <w:noProof/>
          <w:sz w:val="24"/>
          <w:szCs w:val="24"/>
        </w:rPr>
        <w:lastRenderedPageBreak/>
        <w:t>asigură colaborarea cu autorităţile administraţiei publice centrale şi locale pentru realizarea de campanii de informare şi promovare a serviciilor oferite în vederea prevenirii şi combaterii violenţei domestice</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prezintă potențielilor beneficiari prevederile procedurii de admitere și verifică actele depuse de potențialii beneficiari pentru a fi admiși în centru</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 xml:space="preserve">înaintează șefului de centru, alături de restul echipei multidisciplinare, propunerea de admitere/respingere a admiterii în centru a beneficiarului  </w:t>
      </w:r>
    </w:p>
    <w:p w:rsidR="00310403" w:rsidRPr="00975017" w:rsidRDefault="00310403" w:rsidP="00310403">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t>completează registrul unic al beneficiarilor care sunt referiţi sau solicită servicii, sunt evaluaţi şi incluşi în programe</w:t>
      </w:r>
    </w:p>
    <w:p w:rsidR="00310403" w:rsidRPr="00975017" w:rsidRDefault="00310403" w:rsidP="00310403">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t>întocmește contractul de furnizare servicii care se încheie între furnizorul de servicii sociale şi beneficiar</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întocmeşte pentru fiecare beneficiar un dosar personal asigurând păstrarea datelor personale şi informaţiilor cuprinse în acesta, în regim de confidenţialitate, cu respectarea prevederilor legale în domeniul reglementării protecţiei datelor cu caracter personal</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asigură arhivarea dosarelor personale ale beneficiarilor</w:t>
      </w:r>
    </w:p>
    <w:p w:rsidR="00310403" w:rsidRPr="00975017" w:rsidRDefault="00310403" w:rsidP="00310403">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t>aduce la cunoştinţa beneficiarilor condiţiile de suspendare/încetare a serviciilor acordate și le comunică decizia de încetare/suspendare a serviciilor</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contribuie la evaluarea/reevaluarea nevoilor individuale ale beneficiarilor și a situațiilor în care se află aceștia</w:t>
      </w:r>
    </w:p>
    <w:p w:rsidR="00310403" w:rsidRPr="00975017" w:rsidRDefault="00310403" w:rsidP="00310403">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 xml:space="preserve">participă la întocmirea și revizuirea planului de </w:t>
      </w:r>
      <w:r w:rsidR="002F7C0D" w:rsidRPr="00975017">
        <w:rPr>
          <w:rFonts w:ascii="Times New Roman" w:hAnsi="Times New Roman"/>
          <w:color w:val="000000"/>
          <w:sz w:val="24"/>
          <w:szCs w:val="24"/>
          <w:shd w:val="clear" w:color="auto" w:fill="FFFFFF"/>
        </w:rPr>
        <w:t>consiliere</w:t>
      </w:r>
      <w:r w:rsidRPr="00975017">
        <w:rPr>
          <w:rFonts w:ascii="Times New Roman" w:hAnsi="Times New Roman"/>
          <w:color w:val="000000"/>
          <w:sz w:val="24"/>
          <w:szCs w:val="24"/>
          <w:shd w:val="clear" w:color="auto" w:fill="FFFFFF"/>
        </w:rPr>
        <w:t xml:space="preserve"> al beneficiarului</w:t>
      </w:r>
    </w:p>
    <w:p w:rsidR="00310403" w:rsidRPr="00975017" w:rsidRDefault="00310403" w:rsidP="00310403">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participă la monitorizarea situaţiei beneficiarului şi a aplicării planului de intervenţie</w:t>
      </w:r>
    </w:p>
    <w:p w:rsidR="00310403" w:rsidRPr="00975017" w:rsidRDefault="002F7C0D" w:rsidP="00310403">
      <w:pPr>
        <w:pStyle w:val="Listparagraf"/>
        <w:numPr>
          <w:ilvl w:val="0"/>
          <w:numId w:val="10"/>
        </w:numPr>
        <w:spacing w:after="0"/>
        <w:jc w:val="both"/>
        <w:rPr>
          <w:rFonts w:ascii="Times New Roman" w:hAnsi="Times New Roman"/>
          <w:b/>
          <w:noProof/>
          <w:color w:val="000000"/>
          <w:sz w:val="24"/>
          <w:szCs w:val="24"/>
          <w:shd w:val="clear" w:color="auto" w:fill="FFFFFF"/>
        </w:rPr>
      </w:pPr>
      <w:r w:rsidRPr="00975017">
        <w:rPr>
          <w:rFonts w:ascii="Times New Roman" w:hAnsi="Times New Roman"/>
          <w:noProof/>
          <w:color w:val="000000"/>
          <w:sz w:val="24"/>
          <w:szCs w:val="24"/>
          <w:shd w:val="clear" w:color="auto" w:fill="FFFFFF"/>
        </w:rPr>
        <w:t>concepe și aplică programe de consiliere şi stabilizare emoţională în urma unei situaţii de conflict şi violenţă inter-partenerială (consiliere în situaţia de criză);</w:t>
      </w:r>
    </w:p>
    <w:p w:rsidR="002F7C0D" w:rsidRPr="00975017" w:rsidRDefault="002F7C0D" w:rsidP="00310403">
      <w:pPr>
        <w:pStyle w:val="Listparagraf"/>
        <w:numPr>
          <w:ilvl w:val="0"/>
          <w:numId w:val="10"/>
        </w:numPr>
        <w:spacing w:after="0"/>
        <w:jc w:val="both"/>
        <w:rPr>
          <w:rFonts w:ascii="Times New Roman" w:hAnsi="Times New Roman"/>
          <w:b/>
          <w:noProof/>
          <w:color w:val="000000"/>
          <w:sz w:val="24"/>
          <w:szCs w:val="24"/>
          <w:shd w:val="clear" w:color="auto" w:fill="FFFFFF"/>
        </w:rPr>
      </w:pPr>
      <w:r w:rsidRPr="00975017">
        <w:rPr>
          <w:rFonts w:ascii="Times New Roman" w:hAnsi="Times New Roman"/>
          <w:noProof/>
          <w:color w:val="000000"/>
          <w:sz w:val="24"/>
          <w:szCs w:val="24"/>
          <w:shd w:val="clear" w:color="auto" w:fill="FFFFFF"/>
        </w:rPr>
        <w:t>concepe și aplică, alături de consilierul juridic, programe de consiliere şi informare referitoare la măsuri de protecţie individuale şi legale pentru depăşirea situaţiilor de risc de violenţă domestică;</w:t>
      </w:r>
    </w:p>
    <w:p w:rsidR="002F7C0D" w:rsidRPr="00975017" w:rsidRDefault="002F7C0D" w:rsidP="00310403">
      <w:pPr>
        <w:pStyle w:val="Listparagraf"/>
        <w:numPr>
          <w:ilvl w:val="0"/>
          <w:numId w:val="10"/>
        </w:numPr>
        <w:spacing w:after="0"/>
        <w:jc w:val="both"/>
        <w:rPr>
          <w:rStyle w:val="slitbdy"/>
          <w:rFonts w:ascii="Times New Roman" w:hAnsi="Times New Roman"/>
          <w:b/>
          <w:noProof/>
          <w:sz w:val="24"/>
          <w:szCs w:val="24"/>
        </w:rPr>
      </w:pPr>
      <w:r w:rsidRPr="00975017">
        <w:rPr>
          <w:rStyle w:val="slitbdy"/>
          <w:rFonts w:ascii="Times New Roman" w:hAnsi="Times New Roman"/>
          <w:noProof/>
          <w:sz w:val="24"/>
          <w:szCs w:val="24"/>
        </w:rPr>
        <w:t>furnizează, alături de psiholog, servicii de consiliere parentală pentru gestionarea situaţiei de risc împreună cu membrii minori ai familiei</w:t>
      </w:r>
    </w:p>
    <w:p w:rsidR="00975017" w:rsidRPr="00975017" w:rsidRDefault="00975017" w:rsidP="00310403">
      <w:pPr>
        <w:pStyle w:val="Listparagraf"/>
        <w:numPr>
          <w:ilvl w:val="0"/>
          <w:numId w:val="10"/>
        </w:numPr>
        <w:spacing w:after="0"/>
        <w:jc w:val="both"/>
        <w:rPr>
          <w:rStyle w:val="slitbdy"/>
          <w:rFonts w:ascii="Times New Roman" w:hAnsi="Times New Roman"/>
          <w:b/>
          <w:noProof/>
          <w:sz w:val="24"/>
          <w:szCs w:val="24"/>
        </w:rPr>
      </w:pPr>
      <w:r w:rsidRPr="00975017">
        <w:rPr>
          <w:rStyle w:val="slitbdy"/>
          <w:rFonts w:ascii="Times New Roman" w:hAnsi="Times New Roman"/>
          <w:noProof/>
          <w:sz w:val="24"/>
          <w:szCs w:val="24"/>
        </w:rPr>
        <w:t>redactează protocoale de colaborare cu instituţiile cu responsabilităţi în rezolvarea cazurilor de violenţă domestică</w:t>
      </w:r>
      <w:r>
        <w:rPr>
          <w:rStyle w:val="slitbdy"/>
          <w:rFonts w:ascii="Times New Roman" w:hAnsi="Times New Roman"/>
          <w:noProof/>
          <w:sz w:val="24"/>
          <w:szCs w:val="24"/>
        </w:rPr>
        <w:t>.</w:t>
      </w:r>
    </w:p>
    <w:p w:rsidR="00310403" w:rsidRDefault="00310403" w:rsidP="0065181C">
      <w:pPr>
        <w:spacing w:after="0"/>
        <w:jc w:val="both"/>
        <w:rPr>
          <w:rStyle w:val="slitbdy"/>
          <w:rFonts w:ascii="Times New Roman" w:hAnsi="Times New Roman"/>
          <w:b/>
          <w:noProof/>
          <w:sz w:val="24"/>
          <w:szCs w:val="24"/>
        </w:rPr>
      </w:pPr>
    </w:p>
    <w:p w:rsidR="0065181C" w:rsidRDefault="0065181C" w:rsidP="0065181C">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Pr>
          <w:rStyle w:val="slitbdy"/>
          <w:rFonts w:ascii="Times New Roman" w:hAnsi="Times New Roman"/>
          <w:b/>
          <w:noProof/>
          <w:sz w:val="24"/>
          <w:szCs w:val="24"/>
        </w:rPr>
        <w:t>psiholog</w:t>
      </w:r>
    </w:p>
    <w:p w:rsidR="00975017" w:rsidRPr="00975017" w:rsidRDefault="00975017" w:rsidP="00975017">
      <w:pPr>
        <w:pStyle w:val="Listparagraf"/>
        <w:numPr>
          <w:ilvl w:val="0"/>
          <w:numId w:val="10"/>
        </w:numPr>
        <w:jc w:val="both"/>
        <w:rPr>
          <w:rStyle w:val="slitbdy"/>
          <w:rFonts w:ascii="Times New Roman" w:hAnsi="Times New Roman"/>
          <w:noProof/>
          <w:sz w:val="24"/>
          <w:szCs w:val="24"/>
        </w:rPr>
      </w:pPr>
      <w:r w:rsidRPr="00975017">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p>
    <w:p w:rsidR="00975017" w:rsidRPr="00975017" w:rsidRDefault="00975017" w:rsidP="00975017">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contribuie la evaluarea/reevaluarea nevoilor individuale ale beneficiarilor și a situațiilor în care se află aceștia</w:t>
      </w:r>
    </w:p>
    <w:p w:rsidR="00975017" w:rsidRPr="00975017" w:rsidRDefault="00975017" w:rsidP="00975017">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participă la întocmirea și revizuirea planului de consiliere al beneficiarului</w:t>
      </w:r>
    </w:p>
    <w:p w:rsidR="00975017" w:rsidRPr="00975017" w:rsidRDefault="00975017" w:rsidP="00975017">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Style w:val="slitbdy"/>
          <w:rFonts w:ascii="Times New Roman" w:hAnsi="Times New Roman"/>
          <w:noProof/>
          <w:sz w:val="24"/>
          <w:szCs w:val="24"/>
        </w:rPr>
        <w:t>participă la monitorizarea situaţiei beneficiarului şi a aplicării planului de intervenţie</w:t>
      </w:r>
    </w:p>
    <w:p w:rsidR="002F7C0D" w:rsidRPr="00975017" w:rsidRDefault="002F7C0D" w:rsidP="002F7C0D">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t xml:space="preserve">concepe și aplică </w:t>
      </w:r>
      <w:r w:rsidR="00975017">
        <w:rPr>
          <w:rFonts w:ascii="Times New Roman" w:hAnsi="Times New Roman"/>
          <w:noProof/>
          <w:color w:val="000000"/>
          <w:sz w:val="24"/>
          <w:szCs w:val="24"/>
          <w:shd w:val="clear" w:color="auto" w:fill="FFFFFF"/>
        </w:rPr>
        <w:t>p</w:t>
      </w:r>
      <w:r w:rsidRPr="00975017">
        <w:rPr>
          <w:rFonts w:ascii="Times New Roman" w:hAnsi="Times New Roman"/>
          <w:noProof/>
          <w:color w:val="000000"/>
          <w:sz w:val="24"/>
          <w:szCs w:val="24"/>
          <w:shd w:val="clear" w:color="auto" w:fill="FFFFFF"/>
        </w:rPr>
        <w:t>rograme de consiliere psihologică pentru clarificarea emoţional-cognitivă a situaţiei de viaţă în situaţii de conflict în familie</w:t>
      </w:r>
    </w:p>
    <w:p w:rsidR="002F7C0D" w:rsidRPr="00975017" w:rsidRDefault="002F7C0D" w:rsidP="002F7C0D">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lastRenderedPageBreak/>
        <w:t xml:space="preserve">concepe și aplică </w:t>
      </w:r>
      <w:r w:rsidR="00975017">
        <w:rPr>
          <w:rFonts w:ascii="Times New Roman" w:hAnsi="Times New Roman"/>
          <w:noProof/>
          <w:color w:val="000000"/>
          <w:sz w:val="24"/>
          <w:szCs w:val="24"/>
          <w:shd w:val="clear" w:color="auto" w:fill="FFFFFF"/>
        </w:rPr>
        <w:t>p</w:t>
      </w:r>
      <w:r w:rsidRPr="00975017">
        <w:rPr>
          <w:rFonts w:ascii="Times New Roman" w:hAnsi="Times New Roman"/>
          <w:noProof/>
          <w:color w:val="000000"/>
          <w:sz w:val="24"/>
          <w:szCs w:val="24"/>
          <w:shd w:val="clear" w:color="auto" w:fill="FFFFFF"/>
        </w:rPr>
        <w:t>rograme de consiliere de lungă durată individuale sau de grup pentru procesarea traumelor emoţionale dobândite în urma unor situaţii de violenţă domestică şi împuternicirea victimelor pentru o viaţă autonomă;</w:t>
      </w:r>
    </w:p>
    <w:p w:rsidR="002F7C0D" w:rsidRPr="00975017" w:rsidRDefault="002F7C0D" w:rsidP="002F7C0D">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noProof/>
          <w:color w:val="000000"/>
          <w:sz w:val="24"/>
          <w:szCs w:val="24"/>
          <w:shd w:val="clear" w:color="auto" w:fill="FFFFFF"/>
        </w:rPr>
        <w:t xml:space="preserve">concepe și aplică </w:t>
      </w:r>
      <w:r w:rsidR="00975017">
        <w:rPr>
          <w:rFonts w:ascii="Times New Roman" w:hAnsi="Times New Roman"/>
          <w:noProof/>
          <w:color w:val="000000"/>
          <w:sz w:val="24"/>
          <w:szCs w:val="24"/>
          <w:shd w:val="clear" w:color="auto" w:fill="FFFFFF"/>
        </w:rPr>
        <w:t>p</w:t>
      </w:r>
      <w:r w:rsidRPr="00975017">
        <w:rPr>
          <w:rFonts w:ascii="Times New Roman" w:hAnsi="Times New Roman"/>
          <w:noProof/>
          <w:color w:val="000000"/>
          <w:sz w:val="24"/>
          <w:szCs w:val="24"/>
          <w:shd w:val="clear" w:color="auto" w:fill="FFFFFF"/>
        </w:rPr>
        <w:t>rograme de consiliere familială atât pentru victimele adulte, cât şi pentru cuplurile părinte-copil</w:t>
      </w:r>
      <w:r w:rsidR="00975017">
        <w:rPr>
          <w:rFonts w:ascii="Times New Roman" w:hAnsi="Times New Roman"/>
          <w:noProof/>
          <w:color w:val="000000"/>
          <w:sz w:val="24"/>
          <w:szCs w:val="24"/>
          <w:shd w:val="clear" w:color="auto" w:fill="FFFFFF"/>
        </w:rPr>
        <w:t>;</w:t>
      </w:r>
    </w:p>
    <w:p w:rsidR="002F7C0D" w:rsidRPr="00975017" w:rsidRDefault="002F7C0D" w:rsidP="002F7C0D">
      <w:pPr>
        <w:pStyle w:val="Listparagraf"/>
        <w:numPr>
          <w:ilvl w:val="0"/>
          <w:numId w:val="10"/>
        </w:numPr>
        <w:spacing w:after="0"/>
        <w:jc w:val="both"/>
        <w:rPr>
          <w:rStyle w:val="slitbdy"/>
          <w:rFonts w:ascii="Times New Roman" w:hAnsi="Times New Roman"/>
          <w:b/>
          <w:noProof/>
          <w:sz w:val="24"/>
          <w:szCs w:val="24"/>
        </w:rPr>
      </w:pPr>
      <w:r w:rsidRPr="00975017">
        <w:rPr>
          <w:rStyle w:val="slitbdy"/>
          <w:rFonts w:ascii="Times New Roman" w:hAnsi="Times New Roman"/>
          <w:noProof/>
          <w:sz w:val="24"/>
          <w:szCs w:val="24"/>
        </w:rPr>
        <w:t>furnizează, alături de asistentul social, servicii de consiliere parentală pentru gestionarea situaţiei de risc împreună cu membrii minori ai familiei</w:t>
      </w:r>
    </w:p>
    <w:p w:rsidR="002F7C0D" w:rsidRPr="002F7C0D" w:rsidRDefault="002F7C0D" w:rsidP="00975017">
      <w:pPr>
        <w:pStyle w:val="Listparagraf"/>
        <w:spacing w:after="0"/>
        <w:ind w:left="548"/>
        <w:jc w:val="both"/>
        <w:rPr>
          <w:rStyle w:val="slitbdy"/>
          <w:noProof/>
          <w:sz w:val="20"/>
          <w:szCs w:val="20"/>
        </w:rPr>
      </w:pPr>
    </w:p>
    <w:p w:rsidR="0065181C" w:rsidRDefault="0065181C" w:rsidP="0065181C">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Pr>
          <w:rStyle w:val="slitbdy"/>
          <w:rFonts w:ascii="Times New Roman" w:hAnsi="Times New Roman"/>
          <w:b/>
          <w:noProof/>
          <w:sz w:val="24"/>
          <w:szCs w:val="24"/>
        </w:rPr>
        <w:t>consilier juridic</w:t>
      </w:r>
    </w:p>
    <w:p w:rsidR="00243208" w:rsidRDefault="00243208" w:rsidP="00975017">
      <w:pPr>
        <w:pStyle w:val="Listparagraf"/>
        <w:numPr>
          <w:ilvl w:val="0"/>
          <w:numId w:val="10"/>
        </w:numPr>
        <w:jc w:val="both"/>
        <w:rPr>
          <w:rStyle w:val="slitbdy"/>
          <w:rFonts w:ascii="Times New Roman" w:hAnsi="Times New Roman"/>
          <w:noProof/>
          <w:sz w:val="24"/>
          <w:szCs w:val="24"/>
        </w:rPr>
      </w:pPr>
      <w:r>
        <w:rPr>
          <w:rFonts w:ascii="Times New Roman" w:hAnsi="Times New Roman"/>
          <w:noProof/>
          <w:color w:val="000000"/>
          <w:sz w:val="24"/>
          <w:szCs w:val="24"/>
          <w:shd w:val="clear" w:color="auto" w:fill="FFFFFF"/>
        </w:rPr>
        <w:t>asistă șeful de centru la întocmirea procedurilor necesare furnizării serviciului social</w:t>
      </w:r>
    </w:p>
    <w:p w:rsidR="00975017" w:rsidRPr="00975017" w:rsidRDefault="00975017" w:rsidP="00975017">
      <w:pPr>
        <w:pStyle w:val="Listparagraf"/>
        <w:numPr>
          <w:ilvl w:val="0"/>
          <w:numId w:val="10"/>
        </w:numPr>
        <w:jc w:val="both"/>
        <w:rPr>
          <w:rStyle w:val="slitbdy"/>
          <w:rFonts w:ascii="Times New Roman" w:hAnsi="Times New Roman"/>
          <w:noProof/>
          <w:sz w:val="24"/>
          <w:szCs w:val="24"/>
        </w:rPr>
      </w:pPr>
      <w:r w:rsidRPr="00975017">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p>
    <w:p w:rsidR="00975017" w:rsidRPr="00975017" w:rsidRDefault="00975017" w:rsidP="00975017">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contribuie la evaluarea/reevaluarea nevoilor individuale ale beneficiarilor și a situațiilor în care se află aceștia</w:t>
      </w:r>
    </w:p>
    <w:p w:rsidR="00975017" w:rsidRPr="00975017" w:rsidRDefault="00975017" w:rsidP="00975017">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participă la întocmirea și revizuirea planului de consiliere al beneficiarului</w:t>
      </w:r>
    </w:p>
    <w:p w:rsidR="00975017" w:rsidRPr="00975017" w:rsidRDefault="00975017" w:rsidP="00975017">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Style w:val="slitbdy"/>
          <w:rFonts w:ascii="Times New Roman" w:hAnsi="Times New Roman"/>
          <w:noProof/>
          <w:sz w:val="24"/>
          <w:szCs w:val="24"/>
        </w:rPr>
        <w:t>participă la monitorizarea situaţiei beneficiarului şi a aplicării planului de intervenţie</w:t>
      </w:r>
    </w:p>
    <w:p w:rsidR="002F7C0D" w:rsidRPr="00975017" w:rsidRDefault="00975017" w:rsidP="002F7C0D">
      <w:pPr>
        <w:pStyle w:val="Listparagraf"/>
        <w:numPr>
          <w:ilvl w:val="0"/>
          <w:numId w:val="10"/>
        </w:numPr>
        <w:spacing w:after="0"/>
        <w:jc w:val="both"/>
        <w:rPr>
          <w:rFonts w:ascii="Times New Roman" w:hAnsi="Times New Roman"/>
          <w:b/>
          <w:noProof/>
          <w:color w:val="000000"/>
          <w:sz w:val="24"/>
          <w:szCs w:val="24"/>
          <w:shd w:val="clear" w:color="auto" w:fill="FFFFFF"/>
        </w:rPr>
      </w:pPr>
      <w:r>
        <w:rPr>
          <w:rFonts w:ascii="Times New Roman" w:hAnsi="Times New Roman"/>
          <w:noProof/>
          <w:color w:val="000000"/>
          <w:sz w:val="24"/>
          <w:szCs w:val="24"/>
          <w:shd w:val="clear" w:color="auto" w:fill="FFFFFF"/>
        </w:rPr>
        <w:t>o</w:t>
      </w:r>
      <w:r w:rsidR="002F7C0D" w:rsidRPr="00975017">
        <w:rPr>
          <w:rFonts w:ascii="Times New Roman" w:hAnsi="Times New Roman"/>
          <w:noProof/>
          <w:color w:val="000000"/>
          <w:sz w:val="24"/>
          <w:szCs w:val="24"/>
          <w:shd w:val="clear" w:color="auto" w:fill="FFFFFF"/>
        </w:rPr>
        <w:t>feră servicii de informare şi consiliere juridică pentru victimele violenţei domestice</w:t>
      </w:r>
    </w:p>
    <w:p w:rsidR="002F7C0D" w:rsidRPr="00975017" w:rsidRDefault="00975017" w:rsidP="002F7C0D">
      <w:pPr>
        <w:pStyle w:val="Listparagraf"/>
        <w:numPr>
          <w:ilvl w:val="0"/>
          <w:numId w:val="10"/>
        </w:numPr>
        <w:spacing w:after="0"/>
        <w:jc w:val="both"/>
        <w:rPr>
          <w:rStyle w:val="slitbdy"/>
          <w:rFonts w:ascii="Times New Roman" w:hAnsi="Times New Roman"/>
          <w:b/>
          <w:noProof/>
          <w:sz w:val="24"/>
          <w:szCs w:val="24"/>
        </w:rPr>
      </w:pPr>
      <w:r>
        <w:rPr>
          <w:rFonts w:ascii="Times New Roman" w:hAnsi="Times New Roman"/>
          <w:noProof/>
          <w:color w:val="000000"/>
          <w:sz w:val="24"/>
          <w:szCs w:val="24"/>
          <w:shd w:val="clear" w:color="auto" w:fill="FFFFFF"/>
        </w:rPr>
        <w:t>c</w:t>
      </w:r>
      <w:r w:rsidR="002F7C0D" w:rsidRPr="00975017">
        <w:rPr>
          <w:rFonts w:ascii="Times New Roman" w:hAnsi="Times New Roman"/>
          <w:noProof/>
          <w:color w:val="000000"/>
          <w:sz w:val="24"/>
          <w:szCs w:val="24"/>
          <w:shd w:val="clear" w:color="auto" w:fill="FFFFFF"/>
        </w:rPr>
        <w:t>oncepe și aplică, alături de asistentul social, programe de consiliere şi informare referitoare la măsuri de protecţie individuale şi legale pentru depăşirea situaţiilor de risc de violenţă domestică;</w:t>
      </w:r>
    </w:p>
    <w:p w:rsidR="002F7C0D" w:rsidRDefault="002F7C0D" w:rsidP="0065181C">
      <w:pPr>
        <w:spacing w:after="0"/>
        <w:jc w:val="both"/>
        <w:rPr>
          <w:rStyle w:val="slitbdy"/>
          <w:rFonts w:ascii="Times New Roman" w:hAnsi="Times New Roman"/>
          <w:b/>
          <w:noProof/>
          <w:sz w:val="24"/>
          <w:szCs w:val="24"/>
        </w:rPr>
      </w:pPr>
    </w:p>
    <w:p w:rsidR="0065181C" w:rsidRDefault="0065181C" w:rsidP="0065181C">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sidRPr="00D91FB1">
        <w:rPr>
          <w:rStyle w:val="slitbdy"/>
          <w:rFonts w:ascii="Times New Roman" w:hAnsi="Times New Roman"/>
          <w:b/>
          <w:noProof/>
          <w:sz w:val="24"/>
          <w:szCs w:val="24"/>
        </w:rPr>
        <w:t xml:space="preserve">asistent </w:t>
      </w:r>
      <w:r>
        <w:rPr>
          <w:rStyle w:val="slitbdy"/>
          <w:rFonts w:ascii="Times New Roman" w:hAnsi="Times New Roman"/>
          <w:b/>
          <w:noProof/>
          <w:sz w:val="24"/>
          <w:szCs w:val="24"/>
        </w:rPr>
        <w:t>medical generalist</w:t>
      </w:r>
    </w:p>
    <w:p w:rsidR="008F5185" w:rsidRPr="00975017" w:rsidRDefault="008F5185" w:rsidP="008F5185">
      <w:pPr>
        <w:pStyle w:val="Listparagraf"/>
        <w:numPr>
          <w:ilvl w:val="0"/>
          <w:numId w:val="10"/>
        </w:numPr>
        <w:jc w:val="both"/>
        <w:rPr>
          <w:rStyle w:val="slitbdy"/>
          <w:rFonts w:ascii="Times New Roman" w:hAnsi="Times New Roman"/>
          <w:noProof/>
          <w:sz w:val="24"/>
          <w:szCs w:val="24"/>
        </w:rPr>
      </w:pPr>
      <w:r w:rsidRPr="00975017">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p>
    <w:p w:rsidR="008F5185" w:rsidRPr="00975017" w:rsidRDefault="008F5185" w:rsidP="008F5185">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contribuie la evaluarea/reevaluarea nevoilor individuale ale beneficiarilor și a situațiilor în care se află aceștia</w:t>
      </w:r>
    </w:p>
    <w:p w:rsidR="008F5185" w:rsidRPr="00975017" w:rsidRDefault="008F5185" w:rsidP="008F5185">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participă la întocmirea și revizuirea planului de consiliere al beneficiarului</w:t>
      </w:r>
    </w:p>
    <w:p w:rsidR="008F5185" w:rsidRDefault="008F5185" w:rsidP="008F5185">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participă la monitorizarea situaţiei beneficiarului şi a aplicării planului de intervenţie</w:t>
      </w:r>
    </w:p>
    <w:p w:rsidR="008F5185" w:rsidRPr="00975017" w:rsidRDefault="008F5185" w:rsidP="008F5185">
      <w:pPr>
        <w:pStyle w:val="Listparagraf"/>
        <w:numPr>
          <w:ilvl w:val="0"/>
          <w:numId w:val="10"/>
        </w:numPr>
        <w:spacing w:after="0"/>
        <w:jc w:val="both"/>
        <w:rPr>
          <w:rFonts w:ascii="Times New Roman" w:hAnsi="Times New Roman"/>
          <w:noProof/>
          <w:color w:val="000000"/>
          <w:sz w:val="24"/>
          <w:szCs w:val="24"/>
          <w:shd w:val="clear" w:color="auto" w:fill="FFFFFF"/>
        </w:rPr>
      </w:pPr>
      <w:r>
        <w:rPr>
          <w:rStyle w:val="slitbdy"/>
          <w:rFonts w:ascii="Times New Roman" w:hAnsi="Times New Roman"/>
          <w:noProof/>
          <w:sz w:val="24"/>
          <w:szCs w:val="24"/>
        </w:rPr>
        <w:t>asigură evaluare de specialitate și referirea cazurilor spre servicii medicale din comunitate</w:t>
      </w:r>
    </w:p>
    <w:p w:rsidR="008F5185" w:rsidRDefault="008F5185" w:rsidP="0065181C">
      <w:pPr>
        <w:spacing w:after="0"/>
        <w:jc w:val="both"/>
        <w:rPr>
          <w:rStyle w:val="slitbdy"/>
          <w:rFonts w:ascii="Times New Roman" w:hAnsi="Times New Roman"/>
          <w:b/>
          <w:noProof/>
          <w:sz w:val="24"/>
          <w:szCs w:val="24"/>
        </w:rPr>
      </w:pPr>
    </w:p>
    <w:p w:rsidR="0065181C" w:rsidRDefault="0065181C" w:rsidP="0065181C">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Pr>
          <w:rStyle w:val="slitbdy"/>
          <w:rFonts w:ascii="Times New Roman" w:hAnsi="Times New Roman"/>
          <w:b/>
          <w:noProof/>
          <w:sz w:val="24"/>
          <w:szCs w:val="24"/>
        </w:rPr>
        <w:t>referent</w:t>
      </w:r>
    </w:p>
    <w:p w:rsidR="008F5185" w:rsidRPr="00975017" w:rsidRDefault="008F5185" w:rsidP="008F5185">
      <w:pPr>
        <w:pStyle w:val="Listparagraf"/>
        <w:numPr>
          <w:ilvl w:val="0"/>
          <w:numId w:val="10"/>
        </w:numPr>
        <w:jc w:val="both"/>
        <w:rPr>
          <w:rStyle w:val="slitbdy"/>
          <w:rFonts w:ascii="Times New Roman" w:hAnsi="Times New Roman"/>
          <w:noProof/>
          <w:sz w:val="24"/>
          <w:szCs w:val="24"/>
        </w:rPr>
      </w:pPr>
      <w:r w:rsidRPr="00975017">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p>
    <w:p w:rsidR="008F5185" w:rsidRPr="00975017" w:rsidRDefault="008F5185" w:rsidP="008F5185">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contribuie la evaluarea/reevaluarea nevoilor individuale ale beneficiarilor și a situațiilor în care se află aceștia</w:t>
      </w:r>
    </w:p>
    <w:p w:rsidR="008F5185" w:rsidRPr="00975017" w:rsidRDefault="008F5185" w:rsidP="008F5185">
      <w:pPr>
        <w:pStyle w:val="Listparagraf"/>
        <w:numPr>
          <w:ilvl w:val="0"/>
          <w:numId w:val="10"/>
        </w:numPr>
        <w:spacing w:after="0"/>
        <w:jc w:val="both"/>
        <w:rPr>
          <w:rFonts w:ascii="Times New Roman" w:hAnsi="Times New Roman"/>
          <w:noProof/>
          <w:color w:val="000000"/>
          <w:sz w:val="24"/>
          <w:szCs w:val="24"/>
          <w:shd w:val="clear" w:color="auto" w:fill="FFFFFF"/>
        </w:rPr>
      </w:pPr>
      <w:r w:rsidRPr="00975017">
        <w:rPr>
          <w:rFonts w:ascii="Times New Roman" w:hAnsi="Times New Roman"/>
          <w:color w:val="000000"/>
          <w:sz w:val="24"/>
          <w:szCs w:val="24"/>
          <w:shd w:val="clear" w:color="auto" w:fill="FFFFFF"/>
        </w:rPr>
        <w:t>participă la întocmirea și revizuirea planului de consiliere al beneficiarului</w:t>
      </w:r>
    </w:p>
    <w:p w:rsidR="008F5185" w:rsidRDefault="008F5185" w:rsidP="008F5185">
      <w:pPr>
        <w:pStyle w:val="Listparagraf"/>
        <w:numPr>
          <w:ilvl w:val="0"/>
          <w:numId w:val="10"/>
        </w:numPr>
        <w:spacing w:after="0"/>
        <w:jc w:val="both"/>
        <w:rPr>
          <w:rStyle w:val="slitbdy"/>
          <w:rFonts w:ascii="Times New Roman" w:hAnsi="Times New Roman"/>
          <w:noProof/>
          <w:sz w:val="24"/>
          <w:szCs w:val="24"/>
        </w:rPr>
      </w:pPr>
      <w:r w:rsidRPr="00975017">
        <w:rPr>
          <w:rStyle w:val="slitbdy"/>
          <w:rFonts w:ascii="Times New Roman" w:hAnsi="Times New Roman"/>
          <w:noProof/>
          <w:sz w:val="24"/>
          <w:szCs w:val="24"/>
        </w:rPr>
        <w:t>participă la monitorizarea situaţiei beneficiarului şi a aplicării planului de intervenţie</w:t>
      </w:r>
    </w:p>
    <w:p w:rsidR="008F5185" w:rsidRPr="008F5185" w:rsidRDefault="008F5185" w:rsidP="008F5185">
      <w:pPr>
        <w:pStyle w:val="Listparagraf"/>
        <w:numPr>
          <w:ilvl w:val="0"/>
          <w:numId w:val="10"/>
        </w:numPr>
        <w:spacing w:after="0"/>
        <w:jc w:val="both"/>
        <w:rPr>
          <w:rStyle w:val="slitbdy"/>
          <w:rFonts w:ascii="Times New Roman" w:hAnsi="Times New Roman"/>
          <w:noProof/>
          <w:sz w:val="24"/>
          <w:szCs w:val="24"/>
        </w:rPr>
      </w:pPr>
      <w:r>
        <w:rPr>
          <w:rStyle w:val="slitbdy"/>
          <w:rFonts w:ascii="Times New Roman" w:hAnsi="Times New Roman"/>
          <w:noProof/>
          <w:sz w:val="24"/>
          <w:szCs w:val="24"/>
        </w:rPr>
        <w:t>asigură supravegherea copiilor minori pe perioada desfășurării de activități specifice în centru cu părinții lor</w:t>
      </w:r>
    </w:p>
    <w:p w:rsidR="008F5185" w:rsidRDefault="008F5185" w:rsidP="00F27634">
      <w:pPr>
        <w:pStyle w:val="sartttl"/>
        <w:jc w:val="both"/>
        <w:rPr>
          <w:rFonts w:ascii="Times New Roman" w:hAnsi="Times New Roman"/>
          <w:sz w:val="24"/>
          <w:szCs w:val="24"/>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11</w:t>
      </w:r>
    </w:p>
    <w:p w:rsidR="00F4643A" w:rsidRPr="0065181C" w:rsidRDefault="00F4643A" w:rsidP="0065181C">
      <w:pPr>
        <w:pStyle w:val="spar"/>
        <w:ind w:left="0"/>
        <w:jc w:val="both"/>
        <w:rPr>
          <w:b/>
          <w:color w:val="000000"/>
          <w:shd w:val="clear" w:color="auto" w:fill="FFFFFF"/>
        </w:rPr>
      </w:pPr>
      <w:r w:rsidRPr="0065181C">
        <w:rPr>
          <w:b/>
          <w:color w:val="000000"/>
          <w:shd w:val="clear" w:color="auto" w:fill="FFFFFF"/>
        </w:rPr>
        <w:t>Personalul administrativ, gospodărie, întreţinere-reparaţii, deservire</w:t>
      </w:r>
    </w:p>
    <w:p w:rsidR="00F4643A" w:rsidRPr="00941DFD" w:rsidRDefault="0065181C" w:rsidP="0065181C">
      <w:pPr>
        <w:pStyle w:val="spar"/>
        <w:ind w:left="0"/>
        <w:jc w:val="both"/>
        <w:rPr>
          <w:color w:val="000000"/>
          <w:shd w:val="clear" w:color="auto" w:fill="FFFFFF"/>
        </w:rPr>
      </w:pPr>
      <w:r>
        <w:rPr>
          <w:color w:val="000000"/>
          <w:shd w:val="clear" w:color="auto" w:fill="FFFFFF"/>
        </w:rPr>
        <w:t>Majoritatea activităţilor auxiliare serviciului social -</w:t>
      </w:r>
      <w:r w:rsidR="00F4643A" w:rsidRPr="00941DFD">
        <w:rPr>
          <w:color w:val="000000"/>
          <w:shd w:val="clear" w:color="auto" w:fill="FFFFFF"/>
        </w:rPr>
        <w:t xml:space="preserve"> aprovizionare, mentenanţă, achiziţii etc. </w:t>
      </w:r>
      <w:r>
        <w:rPr>
          <w:color w:val="000000"/>
          <w:shd w:val="clear" w:color="auto" w:fill="FFFFFF"/>
        </w:rPr>
        <w:t xml:space="preserve">sunt asigurate de compartimentele de specialitate ale frunizorului de servicii sociale (Direcția de Asistență Socială a Municipiului Timișoara). </w:t>
      </w:r>
    </w:p>
    <w:p w:rsidR="00F4643A" w:rsidRPr="00941DFD" w:rsidRDefault="0065181C"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a</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şofer;</w:t>
      </w:r>
    </w:p>
    <w:p w:rsidR="00F4643A" w:rsidRDefault="00310403" w:rsidP="00310403">
      <w:pPr>
        <w:pStyle w:val="spar"/>
        <w:ind w:left="0"/>
        <w:jc w:val="both"/>
        <w:rPr>
          <w:rStyle w:val="slitbdy"/>
          <w:rFonts w:ascii="Times New Roman" w:hAnsi="Times New Roman"/>
          <w:noProof/>
          <w:sz w:val="24"/>
          <w:szCs w:val="24"/>
        </w:rPr>
      </w:pPr>
      <w:r>
        <w:rPr>
          <w:rStyle w:val="slitbdy"/>
          <w:rFonts w:ascii="Times New Roman" w:hAnsi="Times New Roman"/>
          <w:noProof/>
          <w:sz w:val="24"/>
          <w:szCs w:val="24"/>
        </w:rPr>
        <w:t>Atribuții specifice șofer:</w:t>
      </w:r>
    </w:p>
    <w:p w:rsidR="00310403" w:rsidRDefault="000176F5" w:rsidP="000176F5">
      <w:pPr>
        <w:pStyle w:val="spar"/>
        <w:numPr>
          <w:ilvl w:val="0"/>
          <w:numId w:val="10"/>
        </w:numPr>
        <w:jc w:val="both"/>
        <w:rPr>
          <w:color w:val="000000"/>
          <w:shd w:val="clear" w:color="auto" w:fill="FFFFFF"/>
        </w:rPr>
      </w:pPr>
      <w:r>
        <w:rPr>
          <w:color w:val="000000"/>
          <w:shd w:val="clear" w:color="auto" w:fill="FFFFFF"/>
        </w:rPr>
        <w:t>asigură transportul echipei mobile la cazurile sesizate prin procedura specifică</w:t>
      </w:r>
    </w:p>
    <w:p w:rsidR="000176F5" w:rsidRDefault="000176F5" w:rsidP="000176F5">
      <w:pPr>
        <w:pStyle w:val="spar"/>
        <w:numPr>
          <w:ilvl w:val="0"/>
          <w:numId w:val="10"/>
        </w:numPr>
        <w:jc w:val="both"/>
        <w:rPr>
          <w:color w:val="000000"/>
          <w:shd w:val="clear" w:color="auto" w:fill="FFFFFF"/>
        </w:rPr>
      </w:pPr>
      <w:r>
        <w:rPr>
          <w:color w:val="000000"/>
          <w:shd w:val="clear" w:color="auto" w:fill="FFFFFF"/>
        </w:rPr>
        <w:t>asigură transportul victimelor la unitățile de medicină legală/unități sanitare, după caz</w:t>
      </w:r>
    </w:p>
    <w:p w:rsidR="000176F5" w:rsidRPr="00941DFD" w:rsidRDefault="000176F5" w:rsidP="000176F5">
      <w:pPr>
        <w:pStyle w:val="spar"/>
        <w:ind w:left="548"/>
        <w:jc w:val="both"/>
        <w:rPr>
          <w:color w:val="000000"/>
          <w:shd w:val="clear" w:color="auto" w:fill="FFFFFF"/>
        </w:rPr>
      </w:pPr>
    </w:p>
    <w:p w:rsidR="00F4643A" w:rsidRPr="00941DFD" w:rsidRDefault="00F4643A" w:rsidP="00F27634">
      <w:pPr>
        <w:pStyle w:val="sartttl"/>
        <w:jc w:val="both"/>
        <w:rPr>
          <w:rFonts w:ascii="Times New Roman" w:hAnsi="Times New Roman"/>
          <w:sz w:val="24"/>
          <w:szCs w:val="24"/>
          <w:shd w:val="clear" w:color="auto" w:fill="FFFFFF"/>
        </w:rPr>
      </w:pPr>
      <w:r w:rsidRPr="00941DFD">
        <w:rPr>
          <w:rFonts w:ascii="Times New Roman" w:hAnsi="Times New Roman"/>
          <w:sz w:val="24"/>
          <w:szCs w:val="24"/>
          <w:shd w:val="clear" w:color="auto" w:fill="FFFFFF"/>
        </w:rPr>
        <w:t>Articolul 12</w:t>
      </w:r>
    </w:p>
    <w:p w:rsidR="00F4643A" w:rsidRPr="00310403" w:rsidRDefault="00F4643A" w:rsidP="00310403">
      <w:pPr>
        <w:pStyle w:val="spar"/>
        <w:ind w:left="0"/>
        <w:jc w:val="both"/>
        <w:rPr>
          <w:b/>
          <w:color w:val="000000"/>
          <w:shd w:val="clear" w:color="auto" w:fill="FFFFFF"/>
        </w:rPr>
      </w:pPr>
      <w:r w:rsidRPr="00310403">
        <w:rPr>
          <w:b/>
          <w:color w:val="000000"/>
          <w:shd w:val="clear" w:color="auto" w:fill="FFFFFF"/>
        </w:rPr>
        <w:t>Finanţarea centrului</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În estimarea bugetului de venituri şi cheltuieli, centrul are în vedere asigurarea resurselor necesare acordării serviciilor sociale cel puţin la nivelul standardelor minime de calitate aplicabile.</w:t>
      </w:r>
    </w:p>
    <w:p w:rsidR="00F4643A" w:rsidRPr="00941DFD" w:rsidRDefault="00F4643A" w:rsidP="00F27634">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(2)</w:t>
      </w:r>
      <w:r w:rsidRPr="00941DFD">
        <w:rPr>
          <w:rStyle w:val="salnbdy"/>
          <w:rFonts w:ascii="Times New Roman" w:hAnsi="Times New Roman"/>
          <w:noProof/>
          <w:sz w:val="24"/>
          <w:szCs w:val="24"/>
        </w:rPr>
        <w:t>Finanţarea cheltuielilor centrului se asigură, în condiţiile legii, din următoarele surse:</w:t>
      </w:r>
    </w:p>
    <w:p w:rsidR="00F4643A" w:rsidRPr="00941DFD" w:rsidRDefault="007C6EB3"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a</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buget</w:t>
      </w:r>
      <w:r>
        <w:rPr>
          <w:rStyle w:val="slitbdy"/>
          <w:rFonts w:ascii="Times New Roman" w:hAnsi="Times New Roman"/>
          <w:noProof/>
          <w:sz w:val="24"/>
          <w:szCs w:val="24"/>
        </w:rPr>
        <w:t>ul</w:t>
      </w:r>
      <w:r w:rsidR="00F4643A" w:rsidRPr="00941DFD">
        <w:rPr>
          <w:rStyle w:val="slitbdy"/>
          <w:rFonts w:ascii="Times New Roman" w:hAnsi="Times New Roman"/>
          <w:noProof/>
          <w:sz w:val="24"/>
          <w:szCs w:val="24"/>
        </w:rPr>
        <w:t xml:space="preserve"> local al </w:t>
      </w:r>
      <w:r>
        <w:rPr>
          <w:rStyle w:val="slitbdy"/>
          <w:rFonts w:ascii="Times New Roman" w:hAnsi="Times New Roman"/>
          <w:noProof/>
          <w:sz w:val="24"/>
          <w:szCs w:val="24"/>
        </w:rPr>
        <w:t>municipiului Timișoara</w:t>
      </w:r>
      <w:r w:rsidR="00F4643A" w:rsidRPr="00941DFD">
        <w:rPr>
          <w:rStyle w:val="slitbdy"/>
          <w:rFonts w:ascii="Times New Roman" w:hAnsi="Times New Roman"/>
          <w:noProof/>
          <w:sz w:val="24"/>
          <w:szCs w:val="24"/>
        </w:rPr>
        <w:t>;</w:t>
      </w:r>
    </w:p>
    <w:p w:rsidR="00F4643A" w:rsidRPr="00941DFD" w:rsidRDefault="007C6EB3"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b</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bugetul de stat;</w:t>
      </w:r>
    </w:p>
    <w:p w:rsidR="00F4643A" w:rsidRPr="00941DFD" w:rsidRDefault="007C6EB3"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c</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donaţii, sponsorizări sau alte contribuţii din partea persoanelor fizice ori juridice din ţară şi din străinătate;</w:t>
      </w:r>
    </w:p>
    <w:p w:rsidR="00F4643A" w:rsidRPr="00941DFD" w:rsidRDefault="007C6EB3"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d</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fonduri externe rambursabile şi nerambursabile;</w:t>
      </w:r>
    </w:p>
    <w:p w:rsidR="00F4643A" w:rsidRPr="00941DFD" w:rsidRDefault="007C6EB3" w:rsidP="00F27634">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e</w:t>
      </w:r>
      <w:r w:rsidR="00F4643A" w:rsidRPr="00941DFD">
        <w:rPr>
          <w:rStyle w:val="slitttl1"/>
          <w:rFonts w:ascii="Times New Roman" w:hAnsi="Times New Roman"/>
          <w:sz w:val="24"/>
          <w:szCs w:val="24"/>
        </w:rPr>
        <w:t>)</w:t>
      </w:r>
      <w:r w:rsidR="00F4643A" w:rsidRPr="00941DFD">
        <w:rPr>
          <w:rStyle w:val="slitbdy"/>
          <w:rFonts w:ascii="Times New Roman" w:hAnsi="Times New Roman"/>
          <w:noProof/>
          <w:sz w:val="24"/>
          <w:szCs w:val="24"/>
        </w:rPr>
        <w:t>alte surse de finanţare, în conformitate cu legislaţia în vigoare.</w:t>
      </w:r>
    </w:p>
    <w:p w:rsidR="000D3AE8" w:rsidRDefault="000D3AE8" w:rsidP="00F27634">
      <w:pPr>
        <w:pStyle w:val="Frspaiere"/>
        <w:jc w:val="center"/>
        <w:rPr>
          <w:rFonts w:ascii="Times New Roman" w:hAnsi="Times New Roman"/>
          <w:sz w:val="24"/>
          <w:szCs w:val="24"/>
        </w:rPr>
      </w:pPr>
    </w:p>
    <w:p w:rsidR="00F240C5" w:rsidRDefault="00F240C5" w:rsidP="00F240C5">
      <w:pPr>
        <w:pStyle w:val="Frspaiere"/>
        <w:rPr>
          <w:rFonts w:ascii="Times New Roman" w:hAnsi="Times New Roman"/>
          <w:sz w:val="24"/>
          <w:szCs w:val="24"/>
        </w:rPr>
      </w:pPr>
      <w:r>
        <w:rPr>
          <w:rFonts w:ascii="Times New Roman" w:hAnsi="Times New Roman"/>
          <w:sz w:val="24"/>
          <w:szCs w:val="24"/>
        </w:rPr>
        <w:t>Director general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Director general adjunct</w:t>
      </w:r>
    </w:p>
    <w:p w:rsidR="00F240C5" w:rsidRDefault="00F240C5" w:rsidP="00F240C5">
      <w:pPr>
        <w:pStyle w:val="Frspaiere"/>
        <w:rPr>
          <w:rFonts w:ascii="Times New Roman" w:hAnsi="Times New Roman"/>
          <w:sz w:val="24"/>
          <w:szCs w:val="24"/>
        </w:rPr>
      </w:pPr>
      <w:r>
        <w:rPr>
          <w:rFonts w:ascii="Times New Roman" w:hAnsi="Times New Roman"/>
          <w:sz w:val="24"/>
          <w:szCs w:val="24"/>
        </w:rPr>
        <w:t>Jr. Rodica Surducan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Marius Murariu</w:t>
      </w:r>
    </w:p>
    <w:p w:rsidR="00F240C5" w:rsidRDefault="00F240C5" w:rsidP="00F240C5">
      <w:pPr>
        <w:pStyle w:val="Frspaiere"/>
        <w:rPr>
          <w:rFonts w:ascii="Times New Roman" w:hAnsi="Times New Roman"/>
          <w:sz w:val="24"/>
          <w:szCs w:val="24"/>
        </w:rPr>
      </w:pPr>
    </w:p>
    <w:p w:rsidR="00F240C5" w:rsidRDefault="00F240C5" w:rsidP="00F240C5">
      <w:pPr>
        <w:pStyle w:val="Frspaiere"/>
        <w:rPr>
          <w:rFonts w:ascii="Times New Roman" w:hAnsi="Times New Roman"/>
          <w:sz w:val="24"/>
          <w:szCs w:val="24"/>
        </w:rPr>
      </w:pPr>
    </w:p>
    <w:p w:rsidR="00F240C5" w:rsidRDefault="00F240C5" w:rsidP="00F240C5">
      <w:pPr>
        <w:pStyle w:val="Frspaiere"/>
        <w:rPr>
          <w:rFonts w:ascii="Times New Roman" w:hAnsi="Times New Roman"/>
          <w:sz w:val="24"/>
          <w:szCs w:val="24"/>
        </w:rPr>
      </w:pPr>
    </w:p>
    <w:p w:rsidR="00F240C5" w:rsidRDefault="00F240C5" w:rsidP="00F240C5">
      <w:pPr>
        <w:pStyle w:val="Frspaiere"/>
        <w:rPr>
          <w:rFonts w:ascii="Times New Roman" w:hAnsi="Times New Roman"/>
          <w:sz w:val="24"/>
          <w:szCs w:val="24"/>
        </w:rPr>
      </w:pPr>
    </w:p>
    <w:p w:rsidR="00F240C5" w:rsidRDefault="00F240C5" w:rsidP="00F240C5">
      <w:pPr>
        <w:pStyle w:val="Frspaiere"/>
        <w:rPr>
          <w:rFonts w:ascii="Times New Roman" w:hAnsi="Times New Roman"/>
          <w:sz w:val="24"/>
          <w:szCs w:val="24"/>
        </w:rPr>
      </w:pPr>
      <w:r>
        <w:rPr>
          <w:rFonts w:ascii="Times New Roman" w:hAnsi="Times New Roman"/>
          <w:sz w:val="24"/>
          <w:szCs w:val="24"/>
        </w:rPr>
        <w:t xml:space="preserve">Avizat juridic,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Întocmit, </w:t>
      </w:r>
    </w:p>
    <w:p w:rsidR="00F240C5" w:rsidRDefault="00F240C5" w:rsidP="00F240C5">
      <w:pPr>
        <w:pStyle w:val="Frspaiere"/>
        <w:rPr>
          <w:rFonts w:ascii="Times New Roman" w:hAnsi="Times New Roman"/>
          <w:sz w:val="24"/>
          <w:szCs w:val="24"/>
        </w:rPr>
      </w:pPr>
      <w:r>
        <w:rPr>
          <w:rFonts w:ascii="Times New Roman" w:hAnsi="Times New Roman"/>
          <w:sz w:val="24"/>
          <w:szCs w:val="24"/>
        </w:rPr>
        <w:t>Ciprian Erceanu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Consilier gr. superior</w:t>
      </w:r>
    </w:p>
    <w:p w:rsidR="00F240C5" w:rsidRPr="00941DFD" w:rsidRDefault="00F240C5" w:rsidP="00F240C5">
      <w:pPr>
        <w:pStyle w:val="Frspaier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Angela Ciupa-Rad</w:t>
      </w:r>
    </w:p>
    <w:sectPr w:rsidR="00F240C5" w:rsidRPr="00941DFD"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6C" w:rsidRDefault="00D2076C" w:rsidP="005F3A6D">
      <w:pPr>
        <w:spacing w:after="0" w:line="240" w:lineRule="auto"/>
      </w:pPr>
      <w:r>
        <w:separator/>
      </w:r>
    </w:p>
  </w:endnote>
  <w:endnote w:type="continuationSeparator" w:id="1">
    <w:p w:rsidR="00D2076C" w:rsidRDefault="00D2076C"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E512D5" w:rsidP="001816B9">
    <w:pPr>
      <w:pStyle w:val="Frspaiere"/>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Frspaiere"/>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Pr="00D22B6E" w:rsidRDefault="000C4C52" w:rsidP="001816B9">
    <w:pPr>
      <w:pStyle w:val="Frspaiere"/>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6C" w:rsidRDefault="00D2076C" w:rsidP="005F3A6D">
      <w:pPr>
        <w:spacing w:after="0" w:line="240" w:lineRule="auto"/>
      </w:pPr>
      <w:r>
        <w:separator/>
      </w:r>
    </w:p>
  </w:footnote>
  <w:footnote w:type="continuationSeparator" w:id="1">
    <w:p w:rsidR="00D2076C" w:rsidRDefault="00D2076C"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E512D5" w:rsidP="00C21AD2">
    <w:pPr>
      <w:pStyle w:val="Frspaiere"/>
      <w:ind w:left="-284"/>
      <w:jc w:val="center"/>
      <w:rPr>
        <w:rFonts w:ascii="Times New Roman" w:hAnsi="Times New Roman"/>
        <w:sz w:val="24"/>
        <w:szCs w:val="24"/>
      </w:rPr>
    </w:pPr>
    <w:r w:rsidRPr="00E512D5">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E512D5">
      <w:rPr>
        <w:noProof/>
      </w:rPr>
      <w:pict>
        <v:roundrect id="_x0000_s2052" style="position:absolute;left:0;text-align:left;margin-left:-17.3pt;margin-top:-5.8pt;width:557.85pt;height:105.5pt;z-index:-251660800" arcsize="10923f"/>
      </w:pict>
    </w:r>
  </w:p>
  <w:p w:rsidR="00353F6E" w:rsidRPr="00D22B6E" w:rsidRDefault="00353F6E" w:rsidP="00303256">
    <w:pPr>
      <w:pStyle w:val="Frspaiere"/>
      <w:spacing w:after="120"/>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5F3A6D" w:rsidP="00303256">
    <w:pPr>
      <w:pStyle w:val="Frspaiere"/>
      <w:spacing w:after="120"/>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5F3A6D" w:rsidRDefault="005F3A6D" w:rsidP="00303256">
    <w:pPr>
      <w:pStyle w:val="Frspaiere"/>
      <w:spacing w:after="120"/>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303256">
    <w:pPr>
      <w:pStyle w:val="Frspaiere"/>
      <w:spacing w:after="120"/>
      <w:jc w:val="center"/>
      <w:rPr>
        <w:rFonts w:ascii="Times New Roman" w:hAnsi="Times New Roman"/>
        <w:i/>
        <w:sz w:val="24"/>
        <w:szCs w:val="24"/>
        <w:vertAlign w:val="superscript"/>
      </w:rPr>
    </w:pPr>
  </w:p>
  <w:p w:rsidR="00D22B6E" w:rsidRDefault="00D22B6E" w:rsidP="005F3A6D">
    <w:pPr>
      <w:pStyle w:val="Frspaiere"/>
      <w:jc w:val="center"/>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47DE"/>
    <w:multiLevelType w:val="hybridMultilevel"/>
    <w:tmpl w:val="AD448408"/>
    <w:lvl w:ilvl="0" w:tplc="7E9EE4E4">
      <w:start w:val="1"/>
      <w:numFmt w:val="decimal"/>
      <w:lvlText w:val="%1."/>
      <w:lvlJc w:val="left"/>
      <w:pPr>
        <w:ind w:left="720" w:hanging="360"/>
      </w:pPr>
      <w:rPr>
        <w:rFonts w:hint="default"/>
        <w:b/>
        <w:color w:val="8B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7755CF"/>
    <w:multiLevelType w:val="hybridMultilevel"/>
    <w:tmpl w:val="55981B00"/>
    <w:lvl w:ilvl="0" w:tplc="0418000D">
      <w:start w:val="1"/>
      <w:numFmt w:val="bullet"/>
      <w:lvlText w:val=""/>
      <w:lvlJc w:val="left"/>
      <w:pPr>
        <w:ind w:left="1838" w:hanging="360"/>
      </w:pPr>
      <w:rPr>
        <w:rFonts w:ascii="Wingdings" w:hAnsi="Wingdings" w:hint="default"/>
      </w:rPr>
    </w:lvl>
    <w:lvl w:ilvl="1" w:tplc="04180003" w:tentative="1">
      <w:start w:val="1"/>
      <w:numFmt w:val="bullet"/>
      <w:lvlText w:val="o"/>
      <w:lvlJc w:val="left"/>
      <w:pPr>
        <w:ind w:left="2558" w:hanging="360"/>
      </w:pPr>
      <w:rPr>
        <w:rFonts w:ascii="Courier New" w:hAnsi="Courier New" w:cs="Courier New" w:hint="default"/>
      </w:rPr>
    </w:lvl>
    <w:lvl w:ilvl="2" w:tplc="04180005" w:tentative="1">
      <w:start w:val="1"/>
      <w:numFmt w:val="bullet"/>
      <w:lvlText w:val=""/>
      <w:lvlJc w:val="left"/>
      <w:pPr>
        <w:ind w:left="3278" w:hanging="360"/>
      </w:pPr>
      <w:rPr>
        <w:rFonts w:ascii="Wingdings" w:hAnsi="Wingdings" w:hint="default"/>
      </w:rPr>
    </w:lvl>
    <w:lvl w:ilvl="3" w:tplc="04180001" w:tentative="1">
      <w:start w:val="1"/>
      <w:numFmt w:val="bullet"/>
      <w:lvlText w:val=""/>
      <w:lvlJc w:val="left"/>
      <w:pPr>
        <w:ind w:left="3998" w:hanging="360"/>
      </w:pPr>
      <w:rPr>
        <w:rFonts w:ascii="Symbol" w:hAnsi="Symbol" w:hint="default"/>
      </w:rPr>
    </w:lvl>
    <w:lvl w:ilvl="4" w:tplc="04180003" w:tentative="1">
      <w:start w:val="1"/>
      <w:numFmt w:val="bullet"/>
      <w:lvlText w:val="o"/>
      <w:lvlJc w:val="left"/>
      <w:pPr>
        <w:ind w:left="4718" w:hanging="360"/>
      </w:pPr>
      <w:rPr>
        <w:rFonts w:ascii="Courier New" w:hAnsi="Courier New" w:cs="Courier New" w:hint="default"/>
      </w:rPr>
    </w:lvl>
    <w:lvl w:ilvl="5" w:tplc="04180005" w:tentative="1">
      <w:start w:val="1"/>
      <w:numFmt w:val="bullet"/>
      <w:lvlText w:val=""/>
      <w:lvlJc w:val="left"/>
      <w:pPr>
        <w:ind w:left="5438" w:hanging="360"/>
      </w:pPr>
      <w:rPr>
        <w:rFonts w:ascii="Wingdings" w:hAnsi="Wingdings" w:hint="default"/>
      </w:rPr>
    </w:lvl>
    <w:lvl w:ilvl="6" w:tplc="04180001" w:tentative="1">
      <w:start w:val="1"/>
      <w:numFmt w:val="bullet"/>
      <w:lvlText w:val=""/>
      <w:lvlJc w:val="left"/>
      <w:pPr>
        <w:ind w:left="6158" w:hanging="360"/>
      </w:pPr>
      <w:rPr>
        <w:rFonts w:ascii="Symbol" w:hAnsi="Symbol" w:hint="default"/>
      </w:rPr>
    </w:lvl>
    <w:lvl w:ilvl="7" w:tplc="04180003" w:tentative="1">
      <w:start w:val="1"/>
      <w:numFmt w:val="bullet"/>
      <w:lvlText w:val="o"/>
      <w:lvlJc w:val="left"/>
      <w:pPr>
        <w:ind w:left="6878" w:hanging="360"/>
      </w:pPr>
      <w:rPr>
        <w:rFonts w:ascii="Courier New" w:hAnsi="Courier New" w:cs="Courier New" w:hint="default"/>
      </w:rPr>
    </w:lvl>
    <w:lvl w:ilvl="8" w:tplc="04180005" w:tentative="1">
      <w:start w:val="1"/>
      <w:numFmt w:val="bullet"/>
      <w:lvlText w:val=""/>
      <w:lvlJc w:val="left"/>
      <w:pPr>
        <w:ind w:left="7598" w:hanging="360"/>
      </w:pPr>
      <w:rPr>
        <w:rFonts w:ascii="Wingdings" w:hAnsi="Wingdings" w:hint="default"/>
      </w:rPr>
    </w:lvl>
  </w:abstractNum>
  <w:abstractNum w:abstractNumId="2">
    <w:nsid w:val="0F9A43F6"/>
    <w:multiLevelType w:val="hybridMultilevel"/>
    <w:tmpl w:val="5FEC34EE"/>
    <w:lvl w:ilvl="0" w:tplc="2FC8818C">
      <w:start w:val="7"/>
      <w:numFmt w:val="bullet"/>
      <w:lvlText w:val="–"/>
      <w:lvlJc w:val="left"/>
      <w:pPr>
        <w:ind w:left="720" w:hanging="360"/>
      </w:pPr>
      <w:rPr>
        <w:rFonts w:ascii="Times New Roman" w:eastAsia="Times New Roman" w:hAnsi="Times New Roman" w:cs="Times New Roman" w:hint="default"/>
        <w:b/>
        <w:color w:val="24689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8462F3"/>
    <w:multiLevelType w:val="hybridMultilevel"/>
    <w:tmpl w:val="84F4F978"/>
    <w:lvl w:ilvl="0" w:tplc="04180001">
      <w:start w:val="1"/>
      <w:numFmt w:val="bullet"/>
      <w:lvlText w:val=""/>
      <w:lvlJc w:val="left"/>
      <w:pPr>
        <w:ind w:left="147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0C368A"/>
    <w:multiLevelType w:val="hybridMultilevel"/>
    <w:tmpl w:val="068CAA3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993C54"/>
    <w:multiLevelType w:val="hybridMultilevel"/>
    <w:tmpl w:val="46F21AB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570F9"/>
    <w:multiLevelType w:val="hybridMultilevel"/>
    <w:tmpl w:val="B574A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9537034"/>
    <w:multiLevelType w:val="hybridMultilevel"/>
    <w:tmpl w:val="5B9606A8"/>
    <w:lvl w:ilvl="0" w:tplc="76E25F38">
      <w:start w:val="4"/>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8">
    <w:nsid w:val="3C2225D4"/>
    <w:multiLevelType w:val="hybridMultilevel"/>
    <w:tmpl w:val="C3DA3410"/>
    <w:lvl w:ilvl="0" w:tplc="04180001">
      <w:start w:val="1"/>
      <w:numFmt w:val="bullet"/>
      <w:lvlText w:val=""/>
      <w:lvlJc w:val="left"/>
      <w:pPr>
        <w:ind w:left="1838" w:hanging="360"/>
      </w:pPr>
      <w:rPr>
        <w:rFonts w:ascii="Symbol" w:hAnsi="Symbol" w:hint="default"/>
      </w:rPr>
    </w:lvl>
    <w:lvl w:ilvl="1" w:tplc="04180003" w:tentative="1">
      <w:start w:val="1"/>
      <w:numFmt w:val="bullet"/>
      <w:lvlText w:val="o"/>
      <w:lvlJc w:val="left"/>
      <w:pPr>
        <w:ind w:left="2558" w:hanging="360"/>
      </w:pPr>
      <w:rPr>
        <w:rFonts w:ascii="Courier New" w:hAnsi="Courier New" w:cs="Courier New" w:hint="default"/>
      </w:rPr>
    </w:lvl>
    <w:lvl w:ilvl="2" w:tplc="04180005" w:tentative="1">
      <w:start w:val="1"/>
      <w:numFmt w:val="bullet"/>
      <w:lvlText w:val=""/>
      <w:lvlJc w:val="left"/>
      <w:pPr>
        <w:ind w:left="3278" w:hanging="360"/>
      </w:pPr>
      <w:rPr>
        <w:rFonts w:ascii="Wingdings" w:hAnsi="Wingdings" w:hint="default"/>
      </w:rPr>
    </w:lvl>
    <w:lvl w:ilvl="3" w:tplc="04180001" w:tentative="1">
      <w:start w:val="1"/>
      <w:numFmt w:val="bullet"/>
      <w:lvlText w:val=""/>
      <w:lvlJc w:val="left"/>
      <w:pPr>
        <w:ind w:left="3998" w:hanging="360"/>
      </w:pPr>
      <w:rPr>
        <w:rFonts w:ascii="Symbol" w:hAnsi="Symbol" w:hint="default"/>
      </w:rPr>
    </w:lvl>
    <w:lvl w:ilvl="4" w:tplc="04180003" w:tentative="1">
      <w:start w:val="1"/>
      <w:numFmt w:val="bullet"/>
      <w:lvlText w:val="o"/>
      <w:lvlJc w:val="left"/>
      <w:pPr>
        <w:ind w:left="4718" w:hanging="360"/>
      </w:pPr>
      <w:rPr>
        <w:rFonts w:ascii="Courier New" w:hAnsi="Courier New" w:cs="Courier New" w:hint="default"/>
      </w:rPr>
    </w:lvl>
    <w:lvl w:ilvl="5" w:tplc="04180005" w:tentative="1">
      <w:start w:val="1"/>
      <w:numFmt w:val="bullet"/>
      <w:lvlText w:val=""/>
      <w:lvlJc w:val="left"/>
      <w:pPr>
        <w:ind w:left="5438" w:hanging="360"/>
      </w:pPr>
      <w:rPr>
        <w:rFonts w:ascii="Wingdings" w:hAnsi="Wingdings" w:hint="default"/>
      </w:rPr>
    </w:lvl>
    <w:lvl w:ilvl="6" w:tplc="04180001" w:tentative="1">
      <w:start w:val="1"/>
      <w:numFmt w:val="bullet"/>
      <w:lvlText w:val=""/>
      <w:lvlJc w:val="left"/>
      <w:pPr>
        <w:ind w:left="6158" w:hanging="360"/>
      </w:pPr>
      <w:rPr>
        <w:rFonts w:ascii="Symbol" w:hAnsi="Symbol" w:hint="default"/>
      </w:rPr>
    </w:lvl>
    <w:lvl w:ilvl="7" w:tplc="04180003" w:tentative="1">
      <w:start w:val="1"/>
      <w:numFmt w:val="bullet"/>
      <w:lvlText w:val="o"/>
      <w:lvlJc w:val="left"/>
      <w:pPr>
        <w:ind w:left="6878" w:hanging="360"/>
      </w:pPr>
      <w:rPr>
        <w:rFonts w:ascii="Courier New" w:hAnsi="Courier New" w:cs="Courier New" w:hint="default"/>
      </w:rPr>
    </w:lvl>
    <w:lvl w:ilvl="8" w:tplc="04180005" w:tentative="1">
      <w:start w:val="1"/>
      <w:numFmt w:val="bullet"/>
      <w:lvlText w:val=""/>
      <w:lvlJc w:val="left"/>
      <w:pPr>
        <w:ind w:left="7598" w:hanging="360"/>
      </w:pPr>
      <w:rPr>
        <w:rFonts w:ascii="Wingdings" w:hAnsi="Wingdings" w:hint="default"/>
      </w:rPr>
    </w:lvl>
  </w:abstractNum>
  <w:abstractNum w:abstractNumId="9">
    <w:nsid w:val="439021E2"/>
    <w:multiLevelType w:val="hybridMultilevel"/>
    <w:tmpl w:val="1B8E7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6B771B4"/>
    <w:multiLevelType w:val="hybridMultilevel"/>
    <w:tmpl w:val="C8F275F8"/>
    <w:lvl w:ilvl="0" w:tplc="6F581CBA">
      <w:start w:val="4"/>
      <w:numFmt w:val="bullet"/>
      <w:lvlText w:val="-"/>
      <w:lvlJc w:val="left"/>
      <w:pPr>
        <w:ind w:left="720" w:hanging="360"/>
      </w:pPr>
      <w:rPr>
        <w:rFonts w:ascii="Times New Roman" w:eastAsiaTheme="minorEastAsia" w:hAnsi="Times New Roman" w:cs="Times New Roman" w:hint="default"/>
      </w:rPr>
    </w:lvl>
    <w:lvl w:ilvl="1" w:tplc="0EE6ED00">
      <w:start w:val="5"/>
      <w:numFmt w:val="bullet"/>
      <w:lvlText w:val="–"/>
      <w:lvlJc w:val="left"/>
      <w:pPr>
        <w:ind w:left="1440" w:hanging="360"/>
      </w:pPr>
      <w:rPr>
        <w:rFonts w:ascii="Verdana" w:eastAsia="Times New Roman" w:hAnsi="Verdana" w:cs="Times New Roman" w:hint="default"/>
        <w:b/>
        <w:color w:val="24689B"/>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BE2FD2"/>
    <w:multiLevelType w:val="hybridMultilevel"/>
    <w:tmpl w:val="4420D8CE"/>
    <w:lvl w:ilvl="0" w:tplc="E3364CC2">
      <w:start w:val="1"/>
      <w:numFmt w:val="lowerLetter"/>
      <w:lvlText w:val="%1)"/>
      <w:lvlJc w:val="left"/>
      <w:pPr>
        <w:ind w:left="720" w:hanging="360"/>
      </w:pPr>
      <w:rPr>
        <w:rFonts w:hint="default"/>
        <w:b/>
        <w:color w:val="8B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B555E3A"/>
    <w:multiLevelType w:val="hybridMultilevel"/>
    <w:tmpl w:val="39B66E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BC829C4"/>
    <w:multiLevelType w:val="hybridMultilevel"/>
    <w:tmpl w:val="1D32900C"/>
    <w:lvl w:ilvl="0" w:tplc="04180017">
      <w:start w:val="1"/>
      <w:numFmt w:val="lowerLetter"/>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4">
    <w:nsid w:val="75EB7BE2"/>
    <w:multiLevelType w:val="hybridMultilevel"/>
    <w:tmpl w:val="A01E0B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8"/>
  </w:num>
  <w:num w:numId="5">
    <w:abstractNumId w:val="3"/>
  </w:num>
  <w:num w:numId="6">
    <w:abstractNumId w:val="2"/>
  </w:num>
  <w:num w:numId="7">
    <w:abstractNumId w:val="6"/>
  </w:num>
  <w:num w:numId="8">
    <w:abstractNumId w:val="14"/>
  </w:num>
  <w:num w:numId="9">
    <w:abstractNumId w:val="0"/>
  </w:num>
  <w:num w:numId="10">
    <w:abstractNumId w:val="7"/>
  </w:num>
  <w:num w:numId="11">
    <w:abstractNumId w:val="1"/>
  </w:num>
  <w:num w:numId="12">
    <w:abstractNumId w:val="13"/>
  </w:num>
  <w:num w:numId="13">
    <w:abstractNumId w:val="5"/>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8194"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054DA"/>
    <w:rsid w:val="00014893"/>
    <w:rsid w:val="000176F5"/>
    <w:rsid w:val="00022BF2"/>
    <w:rsid w:val="00057183"/>
    <w:rsid w:val="000578EF"/>
    <w:rsid w:val="00065C5F"/>
    <w:rsid w:val="00093308"/>
    <w:rsid w:val="00096A76"/>
    <w:rsid w:val="000A7762"/>
    <w:rsid w:val="000C4C52"/>
    <w:rsid w:val="000D3AE8"/>
    <w:rsid w:val="000F2772"/>
    <w:rsid w:val="00141572"/>
    <w:rsid w:val="00166701"/>
    <w:rsid w:val="00167480"/>
    <w:rsid w:val="001816B9"/>
    <w:rsid w:val="001E081A"/>
    <w:rsid w:val="002001FB"/>
    <w:rsid w:val="00236BF1"/>
    <w:rsid w:val="00243208"/>
    <w:rsid w:val="00270999"/>
    <w:rsid w:val="0027478C"/>
    <w:rsid w:val="00294336"/>
    <w:rsid w:val="002A591E"/>
    <w:rsid w:val="002B34D7"/>
    <w:rsid w:val="002B4CD7"/>
    <w:rsid w:val="002D014F"/>
    <w:rsid w:val="002F7C0D"/>
    <w:rsid w:val="00303256"/>
    <w:rsid w:val="00303EF6"/>
    <w:rsid w:val="00307795"/>
    <w:rsid w:val="00310403"/>
    <w:rsid w:val="003164B0"/>
    <w:rsid w:val="003204BE"/>
    <w:rsid w:val="00353F6E"/>
    <w:rsid w:val="00362CEC"/>
    <w:rsid w:val="00364661"/>
    <w:rsid w:val="0037335D"/>
    <w:rsid w:val="00374E6C"/>
    <w:rsid w:val="0037508B"/>
    <w:rsid w:val="003C4E6F"/>
    <w:rsid w:val="003C6D5E"/>
    <w:rsid w:val="00415D6A"/>
    <w:rsid w:val="00420D6E"/>
    <w:rsid w:val="0042394F"/>
    <w:rsid w:val="0042395C"/>
    <w:rsid w:val="00490F17"/>
    <w:rsid w:val="004C2BF0"/>
    <w:rsid w:val="004D0632"/>
    <w:rsid w:val="004E0FDA"/>
    <w:rsid w:val="004E1629"/>
    <w:rsid w:val="00513A0C"/>
    <w:rsid w:val="00521164"/>
    <w:rsid w:val="00532107"/>
    <w:rsid w:val="00557718"/>
    <w:rsid w:val="005877E0"/>
    <w:rsid w:val="00592FC6"/>
    <w:rsid w:val="005F3A6D"/>
    <w:rsid w:val="00607F88"/>
    <w:rsid w:val="00612A60"/>
    <w:rsid w:val="006336DD"/>
    <w:rsid w:val="00637D86"/>
    <w:rsid w:val="00641218"/>
    <w:rsid w:val="00644193"/>
    <w:rsid w:val="0065181C"/>
    <w:rsid w:val="00664924"/>
    <w:rsid w:val="006B2086"/>
    <w:rsid w:val="006B2AA4"/>
    <w:rsid w:val="006C185C"/>
    <w:rsid w:val="006C5AD2"/>
    <w:rsid w:val="006F2C9D"/>
    <w:rsid w:val="007072E6"/>
    <w:rsid w:val="00711363"/>
    <w:rsid w:val="00732681"/>
    <w:rsid w:val="00770C37"/>
    <w:rsid w:val="00794281"/>
    <w:rsid w:val="007A0615"/>
    <w:rsid w:val="007A78A9"/>
    <w:rsid w:val="007C6EB3"/>
    <w:rsid w:val="007F63D8"/>
    <w:rsid w:val="007F6DBD"/>
    <w:rsid w:val="00804D7E"/>
    <w:rsid w:val="00832479"/>
    <w:rsid w:val="00860469"/>
    <w:rsid w:val="0086783C"/>
    <w:rsid w:val="00891A48"/>
    <w:rsid w:val="00893069"/>
    <w:rsid w:val="008A4734"/>
    <w:rsid w:val="008B4406"/>
    <w:rsid w:val="008F5185"/>
    <w:rsid w:val="00916F5D"/>
    <w:rsid w:val="0092629D"/>
    <w:rsid w:val="00941DFD"/>
    <w:rsid w:val="00944A97"/>
    <w:rsid w:val="00975017"/>
    <w:rsid w:val="009776EF"/>
    <w:rsid w:val="009A348E"/>
    <w:rsid w:val="009B335F"/>
    <w:rsid w:val="009C60A0"/>
    <w:rsid w:val="009E6814"/>
    <w:rsid w:val="00A0555F"/>
    <w:rsid w:val="00A335F9"/>
    <w:rsid w:val="00A4257A"/>
    <w:rsid w:val="00A749AF"/>
    <w:rsid w:val="00B0428F"/>
    <w:rsid w:val="00B04D87"/>
    <w:rsid w:val="00B07366"/>
    <w:rsid w:val="00B114E7"/>
    <w:rsid w:val="00B31636"/>
    <w:rsid w:val="00B469FF"/>
    <w:rsid w:val="00B54668"/>
    <w:rsid w:val="00B64A46"/>
    <w:rsid w:val="00B87B9D"/>
    <w:rsid w:val="00BC56AA"/>
    <w:rsid w:val="00BD58F3"/>
    <w:rsid w:val="00C21AD2"/>
    <w:rsid w:val="00C44AFB"/>
    <w:rsid w:val="00C46446"/>
    <w:rsid w:val="00C47D55"/>
    <w:rsid w:val="00C60288"/>
    <w:rsid w:val="00CA2BB5"/>
    <w:rsid w:val="00CA7CC8"/>
    <w:rsid w:val="00CC7B43"/>
    <w:rsid w:val="00CD3C62"/>
    <w:rsid w:val="00CF5139"/>
    <w:rsid w:val="00D035B5"/>
    <w:rsid w:val="00D10AF2"/>
    <w:rsid w:val="00D2076C"/>
    <w:rsid w:val="00D22B6E"/>
    <w:rsid w:val="00D704DA"/>
    <w:rsid w:val="00D71D56"/>
    <w:rsid w:val="00D8705A"/>
    <w:rsid w:val="00DA1232"/>
    <w:rsid w:val="00DB4005"/>
    <w:rsid w:val="00DF3890"/>
    <w:rsid w:val="00E0186E"/>
    <w:rsid w:val="00E02B90"/>
    <w:rsid w:val="00E22DEF"/>
    <w:rsid w:val="00E442B5"/>
    <w:rsid w:val="00E512D5"/>
    <w:rsid w:val="00E5203D"/>
    <w:rsid w:val="00E77C9D"/>
    <w:rsid w:val="00E85099"/>
    <w:rsid w:val="00E97B4A"/>
    <w:rsid w:val="00EA4B78"/>
    <w:rsid w:val="00EA54E7"/>
    <w:rsid w:val="00EA69FD"/>
    <w:rsid w:val="00EB3CA4"/>
    <w:rsid w:val="00F240C5"/>
    <w:rsid w:val="00F256D2"/>
    <w:rsid w:val="00F27634"/>
    <w:rsid w:val="00F358AA"/>
    <w:rsid w:val="00F4372E"/>
    <w:rsid w:val="00F462F5"/>
    <w:rsid w:val="00F4643A"/>
    <w:rsid w:val="00F4700E"/>
    <w:rsid w:val="00F61386"/>
    <w:rsid w:val="00F9721A"/>
    <w:rsid w:val="00FC7FEC"/>
    <w:rsid w:val="00FF1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link w:val="FrspaiereCaracte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Subtitlu">
    <w:name w:val="Subtitle"/>
    <w:basedOn w:val="Normal"/>
    <w:next w:val="Normal"/>
    <w:link w:val="SubtitluCaracter"/>
    <w:qFormat/>
    <w:rsid w:val="000D3AE8"/>
    <w:pPr>
      <w:spacing w:after="60"/>
      <w:jc w:val="center"/>
      <w:outlineLvl w:val="1"/>
    </w:pPr>
    <w:rPr>
      <w:rFonts w:ascii="Cambria" w:hAnsi="Cambria"/>
      <w:sz w:val="24"/>
      <w:szCs w:val="24"/>
      <w:lang w:val="en-US" w:eastAsia="en-US"/>
    </w:rPr>
  </w:style>
  <w:style w:type="character" w:customStyle="1" w:styleId="SubtitluCaracter">
    <w:name w:val="Subtitlu Caracter"/>
    <w:link w:val="Subtitlu"/>
    <w:rsid w:val="000D3AE8"/>
    <w:rPr>
      <w:rFonts w:ascii="Cambria" w:hAnsi="Cambria"/>
      <w:sz w:val="24"/>
      <w:szCs w:val="24"/>
      <w:lang w:val="en-US" w:eastAsia="en-US"/>
    </w:rPr>
  </w:style>
  <w:style w:type="paragraph" w:customStyle="1" w:styleId="spar">
    <w:name w:val="s_par"/>
    <w:basedOn w:val="Normal"/>
    <w:rsid w:val="00F4643A"/>
    <w:pPr>
      <w:spacing w:after="0" w:line="240" w:lineRule="auto"/>
      <w:ind w:left="188"/>
    </w:pPr>
    <w:rPr>
      <w:rFonts w:ascii="Times New Roman" w:eastAsiaTheme="minorEastAsia" w:hAnsi="Times New Roman"/>
      <w:sz w:val="24"/>
      <w:szCs w:val="24"/>
    </w:rPr>
  </w:style>
  <w:style w:type="paragraph" w:customStyle="1" w:styleId="sartttl">
    <w:name w:val="s_art_ttl"/>
    <w:basedOn w:val="Normal"/>
    <w:rsid w:val="00F4643A"/>
    <w:pPr>
      <w:spacing w:after="0" w:line="240" w:lineRule="auto"/>
    </w:pPr>
    <w:rPr>
      <w:rFonts w:ascii="Verdana" w:eastAsiaTheme="minorEastAsia" w:hAnsi="Verdana"/>
      <w:b/>
      <w:bCs/>
      <w:color w:val="24689B"/>
      <w:sz w:val="16"/>
      <w:szCs w:val="16"/>
    </w:rPr>
  </w:style>
  <w:style w:type="character" w:customStyle="1" w:styleId="salnttl1">
    <w:name w:val="s_aln_ttl1"/>
    <w:basedOn w:val="Fontdeparagrafimplicit"/>
    <w:rsid w:val="00F4643A"/>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Fontdeparagrafimplicit"/>
    <w:rsid w:val="00F4643A"/>
    <w:rPr>
      <w:rFonts w:ascii="Verdana" w:hAnsi="Verdana" w:hint="default"/>
      <w:b w:val="0"/>
      <w:bCs w:val="0"/>
      <w:color w:val="000000"/>
      <w:sz w:val="16"/>
      <w:szCs w:val="16"/>
      <w:shd w:val="clear" w:color="auto" w:fill="FFFFFF"/>
    </w:rPr>
  </w:style>
  <w:style w:type="character" w:customStyle="1" w:styleId="slitttl1">
    <w:name w:val="s_lit_ttl1"/>
    <w:basedOn w:val="Fontdeparagrafimplicit"/>
    <w:rsid w:val="00F4643A"/>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Fontdeparagrafimplicit"/>
    <w:rsid w:val="00F4643A"/>
    <w:rPr>
      <w:rFonts w:ascii="Verdana" w:hAnsi="Verdana" w:hint="default"/>
      <w:b w:val="0"/>
      <w:bCs w:val="0"/>
      <w:color w:val="000000"/>
      <w:sz w:val="16"/>
      <w:szCs w:val="16"/>
      <w:shd w:val="clear" w:color="auto" w:fill="FFFFFF"/>
    </w:rPr>
  </w:style>
  <w:style w:type="paragraph" w:styleId="Listparagraf">
    <w:name w:val="List Paragraph"/>
    <w:basedOn w:val="Normal"/>
    <w:uiPriority w:val="34"/>
    <w:qFormat/>
    <w:rsid w:val="00F27634"/>
    <w:pPr>
      <w:ind w:left="720"/>
      <w:contextualSpacing/>
    </w:pPr>
  </w:style>
  <w:style w:type="character" w:customStyle="1" w:styleId="slinbdy">
    <w:name w:val="s_lin_bdy"/>
    <w:basedOn w:val="Fontdeparagrafimplicit"/>
    <w:rsid w:val="00711363"/>
    <w:rPr>
      <w:rFonts w:ascii="Verdana" w:hAnsi="Verdana" w:hint="default"/>
      <w:b w:val="0"/>
      <w:bCs w:val="0"/>
      <w:color w:val="000000"/>
      <w:sz w:val="16"/>
      <w:szCs w:val="16"/>
      <w:shd w:val="clear" w:color="auto" w:fill="FFFFFF"/>
    </w:rPr>
  </w:style>
  <w:style w:type="character" w:customStyle="1" w:styleId="FrspaiereCaracter">
    <w:name w:val="Fără spațiere Caracter"/>
    <w:link w:val="Frspaiere"/>
    <w:uiPriority w:val="1"/>
    <w:rsid w:val="003C4E6F"/>
    <w:rPr>
      <w:sz w:val="22"/>
      <w:szCs w:val="22"/>
    </w:rPr>
  </w:style>
  <w:style w:type="character" w:customStyle="1" w:styleId="slinttl1">
    <w:name w:val="s_lin_ttl1"/>
    <w:basedOn w:val="Fontdeparagrafimplicit"/>
    <w:rsid w:val="00374E6C"/>
    <w:rPr>
      <w:rFonts w:ascii="Verdana" w:hAnsi="Verdana" w:hint="default"/>
      <w:b/>
      <w:bCs/>
      <w:color w:val="24689B"/>
      <w:sz w:val="18"/>
      <w:szCs w:val="18"/>
      <w:shd w:val="clear" w:color="auto" w:fill="FFFFFF"/>
    </w:rPr>
  </w:style>
  <w:style w:type="character" w:customStyle="1" w:styleId="spctttl1">
    <w:name w:val="s_pct_ttl1"/>
    <w:basedOn w:val="Fontdeparagrafimplicit"/>
    <w:rsid w:val="007F6DBD"/>
    <w:rPr>
      <w:rFonts w:ascii="Verdana" w:hAnsi="Verdana" w:hint="default"/>
      <w:b/>
      <w:bCs/>
      <w:color w:val="8B0000"/>
      <w:sz w:val="16"/>
      <w:szCs w:val="16"/>
      <w:shd w:val="clear" w:color="auto" w:fill="FFFFFF"/>
    </w:rPr>
  </w:style>
  <w:style w:type="character" w:customStyle="1" w:styleId="spctbdy">
    <w:name w:val="s_pct_bdy"/>
    <w:basedOn w:val="Fontdeparagrafimplicit"/>
    <w:rsid w:val="007F6DBD"/>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4ACE-8FE0-4F84-B6BB-4A41E963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(1).dotx</Template>
  <TotalTime>317</TotalTime>
  <Pages>13</Pages>
  <Words>5182</Words>
  <Characters>30059</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64</cp:revision>
  <cp:lastPrinted>2018-05-15T14:05:00Z</cp:lastPrinted>
  <dcterms:created xsi:type="dcterms:W3CDTF">2019-01-21T11:05:00Z</dcterms:created>
  <dcterms:modified xsi:type="dcterms:W3CDTF">2019-07-11T05:53:00Z</dcterms:modified>
</cp:coreProperties>
</file>