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0514F2" w:rsidRDefault="004A4898" w:rsidP="00D23031">
      <w:r>
        <w:rPr>
          <w:noProof/>
          <w:lang w:val="en-US"/>
        </w:rPr>
        <w:drawing>
          <wp:anchor distT="0" distB="0" distL="114300" distR="114300" simplePos="0" relativeHeight="25165824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8" name="Picture 8"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RO-FULL-RGB"/>
                    <pic:cNvPicPr>
                      <a:picLocks noChangeAspect="1" noChangeArrowheads="1"/>
                    </pic:cNvPicPr>
                  </pic:nvPicPr>
                  <pic:blipFill>
                    <a:blip r:embed="rId8"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721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9"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0514F2">
        <w:t>ROM</w:t>
      </w:r>
      <w:r w:rsidR="0011138E">
        <w:t>Â</w:t>
      </w:r>
      <w:r w:rsidR="00D23031" w:rsidRPr="000514F2">
        <w:t>NIA</w:t>
      </w:r>
    </w:p>
    <w:p w:rsidR="0011138E" w:rsidRPr="000514F2" w:rsidRDefault="0011138E" w:rsidP="0011138E">
      <w:r w:rsidRPr="000514F2">
        <w:t>JUDE</w:t>
      </w:r>
      <w:r>
        <w:t>Ţ</w:t>
      </w:r>
      <w:r w:rsidRPr="000514F2">
        <w:t>UL TIMI</w:t>
      </w:r>
      <w:r>
        <w:t>Ş</w:t>
      </w:r>
    </w:p>
    <w:p w:rsidR="0011138E" w:rsidRPr="000514F2" w:rsidRDefault="0011138E" w:rsidP="0011138E">
      <w:r w:rsidRPr="000514F2">
        <w:t>MUNICIPIUL TIMI</w:t>
      </w:r>
      <w:r>
        <w:t>Ş</w:t>
      </w:r>
      <w:r w:rsidRPr="000514F2">
        <w:t>OARA</w:t>
      </w:r>
    </w:p>
    <w:p w:rsidR="00D23031" w:rsidRPr="00B16B2D" w:rsidRDefault="001B26E8" w:rsidP="00D23031">
      <w:r>
        <w:t>BIROUL CONSTRUCTII - INSTALATII</w:t>
      </w:r>
    </w:p>
    <w:p w:rsidR="000514F2" w:rsidRPr="00B16B2D" w:rsidRDefault="000514F2" w:rsidP="00D23031"/>
    <w:p w:rsidR="00D44165" w:rsidRPr="00B16B2D" w:rsidRDefault="00D44165" w:rsidP="00D23031"/>
    <w:p w:rsidR="002E69F5" w:rsidRPr="00B16B2D" w:rsidRDefault="001B26E8" w:rsidP="00D23031">
      <w:pPr>
        <w:tabs>
          <w:tab w:val="left" w:pos="720"/>
        </w:tabs>
        <w:spacing w:line="360" w:lineRule="auto"/>
        <w:rPr>
          <w:b/>
          <w:sz w:val="28"/>
          <w:szCs w:val="28"/>
        </w:rPr>
      </w:pPr>
      <w:r>
        <w:rPr>
          <w:u w:val="single"/>
          <w:lang w:val="it-IT"/>
        </w:rPr>
        <w:t>NR</w:t>
      </w:r>
      <w:r w:rsidR="008058E9">
        <w:rPr>
          <w:u w:val="single"/>
          <w:lang w:val="it-IT"/>
        </w:rPr>
        <w:t xml:space="preserve">        </w:t>
      </w:r>
      <w:r>
        <w:rPr>
          <w:u w:val="single"/>
          <w:lang w:val="it-IT"/>
        </w:rPr>
        <w:t xml:space="preserve">             </w:t>
      </w:r>
      <w:r w:rsidR="008058E9">
        <w:rPr>
          <w:u w:val="single"/>
          <w:lang w:val="it-IT"/>
        </w:rPr>
        <w:t xml:space="preserve">      </w:t>
      </w:r>
      <w:r w:rsidR="00D44165" w:rsidRPr="00B16B2D">
        <w:rPr>
          <w:u w:val="single"/>
          <w:lang w:val="it-IT"/>
        </w:rPr>
        <w:t xml:space="preserve"> </w:t>
      </w:r>
      <w:r w:rsidR="00475B67" w:rsidRPr="00B16B2D">
        <w:rPr>
          <w:u w:val="single"/>
          <w:lang w:val="it-IT"/>
        </w:rPr>
        <w:t>/</w:t>
      </w:r>
      <w:r w:rsidR="000514F2" w:rsidRPr="00B16B2D">
        <w:rPr>
          <w:u w:val="single"/>
          <w:lang w:val="it-IT"/>
        </w:rPr>
        <w:t xml:space="preserve"> </w:t>
      </w:r>
      <w:r>
        <w:rPr>
          <w:u w:val="single"/>
          <w:lang w:val="it-IT"/>
        </w:rPr>
        <w:t>DATA</w:t>
      </w:r>
      <w:r w:rsidR="000514F2" w:rsidRPr="00B16B2D">
        <w:rPr>
          <w:u w:val="single"/>
          <w:lang w:val="it-IT"/>
        </w:rPr>
        <w:t>________________</w:t>
      </w:r>
      <w:r w:rsidR="00D44165" w:rsidRPr="00B16B2D">
        <w:rPr>
          <w:u w:val="single"/>
          <w:lang w:val="it-IT"/>
        </w:rPr>
        <w:t>_____</w:t>
      </w:r>
      <w:r w:rsidR="000514F2" w:rsidRPr="00B16B2D">
        <w:rPr>
          <w:u w:val="single"/>
          <w:lang w:val="it-IT"/>
        </w:rPr>
        <w:t>_________</w:t>
      </w:r>
      <w:r w:rsidR="008058E9">
        <w:rPr>
          <w:u w:val="single"/>
          <w:lang w:val="it-IT"/>
        </w:rPr>
        <w:t xml:space="preserve">    </w:t>
      </w:r>
      <w:r w:rsidR="00D23031" w:rsidRPr="00B16B2D">
        <w:rPr>
          <w:u w:val="single"/>
          <w:lang w:val="it-IT"/>
        </w:rPr>
        <w:t xml:space="preserve">                                                                      </w:t>
      </w:r>
    </w:p>
    <w:p w:rsidR="00234DB8" w:rsidRDefault="00881FB9" w:rsidP="00234DB8">
      <w:pPr>
        <w:tabs>
          <w:tab w:val="left" w:pos="720"/>
        </w:tabs>
        <w:spacing w:line="360" w:lineRule="auto"/>
        <w:rPr>
          <w:sz w:val="28"/>
          <w:szCs w:val="28"/>
        </w:rPr>
      </w:pPr>
      <w:r>
        <w:rPr>
          <w:sz w:val="28"/>
          <w:szCs w:val="28"/>
        </w:rPr>
        <w:t xml:space="preserve">    </w:t>
      </w:r>
      <w:r w:rsidR="00234DB8">
        <w:rPr>
          <w:sz w:val="28"/>
          <w:szCs w:val="28"/>
        </w:rPr>
        <w:t xml:space="preserve">  </w:t>
      </w:r>
      <w:r>
        <w:rPr>
          <w:sz w:val="28"/>
          <w:szCs w:val="28"/>
        </w:rPr>
        <w:t xml:space="preserve">                                                                       </w:t>
      </w:r>
    </w:p>
    <w:p w:rsidR="00234DB8" w:rsidRPr="00301AFF" w:rsidRDefault="00881FB9" w:rsidP="00234DB8">
      <w:pPr>
        <w:tabs>
          <w:tab w:val="left" w:pos="720"/>
        </w:tabs>
        <w:spacing w:line="360" w:lineRule="auto"/>
        <w:rPr>
          <w:sz w:val="28"/>
          <w:szCs w:val="28"/>
        </w:rPr>
      </w:pPr>
      <w:r>
        <w:rPr>
          <w:sz w:val="22"/>
          <w:szCs w:val="22"/>
        </w:rPr>
        <w:t xml:space="preserve">              </w:t>
      </w:r>
      <w:r w:rsidR="00234DB8">
        <w:rPr>
          <w:sz w:val="22"/>
          <w:szCs w:val="22"/>
        </w:rPr>
        <w:t xml:space="preserve">                              </w:t>
      </w:r>
      <w:r w:rsidR="00234DB8" w:rsidRPr="00234DB8">
        <w:rPr>
          <w:b/>
          <w:u w:val="single"/>
        </w:rPr>
        <w:t>EXP</w:t>
      </w:r>
      <w:r w:rsidR="00234DB8" w:rsidRPr="00134049">
        <w:rPr>
          <w:b/>
          <w:u w:val="single"/>
        </w:rPr>
        <w:t>UNERE DE MOTIVE  PRIVIND OPORTUNITATEA</w:t>
      </w:r>
    </w:p>
    <w:p w:rsidR="00234DB8" w:rsidRDefault="00234DB8" w:rsidP="00234DB8">
      <w:pPr>
        <w:jc w:val="center"/>
        <w:rPr>
          <w:b/>
          <w:u w:val="single"/>
        </w:rPr>
      </w:pPr>
      <w:r w:rsidRPr="00134049">
        <w:rPr>
          <w:b/>
          <w:u w:val="single"/>
        </w:rPr>
        <w:t>PROIECTULUI DE HOTĂRÂRE</w:t>
      </w:r>
    </w:p>
    <w:p w:rsidR="006B2A18" w:rsidRPr="007F2F94" w:rsidRDefault="006B2A18" w:rsidP="006B2A18">
      <w:pPr>
        <w:ind w:right="-23"/>
        <w:jc w:val="center"/>
      </w:pPr>
      <w:r w:rsidRPr="007F2F94">
        <w:t>privind aprobarea documentaţiei tehnico-economice,</w:t>
      </w:r>
    </w:p>
    <w:p w:rsidR="006B2A18" w:rsidRPr="007F2F94" w:rsidRDefault="006B2A18" w:rsidP="006B2A18">
      <w:pPr>
        <w:jc w:val="center"/>
        <w:rPr>
          <w:b/>
          <w:u w:val="single"/>
        </w:rPr>
      </w:pPr>
      <w:r w:rsidRPr="007F2F94">
        <w:t>a indicatorilor tehnico-economici faza DALI si a descrierii sumare a investiţiei pentru obiectivul</w:t>
      </w:r>
      <w:r w:rsidRPr="007F2F94">
        <w:rPr>
          <w:bCs/>
        </w:rPr>
        <w:t xml:space="preserve"> </w:t>
      </w:r>
      <w:r w:rsidRPr="007F2F94">
        <w:t>„</w:t>
      </w:r>
      <w:r w:rsidRPr="007F2F94">
        <w:rPr>
          <w:b/>
        </w:rPr>
        <w:t>“</w:t>
      </w:r>
      <w:r w:rsidRPr="007F2F94">
        <w:rPr>
          <w:rStyle w:val="CharacterStyle2"/>
          <w:b/>
          <w:spacing w:val="6"/>
          <w:sz w:val="24"/>
          <w:szCs w:val="24"/>
        </w:rPr>
        <w:t>DALI +PT Reabilitare Imobil Cinematograful Victoria, Str C. Porumbescu nr.2, P-ţa N. Bălcescu nr. 7-8, Timişoara</w:t>
      </w:r>
      <w:r w:rsidRPr="007F2F94">
        <w:t>”</w:t>
      </w:r>
    </w:p>
    <w:p w:rsidR="006B2A18" w:rsidRPr="007F2F94" w:rsidRDefault="006B2A18" w:rsidP="00234DB8">
      <w:pPr>
        <w:jc w:val="center"/>
        <w:rPr>
          <w:b/>
          <w:u w:val="single"/>
        </w:rPr>
      </w:pPr>
    </w:p>
    <w:p w:rsidR="006B2A18" w:rsidRPr="007F2F94" w:rsidRDefault="006B2A18" w:rsidP="00234DB8">
      <w:pPr>
        <w:jc w:val="center"/>
        <w:rPr>
          <w:b/>
          <w:u w:val="single"/>
        </w:rPr>
      </w:pPr>
    </w:p>
    <w:p w:rsidR="006B2A18" w:rsidRPr="007F2F94" w:rsidRDefault="006B2A18" w:rsidP="006B2A18">
      <w:pPr>
        <w:pStyle w:val="ListParagraph"/>
        <w:numPr>
          <w:ilvl w:val="0"/>
          <w:numId w:val="1"/>
        </w:numPr>
        <w:tabs>
          <w:tab w:val="decimal" w:pos="360"/>
          <w:tab w:val="decimal" w:pos="432"/>
        </w:tabs>
        <w:spacing w:after="0" w:line="240" w:lineRule="auto"/>
        <w:ind w:hanging="720"/>
        <w:jc w:val="both"/>
        <w:rPr>
          <w:rFonts w:ascii="Times New Roman" w:hAnsi="Times New Roman"/>
          <w:b/>
          <w:spacing w:val="-5"/>
          <w:sz w:val="24"/>
          <w:szCs w:val="24"/>
        </w:rPr>
      </w:pPr>
      <w:proofErr w:type="spellStart"/>
      <w:r w:rsidRPr="007F2F94">
        <w:rPr>
          <w:rFonts w:ascii="Times New Roman" w:hAnsi="Times New Roman"/>
          <w:b/>
          <w:spacing w:val="-5"/>
          <w:sz w:val="24"/>
          <w:szCs w:val="24"/>
        </w:rPr>
        <w:t>Descrierea</w:t>
      </w:r>
      <w:proofErr w:type="spellEnd"/>
      <w:r w:rsidRPr="007F2F94">
        <w:rPr>
          <w:rFonts w:ascii="Times New Roman" w:hAnsi="Times New Roman"/>
          <w:b/>
          <w:spacing w:val="-5"/>
          <w:sz w:val="24"/>
          <w:szCs w:val="24"/>
        </w:rPr>
        <w:t xml:space="preserve"> </w:t>
      </w:r>
      <w:proofErr w:type="spellStart"/>
      <w:r w:rsidRPr="007F2F94">
        <w:rPr>
          <w:rFonts w:ascii="Times New Roman" w:hAnsi="Times New Roman"/>
          <w:b/>
          <w:spacing w:val="-5"/>
          <w:sz w:val="24"/>
          <w:szCs w:val="24"/>
        </w:rPr>
        <w:t>situaţiei</w:t>
      </w:r>
      <w:proofErr w:type="spellEnd"/>
      <w:r w:rsidRPr="007F2F94">
        <w:rPr>
          <w:rFonts w:ascii="Times New Roman" w:hAnsi="Times New Roman"/>
          <w:b/>
          <w:spacing w:val="-5"/>
          <w:sz w:val="24"/>
          <w:szCs w:val="24"/>
        </w:rPr>
        <w:t xml:space="preserve"> </w:t>
      </w:r>
      <w:proofErr w:type="spellStart"/>
      <w:r w:rsidRPr="007F2F94">
        <w:rPr>
          <w:rFonts w:ascii="Times New Roman" w:hAnsi="Times New Roman"/>
          <w:b/>
          <w:spacing w:val="-5"/>
          <w:sz w:val="24"/>
          <w:szCs w:val="24"/>
        </w:rPr>
        <w:t>actuale</w:t>
      </w:r>
      <w:proofErr w:type="spellEnd"/>
    </w:p>
    <w:p w:rsidR="006B2A18" w:rsidRPr="007F2F94" w:rsidRDefault="006B2A18" w:rsidP="006B2A18">
      <w:pPr>
        <w:tabs>
          <w:tab w:val="left" w:pos="9356"/>
        </w:tabs>
        <w:jc w:val="both"/>
        <w:rPr>
          <w:rFonts w:eastAsia="Calibri"/>
          <w:bCs/>
          <w:lang w:eastAsia="ro-RO"/>
        </w:rPr>
      </w:pPr>
      <w:r w:rsidRPr="007F2F94">
        <w:rPr>
          <w:lang w:eastAsia="ro-RO"/>
        </w:rPr>
        <w:t xml:space="preserve">În vederea aprobării </w:t>
      </w:r>
      <w:r w:rsidRPr="007F2F94">
        <w:rPr>
          <w:b/>
          <w:lang w:eastAsia="ro-RO"/>
        </w:rPr>
        <w:t>DALI</w:t>
      </w:r>
      <w:r w:rsidRPr="007F2F94">
        <w:rPr>
          <w:lang w:eastAsia="ro-RO"/>
        </w:rPr>
        <w:t xml:space="preserve"> ,conditie obligatorie pentru continuarea contractului de prestare de servicii nr.27din 12.03.2019 penru realizarea </w:t>
      </w:r>
      <w:r w:rsidRPr="007F2F94">
        <w:t>„</w:t>
      </w:r>
      <w:r w:rsidRPr="007F2F94">
        <w:rPr>
          <w:rStyle w:val="CharacterStyle2"/>
          <w:b/>
          <w:spacing w:val="6"/>
          <w:sz w:val="24"/>
          <w:szCs w:val="24"/>
        </w:rPr>
        <w:t>DALI +PT Reabilitare Imobil Cinematograful Victoria, Str C. Porumbescu nr.2, P-ţa N. Bălcescu nr. 7-8, Timişoara</w:t>
      </w:r>
      <w:r w:rsidRPr="007F2F94">
        <w:rPr>
          <w:b/>
        </w:rPr>
        <w:t>”</w:t>
      </w:r>
      <w:r w:rsidRPr="007F2F94">
        <w:t xml:space="preserve">, </w:t>
      </w:r>
      <w:r w:rsidR="007F2F94" w:rsidRPr="007F2F94">
        <w:t>cu etapa a II-a, respectiv realizarea PT –Proiectul Tehnic  şi pentru cuprinderea în Programul de Dezvoltare Investiţii</w:t>
      </w:r>
      <w:r w:rsidR="007F2F94" w:rsidRPr="007F2F94">
        <w:rPr>
          <w:rFonts w:eastAsia="Calibri"/>
          <w:color w:val="000000"/>
          <w:lang w:eastAsia="ro-RO"/>
        </w:rPr>
        <w:t xml:space="preserve"> 2019 a obiectivului, la  </w:t>
      </w:r>
      <w:r w:rsidR="007F2F94" w:rsidRPr="007F2F94">
        <w:rPr>
          <w:lang w:val="fr-FR"/>
        </w:rPr>
        <w:t xml:space="preserve">cap. </w:t>
      </w:r>
      <w:r w:rsidR="007F2F94" w:rsidRPr="007F2F94">
        <w:rPr>
          <w:b/>
          <w:lang w:val="it-IT"/>
        </w:rPr>
        <w:t>67.02.03.04Instituţi publice de spectacole şi concerte</w:t>
      </w:r>
      <w:r w:rsidR="007F2F94" w:rsidRPr="007F2F94">
        <w:rPr>
          <w:rFonts w:eastAsia="Calibri"/>
          <w:color w:val="000000"/>
          <w:lang w:eastAsia="ro-RO"/>
        </w:rPr>
        <w:t xml:space="preserve">, </w:t>
      </w:r>
      <w:r w:rsidR="007F2F94" w:rsidRPr="007F2F94">
        <w:rPr>
          <w:lang w:eastAsia="ro-RO"/>
        </w:rPr>
        <w:t xml:space="preserve">este necesară aprobarea </w:t>
      </w:r>
      <w:r w:rsidR="007F2F94" w:rsidRPr="007F2F94">
        <w:rPr>
          <w:rFonts w:eastAsia="Calibri"/>
          <w:bCs/>
          <w:lang w:eastAsia="ro-RO"/>
        </w:rPr>
        <w:t>documentaţiei tehnico-economice, a indicatorilor tehnico-economici şi a anexei privind descrierea sumară a investiţiei</w:t>
      </w:r>
    </w:p>
    <w:p w:rsidR="006B2A18" w:rsidRPr="007F2F94" w:rsidRDefault="006B2A18" w:rsidP="006B2A18">
      <w:pPr>
        <w:tabs>
          <w:tab w:val="left" w:pos="9356"/>
        </w:tabs>
        <w:jc w:val="both"/>
        <w:rPr>
          <w:b/>
          <w:i/>
          <w:lang w:eastAsia="ro-RO"/>
        </w:rPr>
      </w:pPr>
    </w:p>
    <w:p w:rsidR="006B2A18" w:rsidRPr="007F2F94" w:rsidRDefault="006B2A18" w:rsidP="006B2A18">
      <w:pPr>
        <w:pStyle w:val="ListParagraph"/>
        <w:numPr>
          <w:ilvl w:val="0"/>
          <w:numId w:val="1"/>
        </w:numPr>
        <w:tabs>
          <w:tab w:val="decimal" w:pos="360"/>
        </w:tabs>
        <w:spacing w:after="0" w:line="240" w:lineRule="auto"/>
        <w:ind w:hanging="720"/>
        <w:jc w:val="both"/>
        <w:rPr>
          <w:rFonts w:ascii="Times New Roman" w:hAnsi="Times New Roman"/>
          <w:b/>
          <w:spacing w:val="-5"/>
          <w:sz w:val="24"/>
          <w:szCs w:val="24"/>
        </w:rPr>
      </w:pPr>
      <w:proofErr w:type="spellStart"/>
      <w:r w:rsidRPr="007F2F94">
        <w:rPr>
          <w:rFonts w:ascii="Times New Roman" w:hAnsi="Times New Roman"/>
          <w:b/>
          <w:spacing w:val="-5"/>
          <w:sz w:val="24"/>
          <w:szCs w:val="24"/>
        </w:rPr>
        <w:t>Schimbări</w:t>
      </w:r>
      <w:proofErr w:type="spellEnd"/>
      <w:r w:rsidRPr="007F2F94">
        <w:rPr>
          <w:rFonts w:ascii="Times New Roman" w:hAnsi="Times New Roman"/>
          <w:b/>
          <w:spacing w:val="-5"/>
          <w:sz w:val="24"/>
          <w:szCs w:val="24"/>
        </w:rPr>
        <w:t xml:space="preserve"> </w:t>
      </w:r>
      <w:proofErr w:type="spellStart"/>
      <w:r w:rsidRPr="007F2F94">
        <w:rPr>
          <w:rFonts w:ascii="Times New Roman" w:hAnsi="Times New Roman"/>
          <w:b/>
          <w:spacing w:val="-5"/>
          <w:sz w:val="24"/>
          <w:szCs w:val="24"/>
        </w:rPr>
        <w:t>preconizate</w:t>
      </w:r>
      <w:proofErr w:type="spellEnd"/>
      <w:r w:rsidRPr="007F2F94">
        <w:rPr>
          <w:rFonts w:ascii="Times New Roman" w:hAnsi="Times New Roman"/>
          <w:b/>
          <w:spacing w:val="-5"/>
          <w:sz w:val="24"/>
          <w:szCs w:val="24"/>
        </w:rPr>
        <w:t xml:space="preserve"> </w:t>
      </w:r>
      <w:proofErr w:type="spellStart"/>
      <w:r w:rsidRPr="007F2F94">
        <w:rPr>
          <w:rFonts w:ascii="Times New Roman" w:hAnsi="Times New Roman"/>
          <w:b/>
          <w:spacing w:val="-5"/>
          <w:sz w:val="24"/>
          <w:szCs w:val="24"/>
        </w:rPr>
        <w:t>și</w:t>
      </w:r>
      <w:proofErr w:type="spellEnd"/>
      <w:r w:rsidRPr="007F2F94">
        <w:rPr>
          <w:rFonts w:ascii="Times New Roman" w:hAnsi="Times New Roman"/>
          <w:b/>
          <w:spacing w:val="-5"/>
          <w:sz w:val="24"/>
          <w:szCs w:val="24"/>
        </w:rPr>
        <w:t xml:space="preserve"> </w:t>
      </w:r>
      <w:proofErr w:type="spellStart"/>
      <w:r w:rsidRPr="007F2F94">
        <w:rPr>
          <w:rFonts w:ascii="Times New Roman" w:hAnsi="Times New Roman"/>
          <w:b/>
          <w:spacing w:val="-5"/>
          <w:sz w:val="24"/>
          <w:szCs w:val="24"/>
        </w:rPr>
        <w:t>rezultate</w:t>
      </w:r>
      <w:proofErr w:type="spellEnd"/>
      <w:r w:rsidRPr="007F2F94">
        <w:rPr>
          <w:rFonts w:ascii="Times New Roman" w:hAnsi="Times New Roman"/>
          <w:b/>
          <w:spacing w:val="-5"/>
          <w:sz w:val="24"/>
          <w:szCs w:val="24"/>
        </w:rPr>
        <w:t xml:space="preserve"> </w:t>
      </w:r>
      <w:proofErr w:type="spellStart"/>
      <w:r w:rsidRPr="007F2F94">
        <w:rPr>
          <w:rFonts w:ascii="Times New Roman" w:hAnsi="Times New Roman"/>
          <w:b/>
          <w:spacing w:val="-5"/>
          <w:sz w:val="24"/>
          <w:szCs w:val="24"/>
        </w:rPr>
        <w:t>așteptate</w:t>
      </w:r>
      <w:proofErr w:type="spellEnd"/>
    </w:p>
    <w:p w:rsidR="006B2A18" w:rsidRPr="007F2F94" w:rsidRDefault="006B2A18" w:rsidP="006B2A18">
      <w:pPr>
        <w:ind w:firstLine="540"/>
        <w:jc w:val="both"/>
      </w:pPr>
      <w:r w:rsidRPr="007F2F94">
        <w:rPr>
          <w:color w:val="000000" w:themeColor="text1"/>
        </w:rPr>
        <w:t xml:space="preserve">    După finalizarea “</w:t>
      </w:r>
      <w:r w:rsidRPr="007F2F94">
        <w:rPr>
          <w:b/>
          <w:color w:val="000000" w:themeColor="text1"/>
          <w:lang w:val="fr-FR"/>
        </w:rPr>
        <w:t xml:space="preserve"> D.A.L.I.</w:t>
      </w:r>
      <w:r w:rsidRPr="007F2F94">
        <w:rPr>
          <w:color w:val="000000" w:themeColor="text1"/>
        </w:rPr>
        <w:t xml:space="preserve">” </w:t>
      </w:r>
      <w:proofErr w:type="spellStart"/>
      <w:r w:rsidRPr="007F2F94">
        <w:rPr>
          <w:color w:val="000000" w:themeColor="text1"/>
          <w:lang w:val="fr-FR"/>
        </w:rPr>
        <w:t>pentru</w:t>
      </w:r>
      <w:proofErr w:type="spellEnd"/>
      <w:r w:rsidRPr="007F2F94">
        <w:rPr>
          <w:color w:val="000000" w:themeColor="text1"/>
          <w:lang w:val="fr-FR"/>
        </w:rPr>
        <w:t xml:space="preserve"> </w:t>
      </w:r>
      <w:proofErr w:type="spellStart"/>
      <w:r w:rsidRPr="007F2F94">
        <w:rPr>
          <w:color w:val="000000" w:themeColor="text1"/>
          <w:lang w:val="fr-FR"/>
        </w:rPr>
        <w:t>obiectivul</w:t>
      </w:r>
      <w:proofErr w:type="spellEnd"/>
      <w:r w:rsidRPr="007F2F94">
        <w:rPr>
          <w:b/>
          <w:color w:val="000000" w:themeColor="text1"/>
          <w:lang w:val="fr-FR"/>
        </w:rPr>
        <w:t xml:space="preserve"> </w:t>
      </w:r>
      <w:r w:rsidRPr="007F2F94">
        <w:rPr>
          <w:color w:val="000000" w:themeColor="text1"/>
          <w:lang w:val="fr-FR"/>
        </w:rPr>
        <w:t xml:space="preserve">de </w:t>
      </w:r>
      <w:proofErr w:type="spellStart"/>
      <w:r w:rsidRPr="007F2F94">
        <w:rPr>
          <w:color w:val="000000" w:themeColor="text1"/>
          <w:lang w:val="fr-FR"/>
        </w:rPr>
        <w:t>investitii</w:t>
      </w:r>
      <w:proofErr w:type="spellEnd"/>
      <w:r w:rsidRPr="007F2F94">
        <w:rPr>
          <w:color w:val="000000" w:themeColor="text1"/>
          <w:lang w:val="fr-FR"/>
        </w:rPr>
        <w:t xml:space="preserve"> </w:t>
      </w:r>
      <w:proofErr w:type="spellStart"/>
      <w:r w:rsidRPr="007F2F94">
        <w:rPr>
          <w:color w:val="000000" w:themeColor="text1"/>
          <w:lang w:val="fr-FR"/>
        </w:rPr>
        <w:t>mentionat</w:t>
      </w:r>
      <w:proofErr w:type="spellEnd"/>
      <w:r w:rsidRPr="007F2F94">
        <w:rPr>
          <w:b/>
          <w:bCs/>
          <w:color w:val="000000" w:themeColor="text1"/>
        </w:rPr>
        <w:t xml:space="preserve">, </w:t>
      </w:r>
      <w:r w:rsidRPr="007F2F94">
        <w:rPr>
          <w:bCs/>
          <w:color w:val="000000" w:themeColor="text1"/>
        </w:rPr>
        <w:t xml:space="preserve">documentația a fost inaintată Comisiei Tehnico-Economice(C.T.E.) de verificare si avizare a documentatiilor tehnico-economice pentru lucrarile de investitii si reparatii capitale. Comisia a avizat favorabil </w:t>
      </w:r>
      <w:r w:rsidRPr="007F2F94">
        <w:rPr>
          <w:b/>
          <w:bCs/>
          <w:i/>
          <w:color w:val="000000" w:themeColor="text1"/>
          <w:u w:val="single"/>
        </w:rPr>
        <w:t>varianta maximala</w:t>
      </w:r>
      <w:r w:rsidR="007F2F94" w:rsidRPr="007F2F94">
        <w:rPr>
          <w:bCs/>
          <w:color w:val="000000" w:themeColor="text1"/>
        </w:rPr>
        <w:t>, prin Fisa Tehnica nr. 08</w:t>
      </w:r>
      <w:r w:rsidRPr="007F2F94">
        <w:rPr>
          <w:bCs/>
          <w:color w:val="000000" w:themeColor="text1"/>
        </w:rPr>
        <w:t>/</w:t>
      </w:r>
      <w:r w:rsidR="007F2F94" w:rsidRPr="007F2F94">
        <w:rPr>
          <w:bCs/>
          <w:color w:val="000000" w:themeColor="text1"/>
        </w:rPr>
        <w:t>14.05.2019</w:t>
      </w:r>
      <w:r w:rsidRPr="007F2F94">
        <w:rPr>
          <w:bCs/>
          <w:color w:val="000000" w:themeColor="text1"/>
        </w:rPr>
        <w:t>. privind r</w:t>
      </w:r>
      <w:r w:rsidRPr="007F2F94">
        <w:rPr>
          <w:bCs/>
        </w:rPr>
        <w:t xml:space="preserve">ealizarea investitiei </w:t>
      </w:r>
      <w:r w:rsidRPr="007F2F94">
        <w:t>„</w:t>
      </w:r>
      <w:r w:rsidR="007F2F94" w:rsidRPr="007F2F94">
        <w:rPr>
          <w:rStyle w:val="CharacterStyle2"/>
          <w:b/>
          <w:spacing w:val="6"/>
          <w:sz w:val="24"/>
          <w:szCs w:val="24"/>
        </w:rPr>
        <w:t>DALI +PT Reabilitare Imobil Cinematograful Victoria, Str C. Porumbescu nr.2, P-ţa N. Bălcescu nr. 7-8, Timişoara</w:t>
      </w:r>
      <w:r w:rsidRPr="007F2F94">
        <w:rPr>
          <w:b/>
        </w:rPr>
        <w:t>”</w:t>
      </w:r>
    </w:p>
    <w:p w:rsidR="00881FB9" w:rsidRPr="007F2F94" w:rsidRDefault="007F2F94" w:rsidP="00881FB9">
      <w:pPr>
        <w:jc w:val="both"/>
      </w:pPr>
      <w:r>
        <w:rPr>
          <w:b/>
          <w:lang w:val="fr-FR"/>
        </w:rPr>
        <w:t xml:space="preserve">        </w:t>
      </w:r>
      <w:r w:rsidR="00881FB9" w:rsidRPr="007F2F94">
        <w:rPr>
          <w:rFonts w:eastAsia="Calibri"/>
        </w:rPr>
        <w:t>E</w:t>
      </w:r>
      <w:r w:rsidR="00881FB9" w:rsidRPr="007F2F94">
        <w:t xml:space="preserve">miterea proiectului de hotărâre are la bază documentaţia tehnico-economică conform  proiect   nr. </w:t>
      </w:r>
      <w:r w:rsidR="00732CB1" w:rsidRPr="007F2F94">
        <w:rPr>
          <w:b/>
        </w:rPr>
        <w:t>51_</w:t>
      </w:r>
      <w:r w:rsidR="001B26E8" w:rsidRPr="007F2F94">
        <w:rPr>
          <w:b/>
        </w:rPr>
        <w:t>18</w:t>
      </w:r>
      <w:r w:rsidR="00732CB1" w:rsidRPr="007F2F94">
        <w:rPr>
          <w:b/>
        </w:rPr>
        <w:t>5</w:t>
      </w:r>
      <w:r w:rsidR="00881FB9" w:rsidRPr="007F2F94">
        <w:rPr>
          <w:b/>
        </w:rPr>
        <w:t xml:space="preserve"> </w:t>
      </w:r>
      <w:r w:rsidR="00881FB9" w:rsidRPr="007F2F94">
        <w:t xml:space="preserve">/ </w:t>
      </w:r>
      <w:r w:rsidR="00881FB9" w:rsidRPr="007F2F94">
        <w:rPr>
          <w:b/>
        </w:rPr>
        <w:t>201</w:t>
      </w:r>
      <w:r w:rsidR="001B26E8" w:rsidRPr="007F2F94">
        <w:rPr>
          <w:b/>
        </w:rPr>
        <w:t>9</w:t>
      </w:r>
      <w:r w:rsidR="00881FB9" w:rsidRPr="007F2F94">
        <w:rPr>
          <w:b/>
        </w:rPr>
        <w:t xml:space="preserve"> </w:t>
      </w:r>
      <w:r w:rsidR="001B26E8" w:rsidRPr="007F2F94">
        <w:t>„</w:t>
      </w:r>
      <w:r w:rsidR="00732CB1" w:rsidRPr="007F2F94">
        <w:rPr>
          <w:rStyle w:val="CharacterStyle2"/>
          <w:b/>
          <w:spacing w:val="6"/>
          <w:sz w:val="24"/>
          <w:szCs w:val="24"/>
        </w:rPr>
        <w:t>DALI +PT Reabilitare Imobil Cinematograful Victoria, Str C. Porumbescu nr.2, P-ţa N. Bălcescu nr. 7-8, Timişoara</w:t>
      </w:r>
      <w:r w:rsidR="001B26E8" w:rsidRPr="007F2F94">
        <w:t xml:space="preserve">” </w:t>
      </w:r>
      <w:r w:rsidR="00681C45" w:rsidRPr="007F2F94">
        <w:t>elaborată</w:t>
      </w:r>
      <w:r w:rsidR="00881FB9" w:rsidRPr="007F2F94">
        <w:t xml:space="preserve"> de prestatorul serviciilor de proiectare şi asistenţă tehnică din partea proiectantului </w:t>
      </w:r>
      <w:r w:rsidR="001B26E8" w:rsidRPr="007F2F94">
        <w:rPr>
          <w:b/>
        </w:rPr>
        <w:t>S.C. ”Graphic Space” S.R.L</w:t>
      </w:r>
      <w:r w:rsidR="00881FB9" w:rsidRPr="007F2F94">
        <w:rPr>
          <w:b/>
        </w:rPr>
        <w:t>.</w:t>
      </w:r>
      <w:r w:rsidR="00881FB9" w:rsidRPr="007F2F94">
        <w:t xml:space="preserve"> in baza contractului de proiectare nr. </w:t>
      </w:r>
      <w:r w:rsidR="0085296E" w:rsidRPr="007F2F94">
        <w:rPr>
          <w:b/>
        </w:rPr>
        <w:t>27</w:t>
      </w:r>
      <w:r w:rsidR="00881FB9" w:rsidRPr="007F2F94">
        <w:rPr>
          <w:b/>
        </w:rPr>
        <w:t>/</w:t>
      </w:r>
      <w:r w:rsidR="0085296E" w:rsidRPr="007F2F94">
        <w:rPr>
          <w:b/>
        </w:rPr>
        <w:t>12</w:t>
      </w:r>
      <w:r w:rsidR="001B26E8" w:rsidRPr="007F2F94">
        <w:rPr>
          <w:b/>
          <w:lang w:eastAsia="ro-RO"/>
        </w:rPr>
        <w:t>.0</w:t>
      </w:r>
      <w:r w:rsidR="0085296E" w:rsidRPr="007F2F94">
        <w:rPr>
          <w:b/>
          <w:lang w:eastAsia="ro-RO"/>
        </w:rPr>
        <w:t>3</w:t>
      </w:r>
      <w:r w:rsidR="001B26E8" w:rsidRPr="007F2F94">
        <w:rPr>
          <w:b/>
          <w:lang w:eastAsia="ro-RO"/>
        </w:rPr>
        <w:t>.2019</w:t>
      </w:r>
      <w:r w:rsidR="00881FB9" w:rsidRPr="007F2F94">
        <w:t xml:space="preserve">. </w:t>
      </w:r>
    </w:p>
    <w:p w:rsidR="00881FB9" w:rsidRPr="007F2F94" w:rsidRDefault="00881FB9" w:rsidP="00881FB9">
      <w:pPr>
        <w:jc w:val="both"/>
      </w:pPr>
      <w:r w:rsidRPr="007F2F94">
        <w:t xml:space="preserve">                  În concluzie, prin Proiectul nr. </w:t>
      </w:r>
      <w:r w:rsidR="0085296E" w:rsidRPr="007F2F94">
        <w:rPr>
          <w:b/>
        </w:rPr>
        <w:t xml:space="preserve">51_185 </w:t>
      </w:r>
      <w:r w:rsidR="0085296E" w:rsidRPr="007F2F94">
        <w:t xml:space="preserve">/ </w:t>
      </w:r>
      <w:r w:rsidR="0085296E" w:rsidRPr="007F2F94">
        <w:rPr>
          <w:b/>
        </w:rPr>
        <w:t xml:space="preserve">2019 </w:t>
      </w:r>
      <w:r w:rsidR="0085296E" w:rsidRPr="007F2F94">
        <w:t>„</w:t>
      </w:r>
      <w:r w:rsidR="0085296E" w:rsidRPr="007F2F94">
        <w:rPr>
          <w:rStyle w:val="CharacterStyle2"/>
          <w:b/>
          <w:spacing w:val="6"/>
          <w:sz w:val="24"/>
          <w:szCs w:val="24"/>
        </w:rPr>
        <w:t>DALI +PT Reabilitare Imobil Cinematograful Victoria, Str C. Porumbescu nr.2, P-ţa N. Bălcescu nr. 7-8, Timişoara</w:t>
      </w:r>
      <w:r w:rsidR="0085296E" w:rsidRPr="007F2F94">
        <w:t>”</w:t>
      </w:r>
      <w:r w:rsidR="001B26E8" w:rsidRPr="007F2F94">
        <w:t xml:space="preserve"> </w:t>
      </w:r>
      <w:r w:rsidRPr="007F2F94">
        <w:t xml:space="preserve"> faza </w:t>
      </w:r>
      <w:r w:rsidRPr="007F2F94">
        <w:rPr>
          <w:b/>
          <w:lang w:eastAsia="ro-RO"/>
        </w:rPr>
        <w:t>D.A.L.I.</w:t>
      </w:r>
      <w:r w:rsidRPr="007F2F94">
        <w:t>, s-au stabilit următoarele:</w:t>
      </w:r>
    </w:p>
    <w:p w:rsidR="00881FB9" w:rsidRPr="007F2F94" w:rsidRDefault="00881FB9" w:rsidP="00881FB9">
      <w:pPr>
        <w:jc w:val="both"/>
        <w:rPr>
          <w:lang w:eastAsia="ro-RO"/>
        </w:rPr>
      </w:pPr>
      <w:r w:rsidRPr="007F2F94">
        <w:t xml:space="preserve">     - </w:t>
      </w:r>
      <w:r w:rsidRPr="007F2F94">
        <w:rPr>
          <w:lang w:eastAsia="ro-RO"/>
        </w:rPr>
        <w:t>valoarea totală estimată a investiţiei</w:t>
      </w:r>
      <w:bookmarkStart w:id="0" w:name="_GoBack"/>
      <w:bookmarkEnd w:id="0"/>
      <w:r w:rsidRPr="007F2F94">
        <w:rPr>
          <w:lang w:eastAsia="ro-RO"/>
        </w:rPr>
        <w:t xml:space="preserve"> conform devizului general, ca fiind de </w:t>
      </w:r>
    </w:p>
    <w:p w:rsidR="00881FB9" w:rsidRPr="007F2F94" w:rsidRDefault="00881FB9" w:rsidP="00881FB9">
      <w:pPr>
        <w:jc w:val="both"/>
        <w:rPr>
          <w:lang w:eastAsia="ro-RO"/>
        </w:rPr>
      </w:pPr>
      <w:r w:rsidRPr="007F2F94">
        <w:rPr>
          <w:lang w:eastAsia="ro-RO"/>
        </w:rPr>
        <w:t xml:space="preserve">                                                  </w:t>
      </w:r>
      <w:r w:rsidR="0085296E" w:rsidRPr="007F2F94">
        <w:rPr>
          <w:b/>
          <w:color w:val="000000"/>
        </w:rPr>
        <w:t xml:space="preserve">10.268,41286 mii lei </w:t>
      </w:r>
      <w:r w:rsidRPr="007F2F94">
        <w:rPr>
          <w:b/>
          <w:lang w:eastAsia="ro-RO"/>
        </w:rPr>
        <w:t>(inclusiv TVA),</w:t>
      </w:r>
      <w:r w:rsidRPr="007F2F94">
        <w:rPr>
          <w:lang w:eastAsia="ro-RO"/>
        </w:rPr>
        <w:t xml:space="preserve"> din care</w:t>
      </w:r>
    </w:p>
    <w:p w:rsidR="00881FB9" w:rsidRPr="007F2F94" w:rsidRDefault="00881FB9" w:rsidP="00881FB9">
      <w:pPr>
        <w:jc w:val="both"/>
        <w:rPr>
          <w:b/>
          <w:lang w:eastAsia="ro-RO"/>
        </w:rPr>
      </w:pPr>
      <w:r w:rsidRPr="007F2F94">
        <w:rPr>
          <w:lang w:eastAsia="ro-RO"/>
        </w:rPr>
        <w:t xml:space="preserve">              </w:t>
      </w:r>
      <w:r w:rsidRPr="007F2F94">
        <w:rPr>
          <w:b/>
          <w:lang w:eastAsia="ro-RO"/>
        </w:rPr>
        <w:t xml:space="preserve">C+M </w:t>
      </w:r>
      <w:r w:rsidRPr="007F2F94">
        <w:rPr>
          <w:lang w:eastAsia="ro-RO"/>
        </w:rPr>
        <w:t>are valoarea de</w:t>
      </w:r>
      <w:r w:rsidRPr="007F2F94">
        <w:rPr>
          <w:b/>
          <w:lang w:eastAsia="ro-RO"/>
        </w:rPr>
        <w:t xml:space="preserve">  </w:t>
      </w:r>
      <w:r w:rsidR="0085296E" w:rsidRPr="007F2F94">
        <w:rPr>
          <w:b/>
          <w:color w:val="000000"/>
        </w:rPr>
        <w:t>4.660,28104</w:t>
      </w:r>
      <w:r w:rsidR="0085296E" w:rsidRPr="007F2F94">
        <w:rPr>
          <w:color w:val="000000"/>
        </w:rPr>
        <w:t xml:space="preserve"> </w:t>
      </w:r>
      <w:r w:rsidR="001B26E8" w:rsidRPr="007F2F94">
        <w:rPr>
          <w:b/>
          <w:color w:val="000000"/>
        </w:rPr>
        <w:t xml:space="preserve"> mii lei</w:t>
      </w:r>
      <w:r w:rsidR="001B26E8" w:rsidRPr="007F2F94">
        <w:rPr>
          <w:b/>
          <w:lang w:eastAsia="ro-RO"/>
        </w:rPr>
        <w:t xml:space="preserve"> </w:t>
      </w:r>
      <w:r w:rsidRPr="007F2F94">
        <w:rPr>
          <w:b/>
          <w:lang w:eastAsia="ro-RO"/>
        </w:rPr>
        <w:t>(inclusiv TVA);</w:t>
      </w:r>
    </w:p>
    <w:p w:rsidR="00234DB8" w:rsidRPr="007F2F94" w:rsidRDefault="00234DB8" w:rsidP="00234DB8">
      <w:pPr>
        <w:jc w:val="both"/>
        <w:rPr>
          <w:rFonts w:eastAsia="Arial"/>
          <w:color w:val="404040" w:themeColor="text1" w:themeTint="BF"/>
        </w:rPr>
      </w:pPr>
      <w:r w:rsidRPr="007F2F94">
        <w:rPr>
          <w:color w:val="000000"/>
        </w:rPr>
        <w:t xml:space="preserve">Durata de realizare a lucrarilor: </w:t>
      </w:r>
      <w:r w:rsidRPr="007F2F94">
        <w:rPr>
          <w:b/>
          <w:color w:val="000000"/>
        </w:rPr>
        <w:t>20 luni din care 8 luni realizare proiect, perioada de licitatie, 12 luni executie lucrari.</w:t>
      </w:r>
      <w:r w:rsidRPr="007F2F94">
        <w:rPr>
          <w:rFonts w:eastAsia="Arial"/>
          <w:color w:val="404040" w:themeColor="text1" w:themeTint="BF"/>
        </w:rPr>
        <w:t xml:space="preserve"> </w:t>
      </w:r>
    </w:p>
    <w:p w:rsidR="00234DB8" w:rsidRPr="007F2F94" w:rsidRDefault="00234DB8" w:rsidP="00881FB9">
      <w:pPr>
        <w:jc w:val="both"/>
        <w:rPr>
          <w:b/>
          <w:color w:val="000000"/>
        </w:rPr>
      </w:pPr>
      <w:r w:rsidRPr="007F2F94">
        <w:rPr>
          <w:rFonts w:eastAsia="Arial"/>
          <w:color w:val="404040" w:themeColor="text1" w:themeTint="BF"/>
        </w:rPr>
        <w:t xml:space="preserve">          Necesitatea acestor reparații a apărut nu doar din motive de siguranta – tencuieli desprinse ce pot cadea pe pietoni, sau a faptului ca cinematograful se afla in imediata vecinatate a unor constructii de locuit, iar problemele de nivel structural ce ar putea aparea vor influenta si constructiile din imprejurimi dar si pentru ca imobilul este unul aflat intr-o zona centrala a Timisoarei si datorita stadului de degradare continua se devalorizeaza.</w:t>
      </w:r>
    </w:p>
    <w:p w:rsidR="00234DB8" w:rsidRPr="007F2F94" w:rsidRDefault="00234DB8" w:rsidP="00234DB8">
      <w:pPr>
        <w:ind w:firstLine="708"/>
        <w:jc w:val="both"/>
        <w:rPr>
          <w:rFonts w:eastAsia="Arial"/>
          <w:color w:val="404040" w:themeColor="text1" w:themeTint="BF"/>
        </w:rPr>
      </w:pPr>
      <w:r w:rsidRPr="007F2F94">
        <w:rPr>
          <w:rFonts w:eastAsia="Arial"/>
          <w:color w:val="404040" w:themeColor="text1" w:themeTint="BF"/>
        </w:rPr>
        <w:t>Starea fatadelor, a acoperisului si a finisajelor atat exterioare cat si interioare este nesatisfacatoare, necesitand lucrari de reabilitare. Desi in prezent structura nu prezinta inca degradari semnificative, situatia actuala si stadiul de intretinere ale imobilului sunt factori ce continua sa favorizeze deteriorarea acestuia, ceea ce ar putea duce, in timp, la deficiente grave de nivel structural.</w:t>
      </w:r>
    </w:p>
    <w:p w:rsidR="007F2F94" w:rsidRDefault="00234DB8" w:rsidP="00234DB8">
      <w:pPr>
        <w:jc w:val="both"/>
        <w:rPr>
          <w:rFonts w:eastAsia="Arial"/>
          <w:color w:val="404040" w:themeColor="text1" w:themeTint="BF"/>
        </w:rPr>
      </w:pPr>
      <w:r w:rsidRPr="007F2F94">
        <w:rPr>
          <w:rFonts w:eastAsia="Arial"/>
          <w:color w:val="404040" w:themeColor="text1" w:themeTint="BF"/>
        </w:rPr>
        <w:t xml:space="preserve">              </w:t>
      </w:r>
    </w:p>
    <w:p w:rsidR="007F2F94" w:rsidRDefault="007F2F94" w:rsidP="00234DB8">
      <w:pPr>
        <w:jc w:val="both"/>
        <w:rPr>
          <w:rFonts w:eastAsia="Arial"/>
          <w:color w:val="404040" w:themeColor="text1" w:themeTint="BF"/>
        </w:rPr>
      </w:pPr>
    </w:p>
    <w:p w:rsidR="00234DB8" w:rsidRPr="007F2F94" w:rsidRDefault="00234DB8" w:rsidP="00234DB8">
      <w:pPr>
        <w:jc w:val="both"/>
        <w:rPr>
          <w:rFonts w:eastAsia="Arial"/>
          <w:color w:val="404040" w:themeColor="text1" w:themeTint="BF"/>
        </w:rPr>
      </w:pPr>
      <w:r w:rsidRPr="007F2F94">
        <w:rPr>
          <w:rFonts w:eastAsia="Arial"/>
          <w:color w:val="404040" w:themeColor="text1" w:themeTint="BF"/>
        </w:rPr>
        <w:lastRenderedPageBreak/>
        <w:t>Cinematograful in prezent nu este utilizat, iar anumite portiuni a se gasesc in stadiu de degradare avansata.</w:t>
      </w:r>
    </w:p>
    <w:p w:rsidR="00881FB9" w:rsidRPr="007F2F94" w:rsidRDefault="00881FB9" w:rsidP="00881FB9">
      <w:pPr>
        <w:jc w:val="both"/>
        <w:rPr>
          <w:lang w:eastAsia="ro-RO"/>
        </w:rPr>
      </w:pPr>
      <w:r w:rsidRPr="007F2F94">
        <w:rPr>
          <w:lang w:eastAsia="ro-RO"/>
        </w:rPr>
        <w:t xml:space="preserve">     - indicatorii tehnico - economici rezultaţi în urma elaborării </w:t>
      </w:r>
      <w:r w:rsidRPr="007F2F94">
        <w:rPr>
          <w:b/>
          <w:lang w:eastAsia="ro-RO"/>
        </w:rPr>
        <w:t>D.A.L.I.</w:t>
      </w:r>
      <w:r w:rsidRPr="007F2F94">
        <w:rPr>
          <w:lang w:eastAsia="ro-RO"/>
        </w:rPr>
        <w:t xml:space="preserve">, conform </w:t>
      </w:r>
      <w:r w:rsidRPr="007F2F94">
        <w:rPr>
          <w:b/>
          <w:lang w:eastAsia="ro-RO"/>
        </w:rPr>
        <w:t>Anexei 1</w:t>
      </w:r>
      <w:r w:rsidRPr="007F2F94">
        <w:rPr>
          <w:lang w:eastAsia="ro-RO"/>
        </w:rPr>
        <w:t xml:space="preserve"> la prezentul Raport de specialitate;</w:t>
      </w:r>
    </w:p>
    <w:p w:rsidR="00881FB9" w:rsidRPr="007F2F94" w:rsidRDefault="00881FB9" w:rsidP="00881FB9">
      <w:pPr>
        <w:jc w:val="both"/>
        <w:rPr>
          <w:lang w:eastAsia="ro-RO"/>
        </w:rPr>
      </w:pPr>
      <w:r w:rsidRPr="007F2F94">
        <w:rPr>
          <w:lang w:eastAsia="ro-RO"/>
        </w:rPr>
        <w:t xml:space="preserve">   - D</w:t>
      </w:r>
      <w:r w:rsidRPr="007F2F94">
        <w:t xml:space="preserve">escrierea investiţiei propusă a fi realizată prin proiect, </w:t>
      </w:r>
      <w:r w:rsidRPr="007F2F94">
        <w:rPr>
          <w:lang w:eastAsia="ro-RO"/>
        </w:rPr>
        <w:t xml:space="preserve">conform </w:t>
      </w:r>
      <w:r w:rsidRPr="007F2F94">
        <w:rPr>
          <w:b/>
          <w:lang w:eastAsia="ro-RO"/>
        </w:rPr>
        <w:t>Anexei 2</w:t>
      </w:r>
      <w:r w:rsidRPr="007F2F94">
        <w:rPr>
          <w:lang w:eastAsia="ro-RO"/>
        </w:rPr>
        <w:t xml:space="preserve"> la prezentul Raport de specialitate.</w:t>
      </w:r>
    </w:p>
    <w:p w:rsidR="007F2F94" w:rsidRPr="007F2F94" w:rsidRDefault="00881FB9" w:rsidP="00881FB9">
      <w:pPr>
        <w:jc w:val="both"/>
      </w:pPr>
      <w:r w:rsidRPr="007F2F94">
        <w:t xml:space="preserve">               </w:t>
      </w:r>
    </w:p>
    <w:p w:rsidR="00881FB9" w:rsidRPr="007F2F94" w:rsidRDefault="007F2F94" w:rsidP="00881FB9">
      <w:pPr>
        <w:jc w:val="both"/>
      </w:pPr>
      <w:r w:rsidRPr="007F2F94">
        <w:t xml:space="preserve">            </w:t>
      </w:r>
      <w:r w:rsidR="00881FB9" w:rsidRPr="007F2F94">
        <w:t xml:space="preserve">Având în vedere prevederile legale expuse în prezentul raport, respectiv </w:t>
      </w:r>
      <w:r w:rsidR="001B26E8" w:rsidRPr="007F2F94">
        <w:rPr>
          <w:rFonts w:eastAsia="Calibri"/>
        </w:rPr>
        <w:t>H.G. nr. 907/</w:t>
      </w:r>
      <w:r w:rsidR="00881FB9" w:rsidRPr="007F2F94">
        <w:rPr>
          <w:rFonts w:eastAsia="Calibri"/>
        </w:rPr>
        <w:t>2016</w:t>
      </w:r>
      <w:r w:rsidR="00881FB9" w:rsidRPr="007F2F94">
        <w:t xml:space="preserve">, apreciem că proiectul de hotărâre privind </w:t>
      </w:r>
      <w:r w:rsidR="00881FB9" w:rsidRPr="007F2F94">
        <w:rPr>
          <w:rFonts w:eastAsia="Calibri"/>
          <w:bCs/>
          <w:color w:val="000000"/>
          <w:lang w:eastAsia="ro-RO"/>
        </w:rPr>
        <w:t xml:space="preserve">aprobarea indicatorilor tehnico – economici – </w:t>
      </w:r>
      <w:r w:rsidR="00881FB9" w:rsidRPr="007F2F94">
        <w:rPr>
          <w:rFonts w:eastAsia="Calibri"/>
          <w:b/>
          <w:bCs/>
          <w:color w:val="000000"/>
          <w:lang w:eastAsia="ro-RO"/>
        </w:rPr>
        <w:t>Anexa 1</w:t>
      </w:r>
      <w:r w:rsidR="00881FB9" w:rsidRPr="007F2F94">
        <w:rPr>
          <w:rFonts w:eastAsia="Calibri"/>
          <w:bCs/>
          <w:color w:val="000000"/>
          <w:lang w:eastAsia="ro-RO"/>
        </w:rPr>
        <w:t xml:space="preserve"> şi a descrierii investiţiei – </w:t>
      </w:r>
      <w:r w:rsidR="00881FB9" w:rsidRPr="007F2F94">
        <w:rPr>
          <w:rFonts w:eastAsia="Calibri"/>
          <w:b/>
          <w:bCs/>
          <w:color w:val="000000"/>
          <w:lang w:eastAsia="ro-RO"/>
        </w:rPr>
        <w:t>Anexa 2</w:t>
      </w:r>
      <w:r w:rsidR="00881FB9" w:rsidRPr="007F2F94">
        <w:rPr>
          <w:rFonts w:eastAsia="Calibri"/>
          <w:bCs/>
          <w:color w:val="000000"/>
          <w:lang w:eastAsia="ro-RO"/>
        </w:rPr>
        <w:t xml:space="preserve">, pentru proiectul </w:t>
      </w:r>
      <w:r w:rsidR="001B26E8" w:rsidRPr="007F2F94">
        <w:t>„</w:t>
      </w:r>
      <w:r w:rsidR="0085296E" w:rsidRPr="007F2F94">
        <w:rPr>
          <w:rStyle w:val="CharacterStyle2"/>
          <w:b/>
          <w:spacing w:val="6"/>
          <w:sz w:val="24"/>
          <w:szCs w:val="24"/>
        </w:rPr>
        <w:t>DALI +PT Reabilitare Imobil Cinematograful Victoria, Str C. Porumbescu nr.2, P-ţa N. Bălcescu nr. 7-8, Timişoara</w:t>
      </w:r>
      <w:r w:rsidR="001B26E8" w:rsidRPr="007F2F94">
        <w:t>”</w:t>
      </w:r>
      <w:r w:rsidR="00881FB9" w:rsidRPr="007F2F94">
        <w:t xml:space="preserve">, îndeplineşte condiţiile tehnice pentru a fi supus dezbaterii şi aprobării plenului Consiliului Local. </w:t>
      </w:r>
    </w:p>
    <w:p w:rsidR="00726798" w:rsidRPr="007F2F94" w:rsidRDefault="00726798" w:rsidP="00D44165">
      <w:pPr>
        <w:tabs>
          <w:tab w:val="left" w:pos="720"/>
        </w:tabs>
        <w:jc w:val="both"/>
      </w:pPr>
    </w:p>
    <w:p w:rsidR="006B2A18" w:rsidRPr="007F2F94" w:rsidRDefault="006B2A18" w:rsidP="006B2A18">
      <w:pPr>
        <w:tabs>
          <w:tab w:val="left" w:pos="720"/>
        </w:tabs>
        <w:spacing w:line="360" w:lineRule="auto"/>
        <w:rPr>
          <w:b/>
        </w:rPr>
      </w:pPr>
      <w:r w:rsidRPr="007F2F94">
        <w:t xml:space="preserve">          </w:t>
      </w:r>
      <w:r w:rsidRPr="007F2F94">
        <w:rPr>
          <w:b/>
        </w:rPr>
        <w:t>PRIMAR</w:t>
      </w:r>
    </w:p>
    <w:p w:rsidR="006B2A18" w:rsidRPr="007F2F94" w:rsidRDefault="006B2A18" w:rsidP="006B2A18">
      <w:pPr>
        <w:tabs>
          <w:tab w:val="left" w:pos="720"/>
        </w:tabs>
        <w:spacing w:line="360" w:lineRule="auto"/>
        <w:rPr>
          <w:b/>
        </w:rPr>
      </w:pPr>
      <w:r w:rsidRPr="007F2F94">
        <w:rPr>
          <w:b/>
        </w:rPr>
        <w:t xml:space="preserve">       Nicolae ROBU </w:t>
      </w:r>
      <w:r w:rsidRPr="007F2F94">
        <w:t xml:space="preserve">                                                              </w:t>
      </w:r>
      <w:r w:rsidRPr="007F2F94">
        <w:rPr>
          <w:b/>
        </w:rPr>
        <w:t>ŞEF BIROU CONSTRUCŢII INSTALATII</w:t>
      </w:r>
    </w:p>
    <w:p w:rsidR="006B2A18" w:rsidRPr="007F2F94" w:rsidRDefault="006B2A18" w:rsidP="006B2A18">
      <w:pPr>
        <w:ind w:firstLine="360"/>
        <w:rPr>
          <w:b/>
        </w:rPr>
      </w:pPr>
      <w:r w:rsidRPr="007F2F94">
        <w:rPr>
          <w:b/>
        </w:rPr>
        <w:t xml:space="preserve">                                                                                                               CONSTANTIN PASCU</w:t>
      </w:r>
    </w:p>
    <w:p w:rsidR="006B2A18" w:rsidRDefault="006B2A18" w:rsidP="00D44165">
      <w:pPr>
        <w:tabs>
          <w:tab w:val="left" w:pos="720"/>
        </w:tabs>
        <w:jc w:val="both"/>
        <w:rPr>
          <w:sz w:val="22"/>
          <w:szCs w:val="22"/>
        </w:rPr>
      </w:pPr>
    </w:p>
    <w:p w:rsidR="006B2A18" w:rsidRPr="00234DB8" w:rsidRDefault="006B2A18" w:rsidP="00D44165">
      <w:pPr>
        <w:tabs>
          <w:tab w:val="left" w:pos="720"/>
        </w:tabs>
        <w:jc w:val="both"/>
        <w:rPr>
          <w:sz w:val="22"/>
          <w:szCs w:val="22"/>
        </w:rPr>
      </w:pPr>
    </w:p>
    <w:p w:rsidR="006B2A18" w:rsidRPr="00681C45" w:rsidRDefault="00681C45" w:rsidP="006B2A18">
      <w:pPr>
        <w:tabs>
          <w:tab w:val="left" w:pos="720"/>
        </w:tabs>
        <w:jc w:val="both"/>
        <w:rPr>
          <w:b/>
          <w:lang w:val="it-IT"/>
        </w:rPr>
      </w:pPr>
      <w:r>
        <w:tab/>
      </w:r>
    </w:p>
    <w:p w:rsidR="00681C45" w:rsidRPr="00681C45" w:rsidRDefault="00681C45" w:rsidP="00D44165">
      <w:pPr>
        <w:tabs>
          <w:tab w:val="left" w:pos="720"/>
        </w:tabs>
        <w:jc w:val="both"/>
        <w:rPr>
          <w:b/>
          <w:lang w:val="it-IT"/>
        </w:rPr>
      </w:pPr>
    </w:p>
    <w:sectPr w:rsidR="00681C45" w:rsidRPr="00681C45" w:rsidSect="00B16B2D">
      <w:footerReference w:type="default" r:id="rId10"/>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F0D" w:rsidRDefault="00CF0F0D" w:rsidP="00D23031">
      <w:r>
        <w:separator/>
      </w:r>
    </w:p>
  </w:endnote>
  <w:endnote w:type="continuationSeparator" w:id="0">
    <w:p w:rsidR="00CF0F0D" w:rsidRDefault="00CF0F0D" w:rsidP="00D230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4A4898">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F0D" w:rsidRDefault="00CF0F0D" w:rsidP="00D23031">
      <w:r>
        <w:separator/>
      </w:r>
    </w:p>
  </w:footnote>
  <w:footnote w:type="continuationSeparator" w:id="0">
    <w:p w:rsidR="00CF0F0D" w:rsidRDefault="00CF0F0D"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8674"/>
  </w:hdrShapeDefaults>
  <w:footnotePr>
    <w:footnote w:id="-1"/>
    <w:footnote w:id="0"/>
  </w:footnotePr>
  <w:endnotePr>
    <w:endnote w:id="-1"/>
    <w:endnote w:id="0"/>
  </w:endnotePr>
  <w:compat/>
  <w:rsids>
    <w:rsidRoot w:val="00FC5456"/>
    <w:rsid w:val="000028CE"/>
    <w:rsid w:val="00004DE9"/>
    <w:rsid w:val="00011729"/>
    <w:rsid w:val="00013F54"/>
    <w:rsid w:val="00015EFC"/>
    <w:rsid w:val="00024AE0"/>
    <w:rsid w:val="00027879"/>
    <w:rsid w:val="00032AB7"/>
    <w:rsid w:val="00047CD3"/>
    <w:rsid w:val="000514F2"/>
    <w:rsid w:val="000579D5"/>
    <w:rsid w:val="00064608"/>
    <w:rsid w:val="000771D5"/>
    <w:rsid w:val="00085C74"/>
    <w:rsid w:val="000A6080"/>
    <w:rsid w:val="000C181A"/>
    <w:rsid w:val="000C3C9E"/>
    <w:rsid w:val="0011138E"/>
    <w:rsid w:val="00112D9F"/>
    <w:rsid w:val="00114025"/>
    <w:rsid w:val="00116108"/>
    <w:rsid w:val="001170FE"/>
    <w:rsid w:val="00131D0B"/>
    <w:rsid w:val="00137BE1"/>
    <w:rsid w:val="00150DC8"/>
    <w:rsid w:val="00156870"/>
    <w:rsid w:val="001633F2"/>
    <w:rsid w:val="001678C8"/>
    <w:rsid w:val="00172E5F"/>
    <w:rsid w:val="00184020"/>
    <w:rsid w:val="001B26E8"/>
    <w:rsid w:val="001D03C3"/>
    <w:rsid w:val="001D6047"/>
    <w:rsid w:val="001E13D6"/>
    <w:rsid w:val="00203910"/>
    <w:rsid w:val="0020706B"/>
    <w:rsid w:val="00233F03"/>
    <w:rsid w:val="00234DB8"/>
    <w:rsid w:val="0023648F"/>
    <w:rsid w:val="00253143"/>
    <w:rsid w:val="00256376"/>
    <w:rsid w:val="0026583D"/>
    <w:rsid w:val="00296CCD"/>
    <w:rsid w:val="002A2242"/>
    <w:rsid w:val="002D795F"/>
    <w:rsid w:val="002E69F5"/>
    <w:rsid w:val="002F0597"/>
    <w:rsid w:val="002F0A37"/>
    <w:rsid w:val="002F3441"/>
    <w:rsid w:val="00303EA7"/>
    <w:rsid w:val="00321B4D"/>
    <w:rsid w:val="0033637D"/>
    <w:rsid w:val="00343116"/>
    <w:rsid w:val="00350CF0"/>
    <w:rsid w:val="00351000"/>
    <w:rsid w:val="003516FB"/>
    <w:rsid w:val="003667E2"/>
    <w:rsid w:val="0037280F"/>
    <w:rsid w:val="00372ECD"/>
    <w:rsid w:val="0038143B"/>
    <w:rsid w:val="003817A5"/>
    <w:rsid w:val="003867E7"/>
    <w:rsid w:val="0039248C"/>
    <w:rsid w:val="003A48BE"/>
    <w:rsid w:val="003A7504"/>
    <w:rsid w:val="003B5F8D"/>
    <w:rsid w:val="003B6474"/>
    <w:rsid w:val="003F19A1"/>
    <w:rsid w:val="00401D92"/>
    <w:rsid w:val="004063B5"/>
    <w:rsid w:val="004360D1"/>
    <w:rsid w:val="00441B98"/>
    <w:rsid w:val="00443F3D"/>
    <w:rsid w:val="00444A8F"/>
    <w:rsid w:val="0045261F"/>
    <w:rsid w:val="00455DAC"/>
    <w:rsid w:val="00463927"/>
    <w:rsid w:val="00463CFE"/>
    <w:rsid w:val="00475B67"/>
    <w:rsid w:val="00483362"/>
    <w:rsid w:val="004A4898"/>
    <w:rsid w:val="004B50AD"/>
    <w:rsid w:val="004E6619"/>
    <w:rsid w:val="004F06BC"/>
    <w:rsid w:val="0050233D"/>
    <w:rsid w:val="00514F32"/>
    <w:rsid w:val="005303A1"/>
    <w:rsid w:val="00533EDB"/>
    <w:rsid w:val="005551AC"/>
    <w:rsid w:val="00555CD3"/>
    <w:rsid w:val="00556AF1"/>
    <w:rsid w:val="00571ECB"/>
    <w:rsid w:val="005C401F"/>
    <w:rsid w:val="005C796F"/>
    <w:rsid w:val="005D5EEF"/>
    <w:rsid w:val="005E00A3"/>
    <w:rsid w:val="005F7464"/>
    <w:rsid w:val="00607D5F"/>
    <w:rsid w:val="0061256C"/>
    <w:rsid w:val="00627787"/>
    <w:rsid w:val="00635555"/>
    <w:rsid w:val="00637F91"/>
    <w:rsid w:val="00655E09"/>
    <w:rsid w:val="00664FE8"/>
    <w:rsid w:val="00673CEF"/>
    <w:rsid w:val="00681C45"/>
    <w:rsid w:val="0068244A"/>
    <w:rsid w:val="00686309"/>
    <w:rsid w:val="00687DC9"/>
    <w:rsid w:val="006B2A18"/>
    <w:rsid w:val="006B6F37"/>
    <w:rsid w:val="006C205F"/>
    <w:rsid w:val="006E0A36"/>
    <w:rsid w:val="00702175"/>
    <w:rsid w:val="00714DE8"/>
    <w:rsid w:val="007150E5"/>
    <w:rsid w:val="00723346"/>
    <w:rsid w:val="00726766"/>
    <w:rsid w:val="00726798"/>
    <w:rsid w:val="00732CB1"/>
    <w:rsid w:val="0073551E"/>
    <w:rsid w:val="0074312D"/>
    <w:rsid w:val="00745DA7"/>
    <w:rsid w:val="0075502E"/>
    <w:rsid w:val="00766ABC"/>
    <w:rsid w:val="007720E8"/>
    <w:rsid w:val="007B49BD"/>
    <w:rsid w:val="007C29FB"/>
    <w:rsid w:val="007F2F94"/>
    <w:rsid w:val="008055DD"/>
    <w:rsid w:val="008058E9"/>
    <w:rsid w:val="00824D97"/>
    <w:rsid w:val="00827F3C"/>
    <w:rsid w:val="008302CB"/>
    <w:rsid w:val="0085296E"/>
    <w:rsid w:val="00866967"/>
    <w:rsid w:val="0086779B"/>
    <w:rsid w:val="00880994"/>
    <w:rsid w:val="00881FB9"/>
    <w:rsid w:val="008B00D1"/>
    <w:rsid w:val="008B02A7"/>
    <w:rsid w:val="008B22E8"/>
    <w:rsid w:val="008B6879"/>
    <w:rsid w:val="008C339D"/>
    <w:rsid w:val="008F1B16"/>
    <w:rsid w:val="008F4128"/>
    <w:rsid w:val="008F6E58"/>
    <w:rsid w:val="009023D6"/>
    <w:rsid w:val="009112B2"/>
    <w:rsid w:val="00916933"/>
    <w:rsid w:val="00930712"/>
    <w:rsid w:val="00941A15"/>
    <w:rsid w:val="00942F1E"/>
    <w:rsid w:val="00954D98"/>
    <w:rsid w:val="00954E35"/>
    <w:rsid w:val="00957D45"/>
    <w:rsid w:val="00964DD3"/>
    <w:rsid w:val="00970E01"/>
    <w:rsid w:val="0097694A"/>
    <w:rsid w:val="009945DE"/>
    <w:rsid w:val="009C44FA"/>
    <w:rsid w:val="009C7F92"/>
    <w:rsid w:val="009D1D1A"/>
    <w:rsid w:val="00A159E0"/>
    <w:rsid w:val="00A176C2"/>
    <w:rsid w:val="00A25FB1"/>
    <w:rsid w:val="00A3232F"/>
    <w:rsid w:val="00A41925"/>
    <w:rsid w:val="00A43339"/>
    <w:rsid w:val="00A66A3B"/>
    <w:rsid w:val="00A8210A"/>
    <w:rsid w:val="00A8766C"/>
    <w:rsid w:val="00A94B9F"/>
    <w:rsid w:val="00A94C24"/>
    <w:rsid w:val="00A96753"/>
    <w:rsid w:val="00AA065A"/>
    <w:rsid w:val="00AA437E"/>
    <w:rsid w:val="00AB0F31"/>
    <w:rsid w:val="00AB49DC"/>
    <w:rsid w:val="00AC7803"/>
    <w:rsid w:val="00AD387C"/>
    <w:rsid w:val="00AE1A02"/>
    <w:rsid w:val="00B060C6"/>
    <w:rsid w:val="00B12C07"/>
    <w:rsid w:val="00B16B2D"/>
    <w:rsid w:val="00B307BD"/>
    <w:rsid w:val="00B335A3"/>
    <w:rsid w:val="00B35B1E"/>
    <w:rsid w:val="00B36146"/>
    <w:rsid w:val="00B45544"/>
    <w:rsid w:val="00B574E9"/>
    <w:rsid w:val="00B67008"/>
    <w:rsid w:val="00B76C44"/>
    <w:rsid w:val="00B971FE"/>
    <w:rsid w:val="00BA737E"/>
    <w:rsid w:val="00BB494B"/>
    <w:rsid w:val="00BB6AF6"/>
    <w:rsid w:val="00BF5AE2"/>
    <w:rsid w:val="00BF628A"/>
    <w:rsid w:val="00C03C68"/>
    <w:rsid w:val="00C042DA"/>
    <w:rsid w:val="00C06D60"/>
    <w:rsid w:val="00C14CD8"/>
    <w:rsid w:val="00C25634"/>
    <w:rsid w:val="00C2621A"/>
    <w:rsid w:val="00C34032"/>
    <w:rsid w:val="00C528A9"/>
    <w:rsid w:val="00C572A9"/>
    <w:rsid w:val="00C63D57"/>
    <w:rsid w:val="00C777FA"/>
    <w:rsid w:val="00C77E08"/>
    <w:rsid w:val="00C826B9"/>
    <w:rsid w:val="00C82707"/>
    <w:rsid w:val="00C96BA4"/>
    <w:rsid w:val="00CC425F"/>
    <w:rsid w:val="00CC4D16"/>
    <w:rsid w:val="00CE60EB"/>
    <w:rsid w:val="00CF0F0D"/>
    <w:rsid w:val="00CF5A99"/>
    <w:rsid w:val="00CF7CE7"/>
    <w:rsid w:val="00D06F92"/>
    <w:rsid w:val="00D07DFA"/>
    <w:rsid w:val="00D172BF"/>
    <w:rsid w:val="00D23031"/>
    <w:rsid w:val="00D27956"/>
    <w:rsid w:val="00D31FB5"/>
    <w:rsid w:val="00D44165"/>
    <w:rsid w:val="00D8034A"/>
    <w:rsid w:val="00D8116B"/>
    <w:rsid w:val="00D83482"/>
    <w:rsid w:val="00DA0C87"/>
    <w:rsid w:val="00DB6E5E"/>
    <w:rsid w:val="00DC3A52"/>
    <w:rsid w:val="00DC44FB"/>
    <w:rsid w:val="00DD4338"/>
    <w:rsid w:val="00DD720B"/>
    <w:rsid w:val="00DF7CFD"/>
    <w:rsid w:val="00E06292"/>
    <w:rsid w:val="00E11174"/>
    <w:rsid w:val="00E25152"/>
    <w:rsid w:val="00E3160F"/>
    <w:rsid w:val="00E34A5E"/>
    <w:rsid w:val="00E64517"/>
    <w:rsid w:val="00E673D5"/>
    <w:rsid w:val="00E749C5"/>
    <w:rsid w:val="00E80B50"/>
    <w:rsid w:val="00E97B4E"/>
    <w:rsid w:val="00EB0F23"/>
    <w:rsid w:val="00EB6AD0"/>
    <w:rsid w:val="00EC735D"/>
    <w:rsid w:val="00F01771"/>
    <w:rsid w:val="00F0614D"/>
    <w:rsid w:val="00F64F9D"/>
    <w:rsid w:val="00F6524A"/>
    <w:rsid w:val="00F66EA8"/>
    <w:rsid w:val="00F77AD8"/>
    <w:rsid w:val="00FB096C"/>
    <w:rsid w:val="00FB43A4"/>
    <w:rsid w:val="00FC03AC"/>
    <w:rsid w:val="00FC5009"/>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character" w:customStyle="1" w:styleId="CharacterStyle2">
    <w:name w:val="Character Style 2"/>
    <w:uiPriority w:val="99"/>
    <w:rsid w:val="001B26E8"/>
    <w:rPr>
      <w:sz w:val="20"/>
      <w:szCs w:val="20"/>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
    <w:basedOn w:val="Normal"/>
    <w:link w:val="ListParagraphChar"/>
    <w:uiPriority w:val="34"/>
    <w:qFormat/>
    <w:rsid w:val="006B2A18"/>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6B2A18"/>
    <w:rPr>
      <w:sz w:val="22"/>
      <w:szCs w:val="22"/>
    </w:rPr>
  </w:style>
  <w:style w:type="character" w:customStyle="1" w:styleId="CharacterStyle1">
    <w:name w:val="Character Style 1"/>
    <w:uiPriority w:val="99"/>
    <w:rsid w:val="006B2A18"/>
    <w:rPr>
      <w:sz w:val="20"/>
      <w:szCs w:val="20"/>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0EB89-E3A3-4E78-AA37-8EA22DA0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MZarva</cp:lastModifiedBy>
  <cp:revision>2</cp:revision>
  <cp:lastPrinted>2019-05-15T07:31:00Z</cp:lastPrinted>
  <dcterms:created xsi:type="dcterms:W3CDTF">2019-05-15T07:32:00Z</dcterms:created>
  <dcterms:modified xsi:type="dcterms:W3CDTF">2019-05-15T07:32:00Z</dcterms:modified>
</cp:coreProperties>
</file>