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B68">
        <w:rPr>
          <w:sz w:val="20"/>
          <w:szCs w:val="20"/>
        </w:rPr>
        <w:t>ROMÂNIA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JUDEȚUL TIMIȘ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MUNICIPIUL TIMIȘOARA</w:t>
      </w:r>
    </w:p>
    <w:p w:rsidR="000B15B9" w:rsidRPr="00056B68" w:rsidRDefault="000B15B9" w:rsidP="00056B68">
      <w:pPr>
        <w:spacing w:line="276" w:lineRule="auto"/>
        <w:jc w:val="both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rFonts w:eastAsiaTheme="minorHAnsi"/>
          <w:bCs/>
          <w:color w:val="000000"/>
          <w:sz w:val="20"/>
          <w:szCs w:val="20"/>
        </w:rPr>
        <w:t>DIRECȚIA ECONOMICĂ</w:t>
      </w:r>
    </w:p>
    <w:p w:rsidR="000B15B9" w:rsidRPr="00056B68" w:rsidRDefault="000B15B9" w:rsidP="00056B68">
      <w:pPr>
        <w:spacing w:line="276" w:lineRule="auto"/>
        <w:jc w:val="both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rFonts w:eastAsiaTheme="minorHAnsi"/>
          <w:bCs/>
          <w:color w:val="000000"/>
          <w:sz w:val="20"/>
          <w:szCs w:val="20"/>
        </w:rPr>
        <w:t>Biroul Guvernanță Corporativă și Monitorizare Societăți</w:t>
      </w:r>
    </w:p>
    <w:p w:rsidR="000B15B9" w:rsidRPr="00056B68" w:rsidRDefault="000B15B9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rFonts w:eastAsiaTheme="minorHAnsi"/>
          <w:bCs/>
          <w:color w:val="000000"/>
          <w:sz w:val="20"/>
          <w:szCs w:val="20"/>
        </w:rPr>
        <w:t>NR. SC2021-</w:t>
      </w:r>
      <w:r w:rsidR="003F21F8">
        <w:rPr>
          <w:rFonts w:eastAsiaTheme="minorHAnsi"/>
          <w:bCs/>
          <w:color w:val="000000"/>
          <w:sz w:val="20"/>
          <w:szCs w:val="20"/>
        </w:rPr>
        <w:t>33412/06.12.2021</w:t>
      </w:r>
    </w:p>
    <w:p w:rsidR="00056B68" w:rsidRPr="00056B68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056B68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i/>
          <w:sz w:val="20"/>
          <w:szCs w:val="20"/>
        </w:rPr>
        <w:t>Bd. C.D. Loga nr. 1, Timişoara, tel: +40 256 – 408.300,</w:t>
      </w:r>
      <w:r w:rsidRPr="00056B68">
        <w:rPr>
          <w:i/>
          <w:color w:val="0000FF"/>
          <w:sz w:val="20"/>
          <w:szCs w:val="20"/>
        </w:rPr>
        <w:t xml:space="preserve"> </w:t>
      </w:r>
      <w:r w:rsidRPr="00056B68">
        <w:rPr>
          <w:i/>
          <w:sz w:val="20"/>
          <w:szCs w:val="20"/>
        </w:rPr>
        <w:t>e-mail:cabinetprimar@primariatm.ro</w:t>
      </w:r>
    </w:p>
    <w:p w:rsidR="00280822" w:rsidRPr="00056B68" w:rsidRDefault="00280822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 proiectului de hotărâre</w:t>
      </w:r>
    </w:p>
    <w:p w:rsidR="00F20FEB" w:rsidRPr="00056B68" w:rsidRDefault="001A766D" w:rsidP="00056B68">
      <w:pPr>
        <w:spacing w:line="276" w:lineRule="auto"/>
        <w:ind w:firstLine="720"/>
        <w:jc w:val="center"/>
        <w:rPr>
          <w:rFonts w:eastAsiaTheme="minorHAnsi"/>
          <w:b/>
          <w:bCs/>
          <w:color w:val="000000"/>
        </w:rPr>
      </w:pPr>
      <w:r w:rsidRPr="00056B68">
        <w:rPr>
          <w:b/>
        </w:rPr>
        <w:t xml:space="preserve">Proiectul de hotărâre </w:t>
      </w:r>
      <w:r w:rsidR="00F20FEB" w:rsidRPr="00056B68">
        <w:rPr>
          <w:rFonts w:eastAsiaTheme="minorHAnsi"/>
          <w:b/>
          <w:bCs/>
          <w:color w:val="000000"/>
        </w:rPr>
        <w:t>privind constatarea încetării contractelor de mandat ale membrilor Consiliului de Administraţie la Drumuri Municipale Timisoara S.A. şi declanşarea procedurii de selecţie a membrilor Consiliului de Administraţie</w:t>
      </w:r>
    </w:p>
    <w:p w:rsidR="00280822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 emiterii proiectului de hotărâre</w:t>
      </w:r>
    </w:p>
    <w:p w:rsidR="006F3DC5" w:rsidRPr="00056B68" w:rsidRDefault="00AD2053" w:rsidP="00056B68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  <w:r w:rsidRPr="00056B6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Descrierea situaț</w:t>
      </w:r>
      <w:r w:rsidR="00280822" w:rsidRPr="00056B6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iei actual</w:t>
      </w:r>
      <w:r w:rsidR="00D60D83" w:rsidRPr="00056B6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e</w:t>
      </w:r>
    </w:p>
    <w:p w:rsidR="00F20FEB" w:rsidRPr="00056B68" w:rsidRDefault="00F20FEB" w:rsidP="00056B68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 w:rsidRPr="00056B68">
        <w:rPr>
          <w:color w:val="000000"/>
          <w:spacing w:val="-5"/>
        </w:rPr>
        <w:tab/>
      </w:r>
      <w:r w:rsidRPr="00056B68">
        <w:rPr>
          <w:color w:val="000000"/>
          <w:spacing w:val="-5"/>
        </w:rPr>
        <w:tab/>
      </w:r>
      <w:r w:rsidR="00BB176B" w:rsidRPr="00056B68">
        <w:rPr>
          <w:color w:val="000000"/>
          <w:spacing w:val="-5"/>
        </w:rPr>
        <w:t>C</w:t>
      </w:r>
      <w:r w:rsidRPr="00056B68">
        <w:rPr>
          <w:color w:val="000000"/>
          <w:spacing w:val="-5"/>
        </w:rPr>
        <w:t xml:space="preserve">ontractele de mandat ale membrilor din cadrul </w:t>
      </w:r>
      <w:r w:rsidR="00650284">
        <w:rPr>
          <w:color w:val="000000"/>
          <w:spacing w:val="-5"/>
        </w:rPr>
        <w:t xml:space="preserve">Consiliului de Administrație al Societății </w:t>
      </w:r>
      <w:r w:rsidRPr="00056B68">
        <w:rPr>
          <w:color w:val="000000"/>
          <w:spacing w:val="-5"/>
        </w:rPr>
        <w:t xml:space="preserve">Drumuri Municipale Timișoara </w:t>
      </w:r>
      <w:r w:rsidR="003E64D0">
        <w:rPr>
          <w:color w:val="000000"/>
          <w:spacing w:val="-5"/>
        </w:rPr>
        <w:t xml:space="preserve">S.A. </w:t>
      </w:r>
      <w:r w:rsidRPr="00056B68">
        <w:rPr>
          <w:color w:val="000000"/>
          <w:spacing w:val="-5"/>
        </w:rPr>
        <w:t xml:space="preserve">încetează </w:t>
      </w:r>
      <w:r w:rsidR="00BB176B" w:rsidRPr="00056B68">
        <w:rPr>
          <w:color w:val="000000"/>
          <w:spacing w:val="-5"/>
        </w:rPr>
        <w:t>la data de 21.12.2021.</w:t>
      </w:r>
    </w:p>
    <w:p w:rsidR="000E24EC" w:rsidRPr="00056B68" w:rsidRDefault="00BB176B" w:rsidP="00056B68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 w:rsidRPr="00056B68">
        <w:rPr>
          <w:color w:val="000000"/>
          <w:spacing w:val="-5"/>
        </w:rPr>
        <w:tab/>
      </w:r>
      <w:r w:rsidRPr="00056B68">
        <w:rPr>
          <w:color w:val="000000"/>
          <w:spacing w:val="-5"/>
        </w:rPr>
        <w:tab/>
      </w:r>
      <w:r w:rsidR="00F20FEB" w:rsidRPr="00056B68">
        <w:rPr>
          <w:color w:val="000000"/>
          <w:spacing w:val="-5"/>
        </w:rPr>
        <w:t xml:space="preserve">Prin urmare, declanșarea procedurii de </w:t>
      </w:r>
      <w:r w:rsidR="003E64D0">
        <w:rPr>
          <w:color w:val="000000"/>
          <w:spacing w:val="-5"/>
        </w:rPr>
        <w:t xml:space="preserve">selecție pentru numirea </w:t>
      </w:r>
      <w:r w:rsidR="00F20FEB" w:rsidRPr="00056B68">
        <w:rPr>
          <w:color w:val="000000"/>
          <w:spacing w:val="-5"/>
        </w:rPr>
        <w:t>unor noi membri se realizează prin hotărâre de consiliu local</w:t>
      </w:r>
      <w:r w:rsidRPr="00056B68">
        <w:rPr>
          <w:color w:val="000000"/>
          <w:spacing w:val="-5"/>
        </w:rPr>
        <w:t>, în termen de 45 de zile de la vacantare.</w:t>
      </w:r>
    </w:p>
    <w:p w:rsidR="00056B68" w:rsidRPr="00056B68" w:rsidRDefault="00280822" w:rsidP="00056B68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056B6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</w:t>
      </w:r>
      <w:r w:rsidR="00AD2053" w:rsidRPr="00056B6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ă</w:t>
      </w:r>
      <w:r w:rsidRPr="00056B6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ri preconizate și rezultate așteptate</w:t>
      </w:r>
    </w:p>
    <w:p w:rsidR="006E7806" w:rsidRPr="00056B68" w:rsidRDefault="00056B68" w:rsidP="00056B68">
      <w:pPr>
        <w:tabs>
          <w:tab w:val="decimal" w:pos="360"/>
          <w:tab w:val="decimal" w:pos="432"/>
        </w:tabs>
        <w:jc w:val="both"/>
        <w:rPr>
          <w:rStyle w:val="spctttl1"/>
          <w:rFonts w:ascii="Times New Roman" w:hAnsi="Times New Roman"/>
          <w:b w:val="0"/>
          <w:bCs w:val="0"/>
          <w:color w:val="000000"/>
          <w:spacing w:val="-5"/>
          <w:sz w:val="24"/>
          <w:szCs w:val="24"/>
          <w:shd w:val="clear" w:color="auto" w:fill="auto"/>
          <w:lang w:val="ro-RO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6E7806" w:rsidRPr="00056B68">
        <w:rPr>
          <w:color w:val="000000"/>
          <w:spacing w:val="-5"/>
        </w:rPr>
        <w:t xml:space="preserve">Având în vedere </w:t>
      </w:r>
      <w:r w:rsidR="00870C3F">
        <w:rPr>
          <w:color w:val="000000"/>
          <w:spacing w:val="-5"/>
        </w:rPr>
        <w:t>vacantarea posturilor de membri di</w:t>
      </w:r>
      <w:r w:rsidR="003E64D0">
        <w:rPr>
          <w:color w:val="000000"/>
          <w:spacing w:val="-5"/>
        </w:rPr>
        <w:t xml:space="preserve">n cadrul </w:t>
      </w:r>
      <w:r w:rsidR="006E7806" w:rsidRPr="00056B68">
        <w:rPr>
          <w:color w:val="000000"/>
          <w:spacing w:val="-5"/>
        </w:rPr>
        <w:t>Consiliului de Administrație</w:t>
      </w:r>
      <w:r w:rsidR="003E64D0">
        <w:rPr>
          <w:color w:val="000000"/>
          <w:spacing w:val="-5"/>
        </w:rPr>
        <w:t xml:space="preserve"> la Societatea Drumuri Municipale Timișoara S.A.</w:t>
      </w:r>
      <w:r w:rsidR="006E7806" w:rsidRPr="00056B68">
        <w:rPr>
          <w:color w:val="000000"/>
          <w:spacing w:val="-5"/>
        </w:rPr>
        <w:t>, această situație</w:t>
      </w:r>
      <w:r w:rsidR="006E7806" w:rsidRPr="00056B68">
        <w:rPr>
          <w:rStyle w:val="salnbdy"/>
          <w:rFonts w:ascii="Times New Roman" w:hAnsi="Times New Roman"/>
          <w:i/>
          <w:sz w:val="24"/>
          <w:szCs w:val="24"/>
        </w:rPr>
        <w:t xml:space="preserve"> </w:t>
      </w:r>
      <w:r w:rsidR="003E64D0" w:rsidRPr="003E64D0">
        <w:rPr>
          <w:rStyle w:val="salnbdy"/>
          <w:rFonts w:ascii="Times New Roman" w:hAnsi="Times New Roman"/>
          <w:sz w:val="24"/>
          <w:szCs w:val="24"/>
        </w:rPr>
        <w:t>determinând</w:t>
      </w:r>
      <w:r w:rsidR="006E7806" w:rsidRPr="003E64D0">
        <w:rPr>
          <w:rStyle w:val="salnbdy"/>
          <w:rFonts w:ascii="Times New Roman" w:hAnsi="Times New Roman"/>
          <w:sz w:val="24"/>
          <w:szCs w:val="24"/>
        </w:rPr>
        <w:t xml:space="preserve"> scăderea numărului administratorilor sub minimul legal</w:t>
      </w:r>
      <w:r w:rsidR="003E64D0" w:rsidRPr="003E64D0">
        <w:rPr>
          <w:rStyle w:val="salnbdy"/>
          <w:rFonts w:ascii="Times New Roman" w:hAnsi="Times New Roman"/>
          <w:sz w:val="24"/>
          <w:szCs w:val="24"/>
        </w:rPr>
        <w:t xml:space="preserve">, </w:t>
      </w:r>
      <w:r w:rsidR="006E7806" w:rsidRPr="003E64D0">
        <w:rPr>
          <w:rStyle w:val="salnbdy"/>
          <w:rFonts w:ascii="Times New Roman" w:hAnsi="Times New Roman"/>
          <w:sz w:val="24"/>
          <w:szCs w:val="24"/>
        </w:rPr>
        <w:t>este necesară completarea numărului de membri ai consiliului de administraţi</w:t>
      </w:r>
      <w:r w:rsidR="00870C3F">
        <w:rPr>
          <w:rStyle w:val="salnbdy"/>
          <w:rFonts w:ascii="Times New Roman" w:hAnsi="Times New Roman"/>
          <w:sz w:val="24"/>
          <w:szCs w:val="24"/>
        </w:rPr>
        <w:t>e cu administratori provizorii</w:t>
      </w:r>
      <w:r w:rsidR="003E64D0">
        <w:rPr>
          <w:rStyle w:val="salnbdy"/>
          <w:rFonts w:ascii="Times New Roman" w:hAnsi="Times New Roman"/>
          <w:sz w:val="24"/>
          <w:szCs w:val="24"/>
        </w:rPr>
        <w:t>,</w:t>
      </w:r>
      <w:r w:rsidR="006E7806" w:rsidRPr="00056B68">
        <w:rPr>
          <w:rStyle w:val="salnbdy"/>
          <w:rFonts w:ascii="Times New Roman" w:hAnsi="Times New Roman"/>
          <w:i/>
          <w:sz w:val="24"/>
          <w:szCs w:val="24"/>
        </w:rPr>
        <w:t xml:space="preserve"> </w:t>
      </w:r>
      <w:r w:rsidR="006E7806" w:rsidRPr="003E64D0">
        <w:rPr>
          <w:rStyle w:val="salnbdy"/>
          <w:rFonts w:ascii="Times New Roman" w:hAnsi="Times New Roman"/>
          <w:sz w:val="24"/>
          <w:szCs w:val="24"/>
        </w:rPr>
        <w:t>î</w:t>
      </w:r>
      <w:r w:rsidR="006E7806" w:rsidRPr="00056B68">
        <w:rPr>
          <w:rFonts w:eastAsiaTheme="minorHAnsi"/>
          <w:bCs/>
          <w:color w:val="000000"/>
        </w:rPr>
        <w:t>n conformitate cu dispozițiile art. 64</w:t>
      </w:r>
      <w:r w:rsidR="006E7806" w:rsidRPr="00056B68">
        <w:rPr>
          <w:b/>
          <w:shd w:val="clear" w:color="auto" w:fill="FFFFFF"/>
        </w:rPr>
        <w:t>^</w:t>
      </w:r>
      <w:r w:rsidR="006E7806" w:rsidRPr="00056B68">
        <w:rPr>
          <w:rFonts w:eastAsiaTheme="minorHAnsi"/>
          <w:bCs/>
          <w:color w:val="000000"/>
        </w:rPr>
        <w:t>1</w:t>
      </w:r>
      <w:r w:rsidR="006E7806" w:rsidRPr="00056B68">
        <w:rPr>
          <w:rStyle w:val="salnttl1"/>
          <w:rFonts w:ascii="Times New Roman" w:hAnsi="Times New Roman"/>
          <w:sz w:val="24"/>
          <w:szCs w:val="24"/>
        </w:rPr>
        <w:t xml:space="preserve"> </w:t>
      </w:r>
      <w:r w:rsidR="006E7806" w:rsidRPr="00D8474C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alin. (4) și alin. (5) din</w:t>
      </w:r>
      <w:r w:rsidR="006E7806" w:rsidRPr="00056B68">
        <w:rPr>
          <w:rFonts w:eastAsiaTheme="minorHAnsi"/>
          <w:bCs/>
          <w:color w:val="000000"/>
        </w:rPr>
        <w:t xml:space="preserve"> OUG nr. 109/2011 privind guvernanța corporativă a întreprinderilor publice</w:t>
      </w:r>
      <w:r w:rsidR="006E7806" w:rsidRPr="00056B68">
        <w:rPr>
          <w:rStyle w:val="salnbdy"/>
          <w:rFonts w:ascii="Times New Roman" w:hAnsi="Times New Roman"/>
          <w:i/>
          <w:sz w:val="24"/>
          <w:szCs w:val="24"/>
        </w:rPr>
        <w:t>.</w:t>
      </w:r>
    </w:p>
    <w:p w:rsidR="006E7806" w:rsidRPr="00056B68" w:rsidRDefault="00746CB7" w:rsidP="00056B68">
      <w:pPr>
        <w:pStyle w:val="sartttl"/>
        <w:spacing w:line="276" w:lineRule="auto"/>
        <w:ind w:firstLine="708"/>
        <w:jc w:val="both"/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</w:pPr>
      <w:r w:rsidRPr="00056B68">
        <w:rPr>
          <w:rStyle w:val="spctttl1"/>
          <w:rFonts w:ascii="Times New Roman" w:hAnsi="Times New Roman"/>
          <w:color w:val="auto"/>
          <w:sz w:val="24"/>
          <w:szCs w:val="24"/>
        </w:rPr>
        <w:t xml:space="preserve">În </w:t>
      </w:r>
      <w:r w:rsidR="003E64D0">
        <w:rPr>
          <w:rStyle w:val="spctttl1"/>
          <w:rFonts w:ascii="Times New Roman" w:hAnsi="Times New Roman"/>
          <w:color w:val="auto"/>
          <w:sz w:val="24"/>
          <w:szCs w:val="24"/>
        </w:rPr>
        <w:t>temeiul</w:t>
      </w:r>
      <w:r w:rsidR="003E64D0" w:rsidRPr="003E64D0">
        <w:rPr>
          <w:rStyle w:val="slgi1"/>
          <w:rFonts w:ascii="Times New Roman" w:hAnsi="Times New Roman"/>
          <w:i/>
          <w:sz w:val="24"/>
          <w:szCs w:val="24"/>
          <w:u w:val="none"/>
        </w:rPr>
        <w:t xml:space="preserve"> </w:t>
      </w:r>
      <w:r w:rsidR="006E7806" w:rsidRPr="00056B68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art. 64^4 alin. (1) din</w:t>
      </w:r>
      <w:r w:rsidR="006E7806" w:rsidRPr="00056B68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 </w:t>
      </w:r>
      <w:r w:rsidR="006E7806" w:rsidRPr="00056B68">
        <w:rPr>
          <w:rFonts w:ascii="Times New Roman" w:eastAsiaTheme="minorHAnsi" w:hAnsi="Times New Roman"/>
          <w:b w:val="0"/>
          <w:color w:val="auto"/>
          <w:sz w:val="24"/>
          <w:szCs w:val="24"/>
          <w:lang w:val="en-US" w:eastAsia="en-US"/>
        </w:rPr>
        <w:t>OUG</w:t>
      </w:r>
      <w:r w:rsidR="006E7806" w:rsidRPr="00056B68">
        <w:rPr>
          <w:rFonts w:ascii="Times New Roman" w:eastAsiaTheme="minorHAnsi" w:hAnsi="Times New Roman"/>
          <w:b w:val="0"/>
          <w:bCs w:val="0"/>
          <w:color w:val="auto"/>
          <w:sz w:val="24"/>
          <w:szCs w:val="24"/>
          <w:lang w:val="en-US" w:eastAsia="en-US"/>
        </w:rPr>
        <w:t xml:space="preserve"> nr. 109/2011</w:t>
      </w:r>
      <w:r w:rsidR="006E7806" w:rsidRPr="00056B68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6E7806" w:rsidRPr="00056B68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>coroborat cu art. 3 din Anexa nr. 1 a Hotărârii de Guvern nr. 722/2016 pentru aprobarea Normelor metodologice de</w:t>
      </w:r>
      <w:r w:rsidR="00870C3F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 xml:space="preserve"> aplicare a unor prevederi din O</w:t>
      </w:r>
      <w:r w:rsidR="006E7806" w:rsidRPr="00056B68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>rdonanţa de Urgenţă a Guvernului nr. 109/2011</w:t>
      </w:r>
      <w:r w:rsidR="006E7806" w:rsidRPr="00056B68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>, procedura de selecţie se declanşează</w:t>
      </w:r>
      <w:r w:rsidR="006E7806" w:rsidRPr="00056B68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 xml:space="preserve"> la data la care se emite actul administrativ în acest sens</w:t>
      </w:r>
      <w:r w:rsidR="006E7806" w:rsidRPr="00056B68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>, prin grija autorităţii publice tutelare, în termen de 45 de zile de la vacantare</w:t>
      </w:r>
      <w:r w:rsidR="006E7806" w:rsidRPr="00056B68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 xml:space="preserve"> și </w:t>
      </w:r>
      <w:r w:rsidR="006E7806" w:rsidRPr="00056B68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>se finalizează în termen de cel mult 150 de zile de la declanșare.</w:t>
      </w:r>
    </w:p>
    <w:p w:rsidR="006E7806" w:rsidRPr="00650284" w:rsidRDefault="006E7806" w:rsidP="00056B68">
      <w:pPr>
        <w:pStyle w:val="sartttl"/>
        <w:spacing w:line="276" w:lineRule="auto"/>
        <w:ind w:firstLine="708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56B68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Scrisoarea de așteptări </w:t>
      </w:r>
      <w:r w:rsidRPr="00650284">
        <w:rPr>
          <w:rFonts w:ascii="Times New Roman" w:hAnsi="Times New Roman"/>
          <w:b w:val="0"/>
          <w:color w:val="auto"/>
          <w:sz w:val="24"/>
          <w:szCs w:val="24"/>
        </w:rPr>
        <w:t xml:space="preserve">face parte din setul de documente obligatorii cu care începe procesul de selecţie a membrilor consiliului </w:t>
      </w:r>
      <w:r w:rsidR="002114F3" w:rsidRPr="00650284">
        <w:rPr>
          <w:rFonts w:ascii="Times New Roman" w:hAnsi="Times New Roman"/>
          <w:b w:val="0"/>
          <w:color w:val="auto"/>
          <w:sz w:val="24"/>
          <w:szCs w:val="24"/>
        </w:rPr>
        <w:t>pentru întreprinderile publice și este un</w:t>
      </w:r>
      <w:r w:rsidRPr="00650284">
        <w:rPr>
          <w:rFonts w:ascii="Times New Roman" w:hAnsi="Times New Roman"/>
          <w:b w:val="0"/>
          <w:color w:val="auto"/>
          <w:sz w:val="24"/>
          <w:szCs w:val="24"/>
        </w:rPr>
        <w:t xml:space="preserve"> document de lucru care conţine performanţele aşteptate de la organele de administrare şi conducere şi politica acţionariatului privind administrarea şi conducerea întreprinderii publice.</w:t>
      </w:r>
    </w:p>
    <w:p w:rsidR="006E7806" w:rsidRPr="00056B68" w:rsidRDefault="006E7806" w:rsidP="00056B68">
      <w:pPr>
        <w:spacing w:line="276" w:lineRule="auto"/>
        <w:ind w:firstLine="720"/>
        <w:jc w:val="both"/>
        <w:rPr>
          <w:i/>
        </w:rPr>
      </w:pPr>
      <w:r w:rsidRPr="00056B68">
        <w:t>Municipiul Timișoara, în calitate de autoritatea publică tutelară pentru Drumuri Municipale Timișoara S.A.</w:t>
      </w:r>
      <w:r w:rsidR="00056B68" w:rsidRPr="00056B68">
        <w:t>,</w:t>
      </w:r>
      <w:r w:rsidRPr="00056B68">
        <w:t xml:space="preserve"> are competenţa de a întocmi și de a aproba </w:t>
      </w:r>
      <w:r w:rsidR="00056B68" w:rsidRPr="00056B68">
        <w:t>scrisoarea de aşteptări</w:t>
      </w:r>
      <w:r w:rsidRPr="00056B68">
        <w:t>, dar şi de a o publica pe pagina proprie de internet pentru a fi luată la cunoştinţă de candidaţii la postul de administrator înscrişi pe lista scurtă</w:t>
      </w:r>
      <w:r w:rsidRPr="00056B68">
        <w:rPr>
          <w:i/>
        </w:rPr>
        <w:t>.</w:t>
      </w:r>
    </w:p>
    <w:p w:rsidR="00746CB7" w:rsidRDefault="003C6298" w:rsidP="00056B68">
      <w:pPr>
        <w:spacing w:line="276" w:lineRule="auto"/>
        <w:ind w:firstLine="720"/>
        <w:jc w:val="both"/>
        <w:rPr>
          <w:rFonts w:eastAsiaTheme="minorHAnsi"/>
          <w:bCs/>
          <w:color w:val="000000"/>
        </w:rPr>
      </w:pPr>
      <w:r>
        <w:rPr>
          <w:rFonts w:eastAsiaTheme="minorHAnsi"/>
          <w:bCs/>
          <w:color w:val="000000"/>
        </w:rPr>
        <w:t xml:space="preserve">Având în vedere dispozițiile </w:t>
      </w:r>
      <w:r w:rsidR="00B6213B">
        <w:rPr>
          <w:rFonts w:eastAsiaTheme="minorHAnsi"/>
          <w:bCs/>
          <w:color w:val="000000"/>
        </w:rPr>
        <w:t>art. 29 alin. (3)-</w:t>
      </w:r>
      <w:r w:rsidR="006E7806" w:rsidRPr="00056B68">
        <w:rPr>
          <w:rFonts w:eastAsiaTheme="minorHAnsi"/>
          <w:bCs/>
          <w:color w:val="000000"/>
        </w:rPr>
        <w:t xml:space="preserve">(5) din OUG nr. 109/2011 privind guvernanţa corporativă a întreprinderilor publice, selecţia candidaţilor se realizează de către </w:t>
      </w:r>
      <w:r>
        <w:rPr>
          <w:rFonts w:eastAsiaTheme="minorHAnsi"/>
          <w:color w:val="000000"/>
          <w:lang w:val="ro-RO"/>
        </w:rPr>
        <w:t xml:space="preserve">Comisia de selecție constituită prin Hotărârea Consiliului Local al Municipiului Timișoara nr. 64/2021, </w:t>
      </w:r>
      <w:r w:rsidR="006E7806" w:rsidRPr="00056B68">
        <w:rPr>
          <w:rFonts w:eastAsiaTheme="minorHAnsi"/>
          <w:bCs/>
          <w:color w:val="000000"/>
        </w:rPr>
        <w:t>împreună cu un expert independent, persoană fizică sau juridică specializată în recrutarea resurselor umane.</w:t>
      </w:r>
    </w:p>
    <w:p w:rsidR="00421C05" w:rsidRPr="00C52E14" w:rsidRDefault="00421C05" w:rsidP="00421C05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C52E14">
        <w:rPr>
          <w:bCs/>
        </w:rPr>
        <w:t xml:space="preserve">În temeiul art. 129 alin. (2) lit. a)  din Ordonanța de Urgență a Guvernului nr. 57/2019 privind Codul administrativ, </w:t>
      </w:r>
      <w:r w:rsidRPr="00C52E14">
        <w:rPr>
          <w:rFonts w:eastAsia="Calibri"/>
        </w:rPr>
        <w:t xml:space="preserve">consiliul local exercită </w:t>
      </w:r>
      <w:r w:rsidRPr="00C52E14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421C05" w:rsidRPr="00421C05" w:rsidRDefault="00421C05" w:rsidP="00421C0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746CB7" w:rsidRPr="00056B68" w:rsidRDefault="00280822" w:rsidP="00056B6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056B68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BB176B" w:rsidRPr="00056B68" w:rsidRDefault="00513E7F" w:rsidP="00056B68">
      <w:pPr>
        <w:spacing w:line="276" w:lineRule="auto"/>
        <w:ind w:firstLine="720"/>
        <w:jc w:val="both"/>
        <w:rPr>
          <w:rFonts w:eastAsiaTheme="minorHAnsi"/>
          <w:bCs/>
          <w:color w:val="000000"/>
        </w:rPr>
      </w:pPr>
      <w:r w:rsidRPr="00056B68">
        <w:rPr>
          <w:spacing w:val="-1"/>
        </w:rPr>
        <w:t xml:space="preserve">În concluzie, </w:t>
      </w:r>
      <w:r w:rsidRPr="00056B68">
        <w:rPr>
          <w:shd w:val="clear" w:color="auto" w:fill="FFFFFF"/>
        </w:rPr>
        <w:t xml:space="preserve">considerăm oportună iniţierea unui proiect de hotărâre </w:t>
      </w:r>
      <w:r w:rsidR="00BB176B" w:rsidRPr="00056B68">
        <w:rPr>
          <w:rFonts w:eastAsiaTheme="minorHAnsi"/>
          <w:bCs/>
          <w:color w:val="000000"/>
        </w:rPr>
        <w:t>privind constatarea încetării contractelor de mandat ale membrilor Consiliului de Administraţie la Drumuri Municipale Timisoara S.A. şi declanşarea procedurii de selecţie a membrilor Consiliului de Administraţie</w:t>
      </w:r>
    </w:p>
    <w:p w:rsidR="00513E7F" w:rsidRPr="00056B68" w:rsidRDefault="00513E7F" w:rsidP="00056B68">
      <w:pPr>
        <w:spacing w:line="276" w:lineRule="auto"/>
        <w:ind w:firstLine="360"/>
        <w:jc w:val="both"/>
        <w:rPr>
          <w:spacing w:val="-1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280822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  <w:t>DIRECTOR ECONOMIC,</w:t>
      </w:r>
    </w:p>
    <w:p w:rsidR="00280822" w:rsidRPr="00056B68" w:rsidRDefault="00280822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56B68"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>STELIANA STANCIU</w:t>
      </w: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Pr="00056B68" w:rsidRDefault="007F3C04" w:rsidP="00056B68">
      <w:pPr>
        <w:spacing w:line="276" w:lineRule="auto"/>
      </w:pPr>
    </w:p>
    <w:sectPr w:rsidR="007F3C0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33C" w:rsidRDefault="00B0033C" w:rsidP="00F12977">
      <w:r>
        <w:separator/>
      </w:r>
    </w:p>
  </w:endnote>
  <w:endnote w:type="continuationSeparator" w:id="1">
    <w:p w:rsidR="00B0033C" w:rsidRDefault="00B0033C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33C" w:rsidRDefault="00B0033C" w:rsidP="00F12977">
      <w:r>
        <w:separator/>
      </w:r>
    </w:p>
  </w:footnote>
  <w:footnote w:type="continuationSeparator" w:id="1">
    <w:p w:rsidR="00B0033C" w:rsidRDefault="00B0033C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7C24"/>
    <w:rsid w:val="000B15B9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49EA"/>
    <w:rsid w:val="001A766D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5EA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1967"/>
    <w:rsid w:val="0028379B"/>
    <w:rsid w:val="00284878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C6298"/>
    <w:rsid w:val="003D021D"/>
    <w:rsid w:val="003D12CB"/>
    <w:rsid w:val="003D567A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C7ED0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745C"/>
    <w:rsid w:val="00642D73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A21"/>
    <w:rsid w:val="00670311"/>
    <w:rsid w:val="00674542"/>
    <w:rsid w:val="006752DB"/>
    <w:rsid w:val="00676235"/>
    <w:rsid w:val="00677A35"/>
    <w:rsid w:val="00677B2C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2A26"/>
    <w:rsid w:val="0078460E"/>
    <w:rsid w:val="00784AE7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213B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603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20</cp:revision>
  <cp:lastPrinted>2021-11-15T09:28:00Z</cp:lastPrinted>
  <dcterms:created xsi:type="dcterms:W3CDTF">2021-11-26T08:36:00Z</dcterms:created>
  <dcterms:modified xsi:type="dcterms:W3CDTF">2021-12-06T10:11:00Z</dcterms:modified>
</cp:coreProperties>
</file>