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060BE9" w:rsidRPr="0067793D" w:rsidRDefault="00060BE9" w:rsidP="00060BE9">
      <w:pPr>
        <w:jc w:val="left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060BE9" w:rsidRDefault="00025DC5" w:rsidP="00060BE9">
      <w:pPr>
        <w:tabs>
          <w:tab w:val="left" w:pos="720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SC202</w:t>
      </w:r>
      <w:r w:rsidR="004F54E2">
        <w:rPr>
          <w:rFonts w:ascii="Times New Roman" w:hAnsi="Times New Roman" w:cs="Times New Roman"/>
        </w:rPr>
        <w:t>2-13929/06.06.2022</w:t>
      </w:r>
    </w:p>
    <w:p w:rsidR="00863A9A" w:rsidRPr="00FD0BF3" w:rsidRDefault="00863A9A" w:rsidP="00FB6614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060BE9" w:rsidRPr="00FB6614" w:rsidRDefault="00060BE9" w:rsidP="00060BE9">
      <w:pPr>
        <w:spacing w:line="20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B661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</w:t>
      </w:r>
      <w:proofErr w:type="gramStart"/>
      <w:r w:rsidRPr="00FB661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DE  APROBARE</w:t>
      </w:r>
      <w:proofErr w:type="gramEnd"/>
      <w:r w:rsidRPr="00FB661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 A PROIECTULUI DE HOTĂRÂRE</w:t>
      </w:r>
    </w:p>
    <w:p w:rsidR="00863A9A" w:rsidRPr="00FB6614" w:rsidRDefault="00863A9A" w:rsidP="00FB6614">
      <w:pPr>
        <w:spacing w:line="20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863A9A" w:rsidRDefault="004F54E2" w:rsidP="00075D2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FB66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Privind</w:t>
      </w:r>
      <w:proofErr w:type="spellEnd"/>
      <w:r w:rsidRPr="00FB66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075D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trecerea</w:t>
      </w:r>
      <w:proofErr w:type="spellEnd"/>
      <w:r w:rsidR="00075D2F" w:rsidRPr="00075D2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în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domeniul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privat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al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Municipiului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Timișoara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cotei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de 727/861 mp din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terenul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situat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în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Timișoara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str. Beethoven nr. </w:t>
      </w:r>
      <w:proofErr w:type="gram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1,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înscris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în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CF nr.</w:t>
      </w:r>
      <w:proofErr w:type="gram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401423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Timișoara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nr.</w:t>
      </w:r>
      <w:proofErr w:type="gram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top</w:t>
      </w:r>
      <w:proofErr w:type="gram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148/1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proprietatea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Statului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Român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și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administrarea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Sfatului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Popular </w:t>
      </w:r>
      <w:proofErr w:type="spellStart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Timișoara</w:t>
      </w:r>
      <w:proofErr w:type="spellEnd"/>
      <w:r w:rsidR="00675E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75D2F" w:rsidRPr="00FB6614" w:rsidRDefault="00075D2F" w:rsidP="00075D2F">
      <w:pPr>
        <w:autoSpaceDE w:val="0"/>
        <w:autoSpaceDN w:val="0"/>
        <w:adjustRightInd w:val="0"/>
        <w:rPr>
          <w:sz w:val="28"/>
          <w:szCs w:val="28"/>
          <w:lang w:val="ro-RO"/>
        </w:rPr>
      </w:pPr>
    </w:p>
    <w:p w:rsidR="00025DC5" w:rsidRPr="00FB6614" w:rsidRDefault="00060BE9" w:rsidP="002531A1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FB6614">
        <w:rPr>
          <w:b/>
          <w:sz w:val="28"/>
          <w:szCs w:val="28"/>
        </w:rPr>
        <w:tab/>
      </w:r>
      <w:r w:rsidRPr="00FB66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6614">
        <w:rPr>
          <w:rFonts w:ascii="Times New Roman" w:hAnsi="Times New Roman" w:cs="Times New Roman"/>
          <w:sz w:val="28"/>
          <w:szCs w:val="28"/>
          <w:lang w:val="ro-RO"/>
        </w:rPr>
        <w:t xml:space="preserve">Terenul care face obiectul  acestui proiect  aparține intravilanului Municipiului Timişoara, fiind situat </w:t>
      </w:r>
      <w:r w:rsidR="00025DC5" w:rsidRPr="00FB6614">
        <w:rPr>
          <w:rFonts w:ascii="Times New Roman" w:hAnsi="Times New Roman" w:cs="Times New Roman"/>
          <w:sz w:val="28"/>
          <w:szCs w:val="28"/>
          <w:lang w:val="ro-RO"/>
        </w:rPr>
        <w:t xml:space="preserve">în strada </w:t>
      </w:r>
      <w:r w:rsidR="004F54E2" w:rsidRPr="00FB6614">
        <w:rPr>
          <w:rFonts w:ascii="Times New Roman" w:hAnsi="Times New Roman" w:cs="Times New Roman"/>
          <w:sz w:val="28"/>
          <w:szCs w:val="28"/>
          <w:lang w:val="ro-RO"/>
        </w:rPr>
        <w:t>Bethoven</w:t>
      </w:r>
      <w:r w:rsidR="00025DC5" w:rsidRPr="00FB6614">
        <w:rPr>
          <w:rFonts w:ascii="Times New Roman" w:hAnsi="Times New Roman" w:cs="Times New Roman"/>
          <w:sz w:val="28"/>
          <w:szCs w:val="28"/>
          <w:lang w:val="ro-RO"/>
        </w:rPr>
        <w:t xml:space="preserve"> nr. 1</w:t>
      </w:r>
      <w:r w:rsidRPr="00FB6614">
        <w:rPr>
          <w:rFonts w:ascii="Times New Roman" w:hAnsi="Times New Roman" w:cs="Times New Roman"/>
          <w:sz w:val="28"/>
          <w:szCs w:val="28"/>
          <w:lang w:val="ro-RO"/>
        </w:rPr>
        <w:t>, proprietatea Statului Român</w:t>
      </w:r>
      <w:r w:rsidR="002531A1">
        <w:rPr>
          <w:rFonts w:ascii="Times New Roman" w:hAnsi="Times New Roman" w:cs="Times New Roman"/>
          <w:sz w:val="28"/>
          <w:szCs w:val="28"/>
          <w:lang w:val="ro-RO"/>
        </w:rPr>
        <w:t xml:space="preserve"> , în administrarea Com. Provizoriu </w:t>
      </w:r>
      <w:r w:rsidR="00D12EB1">
        <w:rPr>
          <w:rFonts w:ascii="Times New Roman" w:hAnsi="Times New Roman" w:cs="Times New Roman"/>
          <w:sz w:val="28"/>
          <w:szCs w:val="28"/>
          <w:lang w:val="ro-RO"/>
        </w:rPr>
        <w:t>al Sfatului Popular Timișoara</w:t>
      </w:r>
      <w:r w:rsidR="00025DC5" w:rsidRPr="00FB6614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060BE9" w:rsidRPr="00FB6614" w:rsidRDefault="00025DC5" w:rsidP="00060BE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FB6614">
        <w:rPr>
          <w:rFonts w:ascii="Times New Roman" w:hAnsi="Times New Roman" w:cs="Times New Roman"/>
          <w:sz w:val="28"/>
          <w:szCs w:val="28"/>
          <w:lang w:val="ro-RO"/>
        </w:rPr>
        <w:t>Din extrasul de carte funciară nr. 40</w:t>
      </w:r>
      <w:r w:rsidR="00863A9A" w:rsidRPr="00FB6614">
        <w:rPr>
          <w:rFonts w:ascii="Times New Roman" w:hAnsi="Times New Roman" w:cs="Times New Roman"/>
          <w:sz w:val="28"/>
          <w:szCs w:val="28"/>
          <w:lang w:val="ro-RO"/>
        </w:rPr>
        <w:t>1423</w:t>
      </w:r>
      <w:r w:rsidRPr="00FB6614">
        <w:rPr>
          <w:rFonts w:ascii="Times New Roman" w:hAnsi="Times New Roman" w:cs="Times New Roman"/>
          <w:sz w:val="28"/>
          <w:szCs w:val="28"/>
          <w:lang w:val="ro-RO"/>
        </w:rPr>
        <w:t xml:space="preserve"> Timișoara</w:t>
      </w:r>
      <w:r w:rsidR="00863A9A" w:rsidRPr="00FB6614">
        <w:rPr>
          <w:rFonts w:ascii="Times New Roman" w:hAnsi="Times New Roman" w:cs="Times New Roman"/>
          <w:sz w:val="28"/>
          <w:szCs w:val="28"/>
          <w:lang w:val="ro-RO"/>
        </w:rPr>
        <w:t xml:space="preserve"> ( CF vechi 225)</w:t>
      </w:r>
      <w:r w:rsidRPr="00FB6614">
        <w:rPr>
          <w:rFonts w:ascii="Times New Roman" w:hAnsi="Times New Roman" w:cs="Times New Roman"/>
          <w:sz w:val="28"/>
          <w:szCs w:val="28"/>
          <w:lang w:val="ro-RO"/>
        </w:rPr>
        <w:t xml:space="preserve"> rezultă că imobilul teren este deținut de Statul Român în cota de </w:t>
      </w:r>
      <w:r w:rsidR="00863A9A" w:rsidRPr="00FB6614">
        <w:rPr>
          <w:rFonts w:ascii="Times New Roman" w:hAnsi="Times New Roman" w:cs="Times New Roman"/>
          <w:sz w:val="28"/>
          <w:szCs w:val="28"/>
          <w:lang w:val="ro-RO"/>
        </w:rPr>
        <w:t>727/861</w:t>
      </w:r>
      <w:r w:rsidRPr="00FB6614">
        <w:rPr>
          <w:rFonts w:ascii="Times New Roman" w:hAnsi="Times New Roman" w:cs="Times New Roman"/>
          <w:sz w:val="28"/>
          <w:szCs w:val="28"/>
          <w:lang w:val="ro-RO"/>
        </w:rPr>
        <w:t xml:space="preserve"> mp și </w:t>
      </w:r>
      <w:r w:rsidR="00863A9A" w:rsidRPr="00FB6614">
        <w:rPr>
          <w:rFonts w:ascii="Times New Roman" w:hAnsi="Times New Roman" w:cs="Times New Roman"/>
          <w:sz w:val="28"/>
          <w:szCs w:val="28"/>
          <w:lang w:val="ro-RO"/>
        </w:rPr>
        <w:t>Covaci Doru în cota de 89/861 mp</w:t>
      </w:r>
      <w:r w:rsidR="002576BC" w:rsidRPr="00FB6614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2576BC" w:rsidRPr="00FB6614" w:rsidRDefault="002576BC" w:rsidP="00060BE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FB6614">
        <w:rPr>
          <w:rFonts w:ascii="Times New Roman" w:hAnsi="Times New Roman" w:cs="Times New Roman"/>
          <w:sz w:val="28"/>
          <w:szCs w:val="28"/>
          <w:lang w:val="ro-RO"/>
        </w:rPr>
        <w:t xml:space="preserve">Asupra cotei de de teren proprietatea Statului Român, </w:t>
      </w:r>
      <w:r w:rsidR="00863A9A" w:rsidRPr="00FB6614">
        <w:rPr>
          <w:rFonts w:ascii="Times New Roman" w:hAnsi="Times New Roman" w:cs="Times New Roman"/>
          <w:sz w:val="28"/>
          <w:szCs w:val="28"/>
          <w:lang w:val="ro-RO"/>
        </w:rPr>
        <w:t xml:space="preserve">conform Decretului nr. 92/1956 Municipiul Timișoara </w:t>
      </w:r>
      <w:r w:rsidR="004A7E89" w:rsidRPr="00FB6614">
        <w:rPr>
          <w:rFonts w:ascii="Times New Roman" w:hAnsi="Times New Roman" w:cs="Times New Roman"/>
          <w:sz w:val="28"/>
          <w:szCs w:val="28"/>
          <w:lang w:val="ro-RO"/>
        </w:rPr>
        <w:t>deține</w:t>
      </w:r>
      <w:r w:rsidR="00F50A47" w:rsidRPr="00FB6614">
        <w:rPr>
          <w:rFonts w:ascii="Times New Roman" w:hAnsi="Times New Roman" w:cs="Times New Roman"/>
          <w:sz w:val="28"/>
          <w:szCs w:val="28"/>
          <w:lang w:val="ro-RO"/>
        </w:rPr>
        <w:t xml:space="preserve"> un drept</w:t>
      </w:r>
      <w:r w:rsidRPr="00FB6614">
        <w:rPr>
          <w:rFonts w:ascii="Times New Roman" w:hAnsi="Times New Roman" w:cs="Times New Roman"/>
          <w:sz w:val="28"/>
          <w:szCs w:val="28"/>
          <w:lang w:val="ro-RO"/>
        </w:rPr>
        <w:t xml:space="preserve"> de administrare operativă. </w:t>
      </w:r>
    </w:p>
    <w:p w:rsidR="00060BE9" w:rsidRPr="00FB6614" w:rsidRDefault="00060BE9" w:rsidP="00D01BF2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6614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În conformitate cu prevederile Legii 18/1991, </w:t>
      </w:r>
      <w:r w:rsidR="00D01BF2" w:rsidRPr="00FB6614">
        <w:rPr>
          <w:rFonts w:ascii="Times New Roman" w:eastAsia="Calibri" w:hAnsi="Times New Roman" w:cs="Times New Roman"/>
          <w:sz w:val="28"/>
          <w:szCs w:val="28"/>
          <w:lang w:val="it-IT"/>
        </w:rPr>
        <w:t>art. 36, alin.(1)</w:t>
      </w:r>
      <w:r w:rsidRPr="00FB6614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 </w:t>
      </w:r>
      <w:r w:rsidR="00D01BF2" w:rsidRPr="00FB6614">
        <w:rPr>
          <w:rFonts w:ascii="Times New Roman" w:eastAsia="Calibri" w:hAnsi="Times New Roman" w:cs="Times New Roman"/>
          <w:sz w:val="28"/>
          <w:szCs w:val="28"/>
          <w:lang w:val="it-IT"/>
        </w:rPr>
        <w:t>„</w:t>
      </w:r>
      <w:r w:rsidR="00D01BF2" w:rsidRPr="00FB6614">
        <w:rPr>
          <w:rFonts w:ascii="Times New Roman" w:eastAsia="Calibri" w:hAnsi="Times New Roman" w:cs="Times New Roman"/>
          <w:b/>
          <w:bCs/>
          <w:sz w:val="28"/>
          <w:szCs w:val="28"/>
        </w:rPr>
        <w:t>(1)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Terenurile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aflate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proprietatea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statului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, situate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intravilanul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localităţilor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şi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care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sunt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administrarea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primăriilor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, la data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prezentei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legi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trec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proprietatea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comunelor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oraşelor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sau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a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municipiilor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urmând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regimul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juridic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al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terenurilor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prevăzute</w:t>
      </w:r>
      <w:proofErr w:type="spellEnd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 xml:space="preserve"> la art. </w:t>
      </w:r>
      <w:proofErr w:type="gramStart"/>
      <w:r w:rsidR="00D01BF2" w:rsidRPr="00FB6614">
        <w:rPr>
          <w:rFonts w:ascii="Times New Roman" w:eastAsia="Calibri" w:hAnsi="Times New Roman" w:cs="Times New Roman"/>
          <w:i/>
          <w:sz w:val="28"/>
          <w:szCs w:val="28"/>
        </w:rPr>
        <w:t>26”.</w:t>
      </w:r>
      <w:proofErr w:type="gramEnd"/>
    </w:p>
    <w:p w:rsidR="00060BE9" w:rsidRPr="00FB6614" w:rsidRDefault="00060BE9" w:rsidP="00863A9A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it-IT"/>
        </w:rPr>
      </w:pPr>
      <w:r w:rsidRPr="00FB6614">
        <w:rPr>
          <w:rFonts w:ascii="Times New Roman" w:hAnsi="Times New Roman" w:cs="Times New Roman"/>
          <w:sz w:val="28"/>
          <w:szCs w:val="28"/>
          <w:lang w:val="ro-RO"/>
        </w:rPr>
        <w:tab/>
        <w:t xml:space="preserve">Datele de identificare ale terenului sunt înscrise în </w:t>
      </w:r>
      <w:r w:rsidRPr="00FB6614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CF </w:t>
      </w:r>
      <w:r w:rsidR="00863A9A" w:rsidRPr="00FB6614">
        <w:rPr>
          <w:rFonts w:ascii="Times New Roman" w:eastAsia="Calibri" w:hAnsi="Times New Roman" w:cs="Times New Roman"/>
          <w:sz w:val="28"/>
          <w:szCs w:val="28"/>
          <w:lang w:val="it-IT"/>
        </w:rPr>
        <w:t>nr. 401423</w:t>
      </w:r>
      <w:r w:rsidR="00497444" w:rsidRPr="00FB6614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 Timișoara (CF vechi </w:t>
      </w:r>
      <w:r w:rsidR="00863A9A" w:rsidRPr="00FB6614">
        <w:rPr>
          <w:rFonts w:ascii="Times New Roman" w:eastAsia="Calibri" w:hAnsi="Times New Roman" w:cs="Times New Roman"/>
          <w:sz w:val="28"/>
          <w:szCs w:val="28"/>
          <w:lang w:val="it-IT"/>
        </w:rPr>
        <w:t>225</w:t>
      </w:r>
      <w:r w:rsidRPr="00FB6614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), </w:t>
      </w:r>
      <w:r w:rsidR="00497444" w:rsidRPr="00FB6614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cu </w:t>
      </w:r>
      <w:r w:rsidRPr="00FB6614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nr. top. </w:t>
      </w:r>
      <w:r w:rsidR="00863A9A" w:rsidRPr="00FB6614">
        <w:rPr>
          <w:rFonts w:ascii="Times New Roman" w:eastAsia="Calibri" w:hAnsi="Times New Roman" w:cs="Times New Roman"/>
          <w:sz w:val="28"/>
          <w:szCs w:val="28"/>
          <w:lang w:val="it-IT"/>
        </w:rPr>
        <w:t>148/1</w:t>
      </w:r>
      <w:r w:rsidRPr="00FB6614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 </w:t>
      </w:r>
      <w:r w:rsidR="00497444" w:rsidRPr="00FB6614">
        <w:rPr>
          <w:rFonts w:ascii="Times New Roman" w:eastAsia="Calibri" w:hAnsi="Times New Roman" w:cs="Times New Roman"/>
          <w:sz w:val="28"/>
          <w:szCs w:val="28"/>
          <w:lang w:val="it-IT"/>
        </w:rPr>
        <w:t>și</w:t>
      </w:r>
      <w:r w:rsidRPr="00FB6614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 suprafața</w:t>
      </w:r>
      <w:r w:rsidR="00D12EB1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 în cota de 727/861</w:t>
      </w:r>
      <w:r w:rsidRPr="00FB6614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 mp.</w:t>
      </w:r>
      <w:r w:rsidR="004A7E89" w:rsidRPr="00FB6614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060BE9" w:rsidRPr="00FB6614" w:rsidRDefault="00060BE9" w:rsidP="00060BE9">
      <w:pPr>
        <w:pStyle w:val="BodyTextIndent"/>
        <w:spacing w:line="276" w:lineRule="auto"/>
        <w:ind w:firstLine="708"/>
        <w:jc w:val="both"/>
        <w:rPr>
          <w:b w:val="0"/>
          <w:sz w:val="28"/>
          <w:szCs w:val="28"/>
          <w:lang w:val="ro-RO"/>
        </w:rPr>
      </w:pPr>
      <w:r w:rsidRPr="00FB6614">
        <w:rPr>
          <w:b w:val="0"/>
          <w:sz w:val="28"/>
          <w:szCs w:val="28"/>
          <w:lang w:val="ro-RO"/>
        </w:rPr>
        <w:t>Menţionăm că terenul nu este de natură a constitui domeniu public al statului sau al judeţului conform prevederilor Ordonanței de Urgență nr.57/2019 privind Codul administrativ.</w:t>
      </w:r>
    </w:p>
    <w:p w:rsidR="00060BE9" w:rsidRPr="00075D2F" w:rsidRDefault="00060BE9" w:rsidP="00060BE9">
      <w:pPr>
        <w:spacing w:line="276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val="ro-RO"/>
        </w:rPr>
      </w:pPr>
      <w:r w:rsidRPr="00075D2F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075D2F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075D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5D2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075D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5D2F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075D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5D2F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075D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5D2F">
        <w:rPr>
          <w:rFonts w:ascii="Times New Roman" w:hAnsi="Times New Roman" w:cs="Times New Roman"/>
          <w:sz w:val="28"/>
          <w:szCs w:val="28"/>
        </w:rPr>
        <w:t>menţionate</w:t>
      </w:r>
      <w:proofErr w:type="spellEnd"/>
      <w:r w:rsidRPr="00075D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5D2F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075D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5D2F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Pr="00075D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5D2F">
        <w:rPr>
          <w:rFonts w:ascii="Times New Roman" w:hAnsi="Times New Roman" w:cs="Times New Roman"/>
          <w:sz w:val="28"/>
          <w:szCs w:val="28"/>
        </w:rPr>
        <w:t>considerăm</w:t>
      </w:r>
      <w:proofErr w:type="spellEnd"/>
      <w:r w:rsidRPr="00075D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5D2F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Pr="00075D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5D2F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075D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5D2F">
        <w:rPr>
          <w:rFonts w:ascii="Times New Roman" w:hAnsi="Times New Roman" w:cs="Times New Roman"/>
          <w:sz w:val="28"/>
          <w:szCs w:val="28"/>
        </w:rPr>
        <w:t>oportună</w:t>
      </w:r>
      <w:proofErr w:type="spellEnd"/>
      <w:r w:rsidRPr="00075D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5D2F"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 w:rsidRPr="00075D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5D2F">
        <w:rPr>
          <w:rFonts w:ascii="Times New Roman" w:hAnsi="Times New Roman" w:cs="Times New Roman"/>
          <w:bCs/>
          <w:color w:val="000000"/>
          <w:sz w:val="28"/>
          <w:szCs w:val="28"/>
        </w:rPr>
        <w:t>trecerii</w:t>
      </w:r>
      <w:proofErr w:type="spell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str. Beethoven, nr.</w:t>
      </w:r>
      <w:proofErr w:type="gram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1, </w:t>
      </w:r>
      <w:proofErr w:type="spell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>cota</w:t>
      </w:r>
      <w:proofErr w:type="spell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727/861 mp </w:t>
      </w:r>
      <w:proofErr w:type="spell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nr.</w:t>
      </w:r>
      <w:proofErr w:type="gram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401423 </w:t>
      </w:r>
      <w:proofErr w:type="spell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>, nr.</w:t>
      </w:r>
      <w:proofErr w:type="gram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>top</w:t>
      </w:r>
      <w:proofErr w:type="gram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148/1 din </w:t>
      </w:r>
      <w:proofErr w:type="spell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>proprietatea</w:t>
      </w:r>
      <w:proofErr w:type="spell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>Statului</w:t>
      </w:r>
      <w:proofErr w:type="spell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>Român</w:t>
      </w:r>
      <w:proofErr w:type="spellEnd"/>
      <w:r w:rsid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5D2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5D2F">
        <w:rPr>
          <w:rFonts w:ascii="Times New Roman" w:hAnsi="Times New Roman" w:cs="Times New Roman"/>
          <w:bCs/>
          <w:color w:val="000000"/>
          <w:sz w:val="28"/>
          <w:szCs w:val="28"/>
        </w:rPr>
        <w:t>administrarea</w:t>
      </w:r>
      <w:proofErr w:type="spellEnd"/>
      <w:r w:rsid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5D2F">
        <w:rPr>
          <w:rFonts w:ascii="Times New Roman" w:hAnsi="Times New Roman" w:cs="Times New Roman"/>
          <w:bCs/>
          <w:color w:val="000000"/>
          <w:sz w:val="28"/>
          <w:szCs w:val="28"/>
        </w:rPr>
        <w:t>Sfatului</w:t>
      </w:r>
      <w:proofErr w:type="spellEnd"/>
      <w:r w:rsid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Popular </w:t>
      </w:r>
      <w:proofErr w:type="spellStart"/>
      <w:r w:rsidR="00075D2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conform </w:t>
      </w:r>
      <w:proofErr w:type="spellStart"/>
      <w:r w:rsidR="00075D2F">
        <w:rPr>
          <w:rFonts w:ascii="Times New Roman" w:hAnsi="Times New Roman" w:cs="Times New Roman"/>
          <w:bCs/>
          <w:color w:val="000000"/>
          <w:sz w:val="28"/>
          <w:szCs w:val="28"/>
        </w:rPr>
        <w:t>Decretului</w:t>
      </w:r>
      <w:proofErr w:type="spellEnd"/>
      <w:r w:rsid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075D2F">
        <w:rPr>
          <w:rFonts w:ascii="Times New Roman" w:hAnsi="Times New Roman" w:cs="Times New Roman"/>
          <w:bCs/>
          <w:color w:val="000000"/>
          <w:sz w:val="28"/>
          <w:szCs w:val="28"/>
        </w:rPr>
        <w:t>naționalizare</w:t>
      </w:r>
      <w:proofErr w:type="spellEnd"/>
      <w:r w:rsid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 </w:t>
      </w:r>
      <w:proofErr w:type="gramStart"/>
      <w:r w:rsidR="00075D2F">
        <w:rPr>
          <w:rFonts w:ascii="Times New Roman" w:hAnsi="Times New Roman" w:cs="Times New Roman"/>
          <w:bCs/>
          <w:color w:val="000000"/>
          <w:sz w:val="28"/>
          <w:szCs w:val="28"/>
        </w:rPr>
        <w:t>92/1950</w:t>
      </w:r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>privat</w:t>
      </w:r>
      <w:proofErr w:type="spell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075D2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proofErr w:type="gramEnd"/>
    </w:p>
    <w:p w:rsidR="00060BE9" w:rsidRPr="00FB6614" w:rsidRDefault="00060BE9" w:rsidP="00060BE9">
      <w:pPr>
        <w:spacing w:line="276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val="ro-RO"/>
        </w:rPr>
      </w:pPr>
    </w:p>
    <w:p w:rsidR="00060BE9" w:rsidRPr="00FB6614" w:rsidRDefault="00060BE9" w:rsidP="00060BE9">
      <w:pPr>
        <w:spacing w:line="276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val="ro-RO"/>
        </w:rPr>
      </w:pPr>
    </w:p>
    <w:p w:rsidR="00060BE9" w:rsidRPr="00FB6614" w:rsidRDefault="00FB6614" w:rsidP="00060BE9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  </w:t>
      </w:r>
      <w:r w:rsidR="00060BE9" w:rsidRPr="00FB6614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PRIMAR </w:t>
      </w: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>,</w:t>
      </w:r>
      <w:r w:rsidR="00060BE9" w:rsidRPr="00FB6614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           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              </w:t>
      </w:r>
      <w:r w:rsidR="00E95A80" w:rsidRPr="00FB6614">
        <w:rPr>
          <w:rFonts w:ascii="Times New Roman" w:eastAsia="Calibri" w:hAnsi="Times New Roman" w:cs="Times New Roman"/>
          <w:b/>
          <w:sz w:val="28"/>
          <w:szCs w:val="28"/>
          <w:lang w:val="pt-BR"/>
        </w:rPr>
        <w:t>VICEPRIMAR</w:t>
      </w:r>
      <w:r w:rsidR="00060BE9" w:rsidRPr="00FB6614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>,</w:t>
      </w:r>
    </w:p>
    <w:p w:rsidR="00060BE9" w:rsidRPr="00FB6614" w:rsidRDefault="00FB6614" w:rsidP="00E95A8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pt-BR"/>
        </w:rPr>
      </w:pPr>
      <w:r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 </w:t>
      </w:r>
      <w:r w:rsidR="00E95A80" w:rsidRPr="00FB6614">
        <w:rPr>
          <w:rFonts w:ascii="Times New Roman" w:eastAsia="Calibri" w:hAnsi="Times New Roman" w:cs="Times New Roman"/>
          <w:sz w:val="28"/>
          <w:szCs w:val="28"/>
          <w:lang w:val="pt-BR"/>
        </w:rPr>
        <w:t>Dominic Fritz</w:t>
      </w:r>
      <w:r w:rsidR="00E95A80" w:rsidRPr="00FB6614">
        <w:rPr>
          <w:rFonts w:ascii="Times New Roman" w:eastAsia="Calibri" w:hAnsi="Times New Roman" w:cs="Times New Roman"/>
          <w:sz w:val="28"/>
          <w:szCs w:val="28"/>
          <w:lang w:val="pt-BR"/>
        </w:rPr>
        <w:tab/>
      </w:r>
      <w:r w:rsidR="00E95A80" w:rsidRPr="00FB6614">
        <w:rPr>
          <w:rFonts w:ascii="Times New Roman" w:eastAsia="Calibri" w:hAnsi="Times New Roman" w:cs="Times New Roman"/>
          <w:sz w:val="28"/>
          <w:szCs w:val="28"/>
          <w:lang w:val="pt-BR"/>
        </w:rPr>
        <w:tab/>
      </w:r>
      <w:r w:rsidR="00E95A80" w:rsidRPr="00FB6614">
        <w:rPr>
          <w:rFonts w:ascii="Times New Roman" w:eastAsia="Calibri" w:hAnsi="Times New Roman" w:cs="Times New Roman"/>
          <w:sz w:val="28"/>
          <w:szCs w:val="28"/>
          <w:lang w:val="pt-BR"/>
        </w:rPr>
        <w:tab/>
      </w:r>
      <w:r w:rsidR="00E95A80" w:rsidRPr="00FB6614">
        <w:rPr>
          <w:rFonts w:ascii="Times New Roman" w:eastAsia="Calibri" w:hAnsi="Times New Roman" w:cs="Times New Roman"/>
          <w:sz w:val="28"/>
          <w:szCs w:val="28"/>
          <w:lang w:val="pt-BR"/>
        </w:rPr>
        <w:tab/>
      </w:r>
      <w:r w:rsidR="00E95A80" w:rsidRPr="00FB6614">
        <w:rPr>
          <w:rFonts w:ascii="Times New Roman" w:eastAsia="Calibri" w:hAnsi="Times New Roman" w:cs="Times New Roman"/>
          <w:sz w:val="28"/>
          <w:szCs w:val="28"/>
          <w:lang w:val="pt-BR"/>
        </w:rPr>
        <w:tab/>
      </w:r>
      <w:r w:rsidR="00E95A80" w:rsidRPr="00FB6614">
        <w:rPr>
          <w:rFonts w:ascii="Times New Roman" w:eastAsia="Calibri" w:hAnsi="Times New Roman" w:cs="Times New Roman"/>
          <w:sz w:val="28"/>
          <w:szCs w:val="28"/>
          <w:lang w:val="pt-BR"/>
        </w:rPr>
        <w:tab/>
      </w:r>
      <w:r w:rsidR="00E95A80" w:rsidRPr="00FB6614">
        <w:rPr>
          <w:rFonts w:ascii="Times New Roman" w:eastAsia="Calibri" w:hAnsi="Times New Roman" w:cs="Times New Roman"/>
          <w:sz w:val="28"/>
          <w:szCs w:val="28"/>
          <w:lang w:val="pt-BR"/>
        </w:rPr>
        <w:tab/>
      </w:r>
      <w:r w:rsidR="00E95A80" w:rsidRPr="00FB6614">
        <w:rPr>
          <w:rFonts w:ascii="Times New Roman" w:eastAsia="Calibri" w:hAnsi="Times New Roman" w:cs="Times New Roman"/>
          <w:sz w:val="28"/>
          <w:szCs w:val="28"/>
          <w:lang w:val="pt-BR"/>
        </w:rPr>
        <w:tab/>
        <w:t>Cosmin A. Tabără</w:t>
      </w:r>
    </w:p>
    <w:p w:rsidR="00E95A80" w:rsidRPr="00FB6614" w:rsidRDefault="00E95A80" w:rsidP="00E95A8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pt-BR"/>
        </w:rPr>
      </w:pPr>
    </w:p>
    <w:p w:rsidR="00E95A80" w:rsidRPr="00FB6614" w:rsidRDefault="00E95A80" w:rsidP="00E95A8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pt-BR"/>
        </w:rPr>
      </w:pPr>
    </w:p>
    <w:p w:rsidR="00E95A80" w:rsidRPr="00FB6614" w:rsidRDefault="00E95A80" w:rsidP="00E95A80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  <w:r w:rsidRPr="00FB6614">
        <w:rPr>
          <w:rFonts w:ascii="Times New Roman" w:eastAsia="Calibri" w:hAnsi="Times New Roman" w:cs="Times New Roman"/>
          <w:b/>
          <w:sz w:val="28"/>
          <w:szCs w:val="28"/>
          <w:lang w:val="pt-BR"/>
        </w:rPr>
        <w:t>DIRECTOR</w:t>
      </w:r>
      <w:r w:rsidR="00FB6614">
        <w:rPr>
          <w:rFonts w:ascii="Times New Roman" w:eastAsia="Calibri" w:hAnsi="Times New Roman" w:cs="Times New Roman"/>
          <w:b/>
          <w:sz w:val="28"/>
          <w:szCs w:val="28"/>
          <w:lang w:val="pt-BR"/>
        </w:rPr>
        <w:t>,</w:t>
      </w:r>
    </w:p>
    <w:p w:rsidR="00E95A80" w:rsidRPr="00FB6614" w:rsidRDefault="00E95A80" w:rsidP="00E95A80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6614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Mihai Boncea </w:t>
      </w:r>
    </w:p>
    <w:p w:rsidR="00863A9A" w:rsidRPr="00075D2F" w:rsidRDefault="00060BE9" w:rsidP="00075D2F">
      <w:pPr>
        <w:rPr>
          <w:rFonts w:ascii="Times New Roman" w:eastAsia="Calibri" w:hAnsi="Times New Roman" w:cs="Times New Roman"/>
          <w:sz w:val="28"/>
          <w:szCs w:val="28"/>
          <w:lang w:val="pt-BR"/>
        </w:rPr>
      </w:pPr>
      <w:r w:rsidRPr="00FB6614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                                    </w:t>
      </w:r>
      <w:r w:rsidR="00075D2F">
        <w:rPr>
          <w:rFonts w:ascii="Times New Roman" w:eastAsia="Calibri" w:hAnsi="Times New Roman" w:cs="Times New Roman"/>
          <w:sz w:val="28"/>
          <w:szCs w:val="28"/>
          <w:lang w:val="pt-BR"/>
        </w:rPr>
        <w:tab/>
      </w:r>
      <w:r w:rsidR="00075D2F">
        <w:rPr>
          <w:rFonts w:ascii="Times New Roman" w:eastAsia="Calibri" w:hAnsi="Times New Roman" w:cs="Times New Roman"/>
          <w:sz w:val="28"/>
          <w:szCs w:val="28"/>
          <w:lang w:val="pt-BR"/>
        </w:rPr>
        <w:tab/>
      </w:r>
      <w:r w:rsidR="00075D2F">
        <w:rPr>
          <w:rFonts w:ascii="Times New Roman" w:eastAsia="Calibri" w:hAnsi="Times New Roman" w:cs="Times New Roman"/>
          <w:sz w:val="28"/>
          <w:szCs w:val="28"/>
          <w:lang w:val="pt-BR"/>
        </w:rPr>
        <w:tab/>
      </w:r>
      <w:r w:rsidR="00075D2F">
        <w:rPr>
          <w:rFonts w:ascii="Times New Roman" w:eastAsia="Calibri" w:hAnsi="Times New Roman" w:cs="Times New Roman"/>
          <w:sz w:val="28"/>
          <w:szCs w:val="28"/>
          <w:lang w:val="pt-BR"/>
        </w:rPr>
        <w:tab/>
      </w:r>
      <w:r w:rsidR="00075D2F">
        <w:rPr>
          <w:rFonts w:ascii="Times New Roman" w:eastAsia="Calibri" w:hAnsi="Times New Roman" w:cs="Times New Roman"/>
          <w:sz w:val="28"/>
          <w:szCs w:val="28"/>
          <w:lang w:val="pt-BR"/>
        </w:rPr>
        <w:tab/>
      </w:r>
      <w:r w:rsidR="00075D2F">
        <w:rPr>
          <w:rFonts w:ascii="Times New Roman" w:eastAsia="Calibri" w:hAnsi="Times New Roman" w:cs="Times New Roman"/>
          <w:sz w:val="28"/>
          <w:szCs w:val="28"/>
          <w:lang w:val="pt-BR"/>
        </w:rPr>
        <w:tab/>
      </w:r>
      <w:r w:rsidR="00075D2F">
        <w:rPr>
          <w:rFonts w:ascii="Times New Roman" w:eastAsia="Calibri" w:hAnsi="Times New Roman" w:cs="Times New Roman"/>
          <w:sz w:val="28"/>
          <w:szCs w:val="28"/>
          <w:lang w:val="pt-BR"/>
        </w:rPr>
        <w:tab/>
      </w:r>
      <w:r w:rsidR="00863A9A">
        <w:rPr>
          <w:sz w:val="16"/>
          <w:szCs w:val="16"/>
          <w:lang w:val="ro-RO"/>
        </w:rPr>
        <w:t>Cod FO53-03,Ver.2</w:t>
      </w:r>
    </w:p>
    <w:p w:rsidR="00863A9A" w:rsidRDefault="00863A9A" w:rsidP="00FB6614">
      <w:pPr>
        <w:jc w:val="both"/>
        <w:rPr>
          <w:sz w:val="18"/>
          <w:szCs w:val="18"/>
          <w:lang w:val="ro-RO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060BE9" w:rsidRPr="00E95A80" w:rsidRDefault="004C2E4B" w:rsidP="00060BE9">
      <w:pPr>
        <w:jc w:val="left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sz w:val="20"/>
          <w:szCs w:val="20"/>
          <w:lang w:val="ro-RO"/>
        </w:rPr>
        <w:t>DIRECȚIA PATRIMONIU</w:t>
      </w:r>
    </w:p>
    <w:p w:rsidR="00060BE9" w:rsidRDefault="00E95A80" w:rsidP="00060BE9">
      <w:pPr>
        <w:tabs>
          <w:tab w:val="left" w:pos="720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SC202</w:t>
      </w:r>
      <w:r w:rsidR="00D66EE9">
        <w:rPr>
          <w:rFonts w:ascii="Times New Roman" w:hAnsi="Times New Roman" w:cs="Times New Roman"/>
        </w:rPr>
        <w:t>2-13929/06.06.2022</w:t>
      </w:r>
    </w:p>
    <w:p w:rsidR="00060BE9" w:rsidRPr="00FD0BF3" w:rsidRDefault="00060BE9" w:rsidP="00060BE9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Default="00060BE9" w:rsidP="00060BE9">
      <w:pPr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060BE9" w:rsidRPr="00C244C6" w:rsidRDefault="00060BE9" w:rsidP="00060BE9">
      <w:pPr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</w:p>
    <w:p w:rsidR="00675E48" w:rsidRDefault="00675E48" w:rsidP="00675E4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FB66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Privind</w:t>
      </w:r>
      <w:proofErr w:type="spellEnd"/>
      <w:r w:rsidRPr="00FB66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trecerea</w:t>
      </w:r>
      <w:proofErr w:type="spellEnd"/>
      <w:r w:rsidRPr="00075D2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cotei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de 727/861 mp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terenul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situat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str. Beethoven nr.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CF nr.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401423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, nr.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top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148/1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proprietatea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Statului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Român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administrarea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Sfatului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Popular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60BE9" w:rsidRDefault="00060BE9" w:rsidP="00060BE9">
      <w:pPr>
        <w:rPr>
          <w:lang w:val="ro-RO"/>
        </w:rPr>
      </w:pPr>
    </w:p>
    <w:p w:rsidR="00060BE9" w:rsidRPr="009D1B9D" w:rsidRDefault="00060BE9" w:rsidP="00060BE9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  <w:r w:rsidRPr="009D1B9D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Pr="009D1B9D">
        <w:rPr>
          <w:rFonts w:ascii="Times New Roman" w:hAnsi="Times New Roman"/>
          <w:sz w:val="28"/>
          <w:szCs w:val="28"/>
          <w:lang w:val="ro-RO"/>
        </w:rPr>
        <w:t xml:space="preserve"> </w:t>
      </w:r>
      <w:proofErr w:type="gramStart"/>
      <w:r w:rsidR="00863A9A">
        <w:rPr>
          <w:rFonts w:ascii="Times New Roman" w:hAnsi="Times New Roman" w:cs="Times New Roman"/>
          <w:sz w:val="28"/>
          <w:szCs w:val="28"/>
        </w:rPr>
        <w:t>SC2022</w:t>
      </w:r>
      <w:r w:rsidRPr="009D1B9D">
        <w:rPr>
          <w:rFonts w:ascii="Times New Roman" w:hAnsi="Times New Roman" w:cs="Times New Roman"/>
          <w:sz w:val="28"/>
          <w:szCs w:val="28"/>
        </w:rPr>
        <w:t xml:space="preserve">- </w:t>
      </w:r>
      <w:r w:rsidR="00863A9A" w:rsidRPr="00075D2F">
        <w:rPr>
          <w:rFonts w:ascii="Times New Roman" w:hAnsi="Times New Roman" w:cs="Times New Roman"/>
          <w:sz w:val="28"/>
          <w:szCs w:val="28"/>
        </w:rPr>
        <w:t>13929/06.06.2022</w:t>
      </w:r>
      <w:r w:rsidR="00D450E4" w:rsidRPr="00075D2F">
        <w:rPr>
          <w:rFonts w:ascii="Times New Roman" w:hAnsi="Times New Roman" w:cs="Times New Roman"/>
        </w:rPr>
        <w:t xml:space="preserve"> </w:t>
      </w:r>
      <w:r w:rsidRPr="00075D2F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al Primarului Municipiului Timișoara și Proiectul de hotărâre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Privind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trecerea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terenului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din str. Beethoven, nr.</w:t>
      </w:r>
      <w:proofErr w:type="gram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1,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cota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de 727/861 mp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înscris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CF nr.</w:t>
      </w:r>
      <w:proofErr w:type="gram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401423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Timișoara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, nr.</w:t>
      </w:r>
      <w:proofErr w:type="gram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top</w:t>
      </w:r>
      <w:proofErr w:type="gram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. 148/1 din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proprietatea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Statului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Român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administrarea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Sfatului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Popular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Timișoara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, conform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Decretului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naționalizare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nr. 92/1950</w:t>
      </w:r>
      <w:r w:rsidR="00F41DBD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domeniul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privat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al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Municipiului</w:t>
      </w:r>
      <w:proofErr w:type="spellEnd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075D2F" w:rsidRPr="00075D2F">
        <w:rPr>
          <w:rFonts w:ascii="Times New Roman" w:eastAsia="Calibri" w:hAnsi="Times New Roman" w:cs="Times New Roman"/>
          <w:bCs/>
          <w:sz w:val="28"/>
          <w:szCs w:val="28"/>
        </w:rPr>
        <w:t>Timișoara</w:t>
      </w:r>
      <w:proofErr w:type="spellEnd"/>
      <w:r w:rsidRPr="00075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075D2F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C244C6" w:rsidRDefault="00C244C6" w:rsidP="00060BE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C244C6">
        <w:rPr>
          <w:rFonts w:ascii="Times New Roman" w:hAnsi="Times New Roman" w:cs="Times New Roman"/>
          <w:sz w:val="28"/>
          <w:szCs w:val="28"/>
          <w:lang w:val="ro-RO"/>
        </w:rPr>
        <w:t xml:space="preserve">Terenul </w:t>
      </w:r>
      <w:r w:rsidR="00075D2F">
        <w:rPr>
          <w:rFonts w:ascii="Times New Roman" w:hAnsi="Times New Roman" w:cs="Times New Roman"/>
          <w:sz w:val="28"/>
          <w:szCs w:val="28"/>
          <w:lang w:val="ro-RO"/>
        </w:rPr>
        <w:t xml:space="preserve">în cota de 727/861 mp, </w:t>
      </w:r>
      <w:r w:rsidRPr="00C244C6">
        <w:rPr>
          <w:rFonts w:ascii="Times New Roman" w:hAnsi="Times New Roman" w:cs="Times New Roman"/>
          <w:sz w:val="28"/>
          <w:szCs w:val="28"/>
          <w:lang w:val="ro-RO"/>
        </w:rPr>
        <w:t xml:space="preserve">care face obiectul  acestui proiect  aparține intravilanului Municipiului Timişoara, fiind situat în strada </w:t>
      </w:r>
      <w:r w:rsidR="00863A9A">
        <w:rPr>
          <w:rFonts w:ascii="Times New Roman" w:hAnsi="Times New Roman" w:cs="Times New Roman"/>
          <w:sz w:val="28"/>
          <w:szCs w:val="28"/>
          <w:lang w:val="ro-RO"/>
        </w:rPr>
        <w:t>Beethoven</w:t>
      </w:r>
      <w:r w:rsidRPr="00C244C6">
        <w:rPr>
          <w:rFonts w:ascii="Times New Roman" w:hAnsi="Times New Roman" w:cs="Times New Roman"/>
          <w:sz w:val="28"/>
          <w:szCs w:val="28"/>
          <w:lang w:val="ro-RO"/>
        </w:rPr>
        <w:t xml:space="preserve"> nr. 1, proprietatea Statului Român</w:t>
      </w:r>
      <w:r w:rsidR="00075D2F">
        <w:rPr>
          <w:rFonts w:ascii="Times New Roman" w:hAnsi="Times New Roman" w:cs="Times New Roman"/>
          <w:sz w:val="28"/>
          <w:szCs w:val="28"/>
          <w:lang w:val="ro-RO"/>
        </w:rPr>
        <w:t>, în administrarea Sfatului Popular Timișoara</w:t>
      </w:r>
      <w:r w:rsidR="00F41DBD">
        <w:rPr>
          <w:rFonts w:ascii="Times New Roman" w:hAnsi="Times New Roman" w:cs="Times New Roman"/>
          <w:sz w:val="28"/>
          <w:szCs w:val="28"/>
          <w:lang w:val="ro-RO"/>
        </w:rPr>
        <w:t>, conform Decretului de naționalizare nr. 92/1950.</w:t>
      </w:r>
    </w:p>
    <w:p w:rsidR="00C244C6" w:rsidRPr="00A018F5" w:rsidRDefault="00C244C6" w:rsidP="00C244C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A018F5">
        <w:rPr>
          <w:rFonts w:ascii="Times New Roman" w:eastAsia="Calibri" w:hAnsi="Times New Roman" w:cs="Times New Roman"/>
          <w:sz w:val="28"/>
          <w:szCs w:val="28"/>
          <w:lang w:val="ro-RO"/>
        </w:rPr>
        <w:t>Din extrasul de carte funciară nr. 4</w:t>
      </w:r>
      <w:r w:rsidR="00FB6614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01423 </w:t>
      </w:r>
      <w:r w:rsidRPr="00A018F5">
        <w:rPr>
          <w:rFonts w:ascii="Times New Roman" w:eastAsia="Calibri" w:hAnsi="Times New Roman" w:cs="Times New Roman"/>
          <w:sz w:val="28"/>
          <w:szCs w:val="28"/>
          <w:lang w:val="ro-RO"/>
        </w:rPr>
        <w:t>Timișoara rezultă că imobilul teren este deținut de Statul Român</w:t>
      </w:r>
      <w:r w:rsidR="00A018F5" w:rsidRPr="00A018F5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F41DBD">
        <w:rPr>
          <w:rFonts w:ascii="Times New Roman" w:hAnsi="Times New Roman" w:cs="Times New Roman"/>
          <w:sz w:val="28"/>
          <w:szCs w:val="28"/>
          <w:lang w:val="ro-RO"/>
        </w:rPr>
        <w:t xml:space="preserve">în administrarea Sfatului Popular Timișoara, conform Decretului de naționalizare nr. 92/1950, </w:t>
      </w:r>
      <w:r w:rsidRPr="00A018F5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în cota de </w:t>
      </w:r>
      <w:r w:rsidR="00FB6614">
        <w:rPr>
          <w:rFonts w:ascii="Times New Roman" w:eastAsia="Calibri" w:hAnsi="Times New Roman" w:cs="Times New Roman"/>
          <w:sz w:val="28"/>
          <w:szCs w:val="28"/>
          <w:lang w:val="ro-RO"/>
        </w:rPr>
        <w:t>727/861</w:t>
      </w:r>
      <w:r w:rsidRPr="00A018F5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mp și </w:t>
      </w:r>
      <w:r w:rsidR="00FB6614">
        <w:rPr>
          <w:rFonts w:ascii="Times New Roman" w:eastAsia="Calibri" w:hAnsi="Times New Roman" w:cs="Times New Roman"/>
          <w:sz w:val="28"/>
          <w:szCs w:val="28"/>
          <w:lang w:val="ro-RO"/>
        </w:rPr>
        <w:t>Covaci Doru</w:t>
      </w:r>
      <w:r w:rsidRPr="00A018F5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în cota de </w:t>
      </w:r>
      <w:r w:rsidR="00FB6614">
        <w:rPr>
          <w:rFonts w:ascii="Times New Roman" w:eastAsia="Calibri" w:hAnsi="Times New Roman" w:cs="Times New Roman"/>
          <w:sz w:val="28"/>
          <w:szCs w:val="28"/>
          <w:lang w:val="ro-RO"/>
        </w:rPr>
        <w:t>89/861</w:t>
      </w:r>
      <w:r w:rsidRPr="00A018F5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mp.</w:t>
      </w:r>
    </w:p>
    <w:p w:rsidR="00060BE9" w:rsidRDefault="00060BE9" w:rsidP="00060BE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0C1A09">
        <w:rPr>
          <w:rFonts w:ascii="Times New Roman" w:hAnsi="Times New Roman" w:cs="Times New Roman"/>
          <w:sz w:val="28"/>
          <w:szCs w:val="28"/>
          <w:lang w:val="ro-RO"/>
        </w:rPr>
        <w:tab/>
      </w:r>
      <w:r w:rsidR="00C244C6" w:rsidRPr="00C244C6">
        <w:rPr>
          <w:rFonts w:ascii="Times New Roman" w:hAnsi="Times New Roman" w:cs="Times New Roman"/>
          <w:sz w:val="28"/>
          <w:szCs w:val="28"/>
          <w:lang w:val="ro-RO"/>
        </w:rPr>
        <w:t xml:space="preserve">Datele de identificare ale terenului sunt înscrise în </w:t>
      </w:r>
      <w:r w:rsidR="00C244C6" w:rsidRPr="00C244C6">
        <w:rPr>
          <w:rFonts w:ascii="Times New Roman" w:hAnsi="Times New Roman" w:cs="Times New Roman"/>
          <w:sz w:val="28"/>
          <w:szCs w:val="28"/>
          <w:lang w:val="it-IT"/>
        </w:rPr>
        <w:t>CF 4</w:t>
      </w:r>
      <w:r w:rsidR="00FB6614">
        <w:rPr>
          <w:rFonts w:ascii="Times New Roman" w:hAnsi="Times New Roman" w:cs="Times New Roman"/>
          <w:sz w:val="28"/>
          <w:szCs w:val="28"/>
          <w:lang w:val="it-IT"/>
        </w:rPr>
        <w:t>01423</w:t>
      </w:r>
      <w:r w:rsidR="00C244C6" w:rsidRPr="00C244C6">
        <w:rPr>
          <w:rFonts w:ascii="Times New Roman" w:hAnsi="Times New Roman" w:cs="Times New Roman"/>
          <w:sz w:val="28"/>
          <w:szCs w:val="28"/>
          <w:lang w:val="it-IT"/>
        </w:rPr>
        <w:t xml:space="preserve"> Timișoara (CF vechi </w:t>
      </w:r>
      <w:r w:rsidR="00FB6614">
        <w:rPr>
          <w:rFonts w:ascii="Times New Roman" w:hAnsi="Times New Roman" w:cs="Times New Roman"/>
          <w:sz w:val="28"/>
          <w:szCs w:val="28"/>
          <w:lang w:val="it-IT"/>
        </w:rPr>
        <w:t>225</w:t>
      </w:r>
      <w:r w:rsidR="00C244C6" w:rsidRPr="00C244C6">
        <w:rPr>
          <w:rFonts w:ascii="Times New Roman" w:hAnsi="Times New Roman" w:cs="Times New Roman"/>
          <w:sz w:val="28"/>
          <w:szCs w:val="28"/>
          <w:lang w:val="it-IT"/>
        </w:rPr>
        <w:t xml:space="preserve">), cu nr. top. </w:t>
      </w:r>
      <w:r w:rsidR="00FB6614">
        <w:rPr>
          <w:rFonts w:ascii="Times New Roman" w:hAnsi="Times New Roman" w:cs="Times New Roman"/>
          <w:sz w:val="28"/>
          <w:szCs w:val="28"/>
          <w:lang w:val="it-IT"/>
        </w:rPr>
        <w:t>148/1</w:t>
      </w:r>
      <w:r w:rsidR="00C244C6" w:rsidRPr="00C244C6">
        <w:rPr>
          <w:rFonts w:ascii="Times New Roman" w:hAnsi="Times New Roman" w:cs="Times New Roman"/>
          <w:sz w:val="28"/>
          <w:szCs w:val="28"/>
          <w:lang w:val="it-IT"/>
        </w:rPr>
        <w:t xml:space="preserve"> și suprafața </w:t>
      </w:r>
      <w:r w:rsidR="00F41DBD">
        <w:rPr>
          <w:rFonts w:ascii="Times New Roman" w:hAnsi="Times New Roman" w:cs="Times New Roman"/>
          <w:sz w:val="28"/>
          <w:szCs w:val="28"/>
          <w:lang w:val="it-IT"/>
        </w:rPr>
        <w:t>în cota de 727/861</w:t>
      </w:r>
      <w:r w:rsidR="00C244C6" w:rsidRPr="00C244C6">
        <w:rPr>
          <w:rFonts w:ascii="Times New Roman" w:hAnsi="Times New Roman" w:cs="Times New Roman"/>
          <w:sz w:val="28"/>
          <w:szCs w:val="28"/>
          <w:lang w:val="it-IT"/>
        </w:rPr>
        <w:t xml:space="preserve"> mp.</w:t>
      </w:r>
    </w:p>
    <w:p w:rsidR="00C244C6" w:rsidRDefault="00C244C6" w:rsidP="00C244C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C244C6">
        <w:rPr>
          <w:rFonts w:ascii="Times New Roman" w:eastAsia="Calibri" w:hAnsi="Times New Roman" w:cs="Times New Roman"/>
          <w:sz w:val="28"/>
          <w:szCs w:val="28"/>
          <w:lang w:val="ro-RO"/>
        </w:rPr>
        <w:t>Asupra cotei de de te</w:t>
      </w:r>
      <w:r w:rsidR="00F41DBD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ren proprietatea Statului Român </w:t>
      </w:r>
      <w:r w:rsidR="00F41DBD">
        <w:rPr>
          <w:rFonts w:ascii="Times New Roman" w:hAnsi="Times New Roman" w:cs="Times New Roman"/>
          <w:sz w:val="28"/>
          <w:szCs w:val="28"/>
          <w:lang w:val="ro-RO"/>
        </w:rPr>
        <w:t>în administrarea Sfatului Popular Timișoara,</w:t>
      </w:r>
      <w:r w:rsidRPr="00C244C6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r w:rsidR="00FB6614">
        <w:rPr>
          <w:rFonts w:ascii="Times New Roman" w:eastAsia="Calibri" w:hAnsi="Times New Roman" w:cs="Times New Roman"/>
          <w:sz w:val="28"/>
          <w:szCs w:val="28"/>
          <w:lang w:val="ro-RO"/>
        </w:rPr>
        <w:t>conform Decretului de naționalizare nr. 92/1956</w:t>
      </w:r>
      <w:r w:rsidR="00F41DBD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, </w:t>
      </w:r>
      <w:r w:rsidRPr="00C244C6">
        <w:rPr>
          <w:rFonts w:ascii="Times New Roman" w:eastAsia="Calibri" w:hAnsi="Times New Roman" w:cs="Times New Roman"/>
          <w:sz w:val="28"/>
          <w:szCs w:val="28"/>
          <w:lang w:val="ro-RO"/>
        </w:rPr>
        <w:t>Municipiului Timișoara</w:t>
      </w:r>
      <w:r w:rsidR="00FB6614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r w:rsidRPr="00C244C6">
        <w:rPr>
          <w:rFonts w:ascii="Times New Roman" w:eastAsia="Calibri" w:hAnsi="Times New Roman" w:cs="Times New Roman"/>
          <w:sz w:val="28"/>
          <w:szCs w:val="28"/>
          <w:lang w:val="ro-RO"/>
        </w:rPr>
        <w:t>deține un d</w:t>
      </w:r>
      <w:r w:rsidR="00D01BF2">
        <w:rPr>
          <w:rFonts w:ascii="Times New Roman" w:eastAsia="Calibri" w:hAnsi="Times New Roman" w:cs="Times New Roman"/>
          <w:sz w:val="28"/>
          <w:szCs w:val="28"/>
          <w:lang w:val="ro-RO"/>
        </w:rPr>
        <w:t>rept de admin</w:t>
      </w:r>
      <w:r w:rsidR="00FB6614">
        <w:rPr>
          <w:rFonts w:ascii="Times New Roman" w:eastAsia="Calibri" w:hAnsi="Times New Roman" w:cs="Times New Roman"/>
          <w:sz w:val="28"/>
          <w:szCs w:val="28"/>
          <w:lang w:val="ro-RO"/>
        </w:rPr>
        <w:t>istrare operativă, din anul 1956</w:t>
      </w:r>
      <w:r w:rsidR="00D01BF2">
        <w:rPr>
          <w:rFonts w:ascii="Times New Roman" w:eastAsia="Calibri" w:hAnsi="Times New Roman" w:cs="Times New Roman"/>
          <w:sz w:val="28"/>
          <w:szCs w:val="28"/>
          <w:lang w:val="ro-RO"/>
        </w:rPr>
        <w:t>, conform notării în CF vechi nr.</w:t>
      </w:r>
      <w:r w:rsidR="00FB6614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225</w:t>
      </w:r>
      <w:r w:rsidR="00D01BF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Timișoara .</w:t>
      </w:r>
    </w:p>
    <w:p w:rsidR="00060BE9" w:rsidRPr="00D01BF2" w:rsidRDefault="00D01BF2" w:rsidP="00D01BF2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1BF2">
        <w:rPr>
          <w:rFonts w:ascii="Times New Roman" w:eastAsia="Calibri" w:hAnsi="Times New Roman" w:cs="Times New Roman"/>
          <w:sz w:val="28"/>
          <w:szCs w:val="28"/>
          <w:lang w:val="it-IT"/>
        </w:rPr>
        <w:t>În conformitate cu prevederile Legii 18/1991, art. 36, alin.(1) „</w:t>
      </w:r>
      <w:r w:rsidRPr="00D01BF2">
        <w:rPr>
          <w:rFonts w:ascii="Times New Roman" w:eastAsia="Calibri" w:hAnsi="Times New Roman" w:cs="Times New Roman"/>
          <w:b/>
          <w:bCs/>
          <w:sz w:val="28"/>
          <w:szCs w:val="28"/>
        </w:rPr>
        <w:t>(1)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Terenurile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aflate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proprietatea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statului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, situate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intravilanul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localităţilor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şi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care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sunt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administrarea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primăriilor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, la data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prezentei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legi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trec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proprietatea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comunelor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oraşelor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sau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a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municipiilor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urmând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regimul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juridic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al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terenurilor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prevăzute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la art. </w:t>
      </w:r>
      <w:proofErr w:type="gram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26”.</w:t>
      </w:r>
      <w:proofErr w:type="gramEnd"/>
    </w:p>
    <w:p w:rsidR="00060BE9" w:rsidRPr="004F0037" w:rsidRDefault="00060BE9" w:rsidP="00060B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09">
        <w:rPr>
          <w:rFonts w:ascii="Times New Roman" w:hAnsi="Times New Roman" w:cs="Times New Roman"/>
          <w:sz w:val="28"/>
          <w:szCs w:val="28"/>
          <w:lang w:val="ro-RO"/>
        </w:rPr>
        <w:tab/>
      </w:r>
      <w:r w:rsidR="00A221AE" w:rsidRPr="004F0037">
        <w:rPr>
          <w:rFonts w:ascii="Times New Roman" w:hAnsi="Times New Roman" w:cs="Times New Roman"/>
          <w:sz w:val="28"/>
          <w:szCs w:val="28"/>
          <w:lang w:val="ro-RO"/>
        </w:rPr>
        <w:t>Conform adresei</w:t>
      </w:r>
      <w:r w:rsidRPr="004F0037">
        <w:rPr>
          <w:rFonts w:ascii="Times New Roman" w:hAnsi="Times New Roman" w:cs="Times New Roman"/>
          <w:sz w:val="28"/>
          <w:szCs w:val="28"/>
          <w:lang w:val="ro-RO"/>
        </w:rPr>
        <w:t xml:space="preserve"> Serviciului Juridic cu nr. </w:t>
      </w:r>
      <w:r w:rsidR="004F0037" w:rsidRPr="004F0037">
        <w:rPr>
          <w:rFonts w:ascii="Times New Roman" w:hAnsi="Times New Roman"/>
          <w:sz w:val="28"/>
          <w:szCs w:val="28"/>
          <w:lang w:val="ro-RO"/>
        </w:rPr>
        <w:t>SC2022</w:t>
      </w:r>
      <w:r w:rsidR="004F0037" w:rsidRPr="004F0037">
        <w:rPr>
          <w:rFonts w:ascii="Times New Roman" w:hAnsi="Times New Roman" w:cs="Times New Roman"/>
          <w:sz w:val="28"/>
          <w:szCs w:val="28"/>
          <w:lang w:val="ro-RO"/>
        </w:rPr>
        <w:t xml:space="preserve">-13929/08.06.2022 </w:t>
      </w:r>
      <w:r w:rsidRPr="004F0037">
        <w:rPr>
          <w:rFonts w:ascii="Times New Roman" w:hAnsi="Times New Roman" w:cs="Times New Roman"/>
          <w:sz w:val="28"/>
          <w:szCs w:val="28"/>
          <w:lang w:val="ro-RO"/>
        </w:rPr>
        <w:t>asupra terenului nu figurează litigii pe rolul instanţelor</w:t>
      </w:r>
      <w:r w:rsidRPr="004F0037">
        <w:rPr>
          <w:sz w:val="28"/>
          <w:szCs w:val="28"/>
        </w:rPr>
        <w:t xml:space="preserve"> </w:t>
      </w:r>
      <w:r w:rsidRPr="004F0037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Pr="004F0037">
        <w:rPr>
          <w:rFonts w:ascii="Times New Roman" w:hAnsi="Times New Roman" w:cs="Times New Roman"/>
          <w:sz w:val="28"/>
          <w:szCs w:val="28"/>
        </w:rPr>
        <w:t>judecată</w:t>
      </w:r>
      <w:proofErr w:type="spellEnd"/>
      <w:r w:rsidRPr="004F0037">
        <w:rPr>
          <w:rFonts w:ascii="Times New Roman" w:hAnsi="Times New Roman" w:cs="Times New Roman"/>
          <w:sz w:val="28"/>
          <w:szCs w:val="28"/>
        </w:rPr>
        <w:t>.</w:t>
      </w:r>
    </w:p>
    <w:p w:rsidR="00060BE9" w:rsidRPr="00733F8D" w:rsidRDefault="00A221AE" w:rsidP="00060BE9">
      <w:pPr>
        <w:pStyle w:val="ListParagraph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733F8D">
        <w:rPr>
          <w:sz w:val="28"/>
          <w:szCs w:val="28"/>
        </w:rPr>
        <w:t xml:space="preserve">     Conform adresei</w:t>
      </w:r>
      <w:r w:rsidR="00060BE9" w:rsidRPr="00733F8D">
        <w:rPr>
          <w:sz w:val="28"/>
          <w:szCs w:val="28"/>
        </w:rPr>
        <w:t xml:space="preserve"> Compartimentului Administare Fond Funciar nr. </w:t>
      </w:r>
      <w:r w:rsidR="00733F8D" w:rsidRPr="00733F8D">
        <w:rPr>
          <w:sz w:val="28"/>
          <w:szCs w:val="28"/>
        </w:rPr>
        <w:t>SC2022-13929/07.06.2022</w:t>
      </w:r>
      <w:r w:rsidR="00FB6614" w:rsidRPr="00733F8D">
        <w:rPr>
          <w:sz w:val="28"/>
          <w:szCs w:val="28"/>
        </w:rPr>
        <w:t>, parcela cu nr. top. 148/1</w:t>
      </w:r>
      <w:r w:rsidR="00EB356F" w:rsidRPr="00733F8D">
        <w:rPr>
          <w:sz w:val="28"/>
          <w:szCs w:val="28"/>
        </w:rPr>
        <w:t>,</w:t>
      </w:r>
      <w:r w:rsidR="00733F8D" w:rsidRPr="00733F8D">
        <w:rPr>
          <w:sz w:val="28"/>
          <w:szCs w:val="28"/>
        </w:rPr>
        <w:t xml:space="preserve"> înscrisă în CF nr. 401423 Timișoara </w:t>
      </w:r>
      <w:r w:rsidR="00EB356F" w:rsidRPr="00733F8D">
        <w:rPr>
          <w:sz w:val="28"/>
          <w:szCs w:val="28"/>
        </w:rPr>
        <w:t xml:space="preserve"> situată în Timișoara, str. </w:t>
      </w:r>
      <w:r w:rsidR="00FB6614" w:rsidRPr="00733F8D">
        <w:rPr>
          <w:sz w:val="28"/>
          <w:szCs w:val="28"/>
        </w:rPr>
        <w:t>Beethoven</w:t>
      </w:r>
      <w:r w:rsidR="00EB356F" w:rsidRPr="00733F8D">
        <w:rPr>
          <w:sz w:val="28"/>
          <w:szCs w:val="28"/>
        </w:rPr>
        <w:t xml:space="preserve"> nr. 1 a fost</w:t>
      </w:r>
      <w:r w:rsidR="00FB6614" w:rsidRPr="00733F8D">
        <w:rPr>
          <w:sz w:val="28"/>
          <w:szCs w:val="28"/>
        </w:rPr>
        <w:t xml:space="preserve"> a fost</w:t>
      </w:r>
      <w:r w:rsidR="00EB356F" w:rsidRPr="00733F8D">
        <w:rPr>
          <w:sz w:val="28"/>
          <w:szCs w:val="28"/>
        </w:rPr>
        <w:t xml:space="preserve"> solicitată în baza Legii nr. </w:t>
      </w:r>
      <w:r w:rsidR="00733F8D" w:rsidRPr="00733F8D">
        <w:rPr>
          <w:sz w:val="28"/>
          <w:szCs w:val="28"/>
        </w:rPr>
        <w:t>87/2020 prin cererea nr. DO2020-3705/17.11.2020</w:t>
      </w:r>
      <w:r w:rsidR="00EB356F" w:rsidRPr="00733F8D">
        <w:rPr>
          <w:sz w:val="28"/>
          <w:szCs w:val="28"/>
        </w:rPr>
        <w:t xml:space="preserve"> </w:t>
      </w:r>
      <w:r w:rsidR="00733F8D" w:rsidRPr="00733F8D">
        <w:rPr>
          <w:sz w:val="28"/>
          <w:szCs w:val="28"/>
        </w:rPr>
        <w:t xml:space="preserve">de către Covaci Doru, dosar nesoluționat </w:t>
      </w:r>
      <w:r w:rsidR="00EB356F" w:rsidRPr="00733F8D">
        <w:rPr>
          <w:sz w:val="28"/>
          <w:szCs w:val="28"/>
        </w:rPr>
        <w:t xml:space="preserve"> .</w:t>
      </w:r>
    </w:p>
    <w:p w:rsidR="00060BE9" w:rsidRPr="00320DCC" w:rsidRDefault="00060BE9" w:rsidP="00060BE9">
      <w:pPr>
        <w:pStyle w:val="ListParagraph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 w:rsidRPr="000C1A09">
        <w:rPr>
          <w:sz w:val="28"/>
          <w:szCs w:val="28"/>
        </w:rPr>
        <w:t xml:space="preserve">          În evidența informatizată a Biroului Clădiri</w:t>
      </w:r>
      <w:r w:rsidR="00D01BF2">
        <w:rPr>
          <w:sz w:val="28"/>
          <w:szCs w:val="28"/>
        </w:rPr>
        <w:t>,</w:t>
      </w:r>
      <w:r w:rsidR="00FB6614">
        <w:rPr>
          <w:sz w:val="28"/>
          <w:szCs w:val="28"/>
        </w:rPr>
        <w:t xml:space="preserve"> Terenuri</w:t>
      </w:r>
      <w:r w:rsidR="00750957">
        <w:rPr>
          <w:sz w:val="28"/>
          <w:szCs w:val="28"/>
        </w:rPr>
        <w:t xml:space="preserve"> </w:t>
      </w:r>
      <w:r w:rsidRPr="000C1A09">
        <w:rPr>
          <w:sz w:val="28"/>
          <w:szCs w:val="28"/>
        </w:rPr>
        <w:t xml:space="preserve">figurează depuse cereri de revendicare asupra terenului </w:t>
      </w:r>
      <w:r w:rsidR="00621C48">
        <w:rPr>
          <w:sz w:val="28"/>
          <w:szCs w:val="28"/>
        </w:rPr>
        <w:t xml:space="preserve">cu nr. top. </w:t>
      </w:r>
      <w:r w:rsidR="00FB6614">
        <w:rPr>
          <w:sz w:val="28"/>
          <w:szCs w:val="28"/>
        </w:rPr>
        <w:t>148/1</w:t>
      </w:r>
      <w:r w:rsidR="00621C48">
        <w:rPr>
          <w:sz w:val="28"/>
          <w:szCs w:val="28"/>
        </w:rPr>
        <w:t>,</w:t>
      </w:r>
      <w:r w:rsidR="00750957">
        <w:rPr>
          <w:sz w:val="28"/>
          <w:szCs w:val="28"/>
        </w:rPr>
        <w:t xml:space="preserve"> conform Legii 10/2001</w:t>
      </w:r>
      <w:r w:rsidR="00FB6614">
        <w:rPr>
          <w:sz w:val="28"/>
          <w:szCs w:val="28"/>
        </w:rPr>
        <w:t>, în urma căruia s-a constituit dosarul administrativ nr. 821 soluționat prin Dispoziția nr. 1498/26.11.2015</w:t>
      </w:r>
      <w:r w:rsidRPr="000C1A09">
        <w:rPr>
          <w:sz w:val="28"/>
          <w:szCs w:val="28"/>
        </w:rPr>
        <w:t xml:space="preserve"> și </w:t>
      </w:r>
      <w:r w:rsidR="00750957">
        <w:rPr>
          <w:sz w:val="28"/>
          <w:szCs w:val="28"/>
        </w:rPr>
        <w:t>nu</w:t>
      </w:r>
      <w:r>
        <w:rPr>
          <w:sz w:val="28"/>
          <w:szCs w:val="28"/>
        </w:rPr>
        <w:t xml:space="preserve"> figurează</w:t>
      </w:r>
      <w:r w:rsidRPr="000C1A09">
        <w:rPr>
          <w:sz w:val="28"/>
          <w:szCs w:val="28"/>
        </w:rPr>
        <w:t xml:space="preserve"> cereri depuse în baza O.U.G. nr. 94/2000 republicată, modificată și completată cu O.U.G.nr. 209/2005 privind retrocedarea </w:t>
      </w:r>
      <w:r w:rsidRPr="00320DCC">
        <w:rPr>
          <w:sz w:val="28"/>
          <w:szCs w:val="28"/>
        </w:rPr>
        <w:t>unor imobile care au aparținut cultelor religioase din România.</w:t>
      </w:r>
    </w:p>
    <w:p w:rsidR="00F41DBD" w:rsidRPr="00F41DBD" w:rsidRDefault="00060BE9" w:rsidP="00F41DBD">
      <w:pPr>
        <w:pStyle w:val="BodyTextIndent"/>
        <w:spacing w:line="276" w:lineRule="auto"/>
        <w:ind w:firstLine="708"/>
        <w:jc w:val="both"/>
        <w:rPr>
          <w:rFonts w:eastAsia="Calibri"/>
          <w:bCs/>
          <w:sz w:val="28"/>
          <w:szCs w:val="28"/>
        </w:rPr>
      </w:pPr>
      <w:r w:rsidRPr="00320DCC">
        <w:rPr>
          <w:rFonts w:ascii="Calibri" w:eastAsia="Calibri" w:hAnsi="Calibri"/>
          <w:b w:val="0"/>
          <w:sz w:val="28"/>
          <w:szCs w:val="28"/>
        </w:rPr>
        <w:tab/>
        <w:t xml:space="preserve"> </w:t>
      </w:r>
      <w:proofErr w:type="spellStart"/>
      <w:r w:rsidRPr="00320DCC">
        <w:rPr>
          <w:rFonts w:eastAsia="Calibri"/>
          <w:b w:val="0"/>
          <w:sz w:val="28"/>
          <w:szCs w:val="28"/>
        </w:rPr>
        <w:t>În</w:t>
      </w:r>
      <w:proofErr w:type="spellEnd"/>
      <w:r w:rsidRPr="00320DCC">
        <w:rPr>
          <w:rFonts w:eastAsia="Calibri"/>
          <w:b w:val="0"/>
          <w:sz w:val="28"/>
          <w:szCs w:val="28"/>
        </w:rPr>
        <w:t xml:space="preserve"> </w:t>
      </w:r>
      <w:proofErr w:type="spellStart"/>
      <w:r w:rsidRPr="00320DCC">
        <w:rPr>
          <w:rFonts w:eastAsia="Calibri"/>
          <w:b w:val="0"/>
          <w:sz w:val="28"/>
          <w:szCs w:val="28"/>
        </w:rPr>
        <w:t>concluzie</w:t>
      </w:r>
      <w:proofErr w:type="spellEnd"/>
      <w:r w:rsidRPr="00320DCC">
        <w:rPr>
          <w:rFonts w:eastAsia="Calibri"/>
          <w:b w:val="0"/>
          <w:sz w:val="28"/>
          <w:szCs w:val="28"/>
        </w:rPr>
        <w:t xml:space="preserve">, </w:t>
      </w:r>
      <w:proofErr w:type="spellStart"/>
      <w:r w:rsidRPr="00320DCC">
        <w:rPr>
          <w:rFonts w:eastAsia="Calibri"/>
          <w:b w:val="0"/>
          <w:sz w:val="28"/>
          <w:szCs w:val="28"/>
        </w:rPr>
        <w:t>propunem</w:t>
      </w:r>
      <w:proofErr w:type="spellEnd"/>
      <w:r w:rsidRPr="00320DCC">
        <w:rPr>
          <w:rFonts w:eastAsia="Calibri"/>
          <w:b w:val="0"/>
          <w:sz w:val="28"/>
          <w:szCs w:val="28"/>
        </w:rPr>
        <w:t xml:space="preserve"> </w:t>
      </w:r>
      <w:proofErr w:type="spellStart"/>
      <w:r w:rsidRPr="00320DCC">
        <w:rPr>
          <w:b w:val="0"/>
          <w:sz w:val="28"/>
          <w:szCs w:val="28"/>
        </w:rPr>
        <w:t>spre</w:t>
      </w:r>
      <w:proofErr w:type="spellEnd"/>
      <w:r w:rsidRPr="00320DCC">
        <w:rPr>
          <w:b w:val="0"/>
          <w:sz w:val="28"/>
          <w:szCs w:val="28"/>
        </w:rPr>
        <w:t xml:space="preserve"> </w:t>
      </w:r>
      <w:proofErr w:type="spellStart"/>
      <w:r w:rsidRPr="00320DCC">
        <w:rPr>
          <w:b w:val="0"/>
          <w:sz w:val="28"/>
          <w:szCs w:val="28"/>
        </w:rPr>
        <w:t>analiza</w:t>
      </w:r>
      <w:proofErr w:type="spellEnd"/>
      <w:r w:rsidRPr="00320DCC">
        <w:rPr>
          <w:b w:val="0"/>
          <w:sz w:val="28"/>
          <w:szCs w:val="28"/>
        </w:rPr>
        <w:t xml:space="preserve"> </w:t>
      </w:r>
      <w:proofErr w:type="spellStart"/>
      <w:r w:rsidRPr="00320DCC">
        <w:rPr>
          <w:b w:val="0"/>
          <w:sz w:val="28"/>
          <w:szCs w:val="28"/>
        </w:rPr>
        <w:t>Comisiilor</w:t>
      </w:r>
      <w:proofErr w:type="spellEnd"/>
      <w:r w:rsidRPr="00320DCC">
        <w:rPr>
          <w:b w:val="0"/>
          <w:sz w:val="28"/>
          <w:szCs w:val="28"/>
        </w:rPr>
        <w:t xml:space="preserve"> din </w:t>
      </w:r>
      <w:proofErr w:type="spellStart"/>
      <w:r w:rsidRPr="00320DCC">
        <w:rPr>
          <w:b w:val="0"/>
          <w:sz w:val="28"/>
          <w:szCs w:val="28"/>
        </w:rPr>
        <w:t>cadrul</w:t>
      </w:r>
      <w:proofErr w:type="spellEnd"/>
      <w:r w:rsidRPr="00320DCC">
        <w:rPr>
          <w:b w:val="0"/>
          <w:sz w:val="28"/>
          <w:szCs w:val="28"/>
        </w:rPr>
        <w:t xml:space="preserve"> </w:t>
      </w:r>
      <w:proofErr w:type="spellStart"/>
      <w:r w:rsidRPr="00320DCC">
        <w:rPr>
          <w:b w:val="0"/>
          <w:sz w:val="28"/>
          <w:szCs w:val="28"/>
        </w:rPr>
        <w:t>Consiliului</w:t>
      </w:r>
      <w:proofErr w:type="spellEnd"/>
      <w:r w:rsidRPr="00320DCC">
        <w:rPr>
          <w:b w:val="0"/>
          <w:sz w:val="28"/>
          <w:szCs w:val="28"/>
        </w:rPr>
        <w:t xml:space="preserve"> Local al </w:t>
      </w:r>
      <w:proofErr w:type="spellStart"/>
      <w:r w:rsidRPr="00320DCC">
        <w:rPr>
          <w:b w:val="0"/>
          <w:sz w:val="28"/>
          <w:szCs w:val="28"/>
        </w:rPr>
        <w:t>Municipiului</w:t>
      </w:r>
      <w:proofErr w:type="spellEnd"/>
      <w:r w:rsidRPr="00320DCC">
        <w:rPr>
          <w:b w:val="0"/>
          <w:sz w:val="28"/>
          <w:szCs w:val="28"/>
        </w:rPr>
        <w:t xml:space="preserve"> </w:t>
      </w:r>
      <w:proofErr w:type="spellStart"/>
      <w:r w:rsidRPr="00320DCC">
        <w:rPr>
          <w:b w:val="0"/>
          <w:sz w:val="28"/>
          <w:szCs w:val="28"/>
        </w:rPr>
        <w:t>Timişoara</w:t>
      </w:r>
      <w:proofErr w:type="spellEnd"/>
      <w:r w:rsidRPr="00320DCC">
        <w:rPr>
          <w:rFonts w:eastAsia="Calibri"/>
          <w:b w:val="0"/>
          <w:sz w:val="28"/>
          <w:szCs w:val="28"/>
        </w:rPr>
        <w:t xml:space="preserve"> </w:t>
      </w:r>
      <w:proofErr w:type="spellStart"/>
      <w:r w:rsidRPr="00320DCC">
        <w:rPr>
          <w:rFonts w:eastAsia="Calibri"/>
          <w:b w:val="0"/>
          <w:sz w:val="28"/>
          <w:szCs w:val="28"/>
        </w:rPr>
        <w:t>proiectul</w:t>
      </w:r>
      <w:proofErr w:type="spellEnd"/>
      <w:r w:rsidRPr="00320DCC">
        <w:rPr>
          <w:rFonts w:eastAsia="Calibri"/>
          <w:b w:val="0"/>
          <w:sz w:val="28"/>
          <w:szCs w:val="28"/>
        </w:rPr>
        <w:t xml:space="preserve"> </w:t>
      </w:r>
      <w:r w:rsidR="009D1B9D" w:rsidRPr="00320DCC">
        <w:rPr>
          <w:rFonts w:eastAsia="Calibri"/>
          <w:b w:val="0"/>
          <w:sz w:val="28"/>
          <w:szCs w:val="28"/>
        </w:rPr>
        <w:t xml:space="preserve">de </w:t>
      </w:r>
      <w:proofErr w:type="spellStart"/>
      <w:r w:rsidR="009D1B9D" w:rsidRPr="00320DCC">
        <w:rPr>
          <w:rFonts w:eastAsia="Calibri"/>
          <w:b w:val="0"/>
          <w:sz w:val="28"/>
          <w:szCs w:val="28"/>
        </w:rPr>
        <w:t>hotărâre</w:t>
      </w:r>
      <w:proofErr w:type="spellEnd"/>
      <w:r w:rsidR="009D1B9D" w:rsidRPr="00320DCC">
        <w:rPr>
          <w:rFonts w:eastAsia="Calibri"/>
          <w:b w:val="0"/>
          <w:sz w:val="28"/>
          <w:szCs w:val="28"/>
        </w:rPr>
        <w:t xml:space="preserve"> </w:t>
      </w:r>
      <w:proofErr w:type="spellStart"/>
      <w:r w:rsidR="00320DCC">
        <w:rPr>
          <w:rFonts w:eastAsia="Calibri"/>
          <w:b w:val="0"/>
          <w:bCs/>
          <w:sz w:val="28"/>
          <w:szCs w:val="28"/>
        </w:rPr>
        <w:t>p</w:t>
      </w:r>
      <w:r w:rsidR="00F41DBD" w:rsidRPr="00320DCC">
        <w:rPr>
          <w:rFonts w:eastAsia="Calibri"/>
          <w:b w:val="0"/>
          <w:bCs/>
          <w:sz w:val="28"/>
          <w:szCs w:val="28"/>
        </w:rPr>
        <w:t>rivind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trecerea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terenului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din str. Beethoven, nr. </w:t>
      </w:r>
      <w:proofErr w:type="gramStart"/>
      <w:r w:rsidR="00F41DBD" w:rsidRPr="00320DCC">
        <w:rPr>
          <w:rFonts w:eastAsia="Calibri"/>
          <w:b w:val="0"/>
          <w:bCs/>
          <w:sz w:val="28"/>
          <w:szCs w:val="28"/>
        </w:rPr>
        <w:t xml:space="preserve">1,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în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cota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de 727/861 mp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înscris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în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CF nr.</w:t>
      </w:r>
      <w:proofErr w:type="gramEnd"/>
      <w:r w:rsidR="00F41DBD" w:rsidRPr="00320DCC">
        <w:rPr>
          <w:rFonts w:eastAsia="Calibri"/>
          <w:b w:val="0"/>
          <w:bCs/>
          <w:sz w:val="28"/>
          <w:szCs w:val="28"/>
        </w:rPr>
        <w:t xml:space="preserve"> </w:t>
      </w:r>
      <w:proofErr w:type="gramStart"/>
      <w:r w:rsidR="00F41DBD" w:rsidRPr="00320DCC">
        <w:rPr>
          <w:rFonts w:eastAsia="Calibri"/>
          <w:b w:val="0"/>
          <w:bCs/>
          <w:sz w:val="28"/>
          <w:szCs w:val="28"/>
        </w:rPr>
        <w:t xml:space="preserve">401423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Timișoara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>, nr.</w:t>
      </w:r>
      <w:proofErr w:type="gramEnd"/>
      <w:r w:rsidR="00F41DBD" w:rsidRPr="00320DCC">
        <w:rPr>
          <w:rFonts w:eastAsia="Calibri"/>
          <w:b w:val="0"/>
          <w:bCs/>
          <w:sz w:val="28"/>
          <w:szCs w:val="28"/>
        </w:rPr>
        <w:t xml:space="preserve"> </w:t>
      </w:r>
      <w:proofErr w:type="gramStart"/>
      <w:r w:rsidR="00F41DBD" w:rsidRPr="00320DCC">
        <w:rPr>
          <w:rFonts w:eastAsia="Calibri"/>
          <w:b w:val="0"/>
          <w:bCs/>
          <w:sz w:val="28"/>
          <w:szCs w:val="28"/>
        </w:rPr>
        <w:t>top</w:t>
      </w:r>
      <w:proofErr w:type="gramEnd"/>
      <w:r w:rsidR="00F41DBD" w:rsidRPr="00320DCC">
        <w:rPr>
          <w:rFonts w:eastAsia="Calibri"/>
          <w:b w:val="0"/>
          <w:bCs/>
          <w:sz w:val="28"/>
          <w:szCs w:val="28"/>
        </w:rPr>
        <w:t xml:space="preserve">. 148/1 din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proprietatea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Statului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Român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în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administrarea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Sfatului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Popular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Timișoara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, conform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Decretului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de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naționalizare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nr. </w:t>
      </w:r>
      <w:proofErr w:type="gramStart"/>
      <w:r w:rsidR="00F41DBD" w:rsidRPr="00320DCC">
        <w:rPr>
          <w:rFonts w:eastAsia="Calibri"/>
          <w:b w:val="0"/>
          <w:bCs/>
          <w:sz w:val="28"/>
          <w:szCs w:val="28"/>
        </w:rPr>
        <w:t xml:space="preserve">92/1950,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în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domeniul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privat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al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Municipiului</w:t>
      </w:r>
      <w:proofErr w:type="spellEnd"/>
      <w:r w:rsidR="00F41DBD" w:rsidRPr="00320DCC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F41DBD" w:rsidRPr="00320DCC">
        <w:rPr>
          <w:rFonts w:eastAsia="Calibri"/>
          <w:b w:val="0"/>
          <w:bCs/>
          <w:sz w:val="28"/>
          <w:szCs w:val="28"/>
        </w:rPr>
        <w:t>Timișoara</w:t>
      </w:r>
      <w:proofErr w:type="spellEnd"/>
      <w:r w:rsidR="00320DCC">
        <w:rPr>
          <w:rFonts w:eastAsia="Calibri"/>
          <w:b w:val="0"/>
          <w:bCs/>
          <w:sz w:val="28"/>
          <w:szCs w:val="28"/>
        </w:rPr>
        <w:t>.</w:t>
      </w:r>
      <w:proofErr w:type="gramEnd"/>
    </w:p>
    <w:p w:rsidR="00060BE9" w:rsidRPr="000C1A09" w:rsidRDefault="00060BE9" w:rsidP="00320DCC">
      <w:pPr>
        <w:pStyle w:val="ListParagraph"/>
        <w:spacing w:line="276" w:lineRule="auto"/>
        <w:ind w:left="0" w:firstLine="708"/>
        <w:jc w:val="both"/>
        <w:rPr>
          <w:rFonts w:eastAsia="Calibri"/>
          <w:sz w:val="28"/>
          <w:szCs w:val="28"/>
        </w:rPr>
      </w:pPr>
      <w:r w:rsidRPr="000C1A09">
        <w:rPr>
          <w:rFonts w:eastAsia="Calibri"/>
          <w:sz w:val="28"/>
          <w:szCs w:val="28"/>
        </w:rPr>
        <w:t xml:space="preserve">Având în vedere prevederile legale expuse în prezentul raport, apreciem că proiectul de hotărâre menţionat mai sus îndeplinește condițiile pentru a fi supus dezbaterii și aprobării în plenul consiliului local. </w:t>
      </w:r>
    </w:p>
    <w:p w:rsidR="00060BE9" w:rsidRPr="000C1A09" w:rsidRDefault="00060BE9" w:rsidP="00060BE9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60BE9" w:rsidRPr="000C1A09" w:rsidRDefault="00060BE9" w:rsidP="00060BE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60BE9" w:rsidRPr="00750957" w:rsidRDefault="00750957" w:rsidP="00060BE9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</w:t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>DIRECTOR</w:t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Pr="00750957">
        <w:rPr>
          <w:rFonts w:ascii="Times New Roman" w:hAnsi="Times New Roman" w:cs="Times New Roman"/>
          <w:sz w:val="28"/>
          <w:szCs w:val="28"/>
          <w:lang w:val="ro-RO"/>
        </w:rPr>
        <w:t>ȘEF BIROU</w:t>
      </w:r>
    </w:p>
    <w:p w:rsidR="00060BE9" w:rsidRPr="00750957" w:rsidRDefault="00750957" w:rsidP="00060BE9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</w:t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>MIHAI BONCEA</w:t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Pr="00750957">
        <w:rPr>
          <w:rFonts w:ascii="Times New Roman" w:hAnsi="Times New Roman" w:cs="Times New Roman"/>
          <w:sz w:val="28"/>
          <w:szCs w:val="28"/>
          <w:lang w:val="ro-RO"/>
        </w:rPr>
        <w:t>CĂLIN N. PÎRVA</w:t>
      </w:r>
    </w:p>
    <w:p w:rsidR="00060BE9" w:rsidRDefault="00060BE9" w:rsidP="00060BE9">
      <w:pPr>
        <w:rPr>
          <w:sz w:val="28"/>
          <w:szCs w:val="28"/>
        </w:rPr>
      </w:pPr>
    </w:p>
    <w:p w:rsidR="00750957" w:rsidRDefault="00750957" w:rsidP="00060BE9">
      <w:pPr>
        <w:rPr>
          <w:sz w:val="28"/>
          <w:szCs w:val="28"/>
        </w:rPr>
      </w:pPr>
    </w:p>
    <w:p w:rsidR="00750957" w:rsidRDefault="00750957" w:rsidP="00060BE9">
      <w:pPr>
        <w:rPr>
          <w:sz w:val="28"/>
          <w:szCs w:val="28"/>
        </w:rPr>
      </w:pPr>
    </w:p>
    <w:p w:rsidR="00750957" w:rsidRPr="00750957" w:rsidRDefault="00750957" w:rsidP="00060BE9">
      <w:pPr>
        <w:rPr>
          <w:sz w:val="28"/>
          <w:szCs w:val="28"/>
        </w:rPr>
      </w:pPr>
    </w:p>
    <w:p w:rsidR="00060BE9" w:rsidRPr="00750957" w:rsidRDefault="00060BE9" w:rsidP="00060BE9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60BE9" w:rsidRPr="00750957" w:rsidRDefault="00750957" w:rsidP="00750957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750957">
        <w:rPr>
          <w:rFonts w:ascii="Times New Roman" w:hAnsi="Times New Roman" w:cs="Times New Roman"/>
          <w:sz w:val="28"/>
          <w:szCs w:val="28"/>
          <w:lang w:val="ro-RO"/>
        </w:rPr>
        <w:t>ÎNTOCMIT</w:t>
      </w:r>
    </w:p>
    <w:p w:rsidR="00750957" w:rsidRPr="00750957" w:rsidRDefault="00750957" w:rsidP="00750957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750957">
        <w:rPr>
          <w:rFonts w:ascii="Times New Roman" w:hAnsi="Times New Roman" w:cs="Times New Roman"/>
          <w:sz w:val="28"/>
          <w:szCs w:val="28"/>
          <w:lang w:val="ro-RO"/>
        </w:rPr>
        <w:t>DUMITRAȘCU VIOREL</w:t>
      </w:r>
    </w:p>
    <w:p w:rsidR="00060BE9" w:rsidRPr="00750957" w:rsidRDefault="00060BE9" w:rsidP="00060BE9">
      <w:pPr>
        <w:rPr>
          <w:sz w:val="28"/>
          <w:szCs w:val="28"/>
        </w:rPr>
      </w:pPr>
    </w:p>
    <w:p w:rsidR="00154B50" w:rsidRDefault="00675E48"/>
    <w:sectPr w:rsidR="00154B50" w:rsidSect="00080747">
      <w:pgSz w:w="11907" w:h="16839" w:code="9"/>
      <w:pgMar w:top="624" w:right="102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60BE9"/>
    <w:rsid w:val="00025DC5"/>
    <w:rsid w:val="00060BE9"/>
    <w:rsid w:val="00075D2F"/>
    <w:rsid w:val="00077225"/>
    <w:rsid w:val="00132156"/>
    <w:rsid w:val="00140F3D"/>
    <w:rsid w:val="00174B74"/>
    <w:rsid w:val="001D4C06"/>
    <w:rsid w:val="002531A1"/>
    <w:rsid w:val="002576BC"/>
    <w:rsid w:val="00267627"/>
    <w:rsid w:val="002D011D"/>
    <w:rsid w:val="00320DCC"/>
    <w:rsid w:val="00465709"/>
    <w:rsid w:val="00497444"/>
    <w:rsid w:val="004A7E89"/>
    <w:rsid w:val="004C2E4B"/>
    <w:rsid w:val="004F0037"/>
    <w:rsid w:val="004F54E2"/>
    <w:rsid w:val="00533ECE"/>
    <w:rsid w:val="005A25D0"/>
    <w:rsid w:val="00606BDF"/>
    <w:rsid w:val="00621C48"/>
    <w:rsid w:val="00675E48"/>
    <w:rsid w:val="006815D0"/>
    <w:rsid w:val="00733F8D"/>
    <w:rsid w:val="00750957"/>
    <w:rsid w:val="00863A9A"/>
    <w:rsid w:val="008F0E3D"/>
    <w:rsid w:val="00946BB1"/>
    <w:rsid w:val="009D1B9D"/>
    <w:rsid w:val="009F1249"/>
    <w:rsid w:val="00A018F5"/>
    <w:rsid w:val="00A221AE"/>
    <w:rsid w:val="00A849F0"/>
    <w:rsid w:val="00AF1D52"/>
    <w:rsid w:val="00AF71CD"/>
    <w:rsid w:val="00B622A8"/>
    <w:rsid w:val="00BB516E"/>
    <w:rsid w:val="00BB58BA"/>
    <w:rsid w:val="00BD3538"/>
    <w:rsid w:val="00C244C6"/>
    <w:rsid w:val="00CA29A0"/>
    <w:rsid w:val="00D01BF2"/>
    <w:rsid w:val="00D12EB1"/>
    <w:rsid w:val="00D32D8B"/>
    <w:rsid w:val="00D450E4"/>
    <w:rsid w:val="00D66EE9"/>
    <w:rsid w:val="00E95A80"/>
    <w:rsid w:val="00EB356F"/>
    <w:rsid w:val="00EC022D"/>
    <w:rsid w:val="00EF59D0"/>
    <w:rsid w:val="00F41DBD"/>
    <w:rsid w:val="00F50A47"/>
    <w:rsid w:val="00F7772B"/>
    <w:rsid w:val="00FB6614"/>
    <w:rsid w:val="00FF5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B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060BE9"/>
    <w:pPr>
      <w:jc w:val="left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60BE9"/>
    <w:rPr>
      <w:rFonts w:ascii="Times New Roman" w:eastAsia="Times New Roman" w:hAnsi="Times New Roman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060BE9"/>
    <w:pPr>
      <w:ind w:left="720"/>
      <w:contextualSpacing/>
      <w:jc w:val="left"/>
    </w:pPr>
    <w:rPr>
      <w:rFonts w:ascii="Times New Roman" w:eastAsia="Times New Roman" w:hAnsi="Times New Roman" w:cs="Times New Roman"/>
      <w:sz w:val="20"/>
      <w:szCs w:val="20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vdumitrascu</cp:lastModifiedBy>
  <cp:revision>22</cp:revision>
  <cp:lastPrinted>2022-06-08T07:42:00Z</cp:lastPrinted>
  <dcterms:created xsi:type="dcterms:W3CDTF">2021-12-28T07:23:00Z</dcterms:created>
  <dcterms:modified xsi:type="dcterms:W3CDTF">2022-06-15T10:58:00Z</dcterms:modified>
</cp:coreProperties>
</file>