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2A41A5" w:rsidRDefault="0042035D" w:rsidP="00DF6ADD">
      <w:pPr>
        <w:ind w:right="43"/>
        <w:jc w:val="both"/>
        <w:rPr>
          <w:sz w:val="22"/>
          <w:szCs w:val="22"/>
          <w:lang w:val="ro-RO"/>
        </w:rPr>
      </w:pPr>
      <w:r w:rsidRPr="002A41A5">
        <w:rPr>
          <w:sz w:val="22"/>
          <w:szCs w:val="22"/>
          <w:lang w:val="ro-RO"/>
        </w:rPr>
        <w:t>UR20</w:t>
      </w:r>
      <w:r w:rsidR="006C22EC" w:rsidRPr="002A41A5">
        <w:rPr>
          <w:sz w:val="22"/>
          <w:szCs w:val="22"/>
          <w:lang w:val="ro-RO"/>
        </w:rPr>
        <w:t>20</w:t>
      </w:r>
      <w:r w:rsidR="006C0B01" w:rsidRPr="002A41A5">
        <w:rPr>
          <w:sz w:val="22"/>
          <w:szCs w:val="22"/>
          <w:lang w:val="ro-RO"/>
        </w:rPr>
        <w:t>-0</w:t>
      </w:r>
      <w:r w:rsidR="002A41A5" w:rsidRPr="002A41A5">
        <w:rPr>
          <w:sz w:val="22"/>
          <w:szCs w:val="22"/>
          <w:lang w:val="ro-RO"/>
        </w:rPr>
        <w:t>10929/18.09.2020</w:t>
      </w:r>
    </w:p>
    <w:p w:rsidR="009B5873" w:rsidRPr="002A41A5" w:rsidRDefault="009B5873" w:rsidP="00DF6ADD">
      <w:pPr>
        <w:ind w:right="43"/>
        <w:jc w:val="both"/>
        <w:rPr>
          <w:sz w:val="22"/>
          <w:szCs w:val="22"/>
          <w:lang w:val="ro-RO"/>
        </w:rPr>
      </w:pPr>
    </w:p>
    <w:p w:rsidR="009B5873" w:rsidRPr="002A41A5" w:rsidRDefault="009B5873" w:rsidP="00DF6ADD">
      <w:pPr>
        <w:ind w:right="43"/>
        <w:jc w:val="both"/>
        <w:rPr>
          <w:sz w:val="22"/>
          <w:szCs w:val="22"/>
          <w:lang w:val="ro-RO"/>
        </w:rPr>
      </w:pPr>
    </w:p>
    <w:p w:rsidR="0042035D" w:rsidRPr="002A41A5" w:rsidRDefault="0042035D" w:rsidP="00DF6ADD">
      <w:pPr>
        <w:autoSpaceDE w:val="0"/>
        <w:jc w:val="center"/>
        <w:rPr>
          <w:bCs/>
          <w:sz w:val="22"/>
          <w:szCs w:val="22"/>
          <w:lang w:val="ro-RO"/>
        </w:rPr>
      </w:pPr>
      <w:r w:rsidRPr="002A41A5">
        <w:rPr>
          <w:b/>
          <w:bCs/>
          <w:sz w:val="22"/>
          <w:szCs w:val="22"/>
          <w:lang w:val="ro-RO"/>
        </w:rPr>
        <w:t>RAPORT DE SPECIALITATE</w:t>
      </w:r>
    </w:p>
    <w:p w:rsidR="006C0B01" w:rsidRPr="00BB2A1F" w:rsidRDefault="0042035D" w:rsidP="000C3EE2">
      <w:pPr>
        <w:jc w:val="center"/>
        <w:rPr>
          <w:b/>
          <w:sz w:val="22"/>
          <w:szCs w:val="22"/>
          <w:lang w:val="ro-RO"/>
        </w:rPr>
      </w:pPr>
      <w:r w:rsidRPr="00BB2A1F">
        <w:rPr>
          <w:b/>
          <w:bCs/>
          <w:sz w:val="22"/>
          <w:szCs w:val="22"/>
          <w:lang w:val="ro-RO"/>
        </w:rPr>
        <w:t>privind aprobarea Planului Urbanistic de Detaliu</w:t>
      </w:r>
      <w:r w:rsidR="008B78AC" w:rsidRPr="00BB2A1F">
        <w:rPr>
          <w:b/>
          <w:bCs/>
          <w:sz w:val="22"/>
          <w:szCs w:val="22"/>
          <w:lang w:val="ro-RO"/>
        </w:rPr>
        <w:t xml:space="preserve"> </w:t>
      </w:r>
      <w:r w:rsidR="000C3EE2" w:rsidRPr="00BB2A1F">
        <w:rPr>
          <w:b/>
          <w:sz w:val="22"/>
          <w:szCs w:val="22"/>
          <w:lang w:val="ro-RO"/>
        </w:rPr>
        <w:t>„Centru de reabilitare pentru copii cu dizabilităţi Speranţa”</w:t>
      </w:r>
      <w:r w:rsidR="00E8690F" w:rsidRPr="00BB2A1F">
        <w:rPr>
          <w:b/>
          <w:bCs/>
          <w:sz w:val="22"/>
          <w:szCs w:val="22"/>
          <w:lang w:val="ro-RO" w:eastAsia="ro-RO"/>
        </w:rPr>
        <w:t>, strada</w:t>
      </w:r>
      <w:r w:rsidR="000C3EE2" w:rsidRPr="00BB2A1F">
        <w:rPr>
          <w:b/>
          <w:bCs/>
          <w:sz w:val="22"/>
          <w:szCs w:val="22"/>
          <w:lang w:val="ro-RO" w:eastAsia="ro-RO"/>
        </w:rPr>
        <w:t xml:space="preserve"> Cornelia Sălceanu</w:t>
      </w:r>
      <w:r w:rsidR="007B0E33" w:rsidRPr="00BB2A1F">
        <w:rPr>
          <w:b/>
          <w:bCs/>
          <w:sz w:val="22"/>
          <w:szCs w:val="22"/>
          <w:lang w:val="ro-RO" w:eastAsia="ro-RO"/>
        </w:rPr>
        <w:t>, nr.</w:t>
      </w:r>
      <w:r w:rsidR="00F4617A" w:rsidRPr="00BB2A1F">
        <w:rPr>
          <w:b/>
          <w:bCs/>
          <w:sz w:val="22"/>
          <w:szCs w:val="22"/>
          <w:lang w:val="ro-RO" w:eastAsia="ro-RO"/>
        </w:rPr>
        <w:t xml:space="preserve"> </w:t>
      </w:r>
      <w:r w:rsidR="000C3EE2" w:rsidRPr="00BB2A1F">
        <w:rPr>
          <w:b/>
          <w:bCs/>
          <w:sz w:val="22"/>
          <w:szCs w:val="22"/>
          <w:lang w:val="ro-RO" w:eastAsia="ro-RO"/>
        </w:rPr>
        <w:t>11</w:t>
      </w:r>
      <w:r w:rsidR="00CF2F70" w:rsidRPr="00BB2A1F">
        <w:rPr>
          <w:b/>
          <w:bCs/>
          <w:sz w:val="22"/>
          <w:szCs w:val="22"/>
          <w:lang w:val="ro-RO" w:eastAsia="ro-RO"/>
        </w:rPr>
        <w:t>, Timiş</w:t>
      </w:r>
      <w:r w:rsidR="008B78AC" w:rsidRPr="00BB2A1F">
        <w:rPr>
          <w:b/>
          <w:bCs/>
          <w:sz w:val="22"/>
          <w:szCs w:val="22"/>
          <w:lang w:val="ro-RO" w:eastAsia="ro-RO"/>
        </w:rPr>
        <w:t>oara</w:t>
      </w:r>
    </w:p>
    <w:p w:rsidR="008C1A36" w:rsidRPr="00BB2A1F" w:rsidRDefault="008C1A36" w:rsidP="00DF6ADD">
      <w:pPr>
        <w:autoSpaceDE w:val="0"/>
        <w:rPr>
          <w:b/>
          <w:bCs/>
          <w:color w:val="FF0000"/>
          <w:sz w:val="22"/>
          <w:szCs w:val="22"/>
          <w:lang w:val="ro-RO"/>
        </w:rPr>
      </w:pPr>
    </w:p>
    <w:p w:rsidR="0042035D" w:rsidRPr="00BB2A1F" w:rsidRDefault="0042035D" w:rsidP="00350D09">
      <w:pPr>
        <w:ind w:right="43" w:firstLine="720"/>
        <w:jc w:val="both"/>
        <w:rPr>
          <w:sz w:val="22"/>
          <w:szCs w:val="22"/>
          <w:lang w:val="ro-RO"/>
        </w:rPr>
      </w:pPr>
      <w:r w:rsidRPr="00BB2A1F">
        <w:rPr>
          <w:sz w:val="22"/>
          <w:szCs w:val="22"/>
          <w:lang w:val="ro-RO"/>
        </w:rPr>
        <w:t xml:space="preserve">Având în vedere </w:t>
      </w:r>
      <w:r w:rsidR="00394CA8" w:rsidRPr="00BB2A1F">
        <w:rPr>
          <w:sz w:val="22"/>
          <w:szCs w:val="22"/>
          <w:lang w:val="ro-RO"/>
        </w:rPr>
        <w:t>Referatul de aprobare a proiectului de horărâre</w:t>
      </w:r>
      <w:r w:rsidRPr="00BB2A1F">
        <w:rPr>
          <w:sz w:val="22"/>
          <w:szCs w:val="22"/>
          <w:lang w:val="ro-RO"/>
        </w:rPr>
        <w:t xml:space="preserve"> </w:t>
      </w:r>
      <w:r w:rsidR="001D5E2F" w:rsidRPr="00BB2A1F">
        <w:rPr>
          <w:sz w:val="22"/>
          <w:szCs w:val="22"/>
          <w:lang w:val="ro-RO"/>
        </w:rPr>
        <w:t>nr.</w:t>
      </w:r>
      <w:r w:rsidR="001D5E2F" w:rsidRPr="00BB2A1F">
        <w:rPr>
          <w:color w:val="FF0000"/>
          <w:sz w:val="22"/>
          <w:szCs w:val="22"/>
          <w:lang w:val="ro-RO"/>
        </w:rPr>
        <w:t xml:space="preserve"> </w:t>
      </w:r>
      <w:r w:rsidR="002A41A5" w:rsidRPr="002A41A5">
        <w:rPr>
          <w:sz w:val="22"/>
          <w:szCs w:val="22"/>
          <w:lang w:val="ro-RO"/>
        </w:rPr>
        <w:t>UR2020-010929/18.09.2020</w:t>
      </w:r>
      <w:r w:rsidR="00394CA8" w:rsidRPr="00BB2A1F">
        <w:rPr>
          <w:color w:val="FF0000"/>
          <w:sz w:val="22"/>
          <w:szCs w:val="22"/>
          <w:lang w:val="ro-RO"/>
        </w:rPr>
        <w:t xml:space="preserve"> </w:t>
      </w:r>
      <w:r w:rsidRPr="00BB2A1F">
        <w:rPr>
          <w:sz w:val="22"/>
          <w:szCs w:val="22"/>
          <w:lang w:val="ro-RO"/>
        </w:rPr>
        <w:t xml:space="preserve">a Primarului Municipiului Timişoara şi Proiectul de hotărâre privind aprobarea </w:t>
      </w:r>
      <w:r w:rsidRPr="00BB2A1F">
        <w:rPr>
          <w:b/>
          <w:sz w:val="22"/>
          <w:szCs w:val="22"/>
          <w:lang w:val="ro-RO"/>
        </w:rPr>
        <w:t>Planului Urbanistic de Detaliu</w:t>
      </w:r>
      <w:r w:rsidRPr="00BB2A1F">
        <w:rPr>
          <w:b/>
          <w:color w:val="FF0000"/>
          <w:sz w:val="22"/>
          <w:szCs w:val="22"/>
          <w:lang w:val="ro-RO"/>
        </w:rPr>
        <w:t xml:space="preserve"> </w:t>
      </w:r>
      <w:r w:rsidR="00CF2F70" w:rsidRPr="00BB2A1F">
        <w:rPr>
          <w:b/>
          <w:sz w:val="22"/>
          <w:szCs w:val="22"/>
          <w:lang w:val="ro-RO"/>
        </w:rPr>
        <w:t>„Centru de reabilitare pentru copii cu dizabilităţi Speranţa”</w:t>
      </w:r>
      <w:r w:rsidR="00CF2F70" w:rsidRPr="00BB2A1F">
        <w:rPr>
          <w:b/>
          <w:bCs/>
          <w:sz w:val="22"/>
          <w:szCs w:val="22"/>
          <w:lang w:val="ro-RO" w:eastAsia="ro-RO"/>
        </w:rPr>
        <w:t>, strada Cornelia Sălceanu, nr. 11, Timişoara</w:t>
      </w:r>
      <w:r w:rsidRPr="00BB2A1F">
        <w:rPr>
          <w:sz w:val="22"/>
          <w:szCs w:val="22"/>
          <w:lang w:val="ro-RO"/>
        </w:rPr>
        <w:t xml:space="preserve">, </w:t>
      </w:r>
      <w:r w:rsidRPr="00BB2A1F">
        <w:rPr>
          <w:b/>
          <w:sz w:val="22"/>
          <w:szCs w:val="22"/>
          <w:lang w:val="ro-RO"/>
        </w:rPr>
        <w:t xml:space="preserve">prin care se propune </w:t>
      </w:r>
      <w:r w:rsidR="00AE6AE9" w:rsidRPr="00BB2A1F">
        <w:rPr>
          <w:b/>
          <w:sz w:val="22"/>
          <w:szCs w:val="22"/>
          <w:lang w:val="ro-RO"/>
        </w:rPr>
        <w:t>realizarea un</w:t>
      </w:r>
      <w:r w:rsidR="008B78AC" w:rsidRPr="00BB2A1F">
        <w:rPr>
          <w:b/>
          <w:sz w:val="22"/>
          <w:szCs w:val="22"/>
          <w:lang w:val="ro-RO"/>
        </w:rPr>
        <w:t>u</w:t>
      </w:r>
      <w:r w:rsidR="00C24444" w:rsidRPr="00BB2A1F">
        <w:rPr>
          <w:b/>
          <w:sz w:val="22"/>
          <w:szCs w:val="22"/>
          <w:lang w:val="ro-RO"/>
        </w:rPr>
        <w:t xml:space="preserve">i </w:t>
      </w:r>
      <w:r w:rsidR="007B0E33" w:rsidRPr="00BB2A1F">
        <w:rPr>
          <w:b/>
          <w:sz w:val="22"/>
          <w:szCs w:val="22"/>
          <w:lang w:val="ro-RO"/>
        </w:rPr>
        <w:t xml:space="preserve">imobil </w:t>
      </w:r>
      <w:r w:rsidR="00CF2F70" w:rsidRPr="00BB2A1F">
        <w:rPr>
          <w:b/>
          <w:sz w:val="22"/>
          <w:szCs w:val="22"/>
          <w:lang w:val="ro-RO"/>
        </w:rPr>
        <w:t>cu destinaţia de centru de reabilitare/ recuperare pentru copii cu dizabilităţi, în regim de înălţime P+3E</w:t>
      </w:r>
    </w:p>
    <w:p w:rsidR="008C1A36" w:rsidRPr="00BB2A1F" w:rsidRDefault="008C1A36" w:rsidP="00DF6ADD">
      <w:pPr>
        <w:pStyle w:val="Standard"/>
        <w:spacing w:after="0"/>
        <w:ind w:firstLine="720"/>
        <w:jc w:val="both"/>
        <w:outlineLvl w:val="0"/>
        <w:rPr>
          <w:rFonts w:ascii="Times New Roman" w:hAnsi="Times New Roman"/>
          <w:sz w:val="22"/>
          <w:szCs w:val="22"/>
          <w:lang w:val="ro-RO"/>
        </w:rPr>
      </w:pPr>
    </w:p>
    <w:p w:rsidR="0042035D" w:rsidRPr="00BB2A1F" w:rsidRDefault="0042035D" w:rsidP="00DF6ADD">
      <w:pPr>
        <w:pStyle w:val="BodyTextIndent21"/>
        <w:ind w:firstLine="720"/>
        <w:jc w:val="both"/>
        <w:rPr>
          <w:rFonts w:ascii="Times New Roman" w:hAnsi="Times New Roman" w:cs="Times New Roman"/>
          <w:b w:val="0"/>
          <w:sz w:val="22"/>
          <w:szCs w:val="22"/>
          <w:lang w:val="ro-RO"/>
        </w:rPr>
      </w:pPr>
      <w:r w:rsidRPr="00BB2A1F">
        <w:rPr>
          <w:rFonts w:ascii="Times New Roman" w:hAnsi="Times New Roman" w:cs="Times New Roman"/>
          <w:b w:val="0"/>
          <w:sz w:val="22"/>
          <w:szCs w:val="22"/>
          <w:lang w:val="ro-RO"/>
        </w:rPr>
        <w:t>Facem următoarele precizări:</w:t>
      </w:r>
    </w:p>
    <w:p w:rsidR="0002782E" w:rsidRPr="002A41A5" w:rsidRDefault="0002782E" w:rsidP="002A41A5">
      <w:pPr>
        <w:ind w:right="43"/>
        <w:jc w:val="both"/>
        <w:rPr>
          <w:sz w:val="22"/>
          <w:szCs w:val="22"/>
          <w:lang w:val="ro-RO"/>
        </w:rPr>
      </w:pPr>
      <w:r w:rsidRPr="00BB2A1F">
        <w:rPr>
          <w:sz w:val="22"/>
          <w:szCs w:val="22"/>
          <w:lang w:val="ro-RO"/>
        </w:rPr>
        <w:t>Având în vedere solicitarea înregistrată cu nr.</w:t>
      </w:r>
      <w:r w:rsidRPr="00BB2A1F">
        <w:rPr>
          <w:color w:val="FF0000"/>
          <w:sz w:val="22"/>
          <w:szCs w:val="22"/>
          <w:lang w:val="ro-RO"/>
        </w:rPr>
        <w:t xml:space="preserve"> </w:t>
      </w:r>
      <w:r w:rsidR="002A41A5" w:rsidRPr="002A41A5">
        <w:rPr>
          <w:sz w:val="22"/>
          <w:szCs w:val="22"/>
          <w:lang w:val="ro-RO"/>
        </w:rPr>
        <w:t>UR2020-010929/18.09.2020</w:t>
      </w:r>
      <w:r w:rsidR="00B50485" w:rsidRPr="002A41A5">
        <w:rPr>
          <w:sz w:val="22"/>
          <w:szCs w:val="22"/>
          <w:lang w:val="ro-RO"/>
        </w:rPr>
        <w:t xml:space="preserve">, </w:t>
      </w:r>
      <w:r w:rsidRPr="002A41A5">
        <w:rPr>
          <w:sz w:val="22"/>
          <w:szCs w:val="22"/>
          <w:lang w:val="ro-RO"/>
        </w:rPr>
        <w:t>privind</w:t>
      </w:r>
      <w:r w:rsidRPr="00BB2A1F">
        <w:rPr>
          <w:sz w:val="22"/>
          <w:szCs w:val="22"/>
          <w:lang w:val="ro-RO"/>
        </w:rPr>
        <w:t xml:space="preserve"> aprobarea Planului Urbanistic </w:t>
      </w:r>
      <w:r w:rsidR="00FE5639" w:rsidRPr="00BB2A1F">
        <w:rPr>
          <w:sz w:val="22"/>
          <w:szCs w:val="22"/>
          <w:lang w:val="ro-RO"/>
        </w:rPr>
        <w:t>de Detaliu</w:t>
      </w:r>
      <w:r w:rsidR="006B2F14" w:rsidRPr="00BB2A1F">
        <w:rPr>
          <w:sz w:val="22"/>
          <w:szCs w:val="22"/>
          <w:lang w:val="ro-RO"/>
        </w:rPr>
        <w:t xml:space="preserve"> </w:t>
      </w:r>
      <w:r w:rsidR="00A65A78" w:rsidRPr="00BB2A1F">
        <w:rPr>
          <w:sz w:val="22"/>
          <w:szCs w:val="22"/>
          <w:lang w:val="ro-RO"/>
        </w:rPr>
        <w:t>„Centru de reabilitare pentru copii cu dizabilităţi Speranţa”</w:t>
      </w:r>
      <w:r w:rsidR="00A65A78" w:rsidRPr="00BB2A1F">
        <w:rPr>
          <w:bCs/>
          <w:sz w:val="22"/>
          <w:szCs w:val="22"/>
          <w:lang w:val="ro-RO" w:eastAsia="ro-RO"/>
        </w:rPr>
        <w:t>, strada Cornelia Sălceanu, nr. 11, Timişoara</w:t>
      </w:r>
    </w:p>
    <w:p w:rsidR="0002782E" w:rsidRPr="00BB2A1F" w:rsidRDefault="0002782E" w:rsidP="00DF6ADD">
      <w:pPr>
        <w:pStyle w:val="BodyTextIndent21"/>
        <w:ind w:firstLine="720"/>
        <w:jc w:val="both"/>
        <w:rPr>
          <w:rFonts w:ascii="Times New Roman" w:hAnsi="Times New Roman" w:cs="Times New Roman"/>
          <w:sz w:val="22"/>
          <w:szCs w:val="22"/>
          <w:lang w:val="ro-RO"/>
        </w:rPr>
      </w:pPr>
      <w:r w:rsidRPr="00BB2A1F">
        <w:rPr>
          <w:rFonts w:ascii="Times New Roman" w:hAnsi="Times New Roman" w:cs="Times New Roman"/>
          <w:b w:val="0"/>
          <w:sz w:val="22"/>
          <w:szCs w:val="22"/>
          <w:lang w:val="ro-RO"/>
        </w:rPr>
        <w:t>Având în vedere prevederile Planului Urbanistic General al Municipiului Timişoara şi „Conceptul general de dezvoltare urbana (MASTERPLAN) promovată de către Consiliul Local al Municipiului Timişoara;</w:t>
      </w:r>
    </w:p>
    <w:p w:rsidR="000600EA" w:rsidRPr="00BB2A1F" w:rsidRDefault="0002782E" w:rsidP="00DF6ADD">
      <w:pPr>
        <w:ind w:firstLine="720"/>
        <w:jc w:val="both"/>
        <w:rPr>
          <w:b/>
          <w:sz w:val="22"/>
          <w:szCs w:val="22"/>
          <w:lang w:val="ro-RO"/>
        </w:rPr>
      </w:pPr>
      <w:r w:rsidRPr="00BB2A1F">
        <w:rPr>
          <w:sz w:val="22"/>
          <w:szCs w:val="22"/>
          <w:lang w:val="ro-RO"/>
        </w:rPr>
        <w:t xml:space="preserve">Ţinând cont de </w:t>
      </w:r>
      <w:r w:rsidRPr="00BB2A1F">
        <w:rPr>
          <w:b/>
          <w:sz w:val="22"/>
          <w:szCs w:val="22"/>
          <w:lang w:val="ro-RO"/>
        </w:rPr>
        <w:t xml:space="preserve">Avizul favorabil al </w:t>
      </w:r>
      <w:r w:rsidR="006A0A39" w:rsidRPr="00BB2A1F">
        <w:rPr>
          <w:b/>
          <w:sz w:val="22"/>
          <w:szCs w:val="22"/>
          <w:lang w:val="ro-RO"/>
        </w:rPr>
        <w:t xml:space="preserve">Arhitectului </w:t>
      </w:r>
      <w:r w:rsidR="006E2340" w:rsidRPr="00BB2A1F">
        <w:rPr>
          <w:b/>
          <w:sz w:val="22"/>
          <w:szCs w:val="22"/>
          <w:lang w:val="ro-RO"/>
        </w:rPr>
        <w:t>Ş</w:t>
      </w:r>
      <w:r w:rsidR="006A0A39" w:rsidRPr="00BB2A1F">
        <w:rPr>
          <w:b/>
          <w:sz w:val="22"/>
          <w:szCs w:val="22"/>
          <w:lang w:val="ro-RO"/>
        </w:rPr>
        <w:t>ef</w:t>
      </w:r>
      <w:r w:rsidRPr="00BB2A1F">
        <w:rPr>
          <w:b/>
          <w:sz w:val="22"/>
          <w:szCs w:val="22"/>
          <w:lang w:val="ro-RO"/>
        </w:rPr>
        <w:t xml:space="preserve"> nr. </w:t>
      </w:r>
      <w:r w:rsidR="00354B83" w:rsidRPr="00BB2A1F">
        <w:rPr>
          <w:b/>
          <w:sz w:val="22"/>
          <w:szCs w:val="22"/>
          <w:lang w:val="ro-RO"/>
        </w:rPr>
        <w:t>33/10.09</w:t>
      </w:r>
      <w:r w:rsidR="00C34810" w:rsidRPr="00BB2A1F">
        <w:rPr>
          <w:b/>
          <w:sz w:val="22"/>
          <w:szCs w:val="22"/>
          <w:lang w:val="ro-RO"/>
        </w:rPr>
        <w:t>.2020</w:t>
      </w:r>
      <w:r w:rsidR="000600EA" w:rsidRPr="00BB2A1F">
        <w:rPr>
          <w:b/>
          <w:sz w:val="22"/>
          <w:szCs w:val="22"/>
          <w:lang w:val="ro-RO"/>
        </w:rPr>
        <w:t xml:space="preserve">, precum </w:t>
      </w:r>
      <w:r w:rsidR="001F76E9" w:rsidRPr="00BB2A1F">
        <w:rPr>
          <w:b/>
          <w:sz w:val="22"/>
          <w:szCs w:val="22"/>
          <w:lang w:val="ro-RO"/>
        </w:rPr>
        <w:t>ş</w:t>
      </w:r>
      <w:r w:rsidR="000600EA" w:rsidRPr="00BB2A1F">
        <w:rPr>
          <w:b/>
          <w:sz w:val="22"/>
          <w:szCs w:val="22"/>
          <w:lang w:val="ro-RO"/>
        </w:rPr>
        <w:t xml:space="preserve">i </w:t>
      </w:r>
      <w:r w:rsidR="00FE2E04" w:rsidRPr="00BB2A1F">
        <w:rPr>
          <w:b/>
          <w:sz w:val="22"/>
          <w:szCs w:val="22"/>
          <w:lang w:val="ro-RO"/>
        </w:rPr>
        <w:t xml:space="preserve">adresele </w:t>
      </w:r>
      <w:r w:rsidR="008B78AC" w:rsidRPr="00BB2A1F">
        <w:rPr>
          <w:b/>
          <w:sz w:val="22"/>
          <w:szCs w:val="22"/>
          <w:lang w:val="ro-RO"/>
        </w:rPr>
        <w:t xml:space="preserve">nr. </w:t>
      </w:r>
      <w:r w:rsidR="00FE2E04" w:rsidRPr="00BB2A1F">
        <w:rPr>
          <w:b/>
          <w:sz w:val="22"/>
          <w:szCs w:val="22"/>
          <w:lang w:val="ro-RO"/>
        </w:rPr>
        <w:t>1931/14.05.2020 şi nr. 1334/14.05.2020</w:t>
      </w:r>
      <w:r w:rsidR="008B78AC" w:rsidRPr="00BB2A1F">
        <w:rPr>
          <w:b/>
          <w:sz w:val="22"/>
          <w:szCs w:val="22"/>
          <w:lang w:val="ro-RO"/>
        </w:rPr>
        <w:t xml:space="preserve"> a</w:t>
      </w:r>
      <w:r w:rsidR="00FE2E04" w:rsidRPr="00BB2A1F">
        <w:rPr>
          <w:b/>
          <w:sz w:val="22"/>
          <w:szCs w:val="22"/>
          <w:lang w:val="ro-RO"/>
        </w:rPr>
        <w:t>le</w:t>
      </w:r>
      <w:r w:rsidR="008B78AC" w:rsidRPr="00BB2A1F">
        <w:rPr>
          <w:b/>
          <w:sz w:val="22"/>
          <w:szCs w:val="22"/>
          <w:lang w:val="ro-RO"/>
        </w:rPr>
        <w:t xml:space="preserve"> </w:t>
      </w:r>
      <w:r w:rsidR="000600EA" w:rsidRPr="00BB2A1F">
        <w:rPr>
          <w:b/>
          <w:sz w:val="22"/>
          <w:szCs w:val="22"/>
          <w:lang w:val="ro-RO"/>
        </w:rPr>
        <w:t>Agen</w:t>
      </w:r>
      <w:r w:rsidR="001F76E9" w:rsidRPr="00BB2A1F">
        <w:rPr>
          <w:b/>
          <w:sz w:val="22"/>
          <w:szCs w:val="22"/>
          <w:lang w:val="ro-RO"/>
        </w:rPr>
        <w:t>ţiei pentru Protecţ</w:t>
      </w:r>
      <w:r w:rsidR="000600EA" w:rsidRPr="00BB2A1F">
        <w:rPr>
          <w:b/>
          <w:sz w:val="22"/>
          <w:szCs w:val="22"/>
          <w:lang w:val="ro-RO"/>
        </w:rPr>
        <w:t xml:space="preserve">ia Mediului </w:t>
      </w:r>
      <w:r w:rsidR="008B78AC" w:rsidRPr="00BB2A1F">
        <w:rPr>
          <w:b/>
          <w:sz w:val="22"/>
          <w:szCs w:val="22"/>
          <w:lang w:val="ro-RO"/>
        </w:rPr>
        <w:t>prin care se precizeaz</w:t>
      </w:r>
      <w:r w:rsidR="00FE2E04" w:rsidRPr="00BB2A1F">
        <w:rPr>
          <w:b/>
          <w:sz w:val="22"/>
          <w:szCs w:val="22"/>
          <w:lang w:val="ro-RO"/>
        </w:rPr>
        <w:t>ă</w:t>
      </w:r>
      <w:r w:rsidR="008B78AC" w:rsidRPr="00BB2A1F">
        <w:rPr>
          <w:b/>
          <w:sz w:val="22"/>
          <w:szCs w:val="22"/>
          <w:lang w:val="ro-RO"/>
        </w:rPr>
        <w:t xml:space="preserve"> c</w:t>
      </w:r>
      <w:r w:rsidR="00FE2E04" w:rsidRPr="00BB2A1F">
        <w:rPr>
          <w:b/>
          <w:sz w:val="22"/>
          <w:szCs w:val="22"/>
          <w:lang w:val="ro-RO"/>
        </w:rPr>
        <w:t>ă proiectul propus nu se supune procedurilor de evaluare a impactului asupra mediului</w:t>
      </w:r>
      <w:r w:rsidR="000600EA" w:rsidRPr="00BB2A1F">
        <w:rPr>
          <w:b/>
          <w:sz w:val="22"/>
          <w:szCs w:val="22"/>
          <w:lang w:val="ro-RO"/>
        </w:rPr>
        <w:t>;</w:t>
      </w:r>
    </w:p>
    <w:p w:rsidR="008923A9" w:rsidRPr="00BB2A1F" w:rsidRDefault="0002782E" w:rsidP="00DF6ADD">
      <w:pPr>
        <w:ind w:firstLine="720"/>
        <w:jc w:val="both"/>
        <w:rPr>
          <w:rStyle w:val="rezumat1"/>
          <w:i/>
          <w:sz w:val="22"/>
          <w:szCs w:val="22"/>
          <w:shd w:val="clear" w:color="auto" w:fill="C0C0C0"/>
          <w:lang w:val="ro-RO"/>
        </w:rPr>
      </w:pPr>
      <w:r w:rsidRPr="00BB2A1F">
        <w:rPr>
          <w:sz w:val="22"/>
          <w:szCs w:val="22"/>
          <w:lang w:val="ro-RO"/>
        </w:rPr>
        <w:t xml:space="preserve">Având în vedere prevederile </w:t>
      </w:r>
      <w:r w:rsidRPr="00BB2A1F">
        <w:rPr>
          <w:b/>
          <w:sz w:val="22"/>
          <w:szCs w:val="22"/>
          <w:lang w:val="ro-RO"/>
        </w:rPr>
        <w:t>Certificat</w:t>
      </w:r>
      <w:r w:rsidR="00C815B7" w:rsidRPr="00BB2A1F">
        <w:rPr>
          <w:b/>
          <w:sz w:val="22"/>
          <w:szCs w:val="22"/>
          <w:lang w:val="ro-RO"/>
        </w:rPr>
        <w:t>u</w:t>
      </w:r>
      <w:r w:rsidRPr="00BB2A1F">
        <w:rPr>
          <w:b/>
          <w:sz w:val="22"/>
          <w:szCs w:val="22"/>
          <w:lang w:val="ro-RO"/>
        </w:rPr>
        <w:t>l</w:t>
      </w:r>
      <w:r w:rsidR="00C815B7" w:rsidRPr="00BB2A1F">
        <w:rPr>
          <w:b/>
          <w:sz w:val="22"/>
          <w:szCs w:val="22"/>
          <w:lang w:val="ro-RO"/>
        </w:rPr>
        <w:t xml:space="preserve">ui de Urbanism nr. </w:t>
      </w:r>
      <w:r w:rsidR="00FE2E04" w:rsidRPr="00BB2A1F">
        <w:rPr>
          <w:b/>
          <w:sz w:val="22"/>
          <w:szCs w:val="22"/>
          <w:lang w:val="ro-RO"/>
        </w:rPr>
        <w:t>325/12.02</w:t>
      </w:r>
      <w:r w:rsidR="00C24444" w:rsidRPr="00BB2A1F">
        <w:rPr>
          <w:b/>
          <w:sz w:val="22"/>
          <w:szCs w:val="22"/>
          <w:lang w:val="ro-RO"/>
        </w:rPr>
        <w:t>.20</w:t>
      </w:r>
      <w:r w:rsidR="007B0E33" w:rsidRPr="00BB2A1F">
        <w:rPr>
          <w:b/>
          <w:sz w:val="22"/>
          <w:szCs w:val="22"/>
          <w:lang w:val="ro-RO"/>
        </w:rPr>
        <w:t>20</w:t>
      </w:r>
      <w:r w:rsidR="000600EA" w:rsidRPr="00BB2A1F">
        <w:rPr>
          <w:b/>
          <w:sz w:val="22"/>
          <w:szCs w:val="22"/>
          <w:lang w:val="ro-RO"/>
        </w:rPr>
        <w:t>;</w:t>
      </w:r>
    </w:p>
    <w:p w:rsidR="00FE5639" w:rsidRPr="00BB2A1F" w:rsidRDefault="00FE5639" w:rsidP="008B78AC">
      <w:pPr>
        <w:autoSpaceDE w:val="0"/>
        <w:autoSpaceDN w:val="0"/>
        <w:adjustRightInd w:val="0"/>
        <w:ind w:firstLine="720"/>
        <w:jc w:val="both"/>
        <w:rPr>
          <w:bCs/>
          <w:i/>
          <w:sz w:val="22"/>
          <w:szCs w:val="22"/>
          <w:lang w:val="ro-RO"/>
        </w:rPr>
      </w:pPr>
      <w:r w:rsidRPr="00BB2A1F">
        <w:rPr>
          <w:i/>
          <w:sz w:val="22"/>
          <w:szCs w:val="22"/>
          <w:lang w:val="ro-RO"/>
        </w:rPr>
        <w:t xml:space="preserve">Documentaţia PUD </w:t>
      </w:r>
      <w:r w:rsidR="00FE2E04" w:rsidRPr="00BB2A1F">
        <w:rPr>
          <w:i/>
          <w:sz w:val="22"/>
          <w:szCs w:val="22"/>
          <w:lang w:val="ro-RO"/>
        </w:rPr>
        <w:t>„Centru de reabilitare pentru copii cu dizabilităţi Speranţa”</w:t>
      </w:r>
      <w:r w:rsidR="00FE2E04" w:rsidRPr="00BB2A1F">
        <w:rPr>
          <w:bCs/>
          <w:i/>
          <w:sz w:val="22"/>
          <w:szCs w:val="22"/>
          <w:lang w:val="ro-RO" w:eastAsia="ro-RO"/>
        </w:rPr>
        <w:t>, strada Cornelia Sălceanu, nr. 11, Timişoara</w:t>
      </w:r>
      <w:r w:rsidRPr="00BB2A1F">
        <w:rPr>
          <w:i/>
          <w:iCs/>
          <w:sz w:val="22"/>
          <w:szCs w:val="22"/>
          <w:lang w:val="ro-RO"/>
        </w:rPr>
        <w:t xml:space="preserve">, </w:t>
      </w:r>
      <w:r w:rsidR="00064547" w:rsidRPr="00BB2A1F">
        <w:rPr>
          <w:i/>
          <w:iCs/>
          <w:sz w:val="22"/>
          <w:szCs w:val="22"/>
          <w:lang w:val="ro-RO"/>
        </w:rPr>
        <w:t>beneficiar</w:t>
      </w:r>
      <w:r w:rsidR="00FE2E04" w:rsidRPr="00BB2A1F">
        <w:rPr>
          <w:i/>
          <w:iCs/>
          <w:sz w:val="22"/>
          <w:szCs w:val="22"/>
          <w:lang w:val="ro-RO" w:eastAsia="ro-RO"/>
        </w:rPr>
        <w:t xml:space="preserve"> Consiliul Judeţean Timiş</w:t>
      </w:r>
      <w:r w:rsidR="00406521" w:rsidRPr="00BB2A1F">
        <w:rPr>
          <w:i/>
          <w:iCs/>
          <w:sz w:val="22"/>
          <w:szCs w:val="22"/>
          <w:lang w:val="ro-RO"/>
        </w:rPr>
        <w:t xml:space="preserve">, </w:t>
      </w:r>
      <w:r w:rsidR="00064547" w:rsidRPr="00BB2A1F">
        <w:rPr>
          <w:i/>
          <w:iCs/>
          <w:sz w:val="22"/>
          <w:szCs w:val="22"/>
          <w:lang w:val="ro-RO"/>
        </w:rPr>
        <w:t xml:space="preserve">proiectant </w:t>
      </w:r>
      <w:r w:rsidR="00FE2E04" w:rsidRPr="00BB2A1F">
        <w:rPr>
          <w:i/>
          <w:sz w:val="22"/>
          <w:szCs w:val="22"/>
          <w:lang w:val="ro-RO"/>
        </w:rPr>
        <w:t>S.C. MEGAVOX PROIECT S.R.L.</w:t>
      </w:r>
      <w:r w:rsidR="00064547" w:rsidRPr="00BB2A1F">
        <w:rPr>
          <w:i/>
          <w:iCs/>
          <w:sz w:val="22"/>
          <w:szCs w:val="22"/>
          <w:lang w:val="ro-RO"/>
        </w:rPr>
        <w:t xml:space="preserve">, </w:t>
      </w:r>
      <w:r w:rsidRPr="00BB2A1F">
        <w:rPr>
          <w:i/>
          <w:iCs/>
          <w:sz w:val="22"/>
          <w:szCs w:val="22"/>
          <w:lang w:val="ro-RO"/>
        </w:rPr>
        <w:t>a fost</w:t>
      </w:r>
      <w:r w:rsidRPr="00BB2A1F">
        <w:rPr>
          <w:i/>
          <w:sz w:val="22"/>
          <w:szCs w:val="22"/>
          <w:lang w:val="ro-RO"/>
        </w:rPr>
        <w:t xml:space="preserve"> afişată pe site-ul oficial al Primăriei Munici</w:t>
      </w:r>
      <w:r w:rsidR="00B52E9F" w:rsidRPr="00BB2A1F">
        <w:rPr>
          <w:i/>
          <w:sz w:val="22"/>
          <w:szCs w:val="22"/>
          <w:lang w:val="ro-RO"/>
        </w:rPr>
        <w:t>piului Timişoara începâ</w:t>
      </w:r>
      <w:r w:rsidR="006B2F14" w:rsidRPr="00BB2A1F">
        <w:rPr>
          <w:i/>
          <w:sz w:val="22"/>
          <w:szCs w:val="22"/>
          <w:lang w:val="ro-RO"/>
        </w:rPr>
        <w:t xml:space="preserve">nd cu data de </w:t>
      </w:r>
      <w:r w:rsidR="00FE2E04" w:rsidRPr="00BB2A1F">
        <w:rPr>
          <w:i/>
          <w:sz w:val="22"/>
          <w:szCs w:val="22"/>
          <w:lang w:val="ro-RO"/>
        </w:rPr>
        <w:t>07.07.2020</w:t>
      </w:r>
      <w:r w:rsidRPr="00BB2A1F">
        <w:rPr>
          <w:i/>
          <w:sz w:val="22"/>
          <w:szCs w:val="22"/>
          <w:lang w:val="ro-RO"/>
        </w:rPr>
        <w:t xml:space="preserve">, cu ocazia demararii </w:t>
      </w:r>
      <w:r w:rsidR="003778A8" w:rsidRPr="00BB2A1F">
        <w:rPr>
          <w:i/>
          <w:sz w:val="22"/>
          <w:szCs w:val="22"/>
          <w:lang w:val="ro-RO"/>
        </w:rPr>
        <w:t xml:space="preserve">Etapei 1 - etapa pregătitoare PUD de informare </w:t>
      </w:r>
      <w:r w:rsidR="00B52E9F" w:rsidRPr="00BB2A1F">
        <w:rPr>
          <w:i/>
          <w:sz w:val="22"/>
          <w:szCs w:val="22"/>
          <w:lang w:val="ro-RO"/>
        </w:rPr>
        <w:t>ş</w:t>
      </w:r>
      <w:r w:rsidR="003778A8" w:rsidRPr="00BB2A1F">
        <w:rPr>
          <w:i/>
          <w:sz w:val="22"/>
          <w:szCs w:val="22"/>
          <w:lang w:val="ro-RO"/>
        </w:rPr>
        <w:t xml:space="preserve">i consultare a publicului, conform </w:t>
      </w:r>
      <w:r w:rsidR="004A16F3" w:rsidRPr="00BB2A1F">
        <w:rPr>
          <w:i/>
          <w:sz w:val="22"/>
          <w:szCs w:val="22"/>
          <w:lang w:val="ro-RO"/>
        </w:rPr>
        <w:t>H.C.L. nr. 218/04.06.2020, pentru modificarea Hotărârii Consiliului Local nr. 140/ 19.04.2011 - privind aprobarea "Regulamentului local de implicare a publicului în elaborarea sau revizuirea planurilor de urbanism şi amenajare a teritoriului", cu modificările şi completările ulterioare,</w:t>
      </w:r>
      <w:r w:rsidR="003778A8" w:rsidRPr="00BB2A1F">
        <w:rPr>
          <w:i/>
          <w:sz w:val="22"/>
          <w:szCs w:val="22"/>
          <w:lang w:val="ro-RO"/>
        </w:rPr>
        <w:t>,</w:t>
      </w:r>
      <w:r w:rsidRPr="00BB2A1F">
        <w:rPr>
          <w:i/>
          <w:sz w:val="22"/>
          <w:szCs w:val="22"/>
          <w:lang w:val="ro-RO"/>
        </w:rPr>
        <w:t xml:space="preserve"> etapa finalizat</w:t>
      </w:r>
      <w:r w:rsidR="00B52E9F" w:rsidRPr="00BB2A1F">
        <w:rPr>
          <w:i/>
          <w:sz w:val="22"/>
          <w:szCs w:val="22"/>
          <w:lang w:val="ro-RO"/>
        </w:rPr>
        <w:t>ă</w:t>
      </w:r>
      <w:r w:rsidRPr="00BB2A1F">
        <w:rPr>
          <w:i/>
          <w:sz w:val="22"/>
          <w:szCs w:val="22"/>
          <w:lang w:val="ro-RO"/>
        </w:rPr>
        <w:t xml:space="preserve"> prin afi</w:t>
      </w:r>
      <w:r w:rsidR="00D92FEE" w:rsidRPr="00BB2A1F">
        <w:rPr>
          <w:i/>
          <w:sz w:val="22"/>
          <w:szCs w:val="22"/>
          <w:lang w:val="ro-RO"/>
        </w:rPr>
        <w:t>ş</w:t>
      </w:r>
      <w:r w:rsidRPr="00BB2A1F">
        <w:rPr>
          <w:i/>
          <w:sz w:val="22"/>
          <w:szCs w:val="22"/>
          <w:lang w:val="ro-RO"/>
        </w:rPr>
        <w:t xml:space="preserve">area pe site-ul Primariei Municipiului Timisoara </w:t>
      </w:r>
      <w:r w:rsidR="00B52E9F" w:rsidRPr="00BB2A1F">
        <w:rPr>
          <w:i/>
          <w:sz w:val="22"/>
          <w:szCs w:val="22"/>
          <w:lang w:val="ro-RO"/>
        </w:rPr>
        <w:t>a Raportului informării ş</w:t>
      </w:r>
      <w:r w:rsidRPr="00BB2A1F">
        <w:rPr>
          <w:i/>
          <w:sz w:val="22"/>
          <w:szCs w:val="22"/>
          <w:lang w:val="ro-RO"/>
        </w:rPr>
        <w:t>i consult</w:t>
      </w:r>
      <w:r w:rsidR="00547169" w:rsidRPr="00BB2A1F">
        <w:rPr>
          <w:i/>
          <w:sz w:val="22"/>
          <w:szCs w:val="22"/>
          <w:lang w:val="ro-RO"/>
        </w:rPr>
        <w:t>ă</w:t>
      </w:r>
      <w:r w:rsidRPr="00BB2A1F">
        <w:rPr>
          <w:i/>
          <w:sz w:val="22"/>
          <w:szCs w:val="22"/>
          <w:lang w:val="ro-RO"/>
        </w:rPr>
        <w:t xml:space="preserve">rii publicului cu nr. </w:t>
      </w:r>
      <w:r w:rsidR="00D92FEE" w:rsidRPr="00BB2A1F">
        <w:rPr>
          <w:i/>
          <w:sz w:val="22"/>
          <w:szCs w:val="22"/>
          <w:lang w:val="ro-RO"/>
        </w:rPr>
        <w:t>UR</w:t>
      </w:r>
      <w:r w:rsidR="00FE2E04" w:rsidRPr="00BB2A1F">
        <w:rPr>
          <w:i/>
          <w:sz w:val="22"/>
          <w:szCs w:val="22"/>
          <w:lang w:val="ro-RO"/>
        </w:rPr>
        <w:t>2020-007045/05.08.2020</w:t>
      </w:r>
      <w:r w:rsidRPr="00BB2A1F">
        <w:rPr>
          <w:i/>
          <w:sz w:val="22"/>
          <w:szCs w:val="22"/>
          <w:lang w:val="ro-RO"/>
        </w:rPr>
        <w:t>;</w:t>
      </w:r>
    </w:p>
    <w:p w:rsidR="00FE5639" w:rsidRPr="00BB2A1F" w:rsidRDefault="00FE5639" w:rsidP="00DF6ADD">
      <w:pPr>
        <w:autoSpaceDE w:val="0"/>
        <w:autoSpaceDN w:val="0"/>
        <w:adjustRightInd w:val="0"/>
        <w:ind w:firstLine="720"/>
        <w:jc w:val="both"/>
        <w:rPr>
          <w:i/>
          <w:sz w:val="22"/>
          <w:szCs w:val="22"/>
          <w:lang w:val="ro-RO"/>
        </w:rPr>
      </w:pPr>
      <w:r w:rsidRPr="00BB2A1F">
        <w:rPr>
          <w:i/>
          <w:sz w:val="22"/>
          <w:szCs w:val="22"/>
          <w:lang w:val="ro-RO"/>
        </w:rPr>
        <w:t>Conform</w:t>
      </w:r>
      <w:r w:rsidRPr="00BB2A1F">
        <w:rPr>
          <w:bCs/>
          <w:i/>
          <w:sz w:val="22"/>
          <w:szCs w:val="22"/>
          <w:lang w:val="ro-RO"/>
        </w:rPr>
        <w:t xml:space="preserve"> procedurii prev</w:t>
      </w:r>
      <w:r w:rsidR="00D555E4" w:rsidRPr="00BB2A1F">
        <w:rPr>
          <w:bCs/>
          <w:i/>
          <w:sz w:val="22"/>
          <w:szCs w:val="22"/>
          <w:lang w:val="ro-RO"/>
        </w:rPr>
        <w:t>ă</w:t>
      </w:r>
      <w:r w:rsidRPr="00BB2A1F">
        <w:rPr>
          <w:bCs/>
          <w:i/>
          <w:sz w:val="22"/>
          <w:szCs w:val="22"/>
          <w:lang w:val="ro-RO"/>
        </w:rPr>
        <w:t>zut</w:t>
      </w:r>
      <w:r w:rsidR="00D555E4" w:rsidRPr="00BB2A1F">
        <w:rPr>
          <w:bCs/>
          <w:i/>
          <w:sz w:val="22"/>
          <w:szCs w:val="22"/>
          <w:lang w:val="ro-RO"/>
        </w:rPr>
        <w:t>ă</w:t>
      </w:r>
      <w:r w:rsidRPr="00BB2A1F">
        <w:rPr>
          <w:bCs/>
          <w:i/>
          <w:sz w:val="22"/>
          <w:szCs w:val="22"/>
          <w:lang w:val="ro-RO"/>
        </w:rPr>
        <w:t xml:space="preserve"> prin H.C.L. nr. </w:t>
      </w:r>
      <w:r w:rsidR="00586776" w:rsidRPr="00BB2A1F">
        <w:rPr>
          <w:bCs/>
          <w:i/>
          <w:sz w:val="22"/>
          <w:szCs w:val="22"/>
          <w:lang w:val="ro-RO"/>
        </w:rPr>
        <w:t>218/04.06.2020</w:t>
      </w:r>
      <w:r w:rsidRPr="00BB2A1F">
        <w:rPr>
          <w:bCs/>
          <w:i/>
          <w:sz w:val="22"/>
          <w:szCs w:val="22"/>
          <w:lang w:val="ro-RO"/>
        </w:rPr>
        <w:t xml:space="preserve">, </w:t>
      </w:r>
      <w:r w:rsidR="00D555E4" w:rsidRPr="00BB2A1F">
        <w:rPr>
          <w:bCs/>
          <w:i/>
          <w:sz w:val="22"/>
          <w:szCs w:val="22"/>
          <w:lang w:val="ro-RO"/>
        </w:rPr>
        <w:t>documentaţ</w:t>
      </w:r>
      <w:r w:rsidRPr="00BB2A1F">
        <w:rPr>
          <w:bCs/>
          <w:i/>
          <w:sz w:val="22"/>
          <w:szCs w:val="22"/>
          <w:lang w:val="ro-RO"/>
        </w:rPr>
        <w:t xml:space="preserve">ia </w:t>
      </w:r>
      <w:r w:rsidR="009F7E67" w:rsidRPr="00BB2A1F">
        <w:rPr>
          <w:i/>
          <w:sz w:val="22"/>
          <w:szCs w:val="22"/>
          <w:lang w:val="ro-RO"/>
        </w:rPr>
        <w:t xml:space="preserve">PUD </w:t>
      </w:r>
      <w:r w:rsidR="00950A9E" w:rsidRPr="00BB2A1F">
        <w:rPr>
          <w:i/>
          <w:sz w:val="22"/>
          <w:szCs w:val="22"/>
          <w:lang w:val="ro-RO"/>
        </w:rPr>
        <w:t>„Centru de reabilitare pentru copii cu dizabilităţi Speranţa”</w:t>
      </w:r>
      <w:r w:rsidR="00950A9E" w:rsidRPr="00BB2A1F">
        <w:rPr>
          <w:bCs/>
          <w:i/>
          <w:sz w:val="22"/>
          <w:szCs w:val="22"/>
          <w:lang w:val="ro-RO" w:eastAsia="ro-RO"/>
        </w:rPr>
        <w:t>, strada Cornelia Sălceanu, nr. 11, Timişoara</w:t>
      </w:r>
      <w:r w:rsidR="00D555E4" w:rsidRPr="00BB2A1F">
        <w:rPr>
          <w:bCs/>
          <w:i/>
          <w:sz w:val="22"/>
          <w:szCs w:val="22"/>
          <w:lang w:val="ro-RO"/>
        </w:rPr>
        <w:t xml:space="preserve">, </w:t>
      </w:r>
      <w:r w:rsidR="00547169" w:rsidRPr="00BB2A1F">
        <w:rPr>
          <w:bCs/>
          <w:i/>
          <w:sz w:val="22"/>
          <w:szCs w:val="22"/>
          <w:lang w:val="ro-RO"/>
        </w:rPr>
        <w:t>se încadrează</w:t>
      </w:r>
      <w:r w:rsidR="00D555E4" w:rsidRPr="00BB2A1F">
        <w:rPr>
          <w:bCs/>
          <w:i/>
          <w:sz w:val="22"/>
          <w:szCs w:val="22"/>
          <w:lang w:val="ro-RO"/>
        </w:rPr>
        <w:t xml:space="preserve"> î</w:t>
      </w:r>
      <w:r w:rsidRPr="00BB2A1F">
        <w:rPr>
          <w:bCs/>
          <w:i/>
          <w:sz w:val="22"/>
          <w:szCs w:val="22"/>
          <w:lang w:val="ro-RO"/>
        </w:rPr>
        <w:t xml:space="preserve">n Etapa 2 - </w:t>
      </w:r>
      <w:r w:rsidR="00D555E4" w:rsidRPr="00BB2A1F">
        <w:rPr>
          <w:bCs/>
          <w:i/>
          <w:sz w:val="22"/>
          <w:szCs w:val="22"/>
          <w:lang w:val="ro-RO"/>
        </w:rPr>
        <w:t>etapa aprobă</w:t>
      </w:r>
      <w:r w:rsidRPr="00BB2A1F">
        <w:rPr>
          <w:bCs/>
          <w:i/>
          <w:sz w:val="22"/>
          <w:szCs w:val="22"/>
          <w:lang w:val="ro-RO"/>
        </w:rPr>
        <w:t>rii PUD</w:t>
      </w:r>
      <w:r w:rsidRPr="00BB2A1F">
        <w:rPr>
          <w:i/>
          <w:sz w:val="22"/>
          <w:szCs w:val="22"/>
          <w:lang w:val="ro-RO"/>
        </w:rPr>
        <w:t>,</w:t>
      </w:r>
      <w:r w:rsidRPr="00BB2A1F">
        <w:rPr>
          <w:bCs/>
          <w:i/>
          <w:sz w:val="22"/>
          <w:szCs w:val="22"/>
          <w:lang w:val="ro-RO"/>
        </w:rPr>
        <w:t xml:space="preserve"> implicarea </w:t>
      </w:r>
      <w:r w:rsidR="00D555E4" w:rsidRPr="00BB2A1F">
        <w:rPr>
          <w:bCs/>
          <w:i/>
          <w:sz w:val="22"/>
          <w:szCs w:val="22"/>
          <w:lang w:val="ro-RO"/>
        </w:rPr>
        <w:t>şi consultarea publicului î</w:t>
      </w:r>
      <w:r w:rsidRPr="00BB2A1F">
        <w:rPr>
          <w:bCs/>
          <w:i/>
          <w:sz w:val="22"/>
          <w:szCs w:val="22"/>
          <w:lang w:val="ro-RO"/>
        </w:rPr>
        <w:t>n aceast</w:t>
      </w:r>
      <w:r w:rsidR="00D555E4" w:rsidRPr="00BB2A1F">
        <w:rPr>
          <w:bCs/>
          <w:i/>
          <w:sz w:val="22"/>
          <w:szCs w:val="22"/>
          <w:lang w:val="ro-RO"/>
        </w:rPr>
        <w:t>ă</w:t>
      </w:r>
      <w:r w:rsidRPr="00BB2A1F">
        <w:rPr>
          <w:bCs/>
          <w:i/>
          <w:sz w:val="22"/>
          <w:szCs w:val="22"/>
          <w:lang w:val="ro-RO"/>
        </w:rPr>
        <w:t xml:space="preserve"> etap</w:t>
      </w:r>
      <w:r w:rsidR="00D555E4" w:rsidRPr="00BB2A1F">
        <w:rPr>
          <w:bCs/>
          <w:i/>
          <w:sz w:val="22"/>
          <w:szCs w:val="22"/>
          <w:lang w:val="ro-RO"/>
        </w:rPr>
        <w:t>ă, se va face î</w:t>
      </w:r>
      <w:r w:rsidRPr="00BB2A1F">
        <w:rPr>
          <w:bCs/>
          <w:i/>
          <w:sz w:val="22"/>
          <w:szCs w:val="22"/>
          <w:lang w:val="ro-RO"/>
        </w:rPr>
        <w:t>n baza</w:t>
      </w:r>
      <w:r w:rsidR="00950A9E" w:rsidRPr="00BB2A1F">
        <w:rPr>
          <w:bCs/>
          <w:i/>
          <w:sz w:val="22"/>
          <w:szCs w:val="22"/>
          <w:lang w:val="ro-RO"/>
        </w:rPr>
        <w:t xml:space="preserve"> Dispozitiei Primarului nr. 92/</w:t>
      </w:r>
      <w:r w:rsidRPr="00BB2A1F">
        <w:rPr>
          <w:bCs/>
          <w:i/>
          <w:sz w:val="22"/>
          <w:szCs w:val="22"/>
          <w:lang w:val="ro-RO"/>
        </w:rPr>
        <w:t>15.01.2007 privind aprobarea Procedurii pentru aplicarea prevederilor Legii nr. 52/2003 privind transparen</w:t>
      </w:r>
      <w:r w:rsidR="00D555E4" w:rsidRPr="00BB2A1F">
        <w:rPr>
          <w:bCs/>
          <w:i/>
          <w:sz w:val="22"/>
          <w:szCs w:val="22"/>
          <w:lang w:val="ro-RO"/>
        </w:rPr>
        <w:t>ţ</w:t>
      </w:r>
      <w:r w:rsidRPr="00BB2A1F">
        <w:rPr>
          <w:bCs/>
          <w:i/>
          <w:sz w:val="22"/>
          <w:szCs w:val="22"/>
          <w:lang w:val="ro-RO"/>
        </w:rPr>
        <w:t>a decizional</w:t>
      </w:r>
      <w:r w:rsidR="00D555E4" w:rsidRPr="00BB2A1F">
        <w:rPr>
          <w:bCs/>
          <w:i/>
          <w:sz w:val="22"/>
          <w:szCs w:val="22"/>
          <w:lang w:val="ro-RO"/>
        </w:rPr>
        <w:t>ă</w:t>
      </w:r>
      <w:r w:rsidRPr="00BB2A1F">
        <w:rPr>
          <w:bCs/>
          <w:i/>
          <w:sz w:val="22"/>
          <w:szCs w:val="22"/>
          <w:lang w:val="ro-RO"/>
        </w:rPr>
        <w:t xml:space="preserve"> </w:t>
      </w:r>
      <w:r w:rsidR="00D555E4" w:rsidRPr="00BB2A1F">
        <w:rPr>
          <w:bCs/>
          <w:i/>
          <w:sz w:val="22"/>
          <w:szCs w:val="22"/>
          <w:lang w:val="ro-RO"/>
        </w:rPr>
        <w:t>î</w:t>
      </w:r>
      <w:r w:rsidRPr="00BB2A1F">
        <w:rPr>
          <w:bCs/>
          <w:i/>
          <w:sz w:val="22"/>
          <w:szCs w:val="22"/>
          <w:lang w:val="ro-RO"/>
        </w:rPr>
        <w:t>n administra</w:t>
      </w:r>
      <w:r w:rsidR="00D555E4" w:rsidRPr="00BB2A1F">
        <w:rPr>
          <w:bCs/>
          <w:i/>
          <w:sz w:val="22"/>
          <w:szCs w:val="22"/>
          <w:lang w:val="ro-RO"/>
        </w:rPr>
        <w:t>ţ</w:t>
      </w:r>
      <w:r w:rsidRPr="00BB2A1F">
        <w:rPr>
          <w:bCs/>
          <w:i/>
          <w:sz w:val="22"/>
          <w:szCs w:val="22"/>
          <w:lang w:val="ro-RO"/>
        </w:rPr>
        <w:t>ia public</w:t>
      </w:r>
      <w:r w:rsidR="00D555E4" w:rsidRPr="00BB2A1F">
        <w:rPr>
          <w:bCs/>
          <w:i/>
          <w:sz w:val="22"/>
          <w:szCs w:val="22"/>
          <w:lang w:val="ro-RO"/>
        </w:rPr>
        <w:t>ă</w:t>
      </w:r>
      <w:r w:rsidRPr="00BB2A1F">
        <w:rPr>
          <w:bCs/>
          <w:i/>
          <w:sz w:val="22"/>
          <w:szCs w:val="22"/>
          <w:lang w:val="ro-RO"/>
        </w:rPr>
        <w:t>;</w:t>
      </w:r>
    </w:p>
    <w:p w:rsidR="00992FBA" w:rsidRPr="00BB2A1F" w:rsidRDefault="00992FBA" w:rsidP="00DF6ADD">
      <w:pPr>
        <w:autoSpaceDE w:val="0"/>
        <w:ind w:firstLine="720"/>
        <w:jc w:val="both"/>
        <w:rPr>
          <w:sz w:val="22"/>
          <w:szCs w:val="22"/>
          <w:lang w:val="ro-RO"/>
        </w:rPr>
      </w:pPr>
    </w:p>
    <w:p w:rsidR="0002782E" w:rsidRPr="00BB2A1F" w:rsidRDefault="0002782E" w:rsidP="00DF6ADD">
      <w:pPr>
        <w:autoSpaceDE w:val="0"/>
        <w:ind w:firstLine="720"/>
        <w:jc w:val="both"/>
        <w:rPr>
          <w:b/>
          <w:sz w:val="22"/>
          <w:szCs w:val="22"/>
          <w:lang w:val="ro-RO"/>
        </w:rPr>
      </w:pPr>
      <w:r w:rsidRPr="00BB2A1F">
        <w:rPr>
          <w:b/>
          <w:sz w:val="22"/>
          <w:szCs w:val="22"/>
          <w:lang w:val="ro-RO"/>
        </w:rPr>
        <w:t>Supunem Comisiilor din cadrul Consiliului Local al Municipiului Timişoara analizarea documentaţiei Plan Urbanistic</w:t>
      </w:r>
      <w:r w:rsidRPr="00BB2A1F">
        <w:rPr>
          <w:b/>
          <w:bCs/>
          <w:sz w:val="22"/>
          <w:szCs w:val="22"/>
          <w:lang w:val="ro-RO"/>
        </w:rPr>
        <w:t xml:space="preserve"> </w:t>
      </w:r>
      <w:r w:rsidR="00D41124" w:rsidRPr="00BB2A1F">
        <w:rPr>
          <w:b/>
          <w:bCs/>
          <w:sz w:val="22"/>
          <w:szCs w:val="22"/>
          <w:lang w:val="ro-RO"/>
        </w:rPr>
        <w:t xml:space="preserve">de </w:t>
      </w:r>
      <w:r w:rsidR="00D41124" w:rsidRPr="00BB2A1F">
        <w:rPr>
          <w:b/>
          <w:sz w:val="22"/>
          <w:szCs w:val="22"/>
          <w:lang w:val="ro-RO"/>
        </w:rPr>
        <w:t xml:space="preserve">Detaliu </w:t>
      </w:r>
      <w:r w:rsidR="00950A9E" w:rsidRPr="00BB2A1F">
        <w:rPr>
          <w:b/>
          <w:sz w:val="22"/>
          <w:szCs w:val="22"/>
          <w:lang w:val="ro-RO"/>
        </w:rPr>
        <w:t>„Centru de reabilitare pentru copii cu dizabilităţi Speranţa”</w:t>
      </w:r>
      <w:r w:rsidR="00950A9E" w:rsidRPr="00BB2A1F">
        <w:rPr>
          <w:b/>
          <w:bCs/>
          <w:sz w:val="22"/>
          <w:szCs w:val="22"/>
          <w:lang w:val="ro-RO" w:eastAsia="ro-RO"/>
        </w:rPr>
        <w:t>, strada Cornelia Sălceanu, nr. 11, Timişoara</w:t>
      </w:r>
      <w:r w:rsidR="00F5611D" w:rsidRPr="00BB2A1F">
        <w:rPr>
          <w:b/>
          <w:sz w:val="22"/>
          <w:szCs w:val="22"/>
          <w:lang w:val="ro-RO"/>
        </w:rPr>
        <w:t>.</w:t>
      </w:r>
    </w:p>
    <w:p w:rsidR="00064547" w:rsidRPr="00BB2A1F" w:rsidRDefault="00064547" w:rsidP="00DF6ADD">
      <w:pPr>
        <w:autoSpaceDE w:val="0"/>
        <w:ind w:firstLine="720"/>
        <w:jc w:val="both"/>
        <w:rPr>
          <w:sz w:val="22"/>
          <w:szCs w:val="22"/>
          <w:lang w:val="ro-RO"/>
        </w:rPr>
      </w:pPr>
    </w:p>
    <w:p w:rsidR="00AB55D0" w:rsidRPr="00BB2A1F" w:rsidRDefault="0002782E" w:rsidP="00E00C81">
      <w:pPr>
        <w:autoSpaceDE w:val="0"/>
        <w:ind w:firstLine="720"/>
        <w:jc w:val="both"/>
        <w:rPr>
          <w:sz w:val="22"/>
          <w:szCs w:val="22"/>
          <w:lang w:val="ro-RO"/>
        </w:rPr>
      </w:pPr>
      <w:r w:rsidRPr="00BB2A1F">
        <w:rPr>
          <w:sz w:val="22"/>
          <w:szCs w:val="22"/>
          <w:lang w:val="ro-RO"/>
        </w:rPr>
        <w:t xml:space="preserve">Planul Urbanistic </w:t>
      </w:r>
      <w:r w:rsidR="00D41124" w:rsidRPr="00BB2A1F">
        <w:rPr>
          <w:bCs/>
          <w:sz w:val="22"/>
          <w:szCs w:val="22"/>
          <w:lang w:val="ro-RO"/>
        </w:rPr>
        <w:t xml:space="preserve">de </w:t>
      </w:r>
      <w:r w:rsidR="00D41124" w:rsidRPr="00BB2A1F">
        <w:rPr>
          <w:sz w:val="22"/>
          <w:szCs w:val="22"/>
          <w:lang w:val="ro-RO"/>
        </w:rPr>
        <w:t>Detaliu</w:t>
      </w:r>
      <w:r w:rsidR="00AB55D0" w:rsidRPr="00BB2A1F">
        <w:rPr>
          <w:sz w:val="22"/>
          <w:szCs w:val="22"/>
          <w:lang w:val="ro-RO"/>
        </w:rPr>
        <w:t xml:space="preserve"> </w:t>
      </w:r>
      <w:r w:rsidR="00FE1C74" w:rsidRPr="00BB2A1F">
        <w:rPr>
          <w:sz w:val="22"/>
          <w:szCs w:val="22"/>
          <w:lang w:val="ro-RO"/>
        </w:rPr>
        <w:t>„Centru de reabilitare pentru copii cu dizabilităţi Speranţa”</w:t>
      </w:r>
      <w:r w:rsidR="00FE1C74" w:rsidRPr="00BB2A1F">
        <w:rPr>
          <w:bCs/>
          <w:sz w:val="22"/>
          <w:szCs w:val="22"/>
          <w:lang w:val="ro-RO" w:eastAsia="ro-RO"/>
        </w:rPr>
        <w:t>, strada Cornelia Sălceanu, nr. 11, Timişoara</w:t>
      </w:r>
      <w:r w:rsidR="00F5611D" w:rsidRPr="00BB2A1F">
        <w:rPr>
          <w:sz w:val="22"/>
          <w:szCs w:val="22"/>
          <w:lang w:val="ro-RO"/>
        </w:rPr>
        <w:t xml:space="preserve">, </w:t>
      </w:r>
      <w:r w:rsidR="00AB55D0" w:rsidRPr="00BB2A1F">
        <w:rPr>
          <w:bCs/>
          <w:sz w:val="22"/>
          <w:szCs w:val="22"/>
          <w:lang w:val="ro-RO"/>
        </w:rPr>
        <w:t>este elaborat de</w:t>
      </w:r>
      <w:r w:rsidR="00AB55D0" w:rsidRPr="00BB2A1F">
        <w:rPr>
          <w:sz w:val="22"/>
          <w:szCs w:val="22"/>
          <w:lang w:val="ro-RO"/>
        </w:rPr>
        <w:t xml:space="preserve"> </w:t>
      </w:r>
      <w:r w:rsidR="00AB55D0" w:rsidRPr="00BB2A1F">
        <w:rPr>
          <w:bCs/>
          <w:sz w:val="22"/>
          <w:szCs w:val="22"/>
          <w:lang w:val="ro-RO"/>
        </w:rPr>
        <w:t>proiectantul</w:t>
      </w:r>
      <w:r w:rsidR="00F5611D" w:rsidRPr="00BB2A1F">
        <w:rPr>
          <w:bCs/>
          <w:sz w:val="22"/>
          <w:szCs w:val="22"/>
          <w:lang w:val="ro-RO" w:eastAsia="ro-RO"/>
        </w:rPr>
        <w:t xml:space="preserve"> </w:t>
      </w:r>
      <w:r w:rsidR="00FE1C74" w:rsidRPr="00BB2A1F">
        <w:rPr>
          <w:sz w:val="22"/>
          <w:szCs w:val="22"/>
          <w:lang w:val="ro-RO"/>
        </w:rPr>
        <w:t>S.C. MEGAVOX PROIECT S.R.L.</w:t>
      </w:r>
      <w:r w:rsidR="00AB55D0" w:rsidRPr="00BB2A1F">
        <w:rPr>
          <w:bCs/>
          <w:sz w:val="22"/>
          <w:szCs w:val="22"/>
          <w:lang w:val="ro-RO"/>
        </w:rPr>
        <w:t xml:space="preserve">, proiect nr. </w:t>
      </w:r>
      <w:r w:rsidR="00FE1C74" w:rsidRPr="00BB2A1F">
        <w:rPr>
          <w:bCs/>
          <w:sz w:val="22"/>
          <w:szCs w:val="22"/>
          <w:lang w:val="ro-RO"/>
        </w:rPr>
        <w:t>371/2019</w:t>
      </w:r>
      <w:r w:rsidR="00AB55D0" w:rsidRPr="00BB2A1F">
        <w:rPr>
          <w:bCs/>
          <w:sz w:val="22"/>
          <w:szCs w:val="22"/>
          <w:lang w:val="ro-RO"/>
        </w:rPr>
        <w:t>, la cererea beneficiar</w:t>
      </w:r>
      <w:r w:rsidR="00FE1C74" w:rsidRPr="00BB2A1F">
        <w:rPr>
          <w:bCs/>
          <w:sz w:val="22"/>
          <w:szCs w:val="22"/>
          <w:lang w:val="ro-RO"/>
        </w:rPr>
        <w:t>ului</w:t>
      </w:r>
      <w:r w:rsidR="00AB55D0" w:rsidRPr="00BB2A1F">
        <w:rPr>
          <w:bCs/>
          <w:sz w:val="22"/>
          <w:szCs w:val="22"/>
          <w:lang w:val="ro-RO"/>
        </w:rPr>
        <w:t xml:space="preserve"> </w:t>
      </w:r>
      <w:r w:rsidR="00FE1C74" w:rsidRPr="00BB2A1F">
        <w:rPr>
          <w:bCs/>
          <w:sz w:val="22"/>
          <w:szCs w:val="22"/>
          <w:lang w:val="ro-RO"/>
        </w:rPr>
        <w:t>CONSILIUL JUDEŢEAN TIMIŞ</w:t>
      </w:r>
    </w:p>
    <w:p w:rsidR="00CD5B89" w:rsidRPr="007B2BFB" w:rsidRDefault="0002782E" w:rsidP="00E00C81">
      <w:pPr>
        <w:widowControl w:val="0"/>
        <w:ind w:firstLine="720"/>
        <w:contextualSpacing/>
        <w:jc w:val="both"/>
        <w:outlineLvl w:val="0"/>
        <w:rPr>
          <w:sz w:val="22"/>
          <w:szCs w:val="22"/>
          <w:lang w:val="ro-RO"/>
        </w:rPr>
      </w:pPr>
      <w:r w:rsidRPr="00BB2A1F">
        <w:rPr>
          <w:bCs/>
          <w:sz w:val="22"/>
          <w:szCs w:val="22"/>
          <w:lang w:val="ro-RO"/>
        </w:rPr>
        <w:t xml:space="preserve">Terenul </w:t>
      </w:r>
      <w:r w:rsidR="005A1CF2" w:rsidRPr="00BB2A1F">
        <w:rPr>
          <w:bCs/>
          <w:sz w:val="22"/>
          <w:szCs w:val="22"/>
          <w:lang w:val="ro-RO"/>
        </w:rPr>
        <w:t>reglementat</w:t>
      </w:r>
      <w:r w:rsidRPr="00BB2A1F">
        <w:rPr>
          <w:bCs/>
          <w:sz w:val="22"/>
          <w:szCs w:val="22"/>
          <w:lang w:val="ro-RO"/>
        </w:rPr>
        <w:t xml:space="preserve"> în cadrul </w:t>
      </w:r>
      <w:r w:rsidR="00D34B91" w:rsidRPr="00BB2A1F">
        <w:rPr>
          <w:bCs/>
          <w:sz w:val="22"/>
          <w:szCs w:val="22"/>
          <w:lang w:val="ro-RO"/>
        </w:rPr>
        <w:t xml:space="preserve">documentaţiei </w:t>
      </w:r>
      <w:r w:rsidRPr="00BB2A1F">
        <w:rPr>
          <w:bCs/>
          <w:sz w:val="22"/>
          <w:szCs w:val="22"/>
          <w:lang w:val="ro-RO"/>
        </w:rPr>
        <w:t xml:space="preserve">Plan Urbanistic </w:t>
      </w:r>
      <w:r w:rsidR="00AF35DF" w:rsidRPr="00BB2A1F">
        <w:rPr>
          <w:bCs/>
          <w:sz w:val="22"/>
          <w:szCs w:val="22"/>
          <w:lang w:val="ro-RO"/>
        </w:rPr>
        <w:t xml:space="preserve">de Detaliu </w:t>
      </w:r>
      <w:r w:rsidR="00CD5B89" w:rsidRPr="00BB2A1F">
        <w:rPr>
          <w:sz w:val="22"/>
          <w:szCs w:val="22"/>
          <w:lang w:val="ro-RO"/>
        </w:rPr>
        <w:t>„Centru de reabilitare pentru copii cu dizabilităţi Speranţa”</w:t>
      </w:r>
      <w:r w:rsidR="00CD5B89" w:rsidRPr="00BB2A1F">
        <w:rPr>
          <w:bCs/>
          <w:sz w:val="22"/>
          <w:szCs w:val="22"/>
          <w:lang w:val="ro-RO" w:eastAsia="ro-RO"/>
        </w:rPr>
        <w:t>, strada Cornelia Sălceanu, nr. 11, Timişoara</w:t>
      </w:r>
      <w:r w:rsidR="00AF35DF" w:rsidRPr="00BB2A1F">
        <w:rPr>
          <w:sz w:val="22"/>
          <w:szCs w:val="22"/>
          <w:lang w:val="ro-RO"/>
        </w:rPr>
        <w:t>,</w:t>
      </w:r>
      <w:r w:rsidRPr="00BB2A1F">
        <w:rPr>
          <w:sz w:val="22"/>
          <w:szCs w:val="22"/>
          <w:lang w:val="ro-RO"/>
        </w:rPr>
        <w:t xml:space="preserve"> este situat în intravilanul municipiului Timişo</w:t>
      </w:r>
      <w:r w:rsidR="005A1CF2" w:rsidRPr="00BB2A1F">
        <w:rPr>
          <w:sz w:val="22"/>
          <w:szCs w:val="22"/>
          <w:lang w:val="ro-RO"/>
        </w:rPr>
        <w:t xml:space="preserve">ara, </w:t>
      </w:r>
      <w:r w:rsidR="00621F61" w:rsidRPr="00BB2A1F">
        <w:rPr>
          <w:sz w:val="22"/>
          <w:szCs w:val="22"/>
          <w:lang w:val="ro-RO"/>
        </w:rPr>
        <w:t xml:space="preserve">în </w:t>
      </w:r>
      <w:r w:rsidR="00F5611D" w:rsidRPr="00BB2A1F">
        <w:rPr>
          <w:sz w:val="22"/>
          <w:szCs w:val="22"/>
          <w:lang w:val="ro-RO"/>
        </w:rPr>
        <w:t>est</w:t>
      </w:r>
      <w:r w:rsidR="00C8181C" w:rsidRPr="00BB2A1F">
        <w:rPr>
          <w:sz w:val="22"/>
          <w:szCs w:val="22"/>
          <w:lang w:val="ro-RO"/>
        </w:rPr>
        <w:t xml:space="preserve">ul </w:t>
      </w:r>
      <w:r w:rsidR="00621F61" w:rsidRPr="00BB2A1F">
        <w:rPr>
          <w:sz w:val="22"/>
          <w:szCs w:val="22"/>
          <w:lang w:val="ro-RO"/>
        </w:rPr>
        <w:t>oraşului</w:t>
      </w:r>
      <w:r w:rsidR="00CD5B89" w:rsidRPr="00BB2A1F">
        <w:rPr>
          <w:sz w:val="22"/>
          <w:szCs w:val="22"/>
          <w:lang w:val="ro-RO" w:bidi="th-TH"/>
        </w:rPr>
        <w:t xml:space="preserve">, cu acces din strada Cornelia Sălceanu, la vest este Scoala Gimnazială </w:t>
      </w:r>
      <w:r w:rsidR="00CD5B89" w:rsidRPr="00BB2A1F">
        <w:rPr>
          <w:sz w:val="22"/>
          <w:szCs w:val="22"/>
          <w:lang w:val="ro-RO" w:bidi="th-TH"/>
        </w:rPr>
        <w:lastRenderedPageBreak/>
        <w:t>nr. 28, la nord Liceul Jean Louis Calderon, la est Societatea Română de Radiodifuziune.</w:t>
      </w:r>
    </w:p>
    <w:p w:rsidR="00C8181C" w:rsidRPr="00BB2A1F" w:rsidRDefault="00CD5B89" w:rsidP="00E00C81">
      <w:pPr>
        <w:widowControl w:val="0"/>
        <w:ind w:firstLine="720"/>
        <w:contextualSpacing/>
        <w:jc w:val="both"/>
        <w:outlineLvl w:val="0"/>
        <w:rPr>
          <w:sz w:val="22"/>
          <w:szCs w:val="22"/>
          <w:lang w:val="ro-RO" w:bidi="th-TH"/>
        </w:rPr>
      </w:pPr>
      <w:r w:rsidRPr="00BB2A1F">
        <w:rPr>
          <w:sz w:val="22"/>
          <w:szCs w:val="22"/>
          <w:lang w:val="ro-RO" w:bidi="th-TH"/>
        </w:rPr>
        <w:t>Conform PUG aprobat prin HCL 157/2002 şi prelungit prin HCL 618/2019 -  Zonă de instituţii şi servicii publice, zonă de protecție istorică. Regim de înălţime şi POT- conform HG 525/1996. Spaţii verzi minim conform HCL nr. 62/2012.</w:t>
      </w:r>
    </w:p>
    <w:p w:rsidR="0002782E" w:rsidRPr="00BB2A1F" w:rsidRDefault="0002782E" w:rsidP="00DF6ADD">
      <w:pPr>
        <w:autoSpaceDE w:val="0"/>
        <w:ind w:firstLine="720"/>
        <w:jc w:val="both"/>
        <w:rPr>
          <w:sz w:val="22"/>
          <w:szCs w:val="22"/>
          <w:lang w:val="ro-RO"/>
        </w:rPr>
      </w:pPr>
      <w:r w:rsidRPr="00BB2A1F">
        <w:rPr>
          <w:sz w:val="22"/>
          <w:szCs w:val="22"/>
          <w:lang w:val="ro-RO"/>
        </w:rPr>
        <w:t xml:space="preserve">Prin prezentul Plan Urbanistic </w:t>
      </w:r>
      <w:r w:rsidR="00556154" w:rsidRPr="00BB2A1F">
        <w:rPr>
          <w:bCs/>
          <w:sz w:val="22"/>
          <w:szCs w:val="22"/>
          <w:lang w:val="ro-RO"/>
        </w:rPr>
        <w:t xml:space="preserve">de </w:t>
      </w:r>
      <w:r w:rsidR="00556154" w:rsidRPr="00BB2A1F">
        <w:rPr>
          <w:sz w:val="22"/>
          <w:szCs w:val="22"/>
          <w:lang w:val="ro-RO"/>
        </w:rPr>
        <w:t xml:space="preserve">Detaliu </w:t>
      </w:r>
      <w:r w:rsidR="00CD5B89" w:rsidRPr="00BB2A1F">
        <w:rPr>
          <w:sz w:val="22"/>
          <w:szCs w:val="22"/>
          <w:lang w:val="ro-RO"/>
        </w:rPr>
        <w:t>„Centru de reabilitare pentru copii cu dizabilităţi Speranţa”</w:t>
      </w:r>
      <w:r w:rsidR="00CD5B89" w:rsidRPr="00BB2A1F">
        <w:rPr>
          <w:bCs/>
          <w:sz w:val="22"/>
          <w:szCs w:val="22"/>
          <w:lang w:val="ro-RO" w:eastAsia="ro-RO"/>
        </w:rPr>
        <w:t>, strada Cornelia Sălceanu, nr. 11, Timişoara</w:t>
      </w:r>
      <w:r w:rsidRPr="00BB2A1F">
        <w:rPr>
          <w:sz w:val="22"/>
          <w:szCs w:val="22"/>
          <w:lang w:val="ro-RO"/>
        </w:rPr>
        <w:t>, nu se încalcă prevederile OUG nr. 114/2007 privind modificarea si completarea OUG nr. 195/2005, privind protecţia mediului.</w:t>
      </w:r>
    </w:p>
    <w:p w:rsidR="00CD5B89" w:rsidRPr="00BB2A1F" w:rsidRDefault="0002782E" w:rsidP="00DF6ADD">
      <w:pPr>
        <w:autoSpaceDE w:val="0"/>
        <w:ind w:firstLine="720"/>
        <w:jc w:val="both"/>
        <w:rPr>
          <w:b/>
          <w:sz w:val="22"/>
          <w:szCs w:val="22"/>
          <w:lang w:val="ro-RO"/>
        </w:rPr>
      </w:pPr>
      <w:r w:rsidRPr="00BB2A1F">
        <w:rPr>
          <w:b/>
          <w:sz w:val="22"/>
          <w:szCs w:val="22"/>
          <w:lang w:val="ro-RO"/>
        </w:rPr>
        <w:t xml:space="preserve">Terenul </w:t>
      </w:r>
      <w:r w:rsidR="00E21648" w:rsidRPr="00BB2A1F">
        <w:rPr>
          <w:b/>
          <w:sz w:val="22"/>
          <w:szCs w:val="22"/>
          <w:lang w:val="ro-RO"/>
        </w:rPr>
        <w:t>reglementat</w:t>
      </w:r>
      <w:r w:rsidR="00882130" w:rsidRPr="00BB2A1F">
        <w:rPr>
          <w:b/>
          <w:sz w:val="22"/>
          <w:szCs w:val="22"/>
          <w:lang w:val="ro-RO"/>
        </w:rPr>
        <w:t>,</w:t>
      </w:r>
      <w:r w:rsidRPr="00BB2A1F">
        <w:rPr>
          <w:b/>
          <w:sz w:val="22"/>
          <w:szCs w:val="22"/>
          <w:lang w:val="ro-RO"/>
        </w:rPr>
        <w:t xml:space="preserve"> </w:t>
      </w:r>
      <w:r w:rsidR="00C8181C" w:rsidRPr="00BB2A1F">
        <w:rPr>
          <w:b/>
          <w:sz w:val="22"/>
          <w:szCs w:val="22"/>
          <w:lang w:val="ro-RO"/>
        </w:rPr>
        <w:t xml:space="preserve">în suprafaţă totală de </w:t>
      </w:r>
      <w:r w:rsidR="00CD5B89" w:rsidRPr="00BB2A1F">
        <w:rPr>
          <w:b/>
          <w:sz w:val="22"/>
          <w:szCs w:val="22"/>
          <w:lang w:val="ro-RO"/>
        </w:rPr>
        <w:t xml:space="preserve">2360,00 mp este înscris </w:t>
      </w:r>
      <w:r w:rsidR="00CD5B89" w:rsidRPr="00BB2A1F">
        <w:rPr>
          <w:sz w:val="22"/>
          <w:szCs w:val="22"/>
          <w:lang w:val="ro-RO"/>
        </w:rPr>
        <w:t xml:space="preserve">în CF. nr. 416680, nr. top 416680 (nr. CF vechi 147611, nr. top 6983/1/1/2), </w:t>
      </w:r>
      <w:r w:rsidR="004D685D" w:rsidRPr="00BB2A1F">
        <w:rPr>
          <w:sz w:val="22"/>
          <w:szCs w:val="22"/>
          <w:lang w:val="ro-RO"/>
        </w:rPr>
        <w:t xml:space="preserve">teren intravilan </w:t>
      </w:r>
      <w:r w:rsidR="00CD5B89" w:rsidRPr="00BB2A1F">
        <w:rPr>
          <w:sz w:val="22"/>
          <w:szCs w:val="22"/>
          <w:lang w:val="ro-RO"/>
        </w:rPr>
        <w:t xml:space="preserve">categoria de folosinţă curţi construcţii, situat în strada Cornelia Sălceanu nr. 11, Timişoara, proprietar Primăria Municipiului Timişoara – domeniul public al municipiului Timişoara, întabulare drept </w:t>
      </w:r>
      <w:r w:rsidR="00BB3D38" w:rsidRPr="00BB2A1F">
        <w:rPr>
          <w:sz w:val="22"/>
          <w:szCs w:val="22"/>
          <w:lang w:val="ro-RO"/>
        </w:rPr>
        <w:t>de administrare pe o perioadă</w:t>
      </w:r>
      <w:r w:rsidR="00CD5B89" w:rsidRPr="00BB2A1F">
        <w:rPr>
          <w:sz w:val="22"/>
          <w:szCs w:val="22"/>
          <w:lang w:val="ro-RO"/>
        </w:rPr>
        <w:t xml:space="preserve"> de 30 de ani în favoarea Consiliului Judeţean Timiş. </w:t>
      </w:r>
      <w:r w:rsidR="00BB3D38" w:rsidRPr="00BB2A1F">
        <w:rPr>
          <w:sz w:val="22"/>
          <w:szCs w:val="22"/>
          <w:lang w:val="ro-RO"/>
        </w:rPr>
        <w:t xml:space="preserve">Consiliul Local al Municipiului Timişoara şi-a exprimat acordul prin HCL 128/31.03.2017, HCL 510/24.10.2018 şi HCL 605/10.12.2019 privind aprobarea modificării art. 2 din Hotărârea Consiliului Local nr. 128 din 31.03.2017 – </w:t>
      </w:r>
      <w:r w:rsidR="00BB3D38" w:rsidRPr="00BB2A1F">
        <w:rPr>
          <w:i/>
          <w:sz w:val="22"/>
          <w:szCs w:val="22"/>
          <w:lang w:val="ro-RO"/>
        </w:rPr>
        <w:t>privind darea în administrarea Consiliului Judeţean Timiş, a terenului situat în Timişoara, str. C. Sălceanu nr. 11, înscris în C.F. nr. 416680-Timişoara, nr. top 6983/1/1/2, în suprafaţă de 2360 m.p., pentru realizarea investiţiei - Centrul de Recuperare pentru copii cu dizabilităţi "Speranţa"</w:t>
      </w:r>
    </w:p>
    <w:p w:rsidR="00BB3D38" w:rsidRPr="00BB2A1F" w:rsidRDefault="00BB3D38" w:rsidP="00DF6ADD">
      <w:pPr>
        <w:autoSpaceDE w:val="0"/>
        <w:ind w:firstLine="720"/>
        <w:jc w:val="both"/>
        <w:rPr>
          <w:sz w:val="22"/>
          <w:szCs w:val="22"/>
          <w:lang w:val="ro-RO"/>
        </w:rPr>
      </w:pPr>
      <w:r w:rsidRPr="00BB2A1F">
        <w:rPr>
          <w:sz w:val="22"/>
          <w:szCs w:val="22"/>
          <w:lang w:val="ro-RO"/>
        </w:rPr>
        <w:t xml:space="preserve">Amplasamentul fiind în zonă de protecţie istorică, s-au obţinut </w:t>
      </w:r>
      <w:r w:rsidR="00DF2B69" w:rsidRPr="00BB2A1F">
        <w:rPr>
          <w:sz w:val="22"/>
          <w:szCs w:val="22"/>
          <w:lang w:val="ro-RO"/>
        </w:rPr>
        <w:t>Adresa</w:t>
      </w:r>
      <w:r w:rsidRPr="00BB2A1F">
        <w:rPr>
          <w:sz w:val="22"/>
          <w:szCs w:val="22"/>
          <w:lang w:val="ro-RO"/>
        </w:rPr>
        <w:t xml:space="preserve"> CJT – nr. R10486/10.06.2020 şi Avizul favorabil al Direcţiei pentru Cultură a Judeţului Timiş – nr. 1339/21.05.2020.</w:t>
      </w:r>
    </w:p>
    <w:p w:rsidR="00BB3D38" w:rsidRPr="00BB2A1F" w:rsidRDefault="00BB3D38" w:rsidP="00DF6ADD">
      <w:pPr>
        <w:autoSpaceDE w:val="0"/>
        <w:ind w:firstLine="720"/>
        <w:jc w:val="both"/>
        <w:rPr>
          <w:sz w:val="22"/>
          <w:szCs w:val="22"/>
          <w:lang w:val="ro-RO"/>
        </w:rPr>
      </w:pPr>
    </w:p>
    <w:p w:rsidR="00394CA8" w:rsidRPr="00BB2A1F" w:rsidRDefault="00394CA8" w:rsidP="00DF6ADD">
      <w:pPr>
        <w:autoSpaceDE w:val="0"/>
        <w:ind w:firstLine="720"/>
        <w:jc w:val="both"/>
        <w:rPr>
          <w:sz w:val="22"/>
          <w:szCs w:val="22"/>
          <w:lang w:val="ro-RO"/>
        </w:rPr>
      </w:pPr>
      <w:r w:rsidRPr="00BB2A1F">
        <w:rPr>
          <w:sz w:val="22"/>
          <w:szCs w:val="22"/>
          <w:lang w:val="ro-RO"/>
        </w:rPr>
        <w:t>Pentru terenul reglementat, care face obiectul acestei documentaţii s-au obţinut următoarel</w:t>
      </w:r>
      <w:r w:rsidR="00DF2B69" w:rsidRPr="00BB2A1F">
        <w:rPr>
          <w:sz w:val="22"/>
          <w:szCs w:val="22"/>
          <w:lang w:val="ro-RO"/>
        </w:rPr>
        <w:t>e avize în care se precizează că</w:t>
      </w:r>
      <w:r w:rsidRPr="00BB2A1F">
        <w:rPr>
          <w:sz w:val="22"/>
          <w:szCs w:val="22"/>
          <w:lang w:val="ro-RO"/>
        </w:rPr>
        <w:t xml:space="preserve"> sun</w:t>
      </w:r>
      <w:r w:rsidR="00DF2B69" w:rsidRPr="00BB2A1F">
        <w:rPr>
          <w:sz w:val="22"/>
          <w:szCs w:val="22"/>
          <w:lang w:val="ro-RO"/>
        </w:rPr>
        <w:t>t valabile doar pentru faza PUD</w:t>
      </w:r>
      <w:r w:rsidRPr="00BB2A1F">
        <w:rPr>
          <w:sz w:val="22"/>
          <w:szCs w:val="22"/>
          <w:lang w:val="ro-RO"/>
        </w:rPr>
        <w:t>:</w:t>
      </w:r>
    </w:p>
    <w:p w:rsidR="00394CA8" w:rsidRPr="00BB2A1F" w:rsidRDefault="00DF2B69" w:rsidP="00394CA8">
      <w:pPr>
        <w:pStyle w:val="ListParagraph"/>
        <w:numPr>
          <w:ilvl w:val="0"/>
          <w:numId w:val="4"/>
        </w:numPr>
        <w:autoSpaceDE w:val="0"/>
        <w:jc w:val="both"/>
        <w:rPr>
          <w:sz w:val="22"/>
          <w:szCs w:val="22"/>
          <w:lang w:val="ro-RO"/>
        </w:rPr>
      </w:pPr>
      <w:r w:rsidRPr="00BB2A1F">
        <w:rPr>
          <w:sz w:val="22"/>
          <w:szCs w:val="22"/>
          <w:lang w:val="ro-RO"/>
        </w:rPr>
        <w:t>Aviz nr. 343244/14.05.2020 – Inspectoratul de Poliţie Judeţean Timiş</w:t>
      </w:r>
    </w:p>
    <w:p w:rsidR="00DF2B69" w:rsidRPr="00BB2A1F" w:rsidRDefault="00DF2B69" w:rsidP="00394CA8">
      <w:pPr>
        <w:pStyle w:val="ListParagraph"/>
        <w:numPr>
          <w:ilvl w:val="0"/>
          <w:numId w:val="4"/>
        </w:numPr>
        <w:autoSpaceDE w:val="0"/>
        <w:jc w:val="both"/>
        <w:rPr>
          <w:sz w:val="22"/>
          <w:szCs w:val="22"/>
          <w:lang w:val="ro-RO"/>
        </w:rPr>
      </w:pPr>
      <w:r w:rsidRPr="00BB2A1F">
        <w:rPr>
          <w:sz w:val="22"/>
          <w:szCs w:val="22"/>
          <w:lang w:val="ro-RO"/>
        </w:rPr>
        <w:t xml:space="preserve">Prin adresa nr. 3.538.672/12.05.2020 a ISU „Banat” </w:t>
      </w:r>
      <w:r w:rsidR="00127F2E" w:rsidRPr="00BB2A1F">
        <w:rPr>
          <w:sz w:val="22"/>
          <w:szCs w:val="22"/>
          <w:lang w:val="ro-RO"/>
        </w:rPr>
        <w:t>se precizează că „înaintea începerii lucrărilor de construcţii este necesar a se solicita şi obţine avizul de protecţie civilă conform normelor metodologice în vigoare”</w:t>
      </w:r>
    </w:p>
    <w:p w:rsidR="00127F2E" w:rsidRPr="00BB2A1F" w:rsidRDefault="00127F2E" w:rsidP="00127F2E">
      <w:pPr>
        <w:pStyle w:val="ListParagraph"/>
        <w:numPr>
          <w:ilvl w:val="0"/>
          <w:numId w:val="4"/>
        </w:numPr>
        <w:autoSpaceDE w:val="0"/>
        <w:jc w:val="both"/>
        <w:rPr>
          <w:sz w:val="22"/>
          <w:szCs w:val="22"/>
          <w:lang w:val="ro-RO"/>
        </w:rPr>
      </w:pPr>
      <w:r w:rsidRPr="00BB2A1F">
        <w:rPr>
          <w:sz w:val="22"/>
          <w:szCs w:val="22"/>
          <w:lang w:val="ro-RO"/>
        </w:rPr>
        <w:t>Prin adresa nr. 3.538.671/12.05.2020 a ISU „Banat” se precizează că „înaintea începerii lucrărilor de construcţii este necesar a se solicita şi obţine avizul de securitate la incendiu conform normelor metodologice în vigoare”</w:t>
      </w:r>
    </w:p>
    <w:p w:rsidR="00127F2E" w:rsidRPr="00BB2A1F" w:rsidRDefault="00EF6BD2" w:rsidP="00394CA8">
      <w:pPr>
        <w:pStyle w:val="ListParagraph"/>
        <w:numPr>
          <w:ilvl w:val="0"/>
          <w:numId w:val="4"/>
        </w:numPr>
        <w:autoSpaceDE w:val="0"/>
        <w:jc w:val="both"/>
        <w:rPr>
          <w:sz w:val="22"/>
          <w:szCs w:val="22"/>
          <w:lang w:val="ro-RO"/>
        </w:rPr>
      </w:pPr>
      <w:r w:rsidRPr="00BB2A1F">
        <w:rPr>
          <w:sz w:val="22"/>
          <w:szCs w:val="22"/>
          <w:lang w:val="ro-RO"/>
        </w:rPr>
        <w:t xml:space="preserve">Prin adresa nr. 5943/23.04.2020 a Inspectoratului Judeţean în Construcţii Timiş se precizează că „după aprobarea PUD-lui prin Hotărâre de Consiliu Local se poate solicita (după caz) ACORDUL </w:t>
      </w:r>
      <w:r w:rsidR="00AA4A5C" w:rsidRPr="00BB2A1F">
        <w:rPr>
          <w:sz w:val="22"/>
          <w:szCs w:val="22"/>
          <w:lang w:val="ro-RO"/>
        </w:rPr>
        <w:t>I.S.C.</w:t>
      </w:r>
      <w:r w:rsidRPr="00BB2A1F">
        <w:rPr>
          <w:sz w:val="22"/>
          <w:szCs w:val="22"/>
          <w:lang w:val="ro-RO"/>
        </w:rPr>
        <w:t>”</w:t>
      </w:r>
    </w:p>
    <w:p w:rsidR="00394CA8" w:rsidRPr="00BB2A1F" w:rsidRDefault="00394CA8" w:rsidP="00DF6ADD">
      <w:pPr>
        <w:autoSpaceDE w:val="0"/>
        <w:ind w:firstLine="720"/>
        <w:jc w:val="both"/>
        <w:rPr>
          <w:sz w:val="22"/>
          <w:szCs w:val="22"/>
          <w:lang w:val="ro-RO"/>
        </w:rPr>
      </w:pPr>
    </w:p>
    <w:p w:rsidR="007B2BFB" w:rsidRPr="00BB2A1F" w:rsidRDefault="0002782E" w:rsidP="00E00C81">
      <w:pPr>
        <w:ind w:firstLine="720"/>
        <w:jc w:val="both"/>
        <w:rPr>
          <w:sz w:val="22"/>
          <w:szCs w:val="22"/>
          <w:lang w:val="ro-RO"/>
        </w:rPr>
      </w:pPr>
      <w:r w:rsidRPr="00BB2A1F">
        <w:rPr>
          <w:sz w:val="22"/>
          <w:szCs w:val="22"/>
          <w:lang w:val="ro-RO"/>
        </w:rPr>
        <w:t xml:space="preserve">Prin prezentul Plan Urbanistic </w:t>
      </w:r>
      <w:r w:rsidR="00C76D3C" w:rsidRPr="00BB2A1F">
        <w:rPr>
          <w:bCs/>
          <w:sz w:val="22"/>
          <w:szCs w:val="22"/>
          <w:lang w:val="ro-RO"/>
        </w:rPr>
        <w:t xml:space="preserve">de </w:t>
      </w:r>
      <w:r w:rsidR="00C76D3C" w:rsidRPr="00BB2A1F">
        <w:rPr>
          <w:sz w:val="22"/>
          <w:szCs w:val="22"/>
          <w:lang w:val="ro-RO"/>
        </w:rPr>
        <w:t xml:space="preserve">Detaliu </w:t>
      </w:r>
      <w:r w:rsidR="00B113C0" w:rsidRPr="00BB2A1F">
        <w:rPr>
          <w:sz w:val="22"/>
          <w:szCs w:val="22"/>
          <w:lang w:val="ro-RO"/>
        </w:rPr>
        <w:t>„Centru de reabilitare pentru copii cu dizabilităţi Speranţa”</w:t>
      </w:r>
      <w:r w:rsidR="00B113C0" w:rsidRPr="00BB2A1F">
        <w:rPr>
          <w:bCs/>
          <w:sz w:val="22"/>
          <w:szCs w:val="22"/>
          <w:lang w:val="ro-RO" w:eastAsia="ro-RO"/>
        </w:rPr>
        <w:t>, strada Cornelia Sălceanu, nr. 11, Timişoara</w:t>
      </w:r>
      <w:r w:rsidR="00C8181C" w:rsidRPr="00BB2A1F">
        <w:rPr>
          <w:bCs/>
          <w:sz w:val="22"/>
          <w:szCs w:val="22"/>
          <w:lang w:val="ro-RO"/>
        </w:rPr>
        <w:t xml:space="preserve">, </w:t>
      </w:r>
      <w:r w:rsidRPr="00BB2A1F">
        <w:rPr>
          <w:sz w:val="22"/>
          <w:szCs w:val="22"/>
          <w:lang w:val="ro-RO"/>
        </w:rPr>
        <w:t xml:space="preserve">se propune </w:t>
      </w:r>
      <w:r w:rsidR="00B113C0" w:rsidRPr="00BB2A1F">
        <w:rPr>
          <w:sz w:val="22"/>
          <w:szCs w:val="22"/>
          <w:lang w:val="ro-RO"/>
        </w:rPr>
        <w:t>construirea unei construcţii cu destinaţia de centru de reabilitare pentru copii cu dizabilităţi</w:t>
      </w:r>
      <w:r w:rsidR="00C8181C" w:rsidRPr="00BB2A1F">
        <w:rPr>
          <w:sz w:val="22"/>
          <w:szCs w:val="22"/>
          <w:lang w:val="ro-RO"/>
        </w:rPr>
        <w:t>.</w:t>
      </w:r>
    </w:p>
    <w:p w:rsidR="00D52ACB" w:rsidRPr="00BB2A1F" w:rsidRDefault="00B16263" w:rsidP="00E00C81">
      <w:pPr>
        <w:ind w:firstLine="720"/>
        <w:contextualSpacing/>
        <w:jc w:val="both"/>
        <w:outlineLvl w:val="0"/>
        <w:rPr>
          <w:sz w:val="22"/>
          <w:szCs w:val="22"/>
          <w:lang w:val="ro-RO" w:bidi="th-TH"/>
        </w:rPr>
      </w:pPr>
      <w:r w:rsidRPr="00BB2A1F">
        <w:rPr>
          <w:sz w:val="22"/>
          <w:szCs w:val="22"/>
          <w:lang w:val="ro-RO" w:bidi="th-TH"/>
        </w:rPr>
        <w:t>Accesul auto şi pietonal se va realiza</w:t>
      </w:r>
      <w:r w:rsidR="00ED389B" w:rsidRPr="00BB2A1F">
        <w:rPr>
          <w:sz w:val="22"/>
          <w:szCs w:val="22"/>
          <w:lang w:val="ro-RO" w:bidi="th-TH"/>
        </w:rPr>
        <w:t xml:space="preserve"> din domeniul public</w:t>
      </w:r>
      <w:r w:rsidR="00F46EE0" w:rsidRPr="00BB2A1F">
        <w:rPr>
          <w:sz w:val="22"/>
          <w:szCs w:val="22"/>
          <w:lang w:val="ro-RO" w:bidi="th-TH"/>
        </w:rPr>
        <w:t>, conform A</w:t>
      </w:r>
      <w:r w:rsidRPr="00BB2A1F">
        <w:rPr>
          <w:sz w:val="22"/>
          <w:szCs w:val="22"/>
          <w:lang w:val="ro-RO" w:bidi="th-TH"/>
        </w:rPr>
        <w:t>vizului</w:t>
      </w:r>
      <w:r w:rsidR="00F46EE0" w:rsidRPr="00BB2A1F">
        <w:rPr>
          <w:sz w:val="22"/>
          <w:szCs w:val="22"/>
          <w:lang w:val="ro-RO" w:bidi="th-TH"/>
        </w:rPr>
        <w:t xml:space="preserve"> Favorabil al</w:t>
      </w:r>
      <w:r w:rsidRPr="00BB2A1F">
        <w:rPr>
          <w:sz w:val="22"/>
          <w:szCs w:val="22"/>
          <w:lang w:val="ro-RO" w:bidi="th-TH"/>
        </w:rPr>
        <w:t xml:space="preserve"> Comisiei de Circulaţie nr. </w:t>
      </w:r>
      <w:r w:rsidR="00B113C0" w:rsidRPr="00BB2A1F">
        <w:rPr>
          <w:bCs/>
          <w:sz w:val="22"/>
          <w:szCs w:val="22"/>
          <w:lang w:val="ro-RO" w:eastAsia="ro-RO"/>
        </w:rPr>
        <w:t>CDE2020-000388/23.04.2020 şi planşa anexă la aviz</w:t>
      </w:r>
      <w:r w:rsidR="00B113C0" w:rsidRPr="00BB2A1F">
        <w:rPr>
          <w:sz w:val="22"/>
          <w:szCs w:val="22"/>
          <w:lang w:val="ro-RO" w:bidi="th-TH"/>
        </w:rPr>
        <w:t>, din strada Cornelia Sălceanu.</w:t>
      </w:r>
    </w:p>
    <w:p w:rsidR="007B2BFB" w:rsidRPr="00BB2A1F" w:rsidRDefault="001270B6" w:rsidP="00E00C81">
      <w:pPr>
        <w:ind w:firstLine="720"/>
        <w:jc w:val="both"/>
        <w:rPr>
          <w:sz w:val="22"/>
          <w:szCs w:val="22"/>
          <w:lang w:val="ro-RO"/>
        </w:rPr>
      </w:pPr>
      <w:r w:rsidRPr="00BB2A1F">
        <w:rPr>
          <w:sz w:val="22"/>
          <w:szCs w:val="22"/>
          <w:lang w:val="ro-RO"/>
        </w:rPr>
        <w:t>Obţinerea Autorizaţ</w:t>
      </w:r>
      <w:r w:rsidR="0002782E" w:rsidRPr="00BB2A1F">
        <w:rPr>
          <w:sz w:val="22"/>
          <w:szCs w:val="22"/>
          <w:lang w:val="ro-RO"/>
        </w:rPr>
        <w:t>iei de Construire este conditionat</w:t>
      </w:r>
      <w:r w:rsidRPr="00BB2A1F">
        <w:rPr>
          <w:sz w:val="22"/>
          <w:szCs w:val="22"/>
          <w:lang w:val="ro-RO"/>
        </w:rPr>
        <w:t>ă</w:t>
      </w:r>
      <w:r w:rsidR="0002782E" w:rsidRPr="00BB2A1F">
        <w:rPr>
          <w:sz w:val="22"/>
          <w:szCs w:val="22"/>
          <w:lang w:val="ro-RO"/>
        </w:rPr>
        <w:t xml:space="preserve"> de realizarea locurilor de parcare necesare func</w:t>
      </w:r>
      <w:r w:rsidRPr="00BB2A1F">
        <w:rPr>
          <w:sz w:val="22"/>
          <w:szCs w:val="22"/>
          <w:lang w:val="ro-RO"/>
        </w:rPr>
        <w:t>ţ</w:t>
      </w:r>
      <w:r w:rsidR="0002782E" w:rsidRPr="00BB2A1F">
        <w:rPr>
          <w:sz w:val="22"/>
          <w:szCs w:val="22"/>
          <w:lang w:val="ro-RO"/>
        </w:rPr>
        <w:t xml:space="preserve">iunii propuse </w:t>
      </w:r>
      <w:r w:rsidR="0002782E" w:rsidRPr="00BB2A1F">
        <w:rPr>
          <w:b/>
          <w:sz w:val="22"/>
          <w:szCs w:val="22"/>
          <w:lang w:val="ro-RO"/>
        </w:rPr>
        <w:t>exclusiv</w:t>
      </w:r>
      <w:r w:rsidR="0002782E" w:rsidRPr="00BB2A1F">
        <w:rPr>
          <w:sz w:val="22"/>
          <w:szCs w:val="22"/>
          <w:lang w:val="ro-RO"/>
        </w:rPr>
        <w:t xml:space="preserve"> pe parcel</w:t>
      </w:r>
      <w:r w:rsidR="00FE7867" w:rsidRPr="00BB2A1F">
        <w:rPr>
          <w:sz w:val="22"/>
          <w:szCs w:val="22"/>
          <w:lang w:val="ro-RO"/>
        </w:rPr>
        <w:t>a</w:t>
      </w:r>
      <w:r w:rsidRPr="00BB2A1F">
        <w:rPr>
          <w:sz w:val="22"/>
          <w:szCs w:val="22"/>
          <w:lang w:val="ro-RO"/>
        </w:rPr>
        <w:t xml:space="preserve"> deţ</w:t>
      </w:r>
      <w:r w:rsidR="0002782E" w:rsidRPr="00BB2A1F">
        <w:rPr>
          <w:sz w:val="22"/>
          <w:szCs w:val="22"/>
          <w:lang w:val="ro-RO"/>
        </w:rPr>
        <w:t>inut</w:t>
      </w:r>
      <w:r w:rsidR="00FE7867" w:rsidRPr="00BB2A1F">
        <w:rPr>
          <w:sz w:val="22"/>
          <w:szCs w:val="22"/>
          <w:lang w:val="ro-RO"/>
        </w:rPr>
        <w:t>ă</w:t>
      </w:r>
      <w:r w:rsidR="0002782E" w:rsidRPr="00BB2A1F">
        <w:rPr>
          <w:sz w:val="22"/>
          <w:szCs w:val="22"/>
          <w:lang w:val="ro-RO"/>
        </w:rPr>
        <w:t xml:space="preserve"> de beneficiar</w:t>
      </w:r>
      <w:r w:rsidR="00882130" w:rsidRPr="00BB2A1F">
        <w:rPr>
          <w:sz w:val="22"/>
          <w:szCs w:val="22"/>
          <w:lang w:val="ro-RO"/>
        </w:rPr>
        <w:t>i</w:t>
      </w:r>
      <w:r w:rsidR="0002782E" w:rsidRPr="00BB2A1F">
        <w:rPr>
          <w:sz w:val="22"/>
          <w:szCs w:val="22"/>
          <w:lang w:val="ro-RO"/>
        </w:rPr>
        <w:t xml:space="preserve">, în conformitate </w:t>
      </w:r>
      <w:r w:rsidR="00F46EE0" w:rsidRPr="00BB2A1F">
        <w:rPr>
          <w:sz w:val="22"/>
          <w:szCs w:val="22"/>
          <w:shd w:val="clear" w:color="auto" w:fill="FFFFFF"/>
          <w:lang w:val="ro-RO"/>
        </w:rPr>
        <w:t xml:space="preserve">cu Anexa 5 din Regulamentul General de Urbanism aprobat prin HG 525/1996 şi în conformitate cu Avizul </w:t>
      </w:r>
      <w:r w:rsidR="00F46EE0" w:rsidRPr="00BB2A1F">
        <w:rPr>
          <w:sz w:val="22"/>
          <w:szCs w:val="22"/>
          <w:lang w:val="ro-RO" w:bidi="th-TH"/>
        </w:rPr>
        <w:t>Comisiei de Circulaţie nr. DT 201</w:t>
      </w:r>
      <w:r w:rsidR="00E12D62" w:rsidRPr="00BB2A1F">
        <w:rPr>
          <w:sz w:val="22"/>
          <w:szCs w:val="22"/>
          <w:lang w:val="ro-RO" w:bidi="th-TH"/>
        </w:rPr>
        <w:t>8</w:t>
      </w:r>
      <w:r w:rsidR="00F46EE0" w:rsidRPr="00BB2A1F">
        <w:rPr>
          <w:sz w:val="22"/>
          <w:szCs w:val="22"/>
          <w:lang w:val="ro-RO" w:bidi="th-TH"/>
        </w:rPr>
        <w:t>-00</w:t>
      </w:r>
      <w:r w:rsidR="00E12D62" w:rsidRPr="00BB2A1F">
        <w:rPr>
          <w:sz w:val="22"/>
          <w:szCs w:val="22"/>
          <w:lang w:val="ro-RO" w:bidi="th-TH"/>
        </w:rPr>
        <w:t>3922</w:t>
      </w:r>
      <w:r w:rsidR="00F46EE0" w:rsidRPr="00BB2A1F">
        <w:rPr>
          <w:sz w:val="22"/>
          <w:szCs w:val="22"/>
          <w:lang w:val="ro-RO" w:bidi="th-TH"/>
        </w:rPr>
        <w:t>/</w:t>
      </w:r>
      <w:r w:rsidR="00E12D62" w:rsidRPr="00BB2A1F">
        <w:rPr>
          <w:sz w:val="22"/>
          <w:szCs w:val="22"/>
          <w:lang w:val="ro-RO" w:bidi="th-TH"/>
        </w:rPr>
        <w:t>1</w:t>
      </w:r>
      <w:r w:rsidR="00F46EE0" w:rsidRPr="00BB2A1F">
        <w:rPr>
          <w:sz w:val="22"/>
          <w:szCs w:val="22"/>
          <w:lang w:val="ro-RO" w:bidi="th-TH"/>
        </w:rPr>
        <w:t>2.0</w:t>
      </w:r>
      <w:r w:rsidR="00E12D62" w:rsidRPr="00BB2A1F">
        <w:rPr>
          <w:sz w:val="22"/>
          <w:szCs w:val="22"/>
          <w:lang w:val="ro-RO" w:bidi="th-TH"/>
        </w:rPr>
        <w:t>7</w:t>
      </w:r>
      <w:r w:rsidR="00F46EE0" w:rsidRPr="00BB2A1F">
        <w:rPr>
          <w:sz w:val="22"/>
          <w:szCs w:val="22"/>
          <w:lang w:val="ro-RO" w:bidi="th-TH"/>
        </w:rPr>
        <w:t>.201</w:t>
      </w:r>
      <w:r w:rsidR="00E12D62" w:rsidRPr="00BB2A1F">
        <w:rPr>
          <w:sz w:val="22"/>
          <w:szCs w:val="22"/>
          <w:lang w:val="ro-RO" w:bidi="th-TH"/>
        </w:rPr>
        <w:t>8</w:t>
      </w:r>
      <w:r w:rsidR="00B71709" w:rsidRPr="00BB2A1F">
        <w:rPr>
          <w:sz w:val="22"/>
          <w:szCs w:val="22"/>
          <w:lang w:val="ro-RO"/>
        </w:rPr>
        <w:t>.</w:t>
      </w:r>
    </w:p>
    <w:p w:rsidR="000E39DC" w:rsidRPr="00E00C81" w:rsidRDefault="000E39DC" w:rsidP="00E00C81">
      <w:pPr>
        <w:shd w:val="clear" w:color="auto" w:fill="FFFFFF"/>
        <w:spacing w:after="120"/>
        <w:ind w:firstLine="720"/>
        <w:jc w:val="both"/>
        <w:rPr>
          <w:b/>
          <w:sz w:val="22"/>
          <w:szCs w:val="22"/>
          <w:shd w:val="clear" w:color="auto" w:fill="FFFFFF"/>
          <w:lang w:val="ro-RO"/>
        </w:rPr>
      </w:pPr>
      <w:r w:rsidRPr="00BB2A1F">
        <w:rPr>
          <w:sz w:val="22"/>
          <w:szCs w:val="22"/>
          <w:shd w:val="clear" w:color="auto" w:fill="FFFFFF"/>
          <w:lang w:val="ro-RO"/>
        </w:rPr>
        <w:t xml:space="preserve">Echipare tehnico-edilitară: pentru investiţia propusă se vor asigura toate utilităţile necesare funcţionării acesteia, respectându-se condiţiile impuse prin </w:t>
      </w:r>
      <w:r w:rsidRPr="00BB2A1F">
        <w:rPr>
          <w:b/>
          <w:sz w:val="22"/>
          <w:szCs w:val="22"/>
          <w:shd w:val="clear" w:color="auto" w:fill="FFFFFF"/>
          <w:lang w:val="ro-RO"/>
        </w:rPr>
        <w:t xml:space="preserve">Avizul pentru reţele existente nr. </w:t>
      </w:r>
      <w:r w:rsidR="004D685D" w:rsidRPr="00BB2A1F">
        <w:rPr>
          <w:b/>
          <w:sz w:val="22"/>
          <w:szCs w:val="22"/>
          <w:shd w:val="clear" w:color="auto" w:fill="FFFFFF"/>
          <w:lang w:val="ro-RO"/>
        </w:rPr>
        <w:t>397/18.06.2020</w:t>
      </w:r>
      <w:r w:rsidRPr="00BB2A1F">
        <w:rPr>
          <w:b/>
          <w:sz w:val="22"/>
          <w:szCs w:val="22"/>
          <w:shd w:val="clear" w:color="auto" w:fill="FFFFFF"/>
          <w:lang w:val="ro-RO"/>
        </w:rPr>
        <w:t>.</w:t>
      </w:r>
    </w:p>
    <w:p w:rsidR="007B2BFB" w:rsidRPr="00BB2A1F" w:rsidRDefault="007B2BFB" w:rsidP="00DF6ADD">
      <w:pPr>
        <w:ind w:firstLine="720"/>
        <w:jc w:val="both"/>
        <w:rPr>
          <w:sz w:val="22"/>
          <w:szCs w:val="22"/>
          <w:lang w:val="ro-RO"/>
        </w:rPr>
      </w:pPr>
    </w:p>
    <w:p w:rsidR="007B2BFB" w:rsidRPr="00BB2A1F" w:rsidRDefault="000E39DC" w:rsidP="000E39DC">
      <w:pPr>
        <w:contextualSpacing/>
        <w:jc w:val="both"/>
        <w:outlineLvl w:val="0"/>
        <w:rPr>
          <w:b/>
          <w:sz w:val="22"/>
          <w:szCs w:val="22"/>
          <w:lang w:val="ro-RO" w:bidi="th-TH"/>
        </w:rPr>
      </w:pPr>
      <w:r w:rsidRPr="00BB2A1F">
        <w:rPr>
          <w:b/>
          <w:sz w:val="22"/>
          <w:szCs w:val="22"/>
          <w:lang w:val="ro-RO" w:bidi="th-TH"/>
        </w:rPr>
        <w:t>Prevederile Planului</w:t>
      </w:r>
      <w:r w:rsidR="00473F0D">
        <w:rPr>
          <w:b/>
          <w:sz w:val="22"/>
          <w:szCs w:val="22"/>
          <w:lang w:val="ro-RO" w:bidi="th-TH"/>
        </w:rPr>
        <w:t xml:space="preserve"> urbanistic de detaliu (P.U.D.) – indici maximi propuşi:</w:t>
      </w:r>
    </w:p>
    <w:p w:rsidR="004D685D" w:rsidRPr="00BB2A1F" w:rsidRDefault="004D685D" w:rsidP="004D685D">
      <w:pPr>
        <w:ind w:firstLine="720"/>
        <w:contextualSpacing/>
        <w:jc w:val="both"/>
        <w:outlineLvl w:val="0"/>
        <w:rPr>
          <w:b/>
          <w:sz w:val="22"/>
          <w:szCs w:val="22"/>
          <w:lang w:val="ro-RO"/>
        </w:rPr>
      </w:pPr>
      <w:r w:rsidRPr="00BB2A1F">
        <w:rPr>
          <w:b/>
          <w:sz w:val="22"/>
          <w:szCs w:val="22"/>
          <w:lang w:val="ro-RO"/>
        </w:rPr>
        <w:t>Construirea unei construcţii cu destinaţia de centru de reabilitare pentru copii cu dizabilităţi.</w:t>
      </w:r>
    </w:p>
    <w:p w:rsidR="004D685D" w:rsidRPr="00BB2A1F" w:rsidRDefault="004D685D" w:rsidP="004D685D">
      <w:pPr>
        <w:ind w:firstLine="720"/>
        <w:contextualSpacing/>
        <w:jc w:val="both"/>
        <w:outlineLvl w:val="0"/>
        <w:rPr>
          <w:b/>
          <w:sz w:val="22"/>
          <w:szCs w:val="22"/>
          <w:lang w:val="ro-RO" w:bidi="th-TH"/>
        </w:rPr>
      </w:pPr>
      <w:r w:rsidRPr="00BB2A1F">
        <w:rPr>
          <w:sz w:val="22"/>
          <w:szCs w:val="22"/>
          <w:lang w:val="ro-RO" w:bidi="th-TH"/>
        </w:rPr>
        <w:lastRenderedPageBreak/>
        <w:t xml:space="preserve">- Regim de construire: </w:t>
      </w:r>
      <w:r w:rsidRPr="00BB2A1F">
        <w:rPr>
          <w:b/>
          <w:sz w:val="22"/>
          <w:szCs w:val="22"/>
          <w:lang w:val="ro-RO" w:bidi="th-TH"/>
        </w:rPr>
        <w:t>P+3E</w:t>
      </w:r>
    </w:p>
    <w:p w:rsidR="004D685D" w:rsidRPr="00BB2A1F" w:rsidRDefault="004D685D" w:rsidP="004D685D">
      <w:pPr>
        <w:ind w:firstLine="720"/>
        <w:contextualSpacing/>
        <w:jc w:val="both"/>
        <w:outlineLvl w:val="0"/>
        <w:rPr>
          <w:b/>
          <w:sz w:val="22"/>
          <w:szCs w:val="22"/>
          <w:lang w:val="ro-RO"/>
        </w:rPr>
      </w:pPr>
      <w:r w:rsidRPr="00BB2A1F">
        <w:rPr>
          <w:sz w:val="22"/>
          <w:szCs w:val="22"/>
          <w:lang w:val="ro-RO" w:bidi="th-TH"/>
        </w:rPr>
        <w:t xml:space="preserve">- Funcţiune propusă: </w:t>
      </w:r>
      <w:r w:rsidRPr="00BB2A1F">
        <w:rPr>
          <w:b/>
          <w:sz w:val="22"/>
          <w:szCs w:val="22"/>
          <w:lang w:val="ro-RO"/>
        </w:rPr>
        <w:t>centru de reabilitare pentru copii cu dizabilităţi</w:t>
      </w:r>
    </w:p>
    <w:p w:rsidR="004D685D" w:rsidRPr="00BB2A1F" w:rsidRDefault="004D685D" w:rsidP="004D685D">
      <w:pPr>
        <w:ind w:firstLine="720"/>
        <w:contextualSpacing/>
        <w:jc w:val="both"/>
        <w:outlineLvl w:val="0"/>
        <w:rPr>
          <w:b/>
          <w:sz w:val="22"/>
          <w:szCs w:val="22"/>
          <w:lang w:val="ro-RO" w:bidi="th-TH"/>
        </w:rPr>
      </w:pPr>
      <w:r w:rsidRPr="00BB2A1F">
        <w:rPr>
          <w:sz w:val="22"/>
          <w:szCs w:val="22"/>
          <w:lang w:val="ro-RO" w:bidi="th-TH"/>
        </w:rPr>
        <w:t xml:space="preserve">- Procent de ocupare al terenului maxim: </w:t>
      </w:r>
      <w:r w:rsidRPr="00BB2A1F">
        <w:rPr>
          <w:b/>
          <w:sz w:val="22"/>
          <w:szCs w:val="22"/>
          <w:lang w:val="ro-RO" w:bidi="th-TH"/>
        </w:rPr>
        <w:t>POT</w:t>
      </w:r>
      <w:r w:rsidRPr="00BB2A1F">
        <w:rPr>
          <w:b/>
          <w:sz w:val="22"/>
          <w:szCs w:val="22"/>
          <w:vertAlign w:val="subscript"/>
          <w:lang w:val="ro-RO" w:bidi="th-TH"/>
        </w:rPr>
        <w:t xml:space="preserve">max  </w:t>
      </w:r>
      <w:r w:rsidR="00473F0D">
        <w:rPr>
          <w:b/>
          <w:sz w:val="22"/>
          <w:szCs w:val="22"/>
          <w:lang w:val="ro-RO" w:bidi="th-TH"/>
        </w:rPr>
        <w:t>= 40,00%</w:t>
      </w:r>
    </w:p>
    <w:p w:rsidR="004D685D" w:rsidRPr="00BB2A1F" w:rsidRDefault="004D685D" w:rsidP="004D685D">
      <w:pPr>
        <w:contextualSpacing/>
        <w:jc w:val="both"/>
        <w:outlineLvl w:val="0"/>
        <w:rPr>
          <w:b/>
          <w:sz w:val="22"/>
          <w:szCs w:val="22"/>
          <w:lang w:val="ro-RO" w:bidi="th-TH"/>
        </w:rPr>
      </w:pPr>
      <w:r w:rsidRPr="00BB2A1F">
        <w:rPr>
          <w:sz w:val="22"/>
          <w:szCs w:val="22"/>
          <w:lang w:val="ro-RO" w:bidi="th-TH"/>
        </w:rPr>
        <w:tab/>
        <w:t xml:space="preserve">- Coeficient de utilizare al terenului maxim: </w:t>
      </w:r>
      <w:r w:rsidRPr="00BB2A1F">
        <w:rPr>
          <w:b/>
          <w:sz w:val="22"/>
          <w:szCs w:val="22"/>
          <w:lang w:val="ro-RO" w:bidi="th-TH"/>
        </w:rPr>
        <w:t>CUT</w:t>
      </w:r>
      <w:r w:rsidRPr="00BB2A1F">
        <w:rPr>
          <w:b/>
          <w:sz w:val="22"/>
          <w:szCs w:val="22"/>
          <w:vertAlign w:val="subscript"/>
          <w:lang w:val="ro-RO" w:bidi="th-TH"/>
        </w:rPr>
        <w:t xml:space="preserve">max  </w:t>
      </w:r>
      <w:r w:rsidR="00473F0D">
        <w:rPr>
          <w:b/>
          <w:sz w:val="22"/>
          <w:szCs w:val="22"/>
          <w:lang w:val="ro-RO" w:bidi="th-TH"/>
        </w:rPr>
        <w:t>= 1,5</w:t>
      </w:r>
      <w:r w:rsidRPr="00BB2A1F">
        <w:rPr>
          <w:b/>
          <w:sz w:val="22"/>
          <w:szCs w:val="22"/>
          <w:lang w:val="ro-RO" w:bidi="th-TH"/>
        </w:rPr>
        <w:t>;</w:t>
      </w:r>
    </w:p>
    <w:p w:rsidR="004D685D" w:rsidRPr="00BB2A1F" w:rsidRDefault="004D685D" w:rsidP="004D685D">
      <w:pPr>
        <w:contextualSpacing/>
        <w:jc w:val="both"/>
        <w:outlineLvl w:val="0"/>
        <w:rPr>
          <w:b/>
          <w:sz w:val="22"/>
          <w:szCs w:val="22"/>
          <w:lang w:val="ro-RO" w:bidi="th-TH"/>
        </w:rPr>
      </w:pPr>
      <w:r w:rsidRPr="00BB2A1F">
        <w:rPr>
          <w:b/>
          <w:sz w:val="22"/>
          <w:szCs w:val="22"/>
          <w:lang w:val="ro-RO" w:bidi="th-TH"/>
        </w:rPr>
        <w:tab/>
        <w:t>- Hmax cornişă propus = 15,30 m;</w:t>
      </w:r>
    </w:p>
    <w:p w:rsidR="004D685D" w:rsidRPr="00BB2A1F" w:rsidRDefault="004D685D" w:rsidP="004D685D">
      <w:pPr>
        <w:ind w:firstLine="720"/>
        <w:contextualSpacing/>
        <w:jc w:val="both"/>
        <w:outlineLvl w:val="0"/>
        <w:rPr>
          <w:b/>
          <w:sz w:val="22"/>
          <w:szCs w:val="22"/>
          <w:lang w:val="ro-RO" w:bidi="th-TH"/>
        </w:rPr>
      </w:pPr>
      <w:r w:rsidRPr="00BB2A1F">
        <w:rPr>
          <w:sz w:val="22"/>
          <w:szCs w:val="22"/>
          <w:lang w:val="ro-RO" w:bidi="th-TH"/>
        </w:rPr>
        <w:t xml:space="preserve">- Retrageri faţă de aliniament </w:t>
      </w:r>
      <w:r w:rsidRPr="00BB2A1F">
        <w:rPr>
          <w:b/>
          <w:sz w:val="22"/>
          <w:szCs w:val="22"/>
          <w:lang w:val="ro-RO" w:bidi="th-TH"/>
        </w:rPr>
        <w:t>– conform planşei de reglementări anexă a documentaţiei PUD;</w:t>
      </w:r>
    </w:p>
    <w:p w:rsidR="004D685D" w:rsidRPr="00BB2A1F" w:rsidRDefault="004D685D" w:rsidP="004D685D">
      <w:pPr>
        <w:ind w:firstLine="720"/>
        <w:contextualSpacing/>
        <w:jc w:val="both"/>
        <w:outlineLvl w:val="0"/>
        <w:rPr>
          <w:b/>
          <w:sz w:val="22"/>
          <w:szCs w:val="22"/>
          <w:lang w:val="ro-RO" w:bidi="th-TH"/>
        </w:rPr>
      </w:pPr>
      <w:r w:rsidRPr="00BB2A1F">
        <w:rPr>
          <w:b/>
          <w:sz w:val="22"/>
          <w:szCs w:val="22"/>
          <w:lang w:val="ro-RO" w:bidi="th-TH"/>
        </w:rPr>
        <w:t>Spatii verzi propuse prin documentaţie = 30%.</w:t>
      </w:r>
    </w:p>
    <w:p w:rsidR="004D685D" w:rsidRPr="00E00C81" w:rsidRDefault="004D685D" w:rsidP="00E00C81">
      <w:pPr>
        <w:autoSpaceDE w:val="0"/>
        <w:autoSpaceDN w:val="0"/>
        <w:adjustRightInd w:val="0"/>
        <w:ind w:firstLine="720"/>
        <w:jc w:val="both"/>
        <w:rPr>
          <w:b/>
          <w:sz w:val="22"/>
          <w:szCs w:val="22"/>
          <w:lang w:val="ro-RO" w:bidi="th-TH"/>
        </w:rPr>
      </w:pPr>
      <w:r w:rsidRPr="00BB2A1F">
        <w:rPr>
          <w:b/>
          <w:sz w:val="22"/>
          <w:szCs w:val="22"/>
          <w:lang w:val="ro-RO" w:bidi="th-TH"/>
        </w:rPr>
        <w:t>Suprafaţa de zone verzi va fi amenajată şi întreţinută.</w:t>
      </w:r>
    </w:p>
    <w:p w:rsidR="004D685D" w:rsidRPr="00BB2A1F" w:rsidRDefault="004D685D" w:rsidP="007B2BFB">
      <w:pPr>
        <w:ind w:firstLine="720"/>
        <w:contextualSpacing/>
        <w:jc w:val="both"/>
        <w:outlineLvl w:val="0"/>
        <w:rPr>
          <w:sz w:val="22"/>
          <w:szCs w:val="22"/>
          <w:lang w:val="ro-RO" w:bidi="th-TH"/>
        </w:rPr>
      </w:pPr>
      <w:r w:rsidRPr="00BB2A1F">
        <w:rPr>
          <w:b/>
          <w:sz w:val="22"/>
          <w:szCs w:val="22"/>
          <w:lang w:val="ro-RO" w:bidi="th-TH"/>
        </w:rPr>
        <w:t>- se vor respecta prevederile HCL 62/28.02.2012 privind aprobarea "Strategiei dezvoltării spaţiilor verzi a Municipiului Timişoara 2010-2020 şi Anexa 1 - Cadastrul Verde</w:t>
      </w:r>
    </w:p>
    <w:p w:rsidR="004D685D" w:rsidRPr="00BB2A1F" w:rsidRDefault="004D685D" w:rsidP="000E39DC">
      <w:pPr>
        <w:contextualSpacing/>
        <w:jc w:val="both"/>
        <w:outlineLvl w:val="0"/>
        <w:rPr>
          <w:sz w:val="22"/>
          <w:szCs w:val="22"/>
          <w:lang w:val="ro-RO" w:bidi="th-TH"/>
        </w:rPr>
      </w:pPr>
    </w:p>
    <w:p w:rsidR="004A6B2E" w:rsidRDefault="006B64A1" w:rsidP="00DF6ADD">
      <w:pPr>
        <w:contextualSpacing/>
        <w:jc w:val="both"/>
        <w:outlineLvl w:val="0"/>
        <w:rPr>
          <w:sz w:val="22"/>
          <w:szCs w:val="22"/>
          <w:lang w:val="ro-RO" w:bidi="th-TH"/>
        </w:rPr>
      </w:pPr>
      <w:r w:rsidRPr="00BB2A1F">
        <w:rPr>
          <w:sz w:val="22"/>
          <w:szCs w:val="22"/>
          <w:lang w:val="ro-RO"/>
        </w:rPr>
        <w:tab/>
        <w:t>- În cazul în care parcel</w:t>
      </w:r>
      <w:r w:rsidR="00396F6C" w:rsidRPr="00BB2A1F">
        <w:rPr>
          <w:sz w:val="22"/>
          <w:szCs w:val="22"/>
          <w:lang w:val="ro-RO"/>
        </w:rPr>
        <w:t>a</w:t>
      </w:r>
      <w:r w:rsidRPr="00BB2A1F">
        <w:rPr>
          <w:sz w:val="22"/>
          <w:szCs w:val="22"/>
          <w:lang w:val="ro-RO"/>
        </w:rPr>
        <w:t xml:space="preserve"> </w:t>
      </w:r>
      <w:r w:rsidR="00396F6C" w:rsidRPr="00BB2A1F">
        <w:rPr>
          <w:sz w:val="22"/>
          <w:szCs w:val="22"/>
          <w:lang w:val="ro-RO"/>
        </w:rPr>
        <w:t xml:space="preserve">este </w:t>
      </w:r>
      <w:r w:rsidRPr="00BB2A1F">
        <w:rPr>
          <w:sz w:val="22"/>
          <w:szCs w:val="22"/>
          <w:lang w:val="ro-RO"/>
        </w:rPr>
        <w:t>parţial grevat</w:t>
      </w:r>
      <w:r w:rsidR="00E00C81">
        <w:rPr>
          <w:sz w:val="22"/>
          <w:szCs w:val="22"/>
          <w:lang w:val="ro-RO"/>
        </w:rPr>
        <w:t>ă</w:t>
      </w:r>
      <w:r w:rsidRPr="00BB2A1F">
        <w:rPr>
          <w:sz w:val="22"/>
          <w:szCs w:val="22"/>
          <w:lang w:val="ro-RO"/>
        </w:rPr>
        <w:t xml:space="preserve"> de o servitute de utilitate publică, POT şi CUT se vor calcula la suprafaţa efectiv</w:t>
      </w:r>
      <w:r w:rsidR="005933BF" w:rsidRPr="00BB2A1F">
        <w:rPr>
          <w:sz w:val="22"/>
          <w:szCs w:val="22"/>
          <w:lang w:val="ro-RO"/>
        </w:rPr>
        <w:t>ă rămasă în proprietate privată</w:t>
      </w:r>
      <w:r w:rsidR="006E21F7" w:rsidRPr="00BB2A1F">
        <w:rPr>
          <w:sz w:val="22"/>
          <w:szCs w:val="22"/>
          <w:lang w:val="ro-RO"/>
        </w:rPr>
        <w:t xml:space="preserve">, </w:t>
      </w:r>
      <w:r w:rsidR="006E21F7" w:rsidRPr="00BB2A1F">
        <w:rPr>
          <w:sz w:val="22"/>
          <w:szCs w:val="22"/>
          <w:lang w:val="ro-RO" w:bidi="th-TH"/>
        </w:rPr>
        <w:t>iar autorizaţia de construire se va putea emite doar după ce terenurile afectate de drumuri vor deveni domeniu public;</w:t>
      </w:r>
    </w:p>
    <w:p w:rsidR="00E00C81" w:rsidRPr="00BB2A1F" w:rsidRDefault="00E00C81" w:rsidP="00DF6ADD">
      <w:pPr>
        <w:contextualSpacing/>
        <w:jc w:val="both"/>
        <w:outlineLvl w:val="0"/>
        <w:rPr>
          <w:sz w:val="22"/>
          <w:szCs w:val="22"/>
          <w:lang w:val="ro-RO" w:bidi="th-TH"/>
        </w:rPr>
      </w:pPr>
    </w:p>
    <w:p w:rsidR="006B64A1" w:rsidRPr="00BB2A1F" w:rsidRDefault="006B64A1" w:rsidP="00DF6ADD">
      <w:pPr>
        <w:contextualSpacing/>
        <w:jc w:val="both"/>
        <w:outlineLvl w:val="0"/>
        <w:rPr>
          <w:sz w:val="22"/>
          <w:szCs w:val="22"/>
          <w:lang w:val="ro-RO"/>
        </w:rPr>
      </w:pPr>
      <w:r w:rsidRPr="00BB2A1F">
        <w:rPr>
          <w:b/>
          <w:sz w:val="22"/>
          <w:szCs w:val="22"/>
          <w:lang w:val="ro-RO"/>
        </w:rPr>
        <w:tab/>
        <w:t xml:space="preserve">- Circulaţii şi servituţi: </w:t>
      </w:r>
      <w:r w:rsidRPr="00BB2A1F">
        <w:rPr>
          <w:sz w:val="22"/>
          <w:szCs w:val="22"/>
          <w:lang w:val="ro-RO"/>
        </w:rPr>
        <w:t xml:space="preserve">conform „Propunerilor preliminare ce vor fi supuse spre avizare - Etapa a 3-a elaborare P.U.G. Timişoara”, aprobate prin H.C.L. nr. 428/30.07.2013; </w:t>
      </w:r>
    </w:p>
    <w:p w:rsidR="004D685D" w:rsidRPr="00BB2A1F" w:rsidRDefault="004D685D" w:rsidP="004D685D">
      <w:pPr>
        <w:autoSpaceDE w:val="0"/>
        <w:autoSpaceDN w:val="0"/>
        <w:adjustRightInd w:val="0"/>
        <w:ind w:firstLine="720"/>
        <w:jc w:val="both"/>
        <w:rPr>
          <w:sz w:val="22"/>
          <w:szCs w:val="22"/>
          <w:lang w:val="ro-RO" w:eastAsia="ro-RO"/>
        </w:rPr>
      </w:pPr>
      <w:r w:rsidRPr="00BB2A1F">
        <w:rPr>
          <w:sz w:val="22"/>
          <w:szCs w:val="22"/>
          <w:lang w:val="ro-RO" w:bidi="th-TH"/>
        </w:rPr>
        <w:t xml:space="preserve">- </w:t>
      </w:r>
      <w:r w:rsidRPr="00BB2A1F">
        <w:rPr>
          <w:sz w:val="22"/>
          <w:szCs w:val="22"/>
          <w:lang w:val="ro-RO" w:eastAsia="ro-RO"/>
        </w:rPr>
        <w:t xml:space="preserve">Accese: </w:t>
      </w:r>
      <w:r w:rsidRPr="00BB2A1F">
        <w:rPr>
          <w:b/>
          <w:bCs/>
          <w:sz w:val="22"/>
          <w:szCs w:val="22"/>
          <w:lang w:val="ro-RO" w:eastAsia="ro-RO"/>
        </w:rPr>
        <w:t>accesul auto şi pietonale se vor realiza din strada Cornelia Sălceanu, în conformitate cu avizul Comisiei de Circulaţie nr. CDE2020-000388/23.04.2020 şi planşa anexă la aviz; necesarul de parcaje va fi asigurat în conformitate cu Art. 33 şi Anexa 5 din R.G.U;</w:t>
      </w:r>
    </w:p>
    <w:p w:rsidR="004D685D" w:rsidRPr="00E00C81" w:rsidRDefault="004D685D" w:rsidP="00E00C81">
      <w:pPr>
        <w:ind w:firstLine="720"/>
        <w:contextualSpacing/>
        <w:jc w:val="both"/>
        <w:outlineLvl w:val="0"/>
        <w:rPr>
          <w:b/>
          <w:sz w:val="22"/>
          <w:szCs w:val="22"/>
          <w:lang w:val="ro-RO" w:bidi="th-TH"/>
        </w:rPr>
      </w:pPr>
      <w:r w:rsidRPr="00BB2A1F">
        <w:rPr>
          <w:sz w:val="22"/>
          <w:szCs w:val="22"/>
          <w:lang w:val="ro-RO" w:bidi="th-TH"/>
        </w:rPr>
        <w:t xml:space="preserve">- Echipare tehnico-edilitară: </w:t>
      </w:r>
      <w:r w:rsidRPr="00BB2A1F">
        <w:rPr>
          <w:b/>
          <w:sz w:val="22"/>
          <w:szCs w:val="22"/>
          <w:lang w:val="ro-RO" w:bidi="th-TH"/>
        </w:rPr>
        <w:t>pentru investiţia propusă se vor asigura toate utilităţile necesare funcţionării acesteia, respectându-se condiţiile impuse prin Avizul pentru reţele existente nr. 397/18.06.2020.</w:t>
      </w:r>
    </w:p>
    <w:p w:rsidR="008170FF" w:rsidRPr="00BB2A1F" w:rsidRDefault="006B64A1" w:rsidP="008170FF">
      <w:pPr>
        <w:ind w:firstLine="720"/>
        <w:jc w:val="both"/>
        <w:rPr>
          <w:sz w:val="22"/>
          <w:szCs w:val="22"/>
          <w:lang w:val="ro-RO"/>
        </w:rPr>
      </w:pPr>
      <w:r w:rsidRPr="00BB2A1F">
        <w:rPr>
          <w:sz w:val="22"/>
          <w:szCs w:val="22"/>
          <w:lang w:val="ro-RO"/>
        </w:rPr>
        <w:t>La eliberarea Autorizaţiei de Construire se vor respecta toate condiţiile impuse prin avizele eliberate de deţinătorii de reţele şi utilităţi publice, care se vor realiz</w:t>
      </w:r>
      <w:r w:rsidR="008170FF" w:rsidRPr="00BB2A1F">
        <w:rPr>
          <w:sz w:val="22"/>
          <w:szCs w:val="22"/>
          <w:lang w:val="ro-RO"/>
        </w:rPr>
        <w:t>a pe cheltuiala beneficiarului.</w:t>
      </w:r>
    </w:p>
    <w:p w:rsidR="006B64A1" w:rsidRPr="00BB2A1F" w:rsidRDefault="006B64A1" w:rsidP="00DF6ADD">
      <w:pPr>
        <w:ind w:firstLine="720"/>
        <w:jc w:val="both"/>
        <w:rPr>
          <w:sz w:val="22"/>
          <w:szCs w:val="22"/>
          <w:lang w:val="ro-RO"/>
        </w:rPr>
      </w:pPr>
      <w:r w:rsidRPr="00BB2A1F">
        <w:rPr>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BB2A1F" w:rsidRDefault="006B64A1" w:rsidP="00DF6ADD">
      <w:pPr>
        <w:ind w:firstLine="720"/>
        <w:jc w:val="both"/>
        <w:rPr>
          <w:sz w:val="22"/>
          <w:szCs w:val="22"/>
          <w:lang w:val="ro-RO"/>
        </w:rPr>
      </w:pPr>
      <w:r w:rsidRPr="00BB2A1F">
        <w:rPr>
          <w:sz w:val="22"/>
          <w:szCs w:val="22"/>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237CF1" w:rsidRPr="00BB2A1F" w:rsidRDefault="00237CF1" w:rsidP="00DF6ADD">
      <w:pPr>
        <w:ind w:firstLine="720"/>
        <w:jc w:val="both"/>
        <w:rPr>
          <w:sz w:val="22"/>
          <w:szCs w:val="22"/>
          <w:lang w:val="ro-RO"/>
        </w:rPr>
      </w:pPr>
    </w:p>
    <w:p w:rsidR="00350808" w:rsidRPr="00BB2A1F" w:rsidRDefault="006B64A1" w:rsidP="00F0736D">
      <w:pPr>
        <w:ind w:firstLine="720"/>
        <w:jc w:val="both"/>
        <w:rPr>
          <w:b/>
          <w:sz w:val="22"/>
          <w:szCs w:val="22"/>
          <w:lang w:val="ro-RO"/>
        </w:rPr>
      </w:pPr>
      <w:r w:rsidRPr="00BB2A1F">
        <w:rPr>
          <w:sz w:val="22"/>
          <w:szCs w:val="22"/>
          <w:lang w:val="ro-RO"/>
        </w:rPr>
        <w:t>Planul Urbanistic de Detaliu</w:t>
      </w:r>
      <w:r w:rsidRPr="00BB2A1F">
        <w:rPr>
          <w:b/>
          <w:sz w:val="22"/>
          <w:szCs w:val="22"/>
          <w:lang w:val="ro-RO"/>
        </w:rPr>
        <w:t xml:space="preserve"> </w:t>
      </w:r>
      <w:r w:rsidR="004D685D" w:rsidRPr="00BB2A1F">
        <w:rPr>
          <w:sz w:val="22"/>
          <w:szCs w:val="22"/>
          <w:lang w:val="ro-RO"/>
        </w:rPr>
        <w:t>„Centru de reabilitare pentru copii cu dizabilităţi Speranţa”</w:t>
      </w:r>
      <w:r w:rsidR="004D685D" w:rsidRPr="00BB2A1F">
        <w:rPr>
          <w:bCs/>
          <w:sz w:val="22"/>
          <w:szCs w:val="22"/>
          <w:lang w:val="ro-RO" w:eastAsia="ro-RO"/>
        </w:rPr>
        <w:t>, strada Cornelia Sălceanu, nr. 11, Timişoara</w:t>
      </w:r>
      <w:r w:rsidRPr="00BB2A1F">
        <w:rPr>
          <w:b/>
          <w:sz w:val="22"/>
          <w:szCs w:val="22"/>
          <w:lang w:val="ro-RO"/>
        </w:rPr>
        <w:t xml:space="preserve">, </w:t>
      </w:r>
      <w:r w:rsidRPr="00BB2A1F">
        <w:rPr>
          <w:sz w:val="22"/>
          <w:szCs w:val="22"/>
          <w:lang w:val="ro-RO"/>
        </w:rPr>
        <w:t>va avea o perioadă de valabilita</w:t>
      </w:r>
      <w:r w:rsidR="004D685D" w:rsidRPr="00BB2A1F">
        <w:rPr>
          <w:sz w:val="22"/>
          <w:szCs w:val="22"/>
          <w:lang w:val="ro-RO"/>
        </w:rPr>
        <w:t>te de 5</w:t>
      </w:r>
      <w:r w:rsidRPr="00BB2A1F">
        <w:rPr>
          <w:sz w:val="22"/>
          <w:szCs w:val="22"/>
          <w:lang w:val="ro-RO"/>
        </w:rPr>
        <w:t xml:space="preserve"> ani</w:t>
      </w:r>
      <w:r w:rsidR="006E21F7" w:rsidRPr="00BB2A1F">
        <w:rPr>
          <w:sz w:val="22"/>
          <w:szCs w:val="22"/>
          <w:lang w:val="ro-RO"/>
        </w:rPr>
        <w:t>, perioadă în care pot fi demarate investiţiile prevăzute în documentaţie.</w:t>
      </w:r>
      <w:r w:rsidRPr="00BB2A1F">
        <w:rPr>
          <w:b/>
          <w:sz w:val="22"/>
          <w:szCs w:val="22"/>
          <w:lang w:val="ro-RO"/>
        </w:rPr>
        <w:t xml:space="preserve"> </w:t>
      </w:r>
    </w:p>
    <w:p w:rsidR="00350808" w:rsidRPr="00BB2A1F" w:rsidRDefault="00350808" w:rsidP="00DF6ADD">
      <w:pPr>
        <w:ind w:right="43" w:firstLine="720"/>
        <w:jc w:val="both"/>
        <w:rPr>
          <w:sz w:val="22"/>
          <w:szCs w:val="22"/>
          <w:lang w:val="ro-RO"/>
        </w:rPr>
      </w:pPr>
    </w:p>
    <w:p w:rsidR="0002782E" w:rsidRPr="00BB2A1F" w:rsidRDefault="0002782E" w:rsidP="00DF6ADD">
      <w:pPr>
        <w:jc w:val="center"/>
        <w:rPr>
          <w:b/>
          <w:sz w:val="22"/>
          <w:szCs w:val="22"/>
          <w:lang w:val="ro-RO"/>
        </w:rPr>
      </w:pPr>
      <w:r w:rsidRPr="00BB2A1F">
        <w:rPr>
          <w:b/>
          <w:sz w:val="22"/>
          <w:szCs w:val="22"/>
          <w:lang w:val="ro-RO"/>
        </w:rPr>
        <w:t>PROPUNEM:</w:t>
      </w:r>
    </w:p>
    <w:p w:rsidR="007F50E8" w:rsidRPr="00BB2A1F" w:rsidRDefault="007F50E8" w:rsidP="00DF6ADD">
      <w:pPr>
        <w:jc w:val="center"/>
        <w:rPr>
          <w:b/>
          <w:sz w:val="22"/>
          <w:szCs w:val="22"/>
          <w:lang w:val="ro-RO"/>
        </w:rPr>
      </w:pPr>
    </w:p>
    <w:p w:rsidR="004D685D" w:rsidRPr="00BB2A1F" w:rsidRDefault="00EF2CEA" w:rsidP="00834A44">
      <w:pPr>
        <w:pStyle w:val="ListParagraph"/>
        <w:numPr>
          <w:ilvl w:val="0"/>
          <w:numId w:val="3"/>
        </w:numPr>
        <w:autoSpaceDE w:val="0"/>
        <w:jc w:val="both"/>
        <w:rPr>
          <w:sz w:val="22"/>
          <w:szCs w:val="22"/>
          <w:lang w:val="ro-RO"/>
        </w:rPr>
      </w:pPr>
      <w:r w:rsidRPr="00BB2A1F">
        <w:rPr>
          <w:b/>
          <w:sz w:val="22"/>
          <w:szCs w:val="22"/>
          <w:lang w:val="ro-RO"/>
        </w:rPr>
        <w:t>Avizarea</w:t>
      </w:r>
      <w:r w:rsidR="00334138" w:rsidRPr="00BB2A1F">
        <w:rPr>
          <w:b/>
          <w:sz w:val="22"/>
          <w:szCs w:val="22"/>
          <w:lang w:val="ro-RO"/>
        </w:rPr>
        <w:t xml:space="preserve"> ş</w:t>
      </w:r>
      <w:r w:rsidR="0002782E" w:rsidRPr="00BB2A1F">
        <w:rPr>
          <w:b/>
          <w:sz w:val="22"/>
          <w:szCs w:val="22"/>
          <w:lang w:val="ro-RO"/>
        </w:rPr>
        <w:t xml:space="preserve">i aprobarea Planului Urbanistic </w:t>
      </w:r>
      <w:r w:rsidR="006B64A1" w:rsidRPr="00BB2A1F">
        <w:rPr>
          <w:b/>
          <w:sz w:val="22"/>
          <w:szCs w:val="22"/>
          <w:lang w:val="ro-RO"/>
        </w:rPr>
        <w:t xml:space="preserve">de Detaliu </w:t>
      </w:r>
      <w:r w:rsidR="00396F6C" w:rsidRPr="00BB2A1F">
        <w:rPr>
          <w:b/>
          <w:bCs/>
          <w:sz w:val="22"/>
          <w:szCs w:val="22"/>
          <w:lang w:val="ro-RO" w:eastAsia="ro-RO"/>
        </w:rPr>
        <w:t>„</w:t>
      </w:r>
      <w:r w:rsidR="004D685D" w:rsidRPr="00BB2A1F">
        <w:rPr>
          <w:b/>
          <w:sz w:val="22"/>
          <w:szCs w:val="22"/>
          <w:lang w:val="ro-RO"/>
        </w:rPr>
        <w:t>Centru de reabilitare pentru copii cu dizabilităţi Speranţa”</w:t>
      </w:r>
      <w:r w:rsidR="004D685D" w:rsidRPr="00BB2A1F">
        <w:rPr>
          <w:b/>
          <w:bCs/>
          <w:sz w:val="22"/>
          <w:szCs w:val="22"/>
          <w:lang w:val="ro-RO" w:eastAsia="ro-RO"/>
        </w:rPr>
        <w:t>, strada Cornelia Sălceanu, nr. 11, Timişoara</w:t>
      </w:r>
      <w:r w:rsidR="00417006" w:rsidRPr="00BB2A1F">
        <w:rPr>
          <w:bCs/>
          <w:sz w:val="22"/>
          <w:szCs w:val="22"/>
          <w:lang w:val="ro-RO"/>
        </w:rPr>
        <w:t xml:space="preserve">, </w:t>
      </w:r>
      <w:r w:rsidRPr="00BB2A1F">
        <w:rPr>
          <w:bCs/>
          <w:sz w:val="22"/>
          <w:szCs w:val="22"/>
          <w:lang w:val="ro-RO"/>
        </w:rPr>
        <w:t xml:space="preserve">identificat prin </w:t>
      </w:r>
      <w:r w:rsidR="004D685D" w:rsidRPr="00BB2A1F">
        <w:rPr>
          <w:sz w:val="22"/>
          <w:szCs w:val="22"/>
          <w:lang w:val="ro-RO"/>
        </w:rPr>
        <w:t xml:space="preserve">CF. nr. 416680, nr. top 416680 (nr. CF vechi 147611, nr. top 6983/1/1/2), teren intravilan categoria de folosinţă curţi construcţii, situat în strada Cornelia Sălceanu nr. 11, Timişoara, beneficiar </w:t>
      </w:r>
      <w:r w:rsidR="004D685D" w:rsidRPr="00BB2A1F">
        <w:rPr>
          <w:bCs/>
          <w:sz w:val="22"/>
          <w:szCs w:val="22"/>
          <w:lang w:val="ro-RO"/>
        </w:rPr>
        <w:t xml:space="preserve">CONSILIUL JUDEŢEAN TIMIŞ, elaborat de proiectantul </w:t>
      </w:r>
      <w:r w:rsidR="004D685D" w:rsidRPr="00BB2A1F">
        <w:rPr>
          <w:sz w:val="22"/>
          <w:szCs w:val="22"/>
          <w:lang w:val="ro-RO"/>
        </w:rPr>
        <w:t>S.C. MEGAVOX PROIECT S.R.L.</w:t>
      </w:r>
      <w:r w:rsidR="003F468D" w:rsidRPr="00BB2A1F">
        <w:rPr>
          <w:sz w:val="22"/>
          <w:szCs w:val="22"/>
          <w:lang w:val="ro-RO"/>
        </w:rPr>
        <w:t xml:space="preserve">, proiect nr. 371/2019 2018 </w:t>
      </w:r>
      <w:r w:rsidR="003F468D" w:rsidRPr="00BB2A1F">
        <w:rPr>
          <w:bCs/>
          <w:sz w:val="22"/>
          <w:szCs w:val="22"/>
          <w:lang w:val="ro-RO"/>
        </w:rPr>
        <w:t>care face parte integrantă din prezenta hotărâre.</w:t>
      </w:r>
    </w:p>
    <w:p w:rsidR="00834A44" w:rsidRPr="00BB2A1F" w:rsidRDefault="00834A44" w:rsidP="004E1E61">
      <w:pPr>
        <w:autoSpaceDE w:val="0"/>
        <w:jc w:val="both"/>
        <w:rPr>
          <w:sz w:val="22"/>
          <w:szCs w:val="22"/>
          <w:lang w:val="ro-RO"/>
        </w:rPr>
      </w:pPr>
    </w:p>
    <w:p w:rsidR="00AD5C53" w:rsidRPr="00BB2A1F" w:rsidRDefault="0002782E" w:rsidP="00834A44">
      <w:pPr>
        <w:pStyle w:val="ListParagraph"/>
        <w:numPr>
          <w:ilvl w:val="0"/>
          <w:numId w:val="3"/>
        </w:numPr>
        <w:autoSpaceDE w:val="0"/>
        <w:jc w:val="both"/>
        <w:rPr>
          <w:b/>
          <w:sz w:val="22"/>
          <w:szCs w:val="22"/>
          <w:lang w:val="ro-RO"/>
        </w:rPr>
      </w:pPr>
      <w:r w:rsidRPr="00BB2A1F">
        <w:rPr>
          <w:b/>
          <w:sz w:val="22"/>
          <w:szCs w:val="22"/>
          <w:lang w:val="ro-RO"/>
        </w:rPr>
        <w:t>Se stabilesc condiţiile de construire</w:t>
      </w:r>
      <w:r w:rsidR="00473F0D">
        <w:rPr>
          <w:b/>
          <w:sz w:val="22"/>
          <w:szCs w:val="22"/>
          <w:lang w:val="ro-RO"/>
        </w:rPr>
        <w:t xml:space="preserve"> - </w:t>
      </w:r>
      <w:r w:rsidR="00473F0D">
        <w:rPr>
          <w:b/>
          <w:sz w:val="22"/>
          <w:szCs w:val="22"/>
          <w:lang w:val="ro-RO" w:bidi="th-TH"/>
        </w:rPr>
        <w:t>indici maximi propuşi</w:t>
      </w:r>
      <w:r w:rsidRPr="00BB2A1F">
        <w:rPr>
          <w:b/>
          <w:sz w:val="22"/>
          <w:szCs w:val="22"/>
          <w:lang w:val="ro-RO"/>
        </w:rPr>
        <w:t xml:space="preserve">: </w:t>
      </w:r>
    </w:p>
    <w:p w:rsidR="004E1E61" w:rsidRPr="00BB2A1F" w:rsidRDefault="004E1E61" w:rsidP="004E1E61">
      <w:pPr>
        <w:ind w:firstLine="720"/>
        <w:contextualSpacing/>
        <w:jc w:val="both"/>
        <w:outlineLvl w:val="0"/>
        <w:rPr>
          <w:b/>
          <w:sz w:val="22"/>
          <w:szCs w:val="22"/>
          <w:lang w:val="ro-RO"/>
        </w:rPr>
      </w:pPr>
      <w:r w:rsidRPr="00BB2A1F">
        <w:rPr>
          <w:sz w:val="22"/>
          <w:szCs w:val="22"/>
          <w:lang w:val="ro-RO" w:bidi="th-TH"/>
        </w:rPr>
        <w:t xml:space="preserve">Funcţiune propusă: </w:t>
      </w:r>
      <w:r w:rsidRPr="00BB2A1F">
        <w:rPr>
          <w:b/>
          <w:sz w:val="22"/>
          <w:szCs w:val="22"/>
          <w:lang w:val="ro-RO"/>
        </w:rPr>
        <w:t>Construirea unei construcţii cu destinaţia de centru de reabilitare pentru copii cu dizabilităţi.</w:t>
      </w:r>
    </w:p>
    <w:p w:rsidR="004E1E61" w:rsidRPr="00BB2A1F" w:rsidRDefault="004E1E61" w:rsidP="004E1E61">
      <w:pPr>
        <w:ind w:firstLine="720"/>
        <w:contextualSpacing/>
        <w:jc w:val="both"/>
        <w:outlineLvl w:val="0"/>
        <w:rPr>
          <w:b/>
          <w:sz w:val="22"/>
          <w:szCs w:val="22"/>
          <w:lang w:val="ro-RO" w:bidi="th-TH"/>
        </w:rPr>
      </w:pPr>
      <w:r w:rsidRPr="00BB2A1F">
        <w:rPr>
          <w:sz w:val="22"/>
          <w:szCs w:val="22"/>
          <w:lang w:val="ro-RO" w:bidi="th-TH"/>
        </w:rPr>
        <w:lastRenderedPageBreak/>
        <w:t xml:space="preserve">- Regim de construire: </w:t>
      </w:r>
      <w:r w:rsidRPr="00BB2A1F">
        <w:rPr>
          <w:b/>
          <w:sz w:val="22"/>
          <w:szCs w:val="22"/>
          <w:lang w:val="ro-RO" w:bidi="th-TH"/>
        </w:rPr>
        <w:t>P+3E</w:t>
      </w:r>
    </w:p>
    <w:p w:rsidR="004E1E61" w:rsidRPr="00BB2A1F" w:rsidRDefault="004E1E61" w:rsidP="004E1E61">
      <w:pPr>
        <w:ind w:firstLine="720"/>
        <w:contextualSpacing/>
        <w:jc w:val="both"/>
        <w:outlineLvl w:val="0"/>
        <w:rPr>
          <w:b/>
          <w:sz w:val="22"/>
          <w:szCs w:val="22"/>
          <w:lang w:val="ro-RO"/>
        </w:rPr>
      </w:pPr>
      <w:r w:rsidRPr="00BB2A1F">
        <w:rPr>
          <w:sz w:val="22"/>
          <w:szCs w:val="22"/>
          <w:lang w:val="ro-RO" w:bidi="th-TH"/>
        </w:rPr>
        <w:t xml:space="preserve">- Funcţiune propusă: </w:t>
      </w:r>
      <w:r w:rsidRPr="00BB2A1F">
        <w:rPr>
          <w:b/>
          <w:sz w:val="22"/>
          <w:szCs w:val="22"/>
          <w:lang w:val="ro-RO"/>
        </w:rPr>
        <w:t>centru de reabilitare pentru copii cu dizabilităţi</w:t>
      </w:r>
    </w:p>
    <w:p w:rsidR="004E1E61" w:rsidRPr="00BB2A1F" w:rsidRDefault="004E1E61" w:rsidP="004E1E61">
      <w:pPr>
        <w:ind w:firstLine="720"/>
        <w:contextualSpacing/>
        <w:jc w:val="both"/>
        <w:outlineLvl w:val="0"/>
        <w:rPr>
          <w:b/>
          <w:sz w:val="22"/>
          <w:szCs w:val="22"/>
          <w:lang w:val="ro-RO" w:bidi="th-TH"/>
        </w:rPr>
      </w:pPr>
      <w:r w:rsidRPr="00BB2A1F">
        <w:rPr>
          <w:sz w:val="22"/>
          <w:szCs w:val="22"/>
          <w:lang w:val="ro-RO" w:bidi="th-TH"/>
        </w:rPr>
        <w:t xml:space="preserve">- Procent de ocupare al terenului maxim: </w:t>
      </w:r>
      <w:r w:rsidRPr="00BB2A1F">
        <w:rPr>
          <w:b/>
          <w:sz w:val="22"/>
          <w:szCs w:val="22"/>
          <w:lang w:val="ro-RO" w:bidi="th-TH"/>
        </w:rPr>
        <w:t>POT</w:t>
      </w:r>
      <w:r w:rsidRPr="00BB2A1F">
        <w:rPr>
          <w:b/>
          <w:sz w:val="22"/>
          <w:szCs w:val="22"/>
          <w:vertAlign w:val="subscript"/>
          <w:lang w:val="ro-RO" w:bidi="th-TH"/>
        </w:rPr>
        <w:t xml:space="preserve">max  </w:t>
      </w:r>
      <w:r w:rsidR="00473F0D">
        <w:rPr>
          <w:b/>
          <w:sz w:val="22"/>
          <w:szCs w:val="22"/>
          <w:lang w:val="ro-RO" w:bidi="th-TH"/>
        </w:rPr>
        <w:t>= 40,00</w:t>
      </w:r>
      <w:r w:rsidRPr="00BB2A1F">
        <w:rPr>
          <w:b/>
          <w:sz w:val="22"/>
          <w:szCs w:val="22"/>
          <w:lang w:val="ro-RO" w:bidi="th-TH"/>
        </w:rPr>
        <w:t>%</w:t>
      </w:r>
    </w:p>
    <w:p w:rsidR="004E1E61" w:rsidRPr="00BB2A1F" w:rsidRDefault="004E1E61" w:rsidP="004E1E61">
      <w:pPr>
        <w:contextualSpacing/>
        <w:jc w:val="both"/>
        <w:outlineLvl w:val="0"/>
        <w:rPr>
          <w:b/>
          <w:sz w:val="22"/>
          <w:szCs w:val="22"/>
          <w:lang w:val="ro-RO" w:bidi="th-TH"/>
        </w:rPr>
      </w:pPr>
      <w:r w:rsidRPr="00BB2A1F">
        <w:rPr>
          <w:sz w:val="22"/>
          <w:szCs w:val="22"/>
          <w:lang w:val="ro-RO" w:bidi="th-TH"/>
        </w:rPr>
        <w:tab/>
        <w:t xml:space="preserve">- Coeficient de utilizare al terenului maxim: </w:t>
      </w:r>
      <w:r w:rsidRPr="00BB2A1F">
        <w:rPr>
          <w:b/>
          <w:sz w:val="22"/>
          <w:szCs w:val="22"/>
          <w:lang w:val="ro-RO" w:bidi="th-TH"/>
        </w:rPr>
        <w:t>CUT</w:t>
      </w:r>
      <w:r w:rsidRPr="00BB2A1F">
        <w:rPr>
          <w:b/>
          <w:sz w:val="22"/>
          <w:szCs w:val="22"/>
          <w:vertAlign w:val="subscript"/>
          <w:lang w:val="ro-RO" w:bidi="th-TH"/>
        </w:rPr>
        <w:t xml:space="preserve">max  </w:t>
      </w:r>
      <w:r w:rsidRPr="00BB2A1F">
        <w:rPr>
          <w:b/>
          <w:sz w:val="22"/>
          <w:szCs w:val="22"/>
          <w:lang w:val="ro-RO" w:bidi="th-TH"/>
        </w:rPr>
        <w:t>= 1,</w:t>
      </w:r>
      <w:r w:rsidR="00473F0D">
        <w:rPr>
          <w:b/>
          <w:sz w:val="22"/>
          <w:szCs w:val="22"/>
          <w:lang w:val="ro-RO" w:bidi="th-TH"/>
        </w:rPr>
        <w:t>5</w:t>
      </w:r>
      <w:r w:rsidRPr="00BB2A1F">
        <w:rPr>
          <w:b/>
          <w:sz w:val="22"/>
          <w:szCs w:val="22"/>
          <w:lang w:val="ro-RO" w:bidi="th-TH"/>
        </w:rPr>
        <w:t>;</w:t>
      </w:r>
    </w:p>
    <w:p w:rsidR="004E1E61" w:rsidRPr="00BB2A1F" w:rsidRDefault="004E1E61" w:rsidP="004E1E61">
      <w:pPr>
        <w:contextualSpacing/>
        <w:jc w:val="both"/>
        <w:outlineLvl w:val="0"/>
        <w:rPr>
          <w:b/>
          <w:sz w:val="22"/>
          <w:szCs w:val="22"/>
          <w:lang w:val="ro-RO" w:bidi="th-TH"/>
        </w:rPr>
      </w:pPr>
      <w:r w:rsidRPr="00BB2A1F">
        <w:rPr>
          <w:b/>
          <w:sz w:val="22"/>
          <w:szCs w:val="22"/>
          <w:lang w:val="ro-RO" w:bidi="th-TH"/>
        </w:rPr>
        <w:tab/>
        <w:t>- Hmax cornişă propus = 15,30 m;</w:t>
      </w:r>
    </w:p>
    <w:p w:rsidR="004E1E61" w:rsidRPr="00BB2A1F" w:rsidRDefault="004E1E61" w:rsidP="004E1E61">
      <w:pPr>
        <w:ind w:firstLine="720"/>
        <w:contextualSpacing/>
        <w:jc w:val="both"/>
        <w:outlineLvl w:val="0"/>
        <w:rPr>
          <w:b/>
          <w:sz w:val="22"/>
          <w:szCs w:val="22"/>
          <w:lang w:val="ro-RO" w:bidi="th-TH"/>
        </w:rPr>
      </w:pPr>
      <w:r w:rsidRPr="00BB2A1F">
        <w:rPr>
          <w:sz w:val="22"/>
          <w:szCs w:val="22"/>
          <w:lang w:val="ro-RO" w:bidi="th-TH"/>
        </w:rPr>
        <w:t xml:space="preserve">- Retrageri faţă de aliniament </w:t>
      </w:r>
      <w:r w:rsidRPr="00BB2A1F">
        <w:rPr>
          <w:b/>
          <w:sz w:val="22"/>
          <w:szCs w:val="22"/>
          <w:lang w:val="ro-RO" w:bidi="th-TH"/>
        </w:rPr>
        <w:t>– conform planşei de reglementări anexă a documentaţiei PUD;</w:t>
      </w:r>
    </w:p>
    <w:p w:rsidR="004E1E61" w:rsidRPr="00BB2A1F" w:rsidRDefault="004E1E61" w:rsidP="004E1E61">
      <w:pPr>
        <w:ind w:firstLine="720"/>
        <w:contextualSpacing/>
        <w:jc w:val="both"/>
        <w:outlineLvl w:val="0"/>
        <w:rPr>
          <w:b/>
          <w:sz w:val="22"/>
          <w:szCs w:val="22"/>
          <w:lang w:val="ro-RO" w:bidi="th-TH"/>
        </w:rPr>
      </w:pPr>
      <w:r w:rsidRPr="00BB2A1F">
        <w:rPr>
          <w:b/>
          <w:sz w:val="22"/>
          <w:szCs w:val="22"/>
          <w:lang w:val="ro-RO" w:bidi="th-TH"/>
        </w:rPr>
        <w:t>Spatii verzi propuse prin documentaţie = 30%.</w:t>
      </w:r>
    </w:p>
    <w:p w:rsidR="004E1E61" w:rsidRPr="00BB2A1F" w:rsidRDefault="004E1E61" w:rsidP="004E1E61">
      <w:pPr>
        <w:autoSpaceDE w:val="0"/>
        <w:autoSpaceDN w:val="0"/>
        <w:adjustRightInd w:val="0"/>
        <w:ind w:firstLine="720"/>
        <w:jc w:val="both"/>
        <w:rPr>
          <w:b/>
          <w:sz w:val="22"/>
          <w:szCs w:val="22"/>
          <w:lang w:val="ro-RO" w:bidi="th-TH"/>
        </w:rPr>
      </w:pPr>
      <w:r w:rsidRPr="00BB2A1F">
        <w:rPr>
          <w:b/>
          <w:sz w:val="22"/>
          <w:szCs w:val="22"/>
          <w:lang w:val="ro-RO" w:bidi="th-TH"/>
        </w:rPr>
        <w:t>Suprafaţa de zone verzi va fi amenajată şi întreţinută.</w:t>
      </w:r>
    </w:p>
    <w:p w:rsidR="004E1E61" w:rsidRPr="00BB2A1F" w:rsidRDefault="004E1E61" w:rsidP="004E1E61">
      <w:pPr>
        <w:ind w:firstLine="720"/>
        <w:contextualSpacing/>
        <w:jc w:val="both"/>
        <w:outlineLvl w:val="0"/>
        <w:rPr>
          <w:sz w:val="22"/>
          <w:szCs w:val="22"/>
          <w:lang w:val="ro-RO"/>
        </w:rPr>
      </w:pPr>
      <w:r w:rsidRPr="00BB2A1F">
        <w:rPr>
          <w:b/>
          <w:sz w:val="22"/>
          <w:szCs w:val="22"/>
          <w:lang w:val="ro-RO"/>
        </w:rPr>
        <w:t xml:space="preserve">- Circulaţii şi servituţi: </w:t>
      </w:r>
      <w:r w:rsidRPr="00BB2A1F">
        <w:rPr>
          <w:sz w:val="22"/>
          <w:szCs w:val="22"/>
          <w:lang w:val="ro-RO"/>
        </w:rPr>
        <w:t xml:space="preserve">conform „Propunerilor preliminare ce vor fi supuse spre avizare - Etapa a 3-a elaborare P.U.G. Timişoara”, aprobate prin H.C.L. nr. 428/30.07.2013; </w:t>
      </w:r>
    </w:p>
    <w:p w:rsidR="004E1E61" w:rsidRPr="00BB2A1F" w:rsidRDefault="004E1E61" w:rsidP="004E1E61">
      <w:pPr>
        <w:autoSpaceDE w:val="0"/>
        <w:autoSpaceDN w:val="0"/>
        <w:adjustRightInd w:val="0"/>
        <w:ind w:firstLine="720"/>
        <w:jc w:val="both"/>
        <w:rPr>
          <w:sz w:val="22"/>
          <w:szCs w:val="22"/>
          <w:lang w:val="ro-RO" w:eastAsia="ro-RO"/>
        </w:rPr>
      </w:pPr>
      <w:r w:rsidRPr="00BB2A1F">
        <w:rPr>
          <w:sz w:val="22"/>
          <w:szCs w:val="22"/>
          <w:lang w:val="ro-RO" w:bidi="th-TH"/>
        </w:rPr>
        <w:t>- Circulaţii şi a</w:t>
      </w:r>
      <w:r w:rsidRPr="00BB2A1F">
        <w:rPr>
          <w:sz w:val="22"/>
          <w:szCs w:val="22"/>
          <w:lang w:val="ro-RO" w:eastAsia="ro-RO"/>
        </w:rPr>
        <w:t xml:space="preserve">ccese: </w:t>
      </w:r>
      <w:r w:rsidRPr="00BB2A1F">
        <w:rPr>
          <w:b/>
          <w:bCs/>
          <w:sz w:val="22"/>
          <w:szCs w:val="22"/>
          <w:lang w:val="ro-RO" w:eastAsia="ro-RO"/>
        </w:rPr>
        <w:t>accesul auto şi pietonale se vor realiza din strada Cornelia Sălceanu, în conformitate cu avizul Comisiei de Circulaţie nr. CDE2020-000388/23.04.2020 şi planşa anexă la aviz; necesarul de parcaje va fi asigurat în conformitate cu Art. 33 şi Anexa 5 din R.G.U;</w:t>
      </w:r>
    </w:p>
    <w:p w:rsidR="004E1E61" w:rsidRPr="00BB2A1F" w:rsidRDefault="004E1E61" w:rsidP="004E1E61">
      <w:pPr>
        <w:ind w:firstLine="720"/>
        <w:contextualSpacing/>
        <w:jc w:val="both"/>
        <w:outlineLvl w:val="0"/>
        <w:rPr>
          <w:b/>
          <w:sz w:val="22"/>
          <w:szCs w:val="22"/>
          <w:lang w:val="ro-RO" w:bidi="th-TH"/>
        </w:rPr>
      </w:pPr>
      <w:r w:rsidRPr="00BB2A1F">
        <w:rPr>
          <w:sz w:val="22"/>
          <w:szCs w:val="22"/>
          <w:lang w:val="ro-RO" w:bidi="th-TH"/>
        </w:rPr>
        <w:t xml:space="preserve">- Echipare tehnico-edilitară: </w:t>
      </w:r>
      <w:r w:rsidRPr="00BB2A1F">
        <w:rPr>
          <w:b/>
          <w:sz w:val="22"/>
          <w:szCs w:val="22"/>
          <w:lang w:val="ro-RO" w:bidi="th-TH"/>
        </w:rPr>
        <w:t>pentru investiţia propusă se vor asigura toate utilităţile necesare funcţionării acesteia, respectându-se condiţiile impuse prin Avizul pentru reţele existente nr. 397/18.06.2020.</w:t>
      </w:r>
    </w:p>
    <w:p w:rsidR="00405E79" w:rsidRPr="00BB2A1F" w:rsidRDefault="00405E79" w:rsidP="00405E79">
      <w:pPr>
        <w:ind w:firstLine="720"/>
        <w:jc w:val="both"/>
        <w:rPr>
          <w:sz w:val="22"/>
          <w:szCs w:val="22"/>
          <w:lang w:val="ro-RO"/>
        </w:rPr>
      </w:pPr>
      <w:r w:rsidRPr="00BB2A1F">
        <w:rPr>
          <w:sz w:val="22"/>
          <w:szCs w:val="22"/>
          <w:lang w:val="ro-RO"/>
        </w:rPr>
        <w:t xml:space="preserve">La eliberarea Autorizaţiei de Construire se vor respecta toate condiţiile impuse prin avizele eliberate de deţinătorii de reţele şi utilităţi publice, care se vor realiza pe cheltuiala beneficiarului. </w:t>
      </w:r>
    </w:p>
    <w:p w:rsidR="00A2504B" w:rsidRPr="00BB2A1F" w:rsidRDefault="00A2504B" w:rsidP="009F176F">
      <w:pPr>
        <w:pStyle w:val="Standard"/>
        <w:spacing w:after="0"/>
        <w:jc w:val="both"/>
        <w:outlineLvl w:val="0"/>
        <w:rPr>
          <w:rFonts w:ascii="Times New Roman" w:hAnsi="Times New Roman"/>
          <w:sz w:val="22"/>
          <w:szCs w:val="22"/>
          <w:lang w:val="ro-RO" w:bidi="th-TH"/>
        </w:rPr>
      </w:pPr>
    </w:p>
    <w:p w:rsidR="0002782E" w:rsidRPr="00BB2A1F" w:rsidRDefault="0002782E" w:rsidP="00C57F98">
      <w:pPr>
        <w:pStyle w:val="ListParagraph"/>
        <w:numPr>
          <w:ilvl w:val="0"/>
          <w:numId w:val="3"/>
        </w:numPr>
        <w:autoSpaceDE w:val="0"/>
        <w:jc w:val="both"/>
        <w:rPr>
          <w:b/>
          <w:sz w:val="22"/>
          <w:szCs w:val="22"/>
          <w:lang w:val="ro-RO"/>
        </w:rPr>
      </w:pPr>
      <w:r w:rsidRPr="00BB2A1F">
        <w:rPr>
          <w:b/>
          <w:sz w:val="22"/>
          <w:szCs w:val="22"/>
          <w:lang w:val="ro-RO"/>
        </w:rPr>
        <w:t xml:space="preserve">Prezentul Plan Urbanistic </w:t>
      </w:r>
      <w:r w:rsidR="00346F65" w:rsidRPr="00BB2A1F">
        <w:rPr>
          <w:b/>
          <w:sz w:val="22"/>
          <w:szCs w:val="22"/>
          <w:lang w:val="ro-RO"/>
        </w:rPr>
        <w:t xml:space="preserve">de Detaliu </w:t>
      </w:r>
      <w:r w:rsidR="004E1E61" w:rsidRPr="00BB2A1F">
        <w:rPr>
          <w:b/>
          <w:sz w:val="22"/>
          <w:szCs w:val="22"/>
          <w:lang w:val="ro-RO"/>
        </w:rPr>
        <w:t>„Centru de reabilitare pentru copii cu dizabilităţi Speranţa”</w:t>
      </w:r>
      <w:r w:rsidR="004E1E61" w:rsidRPr="00BB2A1F">
        <w:rPr>
          <w:b/>
          <w:bCs/>
          <w:sz w:val="22"/>
          <w:szCs w:val="22"/>
          <w:lang w:val="ro-RO" w:eastAsia="ro-RO"/>
        </w:rPr>
        <w:t>, strada Cornelia Sălceanu, nr. 11, Timişoara</w:t>
      </w:r>
      <w:r w:rsidR="00AA7340" w:rsidRPr="00BB2A1F">
        <w:rPr>
          <w:b/>
          <w:bCs/>
          <w:sz w:val="22"/>
          <w:szCs w:val="22"/>
          <w:lang w:val="ro-RO"/>
        </w:rPr>
        <w:t xml:space="preserve">, </w:t>
      </w:r>
      <w:r w:rsidRPr="00BB2A1F">
        <w:rPr>
          <w:b/>
          <w:sz w:val="22"/>
          <w:szCs w:val="22"/>
          <w:lang w:val="ro-RO"/>
        </w:rPr>
        <w:t xml:space="preserve">va avea perioada de valabilitate de </w:t>
      </w:r>
      <w:r w:rsidR="004E1E61" w:rsidRPr="00BB2A1F">
        <w:rPr>
          <w:b/>
          <w:sz w:val="22"/>
          <w:szCs w:val="22"/>
          <w:lang w:val="ro-RO"/>
        </w:rPr>
        <w:t>5</w:t>
      </w:r>
      <w:r w:rsidRPr="00BB2A1F">
        <w:rPr>
          <w:b/>
          <w:sz w:val="22"/>
          <w:szCs w:val="22"/>
          <w:lang w:val="ro-RO"/>
        </w:rPr>
        <w:t xml:space="preserve"> ani, perioadă în care pot fi demarate investiţiile prevăzute în documentaţie.</w:t>
      </w:r>
    </w:p>
    <w:p w:rsidR="004E1E61" w:rsidRPr="00BB2A1F" w:rsidRDefault="004E1E61" w:rsidP="004E1E61">
      <w:pPr>
        <w:autoSpaceDE w:val="0"/>
        <w:jc w:val="both"/>
        <w:rPr>
          <w:b/>
          <w:sz w:val="22"/>
          <w:szCs w:val="22"/>
          <w:lang w:val="ro-RO"/>
        </w:rPr>
      </w:pPr>
    </w:p>
    <w:p w:rsidR="004E1E61" w:rsidRPr="00BB2A1F" w:rsidRDefault="004E1E61" w:rsidP="00E00C81">
      <w:pPr>
        <w:autoSpaceDE w:val="0"/>
        <w:ind w:firstLine="720"/>
        <w:jc w:val="both"/>
        <w:rPr>
          <w:sz w:val="22"/>
          <w:szCs w:val="22"/>
          <w:lang w:val="ro-RO"/>
        </w:rPr>
      </w:pPr>
      <w:r w:rsidRPr="00BB2A1F">
        <w:rPr>
          <w:sz w:val="22"/>
          <w:szCs w:val="22"/>
          <w:lang w:val="ro-RO"/>
        </w:rPr>
        <w:t>Terenul reglementat, în suprafaţă totală de 2360,00 mp, este înscris în CF</w:t>
      </w:r>
      <w:r w:rsidRPr="00BB2A1F">
        <w:rPr>
          <w:b/>
          <w:sz w:val="22"/>
          <w:szCs w:val="22"/>
          <w:lang w:val="ro-RO"/>
        </w:rPr>
        <w:t xml:space="preserve"> </w:t>
      </w:r>
      <w:r w:rsidRPr="00BB2A1F">
        <w:rPr>
          <w:sz w:val="22"/>
          <w:szCs w:val="22"/>
          <w:lang w:val="ro-RO"/>
        </w:rPr>
        <w:t>nr. 416680, nr. top 416680 (nr. CF vechi 147611, nr. top 6983/1/1/2)</w:t>
      </w:r>
      <w:r w:rsidRPr="00BB2A1F">
        <w:rPr>
          <w:sz w:val="22"/>
          <w:szCs w:val="22"/>
          <w:lang w:val="ro-RO" w:bidi="th-TH"/>
        </w:rPr>
        <w:t xml:space="preserve">, </w:t>
      </w:r>
      <w:r w:rsidRPr="00BB2A1F">
        <w:rPr>
          <w:sz w:val="22"/>
          <w:szCs w:val="22"/>
          <w:lang w:val="ro-RO"/>
        </w:rPr>
        <w:t xml:space="preserve">teren intravilan categoria de folosinţă curţi construcţii, situat în strada Cornelia Sălceanu nr. 11, Timişoara, proprietar Primăria Municipiului Timişoara – domeniul public al municipiului Timişoara, întabulare drept de administrare pe o perioadă de 30 de ani în favoarea Consiliului Judeţean Timiş. Consiliul Local al Municipiului Timişoara şi-a exprimat acordul prin HCL 128/31.03.2017, HCL 510/24.10.2018 şi HCL 605/10.12.2019 privind aprobarea modificării art. 2 din Hotărârea Consiliului Local nr. 128 din 31.03.2017 – </w:t>
      </w:r>
      <w:r w:rsidRPr="00BB2A1F">
        <w:rPr>
          <w:i/>
          <w:sz w:val="22"/>
          <w:szCs w:val="22"/>
          <w:lang w:val="ro-RO"/>
        </w:rPr>
        <w:t>privind darea în administrarea Consiliului Judeţean Timiş, a terenului situat în Timişoara, str. C. Sălceanu nr. 11, înscris în C.F. nr. 416680-Timişoara, nr. top 6983/1/1/2, în suprafaţă de 2360 m.p., pentru realizarea investiţiei - Centrul de Recuperare pentru copii cu dizabilităţi "Speranţa"</w:t>
      </w:r>
    </w:p>
    <w:p w:rsidR="009D61D6" w:rsidRPr="00BB2A1F" w:rsidRDefault="009D61D6" w:rsidP="004E1E61">
      <w:pPr>
        <w:autoSpaceDE w:val="0"/>
        <w:jc w:val="both"/>
        <w:rPr>
          <w:bCs/>
          <w:sz w:val="22"/>
          <w:szCs w:val="22"/>
          <w:lang w:val="ro-RO"/>
        </w:rPr>
      </w:pPr>
    </w:p>
    <w:p w:rsidR="00E00C81" w:rsidRPr="00E00C81" w:rsidRDefault="00770C3C" w:rsidP="00E00C81">
      <w:pPr>
        <w:pStyle w:val="ListParagraph"/>
        <w:numPr>
          <w:ilvl w:val="0"/>
          <w:numId w:val="3"/>
        </w:numPr>
        <w:jc w:val="both"/>
        <w:rPr>
          <w:bCs/>
          <w:sz w:val="22"/>
          <w:szCs w:val="22"/>
          <w:lang w:val="ro-RO"/>
        </w:rPr>
      </w:pPr>
      <w:r w:rsidRPr="00BB2A1F">
        <w:rPr>
          <w:sz w:val="22"/>
          <w:szCs w:val="22"/>
          <w:lang w:val="ro-RO"/>
        </w:rPr>
        <w:t xml:space="preserve">Obţinerea Autorizaţiei de Construire este conditionată de realizarea locurilor de parcare necesare funcţiunii propuse exclusiv pe parcela deţinută de beneficiar, în conformitate </w:t>
      </w:r>
      <w:r w:rsidRPr="00BB2A1F">
        <w:rPr>
          <w:sz w:val="22"/>
          <w:szCs w:val="22"/>
          <w:shd w:val="clear" w:color="auto" w:fill="FFFFFF"/>
          <w:lang w:val="ro-RO"/>
        </w:rPr>
        <w:t xml:space="preserve">cu Anexa 5 din Regulamentul General de Urbanism aprobat prin HG 525/1996 şi în conformitate cu Avizul </w:t>
      </w:r>
      <w:r w:rsidRPr="00BB2A1F">
        <w:rPr>
          <w:sz w:val="22"/>
          <w:szCs w:val="22"/>
          <w:lang w:val="ro-RO" w:bidi="th-TH"/>
        </w:rPr>
        <w:t xml:space="preserve">Comisiei de Circulaţie nr. </w:t>
      </w:r>
      <w:r w:rsidR="004E1E61" w:rsidRPr="00BB2A1F">
        <w:rPr>
          <w:bCs/>
          <w:sz w:val="22"/>
          <w:szCs w:val="22"/>
          <w:lang w:val="ro-RO" w:eastAsia="ro-RO"/>
        </w:rPr>
        <w:t>CDE2020-000388/23.04.2020 şi planşa anexă la aviz</w:t>
      </w:r>
      <w:r w:rsidRPr="00BB2A1F">
        <w:rPr>
          <w:sz w:val="22"/>
          <w:szCs w:val="22"/>
          <w:lang w:val="ro-RO"/>
        </w:rPr>
        <w:t>. A</w:t>
      </w:r>
      <w:r w:rsidRPr="00BB2A1F">
        <w:rPr>
          <w:bCs/>
          <w:sz w:val="22"/>
          <w:szCs w:val="22"/>
          <w:lang w:val="ro-RO"/>
        </w:rPr>
        <w:t>menajarile rutiere si dotarile tehnico-edilitare necesare, se vor efectua pe cheltuiala beneficiarului.</w:t>
      </w:r>
    </w:p>
    <w:p w:rsidR="00770C3C" w:rsidRPr="00BB2A1F" w:rsidRDefault="00770C3C" w:rsidP="001E01B2">
      <w:pPr>
        <w:shd w:val="clear" w:color="auto" w:fill="FFFFFF"/>
        <w:ind w:firstLine="360"/>
        <w:jc w:val="both"/>
        <w:rPr>
          <w:sz w:val="22"/>
          <w:szCs w:val="22"/>
          <w:shd w:val="clear" w:color="auto" w:fill="FFFFFF"/>
          <w:lang w:val="ro-RO"/>
        </w:rPr>
      </w:pPr>
      <w:r w:rsidRPr="00BB2A1F">
        <w:rPr>
          <w:sz w:val="22"/>
          <w:szCs w:val="22"/>
          <w:shd w:val="clear" w:color="auto" w:fill="FFFFFF"/>
          <w:lang w:val="ro-RO"/>
        </w:rPr>
        <w:t xml:space="preserve">Echipare tehnico-edilitară: pentru investiţia propusă se vor asigura toate utilităţile necesare funcţionării acesteia, respectându-se condiţiile impuse prin Avizul pentru reţele existente nr. </w:t>
      </w:r>
      <w:r w:rsidR="004E1E61" w:rsidRPr="00BB2A1F">
        <w:rPr>
          <w:sz w:val="22"/>
          <w:szCs w:val="22"/>
          <w:shd w:val="clear" w:color="auto" w:fill="FFFFFF"/>
          <w:lang w:val="ro-RO"/>
        </w:rPr>
        <w:t>397/18.06.2020</w:t>
      </w:r>
      <w:r w:rsidRPr="00BB2A1F">
        <w:rPr>
          <w:sz w:val="22"/>
          <w:szCs w:val="22"/>
          <w:shd w:val="clear" w:color="auto" w:fill="FFFFFF"/>
          <w:lang w:val="ro-RO"/>
        </w:rPr>
        <w:t>.</w:t>
      </w:r>
    </w:p>
    <w:p w:rsidR="00EE713F" w:rsidRPr="00BB2A1F" w:rsidRDefault="00EE713F" w:rsidP="00EE713F">
      <w:pPr>
        <w:shd w:val="clear" w:color="auto" w:fill="FFFFFF"/>
        <w:ind w:firstLine="720"/>
        <w:jc w:val="both"/>
        <w:rPr>
          <w:sz w:val="22"/>
          <w:szCs w:val="22"/>
          <w:shd w:val="clear" w:color="auto" w:fill="FFFFFF"/>
          <w:lang w:val="ro-RO"/>
        </w:rPr>
      </w:pPr>
    </w:p>
    <w:p w:rsidR="0002782E" w:rsidRPr="00BB2A1F" w:rsidRDefault="004F3C19" w:rsidP="00DF6ADD">
      <w:pPr>
        <w:autoSpaceDE w:val="0"/>
        <w:ind w:firstLine="720"/>
        <w:jc w:val="both"/>
        <w:rPr>
          <w:bCs/>
          <w:sz w:val="22"/>
          <w:szCs w:val="22"/>
          <w:lang w:val="ro-RO"/>
        </w:rPr>
      </w:pPr>
      <w:r w:rsidRPr="00BB2A1F">
        <w:rPr>
          <w:sz w:val="22"/>
          <w:szCs w:val="22"/>
          <w:lang w:val="ro-RO"/>
        </w:rPr>
        <w:t>5</w:t>
      </w:r>
      <w:r w:rsidR="0002782E" w:rsidRPr="00BB2A1F">
        <w:rPr>
          <w:sz w:val="22"/>
          <w:szCs w:val="22"/>
          <w:lang w:val="ro-RO"/>
        </w:rPr>
        <w:t xml:space="preserve">. Reglementările privind autorizarea construcţiilor şi a amenajărilor vor fi aplicate în concordanţă cu prevederile prezentului Plan Urbanistic </w:t>
      </w:r>
      <w:r w:rsidR="009C706F" w:rsidRPr="00BB2A1F">
        <w:rPr>
          <w:sz w:val="22"/>
          <w:szCs w:val="22"/>
          <w:lang w:val="ro-RO"/>
        </w:rPr>
        <w:t xml:space="preserve">de Detaliu </w:t>
      </w:r>
      <w:r w:rsidR="004E1E61" w:rsidRPr="00BB2A1F">
        <w:rPr>
          <w:sz w:val="22"/>
          <w:szCs w:val="22"/>
          <w:lang w:val="ro-RO"/>
        </w:rPr>
        <w:t>„Centru de reabilitare pentru copii cu dizabilităţi Speranţa”</w:t>
      </w:r>
      <w:r w:rsidR="004E1E61" w:rsidRPr="00BB2A1F">
        <w:rPr>
          <w:bCs/>
          <w:sz w:val="22"/>
          <w:szCs w:val="22"/>
          <w:lang w:val="ro-RO" w:eastAsia="ro-RO"/>
        </w:rPr>
        <w:t>, strada Cornelia Sălceanu, nr. 11, Timişoara</w:t>
      </w:r>
      <w:r w:rsidR="004E1E61" w:rsidRPr="00BB2A1F">
        <w:rPr>
          <w:sz w:val="22"/>
          <w:szCs w:val="22"/>
          <w:lang w:val="ro-RO"/>
        </w:rPr>
        <w:t xml:space="preserve">, </w:t>
      </w:r>
      <w:r w:rsidR="003E22F4" w:rsidRPr="00BB2A1F">
        <w:rPr>
          <w:sz w:val="22"/>
          <w:szCs w:val="22"/>
          <w:lang w:val="ro-RO"/>
        </w:rPr>
        <w:t xml:space="preserve">identificat prin </w:t>
      </w:r>
      <w:r w:rsidR="004E1E61" w:rsidRPr="00BB2A1F">
        <w:rPr>
          <w:sz w:val="22"/>
          <w:szCs w:val="22"/>
          <w:lang w:val="ro-RO"/>
        </w:rPr>
        <w:t>CF nr. 416680, nr. top 416680</w:t>
      </w:r>
      <w:r w:rsidR="003E22F4" w:rsidRPr="00BB2A1F">
        <w:rPr>
          <w:bCs/>
          <w:sz w:val="22"/>
          <w:szCs w:val="22"/>
          <w:lang w:val="ro-RO"/>
        </w:rPr>
        <w:t>.</w:t>
      </w:r>
    </w:p>
    <w:p w:rsidR="003E22F4" w:rsidRPr="00BB2A1F" w:rsidRDefault="003E22F4" w:rsidP="00DF6ADD">
      <w:pPr>
        <w:autoSpaceDE w:val="0"/>
        <w:ind w:firstLine="720"/>
        <w:jc w:val="both"/>
        <w:rPr>
          <w:sz w:val="22"/>
          <w:szCs w:val="22"/>
          <w:lang w:val="ro-RO"/>
        </w:rPr>
      </w:pPr>
    </w:p>
    <w:p w:rsidR="007B0E33" w:rsidRPr="00D05C41" w:rsidRDefault="003E22F4" w:rsidP="006D3B40">
      <w:pPr>
        <w:autoSpaceDE w:val="0"/>
        <w:autoSpaceDN w:val="0"/>
        <w:adjustRightInd w:val="0"/>
        <w:ind w:firstLine="720"/>
        <w:jc w:val="both"/>
        <w:rPr>
          <w:b/>
          <w:bCs/>
          <w:sz w:val="22"/>
          <w:szCs w:val="22"/>
          <w:lang w:val="ro-RO" w:eastAsia="ro-RO"/>
        </w:rPr>
      </w:pPr>
      <w:r w:rsidRPr="00D05C41">
        <w:rPr>
          <w:b/>
          <w:sz w:val="22"/>
          <w:szCs w:val="22"/>
          <w:lang w:val="ro-RO"/>
        </w:rPr>
        <w:t xml:space="preserve">Având în vedere prevederile legale expuse în prezentul raport, înaintăm Consiliului Local al </w:t>
      </w:r>
      <w:r w:rsidRPr="00D05C41">
        <w:rPr>
          <w:b/>
          <w:bCs/>
          <w:sz w:val="22"/>
          <w:szCs w:val="22"/>
          <w:lang w:val="ro-RO"/>
        </w:rPr>
        <w:t xml:space="preserve">municipiului Timişoara proiectul de hotărâre privind aprobarea Planului Urbanistic de Detaliu </w:t>
      </w:r>
      <w:r w:rsidR="00AA7340" w:rsidRPr="00D05C41">
        <w:rPr>
          <w:b/>
          <w:bCs/>
          <w:sz w:val="22"/>
          <w:szCs w:val="22"/>
          <w:lang w:val="ro-RO" w:eastAsia="ro-RO"/>
        </w:rPr>
        <w:t>„</w:t>
      </w:r>
      <w:r w:rsidR="004E1E61" w:rsidRPr="00D05C41">
        <w:rPr>
          <w:b/>
          <w:sz w:val="22"/>
          <w:szCs w:val="22"/>
          <w:lang w:val="ro-RO"/>
        </w:rPr>
        <w:t>Detaliu „Centru de reabilitare pentru copii cu dizabilităţi Speranţa”</w:t>
      </w:r>
      <w:r w:rsidR="004E1E61" w:rsidRPr="00D05C41">
        <w:rPr>
          <w:b/>
          <w:bCs/>
          <w:sz w:val="22"/>
          <w:szCs w:val="22"/>
          <w:lang w:val="ro-RO" w:eastAsia="ro-RO"/>
        </w:rPr>
        <w:t>, strada Cornelia Sălceanu, nr. 11, Timişoara</w:t>
      </w:r>
      <w:r w:rsidR="006D3B40" w:rsidRPr="00D05C41">
        <w:rPr>
          <w:b/>
          <w:bCs/>
          <w:sz w:val="22"/>
          <w:szCs w:val="22"/>
          <w:lang w:val="ro-RO" w:eastAsia="ro-RO"/>
        </w:rPr>
        <w:t>, pentru analizare si aprobare.</w:t>
      </w:r>
    </w:p>
    <w:p w:rsidR="006C22EC" w:rsidRPr="00BB2A1F" w:rsidRDefault="006C22EC" w:rsidP="00DF6ADD">
      <w:pPr>
        <w:rPr>
          <w:sz w:val="22"/>
          <w:szCs w:val="22"/>
          <w:lang w:val="ro-RO"/>
        </w:rPr>
      </w:pPr>
    </w:p>
    <w:p w:rsidR="0002782E" w:rsidRPr="00BB2A1F" w:rsidRDefault="0014648E" w:rsidP="00DF6ADD">
      <w:pPr>
        <w:jc w:val="center"/>
        <w:rPr>
          <w:sz w:val="22"/>
          <w:szCs w:val="22"/>
          <w:lang w:val="ro-RO"/>
        </w:rPr>
      </w:pPr>
      <w:r w:rsidRPr="00BB2A1F">
        <w:rPr>
          <w:sz w:val="22"/>
          <w:szCs w:val="22"/>
          <w:lang w:val="ro-RO"/>
        </w:rPr>
        <w:t xml:space="preserve">p. </w:t>
      </w:r>
      <w:r w:rsidR="0002782E" w:rsidRPr="00BB2A1F">
        <w:rPr>
          <w:sz w:val="22"/>
          <w:szCs w:val="22"/>
          <w:lang w:val="ro-RO"/>
        </w:rPr>
        <w:t>ARHITECT ŞEF</w:t>
      </w:r>
    </w:p>
    <w:p w:rsidR="0002782E" w:rsidRPr="00BB2A1F" w:rsidRDefault="0014648E" w:rsidP="00DF6ADD">
      <w:pPr>
        <w:jc w:val="center"/>
        <w:rPr>
          <w:sz w:val="22"/>
          <w:szCs w:val="22"/>
          <w:lang w:val="ro-RO"/>
        </w:rPr>
      </w:pPr>
      <w:r w:rsidRPr="00BB2A1F">
        <w:rPr>
          <w:sz w:val="22"/>
          <w:szCs w:val="22"/>
          <w:lang w:val="ro-RO"/>
        </w:rPr>
        <w:t>MONICA MITROFAN</w:t>
      </w:r>
    </w:p>
    <w:p w:rsidR="00545230" w:rsidRPr="00BB2A1F" w:rsidRDefault="00545230" w:rsidP="00DF6ADD">
      <w:pPr>
        <w:rPr>
          <w:sz w:val="22"/>
          <w:szCs w:val="22"/>
          <w:lang w:val="ro-RO"/>
        </w:rPr>
      </w:pPr>
    </w:p>
    <w:p w:rsidR="008923A9" w:rsidRPr="00BB2A1F" w:rsidRDefault="008923A9" w:rsidP="00DF6ADD">
      <w:pPr>
        <w:rPr>
          <w:sz w:val="22"/>
          <w:szCs w:val="22"/>
          <w:lang w:val="ro-RO"/>
        </w:rPr>
      </w:pPr>
    </w:p>
    <w:p w:rsidR="00F569E4" w:rsidRPr="00BB2A1F" w:rsidRDefault="00F569E4" w:rsidP="00DF6ADD">
      <w:pPr>
        <w:rPr>
          <w:sz w:val="22"/>
          <w:szCs w:val="22"/>
          <w:lang w:val="ro-RO"/>
        </w:rPr>
      </w:pPr>
    </w:p>
    <w:p w:rsidR="006F40CB" w:rsidRPr="00BB2A1F" w:rsidRDefault="009256EB" w:rsidP="006F40CB">
      <w:pPr>
        <w:ind w:left="720" w:firstLine="720"/>
        <w:jc w:val="both"/>
        <w:rPr>
          <w:sz w:val="22"/>
          <w:szCs w:val="22"/>
          <w:lang w:val="ro-RO"/>
        </w:rPr>
      </w:pPr>
      <w:r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r>
      <w:r w:rsidR="006F40CB" w:rsidRPr="00BB2A1F">
        <w:rPr>
          <w:sz w:val="22"/>
          <w:szCs w:val="22"/>
          <w:lang w:val="ro-RO"/>
        </w:rPr>
        <w:tab/>
        <w:t>CONSILIER</w:t>
      </w:r>
    </w:p>
    <w:p w:rsidR="006F40CB" w:rsidRPr="00BB2A1F" w:rsidRDefault="006F40CB" w:rsidP="006F40CB">
      <w:pPr>
        <w:jc w:val="both"/>
        <w:rPr>
          <w:sz w:val="22"/>
          <w:szCs w:val="22"/>
          <w:lang w:val="ro-RO"/>
        </w:rPr>
      </w:pPr>
      <w:r w:rsidRPr="00BB2A1F">
        <w:rPr>
          <w:sz w:val="22"/>
          <w:szCs w:val="22"/>
          <w:lang w:val="ro-RO"/>
        </w:rPr>
        <w:tab/>
      </w:r>
      <w:r w:rsidRPr="00BB2A1F">
        <w:rPr>
          <w:sz w:val="22"/>
          <w:szCs w:val="22"/>
          <w:lang w:val="ro-RO"/>
        </w:rPr>
        <w:tab/>
      </w:r>
      <w:r w:rsidRPr="00BB2A1F">
        <w:rPr>
          <w:sz w:val="22"/>
          <w:szCs w:val="22"/>
          <w:lang w:val="ro-RO"/>
        </w:rPr>
        <w:tab/>
      </w:r>
      <w:r w:rsidRPr="00BB2A1F">
        <w:rPr>
          <w:sz w:val="22"/>
          <w:szCs w:val="22"/>
          <w:lang w:val="ro-RO"/>
        </w:rPr>
        <w:tab/>
      </w:r>
      <w:r w:rsidRPr="00BB2A1F">
        <w:rPr>
          <w:sz w:val="22"/>
          <w:szCs w:val="22"/>
          <w:lang w:val="ro-RO"/>
        </w:rPr>
        <w:tab/>
      </w:r>
      <w:r w:rsidRPr="00BB2A1F">
        <w:rPr>
          <w:sz w:val="22"/>
          <w:szCs w:val="22"/>
          <w:lang w:val="ro-RO"/>
        </w:rPr>
        <w:tab/>
      </w:r>
      <w:r w:rsidRPr="00BB2A1F">
        <w:rPr>
          <w:sz w:val="22"/>
          <w:szCs w:val="22"/>
          <w:lang w:val="ro-RO"/>
        </w:rPr>
        <w:tab/>
      </w:r>
      <w:r w:rsidRPr="00BB2A1F">
        <w:rPr>
          <w:sz w:val="22"/>
          <w:szCs w:val="22"/>
          <w:lang w:val="ro-RO"/>
        </w:rPr>
        <w:tab/>
      </w:r>
      <w:r w:rsidR="009256EB" w:rsidRPr="00BB2A1F">
        <w:rPr>
          <w:sz w:val="22"/>
          <w:szCs w:val="22"/>
          <w:lang w:val="ro-RO"/>
        </w:rPr>
        <w:tab/>
      </w:r>
      <w:r w:rsidR="009256EB" w:rsidRPr="00BB2A1F">
        <w:rPr>
          <w:sz w:val="22"/>
          <w:szCs w:val="22"/>
          <w:lang w:val="ro-RO"/>
        </w:rPr>
        <w:tab/>
      </w:r>
      <w:r w:rsidR="009256EB" w:rsidRPr="00BB2A1F">
        <w:rPr>
          <w:sz w:val="22"/>
          <w:szCs w:val="22"/>
          <w:lang w:val="ro-RO"/>
        </w:rPr>
        <w:tab/>
      </w:r>
      <w:r w:rsidRPr="00BB2A1F">
        <w:rPr>
          <w:sz w:val="22"/>
          <w:szCs w:val="22"/>
          <w:lang w:val="ro-RO"/>
        </w:rPr>
        <w:t>Sorina POPA</w:t>
      </w:r>
    </w:p>
    <w:p w:rsidR="009B5873" w:rsidRPr="008F473E" w:rsidRDefault="00C349AE" w:rsidP="00DF6ADD">
      <w:pPr>
        <w:jc w:val="both"/>
        <w:rPr>
          <w:sz w:val="16"/>
          <w:szCs w:val="16"/>
          <w:lang w:val="ro-RO"/>
        </w:rPr>
      </w:pPr>
      <w:r w:rsidRPr="008F473E">
        <w:rPr>
          <w:sz w:val="16"/>
          <w:szCs w:val="16"/>
          <w:lang w:val="ro-RO"/>
        </w:rPr>
        <w:t>Red</w:t>
      </w:r>
      <w:r w:rsidR="0002782E" w:rsidRPr="008F473E">
        <w:rPr>
          <w:sz w:val="16"/>
          <w:szCs w:val="16"/>
          <w:lang w:val="ro-RO"/>
        </w:rPr>
        <w:t xml:space="preserve">/Dact </w:t>
      </w:r>
      <w:r w:rsidR="001A1B87" w:rsidRPr="008F473E">
        <w:rPr>
          <w:sz w:val="16"/>
          <w:szCs w:val="16"/>
          <w:lang w:val="ro-RO"/>
        </w:rPr>
        <w:t>–</w:t>
      </w:r>
      <w:r w:rsidRPr="008F473E">
        <w:rPr>
          <w:sz w:val="16"/>
          <w:szCs w:val="16"/>
          <w:lang w:val="ro-RO"/>
        </w:rPr>
        <w:t xml:space="preserve"> </w:t>
      </w:r>
      <w:r w:rsidR="006F40CB" w:rsidRPr="008F473E">
        <w:rPr>
          <w:sz w:val="16"/>
          <w:szCs w:val="16"/>
          <w:lang w:val="ro-RO"/>
        </w:rPr>
        <w:t>S.P.</w:t>
      </w:r>
    </w:p>
    <w:sectPr w:rsidR="009B5873" w:rsidRPr="008F473E" w:rsidSect="00E00C81">
      <w:headerReference w:type="default" r:id="rId7"/>
      <w:footerReference w:type="default" r:id="rId8"/>
      <w:pgSz w:w="12240" w:h="15840" w:code="1"/>
      <w:pgMar w:top="851"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E61" w:rsidRDefault="004E1E61">
      <w:r>
        <w:separator/>
      </w:r>
    </w:p>
  </w:endnote>
  <w:endnote w:type="continuationSeparator" w:id="1">
    <w:p w:rsidR="004E1E61" w:rsidRDefault="004E1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61" w:rsidRDefault="004E1E61">
    <w:pPr>
      <w:ind w:firstLine="709"/>
      <w:jc w:val="right"/>
    </w:pPr>
    <w:r w:rsidRPr="007E6D57">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4E1E61" w:rsidRDefault="004E1E61">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D09">
                  <w:rPr>
                    <w:rStyle w:val="PageNumber"/>
                    <w:noProof/>
                    <w:sz w:val="20"/>
                    <w:szCs w:val="20"/>
                  </w:rPr>
                  <w:t>1</w:t>
                </w:r>
                <w:r>
                  <w:rPr>
                    <w:rStyle w:val="PageNumber"/>
                    <w:sz w:val="20"/>
                    <w:szCs w:val="20"/>
                  </w:rPr>
                  <w:fldChar w:fldCharType="end"/>
                </w:r>
              </w:p>
            </w:txbxContent>
          </v:textbox>
          <w10:wrap type="square" side="largest" anchorx="margin"/>
        </v:shape>
      </w:pict>
    </w:r>
    <w:r>
      <w:rPr>
        <w:sz w:val="20"/>
        <w:szCs w:val="20"/>
        <w:lang w:val="ro-RO"/>
      </w:rPr>
      <w:t>Cod 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E61" w:rsidRDefault="004E1E61">
      <w:r>
        <w:separator/>
      </w:r>
    </w:p>
  </w:footnote>
  <w:footnote w:type="continuationSeparator" w:id="1">
    <w:p w:rsidR="004E1E61" w:rsidRDefault="004E1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13" w:type="dxa"/>
      <w:tblInd w:w="-14" w:type="dxa"/>
      <w:tblLayout w:type="fixed"/>
      <w:tblCellMar>
        <w:left w:w="115" w:type="dxa"/>
        <w:right w:w="115" w:type="dxa"/>
      </w:tblCellMar>
      <w:tblLook w:val="0000"/>
    </w:tblPr>
    <w:tblGrid>
      <w:gridCol w:w="1754"/>
      <w:gridCol w:w="8459"/>
    </w:tblGrid>
    <w:tr w:rsidR="004E1E61" w:rsidRPr="00A71BFF" w:rsidTr="00E00C81">
      <w:trPr>
        <w:trHeight w:val="1967"/>
      </w:trPr>
      <w:tc>
        <w:tcPr>
          <w:tcW w:w="1754" w:type="dxa"/>
          <w:shd w:val="clear" w:color="auto" w:fill="auto"/>
        </w:tcPr>
        <w:p w:rsidR="004E1E61" w:rsidRPr="00A71BFF" w:rsidRDefault="004E1E61">
          <w:pPr>
            <w:snapToGrid w:val="0"/>
            <w:ind w:right="451"/>
            <w:jc w:val="right"/>
            <w:rPr>
              <w:rFonts w:ascii="Calibri" w:hAnsi="Calibri" w:cs="Calibri"/>
              <w:b/>
              <w:lang w:val="en-US"/>
            </w:rPr>
          </w:pPr>
          <w:r w:rsidRPr="007E6D57">
            <w:pict>
              <v:shapetype id="_x0000_t202" coordsize="21600,21600" o:spt="202" path="m,l,21600r21600,l21600,xe">
                <v:stroke joinstyle="miter"/>
                <v:path gradientshapeok="t" o:connecttype="rect"/>
              </v:shapetype>
              <v:shape id="_x0000_s2050" type="#_x0000_t202" style="position:absolute;left:0;text-align:left;margin-left:9.45pt;margin-top:14.8pt;width:59.15pt;height:84.3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4E1E61" w:rsidRPr="00AE6AE9" w:rsidRDefault="004E1E61">
                      <w:pPr>
                        <w:rPr>
                          <w:sz w:val="12"/>
                          <w:szCs w:val="12"/>
                        </w:rPr>
                      </w:pPr>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59" w:type="dxa"/>
          <w:tcBorders>
            <w:left w:val="single" w:sz="20" w:space="0" w:color="FF0000"/>
          </w:tcBorders>
          <w:shd w:val="clear" w:color="auto" w:fill="auto"/>
        </w:tcPr>
        <w:p w:rsidR="004E1E61" w:rsidRPr="00A71BFF" w:rsidRDefault="004E1E61">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4E1E61" w:rsidRPr="00A71BFF" w:rsidRDefault="004E1E6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4E1E61" w:rsidRPr="00A71BFF" w:rsidRDefault="004E1E6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4E1E61" w:rsidRDefault="004E1E61">
          <w:pPr>
            <w:contextualSpacing/>
            <w:jc w:val="right"/>
            <w:rPr>
              <w:rFonts w:ascii="Calibri" w:hAnsi="Calibri"/>
              <w:bCs/>
              <w:spacing w:val="60"/>
              <w:sz w:val="16"/>
              <w:lang w:val="ro-RO"/>
            </w:rPr>
          </w:pPr>
          <w:r w:rsidRPr="00935426">
            <w:rPr>
              <w:rFonts w:ascii="Calibri" w:hAnsi="Calibri"/>
              <w:bCs/>
              <w:spacing w:val="60"/>
              <w:sz w:val="16"/>
              <w:lang w:val="it-IT"/>
            </w:rPr>
            <w:t xml:space="preserve">DIRECTIA </w:t>
          </w:r>
          <w:r>
            <w:rPr>
              <w:rFonts w:ascii="Calibri" w:hAnsi="Calibri"/>
              <w:bCs/>
              <w:spacing w:val="60"/>
              <w:sz w:val="16"/>
              <w:lang w:val="it-IT"/>
            </w:rPr>
            <w:t xml:space="preserve">GENERALA DE </w:t>
          </w:r>
          <w:r>
            <w:rPr>
              <w:rFonts w:ascii="Calibri" w:hAnsi="Calibri"/>
              <w:bCs/>
              <w:spacing w:val="60"/>
              <w:sz w:val="16"/>
              <w:lang w:val="ro-RO"/>
            </w:rPr>
            <w:t>URBANISM</w:t>
          </w:r>
        </w:p>
        <w:p w:rsidR="004E1E61" w:rsidRDefault="004E1E61">
          <w:pPr>
            <w:contextualSpacing/>
            <w:jc w:val="right"/>
            <w:rPr>
              <w:rFonts w:ascii="Calibri" w:hAnsi="Calibri"/>
              <w:bCs/>
              <w:spacing w:val="60"/>
              <w:sz w:val="16"/>
              <w:lang w:val="ro-RO"/>
            </w:rPr>
          </w:pPr>
          <w:r>
            <w:rPr>
              <w:rFonts w:ascii="Calibri" w:hAnsi="Calibri"/>
              <w:bCs/>
              <w:spacing w:val="60"/>
              <w:sz w:val="16"/>
              <w:lang w:val="ro-RO"/>
            </w:rPr>
            <w:t>BIROUL AVIZARE CONFORMITATI PUG/ PUD/ PUZ SI CERTIFICARI</w:t>
          </w:r>
        </w:p>
        <w:p w:rsidR="004E1E61" w:rsidRDefault="004E1E61">
          <w:pPr>
            <w:contextualSpacing/>
            <w:jc w:val="right"/>
            <w:rPr>
              <w:rFonts w:ascii="Calibri" w:hAnsi="Calibri" w:cs="Calibri"/>
              <w:bCs/>
              <w:spacing w:val="60"/>
              <w:sz w:val="12"/>
              <w:szCs w:val="12"/>
              <w:lang w:val="it-IT"/>
            </w:rPr>
          </w:pPr>
        </w:p>
        <w:p w:rsidR="004E1E61" w:rsidRDefault="004E1E61">
          <w:pPr>
            <w:jc w:val="right"/>
            <w:rPr>
              <w:rFonts w:ascii="Calibri" w:hAnsi="Calibri" w:cs="Calibri"/>
              <w:bCs/>
              <w:spacing w:val="60"/>
              <w:sz w:val="12"/>
              <w:szCs w:val="12"/>
              <w:lang w:val="it-IT"/>
            </w:rPr>
          </w:pPr>
        </w:p>
        <w:p w:rsidR="004E1E61" w:rsidRDefault="004E1E61">
          <w:pPr>
            <w:jc w:val="right"/>
            <w:rPr>
              <w:rFonts w:ascii="Calibri" w:hAnsi="Calibri" w:cs="Calibri"/>
              <w:bCs/>
              <w:spacing w:val="60"/>
              <w:sz w:val="12"/>
              <w:szCs w:val="12"/>
              <w:lang w:val="it-IT"/>
            </w:rPr>
          </w:pPr>
        </w:p>
        <w:p w:rsidR="004E1E61" w:rsidRPr="009256EB" w:rsidRDefault="004E1E61">
          <w:pPr>
            <w:jc w:val="right"/>
            <w:rPr>
              <w:rFonts w:ascii="Calibri" w:hAnsi="Calibri" w:cs="Calibri"/>
              <w:bCs/>
              <w:spacing w:val="40"/>
              <w:sz w:val="16"/>
              <w:szCs w:val="16"/>
              <w:lang w:val="it-IT"/>
            </w:rPr>
          </w:pPr>
          <w:r w:rsidRPr="009256EB">
            <w:rPr>
              <w:rFonts w:ascii="Calibri" w:hAnsi="Calibri" w:cs="Calibri"/>
              <w:bCs/>
              <w:spacing w:val="40"/>
              <w:sz w:val="16"/>
              <w:szCs w:val="16"/>
              <w:lang w:val="it-IT"/>
            </w:rPr>
            <w:t>Bd. Constantin Diaconovici Loga, nr. 1, 300030, tel/fax +40 256 408341</w:t>
          </w:r>
        </w:p>
        <w:p w:rsidR="004E1E61" w:rsidRPr="00A71BFF" w:rsidRDefault="004E1E61" w:rsidP="00AE6AE9">
          <w:pPr>
            <w:jc w:val="right"/>
            <w:rPr>
              <w:lang w:val="it-IT"/>
            </w:rPr>
          </w:pPr>
          <w:r w:rsidRPr="009256EB">
            <w:rPr>
              <w:rFonts w:ascii="Calibri" w:hAnsi="Calibri" w:cs="Calibri"/>
              <w:bCs/>
              <w:spacing w:val="40"/>
              <w:sz w:val="16"/>
              <w:szCs w:val="16"/>
              <w:lang w:val="it-IT"/>
            </w:rPr>
            <w:t>e-mail:dezvoltareurbana@primariatm.ro, internet:www.primariatm.ro</w:t>
          </w:r>
        </w:p>
      </w:tc>
    </w:tr>
  </w:tbl>
  <w:p w:rsidR="004E1E61" w:rsidRPr="00AE6AE9" w:rsidRDefault="004E1E61" w:rsidP="007D1300">
    <w:pPr>
      <w:pStyle w:val="Header"/>
      <w:rPr>
        <w:sz w:val="12"/>
        <w:szCs w:val="12"/>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A078DC"/>
    <w:multiLevelType w:val="hybridMultilevel"/>
    <w:tmpl w:val="D8105F88"/>
    <w:lvl w:ilvl="0" w:tplc="5CB4D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24A49"/>
    <w:multiLevelType w:val="hybridMultilevel"/>
    <w:tmpl w:val="59FEEC46"/>
    <w:lvl w:ilvl="0" w:tplc="AB7E6D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C5AC2"/>
    <w:multiLevelType w:val="hybridMultilevel"/>
    <w:tmpl w:val="185A95E6"/>
    <w:lvl w:ilvl="0" w:tplc="114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677C5B"/>
    <w:rsid w:val="00004A78"/>
    <w:rsid w:val="0002292C"/>
    <w:rsid w:val="000256C6"/>
    <w:rsid w:val="000261D2"/>
    <w:rsid w:val="0002782E"/>
    <w:rsid w:val="000343C6"/>
    <w:rsid w:val="000345C5"/>
    <w:rsid w:val="00056B9D"/>
    <w:rsid w:val="000600EA"/>
    <w:rsid w:val="00064547"/>
    <w:rsid w:val="0006591B"/>
    <w:rsid w:val="00071EAB"/>
    <w:rsid w:val="000725C5"/>
    <w:rsid w:val="00072F24"/>
    <w:rsid w:val="00074E7A"/>
    <w:rsid w:val="00080EEB"/>
    <w:rsid w:val="000816A3"/>
    <w:rsid w:val="00081840"/>
    <w:rsid w:val="00085B7C"/>
    <w:rsid w:val="000915FA"/>
    <w:rsid w:val="000A5913"/>
    <w:rsid w:val="000B2C52"/>
    <w:rsid w:val="000B5437"/>
    <w:rsid w:val="000C2BAB"/>
    <w:rsid w:val="000C3EE2"/>
    <w:rsid w:val="000E117E"/>
    <w:rsid w:val="000E39DC"/>
    <w:rsid w:val="000F66ED"/>
    <w:rsid w:val="001073A5"/>
    <w:rsid w:val="00112667"/>
    <w:rsid w:val="00114451"/>
    <w:rsid w:val="00120050"/>
    <w:rsid w:val="001270B6"/>
    <w:rsid w:val="00127F2E"/>
    <w:rsid w:val="00136C0E"/>
    <w:rsid w:val="00140332"/>
    <w:rsid w:val="00142B6E"/>
    <w:rsid w:val="0014648E"/>
    <w:rsid w:val="0014747A"/>
    <w:rsid w:val="0015506F"/>
    <w:rsid w:val="0016276D"/>
    <w:rsid w:val="00170279"/>
    <w:rsid w:val="00176557"/>
    <w:rsid w:val="00177ADE"/>
    <w:rsid w:val="001A1B87"/>
    <w:rsid w:val="001A1F84"/>
    <w:rsid w:val="001B37EA"/>
    <w:rsid w:val="001D5E2F"/>
    <w:rsid w:val="001E01B2"/>
    <w:rsid w:val="001E4278"/>
    <w:rsid w:val="001F4D61"/>
    <w:rsid w:val="001F76E9"/>
    <w:rsid w:val="00202FB1"/>
    <w:rsid w:val="0023282E"/>
    <w:rsid w:val="00237CF1"/>
    <w:rsid w:val="00242CDD"/>
    <w:rsid w:val="002578B7"/>
    <w:rsid w:val="0026271A"/>
    <w:rsid w:val="00264419"/>
    <w:rsid w:val="00266419"/>
    <w:rsid w:val="00275960"/>
    <w:rsid w:val="0028153A"/>
    <w:rsid w:val="00287DD2"/>
    <w:rsid w:val="002A41A5"/>
    <w:rsid w:val="002A5DCB"/>
    <w:rsid w:val="002C5ED8"/>
    <w:rsid w:val="002C619C"/>
    <w:rsid w:val="002D2CD5"/>
    <w:rsid w:val="002E3922"/>
    <w:rsid w:val="002E7357"/>
    <w:rsid w:val="002E7755"/>
    <w:rsid w:val="002F2D91"/>
    <w:rsid w:val="002F4567"/>
    <w:rsid w:val="003044E9"/>
    <w:rsid w:val="00317846"/>
    <w:rsid w:val="003309DA"/>
    <w:rsid w:val="00331358"/>
    <w:rsid w:val="00331547"/>
    <w:rsid w:val="00334138"/>
    <w:rsid w:val="00335CDB"/>
    <w:rsid w:val="0033680D"/>
    <w:rsid w:val="0034331F"/>
    <w:rsid w:val="00346CFF"/>
    <w:rsid w:val="00346F65"/>
    <w:rsid w:val="00350808"/>
    <w:rsid w:val="00350D09"/>
    <w:rsid w:val="00354B83"/>
    <w:rsid w:val="003778A8"/>
    <w:rsid w:val="003803D6"/>
    <w:rsid w:val="0038105C"/>
    <w:rsid w:val="0039324E"/>
    <w:rsid w:val="0039446D"/>
    <w:rsid w:val="00394CA8"/>
    <w:rsid w:val="00396F6C"/>
    <w:rsid w:val="003A0F9B"/>
    <w:rsid w:val="003A3462"/>
    <w:rsid w:val="003A3A6C"/>
    <w:rsid w:val="003C1BDE"/>
    <w:rsid w:val="003C37B5"/>
    <w:rsid w:val="003D4D91"/>
    <w:rsid w:val="003D5E7F"/>
    <w:rsid w:val="003E22F4"/>
    <w:rsid w:val="003E2916"/>
    <w:rsid w:val="003F468D"/>
    <w:rsid w:val="00405E79"/>
    <w:rsid w:val="00406521"/>
    <w:rsid w:val="004144C0"/>
    <w:rsid w:val="00417006"/>
    <w:rsid w:val="0042035D"/>
    <w:rsid w:val="0042238E"/>
    <w:rsid w:val="00425231"/>
    <w:rsid w:val="00432126"/>
    <w:rsid w:val="00433FBC"/>
    <w:rsid w:val="00457379"/>
    <w:rsid w:val="00472C02"/>
    <w:rsid w:val="00473F0D"/>
    <w:rsid w:val="00481407"/>
    <w:rsid w:val="004A16F3"/>
    <w:rsid w:val="004A1F64"/>
    <w:rsid w:val="004A6B2E"/>
    <w:rsid w:val="004D2080"/>
    <w:rsid w:val="004D685D"/>
    <w:rsid w:val="004E1E61"/>
    <w:rsid w:val="004E4F2D"/>
    <w:rsid w:val="004F3C19"/>
    <w:rsid w:val="004F4AAF"/>
    <w:rsid w:val="004F5E4A"/>
    <w:rsid w:val="004F7FD0"/>
    <w:rsid w:val="00505525"/>
    <w:rsid w:val="00505C82"/>
    <w:rsid w:val="00511AF5"/>
    <w:rsid w:val="00527D87"/>
    <w:rsid w:val="00544829"/>
    <w:rsid w:val="00545230"/>
    <w:rsid w:val="00546E1D"/>
    <w:rsid w:val="00547169"/>
    <w:rsid w:val="005546BD"/>
    <w:rsid w:val="00556154"/>
    <w:rsid w:val="00571269"/>
    <w:rsid w:val="0057498E"/>
    <w:rsid w:val="005757C5"/>
    <w:rsid w:val="00577303"/>
    <w:rsid w:val="00583EB1"/>
    <w:rsid w:val="00586776"/>
    <w:rsid w:val="005933BF"/>
    <w:rsid w:val="00593641"/>
    <w:rsid w:val="00595E6F"/>
    <w:rsid w:val="005961BF"/>
    <w:rsid w:val="005A1CF2"/>
    <w:rsid w:val="005A2C93"/>
    <w:rsid w:val="005B1578"/>
    <w:rsid w:val="005B4D9E"/>
    <w:rsid w:val="005C0299"/>
    <w:rsid w:val="005C37A0"/>
    <w:rsid w:val="005C7CE6"/>
    <w:rsid w:val="005D1312"/>
    <w:rsid w:val="005D611B"/>
    <w:rsid w:val="005E0258"/>
    <w:rsid w:val="005E2A64"/>
    <w:rsid w:val="005F12FB"/>
    <w:rsid w:val="0060237C"/>
    <w:rsid w:val="00604FCC"/>
    <w:rsid w:val="0061567A"/>
    <w:rsid w:val="006173AD"/>
    <w:rsid w:val="00621F61"/>
    <w:rsid w:val="006251B9"/>
    <w:rsid w:val="00625702"/>
    <w:rsid w:val="00634A51"/>
    <w:rsid w:val="006443A9"/>
    <w:rsid w:val="00647AC7"/>
    <w:rsid w:val="00647B0D"/>
    <w:rsid w:val="006500A8"/>
    <w:rsid w:val="00652C04"/>
    <w:rsid w:val="00654DD7"/>
    <w:rsid w:val="00656293"/>
    <w:rsid w:val="00663137"/>
    <w:rsid w:val="00677982"/>
    <w:rsid w:val="00677C5B"/>
    <w:rsid w:val="00685CEF"/>
    <w:rsid w:val="00696AEC"/>
    <w:rsid w:val="006A0A39"/>
    <w:rsid w:val="006B2F14"/>
    <w:rsid w:val="006B64A1"/>
    <w:rsid w:val="006C0B01"/>
    <w:rsid w:val="006C113F"/>
    <w:rsid w:val="006C22EC"/>
    <w:rsid w:val="006D3B40"/>
    <w:rsid w:val="006E21F7"/>
    <w:rsid w:val="006E2340"/>
    <w:rsid w:val="006E5970"/>
    <w:rsid w:val="006E6ABC"/>
    <w:rsid w:val="006F066F"/>
    <w:rsid w:val="006F40CB"/>
    <w:rsid w:val="00710812"/>
    <w:rsid w:val="007162D3"/>
    <w:rsid w:val="00724941"/>
    <w:rsid w:val="00731339"/>
    <w:rsid w:val="00737631"/>
    <w:rsid w:val="0075439A"/>
    <w:rsid w:val="00763C47"/>
    <w:rsid w:val="007654E4"/>
    <w:rsid w:val="00770C3C"/>
    <w:rsid w:val="00771AF2"/>
    <w:rsid w:val="00793B53"/>
    <w:rsid w:val="007B0E33"/>
    <w:rsid w:val="007B2BFB"/>
    <w:rsid w:val="007B6344"/>
    <w:rsid w:val="007B7C92"/>
    <w:rsid w:val="007D1300"/>
    <w:rsid w:val="007E29D8"/>
    <w:rsid w:val="007E5FC8"/>
    <w:rsid w:val="007E6D57"/>
    <w:rsid w:val="007F50E8"/>
    <w:rsid w:val="0080754A"/>
    <w:rsid w:val="008170FF"/>
    <w:rsid w:val="00821EF1"/>
    <w:rsid w:val="008306C5"/>
    <w:rsid w:val="00834A44"/>
    <w:rsid w:val="0083539B"/>
    <w:rsid w:val="00842C7A"/>
    <w:rsid w:val="0086492B"/>
    <w:rsid w:val="008666DA"/>
    <w:rsid w:val="00882130"/>
    <w:rsid w:val="00883AF6"/>
    <w:rsid w:val="00885937"/>
    <w:rsid w:val="0088640F"/>
    <w:rsid w:val="008923A9"/>
    <w:rsid w:val="008945CF"/>
    <w:rsid w:val="008A1CC9"/>
    <w:rsid w:val="008A65B1"/>
    <w:rsid w:val="008B0ADE"/>
    <w:rsid w:val="008B14D0"/>
    <w:rsid w:val="008B3D94"/>
    <w:rsid w:val="008B4E8A"/>
    <w:rsid w:val="008B78AC"/>
    <w:rsid w:val="008C1A36"/>
    <w:rsid w:val="008D305C"/>
    <w:rsid w:val="008D4354"/>
    <w:rsid w:val="008D4E2E"/>
    <w:rsid w:val="008E4433"/>
    <w:rsid w:val="008F2DF0"/>
    <w:rsid w:val="008F473E"/>
    <w:rsid w:val="009056AC"/>
    <w:rsid w:val="009256EB"/>
    <w:rsid w:val="009268B1"/>
    <w:rsid w:val="00927587"/>
    <w:rsid w:val="009334B0"/>
    <w:rsid w:val="009421BA"/>
    <w:rsid w:val="00950A9E"/>
    <w:rsid w:val="00952146"/>
    <w:rsid w:val="00970CB1"/>
    <w:rsid w:val="0097318A"/>
    <w:rsid w:val="00981DD3"/>
    <w:rsid w:val="00982D0C"/>
    <w:rsid w:val="00992FBA"/>
    <w:rsid w:val="009A415F"/>
    <w:rsid w:val="009A4723"/>
    <w:rsid w:val="009A7B66"/>
    <w:rsid w:val="009B5873"/>
    <w:rsid w:val="009B782D"/>
    <w:rsid w:val="009C0C4F"/>
    <w:rsid w:val="009C706F"/>
    <w:rsid w:val="009D180C"/>
    <w:rsid w:val="009D3011"/>
    <w:rsid w:val="009D61D6"/>
    <w:rsid w:val="009E0AFB"/>
    <w:rsid w:val="009F176F"/>
    <w:rsid w:val="009F5974"/>
    <w:rsid w:val="009F7E67"/>
    <w:rsid w:val="00A01552"/>
    <w:rsid w:val="00A03C66"/>
    <w:rsid w:val="00A24CFD"/>
    <w:rsid w:val="00A24E84"/>
    <w:rsid w:val="00A2504B"/>
    <w:rsid w:val="00A306C1"/>
    <w:rsid w:val="00A31C06"/>
    <w:rsid w:val="00A31CEE"/>
    <w:rsid w:val="00A33587"/>
    <w:rsid w:val="00A338D3"/>
    <w:rsid w:val="00A403A9"/>
    <w:rsid w:val="00A42DAF"/>
    <w:rsid w:val="00A45F04"/>
    <w:rsid w:val="00A54654"/>
    <w:rsid w:val="00A60265"/>
    <w:rsid w:val="00A65A78"/>
    <w:rsid w:val="00A71BFF"/>
    <w:rsid w:val="00A8140E"/>
    <w:rsid w:val="00A910D0"/>
    <w:rsid w:val="00AA4A5C"/>
    <w:rsid w:val="00AA6822"/>
    <w:rsid w:val="00AA7340"/>
    <w:rsid w:val="00AB55D0"/>
    <w:rsid w:val="00AC15A5"/>
    <w:rsid w:val="00AC4B83"/>
    <w:rsid w:val="00AD0823"/>
    <w:rsid w:val="00AD5C53"/>
    <w:rsid w:val="00AE6AE9"/>
    <w:rsid w:val="00AF35DF"/>
    <w:rsid w:val="00AF709F"/>
    <w:rsid w:val="00AF7B57"/>
    <w:rsid w:val="00B10D56"/>
    <w:rsid w:val="00B113C0"/>
    <w:rsid w:val="00B16263"/>
    <w:rsid w:val="00B16833"/>
    <w:rsid w:val="00B201C0"/>
    <w:rsid w:val="00B30E6F"/>
    <w:rsid w:val="00B33161"/>
    <w:rsid w:val="00B432DE"/>
    <w:rsid w:val="00B4549E"/>
    <w:rsid w:val="00B50485"/>
    <w:rsid w:val="00B52E9F"/>
    <w:rsid w:val="00B535ED"/>
    <w:rsid w:val="00B53709"/>
    <w:rsid w:val="00B6089B"/>
    <w:rsid w:val="00B61962"/>
    <w:rsid w:val="00B644C4"/>
    <w:rsid w:val="00B667B9"/>
    <w:rsid w:val="00B6723F"/>
    <w:rsid w:val="00B71709"/>
    <w:rsid w:val="00B90759"/>
    <w:rsid w:val="00B922C7"/>
    <w:rsid w:val="00BA0362"/>
    <w:rsid w:val="00BA4DDA"/>
    <w:rsid w:val="00BB2A1F"/>
    <w:rsid w:val="00BB3D38"/>
    <w:rsid w:val="00BC0BFB"/>
    <w:rsid w:val="00BD1AE0"/>
    <w:rsid w:val="00BD21F5"/>
    <w:rsid w:val="00BD3C2B"/>
    <w:rsid w:val="00BD7DD0"/>
    <w:rsid w:val="00BF4A67"/>
    <w:rsid w:val="00C065AC"/>
    <w:rsid w:val="00C10503"/>
    <w:rsid w:val="00C170D2"/>
    <w:rsid w:val="00C22EB9"/>
    <w:rsid w:val="00C24352"/>
    <w:rsid w:val="00C24444"/>
    <w:rsid w:val="00C34810"/>
    <w:rsid w:val="00C349AE"/>
    <w:rsid w:val="00C35E6B"/>
    <w:rsid w:val="00C35FD4"/>
    <w:rsid w:val="00C36D11"/>
    <w:rsid w:val="00C3740C"/>
    <w:rsid w:val="00C376EF"/>
    <w:rsid w:val="00C42FC3"/>
    <w:rsid w:val="00C5329A"/>
    <w:rsid w:val="00C57F98"/>
    <w:rsid w:val="00C76D3C"/>
    <w:rsid w:val="00C815B7"/>
    <w:rsid w:val="00C8181C"/>
    <w:rsid w:val="00CA62EC"/>
    <w:rsid w:val="00CD3326"/>
    <w:rsid w:val="00CD5B89"/>
    <w:rsid w:val="00CE5EE7"/>
    <w:rsid w:val="00CE7BA2"/>
    <w:rsid w:val="00CF2F70"/>
    <w:rsid w:val="00CF36B0"/>
    <w:rsid w:val="00CF5AA1"/>
    <w:rsid w:val="00CF6D97"/>
    <w:rsid w:val="00D05C41"/>
    <w:rsid w:val="00D13A55"/>
    <w:rsid w:val="00D24032"/>
    <w:rsid w:val="00D264D0"/>
    <w:rsid w:val="00D34B91"/>
    <w:rsid w:val="00D41124"/>
    <w:rsid w:val="00D50C71"/>
    <w:rsid w:val="00D52ACB"/>
    <w:rsid w:val="00D555E4"/>
    <w:rsid w:val="00D57BF6"/>
    <w:rsid w:val="00D617E5"/>
    <w:rsid w:val="00D67874"/>
    <w:rsid w:val="00D7549A"/>
    <w:rsid w:val="00D84655"/>
    <w:rsid w:val="00D84DA7"/>
    <w:rsid w:val="00D8575C"/>
    <w:rsid w:val="00D92FEE"/>
    <w:rsid w:val="00D97844"/>
    <w:rsid w:val="00DA1CE8"/>
    <w:rsid w:val="00DA6D2A"/>
    <w:rsid w:val="00DA7EFA"/>
    <w:rsid w:val="00DC2031"/>
    <w:rsid w:val="00DD2D46"/>
    <w:rsid w:val="00DD7C34"/>
    <w:rsid w:val="00DE08CF"/>
    <w:rsid w:val="00DE3AE0"/>
    <w:rsid w:val="00DE4505"/>
    <w:rsid w:val="00DF2B69"/>
    <w:rsid w:val="00DF6ADD"/>
    <w:rsid w:val="00E00C81"/>
    <w:rsid w:val="00E0186E"/>
    <w:rsid w:val="00E018E1"/>
    <w:rsid w:val="00E12D62"/>
    <w:rsid w:val="00E21648"/>
    <w:rsid w:val="00E22EC7"/>
    <w:rsid w:val="00E26867"/>
    <w:rsid w:val="00E31A2E"/>
    <w:rsid w:val="00E41768"/>
    <w:rsid w:val="00E44166"/>
    <w:rsid w:val="00E44816"/>
    <w:rsid w:val="00E51D7B"/>
    <w:rsid w:val="00E60974"/>
    <w:rsid w:val="00E63621"/>
    <w:rsid w:val="00E66C0D"/>
    <w:rsid w:val="00E75C99"/>
    <w:rsid w:val="00E83333"/>
    <w:rsid w:val="00E8690F"/>
    <w:rsid w:val="00EB345E"/>
    <w:rsid w:val="00EB6727"/>
    <w:rsid w:val="00EB7C09"/>
    <w:rsid w:val="00ED389B"/>
    <w:rsid w:val="00EE25D6"/>
    <w:rsid w:val="00EE713F"/>
    <w:rsid w:val="00EF1E74"/>
    <w:rsid w:val="00EF2CEA"/>
    <w:rsid w:val="00EF42B4"/>
    <w:rsid w:val="00EF6BD2"/>
    <w:rsid w:val="00F0065D"/>
    <w:rsid w:val="00F01C77"/>
    <w:rsid w:val="00F0736D"/>
    <w:rsid w:val="00F321C9"/>
    <w:rsid w:val="00F42192"/>
    <w:rsid w:val="00F4617A"/>
    <w:rsid w:val="00F46EE0"/>
    <w:rsid w:val="00F5611D"/>
    <w:rsid w:val="00F569E4"/>
    <w:rsid w:val="00F75B6F"/>
    <w:rsid w:val="00F85E16"/>
    <w:rsid w:val="00F92407"/>
    <w:rsid w:val="00FA2B3B"/>
    <w:rsid w:val="00FC0633"/>
    <w:rsid w:val="00FD46AB"/>
    <w:rsid w:val="00FE1C74"/>
    <w:rsid w:val="00FE2E04"/>
    <w:rsid w:val="00FE4E24"/>
    <w:rsid w:val="00FE5639"/>
    <w:rsid w:val="00FE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36D11"/>
    <w:rPr>
      <w:rFonts w:ascii="Symbol" w:hAnsi="Symbol" w:cs="Symbol"/>
    </w:rPr>
  </w:style>
  <w:style w:type="character" w:customStyle="1" w:styleId="WW8Num1z1">
    <w:name w:val="WW8Num1z1"/>
    <w:rsid w:val="00C36D11"/>
    <w:rPr>
      <w:rFonts w:ascii="Courier New" w:hAnsi="Courier New" w:cs="Courier New"/>
    </w:rPr>
  </w:style>
  <w:style w:type="character" w:customStyle="1" w:styleId="WW8Num1z2">
    <w:name w:val="WW8Num1z2"/>
    <w:rsid w:val="00C36D11"/>
    <w:rPr>
      <w:rFonts w:ascii="Wingdings" w:hAnsi="Wingdings" w:cs="Wingdings"/>
    </w:rPr>
  </w:style>
  <w:style w:type="character" w:customStyle="1" w:styleId="WW8Num3z0">
    <w:name w:val="WW8Num3z0"/>
    <w:rsid w:val="00C36D11"/>
    <w:rPr>
      <w:rFonts w:ascii="Wingdings" w:hAnsi="Wingdings" w:cs="Wingdings"/>
    </w:rPr>
  </w:style>
  <w:style w:type="character" w:customStyle="1" w:styleId="WW8Num4z0">
    <w:name w:val="WW8Num4z0"/>
    <w:rsid w:val="00C36D11"/>
    <w:rPr>
      <w:rFonts w:ascii="Times New Roman" w:eastAsia="Times New Roman" w:hAnsi="Times New Roman" w:cs="Times New Roman"/>
    </w:rPr>
  </w:style>
  <w:style w:type="character" w:customStyle="1" w:styleId="WW8Num4z1">
    <w:name w:val="WW8Num4z1"/>
    <w:rsid w:val="00C36D11"/>
    <w:rPr>
      <w:rFonts w:ascii="Courier New" w:hAnsi="Courier New" w:cs="Courier New"/>
    </w:rPr>
  </w:style>
  <w:style w:type="character" w:customStyle="1" w:styleId="WW8Num4z2">
    <w:name w:val="WW8Num4z2"/>
    <w:rsid w:val="00C36D11"/>
    <w:rPr>
      <w:rFonts w:ascii="Wingdings" w:hAnsi="Wingdings" w:cs="Wingdings"/>
    </w:rPr>
  </w:style>
  <w:style w:type="character" w:customStyle="1" w:styleId="WW8Num4z3">
    <w:name w:val="WW8Num4z3"/>
    <w:rsid w:val="00C36D11"/>
    <w:rPr>
      <w:rFonts w:ascii="Symbol" w:hAnsi="Symbol" w:cs="Symbol"/>
    </w:rPr>
  </w:style>
  <w:style w:type="character" w:customStyle="1" w:styleId="WW8Num5z0">
    <w:name w:val="WW8Num5z0"/>
    <w:rsid w:val="00C36D11"/>
    <w:rPr>
      <w:rFonts w:ascii="Cambria" w:eastAsia="Batang" w:hAnsi="Cambria" w:cs="Cambria"/>
    </w:rPr>
  </w:style>
  <w:style w:type="character" w:customStyle="1" w:styleId="WW8Num5z1">
    <w:name w:val="WW8Num5z1"/>
    <w:rsid w:val="00C36D11"/>
    <w:rPr>
      <w:rFonts w:ascii="Courier New" w:hAnsi="Courier New" w:cs="Courier New"/>
    </w:rPr>
  </w:style>
  <w:style w:type="character" w:customStyle="1" w:styleId="WW8Num5z2">
    <w:name w:val="WW8Num5z2"/>
    <w:rsid w:val="00C36D11"/>
    <w:rPr>
      <w:rFonts w:ascii="Wingdings" w:hAnsi="Wingdings" w:cs="Wingdings"/>
    </w:rPr>
  </w:style>
  <w:style w:type="character" w:customStyle="1" w:styleId="WW8Num5z3">
    <w:name w:val="WW8Num5z3"/>
    <w:rsid w:val="00C36D11"/>
    <w:rPr>
      <w:rFonts w:ascii="Symbol" w:hAnsi="Symbol" w:cs="Symbol"/>
    </w:rPr>
  </w:style>
  <w:style w:type="character" w:customStyle="1" w:styleId="DefaultParagraphFont1">
    <w:name w:val="Default Paragraph Font1"/>
    <w:rsid w:val="00C36D11"/>
  </w:style>
  <w:style w:type="character" w:customStyle="1" w:styleId="Heading1Char">
    <w:name w:val="Heading 1 Char"/>
    <w:rsid w:val="00C36D11"/>
    <w:rPr>
      <w:rFonts w:ascii="Cambria" w:eastAsia="Times New Roman" w:hAnsi="Cambria" w:cs="Times New Roman"/>
      <w:b/>
      <w:bCs/>
      <w:kern w:val="1"/>
      <w:sz w:val="32"/>
      <w:szCs w:val="32"/>
      <w:lang w:val="en-GB"/>
    </w:rPr>
  </w:style>
  <w:style w:type="character" w:customStyle="1" w:styleId="Heading2Char">
    <w:name w:val="Heading 2 Char"/>
    <w:rsid w:val="00C36D11"/>
    <w:rPr>
      <w:rFonts w:ascii="Cambria" w:eastAsia="Times New Roman" w:hAnsi="Cambria" w:cs="Times New Roman"/>
      <w:b/>
      <w:bCs/>
      <w:i/>
      <w:iCs/>
      <w:sz w:val="28"/>
      <w:szCs w:val="28"/>
      <w:lang w:val="en-GB"/>
    </w:rPr>
  </w:style>
  <w:style w:type="character" w:customStyle="1" w:styleId="Heading4Char">
    <w:name w:val="Heading 4 Char"/>
    <w:rsid w:val="00C36D11"/>
    <w:rPr>
      <w:rFonts w:ascii="Calibri" w:eastAsia="Times New Roman" w:hAnsi="Calibri" w:cs="Times New Roman"/>
      <w:b/>
      <w:bCs/>
      <w:sz w:val="28"/>
      <w:szCs w:val="28"/>
      <w:lang w:val="en-GB"/>
    </w:rPr>
  </w:style>
  <w:style w:type="character" w:customStyle="1" w:styleId="BodyTextIndentChar">
    <w:name w:val="Body Text Indent Char"/>
    <w:rsid w:val="00C36D11"/>
    <w:rPr>
      <w:sz w:val="24"/>
      <w:szCs w:val="24"/>
      <w:lang w:val="en-GB"/>
    </w:rPr>
  </w:style>
  <w:style w:type="character" w:customStyle="1" w:styleId="BodyTextIndent2Char">
    <w:name w:val="Body Text Indent 2 Char"/>
    <w:rsid w:val="00C36D11"/>
    <w:rPr>
      <w:sz w:val="24"/>
      <w:szCs w:val="24"/>
      <w:lang w:val="en-GB"/>
    </w:rPr>
  </w:style>
  <w:style w:type="character" w:customStyle="1" w:styleId="BodyTextIndent3Char">
    <w:name w:val="Body Text Indent 3 Char"/>
    <w:rsid w:val="00C36D11"/>
    <w:rPr>
      <w:sz w:val="16"/>
      <w:szCs w:val="16"/>
      <w:lang w:val="en-GB"/>
    </w:rPr>
  </w:style>
  <w:style w:type="character" w:customStyle="1" w:styleId="BodyTextChar">
    <w:name w:val="Body Text Char"/>
    <w:rsid w:val="00C36D11"/>
    <w:rPr>
      <w:sz w:val="24"/>
      <w:szCs w:val="24"/>
      <w:lang w:val="en-GB"/>
    </w:rPr>
  </w:style>
  <w:style w:type="character" w:customStyle="1" w:styleId="HeaderChar">
    <w:name w:val="Header Char"/>
    <w:rsid w:val="00C36D11"/>
    <w:rPr>
      <w:rFonts w:cs="Times New Roman"/>
      <w:sz w:val="24"/>
      <w:szCs w:val="24"/>
      <w:lang w:val="en-GB"/>
    </w:rPr>
  </w:style>
  <w:style w:type="character" w:customStyle="1" w:styleId="FooterChar">
    <w:name w:val="Footer Char"/>
    <w:rsid w:val="00C36D11"/>
    <w:rPr>
      <w:sz w:val="24"/>
      <w:szCs w:val="24"/>
      <w:lang w:val="en-GB"/>
    </w:rPr>
  </w:style>
  <w:style w:type="character" w:customStyle="1" w:styleId="BodyText3Char">
    <w:name w:val="Body Text 3 Char"/>
    <w:rsid w:val="00C36D11"/>
    <w:rPr>
      <w:sz w:val="16"/>
      <w:szCs w:val="16"/>
      <w:lang w:val="en-GB"/>
    </w:rPr>
  </w:style>
  <w:style w:type="character" w:customStyle="1" w:styleId="rezumat1">
    <w:name w:val="rezumat_1"/>
    <w:rsid w:val="00C36D11"/>
    <w:rPr>
      <w:rFonts w:cs="Times New Roman"/>
    </w:rPr>
  </w:style>
  <w:style w:type="character" w:styleId="PageNumber">
    <w:name w:val="page number"/>
    <w:rsid w:val="00C36D11"/>
    <w:rPr>
      <w:rFonts w:cs="Times New Roman"/>
    </w:rPr>
  </w:style>
  <w:style w:type="character" w:customStyle="1" w:styleId="BalloonTextChar">
    <w:name w:val="Balloon Text Char"/>
    <w:rsid w:val="00C36D11"/>
    <w:rPr>
      <w:rFonts w:ascii="Tahoma" w:hAnsi="Tahoma" w:cs="Tahoma"/>
      <w:sz w:val="16"/>
      <w:szCs w:val="16"/>
      <w:lang w:val="en-GB"/>
    </w:rPr>
  </w:style>
  <w:style w:type="character" w:customStyle="1" w:styleId="Bullets">
    <w:name w:val="Bullets"/>
    <w:rsid w:val="00C36D11"/>
    <w:rPr>
      <w:rFonts w:ascii="OpenSymbol" w:eastAsia="OpenSymbol" w:hAnsi="OpenSymbol" w:cs="OpenSymbol"/>
    </w:rPr>
  </w:style>
  <w:style w:type="paragraph" w:customStyle="1" w:styleId="Heading">
    <w:name w:val="Heading"/>
    <w:basedOn w:val="Normal"/>
    <w:next w:val="BodyText"/>
    <w:rsid w:val="00C36D11"/>
    <w:pPr>
      <w:keepNext/>
      <w:spacing w:before="240" w:after="120"/>
    </w:pPr>
    <w:rPr>
      <w:rFonts w:ascii="Arial" w:eastAsia="Lucida Sans Unicode" w:hAnsi="Arial" w:cs="Mangal"/>
      <w:sz w:val="28"/>
      <w:szCs w:val="28"/>
    </w:rPr>
  </w:style>
  <w:style w:type="paragraph" w:styleId="BodyText">
    <w:name w:val="Body Text"/>
    <w:basedOn w:val="Normal"/>
    <w:rsid w:val="00C36D11"/>
    <w:pPr>
      <w:jc w:val="center"/>
    </w:pPr>
    <w:rPr>
      <w:sz w:val="28"/>
      <w:lang w:val="en-US"/>
    </w:rPr>
  </w:style>
  <w:style w:type="paragraph" w:styleId="List">
    <w:name w:val="List"/>
    <w:basedOn w:val="BodyText"/>
    <w:rsid w:val="00C36D11"/>
    <w:rPr>
      <w:rFonts w:cs="Mangal"/>
    </w:rPr>
  </w:style>
  <w:style w:type="paragraph" w:customStyle="1" w:styleId="Caption1">
    <w:name w:val="Caption1"/>
    <w:basedOn w:val="Normal"/>
    <w:rsid w:val="00C36D11"/>
    <w:pPr>
      <w:suppressLineNumbers/>
      <w:spacing w:before="120" w:after="120"/>
    </w:pPr>
    <w:rPr>
      <w:rFonts w:cs="Mangal"/>
      <w:i/>
      <w:iCs/>
    </w:rPr>
  </w:style>
  <w:style w:type="paragraph" w:customStyle="1" w:styleId="Index">
    <w:name w:val="Index"/>
    <w:basedOn w:val="Normal"/>
    <w:rsid w:val="00C36D11"/>
    <w:pPr>
      <w:suppressLineNumbers/>
    </w:pPr>
    <w:rPr>
      <w:rFonts w:cs="Mangal"/>
    </w:rPr>
  </w:style>
  <w:style w:type="paragraph" w:styleId="BodyTextIndent">
    <w:name w:val="Body Text Indent"/>
    <w:basedOn w:val="Normal"/>
    <w:rsid w:val="00C36D1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C36D11"/>
    <w:pPr>
      <w:ind w:right="43" w:firstLine="993"/>
    </w:pPr>
    <w:rPr>
      <w:rFonts w:ascii="Bookman Old Style" w:hAnsi="Bookman Old Style" w:cs="Bookman Old Style"/>
      <w:b/>
      <w:szCs w:val="20"/>
      <w:lang w:val="en-US"/>
    </w:rPr>
  </w:style>
  <w:style w:type="paragraph" w:styleId="Header">
    <w:name w:val="header"/>
    <w:basedOn w:val="Normal"/>
    <w:rsid w:val="00C36D11"/>
    <w:pPr>
      <w:tabs>
        <w:tab w:val="center" w:pos="4536"/>
        <w:tab w:val="right" w:pos="9072"/>
      </w:tabs>
    </w:pPr>
  </w:style>
  <w:style w:type="paragraph" w:styleId="Footer">
    <w:name w:val="footer"/>
    <w:basedOn w:val="Normal"/>
    <w:rsid w:val="00C36D11"/>
    <w:pPr>
      <w:tabs>
        <w:tab w:val="center" w:pos="4536"/>
        <w:tab w:val="right" w:pos="9072"/>
      </w:tabs>
    </w:pPr>
  </w:style>
  <w:style w:type="paragraph" w:customStyle="1" w:styleId="BodyText31">
    <w:name w:val="Body Text 31"/>
    <w:basedOn w:val="Normal"/>
    <w:rsid w:val="00C36D11"/>
    <w:pPr>
      <w:spacing w:after="120"/>
    </w:pPr>
    <w:rPr>
      <w:sz w:val="16"/>
      <w:szCs w:val="16"/>
    </w:rPr>
  </w:style>
  <w:style w:type="paragraph" w:customStyle="1" w:styleId="BalloonText1">
    <w:name w:val="Balloon Text1"/>
    <w:basedOn w:val="Normal"/>
    <w:rsid w:val="00C36D11"/>
    <w:rPr>
      <w:rFonts w:ascii="Tahoma" w:hAnsi="Tahoma" w:cs="Tahoma"/>
      <w:sz w:val="16"/>
      <w:szCs w:val="16"/>
    </w:rPr>
  </w:style>
  <w:style w:type="paragraph" w:customStyle="1" w:styleId="WW-Default">
    <w:name w:val="WW-Default"/>
    <w:rsid w:val="00C36D1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C36D11"/>
  </w:style>
  <w:style w:type="paragraph" w:customStyle="1" w:styleId="TableContents">
    <w:name w:val="Table Contents"/>
    <w:basedOn w:val="Normal"/>
    <w:rsid w:val="00C36D11"/>
    <w:pPr>
      <w:suppressLineNumbers/>
    </w:pPr>
  </w:style>
  <w:style w:type="paragraph" w:customStyle="1" w:styleId="TableHeading">
    <w:name w:val="Table Heading"/>
    <w:basedOn w:val="TableContents"/>
    <w:rsid w:val="00C36D11"/>
    <w:pPr>
      <w:jc w:val="center"/>
    </w:pPr>
    <w:rPr>
      <w:b/>
      <w:bCs/>
    </w:rPr>
  </w:style>
  <w:style w:type="paragraph" w:styleId="BalloonText">
    <w:name w:val="Balloon Text"/>
    <w:basedOn w:val="Normal"/>
    <w:link w:val="BalloonTextChar1"/>
    <w:rsid w:val="00625702"/>
    <w:rPr>
      <w:rFonts w:ascii="Tahoma" w:hAnsi="Tahoma" w:cs="Tahoma"/>
      <w:sz w:val="16"/>
      <w:szCs w:val="16"/>
    </w:rPr>
  </w:style>
  <w:style w:type="character" w:customStyle="1" w:styleId="BalloonTextChar1">
    <w:name w:val="Balloon Text Char1"/>
    <w:basedOn w:val="DefaultParagraphFont"/>
    <w:link w:val="BalloonText"/>
    <w:rsid w:val="00625702"/>
    <w:rPr>
      <w:rFonts w:ascii="Tahoma" w:hAnsi="Tahoma" w:cs="Tahoma"/>
      <w:sz w:val="16"/>
      <w:szCs w:val="16"/>
      <w:lang w:val="en-GB" w:eastAsia="ar-SA"/>
    </w:rPr>
  </w:style>
  <w:style w:type="paragraph" w:customStyle="1" w:styleId="Standard">
    <w:name w:val="Standard"/>
    <w:rsid w:val="009421BA"/>
    <w:pPr>
      <w:suppressAutoHyphens/>
      <w:autoSpaceDN w:val="0"/>
      <w:spacing w:after="200"/>
    </w:pPr>
    <w:rPr>
      <w:rFonts w:ascii="Cambria" w:eastAsia="Cambria" w:hAnsi="Cambria"/>
      <w:kern w:val="3"/>
      <w:sz w:val="24"/>
      <w:szCs w:val="24"/>
    </w:rPr>
  </w:style>
  <w:style w:type="paragraph" w:styleId="ListParagraph">
    <w:name w:val="List Paragraph"/>
    <w:basedOn w:val="Normal"/>
    <w:uiPriority w:val="34"/>
    <w:qFormat/>
    <w:rsid w:val="00A2504B"/>
    <w:pPr>
      <w:ind w:left="720"/>
      <w:contextualSpacing/>
    </w:pPr>
  </w:style>
  <w:style w:type="character" w:customStyle="1" w:styleId="mozilla-findbar-search">
    <w:name w:val="__mozilla-findbar-search"/>
    <w:basedOn w:val="DefaultParagraphFont"/>
    <w:uiPriority w:val="99"/>
    <w:rsid w:val="00AD5C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1590</TotalTime>
  <Pages>4</Pages>
  <Words>2191</Words>
  <Characters>12493</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spopa</cp:lastModifiedBy>
  <cp:revision>126</cp:revision>
  <cp:lastPrinted>2020-09-16T10:52:00Z</cp:lastPrinted>
  <dcterms:created xsi:type="dcterms:W3CDTF">2017-11-27T11:29:00Z</dcterms:created>
  <dcterms:modified xsi:type="dcterms:W3CDTF">2020-09-18T11:00:00Z</dcterms:modified>
</cp:coreProperties>
</file>