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2AD" w:rsidRDefault="00CF02AD" w:rsidP="00FC20A4">
      <w:pPr>
        <w:pStyle w:val="NoSpacing"/>
        <w:rPr>
          <w:rFonts w:ascii="Times New Roman" w:hAnsi="Times New Roman" w:cs="Times New Roman"/>
          <w:b/>
          <w:sz w:val="24"/>
          <w:szCs w:val="24"/>
        </w:rPr>
      </w:pPr>
    </w:p>
    <w:p w:rsidR="00FC20A4" w:rsidRPr="007D3314" w:rsidRDefault="00FC20A4" w:rsidP="00FC20A4">
      <w:pPr>
        <w:pStyle w:val="NoSpacing"/>
        <w:rPr>
          <w:rFonts w:ascii="Times New Roman" w:hAnsi="Times New Roman" w:cs="Times New Roman"/>
          <w:b/>
          <w:sz w:val="24"/>
          <w:szCs w:val="24"/>
        </w:rPr>
      </w:pPr>
      <w:r w:rsidRPr="007D3314">
        <w:rPr>
          <w:rFonts w:ascii="Times New Roman" w:hAnsi="Times New Roman" w:cs="Times New Roman"/>
          <w:b/>
          <w:noProof/>
          <w:sz w:val="24"/>
          <w:szCs w:val="24"/>
        </w:rPr>
        <w:drawing>
          <wp:anchor distT="0" distB="0" distL="114300" distR="114300" simplePos="0" relativeHeight="251668480" behindDoc="1" locked="0" layoutInCell="1" allowOverlap="1">
            <wp:simplePos x="0" y="0"/>
            <wp:positionH relativeFrom="column">
              <wp:posOffset>-90170</wp:posOffset>
            </wp:positionH>
            <wp:positionV relativeFrom="paragraph">
              <wp:posOffset>26670</wp:posOffset>
            </wp:positionV>
            <wp:extent cx="751840" cy="1077595"/>
            <wp:effectExtent l="19050" t="0" r="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00206F40">
        <w:rPr>
          <w:rFonts w:ascii="Times New Roman" w:hAnsi="Times New Roman" w:cs="Times New Roman"/>
          <w:b/>
          <w:sz w:val="24"/>
          <w:szCs w:val="24"/>
        </w:rPr>
        <w:t>RO</w:t>
      </w:r>
      <w:r w:rsidRPr="007D3314">
        <w:rPr>
          <w:rFonts w:ascii="Times New Roman" w:hAnsi="Times New Roman" w:cs="Times New Roman"/>
          <w:b/>
          <w:sz w:val="24"/>
          <w:szCs w:val="24"/>
        </w:rPr>
        <w:t>MÂNIA</w:t>
      </w:r>
    </w:p>
    <w:p w:rsidR="00FC20A4" w:rsidRPr="007D3314" w:rsidRDefault="00FC20A4" w:rsidP="00FC20A4">
      <w:pPr>
        <w:pStyle w:val="NoSpacing"/>
        <w:rPr>
          <w:rFonts w:ascii="Times New Roman" w:hAnsi="Times New Roman" w:cs="Times New Roman"/>
          <w:b/>
          <w:sz w:val="24"/>
          <w:szCs w:val="24"/>
        </w:rPr>
      </w:pPr>
      <w:r w:rsidRPr="007D3314">
        <w:rPr>
          <w:rFonts w:ascii="Times New Roman" w:hAnsi="Times New Roman" w:cs="Times New Roman"/>
          <w:b/>
          <w:sz w:val="24"/>
          <w:szCs w:val="24"/>
        </w:rPr>
        <w:t>JUDEŢUL TIMIŞ</w:t>
      </w:r>
    </w:p>
    <w:p w:rsidR="00FC20A4" w:rsidRPr="007D3314" w:rsidRDefault="00FC20A4" w:rsidP="00FC20A4">
      <w:pPr>
        <w:pStyle w:val="NoSpacing"/>
        <w:rPr>
          <w:rFonts w:ascii="Times New Roman" w:hAnsi="Times New Roman" w:cs="Times New Roman"/>
          <w:b/>
          <w:sz w:val="24"/>
          <w:szCs w:val="24"/>
        </w:rPr>
      </w:pPr>
      <w:r w:rsidRPr="007D3314">
        <w:rPr>
          <w:rFonts w:ascii="Times New Roman" w:hAnsi="Times New Roman" w:cs="Times New Roman"/>
          <w:b/>
          <w:sz w:val="24"/>
          <w:szCs w:val="24"/>
        </w:rPr>
        <w:t>MUNICIPIUL TIMIŞOARA</w:t>
      </w:r>
    </w:p>
    <w:p w:rsidR="00FC20A4" w:rsidRPr="007D3314" w:rsidRDefault="00FC20A4" w:rsidP="00FC20A4">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DIRECȚI</w:t>
      </w:r>
      <w:r w:rsidRPr="007D3314">
        <w:rPr>
          <w:rFonts w:ascii="Times New Roman" w:hAnsi="Times New Roman" w:cs="Times New Roman"/>
          <w:b/>
          <w:sz w:val="24"/>
          <w:szCs w:val="24"/>
          <w:lang w:val="ro-RO"/>
        </w:rPr>
        <w:t xml:space="preserve">A </w:t>
      </w:r>
      <w:r>
        <w:rPr>
          <w:rFonts w:ascii="Times New Roman" w:hAnsi="Times New Roman" w:cs="Times New Roman"/>
          <w:b/>
          <w:sz w:val="24"/>
          <w:szCs w:val="24"/>
          <w:lang w:val="ro-RO"/>
        </w:rPr>
        <w:t>PATRIMONIU</w:t>
      </w:r>
    </w:p>
    <w:p w:rsidR="00FC20A4" w:rsidRDefault="00FC20A4" w:rsidP="00FC20A4">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SERVICIUL LOCUINȚÉ ȘI PREEMȚÍUNI</w:t>
      </w:r>
    </w:p>
    <w:p w:rsidR="00FC20A4" w:rsidRDefault="009C2A7B" w:rsidP="00FC20A4">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SC2022</w:t>
      </w:r>
      <w:r w:rsidR="00FC20A4">
        <w:rPr>
          <w:rFonts w:ascii="Times New Roman" w:hAnsi="Times New Roman" w:cs="Times New Roman"/>
          <w:b/>
          <w:sz w:val="24"/>
          <w:szCs w:val="24"/>
          <w:lang w:val="ro-RO"/>
        </w:rPr>
        <w:t>-</w:t>
      </w:r>
      <w:r w:rsidR="0034498D">
        <w:rPr>
          <w:rFonts w:ascii="Times New Roman" w:hAnsi="Times New Roman" w:cs="Times New Roman"/>
          <w:b/>
          <w:sz w:val="24"/>
          <w:szCs w:val="24"/>
          <w:lang w:val="ro-RO"/>
        </w:rPr>
        <w:t>6319/17</w:t>
      </w:r>
      <w:r w:rsidR="00684094">
        <w:rPr>
          <w:rFonts w:ascii="Times New Roman" w:hAnsi="Times New Roman" w:cs="Times New Roman"/>
          <w:b/>
          <w:sz w:val="24"/>
          <w:szCs w:val="24"/>
          <w:lang w:val="ro-RO"/>
        </w:rPr>
        <w:t>.03.2022</w:t>
      </w:r>
    </w:p>
    <w:p w:rsidR="00FC20A4" w:rsidRDefault="00FC20A4" w:rsidP="00FC20A4">
      <w:pPr>
        <w:pStyle w:val="NoSpacing"/>
        <w:rPr>
          <w:rFonts w:ascii="Times New Roman" w:hAnsi="Times New Roman" w:cs="Times New Roman"/>
          <w:b/>
          <w:sz w:val="24"/>
          <w:szCs w:val="24"/>
          <w:lang w:val="ro-RO"/>
        </w:rPr>
      </w:pPr>
    </w:p>
    <w:p w:rsidR="00FC20A4" w:rsidRDefault="00FC20A4" w:rsidP="00FC20A4">
      <w:pPr>
        <w:pStyle w:val="NoSpacing"/>
        <w:rPr>
          <w:rFonts w:ascii="Times New Roman" w:hAnsi="Times New Roman" w:cs="Times New Roman"/>
          <w:b/>
          <w:sz w:val="24"/>
          <w:szCs w:val="24"/>
          <w:lang w:val="ro-RO"/>
        </w:rPr>
      </w:pPr>
    </w:p>
    <w:p w:rsidR="00FC20A4" w:rsidRPr="003B61C7" w:rsidRDefault="00FC20A4" w:rsidP="00FC20A4">
      <w:pPr>
        <w:pStyle w:val="NoSpacing"/>
        <w:jc w:val="center"/>
        <w:rPr>
          <w:rFonts w:ascii="Times New Roman" w:hAnsi="Times New Roman" w:cs="Times New Roman"/>
          <w:b/>
          <w:sz w:val="24"/>
          <w:szCs w:val="24"/>
          <w:lang w:val="ro-RO"/>
        </w:rPr>
      </w:pPr>
    </w:p>
    <w:p w:rsidR="00FC20A4" w:rsidRPr="003B61C7" w:rsidRDefault="00FC20A4" w:rsidP="00FC20A4">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REFERAT DE APROBARE A </w:t>
      </w:r>
      <w:r w:rsidRPr="003B61C7">
        <w:rPr>
          <w:rFonts w:ascii="Times New Roman" w:hAnsi="Times New Roman" w:cs="Times New Roman"/>
          <w:b/>
          <w:sz w:val="24"/>
          <w:szCs w:val="24"/>
          <w:lang w:val="ro-RO"/>
        </w:rPr>
        <w:t xml:space="preserve"> PROIECTULUI DE HOTĂRÂRE</w:t>
      </w:r>
    </w:p>
    <w:p w:rsidR="00FC20A4" w:rsidRDefault="00FC20A4" w:rsidP="00FC20A4">
      <w:pPr>
        <w:pStyle w:val="NoSpacing"/>
        <w:jc w:val="center"/>
        <w:rPr>
          <w:rFonts w:ascii="Times New Roman" w:hAnsi="Times New Roman" w:cs="Times New Roman"/>
          <w:b/>
          <w:sz w:val="24"/>
          <w:szCs w:val="24"/>
          <w:lang w:val="ro-RO"/>
        </w:rPr>
      </w:pPr>
      <w:r w:rsidRPr="007D3314">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7D3314">
        <w:rPr>
          <w:rFonts w:ascii="Times New Roman" w:hAnsi="Times New Roman" w:cs="Times New Roman"/>
          <w:b/>
          <w:bCs/>
          <w:color w:val="000000"/>
          <w:sz w:val="24"/>
          <w:szCs w:val="24"/>
        </w:rPr>
        <w:t xml:space="preserve">a </w:t>
      </w:r>
      <w:r>
        <w:rPr>
          <w:rFonts w:ascii="Times New Roman" w:hAnsi="Times New Roman" w:cs="Times New Roman"/>
          <w:b/>
          <w:sz w:val="24"/>
          <w:szCs w:val="24"/>
        </w:rPr>
        <w:t xml:space="preserve">spațiului cu altă destinație decât aceea de locuință </w:t>
      </w:r>
      <w:r w:rsidRPr="00E7009E">
        <w:rPr>
          <w:rFonts w:ascii="Times New Roman" w:hAnsi="Times New Roman" w:cs="Times New Roman"/>
          <w:b/>
          <w:sz w:val="24"/>
          <w:szCs w:val="24"/>
        </w:rPr>
        <w:t xml:space="preserve">din Timișoara, </w:t>
      </w:r>
      <w:r>
        <w:rPr>
          <w:rFonts w:ascii="Times New Roman" w:hAnsi="Times New Roman" w:cs="Times New Roman"/>
          <w:b/>
          <w:sz w:val="24"/>
          <w:szCs w:val="24"/>
        </w:rPr>
        <w:t>strada Episcop Augustin Pacha  nr.1,</w:t>
      </w:r>
      <w:r w:rsidR="00D4782D">
        <w:rPr>
          <w:rFonts w:ascii="Times New Roman" w:hAnsi="Times New Roman" w:cs="Times New Roman"/>
          <w:b/>
          <w:sz w:val="24"/>
          <w:szCs w:val="24"/>
        </w:rPr>
        <w:t xml:space="preserve"> </w:t>
      </w:r>
      <w:r>
        <w:rPr>
          <w:rFonts w:ascii="Times New Roman" w:hAnsi="Times New Roman" w:cs="Times New Roman"/>
          <w:b/>
          <w:sz w:val="24"/>
          <w:szCs w:val="24"/>
        </w:rPr>
        <w:t>ap.9</w:t>
      </w:r>
      <w:r w:rsidR="009C2A7B">
        <w:rPr>
          <w:rFonts w:ascii="Times New Roman" w:hAnsi="Times New Roman" w:cs="Times New Roman"/>
          <w:b/>
          <w:sz w:val="24"/>
          <w:szCs w:val="24"/>
        </w:rPr>
        <w:t xml:space="preserve"> -SAD 9</w:t>
      </w:r>
      <w:r>
        <w:rPr>
          <w:rFonts w:ascii="Times New Roman" w:hAnsi="Times New Roman" w:cs="Times New Roman"/>
          <w:b/>
          <w:sz w:val="24"/>
          <w:szCs w:val="24"/>
        </w:rPr>
        <w:t xml:space="preserve">, înscris </w:t>
      </w:r>
      <w:r w:rsidRPr="00E7009E">
        <w:rPr>
          <w:rFonts w:ascii="Times New Roman" w:hAnsi="Times New Roman" w:cs="Times New Roman"/>
          <w:b/>
          <w:sz w:val="24"/>
          <w:szCs w:val="24"/>
        </w:rPr>
        <w:t xml:space="preserve"> în CF nr.</w:t>
      </w:r>
      <w:r>
        <w:rPr>
          <w:rFonts w:ascii="Times New Roman" w:hAnsi="Times New Roman" w:cs="Times New Roman"/>
          <w:b/>
          <w:sz w:val="24"/>
          <w:szCs w:val="24"/>
        </w:rPr>
        <w:t xml:space="preserve">400874-C1-U2, </w:t>
      </w:r>
      <w:r w:rsidRPr="00E7009E">
        <w:rPr>
          <w:rFonts w:ascii="Times New Roman" w:hAnsi="Times New Roman" w:cs="Times New Roman"/>
          <w:b/>
          <w:sz w:val="24"/>
          <w:szCs w:val="24"/>
        </w:rPr>
        <w:t>nr.cadastral</w:t>
      </w:r>
      <w:r>
        <w:rPr>
          <w:rFonts w:ascii="Times New Roman" w:hAnsi="Times New Roman" w:cs="Times New Roman"/>
          <w:b/>
          <w:sz w:val="24"/>
          <w:szCs w:val="24"/>
        </w:rPr>
        <w:t xml:space="preserve">  400874-C1-U2, </w:t>
      </w:r>
      <w:r w:rsidRPr="00E7009E">
        <w:rPr>
          <w:rFonts w:ascii="Times New Roman" w:hAnsi="Times New Roman" w:cs="Times New Roman"/>
          <w:b/>
          <w:sz w:val="24"/>
          <w:szCs w:val="24"/>
        </w:rPr>
        <w:t>la pre</w:t>
      </w:r>
      <w:r w:rsidRPr="00E7009E">
        <w:rPr>
          <w:rFonts w:ascii="Times New Roman" w:hAnsi="Times New Roman" w:cs="Times New Roman"/>
          <w:b/>
          <w:sz w:val="24"/>
          <w:szCs w:val="24"/>
          <w:lang w:val="ro-RO"/>
        </w:rPr>
        <w:t xml:space="preserve">țul de </w:t>
      </w:r>
      <w:r>
        <w:rPr>
          <w:rFonts w:ascii="Times New Roman" w:hAnsi="Times New Roman" w:cs="Times New Roman"/>
          <w:b/>
          <w:sz w:val="24"/>
          <w:szCs w:val="24"/>
          <w:lang w:val="ro-RO"/>
        </w:rPr>
        <w:t xml:space="preserve">575.000 euro </w:t>
      </w:r>
    </w:p>
    <w:p w:rsidR="00FC20A4" w:rsidRDefault="00FC20A4" w:rsidP="00FC20A4">
      <w:pPr>
        <w:pStyle w:val="NoSpacing"/>
        <w:jc w:val="center"/>
        <w:rPr>
          <w:rFonts w:ascii="Times New Roman" w:hAnsi="Times New Roman" w:cs="Times New Roman"/>
          <w:b/>
          <w:sz w:val="24"/>
          <w:szCs w:val="24"/>
          <w:lang w:val="ro-RO"/>
        </w:rPr>
      </w:pPr>
    </w:p>
    <w:p w:rsidR="00FC20A4" w:rsidRDefault="00FC20A4" w:rsidP="00FC20A4">
      <w:pPr>
        <w:pStyle w:val="NoSpacing"/>
        <w:jc w:val="center"/>
        <w:rPr>
          <w:rFonts w:ascii="Times New Roman" w:hAnsi="Times New Roman" w:cs="Times New Roman"/>
          <w:b/>
          <w:sz w:val="24"/>
          <w:szCs w:val="24"/>
          <w:lang w:val="ro-RO"/>
        </w:rPr>
      </w:pPr>
    </w:p>
    <w:p w:rsidR="00FC20A4" w:rsidRDefault="00FC20A4" w:rsidP="00FC20A4">
      <w:pPr>
        <w:pStyle w:val="NoSpacing"/>
        <w:jc w:val="center"/>
        <w:rPr>
          <w:rFonts w:ascii="Times New Roman" w:hAnsi="Times New Roman" w:cs="Times New Roman"/>
          <w:b/>
          <w:sz w:val="24"/>
          <w:szCs w:val="24"/>
          <w:lang w:val="ro-RO"/>
        </w:rPr>
      </w:pPr>
    </w:p>
    <w:p w:rsidR="00FC20A4" w:rsidRDefault="00FC20A4" w:rsidP="00FC20A4">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FC20A4" w:rsidRPr="006B490A" w:rsidRDefault="00FC20A4" w:rsidP="00FC20A4">
      <w:pPr>
        <w:pStyle w:val="NoSpacing"/>
        <w:jc w:val="both"/>
        <w:rPr>
          <w:rFonts w:ascii="Times New Roman" w:hAnsi="Times New Roman" w:cs="Times New Roman"/>
          <w:sz w:val="24"/>
          <w:szCs w:val="24"/>
        </w:rPr>
      </w:pPr>
      <w:r w:rsidRPr="007A5F4C">
        <w:tab/>
      </w:r>
      <w:r w:rsidR="004D5ACC">
        <w:rPr>
          <w:rFonts w:ascii="Times New Roman" w:hAnsi="Times New Roman" w:cs="Times New Roman"/>
          <w:color w:val="000000"/>
          <w:sz w:val="24"/>
          <w:szCs w:val="24"/>
        </w:rPr>
        <w:t>Având în vedere adresa înregistrată cu nr.</w:t>
      </w:r>
      <w:r w:rsidR="009C2A7B">
        <w:rPr>
          <w:rFonts w:ascii="Times New Roman" w:hAnsi="Times New Roman" w:cs="Times New Roman"/>
          <w:color w:val="000000"/>
          <w:sz w:val="24"/>
          <w:szCs w:val="24"/>
        </w:rPr>
        <w:t>CT2022</w:t>
      </w:r>
      <w:r w:rsidR="00584216">
        <w:rPr>
          <w:rFonts w:ascii="Times New Roman" w:hAnsi="Times New Roman" w:cs="Times New Roman"/>
          <w:color w:val="000000"/>
          <w:sz w:val="24"/>
          <w:szCs w:val="24"/>
        </w:rPr>
        <w:t>-</w:t>
      </w:r>
      <w:r w:rsidR="009C2A7B">
        <w:rPr>
          <w:rFonts w:ascii="Times New Roman" w:hAnsi="Times New Roman" w:cs="Times New Roman"/>
          <w:color w:val="000000"/>
          <w:sz w:val="24"/>
          <w:szCs w:val="24"/>
        </w:rPr>
        <w:t xml:space="preserve">001513 din data de 10.03.2022 </w:t>
      </w:r>
      <w:r w:rsidR="00584216">
        <w:rPr>
          <w:rFonts w:ascii="Times New Roman" w:hAnsi="Times New Roman" w:cs="Times New Roman"/>
          <w:color w:val="000000"/>
          <w:sz w:val="24"/>
          <w:szCs w:val="24"/>
        </w:rPr>
        <w:t>d</w:t>
      </w:r>
      <w:r w:rsidR="004D5ACC">
        <w:rPr>
          <w:rFonts w:ascii="Times New Roman" w:hAnsi="Times New Roman" w:cs="Times New Roman"/>
          <w:color w:val="000000"/>
          <w:sz w:val="24"/>
          <w:szCs w:val="24"/>
        </w:rPr>
        <w:t xml:space="preserve">e </w:t>
      </w:r>
      <w:r w:rsidR="004D5ACC" w:rsidRPr="006B490A">
        <w:rPr>
          <w:rFonts w:ascii="Times New Roman" w:hAnsi="Times New Roman" w:cs="Times New Roman"/>
          <w:color w:val="000000"/>
          <w:sz w:val="24"/>
          <w:szCs w:val="24"/>
        </w:rPr>
        <w:t>către</w:t>
      </w:r>
      <w:r w:rsidR="004D5ACC">
        <w:rPr>
          <w:rFonts w:ascii="Times New Roman" w:hAnsi="Times New Roman" w:cs="Times New Roman"/>
          <w:color w:val="000000"/>
          <w:sz w:val="24"/>
          <w:szCs w:val="24"/>
        </w:rPr>
        <w:t xml:space="preserve"> </w:t>
      </w:r>
      <w:r w:rsidR="004D5ACC">
        <w:rPr>
          <w:rFonts w:ascii="Times New Roman" w:hAnsi="Times New Roman" w:cs="Times New Roman"/>
          <w:sz w:val="24"/>
          <w:szCs w:val="24"/>
        </w:rPr>
        <w:t xml:space="preserve">Urda Alexandra </w:t>
      </w:r>
      <w:r w:rsidR="00584216">
        <w:rPr>
          <w:rFonts w:ascii="Times New Roman" w:hAnsi="Times New Roman" w:cs="Times New Roman"/>
          <w:sz w:val="24"/>
          <w:szCs w:val="24"/>
        </w:rPr>
        <w:t xml:space="preserve">delegat </w:t>
      </w:r>
      <w:r w:rsidR="009C2A7B">
        <w:rPr>
          <w:rFonts w:ascii="Times New Roman" w:hAnsi="Times New Roman" w:cs="Times New Roman"/>
          <w:sz w:val="24"/>
          <w:szCs w:val="24"/>
        </w:rPr>
        <w:t>al SC.BANCA</w:t>
      </w:r>
      <w:r w:rsidR="004D5ACC" w:rsidRPr="00607931">
        <w:rPr>
          <w:rFonts w:ascii="Times New Roman" w:hAnsi="Times New Roman" w:cs="Times New Roman"/>
          <w:sz w:val="24"/>
          <w:szCs w:val="24"/>
        </w:rPr>
        <w:t xml:space="preserve"> TRANSILVAN</w:t>
      </w:r>
      <w:r w:rsidR="00F3360D">
        <w:rPr>
          <w:rFonts w:ascii="Times New Roman" w:hAnsi="Times New Roman" w:cs="Times New Roman"/>
          <w:sz w:val="24"/>
          <w:szCs w:val="24"/>
        </w:rPr>
        <w:t>I</w:t>
      </w:r>
      <w:r w:rsidR="004D5ACC" w:rsidRPr="00607931">
        <w:rPr>
          <w:rFonts w:ascii="Times New Roman" w:hAnsi="Times New Roman" w:cs="Times New Roman"/>
          <w:sz w:val="24"/>
          <w:szCs w:val="24"/>
        </w:rPr>
        <w:t xml:space="preserve">A S.A.CLUJ NAPOCA </w:t>
      </w:r>
      <w:r w:rsidR="009C2A7B">
        <w:rPr>
          <w:rFonts w:ascii="Times New Roman" w:hAnsi="Times New Roman" w:cs="Times New Roman"/>
          <w:sz w:val="24"/>
          <w:szCs w:val="24"/>
        </w:rPr>
        <w:t>-</w:t>
      </w:r>
      <w:r w:rsidR="004D5ACC" w:rsidRPr="00607931">
        <w:rPr>
          <w:rFonts w:ascii="Times New Roman" w:hAnsi="Times New Roman" w:cs="Times New Roman"/>
          <w:sz w:val="24"/>
          <w:szCs w:val="24"/>
        </w:rPr>
        <w:t xml:space="preserve">SUC.TIMIȘOARA în calitate de proprietară </w:t>
      </w:r>
      <w:r w:rsidRPr="006B490A">
        <w:rPr>
          <w:rFonts w:ascii="Times New Roman" w:hAnsi="Times New Roman" w:cs="Times New Roman"/>
          <w:sz w:val="24"/>
          <w:szCs w:val="24"/>
        </w:rPr>
        <w:t>a spațiului cu altă destinație decât aceea de locuință</w:t>
      </w:r>
      <w:r w:rsidR="004D5ACC" w:rsidRPr="004D5ACC">
        <w:rPr>
          <w:rFonts w:ascii="Times New Roman" w:hAnsi="Times New Roman" w:cs="Times New Roman"/>
          <w:sz w:val="24"/>
          <w:szCs w:val="24"/>
        </w:rPr>
        <w:t xml:space="preserve"> </w:t>
      </w:r>
      <w:r w:rsidR="00ED019D">
        <w:rPr>
          <w:rFonts w:ascii="Times New Roman" w:hAnsi="Times New Roman" w:cs="Times New Roman"/>
          <w:sz w:val="24"/>
          <w:szCs w:val="24"/>
        </w:rPr>
        <w:t>ap.9 (</w:t>
      </w:r>
      <w:r w:rsidR="004D5ACC" w:rsidRPr="006B490A">
        <w:rPr>
          <w:rFonts w:ascii="Times New Roman" w:hAnsi="Times New Roman" w:cs="Times New Roman"/>
          <w:sz w:val="24"/>
          <w:szCs w:val="24"/>
        </w:rPr>
        <w:t>SAD 9</w:t>
      </w:r>
      <w:r w:rsidR="00ED019D">
        <w:rPr>
          <w:rFonts w:ascii="Times New Roman" w:hAnsi="Times New Roman" w:cs="Times New Roman"/>
          <w:sz w:val="24"/>
          <w:szCs w:val="24"/>
        </w:rPr>
        <w:t>)</w:t>
      </w:r>
      <w:r w:rsidR="004D5ACC" w:rsidRPr="006B490A">
        <w:rPr>
          <w:rFonts w:ascii="Times New Roman" w:hAnsi="Times New Roman" w:cs="Times New Roman"/>
          <w:sz w:val="24"/>
          <w:szCs w:val="24"/>
        </w:rPr>
        <w:t xml:space="preserve"> </w:t>
      </w:r>
      <w:r w:rsidRPr="006B490A">
        <w:rPr>
          <w:rFonts w:ascii="Times New Roman" w:hAnsi="Times New Roman" w:cs="Times New Roman"/>
          <w:sz w:val="24"/>
          <w:szCs w:val="24"/>
        </w:rPr>
        <w:t>din Timișoara,</w:t>
      </w:r>
      <w:r w:rsidR="004D5ACC">
        <w:rPr>
          <w:rFonts w:ascii="Times New Roman" w:hAnsi="Times New Roman" w:cs="Times New Roman"/>
          <w:sz w:val="24"/>
          <w:szCs w:val="24"/>
        </w:rPr>
        <w:t xml:space="preserve"> </w:t>
      </w:r>
      <w:r w:rsidRPr="006B490A">
        <w:rPr>
          <w:rFonts w:ascii="Times New Roman" w:hAnsi="Times New Roman" w:cs="Times New Roman"/>
          <w:sz w:val="24"/>
          <w:szCs w:val="24"/>
        </w:rPr>
        <w:t>strada Episcop Augustin Pacha nr.1, înscris în CF nr.400874-C1-U2,</w:t>
      </w:r>
      <w:r w:rsidR="00D4782D">
        <w:rPr>
          <w:rFonts w:ascii="Times New Roman" w:hAnsi="Times New Roman" w:cs="Times New Roman"/>
          <w:sz w:val="24"/>
          <w:szCs w:val="24"/>
        </w:rPr>
        <w:t xml:space="preserve"> </w:t>
      </w:r>
      <w:r w:rsidR="00ED019D">
        <w:rPr>
          <w:rFonts w:ascii="Times New Roman" w:hAnsi="Times New Roman" w:cs="Times New Roman"/>
          <w:sz w:val="24"/>
          <w:szCs w:val="24"/>
        </w:rPr>
        <w:t>nr.cadastral 400874-C1-U2</w:t>
      </w:r>
      <w:r w:rsidR="004D5ACC">
        <w:rPr>
          <w:rFonts w:ascii="Times New Roman" w:hAnsi="Times New Roman" w:cs="Times New Roman"/>
          <w:sz w:val="24"/>
          <w:szCs w:val="24"/>
        </w:rPr>
        <w:t xml:space="preserve"> </w:t>
      </w:r>
      <w:r w:rsidRPr="006B490A">
        <w:rPr>
          <w:rFonts w:ascii="Times New Roman" w:hAnsi="Times New Roman" w:cs="Times New Roman"/>
          <w:sz w:val="24"/>
          <w:szCs w:val="24"/>
        </w:rPr>
        <w:t>(provenit din C.F vechi nr.142355</w:t>
      </w:r>
      <w:r w:rsidR="00D4782D">
        <w:rPr>
          <w:rFonts w:ascii="Times New Roman" w:hAnsi="Times New Roman" w:cs="Times New Roman"/>
          <w:sz w:val="24"/>
          <w:szCs w:val="24"/>
        </w:rPr>
        <w:t xml:space="preserve">, nr.topo 332/LVIII), prin care solicită </w:t>
      </w:r>
      <w:r w:rsidRPr="006B490A">
        <w:rPr>
          <w:rFonts w:ascii="Times New Roman" w:hAnsi="Times New Roman" w:cs="Times New Roman"/>
          <w:sz w:val="24"/>
          <w:szCs w:val="24"/>
        </w:rPr>
        <w:t>Primăriei Municipiului Timişoara să se pronunţe asupra dreptului de preemţiune la intenţia de înstrăinare</w:t>
      </w:r>
      <w:r w:rsidR="00584216">
        <w:rPr>
          <w:rFonts w:ascii="Times New Roman" w:hAnsi="Times New Roman" w:cs="Times New Roman"/>
          <w:sz w:val="24"/>
          <w:szCs w:val="24"/>
        </w:rPr>
        <w:t xml:space="preserve"> </w:t>
      </w:r>
      <w:r w:rsidR="00D4782D">
        <w:rPr>
          <w:rFonts w:ascii="Times New Roman" w:hAnsi="Times New Roman" w:cs="Times New Roman"/>
          <w:sz w:val="24"/>
          <w:szCs w:val="24"/>
        </w:rPr>
        <w:t>la preţul de 575</w:t>
      </w:r>
      <w:r w:rsidRPr="006B490A">
        <w:rPr>
          <w:rFonts w:ascii="Times New Roman" w:hAnsi="Times New Roman" w:cs="Times New Roman"/>
          <w:sz w:val="24"/>
          <w:szCs w:val="24"/>
        </w:rPr>
        <w:t xml:space="preserve">.000 euro, </w:t>
      </w:r>
      <w:r w:rsidR="00584216">
        <w:rPr>
          <w:rFonts w:ascii="Times New Roman" w:hAnsi="Times New Roman" w:cs="Times New Roman"/>
          <w:sz w:val="24"/>
          <w:szCs w:val="24"/>
        </w:rPr>
        <w:t>r</w:t>
      </w:r>
      <w:r w:rsidR="00D4782D">
        <w:rPr>
          <w:rFonts w:ascii="Times New Roman" w:hAnsi="Times New Roman" w:cs="Times New Roman"/>
          <w:sz w:val="24"/>
          <w:szCs w:val="24"/>
        </w:rPr>
        <w:t>espectiv</w:t>
      </w:r>
      <w:r w:rsidR="00974973">
        <w:rPr>
          <w:rFonts w:ascii="Times New Roman" w:hAnsi="Times New Roman" w:cs="Times New Roman"/>
          <w:sz w:val="24"/>
          <w:szCs w:val="24"/>
        </w:rPr>
        <w:t xml:space="preserve">  </w:t>
      </w:r>
      <w:r w:rsidR="00204349">
        <w:rPr>
          <w:rFonts w:ascii="Times New Roman" w:hAnsi="Times New Roman" w:cs="Times New Roman"/>
          <w:sz w:val="24"/>
          <w:szCs w:val="24"/>
        </w:rPr>
        <w:t xml:space="preserve">de </w:t>
      </w:r>
      <w:r w:rsidR="002A3370">
        <w:rPr>
          <w:rFonts w:ascii="Times New Roman" w:hAnsi="Times New Roman" w:cs="Times New Roman"/>
          <w:sz w:val="24"/>
          <w:szCs w:val="24"/>
        </w:rPr>
        <w:t xml:space="preserve">1827 </w:t>
      </w:r>
      <w:r w:rsidR="00974973">
        <w:rPr>
          <w:rFonts w:ascii="Times New Roman" w:hAnsi="Times New Roman" w:cs="Times New Roman"/>
          <w:sz w:val="24"/>
          <w:szCs w:val="24"/>
        </w:rPr>
        <w:t>euro /mp</w:t>
      </w:r>
      <w:r w:rsidR="002A3370">
        <w:rPr>
          <w:rFonts w:ascii="Times New Roman" w:hAnsi="Times New Roman" w:cs="Times New Roman"/>
          <w:sz w:val="24"/>
          <w:szCs w:val="24"/>
        </w:rPr>
        <w:t>;</w:t>
      </w:r>
    </w:p>
    <w:p w:rsidR="00FC20A4" w:rsidRPr="006B490A" w:rsidRDefault="0074035F" w:rsidP="00FC20A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Prin adresa</w:t>
      </w:r>
      <w:r w:rsidR="009C2A7B">
        <w:rPr>
          <w:rFonts w:ascii="Times New Roman" w:hAnsi="Times New Roman" w:cs="Times New Roman"/>
          <w:sz w:val="24"/>
          <w:szCs w:val="24"/>
        </w:rPr>
        <w:t xml:space="preserve"> </w:t>
      </w:r>
      <w:r w:rsidR="00FC20A4" w:rsidRPr="006B490A">
        <w:rPr>
          <w:rFonts w:ascii="Times New Roman" w:hAnsi="Times New Roman" w:cs="Times New Roman"/>
          <w:sz w:val="24"/>
          <w:szCs w:val="24"/>
        </w:rPr>
        <w:t>nr.</w:t>
      </w:r>
      <w:r w:rsidR="009C2A7B">
        <w:rPr>
          <w:rFonts w:ascii="Times New Roman" w:hAnsi="Times New Roman" w:cs="Times New Roman"/>
          <w:sz w:val="24"/>
          <w:szCs w:val="24"/>
        </w:rPr>
        <w:t>1572/02.03.2022</w:t>
      </w:r>
      <w:r>
        <w:rPr>
          <w:rFonts w:ascii="Times New Roman" w:hAnsi="Times New Roman" w:cs="Times New Roman"/>
          <w:sz w:val="24"/>
          <w:szCs w:val="24"/>
        </w:rPr>
        <w:t xml:space="preserve"> </w:t>
      </w:r>
      <w:r w:rsidR="009C2A7B">
        <w:rPr>
          <w:rFonts w:ascii="Times New Roman" w:hAnsi="Times New Roman" w:cs="Times New Roman"/>
          <w:sz w:val="24"/>
          <w:szCs w:val="24"/>
        </w:rPr>
        <w:t>Ministerul Culturii</w:t>
      </w:r>
      <w:r>
        <w:rPr>
          <w:rFonts w:ascii="Times New Roman" w:hAnsi="Times New Roman" w:cs="Times New Roman"/>
          <w:sz w:val="24"/>
          <w:szCs w:val="24"/>
        </w:rPr>
        <w:t xml:space="preserve"> </w:t>
      </w:r>
      <w:r w:rsidR="00FC20A4" w:rsidRPr="006B490A">
        <w:rPr>
          <w:rFonts w:ascii="Times New Roman" w:hAnsi="Times New Roman" w:cs="Times New Roman"/>
          <w:sz w:val="24"/>
          <w:szCs w:val="24"/>
        </w:rPr>
        <w:t>ne comunică faptul că nu își exercită dreptul de preemțiune, conform art.4 alin.8 din Legea nr.422/2001 privind protejarea monumentelor istorice, aceasta transferând dreptul de preemțiune către autoritățile publice locale.</w:t>
      </w:r>
    </w:p>
    <w:p w:rsidR="00FC20A4" w:rsidRPr="006B490A" w:rsidRDefault="00FC20A4" w:rsidP="00FC20A4">
      <w:pPr>
        <w:pStyle w:val="NoSpacing"/>
        <w:jc w:val="both"/>
        <w:rPr>
          <w:rFonts w:ascii="Times New Roman" w:hAnsi="Times New Roman" w:cs="Times New Roman"/>
          <w:sz w:val="24"/>
          <w:szCs w:val="24"/>
        </w:rPr>
      </w:pPr>
      <w:r w:rsidRPr="006B490A">
        <w:rPr>
          <w:rFonts w:ascii="Times New Roman" w:hAnsi="Times New Roman" w:cs="Times New Roman"/>
          <w:sz w:val="24"/>
          <w:szCs w:val="24"/>
        </w:rPr>
        <w:t xml:space="preserve"> </w:t>
      </w:r>
      <w:r w:rsidRPr="006B490A">
        <w:rPr>
          <w:rFonts w:ascii="Times New Roman" w:hAnsi="Times New Roman" w:cs="Times New Roman"/>
          <w:sz w:val="24"/>
          <w:szCs w:val="24"/>
        </w:rPr>
        <w:tab/>
        <w:t xml:space="preserve">Imobilul </w:t>
      </w:r>
      <w:r w:rsidR="00F01BFA">
        <w:rPr>
          <w:rFonts w:ascii="Times New Roman" w:hAnsi="Times New Roman" w:cs="Times New Roman"/>
          <w:sz w:val="24"/>
          <w:szCs w:val="24"/>
        </w:rPr>
        <w:t xml:space="preserve">situat în Timiăoara, strada Augustin Pacha nr.1, ap.9-SAD 9, face parte din </w:t>
      </w:r>
      <w:r w:rsidRPr="006B490A">
        <w:rPr>
          <w:rFonts w:ascii="Times New Roman" w:hAnsi="Times New Roman" w:cs="Times New Roman"/>
          <w:sz w:val="24"/>
          <w:szCs w:val="24"/>
        </w:rPr>
        <w:t>Situl urban ,,Cartierul Cetatea Timișoara,</w:t>
      </w:r>
      <w:r w:rsidR="005A40D2">
        <w:rPr>
          <w:rFonts w:ascii="Times New Roman" w:hAnsi="Times New Roman" w:cs="Times New Roman"/>
          <w:sz w:val="24"/>
          <w:szCs w:val="24"/>
        </w:rPr>
        <w:t xml:space="preserve"> </w:t>
      </w:r>
      <w:r w:rsidRPr="006B490A">
        <w:rPr>
          <w:rFonts w:ascii="Times New Roman" w:hAnsi="Times New Roman" w:cs="Times New Roman"/>
          <w:sz w:val="24"/>
          <w:szCs w:val="24"/>
        </w:rPr>
        <w:t xml:space="preserve">Cod </w:t>
      </w:r>
      <w:r w:rsidR="00BC4B9C">
        <w:rPr>
          <w:rFonts w:ascii="Times New Roman" w:hAnsi="Times New Roman" w:cs="Times New Roman"/>
          <w:sz w:val="24"/>
          <w:szCs w:val="24"/>
        </w:rPr>
        <w:t xml:space="preserve">LMI </w:t>
      </w:r>
      <w:r w:rsidRPr="006B490A">
        <w:rPr>
          <w:rFonts w:ascii="Times New Roman" w:hAnsi="Times New Roman" w:cs="Times New Roman"/>
          <w:sz w:val="24"/>
          <w:szCs w:val="24"/>
        </w:rPr>
        <w:t>TM-II-s-A-06095, poziţia 60, în Lista Monumentelor istorice-2015, Anexa la Ordinul Ministerului Culturii nr.2828/2015 publicată în M.O al României Partea I,nr.113 din 15 februarie  2016.</w:t>
      </w:r>
    </w:p>
    <w:p w:rsidR="00FC20A4" w:rsidRPr="006B490A" w:rsidRDefault="00FC20A4" w:rsidP="00FC20A4">
      <w:pPr>
        <w:pStyle w:val="NoSpacing"/>
        <w:jc w:val="both"/>
        <w:rPr>
          <w:rFonts w:ascii="Times New Roman" w:hAnsi="Times New Roman" w:cs="Times New Roman"/>
          <w:sz w:val="24"/>
          <w:szCs w:val="24"/>
        </w:rPr>
      </w:pPr>
      <w:r w:rsidRPr="006B490A">
        <w:rPr>
          <w:rFonts w:ascii="Times New Roman" w:hAnsi="Times New Roman" w:cs="Times New Roman"/>
          <w:sz w:val="24"/>
          <w:szCs w:val="24"/>
        </w:rPr>
        <w:tab/>
        <w:t xml:space="preserve">Având în vedere adresele emise către Direcţia </w:t>
      </w:r>
      <w:r w:rsidR="008F291B">
        <w:rPr>
          <w:rFonts w:ascii="Times New Roman" w:hAnsi="Times New Roman" w:cs="Times New Roman"/>
          <w:sz w:val="24"/>
          <w:szCs w:val="24"/>
        </w:rPr>
        <w:t xml:space="preserve">Generală </w:t>
      </w:r>
      <w:r w:rsidRPr="006B490A">
        <w:rPr>
          <w:rFonts w:ascii="Times New Roman" w:hAnsi="Times New Roman" w:cs="Times New Roman"/>
          <w:sz w:val="24"/>
          <w:szCs w:val="24"/>
        </w:rPr>
        <w:t>de Urbanism</w:t>
      </w:r>
      <w:r w:rsidR="008F291B">
        <w:rPr>
          <w:rFonts w:ascii="Times New Roman" w:hAnsi="Times New Roman" w:cs="Times New Roman"/>
          <w:sz w:val="24"/>
          <w:szCs w:val="24"/>
        </w:rPr>
        <w:t xml:space="preserve"> și Planificare Teritorială</w:t>
      </w:r>
      <w:r w:rsidRPr="006B490A">
        <w:rPr>
          <w:rFonts w:ascii="Times New Roman" w:hAnsi="Times New Roman" w:cs="Times New Roman"/>
          <w:sz w:val="24"/>
          <w:szCs w:val="24"/>
        </w:rPr>
        <w:t>-</w:t>
      </w:r>
      <w:r w:rsidR="008F291B">
        <w:rPr>
          <w:rFonts w:ascii="Times New Roman" w:hAnsi="Times New Roman" w:cs="Times New Roman"/>
          <w:sz w:val="24"/>
          <w:szCs w:val="24"/>
        </w:rPr>
        <w:t xml:space="preserve">Biroul </w:t>
      </w:r>
      <w:r w:rsidRPr="006B490A">
        <w:rPr>
          <w:rFonts w:ascii="Times New Roman" w:hAnsi="Times New Roman" w:cs="Times New Roman"/>
          <w:sz w:val="24"/>
          <w:szCs w:val="24"/>
        </w:rPr>
        <w:t>Disciplină în Construcții, Direcţia Patrimoniu–Compartime</w:t>
      </w:r>
      <w:r w:rsidR="002B575F">
        <w:rPr>
          <w:rFonts w:ascii="Times New Roman" w:hAnsi="Times New Roman" w:cs="Times New Roman"/>
          <w:sz w:val="24"/>
          <w:szCs w:val="24"/>
        </w:rPr>
        <w:t xml:space="preserve">ntul Spații cu altă Destinație, </w:t>
      </w:r>
      <w:r w:rsidRPr="006B490A">
        <w:rPr>
          <w:rFonts w:ascii="Times New Roman" w:hAnsi="Times New Roman" w:cs="Times New Roman"/>
          <w:sz w:val="24"/>
          <w:szCs w:val="24"/>
        </w:rPr>
        <w:t xml:space="preserve">Serviciul Infrastructură </w:t>
      </w:r>
      <w:r w:rsidR="00372335">
        <w:rPr>
          <w:rFonts w:ascii="Times New Roman" w:hAnsi="Times New Roman" w:cs="Times New Roman"/>
          <w:sz w:val="24"/>
          <w:szCs w:val="24"/>
        </w:rPr>
        <w:t>Culturală,</w:t>
      </w:r>
      <w:r w:rsidRPr="006B490A">
        <w:rPr>
          <w:rFonts w:ascii="Times New Roman" w:hAnsi="Times New Roman" w:cs="Times New Roman"/>
          <w:sz w:val="24"/>
          <w:szCs w:val="24"/>
        </w:rPr>
        <w:t xml:space="preserve"> Serviciul </w:t>
      </w:r>
      <w:r w:rsidR="00B51004">
        <w:rPr>
          <w:rFonts w:ascii="Times New Roman" w:hAnsi="Times New Roman" w:cs="Times New Roman"/>
          <w:sz w:val="24"/>
          <w:szCs w:val="24"/>
        </w:rPr>
        <w:t xml:space="preserve">Sport și </w:t>
      </w:r>
      <w:r w:rsidRPr="006B490A">
        <w:rPr>
          <w:rFonts w:ascii="Times New Roman" w:hAnsi="Times New Roman" w:cs="Times New Roman"/>
          <w:sz w:val="24"/>
          <w:szCs w:val="24"/>
        </w:rPr>
        <w:t>Baze Sportive, privind  interesul de a achiziționa  spațiul cu adresa de mai sus, pentru desfășurarea unor activități ce aparțin de acestea (</w:t>
      </w:r>
      <w:r w:rsidR="008F291B">
        <w:rPr>
          <w:rFonts w:ascii="Times New Roman" w:hAnsi="Times New Roman" w:cs="Times New Roman"/>
          <w:sz w:val="24"/>
          <w:szCs w:val="24"/>
        </w:rPr>
        <w:t>sport, cultură)</w:t>
      </w:r>
      <w:r w:rsidR="00B51004">
        <w:rPr>
          <w:rFonts w:ascii="Times New Roman" w:hAnsi="Times New Roman" w:cs="Times New Roman"/>
          <w:sz w:val="24"/>
          <w:szCs w:val="24"/>
        </w:rPr>
        <w:t xml:space="preserve"> </w:t>
      </w:r>
      <w:r w:rsidRPr="006B490A">
        <w:rPr>
          <w:rFonts w:ascii="Times New Roman" w:hAnsi="Times New Roman" w:cs="Times New Roman"/>
          <w:sz w:val="24"/>
          <w:szCs w:val="24"/>
        </w:rPr>
        <w:t xml:space="preserve">la care ni se comunică faptul că acesta nu prezintă interes pentru domeniul public/privat al Municipiului Timişoara. </w:t>
      </w:r>
    </w:p>
    <w:p w:rsidR="00FC20A4" w:rsidRPr="006B490A" w:rsidRDefault="00FC20A4" w:rsidP="00FC20A4">
      <w:pPr>
        <w:pStyle w:val="NoSpacing"/>
        <w:ind w:firstLine="720"/>
        <w:jc w:val="both"/>
        <w:rPr>
          <w:rFonts w:ascii="Times New Roman" w:hAnsi="Times New Roman" w:cs="Times New Roman"/>
          <w:sz w:val="24"/>
          <w:szCs w:val="24"/>
          <w:lang w:val="ro-RO"/>
        </w:rPr>
      </w:pPr>
      <w:r w:rsidRPr="006B490A">
        <w:rPr>
          <w:rFonts w:ascii="Times New Roman" w:hAnsi="Times New Roman" w:cs="Times New Roman"/>
          <w:sz w:val="24"/>
          <w:szCs w:val="24"/>
        </w:rPr>
        <w:t>În conformitate cu art.129 alin.2, lit.d și art.139</w:t>
      </w:r>
      <w:r w:rsidR="00593608">
        <w:rPr>
          <w:rFonts w:ascii="Times New Roman" w:hAnsi="Times New Roman" w:cs="Times New Roman"/>
          <w:sz w:val="24"/>
          <w:szCs w:val="24"/>
        </w:rPr>
        <w:t xml:space="preserve">, </w:t>
      </w:r>
      <w:r w:rsidRPr="006B490A">
        <w:rPr>
          <w:rFonts w:ascii="Times New Roman" w:hAnsi="Times New Roman" w:cs="Times New Roman"/>
          <w:sz w:val="24"/>
          <w:szCs w:val="24"/>
        </w:rPr>
        <w:t>alin</w:t>
      </w:r>
      <w:proofErr w:type="gramStart"/>
      <w:r w:rsidRPr="006B490A">
        <w:rPr>
          <w:rFonts w:ascii="Times New Roman" w:hAnsi="Times New Roman" w:cs="Times New Roman"/>
          <w:sz w:val="24"/>
          <w:szCs w:val="24"/>
        </w:rPr>
        <w:t>.(</w:t>
      </w:r>
      <w:proofErr w:type="gramEnd"/>
      <w:r w:rsidRPr="006B490A">
        <w:rPr>
          <w:rFonts w:ascii="Times New Roman" w:hAnsi="Times New Roman" w:cs="Times New Roman"/>
          <w:sz w:val="24"/>
          <w:szCs w:val="24"/>
        </w:rPr>
        <w:t>1) din OUG nr</w:t>
      </w:r>
      <w:r w:rsidR="00593608">
        <w:rPr>
          <w:rFonts w:ascii="Times New Roman" w:hAnsi="Times New Roman" w:cs="Times New Roman"/>
          <w:sz w:val="24"/>
          <w:szCs w:val="24"/>
        </w:rPr>
        <w:t>.</w:t>
      </w:r>
      <w:r w:rsidRPr="006B490A">
        <w:rPr>
          <w:rFonts w:ascii="Times New Roman" w:hAnsi="Times New Roman" w:cs="Times New Roman"/>
          <w:sz w:val="24"/>
          <w:szCs w:val="24"/>
        </w:rPr>
        <w:t xml:space="preserve">57/2019 privind Codul Administrativ, Legea nr. 422/2001 privind protejarea monumentelor </w:t>
      </w:r>
      <w:proofErr w:type="gramStart"/>
      <w:r w:rsidRPr="006B490A">
        <w:rPr>
          <w:rFonts w:ascii="Times New Roman" w:hAnsi="Times New Roman" w:cs="Times New Roman"/>
          <w:sz w:val="24"/>
          <w:szCs w:val="24"/>
        </w:rPr>
        <w:t>istorice ,</w:t>
      </w:r>
      <w:proofErr w:type="gramEnd"/>
      <w:r w:rsidRPr="006B490A">
        <w:rPr>
          <w:rFonts w:ascii="Times New Roman" w:hAnsi="Times New Roman" w:cs="Times New Roman"/>
          <w:sz w:val="24"/>
          <w:szCs w:val="24"/>
        </w:rPr>
        <w:t xml:space="preserve"> republicată şi actualizată, HCL nr.67/2008, modificată prin  HCL nr.362/2015 precum și </w:t>
      </w:r>
      <w:r w:rsidRPr="006B490A">
        <w:rPr>
          <w:rFonts w:ascii="Times New Roman" w:hAnsi="Times New Roman" w:cs="Times New Roman"/>
          <w:sz w:val="24"/>
          <w:szCs w:val="24"/>
          <w:lang w:val="ro-RO"/>
        </w:rPr>
        <w:t>de H.C.L nr.263/07.07.2020;</w:t>
      </w:r>
    </w:p>
    <w:p w:rsidR="00FC20A4" w:rsidRPr="006B490A" w:rsidRDefault="00FC20A4" w:rsidP="00FC20A4">
      <w:pPr>
        <w:pStyle w:val="NoSpacing"/>
        <w:ind w:firstLine="720"/>
        <w:jc w:val="both"/>
        <w:rPr>
          <w:rFonts w:ascii="Times New Roman" w:hAnsi="Times New Roman" w:cs="Times New Roman"/>
          <w:sz w:val="24"/>
          <w:szCs w:val="24"/>
        </w:rPr>
      </w:pPr>
      <w:r w:rsidRPr="006B490A">
        <w:rPr>
          <w:rFonts w:ascii="Times New Roman" w:hAnsi="Times New Roman" w:cs="Times New Roman"/>
          <w:sz w:val="24"/>
          <w:szCs w:val="24"/>
        </w:rPr>
        <w:t xml:space="preserve">Apreciem </w:t>
      </w:r>
      <w:proofErr w:type="gramStart"/>
      <w:r w:rsidRPr="006B490A">
        <w:rPr>
          <w:rFonts w:ascii="Times New Roman" w:hAnsi="Times New Roman" w:cs="Times New Roman"/>
          <w:sz w:val="24"/>
          <w:szCs w:val="24"/>
        </w:rPr>
        <w:t>că  prezentul</w:t>
      </w:r>
      <w:proofErr w:type="gramEnd"/>
      <w:r w:rsidRPr="006B490A">
        <w:rPr>
          <w:rFonts w:ascii="Times New Roman" w:hAnsi="Times New Roman" w:cs="Times New Roman"/>
          <w:sz w:val="24"/>
          <w:szCs w:val="24"/>
        </w:rPr>
        <w:t xml:space="preserve"> proiect de hotărâre </w:t>
      </w:r>
      <w:r w:rsidRPr="006B490A">
        <w:rPr>
          <w:rFonts w:ascii="Times New Roman" w:hAnsi="Times New Roman" w:cs="Times New Roman"/>
          <w:i/>
          <w:sz w:val="24"/>
          <w:szCs w:val="24"/>
          <w:lang w:val="fr-FR"/>
        </w:rPr>
        <w:t xml:space="preserve"> </w:t>
      </w:r>
      <w:r w:rsidRPr="006B490A">
        <w:rPr>
          <w:rFonts w:ascii="Times New Roman" w:hAnsi="Times New Roman" w:cs="Times New Roman"/>
          <w:bCs/>
          <w:color w:val="000000"/>
          <w:sz w:val="24"/>
          <w:szCs w:val="24"/>
          <w:lang w:val="fr-FR"/>
        </w:rPr>
        <w:t xml:space="preserve">îndeplinește condițiile pentru a fi supus spre dezbatere și aprobare </w:t>
      </w:r>
      <w:r w:rsidRPr="006B490A">
        <w:rPr>
          <w:rFonts w:ascii="Times New Roman" w:hAnsi="Times New Roman" w:cs="Times New Roman"/>
          <w:sz w:val="24"/>
          <w:szCs w:val="24"/>
        </w:rPr>
        <w:t>în plenul  Consiliului Local al Municipiului Timişoara.</w:t>
      </w:r>
    </w:p>
    <w:p w:rsidR="00FC20A4" w:rsidRPr="006B490A" w:rsidRDefault="00FC20A4" w:rsidP="00FC20A4">
      <w:pPr>
        <w:pStyle w:val="NoSpacing"/>
        <w:ind w:firstLine="720"/>
        <w:jc w:val="both"/>
        <w:rPr>
          <w:rFonts w:ascii="Times New Roman" w:hAnsi="Times New Roman" w:cs="Times New Roman"/>
          <w:b/>
          <w:sz w:val="24"/>
          <w:szCs w:val="24"/>
        </w:rPr>
      </w:pPr>
    </w:p>
    <w:p w:rsidR="00FC20A4" w:rsidRPr="006B490A" w:rsidRDefault="00FC20A4" w:rsidP="00FC20A4">
      <w:pPr>
        <w:pStyle w:val="NoSpacing"/>
        <w:ind w:firstLine="720"/>
        <w:jc w:val="both"/>
        <w:rPr>
          <w:rFonts w:ascii="Times New Roman" w:hAnsi="Times New Roman" w:cs="Times New Roman"/>
          <w:b/>
          <w:sz w:val="24"/>
          <w:szCs w:val="24"/>
        </w:rPr>
      </w:pPr>
      <w:r w:rsidRPr="006B490A">
        <w:rPr>
          <w:rFonts w:ascii="Times New Roman" w:hAnsi="Times New Roman" w:cs="Times New Roman"/>
          <w:b/>
          <w:sz w:val="24"/>
          <w:szCs w:val="24"/>
        </w:rPr>
        <w:t xml:space="preserve">PRIMAR                                                                   </w:t>
      </w:r>
      <w:r w:rsidRPr="006B490A">
        <w:rPr>
          <w:rFonts w:ascii="Times New Roman" w:hAnsi="Times New Roman" w:cs="Times New Roman"/>
          <w:b/>
          <w:sz w:val="24"/>
          <w:szCs w:val="24"/>
        </w:rPr>
        <w:tab/>
      </w:r>
      <w:r w:rsidRPr="006B490A">
        <w:rPr>
          <w:rFonts w:ascii="Times New Roman" w:hAnsi="Times New Roman" w:cs="Times New Roman"/>
          <w:b/>
          <w:sz w:val="24"/>
          <w:szCs w:val="24"/>
        </w:rPr>
        <w:tab/>
        <w:t xml:space="preserve"> DIRECTOR </w:t>
      </w:r>
    </w:p>
    <w:p w:rsidR="00FC20A4" w:rsidRPr="006B490A" w:rsidRDefault="00FC20A4" w:rsidP="00FC20A4">
      <w:pPr>
        <w:ind w:firstLine="720"/>
        <w:jc w:val="both"/>
        <w:rPr>
          <w:rFonts w:ascii="Times New Roman" w:hAnsi="Times New Roman" w:cs="Times New Roman"/>
          <w:b/>
          <w:sz w:val="24"/>
          <w:szCs w:val="24"/>
        </w:rPr>
      </w:pPr>
      <w:r w:rsidRPr="006B490A">
        <w:rPr>
          <w:rFonts w:ascii="Times New Roman" w:hAnsi="Times New Roman" w:cs="Times New Roman"/>
          <w:b/>
          <w:sz w:val="24"/>
          <w:szCs w:val="24"/>
        </w:rPr>
        <w:t>DOMINIC FRITZ</w:t>
      </w:r>
      <w:r w:rsidRPr="006B490A">
        <w:rPr>
          <w:rFonts w:ascii="Times New Roman" w:hAnsi="Times New Roman" w:cs="Times New Roman"/>
          <w:b/>
          <w:sz w:val="24"/>
          <w:szCs w:val="24"/>
        </w:rPr>
        <w:tab/>
      </w:r>
      <w:r w:rsidRPr="006B490A">
        <w:rPr>
          <w:rFonts w:ascii="Times New Roman" w:hAnsi="Times New Roman" w:cs="Times New Roman"/>
          <w:b/>
          <w:sz w:val="24"/>
          <w:szCs w:val="24"/>
        </w:rPr>
        <w:tab/>
      </w:r>
      <w:r w:rsidRPr="006B490A">
        <w:rPr>
          <w:rFonts w:ascii="Times New Roman" w:hAnsi="Times New Roman" w:cs="Times New Roman"/>
          <w:b/>
          <w:sz w:val="24"/>
          <w:szCs w:val="24"/>
        </w:rPr>
        <w:tab/>
      </w:r>
      <w:r w:rsidRPr="006B490A">
        <w:rPr>
          <w:rFonts w:ascii="Times New Roman" w:hAnsi="Times New Roman" w:cs="Times New Roman"/>
          <w:b/>
          <w:sz w:val="24"/>
          <w:szCs w:val="24"/>
        </w:rPr>
        <w:tab/>
      </w:r>
      <w:r w:rsidRPr="006B490A">
        <w:rPr>
          <w:rFonts w:ascii="Times New Roman" w:hAnsi="Times New Roman" w:cs="Times New Roman"/>
          <w:b/>
          <w:sz w:val="24"/>
          <w:szCs w:val="24"/>
        </w:rPr>
        <w:tab/>
      </w:r>
      <w:r w:rsidRPr="006B490A">
        <w:rPr>
          <w:rFonts w:ascii="Times New Roman" w:hAnsi="Times New Roman" w:cs="Times New Roman"/>
          <w:b/>
          <w:sz w:val="24"/>
          <w:szCs w:val="24"/>
        </w:rPr>
        <w:tab/>
        <w:t xml:space="preserve"> </w:t>
      </w:r>
      <w:proofErr w:type="gramStart"/>
      <w:r w:rsidRPr="006B490A">
        <w:rPr>
          <w:rFonts w:ascii="Times New Roman" w:hAnsi="Times New Roman" w:cs="Times New Roman"/>
          <w:b/>
          <w:sz w:val="24"/>
          <w:szCs w:val="24"/>
        </w:rPr>
        <w:t xml:space="preserve">MIHAI </w:t>
      </w:r>
      <w:r w:rsidR="006A642B">
        <w:rPr>
          <w:rFonts w:ascii="Times New Roman" w:hAnsi="Times New Roman" w:cs="Times New Roman"/>
          <w:b/>
          <w:sz w:val="24"/>
          <w:szCs w:val="24"/>
        </w:rPr>
        <w:t xml:space="preserve"> </w:t>
      </w:r>
      <w:r w:rsidRPr="006B490A">
        <w:rPr>
          <w:rFonts w:ascii="Times New Roman" w:hAnsi="Times New Roman" w:cs="Times New Roman"/>
          <w:b/>
          <w:sz w:val="24"/>
          <w:szCs w:val="24"/>
        </w:rPr>
        <w:t>BONCEA</w:t>
      </w:r>
      <w:proofErr w:type="gramEnd"/>
      <w:r w:rsidRPr="006B490A">
        <w:rPr>
          <w:rFonts w:ascii="Times New Roman" w:hAnsi="Times New Roman" w:cs="Times New Roman"/>
          <w:b/>
          <w:sz w:val="24"/>
          <w:szCs w:val="24"/>
        </w:rPr>
        <w:t xml:space="preserve"> </w:t>
      </w:r>
    </w:p>
    <w:p w:rsidR="00FC20A4" w:rsidRDefault="00FC20A4" w:rsidP="00FC20A4">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r>
      <w:r w:rsidRPr="006B490A">
        <w:rPr>
          <w:rFonts w:ascii="Times New Roman" w:hAnsi="Times New Roman" w:cs="Times New Roman"/>
          <w:b/>
          <w:sz w:val="24"/>
          <w:szCs w:val="24"/>
        </w:rPr>
        <w:tab/>
      </w:r>
      <w:r w:rsidRPr="006B490A">
        <w:rPr>
          <w:rFonts w:ascii="Times New Roman" w:hAnsi="Times New Roman" w:cs="Times New Roman"/>
          <w:b/>
          <w:sz w:val="24"/>
          <w:szCs w:val="24"/>
        </w:rPr>
        <w:tab/>
        <w:t xml:space="preserve">    </w:t>
      </w:r>
      <w:r w:rsidRPr="006B490A">
        <w:rPr>
          <w:rFonts w:ascii="Times New Roman" w:hAnsi="Times New Roman" w:cs="Times New Roman"/>
          <w:b/>
          <w:sz w:val="24"/>
          <w:szCs w:val="24"/>
        </w:rPr>
        <w:tab/>
      </w:r>
      <w:r w:rsidRPr="006B490A">
        <w:rPr>
          <w:rFonts w:ascii="Times New Roman" w:hAnsi="Times New Roman" w:cs="Times New Roman"/>
          <w:b/>
          <w:sz w:val="24"/>
          <w:szCs w:val="24"/>
        </w:rPr>
        <w:tab/>
        <w:t xml:space="preserve">    </w:t>
      </w:r>
      <w:r w:rsidRPr="006B490A">
        <w:rPr>
          <w:rFonts w:ascii="Times New Roman" w:hAnsi="Times New Roman" w:cs="Times New Roman"/>
          <w:b/>
          <w:sz w:val="24"/>
          <w:szCs w:val="24"/>
        </w:rPr>
        <w:tab/>
        <w:t xml:space="preserve"> </w:t>
      </w:r>
    </w:p>
    <w:p w:rsidR="008570E4" w:rsidRDefault="008570E4" w:rsidP="00FC20A4">
      <w:pPr>
        <w:pStyle w:val="NoSpacing"/>
        <w:jc w:val="both"/>
        <w:rPr>
          <w:rFonts w:ascii="Times New Roman" w:hAnsi="Times New Roman" w:cs="Times New Roman"/>
          <w:b/>
          <w:sz w:val="24"/>
          <w:szCs w:val="24"/>
        </w:rPr>
      </w:pPr>
    </w:p>
    <w:p w:rsidR="008570E4" w:rsidRPr="006B490A" w:rsidRDefault="008570E4" w:rsidP="00FC20A4">
      <w:pPr>
        <w:pStyle w:val="NoSpacing"/>
        <w:jc w:val="both"/>
        <w:rPr>
          <w:rFonts w:ascii="Times New Roman" w:hAnsi="Times New Roman" w:cs="Times New Roman"/>
          <w:b/>
          <w:sz w:val="24"/>
          <w:szCs w:val="24"/>
        </w:rPr>
      </w:pPr>
    </w:p>
    <w:p w:rsidR="00FC20A4" w:rsidRPr="006B490A" w:rsidRDefault="00FC20A4" w:rsidP="00FC20A4">
      <w:pPr>
        <w:pStyle w:val="NoSpacing"/>
        <w:jc w:val="both"/>
        <w:rPr>
          <w:rFonts w:ascii="Times New Roman" w:hAnsi="Times New Roman" w:cs="Times New Roman"/>
          <w:b/>
          <w:sz w:val="24"/>
          <w:szCs w:val="24"/>
        </w:rPr>
      </w:pPr>
    </w:p>
    <w:p w:rsidR="00FC20A4" w:rsidRPr="006B490A" w:rsidRDefault="00FC20A4" w:rsidP="00FC20A4">
      <w:pPr>
        <w:pStyle w:val="NoSpacing"/>
        <w:jc w:val="both"/>
        <w:rPr>
          <w:rFonts w:ascii="Times New Roman" w:hAnsi="Times New Roman" w:cs="Times New Roman"/>
          <w:sz w:val="24"/>
          <w:szCs w:val="24"/>
        </w:rPr>
      </w:pPr>
      <w:r w:rsidRPr="006B490A">
        <w:rPr>
          <w:rFonts w:ascii="Times New Roman" w:hAnsi="Times New Roman" w:cs="Times New Roman"/>
          <w:sz w:val="24"/>
          <w:szCs w:val="24"/>
        </w:rPr>
        <w:t xml:space="preserve">                                                                                                  </w:t>
      </w:r>
      <w:r w:rsidRPr="006B490A">
        <w:rPr>
          <w:rFonts w:ascii="Times New Roman" w:hAnsi="Times New Roman" w:cs="Times New Roman"/>
          <w:sz w:val="24"/>
          <w:szCs w:val="24"/>
        </w:rPr>
        <w:tab/>
        <w:t xml:space="preserve">              Cod FO53-03</w:t>
      </w:r>
      <w:proofErr w:type="gramStart"/>
      <w:r w:rsidRPr="006B490A">
        <w:rPr>
          <w:rFonts w:ascii="Times New Roman" w:hAnsi="Times New Roman" w:cs="Times New Roman"/>
          <w:sz w:val="24"/>
          <w:szCs w:val="24"/>
        </w:rPr>
        <w:t>,ver.3</w:t>
      </w:r>
      <w:proofErr w:type="gramEnd"/>
    </w:p>
    <w:p w:rsidR="00FC20A4" w:rsidRPr="006B490A" w:rsidRDefault="00FC20A4" w:rsidP="00FC20A4">
      <w:pPr>
        <w:ind w:left="6480" w:firstLine="720"/>
        <w:jc w:val="both"/>
        <w:rPr>
          <w:rFonts w:ascii="Times New Roman" w:hAnsi="Times New Roman" w:cs="Times New Roman"/>
          <w:b/>
          <w:sz w:val="24"/>
          <w:szCs w:val="24"/>
        </w:rPr>
      </w:pPr>
    </w:p>
    <w:p w:rsidR="00FC20A4" w:rsidRPr="006B490A" w:rsidRDefault="00FC20A4" w:rsidP="00FC20A4">
      <w:pPr>
        <w:spacing w:after="0" w:line="240" w:lineRule="auto"/>
        <w:jc w:val="both"/>
        <w:rPr>
          <w:rFonts w:ascii="Times New Roman" w:hAnsi="Times New Roman" w:cs="Times New Roman"/>
          <w:b/>
          <w:sz w:val="24"/>
          <w:szCs w:val="24"/>
        </w:rPr>
      </w:pPr>
      <w:r w:rsidRPr="006B490A">
        <w:rPr>
          <w:rFonts w:ascii="Times New Roman" w:hAnsi="Times New Roman" w:cs="Times New Roman"/>
          <w:b/>
          <w:noProof/>
          <w:sz w:val="24"/>
          <w:szCs w:val="24"/>
        </w:rPr>
        <w:lastRenderedPageBreak/>
        <w:drawing>
          <wp:anchor distT="0" distB="0" distL="114300" distR="114300" simplePos="0" relativeHeight="251669504" behindDoc="1" locked="0" layoutInCell="1" allowOverlap="1">
            <wp:simplePos x="0" y="0"/>
            <wp:positionH relativeFrom="column">
              <wp:posOffset>175895</wp:posOffset>
            </wp:positionH>
            <wp:positionV relativeFrom="paragraph">
              <wp:posOffset>-34290</wp:posOffset>
            </wp:positionV>
            <wp:extent cx="751840" cy="1077595"/>
            <wp:effectExtent l="19050" t="0" r="0"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Pr="006B490A">
        <w:rPr>
          <w:rFonts w:ascii="Times New Roman" w:hAnsi="Times New Roman" w:cs="Times New Roman"/>
          <w:b/>
          <w:sz w:val="24"/>
          <w:szCs w:val="24"/>
        </w:rPr>
        <w:t>ROMÂNIA</w:t>
      </w:r>
    </w:p>
    <w:p w:rsidR="00FC20A4" w:rsidRPr="006B490A" w:rsidRDefault="00FC20A4" w:rsidP="00FC20A4">
      <w:pPr>
        <w:spacing w:after="0" w:line="240" w:lineRule="auto"/>
        <w:jc w:val="both"/>
        <w:rPr>
          <w:rFonts w:ascii="Times New Roman" w:hAnsi="Times New Roman" w:cs="Times New Roman"/>
          <w:b/>
          <w:sz w:val="24"/>
          <w:szCs w:val="24"/>
        </w:rPr>
      </w:pPr>
      <w:r w:rsidRPr="006B490A">
        <w:rPr>
          <w:rFonts w:ascii="Times New Roman" w:hAnsi="Times New Roman" w:cs="Times New Roman"/>
          <w:b/>
          <w:sz w:val="24"/>
          <w:szCs w:val="24"/>
        </w:rPr>
        <w:t>JUDEŢUL TIMIŞ</w:t>
      </w:r>
    </w:p>
    <w:p w:rsidR="00FC20A4" w:rsidRPr="006B490A" w:rsidRDefault="00FC20A4" w:rsidP="00FC20A4">
      <w:pPr>
        <w:spacing w:after="0" w:line="240" w:lineRule="auto"/>
        <w:rPr>
          <w:rFonts w:ascii="Times New Roman" w:hAnsi="Times New Roman" w:cs="Times New Roman"/>
          <w:b/>
          <w:sz w:val="24"/>
          <w:szCs w:val="24"/>
        </w:rPr>
      </w:pPr>
      <w:r w:rsidRPr="006B490A">
        <w:rPr>
          <w:rFonts w:ascii="Times New Roman" w:hAnsi="Times New Roman" w:cs="Times New Roman"/>
          <w:b/>
          <w:sz w:val="24"/>
          <w:szCs w:val="24"/>
        </w:rPr>
        <w:t>MUNICIPIUL TIMIŞOARA</w:t>
      </w:r>
    </w:p>
    <w:p w:rsidR="00FC20A4" w:rsidRPr="006B490A" w:rsidRDefault="00FC20A4" w:rsidP="00FC20A4">
      <w:pPr>
        <w:pStyle w:val="NoSpacing"/>
        <w:rPr>
          <w:rFonts w:ascii="Times New Roman" w:hAnsi="Times New Roman" w:cs="Times New Roman"/>
          <w:b/>
          <w:sz w:val="24"/>
          <w:szCs w:val="24"/>
          <w:lang w:val="ro-RO"/>
        </w:rPr>
      </w:pPr>
      <w:r w:rsidRPr="006B490A">
        <w:rPr>
          <w:rFonts w:ascii="Times New Roman" w:hAnsi="Times New Roman" w:cs="Times New Roman"/>
          <w:b/>
          <w:sz w:val="24"/>
          <w:szCs w:val="24"/>
          <w:lang w:val="ro-RO"/>
        </w:rPr>
        <w:t>DIRECȚIA PATRIMONIU</w:t>
      </w:r>
    </w:p>
    <w:p w:rsidR="00FC20A4" w:rsidRPr="006B490A" w:rsidRDefault="00FC20A4" w:rsidP="00FC20A4">
      <w:pPr>
        <w:pStyle w:val="NoSpacing"/>
        <w:rPr>
          <w:rFonts w:ascii="Times New Roman" w:hAnsi="Times New Roman" w:cs="Times New Roman"/>
          <w:b/>
          <w:sz w:val="24"/>
          <w:szCs w:val="24"/>
          <w:lang w:val="ro-RO"/>
        </w:rPr>
      </w:pPr>
      <w:r w:rsidRPr="006B490A">
        <w:rPr>
          <w:rFonts w:ascii="Times New Roman" w:hAnsi="Times New Roman" w:cs="Times New Roman"/>
          <w:b/>
          <w:sz w:val="24"/>
          <w:szCs w:val="24"/>
          <w:lang w:val="ro-RO"/>
        </w:rPr>
        <w:t>SERVICIUL LOCUINȚÉ ȘI PREEMȚÍUNI</w:t>
      </w:r>
    </w:p>
    <w:p w:rsidR="00FC20A4" w:rsidRPr="006B490A" w:rsidRDefault="009C2A7B" w:rsidP="006840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SC2022</w:t>
      </w:r>
      <w:r w:rsidR="00FC20A4">
        <w:rPr>
          <w:rFonts w:ascii="Times New Roman" w:hAnsi="Times New Roman" w:cs="Times New Roman"/>
          <w:b/>
          <w:bCs/>
          <w:color w:val="000000"/>
          <w:sz w:val="24"/>
          <w:szCs w:val="24"/>
        </w:rPr>
        <w:t xml:space="preserve">- </w:t>
      </w:r>
      <w:r w:rsidR="00255F21">
        <w:rPr>
          <w:rFonts w:ascii="Times New Roman" w:hAnsi="Times New Roman" w:cs="Times New Roman"/>
          <w:b/>
          <w:bCs/>
          <w:color w:val="000000"/>
          <w:sz w:val="24"/>
          <w:szCs w:val="24"/>
        </w:rPr>
        <w:t>6319/</w:t>
      </w:r>
      <w:r w:rsidR="0034498D">
        <w:rPr>
          <w:rFonts w:ascii="Times New Roman" w:hAnsi="Times New Roman" w:cs="Times New Roman"/>
          <w:b/>
          <w:bCs/>
          <w:color w:val="000000"/>
          <w:sz w:val="24"/>
          <w:szCs w:val="24"/>
        </w:rPr>
        <w:t>17</w:t>
      </w:r>
      <w:r w:rsidR="00684094">
        <w:rPr>
          <w:rFonts w:ascii="Times New Roman" w:hAnsi="Times New Roman" w:cs="Times New Roman"/>
          <w:b/>
          <w:bCs/>
          <w:color w:val="000000"/>
          <w:sz w:val="24"/>
          <w:szCs w:val="24"/>
        </w:rPr>
        <w:t>.03.2022</w:t>
      </w:r>
    </w:p>
    <w:p w:rsidR="00FC20A4" w:rsidRPr="006B490A" w:rsidRDefault="00FC20A4" w:rsidP="00FC20A4">
      <w:pPr>
        <w:autoSpaceDE w:val="0"/>
        <w:autoSpaceDN w:val="0"/>
        <w:adjustRightInd w:val="0"/>
        <w:spacing w:after="0" w:line="240" w:lineRule="auto"/>
        <w:jc w:val="center"/>
        <w:rPr>
          <w:rFonts w:ascii="Times New Roman" w:hAnsi="Times New Roman" w:cs="Times New Roman"/>
          <w:b/>
          <w:bCs/>
          <w:color w:val="000000"/>
          <w:sz w:val="24"/>
          <w:szCs w:val="24"/>
        </w:rPr>
      </w:pPr>
    </w:p>
    <w:p w:rsidR="00FC20A4" w:rsidRPr="006B490A" w:rsidRDefault="00FC20A4" w:rsidP="00FC20A4">
      <w:pPr>
        <w:autoSpaceDE w:val="0"/>
        <w:autoSpaceDN w:val="0"/>
        <w:adjustRightInd w:val="0"/>
        <w:spacing w:after="0" w:line="240" w:lineRule="auto"/>
        <w:jc w:val="center"/>
        <w:rPr>
          <w:rFonts w:ascii="Times New Roman" w:hAnsi="Times New Roman" w:cs="Times New Roman"/>
          <w:b/>
          <w:bCs/>
          <w:color w:val="000000"/>
          <w:sz w:val="24"/>
          <w:szCs w:val="24"/>
        </w:rPr>
      </w:pPr>
    </w:p>
    <w:p w:rsidR="00FC20A4" w:rsidRPr="006B490A" w:rsidRDefault="00FC20A4" w:rsidP="00FC20A4">
      <w:pPr>
        <w:jc w:val="center"/>
        <w:rPr>
          <w:rFonts w:ascii="Times New Roman" w:hAnsi="Times New Roman" w:cs="Times New Roman"/>
          <w:b/>
          <w:sz w:val="24"/>
          <w:szCs w:val="24"/>
          <w:lang w:val="ro-RO"/>
        </w:rPr>
      </w:pPr>
      <w:r w:rsidRPr="006B490A">
        <w:rPr>
          <w:rFonts w:ascii="Times New Roman" w:hAnsi="Times New Roman" w:cs="Times New Roman"/>
          <w:b/>
          <w:sz w:val="24"/>
          <w:szCs w:val="24"/>
          <w:lang w:val="ro-RO"/>
        </w:rPr>
        <w:t>RAPORT DE SPECIALITATE</w:t>
      </w:r>
    </w:p>
    <w:p w:rsidR="00FC20A4" w:rsidRPr="006B490A" w:rsidRDefault="00FC20A4" w:rsidP="00FC20A4">
      <w:pPr>
        <w:pStyle w:val="NoSpacing"/>
        <w:jc w:val="center"/>
        <w:rPr>
          <w:rFonts w:ascii="Times New Roman" w:hAnsi="Times New Roman" w:cs="Times New Roman"/>
          <w:b/>
          <w:sz w:val="24"/>
          <w:szCs w:val="24"/>
          <w:lang w:val="ro-RO"/>
        </w:rPr>
      </w:pPr>
      <w:r w:rsidRPr="006B490A">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6B490A">
        <w:rPr>
          <w:rFonts w:ascii="Times New Roman" w:hAnsi="Times New Roman" w:cs="Times New Roman"/>
          <w:b/>
          <w:bCs/>
          <w:color w:val="000000"/>
          <w:sz w:val="24"/>
          <w:szCs w:val="24"/>
        </w:rPr>
        <w:t xml:space="preserve">a </w:t>
      </w:r>
      <w:r w:rsidRPr="006B490A">
        <w:rPr>
          <w:rFonts w:ascii="Times New Roman" w:hAnsi="Times New Roman" w:cs="Times New Roman"/>
          <w:b/>
          <w:sz w:val="24"/>
          <w:szCs w:val="24"/>
        </w:rPr>
        <w:t>spațiului cu altă destinație decât aceea de locuință din Timișoara, strada Episcop Augustin Pacha  nr.1,</w:t>
      </w:r>
      <w:r w:rsidR="00BC3550">
        <w:rPr>
          <w:rFonts w:ascii="Times New Roman" w:hAnsi="Times New Roman" w:cs="Times New Roman"/>
          <w:b/>
          <w:sz w:val="24"/>
          <w:szCs w:val="24"/>
        </w:rPr>
        <w:t xml:space="preserve"> </w:t>
      </w:r>
      <w:r w:rsidR="00ED019D">
        <w:rPr>
          <w:rFonts w:ascii="Times New Roman" w:hAnsi="Times New Roman" w:cs="Times New Roman"/>
          <w:b/>
          <w:sz w:val="24"/>
          <w:szCs w:val="24"/>
        </w:rPr>
        <w:t>ap.9</w:t>
      </w:r>
      <w:r w:rsidR="009C2A7B">
        <w:rPr>
          <w:rFonts w:ascii="Times New Roman" w:hAnsi="Times New Roman" w:cs="Times New Roman"/>
          <w:b/>
          <w:sz w:val="24"/>
          <w:szCs w:val="24"/>
        </w:rPr>
        <w:t>- SAD 9</w:t>
      </w:r>
      <w:r w:rsidR="00ED019D">
        <w:rPr>
          <w:rFonts w:ascii="Times New Roman" w:hAnsi="Times New Roman" w:cs="Times New Roman"/>
          <w:b/>
          <w:sz w:val="24"/>
          <w:szCs w:val="24"/>
        </w:rPr>
        <w:t xml:space="preserve">, </w:t>
      </w:r>
      <w:r w:rsidRPr="006B490A">
        <w:rPr>
          <w:rFonts w:ascii="Times New Roman" w:hAnsi="Times New Roman" w:cs="Times New Roman"/>
          <w:b/>
          <w:sz w:val="24"/>
          <w:szCs w:val="24"/>
        </w:rPr>
        <w:t>înscris  în CF nr.400874-C1-U2, nr.cadastral  400874-C1-U2, la pre</w:t>
      </w:r>
      <w:r w:rsidRPr="006B490A">
        <w:rPr>
          <w:rFonts w:ascii="Times New Roman" w:hAnsi="Times New Roman" w:cs="Times New Roman"/>
          <w:b/>
          <w:sz w:val="24"/>
          <w:szCs w:val="24"/>
          <w:lang w:val="ro-RO"/>
        </w:rPr>
        <w:t xml:space="preserve">țul de 575.000 euro </w:t>
      </w:r>
    </w:p>
    <w:p w:rsidR="00FC20A4" w:rsidRPr="006B490A" w:rsidRDefault="00FC20A4" w:rsidP="00FC20A4">
      <w:pPr>
        <w:pStyle w:val="NoSpacing"/>
        <w:jc w:val="center"/>
        <w:rPr>
          <w:rFonts w:ascii="Times New Roman" w:hAnsi="Times New Roman" w:cs="Times New Roman"/>
          <w:b/>
          <w:sz w:val="24"/>
          <w:szCs w:val="24"/>
          <w:lang w:val="ro-RO"/>
        </w:rPr>
      </w:pPr>
    </w:p>
    <w:p w:rsidR="00FC20A4" w:rsidRPr="006B490A" w:rsidRDefault="00FC20A4" w:rsidP="00FC20A4">
      <w:pPr>
        <w:pStyle w:val="NoSpacing"/>
        <w:jc w:val="center"/>
        <w:rPr>
          <w:rFonts w:ascii="Times New Roman" w:hAnsi="Times New Roman" w:cs="Times New Roman"/>
          <w:b/>
          <w:sz w:val="24"/>
          <w:szCs w:val="24"/>
          <w:lang w:val="ro-RO"/>
        </w:rPr>
      </w:pPr>
    </w:p>
    <w:p w:rsidR="00FC20A4" w:rsidRPr="006B490A" w:rsidRDefault="00FC20A4" w:rsidP="00FC20A4">
      <w:pPr>
        <w:pStyle w:val="NoSpacing"/>
        <w:jc w:val="center"/>
        <w:rPr>
          <w:rFonts w:ascii="Times New Roman" w:hAnsi="Times New Roman" w:cs="Times New Roman"/>
          <w:b/>
          <w:bCs/>
          <w:color w:val="000000"/>
          <w:sz w:val="24"/>
          <w:szCs w:val="24"/>
        </w:rPr>
      </w:pPr>
    </w:p>
    <w:p w:rsidR="00FC20A4" w:rsidRPr="006B490A" w:rsidRDefault="00FC20A4" w:rsidP="00FC20A4">
      <w:pPr>
        <w:pStyle w:val="NoSpacing"/>
        <w:jc w:val="both"/>
        <w:rPr>
          <w:rFonts w:ascii="Times New Roman" w:hAnsi="Times New Roman" w:cs="Times New Roman"/>
          <w:sz w:val="24"/>
          <w:szCs w:val="24"/>
        </w:rPr>
      </w:pPr>
    </w:p>
    <w:p w:rsidR="00FC20A4" w:rsidRPr="006B490A" w:rsidRDefault="00FC20A4" w:rsidP="00FC20A4">
      <w:pPr>
        <w:pStyle w:val="NoSpacing"/>
        <w:ind w:firstLine="720"/>
        <w:jc w:val="both"/>
        <w:rPr>
          <w:rFonts w:ascii="Times New Roman" w:hAnsi="Times New Roman" w:cs="Times New Roman"/>
          <w:sz w:val="24"/>
          <w:szCs w:val="24"/>
          <w:lang w:val="ro-RO"/>
        </w:rPr>
      </w:pPr>
      <w:r w:rsidRPr="006B490A">
        <w:rPr>
          <w:rFonts w:ascii="Times New Roman" w:hAnsi="Times New Roman" w:cs="Times New Roman"/>
          <w:sz w:val="24"/>
          <w:szCs w:val="24"/>
        </w:rPr>
        <w:t xml:space="preserve">Având în vedere  Referatul de aprobare al proiectului de hotărâre  şi  Proiectul de hotărâre cu privire la exprimarea dreptului de preemţiune de către  Consiliului Local al Municipiului Timişoara,în conformitate cu prevederile  Legii nr.422/2001 privind protejarea monumentelor istorice, la intenţia  de vânzare </w:t>
      </w:r>
      <w:r w:rsidRPr="006B490A">
        <w:rPr>
          <w:rFonts w:ascii="Times New Roman" w:hAnsi="Times New Roman" w:cs="Times New Roman"/>
          <w:bCs/>
          <w:color w:val="000000"/>
          <w:sz w:val="24"/>
          <w:szCs w:val="24"/>
        </w:rPr>
        <w:t xml:space="preserve">a </w:t>
      </w:r>
      <w:r w:rsidRPr="006B490A">
        <w:rPr>
          <w:rFonts w:ascii="Times New Roman" w:hAnsi="Times New Roman" w:cs="Times New Roman"/>
          <w:sz w:val="24"/>
          <w:szCs w:val="24"/>
        </w:rPr>
        <w:t>spațiului cu altă destinație decât aceea de locuință din Timișoara,</w:t>
      </w:r>
      <w:r w:rsidRPr="006B490A">
        <w:rPr>
          <w:rFonts w:ascii="Times New Roman" w:hAnsi="Times New Roman" w:cs="Times New Roman"/>
          <w:b/>
          <w:sz w:val="24"/>
          <w:szCs w:val="24"/>
        </w:rPr>
        <w:t xml:space="preserve"> </w:t>
      </w:r>
      <w:r w:rsidRPr="006B490A">
        <w:rPr>
          <w:rFonts w:ascii="Times New Roman" w:hAnsi="Times New Roman" w:cs="Times New Roman"/>
          <w:sz w:val="24"/>
          <w:szCs w:val="24"/>
        </w:rPr>
        <w:t xml:space="preserve">strada Episcop </w:t>
      </w:r>
      <w:r w:rsidR="00F3360D">
        <w:rPr>
          <w:rFonts w:ascii="Times New Roman" w:hAnsi="Times New Roman" w:cs="Times New Roman"/>
          <w:sz w:val="24"/>
          <w:szCs w:val="24"/>
        </w:rPr>
        <w:t>Augustin Pacha nr.1</w:t>
      </w:r>
      <w:r w:rsidRPr="006B490A">
        <w:rPr>
          <w:rFonts w:ascii="Times New Roman" w:hAnsi="Times New Roman" w:cs="Times New Roman"/>
          <w:sz w:val="24"/>
          <w:szCs w:val="24"/>
        </w:rPr>
        <w:t>, înscris  în CF nr.400874-C1-U2, nr.cadastral 400874-C1-U2, la pre</w:t>
      </w:r>
      <w:r w:rsidRPr="006B490A">
        <w:rPr>
          <w:rFonts w:ascii="Times New Roman" w:hAnsi="Times New Roman" w:cs="Times New Roman"/>
          <w:sz w:val="24"/>
          <w:szCs w:val="24"/>
          <w:lang w:val="ro-RO"/>
        </w:rPr>
        <w:t xml:space="preserve">țul de </w:t>
      </w:r>
      <w:r w:rsidR="00974973">
        <w:rPr>
          <w:rFonts w:ascii="Times New Roman" w:hAnsi="Times New Roman" w:cs="Times New Roman"/>
          <w:sz w:val="24"/>
          <w:szCs w:val="24"/>
          <w:lang w:val="ro-RO"/>
        </w:rPr>
        <w:t>575</w:t>
      </w:r>
      <w:r w:rsidR="007A3658">
        <w:rPr>
          <w:rFonts w:ascii="Times New Roman" w:hAnsi="Times New Roman" w:cs="Times New Roman"/>
          <w:sz w:val="24"/>
          <w:szCs w:val="24"/>
          <w:lang w:val="ro-RO"/>
        </w:rPr>
        <w:t>.000 euro;</w:t>
      </w:r>
    </w:p>
    <w:p w:rsidR="00185FA7" w:rsidRPr="006B490A" w:rsidRDefault="00FC20A4" w:rsidP="00185FA7">
      <w:pPr>
        <w:pStyle w:val="NoSpacing"/>
        <w:ind w:firstLine="720"/>
        <w:jc w:val="both"/>
        <w:rPr>
          <w:rFonts w:ascii="Times New Roman" w:hAnsi="Times New Roman" w:cs="Times New Roman"/>
          <w:sz w:val="24"/>
          <w:szCs w:val="24"/>
        </w:rPr>
      </w:pPr>
      <w:r w:rsidRPr="006B490A">
        <w:rPr>
          <w:rFonts w:ascii="Times New Roman" w:hAnsi="Times New Roman" w:cs="Times New Roman"/>
          <w:sz w:val="24"/>
          <w:szCs w:val="24"/>
        </w:rPr>
        <w:t>Ț</w:t>
      </w:r>
      <w:r>
        <w:rPr>
          <w:rFonts w:ascii="Times New Roman" w:hAnsi="Times New Roman" w:cs="Times New Roman"/>
          <w:sz w:val="24"/>
          <w:szCs w:val="24"/>
        </w:rPr>
        <w:t>inând cont de solicitarea</w:t>
      </w:r>
      <w:r w:rsidRPr="006B490A">
        <w:rPr>
          <w:rFonts w:ascii="Times New Roman" w:hAnsi="Times New Roman" w:cs="Times New Roman"/>
          <w:sz w:val="24"/>
          <w:szCs w:val="24"/>
        </w:rPr>
        <w:t xml:space="preserve"> </w:t>
      </w:r>
      <w:r>
        <w:rPr>
          <w:rFonts w:ascii="Times New Roman" w:hAnsi="Times New Roman" w:cs="Times New Roman"/>
          <w:sz w:val="24"/>
          <w:szCs w:val="24"/>
        </w:rPr>
        <w:t xml:space="preserve">înregistrată </w:t>
      </w:r>
      <w:r w:rsidRPr="006B490A">
        <w:rPr>
          <w:rFonts w:ascii="Times New Roman" w:hAnsi="Times New Roman" w:cs="Times New Roman"/>
          <w:sz w:val="24"/>
          <w:szCs w:val="24"/>
        </w:rPr>
        <w:t>cu nr.</w:t>
      </w:r>
      <w:r w:rsidR="00BC4B9C">
        <w:rPr>
          <w:rFonts w:ascii="Times New Roman" w:hAnsi="Times New Roman" w:cs="Times New Roman"/>
          <w:color w:val="000000"/>
          <w:sz w:val="24"/>
          <w:szCs w:val="24"/>
        </w:rPr>
        <w:t>CT2022</w:t>
      </w:r>
      <w:r w:rsidR="00185FA7">
        <w:rPr>
          <w:rFonts w:ascii="Times New Roman" w:hAnsi="Times New Roman" w:cs="Times New Roman"/>
          <w:color w:val="000000"/>
          <w:sz w:val="24"/>
          <w:szCs w:val="24"/>
        </w:rPr>
        <w:t>-</w:t>
      </w:r>
      <w:r w:rsidR="00BC4B9C">
        <w:rPr>
          <w:rFonts w:ascii="Times New Roman" w:hAnsi="Times New Roman" w:cs="Times New Roman"/>
          <w:color w:val="000000"/>
          <w:sz w:val="24"/>
          <w:szCs w:val="24"/>
        </w:rPr>
        <w:t>00001513 din data de 10.03.2022</w:t>
      </w:r>
      <w:r w:rsidR="00185FA7">
        <w:rPr>
          <w:rFonts w:ascii="Times New Roman" w:hAnsi="Times New Roman" w:cs="Times New Roman"/>
          <w:color w:val="000000"/>
          <w:sz w:val="24"/>
          <w:szCs w:val="24"/>
        </w:rPr>
        <w:t xml:space="preserve"> de </w:t>
      </w:r>
      <w:r w:rsidR="00185FA7" w:rsidRPr="006B490A">
        <w:rPr>
          <w:rFonts w:ascii="Times New Roman" w:hAnsi="Times New Roman" w:cs="Times New Roman"/>
          <w:color w:val="000000"/>
          <w:sz w:val="24"/>
          <w:szCs w:val="24"/>
        </w:rPr>
        <w:t>către</w:t>
      </w:r>
      <w:r w:rsidR="00185FA7">
        <w:rPr>
          <w:rFonts w:ascii="Times New Roman" w:hAnsi="Times New Roman" w:cs="Times New Roman"/>
          <w:color w:val="000000"/>
          <w:sz w:val="24"/>
          <w:szCs w:val="24"/>
        </w:rPr>
        <w:t xml:space="preserve"> </w:t>
      </w:r>
      <w:r w:rsidR="00185FA7">
        <w:rPr>
          <w:rFonts w:ascii="Times New Roman" w:hAnsi="Times New Roman" w:cs="Times New Roman"/>
          <w:sz w:val="24"/>
          <w:szCs w:val="24"/>
        </w:rPr>
        <w:t xml:space="preserve">Urda Alexandra delegat </w:t>
      </w:r>
      <w:r w:rsidR="00BC4B9C">
        <w:rPr>
          <w:rFonts w:ascii="Times New Roman" w:hAnsi="Times New Roman" w:cs="Times New Roman"/>
          <w:sz w:val="24"/>
          <w:szCs w:val="24"/>
        </w:rPr>
        <w:t>al SC.</w:t>
      </w:r>
      <w:r w:rsidR="00185FA7" w:rsidRPr="00607931">
        <w:rPr>
          <w:rFonts w:ascii="Times New Roman" w:hAnsi="Times New Roman" w:cs="Times New Roman"/>
          <w:sz w:val="24"/>
          <w:szCs w:val="24"/>
        </w:rPr>
        <w:t>BANCA TRANSILVAN</w:t>
      </w:r>
      <w:r w:rsidR="00F3360D">
        <w:rPr>
          <w:rFonts w:ascii="Times New Roman" w:hAnsi="Times New Roman" w:cs="Times New Roman"/>
          <w:sz w:val="24"/>
          <w:szCs w:val="24"/>
        </w:rPr>
        <w:t>I</w:t>
      </w:r>
      <w:r w:rsidR="00185FA7" w:rsidRPr="00607931">
        <w:rPr>
          <w:rFonts w:ascii="Times New Roman" w:hAnsi="Times New Roman" w:cs="Times New Roman"/>
          <w:sz w:val="24"/>
          <w:szCs w:val="24"/>
        </w:rPr>
        <w:t xml:space="preserve">A S.A.CLUJ NAPOCA </w:t>
      </w:r>
      <w:r w:rsidR="00BC4B9C">
        <w:rPr>
          <w:rFonts w:ascii="Times New Roman" w:hAnsi="Times New Roman" w:cs="Times New Roman"/>
          <w:sz w:val="24"/>
          <w:szCs w:val="24"/>
        </w:rPr>
        <w:t>-</w:t>
      </w:r>
      <w:r w:rsidR="00185FA7" w:rsidRPr="00607931">
        <w:rPr>
          <w:rFonts w:ascii="Times New Roman" w:hAnsi="Times New Roman" w:cs="Times New Roman"/>
          <w:sz w:val="24"/>
          <w:szCs w:val="24"/>
        </w:rPr>
        <w:t>SUC.TIMIȘOARA</w:t>
      </w:r>
      <w:r w:rsidR="004F1FFB">
        <w:rPr>
          <w:rFonts w:ascii="Times New Roman" w:hAnsi="Times New Roman" w:cs="Times New Roman"/>
          <w:sz w:val="24"/>
          <w:szCs w:val="24"/>
        </w:rPr>
        <w:t xml:space="preserve"> </w:t>
      </w:r>
      <w:r w:rsidR="00185FA7" w:rsidRPr="00607931">
        <w:rPr>
          <w:rFonts w:ascii="Times New Roman" w:hAnsi="Times New Roman" w:cs="Times New Roman"/>
          <w:sz w:val="24"/>
          <w:szCs w:val="24"/>
        </w:rPr>
        <w:t xml:space="preserve">proprietară </w:t>
      </w:r>
      <w:r w:rsidR="00185FA7" w:rsidRPr="006B490A">
        <w:rPr>
          <w:rFonts w:ascii="Times New Roman" w:hAnsi="Times New Roman" w:cs="Times New Roman"/>
          <w:sz w:val="24"/>
          <w:szCs w:val="24"/>
        </w:rPr>
        <w:t>a spațiului cu altă destinație decât aceea de locuință</w:t>
      </w:r>
      <w:r w:rsidR="00185FA7" w:rsidRPr="004D5ACC">
        <w:rPr>
          <w:rFonts w:ascii="Times New Roman" w:hAnsi="Times New Roman" w:cs="Times New Roman"/>
          <w:sz w:val="24"/>
          <w:szCs w:val="24"/>
        </w:rPr>
        <w:t xml:space="preserve"> </w:t>
      </w:r>
      <w:r w:rsidR="003A2144">
        <w:rPr>
          <w:rFonts w:ascii="Times New Roman" w:hAnsi="Times New Roman" w:cs="Times New Roman"/>
          <w:sz w:val="24"/>
          <w:szCs w:val="24"/>
        </w:rPr>
        <w:t>ap.9 (</w:t>
      </w:r>
      <w:r w:rsidR="00185FA7" w:rsidRPr="006B490A">
        <w:rPr>
          <w:rFonts w:ascii="Times New Roman" w:hAnsi="Times New Roman" w:cs="Times New Roman"/>
          <w:sz w:val="24"/>
          <w:szCs w:val="24"/>
        </w:rPr>
        <w:t>SAD 9</w:t>
      </w:r>
      <w:r w:rsidR="003A2144">
        <w:rPr>
          <w:rFonts w:ascii="Times New Roman" w:hAnsi="Times New Roman" w:cs="Times New Roman"/>
          <w:sz w:val="24"/>
          <w:szCs w:val="24"/>
        </w:rPr>
        <w:t>)</w:t>
      </w:r>
      <w:r w:rsidR="00185FA7" w:rsidRPr="006B490A">
        <w:rPr>
          <w:rFonts w:ascii="Times New Roman" w:hAnsi="Times New Roman" w:cs="Times New Roman"/>
          <w:sz w:val="24"/>
          <w:szCs w:val="24"/>
        </w:rPr>
        <w:t xml:space="preserve"> din Timișoara,</w:t>
      </w:r>
      <w:r w:rsidR="00185FA7">
        <w:rPr>
          <w:rFonts w:ascii="Times New Roman" w:hAnsi="Times New Roman" w:cs="Times New Roman"/>
          <w:sz w:val="24"/>
          <w:szCs w:val="24"/>
        </w:rPr>
        <w:t xml:space="preserve"> </w:t>
      </w:r>
      <w:r w:rsidR="00185FA7" w:rsidRPr="006B490A">
        <w:rPr>
          <w:rFonts w:ascii="Times New Roman" w:hAnsi="Times New Roman" w:cs="Times New Roman"/>
          <w:sz w:val="24"/>
          <w:szCs w:val="24"/>
        </w:rPr>
        <w:t>strada Episcop Augustin Pacha nr.1, înscris în CF nr.400874-C1-U2,</w:t>
      </w:r>
      <w:r w:rsidR="00185FA7">
        <w:rPr>
          <w:rFonts w:ascii="Times New Roman" w:hAnsi="Times New Roman" w:cs="Times New Roman"/>
          <w:sz w:val="24"/>
          <w:szCs w:val="24"/>
        </w:rPr>
        <w:t xml:space="preserve"> </w:t>
      </w:r>
      <w:r w:rsidR="00185FA7" w:rsidRPr="006B490A">
        <w:rPr>
          <w:rFonts w:ascii="Times New Roman" w:hAnsi="Times New Roman" w:cs="Times New Roman"/>
          <w:sz w:val="24"/>
          <w:szCs w:val="24"/>
        </w:rPr>
        <w:t>nr.cadastral 400874-C1-U2,</w:t>
      </w:r>
      <w:r w:rsidR="00185FA7">
        <w:rPr>
          <w:rFonts w:ascii="Times New Roman" w:hAnsi="Times New Roman" w:cs="Times New Roman"/>
          <w:sz w:val="24"/>
          <w:szCs w:val="24"/>
        </w:rPr>
        <w:t xml:space="preserve"> </w:t>
      </w:r>
      <w:r w:rsidR="00185FA7" w:rsidRPr="006B490A">
        <w:rPr>
          <w:rFonts w:ascii="Times New Roman" w:hAnsi="Times New Roman" w:cs="Times New Roman"/>
          <w:sz w:val="24"/>
          <w:szCs w:val="24"/>
        </w:rPr>
        <w:t>(provenit din C.F</w:t>
      </w:r>
      <w:r w:rsidR="00912612">
        <w:rPr>
          <w:rFonts w:ascii="Times New Roman" w:hAnsi="Times New Roman" w:cs="Times New Roman"/>
          <w:sz w:val="24"/>
          <w:szCs w:val="24"/>
        </w:rPr>
        <w:t xml:space="preserve"> </w:t>
      </w:r>
      <w:r w:rsidR="00185FA7" w:rsidRPr="006B490A">
        <w:rPr>
          <w:rFonts w:ascii="Times New Roman" w:hAnsi="Times New Roman" w:cs="Times New Roman"/>
          <w:sz w:val="24"/>
          <w:szCs w:val="24"/>
        </w:rPr>
        <w:t>vechi nr.142355</w:t>
      </w:r>
      <w:r w:rsidR="00185FA7">
        <w:rPr>
          <w:rFonts w:ascii="Times New Roman" w:hAnsi="Times New Roman" w:cs="Times New Roman"/>
          <w:sz w:val="24"/>
          <w:szCs w:val="24"/>
        </w:rPr>
        <w:t xml:space="preserve">, nr.topo 332/LVIII), prin care solicită </w:t>
      </w:r>
      <w:r w:rsidR="00185FA7" w:rsidRPr="006B490A">
        <w:rPr>
          <w:rFonts w:ascii="Times New Roman" w:hAnsi="Times New Roman" w:cs="Times New Roman"/>
          <w:sz w:val="24"/>
          <w:szCs w:val="24"/>
        </w:rPr>
        <w:t>Primăriei Municipiului Timişoara să se pronunţe asupra dreptului de preemţiune la intenţia de înstrăinare</w:t>
      </w:r>
      <w:r w:rsidR="00185FA7">
        <w:rPr>
          <w:rFonts w:ascii="Times New Roman" w:hAnsi="Times New Roman" w:cs="Times New Roman"/>
          <w:sz w:val="24"/>
          <w:szCs w:val="24"/>
        </w:rPr>
        <w:t xml:space="preserve"> la preţul de 575</w:t>
      </w:r>
      <w:r w:rsidR="00185FA7" w:rsidRPr="006B490A">
        <w:rPr>
          <w:rFonts w:ascii="Times New Roman" w:hAnsi="Times New Roman" w:cs="Times New Roman"/>
          <w:sz w:val="24"/>
          <w:szCs w:val="24"/>
        </w:rPr>
        <w:t xml:space="preserve">.000 euro, </w:t>
      </w:r>
      <w:r w:rsidR="00185FA7">
        <w:rPr>
          <w:rFonts w:ascii="Times New Roman" w:hAnsi="Times New Roman" w:cs="Times New Roman"/>
          <w:sz w:val="24"/>
          <w:szCs w:val="24"/>
        </w:rPr>
        <w:t>respectiv</w:t>
      </w:r>
      <w:r w:rsidR="00185FA7" w:rsidRPr="006B490A">
        <w:rPr>
          <w:rFonts w:ascii="Times New Roman" w:hAnsi="Times New Roman" w:cs="Times New Roman"/>
          <w:sz w:val="24"/>
          <w:szCs w:val="24"/>
        </w:rPr>
        <w:t xml:space="preserve"> de </w:t>
      </w:r>
      <w:r w:rsidR="00B86473">
        <w:rPr>
          <w:rFonts w:ascii="Times New Roman" w:hAnsi="Times New Roman" w:cs="Times New Roman"/>
          <w:sz w:val="24"/>
          <w:szCs w:val="24"/>
        </w:rPr>
        <w:t>1827</w:t>
      </w:r>
      <w:r w:rsidR="00B86473" w:rsidRPr="006B490A">
        <w:rPr>
          <w:rFonts w:ascii="Times New Roman" w:hAnsi="Times New Roman" w:cs="Times New Roman"/>
          <w:sz w:val="24"/>
          <w:szCs w:val="24"/>
        </w:rPr>
        <w:t xml:space="preserve"> euro /mp;</w:t>
      </w:r>
    </w:p>
    <w:p w:rsidR="007639A4" w:rsidRPr="006B490A" w:rsidRDefault="007639A4" w:rsidP="007639A4">
      <w:pPr>
        <w:pStyle w:val="NoSpacing"/>
        <w:ind w:firstLine="720"/>
        <w:jc w:val="both"/>
        <w:rPr>
          <w:rFonts w:ascii="Times New Roman" w:hAnsi="Times New Roman" w:cs="Times New Roman"/>
          <w:sz w:val="24"/>
          <w:szCs w:val="24"/>
        </w:rPr>
      </w:pPr>
      <w:r w:rsidRPr="006B490A">
        <w:rPr>
          <w:rFonts w:ascii="Times New Roman" w:hAnsi="Times New Roman" w:cs="Times New Roman"/>
          <w:color w:val="000000"/>
          <w:sz w:val="24"/>
          <w:szCs w:val="24"/>
        </w:rPr>
        <w:t>Prin adresa nr.</w:t>
      </w:r>
      <w:r w:rsidR="00BC4B9C">
        <w:rPr>
          <w:rFonts w:ascii="Times New Roman" w:hAnsi="Times New Roman" w:cs="Times New Roman"/>
          <w:color w:val="000000"/>
          <w:sz w:val="24"/>
          <w:szCs w:val="24"/>
        </w:rPr>
        <w:t xml:space="preserve">1572/02.03.2022 Ministerul Culturii </w:t>
      </w:r>
      <w:r w:rsidRPr="006B490A">
        <w:rPr>
          <w:rFonts w:ascii="Times New Roman" w:hAnsi="Times New Roman" w:cs="Times New Roman"/>
          <w:color w:val="000000"/>
          <w:sz w:val="24"/>
          <w:szCs w:val="24"/>
        </w:rPr>
        <w:t xml:space="preserve">ne comunică faptul că </w:t>
      </w:r>
      <w:r w:rsidRPr="006B490A">
        <w:rPr>
          <w:rFonts w:ascii="Times New Roman" w:hAnsi="Times New Roman" w:cs="Times New Roman"/>
          <w:sz w:val="24"/>
          <w:szCs w:val="24"/>
        </w:rPr>
        <w:t>nu își exercită dreptul de preemțiune la vânzarea</w:t>
      </w:r>
      <w:r w:rsidRPr="006B490A">
        <w:rPr>
          <w:rFonts w:ascii="Times New Roman" w:hAnsi="Times New Roman" w:cs="Times New Roman"/>
          <w:color w:val="000000"/>
          <w:sz w:val="24"/>
          <w:szCs w:val="24"/>
        </w:rPr>
        <w:t xml:space="preserve"> imobilului menționat mai sus</w:t>
      </w:r>
      <w:r w:rsidRPr="006B490A">
        <w:rPr>
          <w:rFonts w:ascii="Times New Roman" w:hAnsi="Times New Roman" w:cs="Times New Roman"/>
          <w:sz w:val="24"/>
          <w:szCs w:val="24"/>
        </w:rPr>
        <w:t>,</w:t>
      </w:r>
      <w:r>
        <w:rPr>
          <w:rFonts w:ascii="Times New Roman" w:hAnsi="Times New Roman" w:cs="Times New Roman"/>
          <w:sz w:val="24"/>
          <w:szCs w:val="24"/>
        </w:rPr>
        <w:t xml:space="preserve"> </w:t>
      </w:r>
      <w:r w:rsidRPr="006B490A">
        <w:rPr>
          <w:rFonts w:ascii="Times New Roman" w:hAnsi="Times New Roman" w:cs="Times New Roman"/>
          <w:sz w:val="24"/>
          <w:szCs w:val="24"/>
        </w:rPr>
        <w:t>conform art.4,</w:t>
      </w:r>
      <w:r>
        <w:rPr>
          <w:rFonts w:ascii="Times New Roman" w:hAnsi="Times New Roman" w:cs="Times New Roman"/>
          <w:sz w:val="24"/>
          <w:szCs w:val="24"/>
        </w:rPr>
        <w:t xml:space="preserve"> </w:t>
      </w:r>
      <w:r w:rsidRPr="006B490A">
        <w:rPr>
          <w:rFonts w:ascii="Times New Roman" w:hAnsi="Times New Roman" w:cs="Times New Roman"/>
          <w:sz w:val="24"/>
          <w:szCs w:val="24"/>
        </w:rPr>
        <w:t>alin.8 din</w:t>
      </w:r>
      <w:r w:rsidRPr="006B490A">
        <w:rPr>
          <w:rFonts w:ascii="Times New Roman" w:hAnsi="Times New Roman" w:cs="Times New Roman"/>
          <w:i/>
          <w:sz w:val="24"/>
          <w:szCs w:val="24"/>
        </w:rPr>
        <w:t xml:space="preserve"> </w:t>
      </w:r>
      <w:r w:rsidRPr="006B490A">
        <w:rPr>
          <w:rFonts w:ascii="Times New Roman" w:hAnsi="Times New Roman" w:cs="Times New Roman"/>
          <w:sz w:val="24"/>
          <w:szCs w:val="24"/>
        </w:rPr>
        <w:t>Legea nr.422/2001 privind protejarea monumentelor istorice,</w:t>
      </w:r>
      <w:r>
        <w:rPr>
          <w:rFonts w:ascii="Times New Roman" w:hAnsi="Times New Roman" w:cs="Times New Roman"/>
          <w:sz w:val="24"/>
          <w:szCs w:val="24"/>
        </w:rPr>
        <w:t xml:space="preserve"> </w:t>
      </w:r>
      <w:r w:rsidRPr="006B490A">
        <w:rPr>
          <w:rFonts w:ascii="Times New Roman" w:hAnsi="Times New Roman" w:cs="Times New Roman"/>
          <w:sz w:val="24"/>
          <w:szCs w:val="24"/>
        </w:rPr>
        <w:t>aceasta transferând  dreptul de preemțiune  către autoritățile publice locale;</w:t>
      </w:r>
    </w:p>
    <w:p w:rsidR="007639A4" w:rsidRPr="006B490A" w:rsidRDefault="007639A4" w:rsidP="007639A4">
      <w:pPr>
        <w:pStyle w:val="NoSpacing"/>
        <w:ind w:firstLine="720"/>
        <w:jc w:val="both"/>
        <w:rPr>
          <w:rFonts w:ascii="Times New Roman" w:hAnsi="Times New Roman" w:cs="Times New Roman"/>
          <w:sz w:val="24"/>
          <w:szCs w:val="24"/>
        </w:rPr>
      </w:pPr>
      <w:r w:rsidRPr="006B490A">
        <w:rPr>
          <w:rFonts w:ascii="Times New Roman" w:hAnsi="Times New Roman" w:cs="Times New Roman"/>
          <w:color w:val="000000"/>
          <w:sz w:val="24"/>
          <w:szCs w:val="24"/>
        </w:rPr>
        <w:t xml:space="preserve">Imobilul </w:t>
      </w:r>
      <w:r w:rsidR="00BC4B9C">
        <w:rPr>
          <w:rFonts w:ascii="Times New Roman" w:hAnsi="Times New Roman" w:cs="Times New Roman"/>
          <w:sz w:val="24"/>
          <w:szCs w:val="24"/>
        </w:rPr>
        <w:t xml:space="preserve">situat în Timișoara, strada Augustin Pacha nr.1, ap.9-SAD 9, face parte din </w:t>
      </w:r>
      <w:r w:rsidR="00BC4B9C" w:rsidRPr="006B490A">
        <w:rPr>
          <w:rFonts w:ascii="Times New Roman" w:hAnsi="Times New Roman" w:cs="Times New Roman"/>
          <w:sz w:val="24"/>
          <w:szCs w:val="24"/>
        </w:rPr>
        <w:t>Situl urban ,,Cartierul Cetatea Timișoara,</w:t>
      </w:r>
      <w:r w:rsidR="00BC4B9C">
        <w:rPr>
          <w:rFonts w:ascii="Times New Roman" w:hAnsi="Times New Roman" w:cs="Times New Roman"/>
          <w:sz w:val="24"/>
          <w:szCs w:val="24"/>
        </w:rPr>
        <w:t xml:space="preserve"> </w:t>
      </w:r>
      <w:r w:rsidRPr="006B490A">
        <w:rPr>
          <w:rFonts w:ascii="Times New Roman" w:hAnsi="Times New Roman" w:cs="Times New Roman"/>
          <w:sz w:val="24"/>
          <w:szCs w:val="24"/>
        </w:rPr>
        <w:t xml:space="preserve">Cod </w:t>
      </w:r>
      <w:r w:rsidR="00BC4B9C">
        <w:rPr>
          <w:rFonts w:ascii="Times New Roman" w:hAnsi="Times New Roman" w:cs="Times New Roman"/>
          <w:sz w:val="24"/>
          <w:szCs w:val="24"/>
        </w:rPr>
        <w:t>LMI T</w:t>
      </w:r>
      <w:r w:rsidRPr="006B490A">
        <w:rPr>
          <w:rFonts w:ascii="Times New Roman" w:hAnsi="Times New Roman" w:cs="Times New Roman"/>
          <w:sz w:val="24"/>
          <w:szCs w:val="24"/>
        </w:rPr>
        <w:t>M-II-s-B-06095,</w:t>
      </w:r>
      <w:r>
        <w:rPr>
          <w:rFonts w:ascii="Times New Roman" w:hAnsi="Times New Roman" w:cs="Times New Roman"/>
          <w:sz w:val="24"/>
          <w:szCs w:val="24"/>
        </w:rPr>
        <w:t xml:space="preserve"> </w:t>
      </w:r>
      <w:r w:rsidRPr="006B490A">
        <w:rPr>
          <w:rFonts w:ascii="Times New Roman" w:hAnsi="Times New Roman" w:cs="Times New Roman"/>
          <w:sz w:val="24"/>
          <w:szCs w:val="24"/>
        </w:rPr>
        <w:t>poziția 60 în Lista Monumentelor Istorice-2015, Anexa la Ordinul ministrului culturii nr.2828/2015 publicată în Monitorul Oficial al României, Partea I nr.113 din 15 februarie 2016.</w:t>
      </w:r>
    </w:p>
    <w:p w:rsidR="001A4BD1" w:rsidRPr="007C0247" w:rsidRDefault="00185FA7" w:rsidP="001A4BD1">
      <w:pPr>
        <w:pStyle w:val="NoSpacing"/>
        <w:ind w:firstLine="720"/>
        <w:jc w:val="both"/>
        <w:rPr>
          <w:rFonts w:ascii="Times New Roman" w:hAnsi="Times New Roman" w:cs="Times New Roman"/>
          <w:sz w:val="24"/>
          <w:szCs w:val="24"/>
        </w:rPr>
      </w:pPr>
      <w:r w:rsidRPr="006B490A">
        <w:rPr>
          <w:rFonts w:ascii="Times New Roman" w:hAnsi="Times New Roman" w:cs="Times New Roman"/>
          <w:sz w:val="24"/>
          <w:szCs w:val="24"/>
        </w:rPr>
        <w:t xml:space="preserve"> </w:t>
      </w:r>
      <w:r w:rsidR="001A4BD1" w:rsidRPr="007C0247">
        <w:rPr>
          <w:rFonts w:ascii="Times New Roman" w:hAnsi="Times New Roman" w:cs="Times New Roman"/>
          <w:sz w:val="24"/>
          <w:szCs w:val="24"/>
        </w:rPr>
        <w:t>Din analiza documentației depuse,</w:t>
      </w:r>
      <w:r w:rsidR="00912612">
        <w:rPr>
          <w:rFonts w:ascii="Times New Roman" w:hAnsi="Times New Roman" w:cs="Times New Roman"/>
          <w:sz w:val="24"/>
          <w:szCs w:val="24"/>
        </w:rPr>
        <w:t xml:space="preserve"> </w:t>
      </w:r>
      <w:r w:rsidR="001A4BD1" w:rsidRPr="007C0247">
        <w:rPr>
          <w:rFonts w:ascii="Times New Roman" w:hAnsi="Times New Roman" w:cs="Times New Roman"/>
          <w:sz w:val="24"/>
          <w:szCs w:val="24"/>
        </w:rPr>
        <w:t xml:space="preserve">rezultă </w:t>
      </w:r>
      <w:r w:rsidR="00912612">
        <w:rPr>
          <w:rFonts w:ascii="Times New Roman" w:hAnsi="Times New Roman" w:cs="Times New Roman"/>
          <w:sz w:val="24"/>
          <w:szCs w:val="24"/>
        </w:rPr>
        <w:t xml:space="preserve">că spațiul cu altă destinație SAD 9, are </w:t>
      </w:r>
      <w:r w:rsidR="001A4BD1" w:rsidRPr="007C0247">
        <w:rPr>
          <w:rFonts w:ascii="Times New Roman" w:hAnsi="Times New Roman" w:cs="Times New Roman"/>
          <w:sz w:val="24"/>
          <w:szCs w:val="24"/>
        </w:rPr>
        <w:t xml:space="preserve">suprafața utilă totală </w:t>
      </w:r>
      <w:r w:rsidR="001A4BD1">
        <w:rPr>
          <w:rFonts w:ascii="Times New Roman" w:hAnsi="Times New Roman" w:cs="Times New Roman"/>
          <w:sz w:val="24"/>
          <w:szCs w:val="24"/>
        </w:rPr>
        <w:t xml:space="preserve">de </w:t>
      </w:r>
      <w:proofErr w:type="gramStart"/>
      <w:r w:rsidR="001A4BD1">
        <w:rPr>
          <w:rFonts w:ascii="Times New Roman" w:hAnsi="Times New Roman" w:cs="Times New Roman"/>
          <w:sz w:val="24"/>
          <w:szCs w:val="24"/>
        </w:rPr>
        <w:t xml:space="preserve">314.72 </w:t>
      </w:r>
      <w:r w:rsidR="001A4BD1" w:rsidRPr="007C0247">
        <w:rPr>
          <w:rFonts w:ascii="Times New Roman" w:hAnsi="Times New Roman" w:cs="Times New Roman"/>
          <w:sz w:val="24"/>
          <w:szCs w:val="24"/>
        </w:rPr>
        <w:t xml:space="preserve"> mp</w:t>
      </w:r>
      <w:proofErr w:type="gramEnd"/>
      <w:r w:rsidR="001A4BD1" w:rsidRPr="007C0247">
        <w:rPr>
          <w:rFonts w:ascii="Times New Roman" w:hAnsi="Times New Roman" w:cs="Times New Roman"/>
          <w:sz w:val="24"/>
          <w:szCs w:val="24"/>
        </w:rPr>
        <w:t xml:space="preserve"> și este compartimentat astfel:</w:t>
      </w:r>
    </w:p>
    <w:p w:rsidR="001A4BD1" w:rsidRDefault="001A4BD1" w:rsidP="001A4BD1">
      <w:pPr>
        <w:pStyle w:val="NoSpacing"/>
        <w:ind w:firstLine="720"/>
        <w:jc w:val="both"/>
        <w:rPr>
          <w:rFonts w:ascii="Times New Roman" w:hAnsi="Times New Roman" w:cs="Times New Roman"/>
          <w:sz w:val="24"/>
          <w:szCs w:val="24"/>
        </w:rPr>
      </w:pPr>
      <w:r w:rsidRPr="007C0247">
        <w:rPr>
          <w:rFonts w:ascii="Times New Roman" w:hAnsi="Times New Roman" w:cs="Times New Roman"/>
          <w:sz w:val="24"/>
          <w:szCs w:val="24"/>
        </w:rPr>
        <w:t>-</w:t>
      </w:r>
      <w:r>
        <w:rPr>
          <w:rFonts w:ascii="Times New Roman" w:hAnsi="Times New Roman" w:cs="Times New Roman"/>
          <w:sz w:val="24"/>
          <w:szCs w:val="24"/>
        </w:rPr>
        <w:t>p</w:t>
      </w:r>
      <w:r w:rsidR="00912612">
        <w:rPr>
          <w:rFonts w:ascii="Times New Roman" w:hAnsi="Times New Roman" w:cs="Times New Roman"/>
          <w:sz w:val="24"/>
          <w:szCs w:val="24"/>
        </w:rPr>
        <w:t>arter:</w:t>
      </w:r>
      <w:r w:rsidR="009D1300">
        <w:rPr>
          <w:rFonts w:ascii="Times New Roman" w:hAnsi="Times New Roman" w:cs="Times New Roman"/>
          <w:sz w:val="24"/>
          <w:szCs w:val="24"/>
        </w:rPr>
        <w:t xml:space="preserve"> </w:t>
      </w:r>
      <w:r>
        <w:rPr>
          <w:rFonts w:ascii="Times New Roman" w:hAnsi="Times New Roman" w:cs="Times New Roman"/>
          <w:sz w:val="24"/>
          <w:szCs w:val="24"/>
        </w:rPr>
        <w:t>10</w:t>
      </w:r>
      <w:r w:rsidR="00912612">
        <w:rPr>
          <w:rFonts w:ascii="Times New Roman" w:hAnsi="Times New Roman" w:cs="Times New Roman"/>
          <w:sz w:val="24"/>
          <w:szCs w:val="24"/>
        </w:rPr>
        <w:t xml:space="preserve"> </w:t>
      </w:r>
      <w:r>
        <w:rPr>
          <w:rFonts w:ascii="Times New Roman" w:hAnsi="Times New Roman" w:cs="Times New Roman"/>
          <w:sz w:val="24"/>
          <w:szCs w:val="24"/>
        </w:rPr>
        <w:t>spații</w:t>
      </w:r>
      <w:r w:rsidR="00372335">
        <w:rPr>
          <w:rFonts w:ascii="Times New Roman" w:hAnsi="Times New Roman" w:cs="Times New Roman"/>
          <w:sz w:val="24"/>
          <w:szCs w:val="24"/>
        </w:rPr>
        <w:t xml:space="preserve"> și în comun  </w:t>
      </w:r>
      <w:r w:rsidR="00912612">
        <w:rPr>
          <w:rFonts w:ascii="Times New Roman" w:hAnsi="Times New Roman" w:cs="Times New Roman"/>
          <w:sz w:val="24"/>
          <w:szCs w:val="24"/>
        </w:rPr>
        <w:t>cu SAD 1,</w:t>
      </w:r>
      <w:r w:rsidR="00372335">
        <w:rPr>
          <w:rFonts w:ascii="Times New Roman" w:hAnsi="Times New Roman" w:cs="Times New Roman"/>
          <w:sz w:val="24"/>
          <w:szCs w:val="24"/>
        </w:rPr>
        <w:t xml:space="preserve"> </w:t>
      </w:r>
      <w:r w:rsidR="00912612">
        <w:rPr>
          <w:rFonts w:ascii="Times New Roman" w:hAnsi="Times New Roman" w:cs="Times New Roman"/>
          <w:sz w:val="24"/>
          <w:szCs w:val="24"/>
        </w:rPr>
        <w:t>2,</w:t>
      </w:r>
      <w:r w:rsidR="00372335">
        <w:rPr>
          <w:rFonts w:ascii="Times New Roman" w:hAnsi="Times New Roman" w:cs="Times New Roman"/>
          <w:sz w:val="24"/>
          <w:szCs w:val="24"/>
        </w:rPr>
        <w:t xml:space="preserve"> </w:t>
      </w:r>
      <w:r w:rsidR="00912612">
        <w:rPr>
          <w:rFonts w:ascii="Times New Roman" w:hAnsi="Times New Roman" w:cs="Times New Roman"/>
          <w:sz w:val="24"/>
          <w:szCs w:val="24"/>
        </w:rPr>
        <w:t>3,</w:t>
      </w:r>
      <w:r w:rsidR="00372335">
        <w:rPr>
          <w:rFonts w:ascii="Times New Roman" w:hAnsi="Times New Roman" w:cs="Times New Roman"/>
          <w:sz w:val="24"/>
          <w:szCs w:val="24"/>
        </w:rPr>
        <w:t xml:space="preserve"> </w:t>
      </w:r>
      <w:r w:rsidR="00912612">
        <w:rPr>
          <w:rFonts w:ascii="Times New Roman" w:hAnsi="Times New Roman" w:cs="Times New Roman"/>
          <w:sz w:val="24"/>
          <w:szCs w:val="24"/>
        </w:rPr>
        <w:t xml:space="preserve">4 și </w:t>
      </w:r>
      <w:r>
        <w:rPr>
          <w:rFonts w:ascii="Times New Roman" w:hAnsi="Times New Roman" w:cs="Times New Roman"/>
          <w:sz w:val="24"/>
          <w:szCs w:val="24"/>
        </w:rPr>
        <w:t>10 în cotă de 42,2% un hol</w:t>
      </w:r>
      <w:r w:rsidR="00372335">
        <w:rPr>
          <w:rFonts w:ascii="Times New Roman" w:hAnsi="Times New Roman" w:cs="Times New Roman"/>
          <w:sz w:val="24"/>
          <w:szCs w:val="24"/>
        </w:rPr>
        <w:t xml:space="preserve">, iar suprafața utilă este </w:t>
      </w:r>
      <w:r w:rsidR="00372335" w:rsidRPr="007C0247">
        <w:rPr>
          <w:rFonts w:ascii="Times New Roman" w:hAnsi="Times New Roman" w:cs="Times New Roman"/>
          <w:sz w:val="24"/>
          <w:szCs w:val="24"/>
        </w:rPr>
        <w:t>de 234.16mp</w:t>
      </w:r>
      <w:r w:rsidR="00372335">
        <w:rPr>
          <w:rFonts w:ascii="Times New Roman" w:hAnsi="Times New Roman" w:cs="Times New Roman"/>
          <w:sz w:val="24"/>
          <w:szCs w:val="24"/>
        </w:rPr>
        <w:t>;</w:t>
      </w:r>
    </w:p>
    <w:p w:rsidR="00912612" w:rsidRDefault="00912612" w:rsidP="001A4BD1">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-subsol:</w:t>
      </w:r>
      <w:r w:rsidR="009D1300">
        <w:rPr>
          <w:rFonts w:ascii="Times New Roman" w:hAnsi="Times New Roman" w:cs="Times New Roman"/>
          <w:sz w:val="24"/>
          <w:szCs w:val="24"/>
        </w:rPr>
        <w:t xml:space="preserve"> </w:t>
      </w:r>
      <w:r>
        <w:rPr>
          <w:rFonts w:ascii="Times New Roman" w:hAnsi="Times New Roman" w:cs="Times New Roman"/>
          <w:sz w:val="24"/>
          <w:szCs w:val="24"/>
        </w:rPr>
        <w:t xml:space="preserve">5 spații, </w:t>
      </w:r>
      <w:r w:rsidR="001A4BD1">
        <w:rPr>
          <w:rFonts w:ascii="Times New Roman" w:hAnsi="Times New Roman" w:cs="Times New Roman"/>
          <w:sz w:val="24"/>
          <w:szCs w:val="24"/>
        </w:rPr>
        <w:t>cu suprafață utilă de 55.77 mp</w:t>
      </w:r>
      <w:r>
        <w:rPr>
          <w:rFonts w:ascii="Times New Roman" w:hAnsi="Times New Roman" w:cs="Times New Roman"/>
          <w:sz w:val="24"/>
          <w:szCs w:val="24"/>
        </w:rPr>
        <w:t>;</w:t>
      </w:r>
    </w:p>
    <w:p w:rsidR="00912612" w:rsidRPr="006B490A" w:rsidRDefault="00912612" w:rsidP="0091261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-mezanin: suprafața utilă de 24.79 mp; </w:t>
      </w:r>
    </w:p>
    <w:p w:rsidR="001A4BD1" w:rsidRDefault="00BC66C3" w:rsidP="001A4BD1">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-deține cote părți comune 4</w:t>
      </w:r>
      <w:proofErr w:type="gramStart"/>
      <w:r>
        <w:rPr>
          <w:rFonts w:ascii="Times New Roman" w:hAnsi="Times New Roman" w:cs="Times New Roman"/>
          <w:sz w:val="24"/>
          <w:szCs w:val="24"/>
        </w:rPr>
        <w:t>,44</w:t>
      </w:r>
      <w:proofErr w:type="gramEnd"/>
      <w:r>
        <w:rPr>
          <w:rFonts w:ascii="Times New Roman" w:hAnsi="Times New Roman" w:cs="Times New Roman"/>
          <w:sz w:val="24"/>
          <w:szCs w:val="24"/>
        </w:rPr>
        <w:t xml:space="preserve">% p.c și </w:t>
      </w:r>
      <w:r w:rsidR="001A4BD1">
        <w:rPr>
          <w:rFonts w:ascii="Times New Roman" w:hAnsi="Times New Roman" w:cs="Times New Roman"/>
          <w:sz w:val="24"/>
          <w:szCs w:val="24"/>
        </w:rPr>
        <w:t>96/2153 mp cote teren;</w:t>
      </w:r>
    </w:p>
    <w:p w:rsidR="003B4907" w:rsidRPr="003B4907" w:rsidRDefault="00FC20A4" w:rsidP="003B4907">
      <w:pPr>
        <w:pStyle w:val="NoSpacing"/>
        <w:rPr>
          <w:rFonts w:ascii="Times New Roman" w:hAnsi="Times New Roman" w:cs="Times New Roman"/>
          <w:sz w:val="24"/>
          <w:szCs w:val="24"/>
        </w:rPr>
      </w:pPr>
      <w:r w:rsidRPr="003B4907">
        <w:rPr>
          <w:rFonts w:ascii="Times New Roman" w:hAnsi="Times New Roman" w:cs="Times New Roman"/>
          <w:sz w:val="24"/>
          <w:szCs w:val="24"/>
        </w:rPr>
        <w:t>La solicitarea noastră,</w:t>
      </w:r>
      <w:r w:rsidR="00BC66C3" w:rsidRPr="003B4907">
        <w:rPr>
          <w:rFonts w:ascii="Times New Roman" w:hAnsi="Times New Roman" w:cs="Times New Roman"/>
          <w:sz w:val="24"/>
          <w:szCs w:val="24"/>
        </w:rPr>
        <w:t xml:space="preserve"> </w:t>
      </w:r>
      <w:r w:rsidRPr="003B4907">
        <w:rPr>
          <w:rFonts w:ascii="Times New Roman" w:hAnsi="Times New Roman" w:cs="Times New Roman"/>
          <w:sz w:val="24"/>
          <w:szCs w:val="24"/>
        </w:rPr>
        <w:t xml:space="preserve">Direcţia Generală de Urbanism </w:t>
      </w:r>
      <w:r w:rsidR="009D1300" w:rsidRPr="003B4907">
        <w:rPr>
          <w:rFonts w:ascii="Times New Roman" w:hAnsi="Times New Roman" w:cs="Times New Roman"/>
          <w:sz w:val="24"/>
          <w:szCs w:val="24"/>
        </w:rPr>
        <w:t xml:space="preserve">și Planificare Teritorială </w:t>
      </w:r>
      <w:r w:rsidRPr="003B4907">
        <w:rPr>
          <w:rFonts w:ascii="Times New Roman" w:hAnsi="Times New Roman" w:cs="Times New Roman"/>
          <w:sz w:val="24"/>
          <w:szCs w:val="24"/>
        </w:rPr>
        <w:t>–Compartimen</w:t>
      </w:r>
      <w:r w:rsidR="009D1300" w:rsidRPr="003B4907">
        <w:rPr>
          <w:rFonts w:ascii="Times New Roman" w:hAnsi="Times New Roman" w:cs="Times New Roman"/>
          <w:sz w:val="24"/>
          <w:szCs w:val="24"/>
        </w:rPr>
        <w:t>tul Disciplină în C</w:t>
      </w:r>
      <w:r w:rsidR="00BC66C3" w:rsidRPr="003B4907">
        <w:rPr>
          <w:rFonts w:ascii="Times New Roman" w:hAnsi="Times New Roman" w:cs="Times New Roman"/>
          <w:sz w:val="24"/>
          <w:szCs w:val="24"/>
        </w:rPr>
        <w:t>onstrucții îș</w:t>
      </w:r>
      <w:r w:rsidRPr="003B4907">
        <w:rPr>
          <w:rFonts w:ascii="Times New Roman" w:hAnsi="Times New Roman" w:cs="Times New Roman"/>
          <w:sz w:val="24"/>
          <w:szCs w:val="24"/>
        </w:rPr>
        <w:t xml:space="preserve">i exprimă punctul său  de vedere referitor la starea fizică a imobilului menționat mai sus după cum urmează: </w:t>
      </w:r>
    </w:p>
    <w:p w:rsidR="00E82170" w:rsidRPr="00E82170" w:rsidRDefault="00E82170" w:rsidP="00E8217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E82170">
        <w:rPr>
          <w:rFonts w:ascii="Times New Roman" w:hAnsi="Times New Roman" w:cs="Times New Roman"/>
          <w:sz w:val="24"/>
          <w:szCs w:val="24"/>
          <w:lang w:val="ro-RO"/>
        </w:rPr>
        <w:t>Imobilul în ansamblul lui se prezintă într-o stare de degradare a fațadelor la stradă, fiind necesare lucrări de reabilitare la nivelul cornişei, porții de acces, tâmplăriei, ornamentelor, tencuielilor și zugrăvelilor. Totodată au fost identificate ferestre şi uşi cu tâmplărie din PVC, material inadecvat monumentelor istorice protejate. De asemenea imobilul necesită asanarea instalaţiilor parazitare (cabluri de electricitate şi de date, etc).</w:t>
      </w:r>
      <w:r>
        <w:rPr>
          <w:rFonts w:ascii="Times New Roman" w:hAnsi="Times New Roman" w:cs="Times New Roman"/>
          <w:sz w:val="24"/>
          <w:szCs w:val="24"/>
        </w:rPr>
        <w:t>”</w:t>
      </w:r>
      <w:r w:rsidRPr="00E82170">
        <w:rPr>
          <w:rFonts w:ascii="Times New Roman" w:hAnsi="Times New Roman" w:cs="Times New Roman"/>
          <w:sz w:val="24"/>
          <w:szCs w:val="24"/>
          <w:lang w:val="ro-RO"/>
        </w:rPr>
        <w:t xml:space="preserve">  </w:t>
      </w:r>
    </w:p>
    <w:p w:rsidR="00E82170" w:rsidRPr="0066760E" w:rsidRDefault="00E82170" w:rsidP="00E82170">
      <w:pPr>
        <w:pStyle w:val="NoSpacing"/>
        <w:jc w:val="both"/>
        <w:rPr>
          <w:rFonts w:ascii="Times New Roman" w:cs="Times New Roman"/>
          <w:sz w:val="26"/>
          <w:szCs w:val="26"/>
          <w:lang w:val="ro-RO"/>
        </w:rPr>
      </w:pPr>
    </w:p>
    <w:p w:rsidR="00FC20A4" w:rsidRPr="003B4907" w:rsidRDefault="00FC20A4" w:rsidP="009F5D4A">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rPr>
        <w:lastRenderedPageBreak/>
        <w:t xml:space="preserve">Direcția </w:t>
      </w:r>
      <w:r w:rsidR="008570E4" w:rsidRPr="003B4907">
        <w:rPr>
          <w:rFonts w:ascii="Times New Roman" w:hAnsi="Times New Roman" w:cs="Times New Roman"/>
          <w:sz w:val="24"/>
          <w:szCs w:val="24"/>
        </w:rPr>
        <w:t xml:space="preserve">Patrimoniu </w:t>
      </w:r>
      <w:r w:rsidRPr="003B4907">
        <w:rPr>
          <w:rFonts w:ascii="Times New Roman" w:hAnsi="Times New Roman" w:cs="Times New Roman"/>
          <w:sz w:val="24"/>
          <w:szCs w:val="24"/>
        </w:rPr>
        <w:t xml:space="preserve">-Compartimentul Spații cu </w:t>
      </w:r>
      <w:proofErr w:type="gramStart"/>
      <w:r w:rsidRPr="003B4907">
        <w:rPr>
          <w:rFonts w:ascii="Times New Roman" w:hAnsi="Times New Roman" w:cs="Times New Roman"/>
          <w:sz w:val="24"/>
          <w:szCs w:val="24"/>
        </w:rPr>
        <w:t>altă</w:t>
      </w:r>
      <w:proofErr w:type="gramEnd"/>
      <w:r w:rsidRPr="003B4907">
        <w:rPr>
          <w:rFonts w:ascii="Times New Roman" w:hAnsi="Times New Roman" w:cs="Times New Roman"/>
          <w:sz w:val="24"/>
          <w:szCs w:val="24"/>
        </w:rPr>
        <w:t xml:space="preserve"> Destinație</w:t>
      </w:r>
      <w:r w:rsidR="008570E4" w:rsidRPr="003B4907">
        <w:rPr>
          <w:rFonts w:ascii="Times New Roman" w:hAnsi="Times New Roman" w:cs="Times New Roman"/>
          <w:sz w:val="24"/>
          <w:szCs w:val="24"/>
        </w:rPr>
        <w:t>,</w:t>
      </w:r>
      <w:r w:rsidRPr="003B4907">
        <w:rPr>
          <w:rFonts w:ascii="Times New Roman" w:hAnsi="Times New Roman" w:cs="Times New Roman"/>
          <w:sz w:val="24"/>
          <w:szCs w:val="24"/>
        </w:rPr>
        <w:t xml:space="preserve"> ne comunică faptul că imobilul nu prezintă interes pentru domeniul public/privat al municipiului Timișoara;</w:t>
      </w:r>
    </w:p>
    <w:p w:rsidR="00FC20A4" w:rsidRPr="003B4907" w:rsidRDefault="00FC20A4" w:rsidP="009F5D4A">
      <w:pPr>
        <w:pStyle w:val="NoSpacing"/>
        <w:jc w:val="both"/>
        <w:rPr>
          <w:rFonts w:ascii="Times New Roman" w:hAnsi="Times New Roman" w:cs="Times New Roman"/>
          <w:sz w:val="24"/>
          <w:szCs w:val="24"/>
        </w:rPr>
      </w:pPr>
      <w:r w:rsidRPr="003B4907">
        <w:rPr>
          <w:rFonts w:ascii="Times New Roman" w:hAnsi="Times New Roman" w:cs="Times New Roman"/>
          <w:sz w:val="24"/>
          <w:szCs w:val="24"/>
        </w:rPr>
        <w:t xml:space="preserve"> </w:t>
      </w:r>
      <w:r w:rsidR="009F5D4A">
        <w:rPr>
          <w:rFonts w:ascii="Times New Roman" w:hAnsi="Times New Roman" w:cs="Times New Roman"/>
          <w:sz w:val="24"/>
          <w:szCs w:val="24"/>
        </w:rPr>
        <w:tab/>
      </w:r>
      <w:r w:rsidRPr="003B4907">
        <w:rPr>
          <w:rFonts w:ascii="Times New Roman" w:hAnsi="Times New Roman" w:cs="Times New Roman"/>
          <w:sz w:val="24"/>
          <w:szCs w:val="24"/>
        </w:rPr>
        <w:t xml:space="preserve">Serviciul </w:t>
      </w:r>
      <w:r w:rsidR="008570E4" w:rsidRPr="003B4907">
        <w:rPr>
          <w:rFonts w:ascii="Times New Roman" w:hAnsi="Times New Roman" w:cs="Times New Roman"/>
          <w:sz w:val="24"/>
          <w:szCs w:val="24"/>
        </w:rPr>
        <w:t xml:space="preserve">Sport </w:t>
      </w:r>
      <w:r w:rsidRPr="003B4907">
        <w:rPr>
          <w:rFonts w:ascii="Times New Roman" w:hAnsi="Times New Roman" w:cs="Times New Roman"/>
          <w:sz w:val="24"/>
          <w:szCs w:val="24"/>
        </w:rPr>
        <w:t xml:space="preserve">și Baze Sportive cât și Serviciul Infrastructură </w:t>
      </w:r>
      <w:r w:rsidR="00372335">
        <w:rPr>
          <w:rFonts w:ascii="Times New Roman" w:hAnsi="Times New Roman" w:cs="Times New Roman"/>
          <w:sz w:val="24"/>
          <w:szCs w:val="24"/>
        </w:rPr>
        <w:t>Culturală</w:t>
      </w:r>
      <w:r w:rsidRPr="003B4907">
        <w:rPr>
          <w:rFonts w:ascii="Times New Roman" w:hAnsi="Times New Roman" w:cs="Times New Roman"/>
          <w:sz w:val="24"/>
          <w:szCs w:val="24"/>
        </w:rPr>
        <w:t xml:space="preserve"> ne comunică faptul că imobilul nu prezintă interes pentru domeniul public/privat al Municipiului Timişoara, pentru desfășurarea unor activități de interes public: învățământ, sport sau alte activități ce aparțin de cele două servicii, adrese care constituie anexă la prezentul raport de specialitate.</w:t>
      </w:r>
    </w:p>
    <w:p w:rsidR="00D1320E" w:rsidRPr="003B4907" w:rsidRDefault="00FC20A4" w:rsidP="008A4FCF">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t>În conformitate cu prevederile art.4,</w:t>
      </w:r>
      <w:r w:rsidR="00D1320E" w:rsidRPr="003B4907">
        <w:rPr>
          <w:rFonts w:ascii="Times New Roman" w:hAnsi="Times New Roman" w:cs="Times New Roman"/>
          <w:sz w:val="24"/>
          <w:szCs w:val="24"/>
          <w:lang w:val="ro-RO"/>
        </w:rPr>
        <w:t xml:space="preserve"> </w:t>
      </w:r>
      <w:r w:rsidRPr="003B4907">
        <w:rPr>
          <w:rFonts w:ascii="Times New Roman" w:hAnsi="Times New Roman" w:cs="Times New Roman"/>
          <w:sz w:val="24"/>
          <w:szCs w:val="24"/>
          <w:lang w:val="ro-RO"/>
        </w:rPr>
        <w:t>alin.(4) şi alin.(8) din Legea nr 422/2001</w:t>
      </w:r>
      <w:r w:rsidRPr="003B4907">
        <w:rPr>
          <w:rFonts w:ascii="Times New Roman" w:hAnsi="Times New Roman" w:cs="Times New Roman"/>
          <w:sz w:val="24"/>
          <w:szCs w:val="24"/>
        </w:rPr>
        <w:t xml:space="preserve"> privind protejarea monumentelor istorice, republicată cu modificările şi completările ulterioare;</w:t>
      </w:r>
    </w:p>
    <w:p w:rsidR="003C4CBF" w:rsidRDefault="00FC20A4" w:rsidP="008A4FCF">
      <w:pPr>
        <w:pStyle w:val="NoSpacing"/>
        <w:ind w:firstLine="720"/>
        <w:jc w:val="both"/>
        <w:rPr>
          <w:rFonts w:ascii="Times New Roman" w:hAnsi="Times New Roman" w:cs="Times New Roman"/>
          <w:sz w:val="24"/>
          <w:szCs w:val="24"/>
          <w:lang w:val="ro-RO"/>
        </w:rPr>
      </w:pPr>
      <w:r w:rsidRPr="003B4907">
        <w:rPr>
          <w:rFonts w:ascii="Times New Roman" w:hAnsi="Times New Roman" w:cs="Times New Roman"/>
          <w:sz w:val="24"/>
          <w:szCs w:val="24"/>
          <w:lang w:val="ro-RO"/>
        </w:rPr>
        <w:t>Având în vedere prevederile art.2 din HCLMT nr.67/26.02.2008,</w:t>
      </w:r>
      <w:r w:rsidR="00D1320E" w:rsidRPr="003B4907">
        <w:rPr>
          <w:rFonts w:ascii="Times New Roman" w:hAnsi="Times New Roman" w:cs="Times New Roman"/>
          <w:sz w:val="24"/>
          <w:szCs w:val="24"/>
          <w:lang w:val="ro-RO"/>
        </w:rPr>
        <w:t xml:space="preserve"> </w:t>
      </w:r>
      <w:r w:rsidRPr="003B4907">
        <w:rPr>
          <w:rFonts w:ascii="Times New Roman" w:hAnsi="Times New Roman" w:cs="Times New Roman"/>
          <w:sz w:val="24"/>
          <w:szCs w:val="24"/>
          <w:lang w:val="ro-RO"/>
        </w:rPr>
        <w:t>modificată de H.C.L nr.362/2015</w:t>
      </w:r>
      <w:r w:rsidR="003C4CBF">
        <w:rPr>
          <w:rFonts w:ascii="Times New Roman" w:hAnsi="Times New Roman" w:cs="Times New Roman"/>
          <w:sz w:val="24"/>
          <w:szCs w:val="24"/>
          <w:lang w:val="ro-RO"/>
        </w:rPr>
        <w:t>;</w:t>
      </w:r>
    </w:p>
    <w:p w:rsidR="00FC20A4" w:rsidRPr="003B4907" w:rsidRDefault="00FC20A4" w:rsidP="008A4FCF">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t>În  conformitate cu art.129 alin (2</w:t>
      </w:r>
      <w:r w:rsidR="003C4CBF">
        <w:rPr>
          <w:rFonts w:ascii="Times New Roman" w:hAnsi="Times New Roman" w:cs="Times New Roman"/>
          <w:sz w:val="24"/>
          <w:szCs w:val="24"/>
          <w:lang w:val="ro-RO"/>
        </w:rPr>
        <w:t>)</w:t>
      </w:r>
      <w:r w:rsidRPr="003B4907">
        <w:rPr>
          <w:rFonts w:ascii="Times New Roman" w:hAnsi="Times New Roman" w:cs="Times New Roman"/>
          <w:sz w:val="24"/>
          <w:szCs w:val="24"/>
          <w:lang w:val="ro-RO"/>
        </w:rPr>
        <w:t xml:space="preserve"> , lit.c)  și d) </w:t>
      </w:r>
      <w:r w:rsidRPr="003B4907">
        <w:rPr>
          <w:rFonts w:ascii="Times New Roman" w:hAnsi="Times New Roman" w:cs="Times New Roman"/>
          <w:color w:val="000000"/>
          <w:sz w:val="24"/>
          <w:szCs w:val="24"/>
        </w:rPr>
        <w:t>și</w:t>
      </w:r>
      <w:r w:rsidRPr="003B4907">
        <w:rPr>
          <w:rFonts w:ascii="Times New Roman" w:hAnsi="Times New Roman" w:cs="Times New Roman"/>
          <w:sz w:val="24"/>
          <w:szCs w:val="24"/>
          <w:lang w:val="ro-RO"/>
        </w:rPr>
        <w:t xml:space="preserve"> </w:t>
      </w:r>
      <w:r w:rsidR="003C4CBF">
        <w:rPr>
          <w:rFonts w:ascii="Times New Roman" w:hAnsi="Times New Roman" w:cs="Times New Roman"/>
          <w:sz w:val="24"/>
          <w:szCs w:val="24"/>
          <w:lang w:val="ro-RO"/>
        </w:rPr>
        <w:t xml:space="preserve"> ținând cont de </w:t>
      </w:r>
      <w:r w:rsidRPr="003B4907">
        <w:rPr>
          <w:rFonts w:ascii="Times New Roman" w:hAnsi="Times New Roman" w:cs="Times New Roman"/>
          <w:sz w:val="24"/>
          <w:szCs w:val="24"/>
          <w:lang w:val="ro-RO"/>
        </w:rPr>
        <w:t>art.139 alin.(1) din O.U.G nr. 57/2019 privind Codul administrativ ;</w:t>
      </w:r>
    </w:p>
    <w:p w:rsidR="00FC20A4" w:rsidRPr="003B4907" w:rsidRDefault="00FC20A4" w:rsidP="009F5D4A">
      <w:pPr>
        <w:pStyle w:val="NoSpacing"/>
        <w:jc w:val="both"/>
        <w:rPr>
          <w:rFonts w:ascii="Times New Roman" w:hAnsi="Times New Roman" w:cs="Times New Roman"/>
          <w:i/>
          <w:sz w:val="24"/>
          <w:szCs w:val="24"/>
        </w:rPr>
      </w:pPr>
      <w:r w:rsidRPr="003B4907">
        <w:rPr>
          <w:rFonts w:ascii="Times New Roman" w:hAnsi="Times New Roman" w:cs="Times New Roman"/>
          <w:sz w:val="24"/>
          <w:szCs w:val="24"/>
        </w:rPr>
        <w:tab/>
        <w:t>Ca urmare a situaţiei prezentate mai sus, a prevederilor legale cât şi a adreselor emise de către compartimentele/birourile/serviciile/directiile de specialitate din cadrul  aparatului de specialitate al primarului, apreciem că  prezentul proiect de hotărâre</w:t>
      </w:r>
      <w:r w:rsidRPr="003B4907">
        <w:rPr>
          <w:rFonts w:ascii="Times New Roman" w:hAnsi="Times New Roman" w:cs="Times New Roman"/>
          <w:i/>
          <w:sz w:val="24"/>
          <w:szCs w:val="24"/>
        </w:rPr>
        <w:t xml:space="preserve"> ,</w:t>
      </w:r>
      <w:r w:rsidRPr="003B4907">
        <w:rPr>
          <w:rFonts w:ascii="Times New Roman" w:hAnsi="Times New Roman" w:cs="Times New Roman"/>
          <w:b/>
          <w:sz w:val="24"/>
          <w:szCs w:val="24"/>
        </w:rPr>
        <w:t xml:space="preserve"> </w:t>
      </w:r>
      <w:r w:rsidRPr="003B4907">
        <w:rPr>
          <w:rFonts w:ascii="Times New Roman" w:hAnsi="Times New Roman" w:cs="Times New Roman"/>
          <w:bCs/>
          <w:color w:val="000000"/>
          <w:sz w:val="24"/>
          <w:szCs w:val="24"/>
          <w:lang w:val="fr-FR"/>
        </w:rPr>
        <w:t xml:space="preserve">îndeplinește conditiile pentru a fi supus spre dezbatere și aprobare </w:t>
      </w:r>
      <w:r w:rsidRPr="003B4907">
        <w:rPr>
          <w:rFonts w:ascii="Times New Roman" w:hAnsi="Times New Roman" w:cs="Times New Roman"/>
          <w:sz w:val="24"/>
          <w:szCs w:val="24"/>
        </w:rPr>
        <w:t>în plenul  Consiliului Local al Municipiului Timişoara.</w:t>
      </w:r>
    </w:p>
    <w:p w:rsidR="00FC20A4" w:rsidRPr="003B4907" w:rsidRDefault="00FC20A4" w:rsidP="003B4907">
      <w:pPr>
        <w:pStyle w:val="NoSpacing"/>
        <w:rPr>
          <w:rFonts w:ascii="Times New Roman" w:hAnsi="Times New Roman" w:cs="Times New Roman"/>
          <w:sz w:val="24"/>
          <w:szCs w:val="24"/>
        </w:rPr>
      </w:pPr>
      <w:r w:rsidRPr="003B4907">
        <w:rPr>
          <w:rFonts w:ascii="Times New Roman" w:hAnsi="Times New Roman" w:cs="Times New Roman"/>
          <w:sz w:val="24"/>
          <w:szCs w:val="24"/>
        </w:rPr>
        <w:tab/>
      </w:r>
      <w:r w:rsidRPr="003B4907">
        <w:rPr>
          <w:rFonts w:ascii="Times New Roman" w:hAnsi="Times New Roman" w:cs="Times New Roman"/>
          <w:sz w:val="24"/>
          <w:szCs w:val="24"/>
        </w:rPr>
        <w:tab/>
        <w:t xml:space="preserve">  </w:t>
      </w:r>
    </w:p>
    <w:p w:rsidR="00FC20A4" w:rsidRPr="006B490A" w:rsidRDefault="00FC20A4" w:rsidP="00FC20A4">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t>DIRECTOR</w:t>
      </w:r>
      <w:r w:rsidRPr="006B490A">
        <w:rPr>
          <w:rFonts w:ascii="Times New Roman" w:hAnsi="Times New Roman" w:cs="Times New Roman"/>
          <w:b/>
          <w:sz w:val="24"/>
          <w:szCs w:val="24"/>
        </w:rPr>
        <w:tab/>
      </w:r>
      <w:r w:rsidRPr="006B490A">
        <w:rPr>
          <w:rFonts w:ascii="Times New Roman" w:hAnsi="Times New Roman" w:cs="Times New Roman"/>
          <w:b/>
          <w:sz w:val="24"/>
          <w:szCs w:val="24"/>
        </w:rPr>
        <w:tab/>
      </w:r>
      <w:r w:rsidRPr="006B490A">
        <w:rPr>
          <w:rFonts w:ascii="Times New Roman" w:hAnsi="Times New Roman" w:cs="Times New Roman"/>
          <w:b/>
          <w:sz w:val="24"/>
          <w:szCs w:val="24"/>
        </w:rPr>
        <w:tab/>
      </w:r>
    </w:p>
    <w:p w:rsidR="00FC20A4" w:rsidRPr="006B490A" w:rsidRDefault="00FC20A4" w:rsidP="00FC20A4">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r>
      <w:r>
        <w:rPr>
          <w:rFonts w:ascii="Times New Roman" w:hAnsi="Times New Roman" w:cs="Times New Roman"/>
          <w:b/>
          <w:sz w:val="24"/>
          <w:szCs w:val="24"/>
        </w:rPr>
        <w:t xml:space="preserve">MIHAI BONCEA </w:t>
      </w: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Pr="006B490A" w:rsidRDefault="00FC20A4" w:rsidP="00FC20A4">
      <w:pPr>
        <w:pStyle w:val="NoSpacing"/>
        <w:jc w:val="both"/>
        <w:rPr>
          <w:rFonts w:ascii="Times New Roman" w:hAnsi="Times New Roman" w:cs="Times New Roman"/>
          <w:b/>
          <w:sz w:val="24"/>
          <w:szCs w:val="24"/>
        </w:rPr>
      </w:pPr>
    </w:p>
    <w:p w:rsidR="00FC20A4" w:rsidRPr="006B490A" w:rsidRDefault="00FC20A4" w:rsidP="00FC20A4">
      <w:pPr>
        <w:pStyle w:val="NoSpacing"/>
        <w:jc w:val="both"/>
        <w:rPr>
          <w:rFonts w:ascii="Times New Roman" w:hAnsi="Times New Roman" w:cs="Times New Roman"/>
          <w:b/>
          <w:sz w:val="24"/>
          <w:szCs w:val="24"/>
        </w:rPr>
      </w:pPr>
    </w:p>
    <w:p w:rsidR="00FC20A4" w:rsidRPr="006B490A" w:rsidRDefault="00FC20A4" w:rsidP="00FC20A4">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t>CONSILIER,</w:t>
      </w:r>
    </w:p>
    <w:p w:rsidR="00FC20A4" w:rsidRPr="006B490A" w:rsidRDefault="00FC20A4" w:rsidP="00FC20A4">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t>LUMINIȚA MIRICĂ</w:t>
      </w:r>
    </w:p>
    <w:p w:rsidR="00FC20A4" w:rsidRPr="006B490A"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pStyle w:val="NoSpacing"/>
        <w:jc w:val="both"/>
        <w:rPr>
          <w:rFonts w:ascii="Times New Roman" w:hAnsi="Times New Roman" w:cs="Times New Roman"/>
          <w:b/>
          <w:sz w:val="24"/>
          <w:szCs w:val="24"/>
        </w:rPr>
      </w:pPr>
    </w:p>
    <w:p w:rsidR="00FC20A4" w:rsidRDefault="00FC20A4" w:rsidP="00FC20A4">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w:t>
      </w:r>
      <w:r w:rsidRPr="001045AE">
        <w:rPr>
          <w:rFonts w:ascii="Times New Roman" w:hAnsi="Times New Roman" w:cs="Times New Roman"/>
          <w:sz w:val="24"/>
          <w:szCs w:val="24"/>
        </w:rPr>
        <w:t>od FO53-01</w:t>
      </w:r>
      <w:proofErr w:type="gramStart"/>
      <w:r w:rsidRPr="001045AE">
        <w:rPr>
          <w:rFonts w:ascii="Times New Roman" w:hAnsi="Times New Roman" w:cs="Times New Roman"/>
          <w:sz w:val="24"/>
          <w:szCs w:val="24"/>
        </w:rPr>
        <w:t>,v</w:t>
      </w:r>
      <w:r w:rsidR="00267973">
        <w:rPr>
          <w:rFonts w:ascii="Times New Roman" w:hAnsi="Times New Roman" w:cs="Times New Roman"/>
          <w:sz w:val="24"/>
          <w:szCs w:val="24"/>
        </w:rPr>
        <w:t>er.</w:t>
      </w:r>
      <w:r w:rsidR="00036A4B">
        <w:rPr>
          <w:rFonts w:ascii="Times New Roman" w:hAnsi="Times New Roman" w:cs="Times New Roman"/>
          <w:sz w:val="24"/>
          <w:szCs w:val="24"/>
        </w:rPr>
        <w:t>2</w:t>
      </w:r>
      <w:proofErr w:type="gramEnd"/>
    </w:p>
    <w:p w:rsidR="00154007" w:rsidRDefault="00154007" w:rsidP="00FC20A4">
      <w:pPr>
        <w:rPr>
          <w:rFonts w:ascii="Times New Roman" w:hAnsi="Times New Roman" w:cs="Times New Roman"/>
          <w:sz w:val="24"/>
          <w:szCs w:val="24"/>
        </w:rPr>
      </w:pPr>
    </w:p>
    <w:p w:rsidR="00154007" w:rsidRDefault="00154007" w:rsidP="00FC20A4">
      <w:pPr>
        <w:rPr>
          <w:rFonts w:ascii="Times New Roman" w:hAnsi="Times New Roman" w:cs="Times New Roman"/>
          <w:sz w:val="24"/>
          <w:szCs w:val="24"/>
        </w:rPr>
      </w:pPr>
    </w:p>
    <w:p w:rsidR="00154007" w:rsidRDefault="00154007" w:rsidP="00FC20A4">
      <w:pPr>
        <w:rPr>
          <w:rFonts w:ascii="Times New Roman" w:hAnsi="Times New Roman" w:cs="Times New Roman"/>
          <w:sz w:val="24"/>
          <w:szCs w:val="24"/>
        </w:rPr>
      </w:pPr>
    </w:p>
    <w:p w:rsidR="00154007" w:rsidRDefault="00154007" w:rsidP="00FC20A4">
      <w:pPr>
        <w:rPr>
          <w:rFonts w:ascii="Times New Roman" w:hAnsi="Times New Roman" w:cs="Times New Roman"/>
          <w:sz w:val="24"/>
          <w:szCs w:val="24"/>
        </w:rPr>
      </w:pPr>
    </w:p>
    <w:sectPr w:rsidR="00154007" w:rsidSect="00EF42A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951A81"/>
    <w:rsid w:val="00016EDB"/>
    <w:rsid w:val="00036A4B"/>
    <w:rsid w:val="00043700"/>
    <w:rsid w:val="000A623A"/>
    <w:rsid w:val="000D27EA"/>
    <w:rsid w:val="000E4B15"/>
    <w:rsid w:val="00116E9C"/>
    <w:rsid w:val="0012415B"/>
    <w:rsid w:val="00150425"/>
    <w:rsid w:val="00154007"/>
    <w:rsid w:val="0016513A"/>
    <w:rsid w:val="001672F5"/>
    <w:rsid w:val="00173CF0"/>
    <w:rsid w:val="00185FA7"/>
    <w:rsid w:val="001A4BD1"/>
    <w:rsid w:val="001B2CD9"/>
    <w:rsid w:val="001D6BBB"/>
    <w:rsid w:val="00204349"/>
    <w:rsid w:val="00206F40"/>
    <w:rsid w:val="00255F21"/>
    <w:rsid w:val="00267973"/>
    <w:rsid w:val="002A3370"/>
    <w:rsid w:val="002B575F"/>
    <w:rsid w:val="002E37A8"/>
    <w:rsid w:val="002E6197"/>
    <w:rsid w:val="00306D37"/>
    <w:rsid w:val="00315078"/>
    <w:rsid w:val="0034498D"/>
    <w:rsid w:val="00372335"/>
    <w:rsid w:val="00396D75"/>
    <w:rsid w:val="003A2144"/>
    <w:rsid w:val="003A4C2B"/>
    <w:rsid w:val="003B42C7"/>
    <w:rsid w:val="003B4907"/>
    <w:rsid w:val="003C0927"/>
    <w:rsid w:val="003C4CBF"/>
    <w:rsid w:val="00451688"/>
    <w:rsid w:val="00463021"/>
    <w:rsid w:val="004748BC"/>
    <w:rsid w:val="004C1844"/>
    <w:rsid w:val="004D1291"/>
    <w:rsid w:val="004D5ACC"/>
    <w:rsid w:val="004E1EC0"/>
    <w:rsid w:val="004F1FFB"/>
    <w:rsid w:val="005318C6"/>
    <w:rsid w:val="00544781"/>
    <w:rsid w:val="0055517B"/>
    <w:rsid w:val="00582A0C"/>
    <w:rsid w:val="00584216"/>
    <w:rsid w:val="00593608"/>
    <w:rsid w:val="005A2945"/>
    <w:rsid w:val="005A40D2"/>
    <w:rsid w:val="005A51B2"/>
    <w:rsid w:val="005A6901"/>
    <w:rsid w:val="005C0EEF"/>
    <w:rsid w:val="005C3A37"/>
    <w:rsid w:val="005C59D9"/>
    <w:rsid w:val="00606397"/>
    <w:rsid w:val="00607550"/>
    <w:rsid w:val="00607931"/>
    <w:rsid w:val="00643CA9"/>
    <w:rsid w:val="0065343F"/>
    <w:rsid w:val="00674181"/>
    <w:rsid w:val="00684094"/>
    <w:rsid w:val="006976A8"/>
    <w:rsid w:val="006A642B"/>
    <w:rsid w:val="006B04CE"/>
    <w:rsid w:val="006B134B"/>
    <w:rsid w:val="006B490A"/>
    <w:rsid w:val="006C0C32"/>
    <w:rsid w:val="006F0B9D"/>
    <w:rsid w:val="006F5C46"/>
    <w:rsid w:val="0073304D"/>
    <w:rsid w:val="0074035F"/>
    <w:rsid w:val="0074272C"/>
    <w:rsid w:val="007639A4"/>
    <w:rsid w:val="00794347"/>
    <w:rsid w:val="007A3658"/>
    <w:rsid w:val="007C1F36"/>
    <w:rsid w:val="0081429C"/>
    <w:rsid w:val="00816907"/>
    <w:rsid w:val="00821EEC"/>
    <w:rsid w:val="00823F43"/>
    <w:rsid w:val="00840C9D"/>
    <w:rsid w:val="0084389D"/>
    <w:rsid w:val="008570E4"/>
    <w:rsid w:val="00871F2A"/>
    <w:rsid w:val="00886517"/>
    <w:rsid w:val="008A4FCF"/>
    <w:rsid w:val="008A60B6"/>
    <w:rsid w:val="008E527C"/>
    <w:rsid w:val="008E76CE"/>
    <w:rsid w:val="008F291B"/>
    <w:rsid w:val="008F7F5F"/>
    <w:rsid w:val="00912612"/>
    <w:rsid w:val="00935A45"/>
    <w:rsid w:val="00951A81"/>
    <w:rsid w:val="00974973"/>
    <w:rsid w:val="00975F30"/>
    <w:rsid w:val="00987492"/>
    <w:rsid w:val="009A7CE1"/>
    <w:rsid w:val="009C2A7B"/>
    <w:rsid w:val="009D1300"/>
    <w:rsid w:val="009F5D4A"/>
    <w:rsid w:val="00A35D59"/>
    <w:rsid w:val="00A8451B"/>
    <w:rsid w:val="00AB23C9"/>
    <w:rsid w:val="00AC1DF2"/>
    <w:rsid w:val="00AF183D"/>
    <w:rsid w:val="00B24DEF"/>
    <w:rsid w:val="00B305E7"/>
    <w:rsid w:val="00B40669"/>
    <w:rsid w:val="00B51004"/>
    <w:rsid w:val="00B548A6"/>
    <w:rsid w:val="00B62851"/>
    <w:rsid w:val="00B86473"/>
    <w:rsid w:val="00BA3052"/>
    <w:rsid w:val="00BC3550"/>
    <w:rsid w:val="00BC4B9C"/>
    <w:rsid w:val="00BC66C3"/>
    <w:rsid w:val="00BD488A"/>
    <w:rsid w:val="00C139BD"/>
    <w:rsid w:val="00C23AC5"/>
    <w:rsid w:val="00C506DE"/>
    <w:rsid w:val="00C5418F"/>
    <w:rsid w:val="00C855B1"/>
    <w:rsid w:val="00C872D0"/>
    <w:rsid w:val="00CA7693"/>
    <w:rsid w:val="00CB0396"/>
    <w:rsid w:val="00CC0900"/>
    <w:rsid w:val="00CF02AD"/>
    <w:rsid w:val="00D1320E"/>
    <w:rsid w:val="00D23A29"/>
    <w:rsid w:val="00D4782D"/>
    <w:rsid w:val="00D64AF4"/>
    <w:rsid w:val="00D77124"/>
    <w:rsid w:val="00D81956"/>
    <w:rsid w:val="00DA1C84"/>
    <w:rsid w:val="00DA6102"/>
    <w:rsid w:val="00DC1882"/>
    <w:rsid w:val="00DE7186"/>
    <w:rsid w:val="00DF7D95"/>
    <w:rsid w:val="00E0790D"/>
    <w:rsid w:val="00E11017"/>
    <w:rsid w:val="00E13F16"/>
    <w:rsid w:val="00E80114"/>
    <w:rsid w:val="00E82170"/>
    <w:rsid w:val="00ED019D"/>
    <w:rsid w:val="00ED0F5A"/>
    <w:rsid w:val="00EF0DBC"/>
    <w:rsid w:val="00EF1488"/>
    <w:rsid w:val="00EF42A4"/>
    <w:rsid w:val="00F01BFA"/>
    <w:rsid w:val="00F0233D"/>
    <w:rsid w:val="00F32D0C"/>
    <w:rsid w:val="00F3360D"/>
    <w:rsid w:val="00F52756"/>
    <w:rsid w:val="00F62876"/>
    <w:rsid w:val="00F743FC"/>
    <w:rsid w:val="00F910D9"/>
    <w:rsid w:val="00FC20A4"/>
    <w:rsid w:val="00FE244D"/>
    <w:rsid w:val="00FE7D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63021"/>
    <w:pPr>
      <w:spacing w:after="0" w:line="240" w:lineRule="auto"/>
    </w:pPr>
  </w:style>
  <w:style w:type="character" w:customStyle="1" w:styleId="NoSpacingChar">
    <w:name w:val="No Spacing Char"/>
    <w:basedOn w:val="DefaultParagraphFont"/>
    <w:link w:val="NoSpacing"/>
    <w:uiPriority w:val="1"/>
    <w:locked/>
    <w:rsid w:val="00607550"/>
  </w:style>
  <w:style w:type="character" w:styleId="Strong">
    <w:name w:val="Strong"/>
    <w:basedOn w:val="DefaultParagraphFont"/>
    <w:uiPriority w:val="22"/>
    <w:qFormat/>
    <w:rsid w:val="0015400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lmirica</dc:creator>
  <cp:lastModifiedBy>lmirica</cp:lastModifiedBy>
  <cp:revision>3</cp:revision>
  <cp:lastPrinted>2022-03-17T12:59:00Z</cp:lastPrinted>
  <dcterms:created xsi:type="dcterms:W3CDTF">2022-03-21T09:43:00Z</dcterms:created>
  <dcterms:modified xsi:type="dcterms:W3CDTF">2022-03-21T09:44:00Z</dcterms:modified>
</cp:coreProperties>
</file>