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07D4A" w14:textId="77777777" w:rsidR="001D3CB8" w:rsidRDefault="001D3CB8" w:rsidP="001D3CB8">
      <w:pPr>
        <w:jc w:val="both"/>
        <w:rPr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776" behindDoc="1" locked="0" layoutInCell="1" allowOverlap="1" wp14:anchorId="60A974C6" wp14:editId="128B7013">
            <wp:simplePos x="0" y="0"/>
            <wp:positionH relativeFrom="column">
              <wp:posOffset>-285115</wp:posOffset>
            </wp:positionH>
            <wp:positionV relativeFrom="paragraph">
              <wp:posOffset>-68143</wp:posOffset>
            </wp:positionV>
            <wp:extent cx="751840" cy="108077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n-US"/>
        </w:rPr>
        <w:t>R</w:t>
      </w:r>
      <w:r w:rsidRPr="001D3CB8">
        <w:rPr>
          <w:lang w:eastAsia="en-US"/>
        </w:rPr>
        <w:t xml:space="preserve">OMÂNIA </w:t>
      </w:r>
    </w:p>
    <w:p w14:paraId="79CC6AEA" w14:textId="764C46AE" w:rsidR="001D3CB8" w:rsidRPr="001D3CB8" w:rsidRDefault="001D3CB8" w:rsidP="001D3CB8">
      <w:pPr>
        <w:jc w:val="both"/>
        <w:rPr>
          <w:lang w:eastAsia="en-US"/>
        </w:rPr>
      </w:pPr>
      <w:r w:rsidRPr="001D3CB8">
        <w:rPr>
          <w:lang w:eastAsia="en-US"/>
        </w:rPr>
        <w:t>JUDEŢUL TIMIŞ</w:t>
      </w:r>
    </w:p>
    <w:p w14:paraId="322E7EE8" w14:textId="77777777" w:rsidR="001D3CB8" w:rsidRPr="001D3CB8" w:rsidRDefault="001D3CB8" w:rsidP="001D3CB8">
      <w:pPr>
        <w:jc w:val="both"/>
        <w:rPr>
          <w:lang w:eastAsia="en-US"/>
        </w:rPr>
      </w:pPr>
      <w:r w:rsidRPr="001D3CB8">
        <w:rPr>
          <w:lang w:eastAsia="en-US"/>
        </w:rPr>
        <w:t>MUNICIPIUL TIMIŞOARA</w:t>
      </w:r>
    </w:p>
    <w:p w14:paraId="3CC75356" w14:textId="3808D896" w:rsidR="001D3CB8" w:rsidRPr="001D3CB8" w:rsidRDefault="001D3CB8" w:rsidP="001D3CB8">
      <w:pPr>
        <w:jc w:val="both"/>
        <w:rPr>
          <w:lang w:eastAsia="en-US"/>
        </w:rPr>
      </w:pPr>
      <w:r>
        <w:rPr>
          <w:lang w:eastAsia="en-US"/>
        </w:rPr>
        <w:t>PRIMAR</w:t>
      </w:r>
    </w:p>
    <w:p w14:paraId="043FA0EC" w14:textId="53EF4AAD" w:rsidR="00914EC3" w:rsidRPr="006265F6" w:rsidRDefault="001D3CB8" w:rsidP="001D3CB8">
      <w:pPr>
        <w:jc w:val="both"/>
        <w:rPr>
          <w:b/>
        </w:rPr>
      </w:pPr>
      <w:r w:rsidRPr="001D3CB8">
        <w:rPr>
          <w:color w:val="000000"/>
          <w:lang w:eastAsia="en-US"/>
        </w:rPr>
        <w:t>SC2022-20824/13.12.2022</w:t>
      </w:r>
    </w:p>
    <w:p w14:paraId="5808831B" w14:textId="77777777" w:rsidR="001D3CB8" w:rsidRDefault="001D3CB8" w:rsidP="001D5BAD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80" w:rightFromText="180" w:vertAnchor="page" w:horzAnchor="margin" w:tblpY="2405"/>
        <w:tblW w:w="10800" w:type="dxa"/>
        <w:tblLayout w:type="fixed"/>
        <w:tblLook w:val="0000" w:firstRow="0" w:lastRow="0" w:firstColumn="0" w:lastColumn="0" w:noHBand="0" w:noVBand="0"/>
      </w:tblPr>
      <w:tblGrid>
        <w:gridCol w:w="10800"/>
      </w:tblGrid>
      <w:tr w:rsidR="001D3CB8" w:rsidRPr="00DC2C14" w14:paraId="1CEC9E22" w14:textId="77777777" w:rsidTr="001D3CB8">
        <w:trPr>
          <w:cantSplit/>
          <w:trHeight w:val="269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31093" w14:textId="77777777" w:rsidR="001D3CB8" w:rsidRPr="00DC2C14" w:rsidRDefault="001D3CB8" w:rsidP="001D3CB8">
            <w:pPr>
              <w:jc w:val="center"/>
              <w:rPr>
                <w:b/>
                <w:i/>
                <w:sz w:val="6"/>
                <w:szCs w:val="6"/>
              </w:rPr>
            </w:pPr>
          </w:p>
          <w:p w14:paraId="32AFCA32" w14:textId="77777777" w:rsidR="001D3CB8" w:rsidRPr="00DC2C14" w:rsidRDefault="001D3CB8" w:rsidP="001D3CB8">
            <w:pPr>
              <w:ind w:left="-223" w:right="-153"/>
              <w:jc w:val="center"/>
            </w:pPr>
            <w:r w:rsidRPr="00DC2C14">
              <w:rPr>
                <w:b/>
                <w:i/>
                <w:sz w:val="16"/>
                <w:szCs w:val="16"/>
              </w:rPr>
              <w:t xml:space="preserve">Bd. C.D. </w:t>
            </w:r>
            <w:proofErr w:type="spellStart"/>
            <w:r w:rsidRPr="00DC2C14">
              <w:rPr>
                <w:b/>
                <w:i/>
                <w:sz w:val="16"/>
                <w:szCs w:val="16"/>
              </w:rPr>
              <w:t>Loga</w:t>
            </w:r>
            <w:proofErr w:type="spellEnd"/>
            <w:r w:rsidRPr="00DC2C14">
              <w:rPr>
                <w:b/>
                <w:i/>
                <w:sz w:val="16"/>
                <w:szCs w:val="16"/>
              </w:rPr>
              <w:t xml:space="preserve"> nr. 1, 300030   T</w:t>
            </w:r>
            <w:r>
              <w:rPr>
                <w:b/>
                <w:i/>
                <w:sz w:val="16"/>
                <w:szCs w:val="16"/>
              </w:rPr>
              <w:t>imişoara,  tel: +40 256  408 304</w:t>
            </w:r>
            <w:r w:rsidRPr="00DC2C14">
              <w:rPr>
                <w:b/>
                <w:i/>
                <w:sz w:val="16"/>
                <w:szCs w:val="16"/>
              </w:rPr>
              <w:t>,  e-mail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: </w:t>
            </w:r>
            <w:r>
              <w:rPr>
                <w:b/>
                <w:i/>
                <w:color w:val="0000FF"/>
                <w:sz w:val="16"/>
                <w:szCs w:val="16"/>
              </w:rPr>
              <w:t>viorel.dumitrascu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@primariatm.ro  </w:t>
            </w:r>
          </w:p>
        </w:tc>
      </w:tr>
    </w:tbl>
    <w:p w14:paraId="1A4A5456" w14:textId="77777777" w:rsidR="001D3CB8" w:rsidRDefault="001D3CB8" w:rsidP="001D5BAD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72623C21" w14:textId="77777777" w:rsidR="001D3CB8" w:rsidRDefault="001D3CB8" w:rsidP="001D5BAD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37C58A77" w14:textId="77777777" w:rsidR="001D3CB8" w:rsidRDefault="001D3CB8" w:rsidP="001D5BAD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1A66CE7F" w14:textId="77777777" w:rsidR="001D3CB8" w:rsidRDefault="001D3CB8" w:rsidP="001D5BAD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180D413F" w14:textId="305DD2A5" w:rsidR="001D5BAD" w:rsidRPr="006265F6" w:rsidRDefault="001D5BAD" w:rsidP="001D5BAD">
      <w:pPr>
        <w:autoSpaceDE w:val="0"/>
        <w:autoSpaceDN w:val="0"/>
        <w:adjustRightInd w:val="0"/>
        <w:jc w:val="center"/>
        <w:rPr>
          <w:b/>
        </w:rPr>
      </w:pPr>
      <w:r w:rsidRPr="006265F6">
        <w:rPr>
          <w:b/>
          <w:color w:val="000000"/>
        </w:rPr>
        <w:t>REFERAT DE APROBARE A PROIECTULUI DE HOTĂRÂRE</w:t>
      </w:r>
      <w:r w:rsidRPr="006265F6">
        <w:rPr>
          <w:b/>
        </w:rPr>
        <w:t xml:space="preserve"> </w:t>
      </w:r>
    </w:p>
    <w:p w14:paraId="4F8CDA9D" w14:textId="77777777" w:rsidR="007B6FFB" w:rsidRDefault="00176803" w:rsidP="007B6FF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spellStart"/>
      <w:r w:rsidRPr="00176803">
        <w:rPr>
          <w:b/>
          <w:bCs/>
          <w:color w:val="000000"/>
          <w:lang w:val="en-US"/>
        </w:rPr>
        <w:t>privind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transmiterea</w:t>
      </w:r>
      <w:proofErr w:type="spellEnd"/>
      <w:r w:rsidRPr="00176803">
        <w:rPr>
          <w:b/>
          <w:bCs/>
          <w:color w:val="000000"/>
          <w:lang w:val="en-US"/>
        </w:rPr>
        <w:t xml:space="preserve">, </w:t>
      </w:r>
      <w:proofErr w:type="spellStart"/>
      <w:r w:rsidRPr="00176803">
        <w:rPr>
          <w:b/>
          <w:bCs/>
          <w:color w:val="000000"/>
          <w:lang w:val="en-US"/>
        </w:rPr>
        <w:t>fără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plată</w:t>
      </w:r>
      <w:proofErr w:type="spellEnd"/>
      <w:r w:rsidRPr="00176803">
        <w:rPr>
          <w:b/>
          <w:bCs/>
          <w:color w:val="000000"/>
          <w:lang w:val="en-US"/>
        </w:rPr>
        <w:t xml:space="preserve">, a </w:t>
      </w:r>
      <w:proofErr w:type="spellStart"/>
      <w:r w:rsidRPr="00176803">
        <w:rPr>
          <w:b/>
          <w:bCs/>
          <w:color w:val="000000"/>
          <w:lang w:val="en-US"/>
        </w:rPr>
        <w:t>dreptului</w:t>
      </w:r>
      <w:proofErr w:type="spellEnd"/>
      <w:r w:rsidRPr="00176803">
        <w:rPr>
          <w:b/>
          <w:bCs/>
          <w:color w:val="000000"/>
          <w:lang w:val="en-US"/>
        </w:rPr>
        <w:t xml:space="preserve"> de </w:t>
      </w:r>
      <w:proofErr w:type="spellStart"/>
      <w:r w:rsidRPr="00176803">
        <w:rPr>
          <w:b/>
          <w:bCs/>
          <w:color w:val="000000"/>
          <w:lang w:val="en-US"/>
        </w:rPr>
        <w:t>proprietate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asupra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unui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imobil</w:t>
      </w:r>
      <w:proofErr w:type="spellEnd"/>
      <w:r w:rsidRPr="00176803">
        <w:rPr>
          <w:b/>
          <w:bCs/>
          <w:color w:val="000000"/>
          <w:lang w:val="en-US"/>
        </w:rPr>
        <w:t xml:space="preserve"> din </w:t>
      </w:r>
      <w:proofErr w:type="spellStart"/>
      <w:r w:rsidRPr="00176803">
        <w:rPr>
          <w:b/>
          <w:bCs/>
          <w:color w:val="000000"/>
          <w:lang w:val="en-US"/>
        </w:rPr>
        <w:t>Timișoara</w:t>
      </w:r>
      <w:proofErr w:type="spellEnd"/>
      <w:r w:rsidRPr="00176803">
        <w:rPr>
          <w:b/>
          <w:bCs/>
          <w:color w:val="000000"/>
          <w:lang w:val="en-US"/>
        </w:rPr>
        <w:t xml:space="preserve">, str. Dej nr. 1A </w:t>
      </w:r>
      <w:proofErr w:type="spellStart"/>
      <w:r w:rsidRPr="00176803">
        <w:rPr>
          <w:b/>
          <w:bCs/>
          <w:color w:val="000000"/>
          <w:lang w:val="en-US"/>
        </w:rPr>
        <w:t>înscris</w:t>
      </w:r>
      <w:proofErr w:type="spellEnd"/>
      <w:r w:rsidRPr="00176803">
        <w:rPr>
          <w:b/>
          <w:bCs/>
          <w:color w:val="000000"/>
          <w:lang w:val="en-US"/>
        </w:rPr>
        <w:t xml:space="preserve"> în CF nr. 411790 </w:t>
      </w:r>
      <w:proofErr w:type="spellStart"/>
      <w:r w:rsidRPr="00176803">
        <w:rPr>
          <w:b/>
          <w:bCs/>
          <w:color w:val="000000"/>
          <w:lang w:val="en-US"/>
        </w:rPr>
        <w:t>Timișoara</w:t>
      </w:r>
      <w:proofErr w:type="spellEnd"/>
      <w:r w:rsidRPr="00176803">
        <w:rPr>
          <w:b/>
          <w:bCs/>
          <w:color w:val="000000"/>
          <w:lang w:val="en-US"/>
        </w:rPr>
        <w:t xml:space="preserve">, nr. top. 29571/2 </w:t>
      </w:r>
      <w:proofErr w:type="spellStart"/>
      <w:r w:rsidRPr="00176803">
        <w:rPr>
          <w:b/>
          <w:bCs/>
          <w:color w:val="000000"/>
          <w:lang w:val="en-US"/>
        </w:rPr>
        <w:t>către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Parohia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Ortodoxă</w:t>
      </w:r>
      <w:proofErr w:type="spellEnd"/>
      <w:r w:rsidRPr="00176803">
        <w:rPr>
          <w:b/>
          <w:bCs/>
          <w:color w:val="000000"/>
          <w:lang w:val="en-US"/>
        </w:rPr>
        <w:t xml:space="preserve"> Romana Timisoara – </w:t>
      </w:r>
      <w:proofErr w:type="spellStart"/>
      <w:r w:rsidRPr="00176803">
        <w:rPr>
          <w:b/>
          <w:bCs/>
          <w:color w:val="000000"/>
          <w:lang w:val="en-US"/>
        </w:rPr>
        <w:t>Calea</w:t>
      </w:r>
      <w:proofErr w:type="spellEnd"/>
      <w:r w:rsidRPr="00176803">
        <w:rPr>
          <w:b/>
          <w:bCs/>
          <w:color w:val="000000"/>
          <w:lang w:val="en-US"/>
        </w:rPr>
        <w:t xml:space="preserve"> </w:t>
      </w:r>
      <w:proofErr w:type="spellStart"/>
      <w:r w:rsidRPr="00176803">
        <w:rPr>
          <w:b/>
          <w:bCs/>
          <w:color w:val="000000"/>
          <w:lang w:val="en-US"/>
        </w:rPr>
        <w:t>Aradului</w:t>
      </w:r>
      <w:proofErr w:type="spellEnd"/>
      <w:r w:rsidR="007B6FFB">
        <w:rPr>
          <w:b/>
          <w:bCs/>
          <w:color w:val="000000"/>
        </w:rPr>
        <w:br/>
      </w:r>
    </w:p>
    <w:p w14:paraId="69AB92DF" w14:textId="77777777" w:rsidR="009214B9" w:rsidRDefault="009214B9" w:rsidP="00297B88">
      <w:pPr>
        <w:jc w:val="center"/>
        <w:rPr>
          <w:b/>
          <w:lang w:eastAsia="ro-RO"/>
        </w:rPr>
      </w:pPr>
    </w:p>
    <w:p w14:paraId="762E6D0B" w14:textId="77777777" w:rsidR="00162B8D" w:rsidRPr="00B52D66" w:rsidRDefault="00162B8D" w:rsidP="00CD4691">
      <w:pPr>
        <w:pStyle w:val="Listparagraf"/>
        <w:numPr>
          <w:ilvl w:val="0"/>
          <w:numId w:val="9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val="ro-RO"/>
        </w:rPr>
      </w:pPr>
      <w:r w:rsidRPr="00B52D66">
        <w:rPr>
          <w:rFonts w:ascii="Times New Roman" w:hAnsi="Times New Roman"/>
          <w:b/>
          <w:color w:val="000000"/>
          <w:spacing w:val="-5"/>
          <w:sz w:val="28"/>
          <w:szCs w:val="28"/>
          <w:lang w:val="ro-RO"/>
        </w:rPr>
        <w:t xml:space="preserve">Descrierea </w:t>
      </w:r>
      <w:proofErr w:type="spellStart"/>
      <w:r w:rsidRPr="00B52D66">
        <w:rPr>
          <w:rFonts w:ascii="Times New Roman" w:hAnsi="Times New Roman"/>
          <w:b/>
          <w:color w:val="000000"/>
          <w:spacing w:val="-5"/>
          <w:sz w:val="28"/>
          <w:szCs w:val="28"/>
          <w:lang w:val="ro-RO"/>
        </w:rPr>
        <w:t>situatiei</w:t>
      </w:r>
      <w:proofErr w:type="spellEnd"/>
      <w:r w:rsidRPr="00B52D66">
        <w:rPr>
          <w:rFonts w:ascii="Times New Roman" w:hAnsi="Times New Roman"/>
          <w:b/>
          <w:color w:val="000000"/>
          <w:spacing w:val="-5"/>
          <w:sz w:val="28"/>
          <w:szCs w:val="28"/>
          <w:lang w:val="ro-RO"/>
        </w:rPr>
        <w:t xml:space="preserve"> actuale</w:t>
      </w:r>
    </w:p>
    <w:p w14:paraId="6E1A3EBF" w14:textId="77777777" w:rsidR="007B6FFB" w:rsidRPr="00B52D66" w:rsidRDefault="009E0CA4" w:rsidP="007B6FFB">
      <w:pPr>
        <w:pStyle w:val="Frspaiere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52D66">
        <w:rPr>
          <w:sz w:val="28"/>
          <w:szCs w:val="28"/>
        </w:rPr>
        <w:tab/>
      </w:r>
      <w:r w:rsidR="007B6FFB" w:rsidRPr="00B52D66">
        <w:rPr>
          <w:rFonts w:ascii="Times New Roman" w:hAnsi="Times New Roman"/>
          <w:sz w:val="28"/>
          <w:szCs w:val="28"/>
          <w:lang w:val="ro-RO"/>
        </w:rPr>
        <w:t xml:space="preserve">Prin HCLMT nr. </w:t>
      </w:r>
      <w:r w:rsidR="00176803" w:rsidRPr="00B52D66">
        <w:rPr>
          <w:rFonts w:ascii="Times New Roman" w:hAnsi="Times New Roman"/>
          <w:sz w:val="28"/>
          <w:szCs w:val="28"/>
          <w:lang w:val="ro-RO"/>
        </w:rPr>
        <w:t>236/27.10.1998</w:t>
      </w:r>
      <w:r w:rsidR="007B6FFB" w:rsidRPr="00B52D66">
        <w:rPr>
          <w:rFonts w:ascii="Times New Roman" w:hAnsi="Times New Roman"/>
          <w:sz w:val="28"/>
          <w:szCs w:val="28"/>
          <w:lang w:val="ro-RO"/>
        </w:rPr>
        <w:t xml:space="preserve"> s-a aprobat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atribuirea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unui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teren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situat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în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Timișoara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str. Dej nr. 1A,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în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suprafață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de 1700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mp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înscris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în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CF nr. 411790, nr. top. 29571/2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pentru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color w:val="000000"/>
          <w:sz w:val="28"/>
          <w:szCs w:val="28"/>
        </w:rPr>
        <w:t>Parohia</w:t>
      </w:r>
      <w:proofErr w:type="spellEnd"/>
      <w:r w:rsidR="00176803"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color w:val="000000"/>
          <w:sz w:val="28"/>
          <w:szCs w:val="28"/>
        </w:rPr>
        <w:t>Ortodoxă</w:t>
      </w:r>
      <w:proofErr w:type="spellEnd"/>
      <w:r w:rsidR="00176803"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color w:val="000000"/>
          <w:sz w:val="28"/>
          <w:szCs w:val="28"/>
        </w:rPr>
        <w:t>Română</w:t>
      </w:r>
      <w:proofErr w:type="spellEnd"/>
      <w:r w:rsidR="00176803" w:rsidRPr="00B52D66">
        <w:rPr>
          <w:rFonts w:ascii="Times New Roman" w:hAnsi="Times New Roman"/>
          <w:color w:val="000000"/>
          <w:sz w:val="28"/>
          <w:szCs w:val="28"/>
        </w:rPr>
        <w:t xml:space="preserve"> Timisoara </w:t>
      </w:r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–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Calea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Aradului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în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vederea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realizării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unui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centru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parohial</w:t>
      </w:r>
      <w:proofErr w:type="spellEnd"/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6FFB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76803" w:rsidRPr="00B52D66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14:paraId="7FE61A0C" w14:textId="77777777" w:rsidR="00176803" w:rsidRPr="00B52D66" w:rsidRDefault="00176803" w:rsidP="00176803">
      <w:pPr>
        <w:pStyle w:val="Frspaiere"/>
        <w:ind w:firstLine="708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52D66">
        <w:rPr>
          <w:rFonts w:ascii="Times New Roman" w:hAnsi="Times New Roman"/>
          <w:bCs/>
          <w:color w:val="000000"/>
          <w:sz w:val="28"/>
          <w:szCs w:val="28"/>
        </w:rPr>
        <w:t>Parohia</w:t>
      </w:r>
      <w:proofErr w:type="spellEnd"/>
      <w:r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bCs/>
          <w:color w:val="000000"/>
          <w:sz w:val="28"/>
          <w:szCs w:val="28"/>
        </w:rPr>
        <w:t>Ortodoxă</w:t>
      </w:r>
      <w:proofErr w:type="spellEnd"/>
      <w:r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Romana Timisoara – </w:t>
      </w:r>
      <w:proofErr w:type="spellStart"/>
      <w:r w:rsidRPr="00B52D66">
        <w:rPr>
          <w:rFonts w:ascii="Times New Roman" w:hAnsi="Times New Roman"/>
          <w:bCs/>
          <w:color w:val="000000"/>
          <w:sz w:val="28"/>
          <w:szCs w:val="28"/>
        </w:rPr>
        <w:t>Calea</w:t>
      </w:r>
      <w:proofErr w:type="spellEnd"/>
      <w:r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bCs/>
          <w:color w:val="000000"/>
          <w:sz w:val="28"/>
          <w:szCs w:val="28"/>
        </w:rPr>
        <w:t>Aradului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B52D66">
        <w:rPr>
          <w:rFonts w:ascii="Times New Roman" w:hAnsi="Times New Roman"/>
          <w:color w:val="000000"/>
          <w:sz w:val="28"/>
          <w:szCs w:val="28"/>
        </w:rPr>
        <w:t xml:space="preserve">are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intenția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ca pe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terenul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pe care il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soliciă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să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construiască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un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centru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social,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respectiv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cantină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socială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și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locuințe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pentru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tinerii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care au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atins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vârsta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majoratului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și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nu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mai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au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dreptul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de a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sta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în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orfelinat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.</w:t>
      </w:r>
    </w:p>
    <w:p w14:paraId="39823785" w14:textId="77777777" w:rsidR="002F627D" w:rsidRPr="00B52D66" w:rsidRDefault="002F627D" w:rsidP="007B6FFB">
      <w:pPr>
        <w:pStyle w:val="Frspaiere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Pe</w:t>
      </w:r>
      <w:r w:rsidR="00176803" w:rsidRPr="00B52D66">
        <w:rPr>
          <w:rFonts w:ascii="Times New Roman" w:hAnsi="Times New Roman"/>
          <w:color w:val="000000"/>
          <w:sz w:val="28"/>
          <w:szCs w:val="28"/>
        </w:rPr>
        <w:t>ntru</w:t>
      </w:r>
      <w:proofErr w:type="spellEnd"/>
      <w:r w:rsidR="00176803"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color w:val="000000"/>
          <w:sz w:val="28"/>
          <w:szCs w:val="28"/>
        </w:rPr>
        <w:t>construirea</w:t>
      </w:r>
      <w:proofErr w:type="spellEnd"/>
      <w:r w:rsidR="00176803"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color w:val="000000"/>
          <w:sz w:val="28"/>
          <w:szCs w:val="28"/>
        </w:rPr>
        <w:t>Centrului</w:t>
      </w:r>
      <w:proofErr w:type="spellEnd"/>
      <w:r w:rsidR="00176803"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76803" w:rsidRPr="00B52D66">
        <w:rPr>
          <w:rFonts w:ascii="Times New Roman" w:hAnsi="Times New Roman"/>
          <w:color w:val="000000"/>
          <w:sz w:val="28"/>
          <w:szCs w:val="28"/>
        </w:rPr>
        <w:t>Parohial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este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necesară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reglementarea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situației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color w:val="000000"/>
          <w:sz w:val="28"/>
          <w:szCs w:val="28"/>
        </w:rPr>
        <w:t>juridice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a </w:t>
      </w:r>
      <w:proofErr w:type="spellStart"/>
      <w:proofErr w:type="gramStart"/>
      <w:r w:rsidRPr="00B52D66">
        <w:rPr>
          <w:rFonts w:ascii="Times New Roman" w:hAnsi="Times New Roman"/>
          <w:color w:val="000000"/>
          <w:sz w:val="28"/>
          <w:szCs w:val="28"/>
        </w:rPr>
        <w:t>terenului</w:t>
      </w:r>
      <w:proofErr w:type="spellEnd"/>
      <w:r w:rsidRPr="00B52D66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14:paraId="5398B837" w14:textId="77777777" w:rsidR="00B52D66" w:rsidRPr="00B52D66" w:rsidRDefault="00B52D66" w:rsidP="00B52D66">
      <w:pPr>
        <w:tabs>
          <w:tab w:val="decimal" w:pos="360"/>
          <w:tab w:val="decimal" w:pos="432"/>
        </w:tabs>
        <w:jc w:val="both"/>
        <w:rPr>
          <w:rFonts w:eastAsia="Calibri"/>
          <w:color w:val="000000"/>
          <w:sz w:val="28"/>
          <w:szCs w:val="28"/>
          <w:lang w:val="en-US" w:eastAsia="en-US"/>
        </w:rPr>
      </w:pPr>
      <w:r w:rsidRPr="00B52D66">
        <w:rPr>
          <w:rFonts w:eastAsia="Calibri"/>
          <w:color w:val="000000"/>
          <w:sz w:val="28"/>
          <w:szCs w:val="28"/>
          <w:lang w:val="en-US" w:eastAsia="en-US"/>
        </w:rPr>
        <w:tab/>
      </w:r>
      <w:r w:rsidRPr="00B52D66">
        <w:rPr>
          <w:rFonts w:eastAsia="Calibri"/>
          <w:color w:val="000000"/>
          <w:sz w:val="28"/>
          <w:szCs w:val="28"/>
          <w:lang w:val="en-US" w:eastAsia="en-US"/>
        </w:rPr>
        <w:tab/>
      </w:r>
      <w:r w:rsidRPr="00B52D66">
        <w:rPr>
          <w:rFonts w:eastAsia="Calibri"/>
          <w:color w:val="000000"/>
          <w:sz w:val="28"/>
          <w:szCs w:val="28"/>
          <w:lang w:val="en-US" w:eastAsia="en-US"/>
        </w:rPr>
        <w:tab/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După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reglementarea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situației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juridice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a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terenului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înscris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în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CF nr. 411790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Timișoara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,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clădirea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propusă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va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fi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destinată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unui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centru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social : la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parter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o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cantină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socială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cu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sală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de mese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și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bucătărie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cu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spațiile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și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dotările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necesare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(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grupuri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sanitare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,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depozite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alimente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,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vestiar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personal), la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etajul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unu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și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mansardă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se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vor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realiza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spații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de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cazare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(12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camere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)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grupuri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sanitare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și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chicinete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.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Acest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centru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este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destinat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în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special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copiilor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care au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fost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la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orfelinat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și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au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împlinit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B52D66">
        <w:rPr>
          <w:rFonts w:eastAsia="Calibri"/>
          <w:color w:val="000000"/>
          <w:sz w:val="28"/>
          <w:szCs w:val="28"/>
          <w:lang w:val="en-US" w:eastAsia="en-US"/>
        </w:rPr>
        <w:t>vârsta</w:t>
      </w:r>
      <w:proofErr w:type="spellEnd"/>
      <w:r w:rsidRPr="00B52D66">
        <w:rPr>
          <w:rFonts w:eastAsia="Calibri"/>
          <w:color w:val="000000"/>
          <w:sz w:val="28"/>
          <w:szCs w:val="28"/>
          <w:lang w:val="en-US" w:eastAsia="en-US"/>
        </w:rPr>
        <w:t xml:space="preserve"> de 18 ani . </w:t>
      </w:r>
    </w:p>
    <w:p w14:paraId="24DFFA16" w14:textId="77777777" w:rsidR="00D01778" w:rsidRPr="00B52D66" w:rsidRDefault="00D01778" w:rsidP="007B6FFB">
      <w:pPr>
        <w:tabs>
          <w:tab w:val="decimal" w:pos="360"/>
          <w:tab w:val="decimal" w:pos="432"/>
        </w:tabs>
        <w:jc w:val="both"/>
        <w:rPr>
          <w:sz w:val="28"/>
          <w:szCs w:val="28"/>
        </w:rPr>
      </w:pPr>
    </w:p>
    <w:p w14:paraId="3F89EB3E" w14:textId="77777777" w:rsidR="00162B8D" w:rsidRPr="00B52D66" w:rsidRDefault="00162B8D" w:rsidP="00CD4691">
      <w:pPr>
        <w:numPr>
          <w:ilvl w:val="0"/>
          <w:numId w:val="9"/>
        </w:numPr>
        <w:jc w:val="both"/>
        <w:rPr>
          <w:b/>
          <w:color w:val="000000"/>
          <w:spacing w:val="-5"/>
          <w:sz w:val="28"/>
          <w:szCs w:val="28"/>
        </w:rPr>
      </w:pPr>
      <w:proofErr w:type="spellStart"/>
      <w:r w:rsidRPr="00B52D66">
        <w:rPr>
          <w:b/>
          <w:color w:val="000000"/>
          <w:spacing w:val="-5"/>
          <w:sz w:val="28"/>
          <w:szCs w:val="28"/>
        </w:rPr>
        <w:t>Schimbari</w:t>
      </w:r>
      <w:proofErr w:type="spellEnd"/>
      <w:r w:rsidRPr="00B52D66">
        <w:rPr>
          <w:b/>
          <w:color w:val="000000"/>
          <w:spacing w:val="-5"/>
          <w:sz w:val="28"/>
          <w:szCs w:val="28"/>
        </w:rPr>
        <w:t xml:space="preserve"> preconizate și rezultate așteptate</w:t>
      </w:r>
    </w:p>
    <w:p w14:paraId="29128DC7" w14:textId="77777777" w:rsidR="00B52D66" w:rsidRPr="00B52D66" w:rsidRDefault="00B52D66" w:rsidP="00B52D66">
      <w:pPr>
        <w:ind w:firstLine="708"/>
        <w:jc w:val="both"/>
        <w:rPr>
          <w:color w:val="000000"/>
          <w:sz w:val="28"/>
          <w:szCs w:val="28"/>
        </w:rPr>
      </w:pPr>
      <w:r w:rsidRPr="00B52D66">
        <w:rPr>
          <w:color w:val="000000"/>
          <w:sz w:val="28"/>
          <w:szCs w:val="28"/>
          <w:lang w:eastAsia="ro-RO"/>
        </w:rPr>
        <w:t xml:space="preserve">Prin adresa din data de 20.07.2022, înregistrată la Primăria Municipiului Timişoara cu nr. CT2022-004844, </w:t>
      </w:r>
      <w:r w:rsidRPr="00B52D66">
        <w:rPr>
          <w:color w:val="000000"/>
          <w:sz w:val="28"/>
          <w:szCs w:val="28"/>
        </w:rPr>
        <w:t xml:space="preserve">Parohia Ortodoxă Romana </w:t>
      </w:r>
      <w:proofErr w:type="spellStart"/>
      <w:r w:rsidRPr="00B52D66">
        <w:rPr>
          <w:color w:val="000000"/>
          <w:sz w:val="28"/>
          <w:szCs w:val="28"/>
        </w:rPr>
        <w:t>Timisoara</w:t>
      </w:r>
      <w:proofErr w:type="spellEnd"/>
      <w:r w:rsidRPr="00B52D66">
        <w:rPr>
          <w:color w:val="000000"/>
          <w:sz w:val="28"/>
          <w:szCs w:val="28"/>
        </w:rPr>
        <w:t xml:space="preserve"> – Calea Aradului, ne solicită transmiterea fără plată în proprietatea parohiei, a terenului în suprafață de 1700 mp, înscris în CF nr. 411790 Timișoara nr. top. 29571/2, în vederea construirii Centrului de zi .</w:t>
      </w:r>
    </w:p>
    <w:p w14:paraId="47D5E67B" w14:textId="77777777" w:rsidR="00B52D66" w:rsidRPr="00B52D66" w:rsidRDefault="00B52D66" w:rsidP="00B52D66">
      <w:pPr>
        <w:pStyle w:val="Frspaiere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B52D66">
        <w:rPr>
          <w:rFonts w:ascii="Times New Roman" w:hAnsi="Times New Roman"/>
          <w:sz w:val="28"/>
          <w:szCs w:val="28"/>
        </w:rPr>
        <w:t>Scopul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Centrului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de zi </w:t>
      </w:r>
      <w:proofErr w:type="spellStart"/>
      <w:r w:rsidRPr="00B52D66">
        <w:rPr>
          <w:rFonts w:ascii="Times New Roman" w:hAnsi="Times New Roman"/>
          <w:sz w:val="28"/>
          <w:szCs w:val="28"/>
        </w:rPr>
        <w:t>este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de a </w:t>
      </w:r>
      <w:proofErr w:type="spellStart"/>
      <w:r w:rsidRPr="00B52D66">
        <w:rPr>
          <w:rFonts w:ascii="Times New Roman" w:hAnsi="Times New Roman"/>
          <w:sz w:val="28"/>
          <w:szCs w:val="28"/>
        </w:rPr>
        <w:t>crea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D66">
        <w:rPr>
          <w:rFonts w:ascii="Times New Roman" w:hAnsi="Times New Roman"/>
          <w:sz w:val="28"/>
          <w:szCs w:val="28"/>
        </w:rPr>
        <w:t>dezvolta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şi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aplica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B52D66">
        <w:rPr>
          <w:rFonts w:ascii="Times New Roman" w:hAnsi="Times New Roman"/>
          <w:sz w:val="28"/>
          <w:szCs w:val="28"/>
        </w:rPr>
        <w:t>ansamblu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52D66">
        <w:rPr>
          <w:rFonts w:ascii="Times New Roman" w:hAnsi="Times New Roman"/>
          <w:sz w:val="28"/>
          <w:szCs w:val="28"/>
        </w:rPr>
        <w:t>măsuri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şi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proceduri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menite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să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ducă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52D66">
        <w:rPr>
          <w:rFonts w:ascii="Times New Roman" w:hAnsi="Times New Roman"/>
          <w:sz w:val="28"/>
          <w:szCs w:val="28"/>
        </w:rPr>
        <w:t>formarea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D66">
        <w:rPr>
          <w:rFonts w:ascii="Times New Roman" w:hAnsi="Times New Roman"/>
          <w:sz w:val="28"/>
          <w:szCs w:val="28"/>
        </w:rPr>
        <w:t>dezvoltarea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şi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îmbunătăţirea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deprinderilor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52D66">
        <w:rPr>
          <w:rFonts w:ascii="Times New Roman" w:hAnsi="Times New Roman"/>
          <w:sz w:val="28"/>
          <w:szCs w:val="28"/>
        </w:rPr>
        <w:t>viaţă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independentă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pentru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copiii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şi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tinerii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care au </w:t>
      </w:r>
      <w:proofErr w:type="spellStart"/>
      <w:r w:rsidRPr="00B52D66">
        <w:rPr>
          <w:rFonts w:ascii="Times New Roman" w:hAnsi="Times New Roman"/>
          <w:sz w:val="28"/>
          <w:szCs w:val="28"/>
        </w:rPr>
        <w:t>fost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B52D66">
        <w:rPr>
          <w:rFonts w:ascii="Times New Roman" w:hAnsi="Times New Roman"/>
          <w:sz w:val="28"/>
          <w:szCs w:val="28"/>
        </w:rPr>
        <w:t>orfelinat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și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au </w:t>
      </w:r>
      <w:proofErr w:type="spellStart"/>
      <w:r w:rsidRPr="00B52D66">
        <w:rPr>
          <w:rFonts w:ascii="Times New Roman" w:hAnsi="Times New Roman"/>
          <w:sz w:val="28"/>
          <w:szCs w:val="28"/>
        </w:rPr>
        <w:t>împlinit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D66">
        <w:rPr>
          <w:rFonts w:ascii="Times New Roman" w:hAnsi="Times New Roman"/>
          <w:sz w:val="28"/>
          <w:szCs w:val="28"/>
        </w:rPr>
        <w:t>vârsta</w:t>
      </w:r>
      <w:proofErr w:type="spellEnd"/>
      <w:r w:rsidRPr="00B52D66">
        <w:rPr>
          <w:rFonts w:ascii="Times New Roman" w:hAnsi="Times New Roman"/>
          <w:sz w:val="28"/>
          <w:szCs w:val="28"/>
        </w:rPr>
        <w:t xml:space="preserve"> de 18 ani . </w:t>
      </w:r>
    </w:p>
    <w:p w14:paraId="73F7D8B1" w14:textId="77777777" w:rsidR="003276FD" w:rsidRPr="00B52D66" w:rsidRDefault="003276FD" w:rsidP="002F627D">
      <w:pPr>
        <w:ind w:firstLine="708"/>
        <w:jc w:val="both"/>
        <w:rPr>
          <w:color w:val="000000"/>
          <w:sz w:val="28"/>
          <w:szCs w:val="28"/>
          <w:lang w:eastAsia="ro-RO"/>
        </w:rPr>
      </w:pPr>
      <w:r w:rsidRPr="00B52D66">
        <w:rPr>
          <w:color w:val="000000"/>
          <w:sz w:val="28"/>
          <w:szCs w:val="28"/>
          <w:lang w:eastAsia="ro-RO"/>
        </w:rPr>
        <w:t xml:space="preserve">În conformitate cu art. 41 alin. (1) din HG nr. 53/2008 </w:t>
      </w:r>
      <w:r w:rsidRPr="00B52D66">
        <w:rPr>
          <w:sz w:val="28"/>
          <w:szCs w:val="28"/>
        </w:rPr>
        <w:t xml:space="preserve">privind </w:t>
      </w:r>
      <w:proofErr w:type="spellStart"/>
      <w:r w:rsidRPr="00B52D66">
        <w:rPr>
          <w:sz w:val="28"/>
          <w:szCs w:val="28"/>
        </w:rPr>
        <w:t>recunoaşterea</w:t>
      </w:r>
      <w:proofErr w:type="spellEnd"/>
      <w:r w:rsidRPr="00B52D66">
        <w:rPr>
          <w:sz w:val="28"/>
          <w:szCs w:val="28"/>
        </w:rPr>
        <w:t xml:space="preserve"> </w:t>
      </w:r>
      <w:hyperlink w:history="1">
        <w:r w:rsidRPr="00B52D66">
          <w:rPr>
            <w:rStyle w:val="Hyperlink"/>
            <w:color w:val="auto"/>
            <w:sz w:val="28"/>
            <w:szCs w:val="28"/>
            <w:u w:val="none"/>
          </w:rPr>
          <w:t>Statutului</w:t>
        </w:r>
      </w:hyperlink>
      <w:r w:rsidRPr="00B52D66">
        <w:rPr>
          <w:sz w:val="28"/>
          <w:szCs w:val="28"/>
        </w:rPr>
        <w:t xml:space="preserve"> pentru organizarea </w:t>
      </w:r>
      <w:proofErr w:type="spellStart"/>
      <w:r w:rsidRPr="00B52D66">
        <w:rPr>
          <w:sz w:val="28"/>
          <w:szCs w:val="28"/>
        </w:rPr>
        <w:t>şi</w:t>
      </w:r>
      <w:proofErr w:type="spellEnd"/>
      <w:r w:rsidRPr="00B52D66">
        <w:rPr>
          <w:sz w:val="28"/>
          <w:szCs w:val="28"/>
        </w:rPr>
        <w:t xml:space="preserve"> </w:t>
      </w:r>
      <w:proofErr w:type="spellStart"/>
      <w:r w:rsidRPr="00B52D66">
        <w:rPr>
          <w:sz w:val="28"/>
          <w:szCs w:val="28"/>
        </w:rPr>
        <w:t>funcţionarea</w:t>
      </w:r>
      <w:proofErr w:type="spellEnd"/>
      <w:r w:rsidRPr="00B52D66">
        <w:rPr>
          <w:sz w:val="28"/>
          <w:szCs w:val="28"/>
        </w:rPr>
        <w:t xml:space="preserve"> Bisericii Ortodoxe Române, </w:t>
      </w:r>
      <w:r w:rsidRPr="00B52D66">
        <w:rPr>
          <w:sz w:val="28"/>
          <w:szCs w:val="28"/>
          <w:lang w:eastAsia="ro-RO"/>
        </w:rPr>
        <w:t xml:space="preserve">Patriarhia </w:t>
      </w:r>
      <w:r w:rsidRPr="00B52D66">
        <w:rPr>
          <w:sz w:val="28"/>
          <w:szCs w:val="28"/>
          <w:lang w:eastAsia="ro-RO"/>
        </w:rPr>
        <w:lastRenderedPageBreak/>
        <w:t>Română, mitropolia, arhiepiscopia, episcopia, vicariatul, protopopiatul</w:t>
      </w:r>
      <w:r w:rsidRPr="00B52D66">
        <w:rPr>
          <w:color w:val="000000"/>
          <w:sz w:val="28"/>
          <w:szCs w:val="28"/>
          <w:lang w:eastAsia="ro-RO"/>
        </w:rPr>
        <w:t xml:space="preserve"> (protoieria), mănăstirea </w:t>
      </w:r>
      <w:proofErr w:type="spellStart"/>
      <w:r w:rsidRPr="00B52D66">
        <w:rPr>
          <w:color w:val="000000"/>
          <w:sz w:val="28"/>
          <w:szCs w:val="28"/>
          <w:lang w:eastAsia="ro-RO"/>
        </w:rPr>
        <w:t>şi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parohia sunt perso</w:t>
      </w:r>
      <w:r w:rsidR="0068172C" w:rsidRPr="00B52D66">
        <w:rPr>
          <w:color w:val="000000"/>
          <w:sz w:val="28"/>
          <w:szCs w:val="28"/>
          <w:lang w:eastAsia="ro-RO"/>
        </w:rPr>
        <w:t xml:space="preserve">ane juridice de drept privat, de </w:t>
      </w:r>
      <w:r w:rsidRPr="00B52D66">
        <w:rPr>
          <w:color w:val="000000"/>
          <w:sz w:val="28"/>
          <w:szCs w:val="28"/>
          <w:lang w:eastAsia="ro-RO"/>
        </w:rPr>
        <w:t xml:space="preserve">utilitate publică, cu drepturile </w:t>
      </w:r>
      <w:proofErr w:type="spellStart"/>
      <w:r w:rsidRPr="00B52D66">
        <w:rPr>
          <w:color w:val="000000"/>
          <w:sz w:val="28"/>
          <w:szCs w:val="28"/>
          <w:lang w:eastAsia="ro-RO"/>
        </w:rPr>
        <w:t>şi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</w:t>
      </w:r>
      <w:proofErr w:type="spellStart"/>
      <w:r w:rsidRPr="00B52D66">
        <w:rPr>
          <w:color w:val="000000"/>
          <w:sz w:val="28"/>
          <w:szCs w:val="28"/>
          <w:lang w:eastAsia="ro-RO"/>
        </w:rPr>
        <w:t>obligaţiile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prevăzute de </w:t>
      </w:r>
      <w:r w:rsidR="0068172C" w:rsidRPr="00B52D66">
        <w:rPr>
          <w:color w:val="000000"/>
          <w:sz w:val="28"/>
          <w:szCs w:val="28"/>
          <w:lang w:eastAsia="ro-RO"/>
        </w:rPr>
        <w:t>statutul centrului .</w:t>
      </w:r>
    </w:p>
    <w:p w14:paraId="0641009B" w14:textId="77777777" w:rsidR="003276FD" w:rsidRPr="00B52D66" w:rsidRDefault="003276FD" w:rsidP="003276FD">
      <w:pPr>
        <w:ind w:firstLine="720"/>
        <w:jc w:val="both"/>
        <w:rPr>
          <w:color w:val="000000"/>
          <w:sz w:val="28"/>
          <w:szCs w:val="28"/>
          <w:lang w:eastAsia="ro-RO"/>
        </w:rPr>
      </w:pPr>
      <w:r w:rsidRPr="00B52D66">
        <w:rPr>
          <w:color w:val="000000"/>
          <w:sz w:val="28"/>
          <w:szCs w:val="28"/>
          <w:lang w:eastAsia="ro-RO"/>
        </w:rPr>
        <w:t xml:space="preserve">Potrivit art. 1 din Legea nr. 239/2007 privind reglementarea regimului juridic al unor bunuri imobile aflate în </w:t>
      </w:r>
      <w:proofErr w:type="spellStart"/>
      <w:r w:rsidRPr="00B52D66">
        <w:rPr>
          <w:color w:val="000000"/>
          <w:sz w:val="28"/>
          <w:szCs w:val="28"/>
          <w:lang w:eastAsia="ro-RO"/>
        </w:rPr>
        <w:t>folosinţa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</w:t>
      </w:r>
      <w:proofErr w:type="spellStart"/>
      <w:r w:rsidRPr="00B52D66">
        <w:rPr>
          <w:color w:val="000000"/>
          <w:sz w:val="28"/>
          <w:szCs w:val="28"/>
          <w:lang w:eastAsia="ro-RO"/>
        </w:rPr>
        <w:t>unităţilor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de cult, imobilele aflate în proprietatea statului ori a </w:t>
      </w:r>
      <w:proofErr w:type="spellStart"/>
      <w:r w:rsidRPr="00B52D66">
        <w:rPr>
          <w:color w:val="000000"/>
          <w:sz w:val="28"/>
          <w:szCs w:val="28"/>
          <w:lang w:eastAsia="ro-RO"/>
        </w:rPr>
        <w:t>unităţilor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administrativ-teritoriale, atribuite în </w:t>
      </w:r>
      <w:proofErr w:type="spellStart"/>
      <w:r w:rsidRPr="00B52D66">
        <w:rPr>
          <w:color w:val="000000"/>
          <w:sz w:val="28"/>
          <w:szCs w:val="28"/>
          <w:lang w:eastAsia="ro-RO"/>
        </w:rPr>
        <w:t>folosinţă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gratuită cultelor religioase după 1 ianuarie 1990, pot fi transmise fără plată în proprietatea </w:t>
      </w:r>
      <w:proofErr w:type="spellStart"/>
      <w:r w:rsidRPr="00B52D66">
        <w:rPr>
          <w:color w:val="000000"/>
          <w:sz w:val="28"/>
          <w:szCs w:val="28"/>
          <w:lang w:eastAsia="ro-RO"/>
        </w:rPr>
        <w:t>unităţilor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de cult </w:t>
      </w:r>
      <w:proofErr w:type="spellStart"/>
      <w:r w:rsidRPr="00B52D66">
        <w:rPr>
          <w:color w:val="000000"/>
          <w:sz w:val="28"/>
          <w:szCs w:val="28"/>
          <w:lang w:eastAsia="ro-RO"/>
        </w:rPr>
        <w:t>deţinătoare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, în </w:t>
      </w:r>
      <w:proofErr w:type="spellStart"/>
      <w:r w:rsidRPr="00B52D66">
        <w:rPr>
          <w:color w:val="000000"/>
          <w:sz w:val="28"/>
          <w:szCs w:val="28"/>
          <w:lang w:eastAsia="ro-RO"/>
        </w:rPr>
        <w:t>condiţiile</w:t>
      </w:r>
      <w:proofErr w:type="spellEnd"/>
      <w:r w:rsidRPr="00B52D66">
        <w:rPr>
          <w:color w:val="000000"/>
          <w:sz w:val="28"/>
          <w:szCs w:val="28"/>
          <w:lang w:eastAsia="ro-RO"/>
        </w:rPr>
        <w:t xml:space="preserve"> prezentei legi.</w:t>
      </w:r>
    </w:p>
    <w:p w14:paraId="06C0E8FE" w14:textId="77777777" w:rsidR="00CD4691" w:rsidRPr="00B52D66" w:rsidRDefault="00CD4691" w:rsidP="00CD4691">
      <w:pPr>
        <w:ind w:firstLine="720"/>
        <w:jc w:val="both"/>
        <w:rPr>
          <w:rStyle w:val="tpa"/>
          <w:sz w:val="28"/>
          <w:szCs w:val="28"/>
        </w:rPr>
      </w:pPr>
    </w:p>
    <w:p w14:paraId="31B711F8" w14:textId="77777777" w:rsidR="00E55C13" w:rsidRPr="00B52D66" w:rsidRDefault="00162B8D" w:rsidP="003C4D52">
      <w:pPr>
        <w:pStyle w:val="Listparagraf"/>
        <w:numPr>
          <w:ilvl w:val="0"/>
          <w:numId w:val="9"/>
        </w:numPr>
        <w:jc w:val="both"/>
        <w:rPr>
          <w:rFonts w:ascii="Times New Roman" w:hAnsi="Times New Roman"/>
          <w:b/>
          <w:spacing w:val="-1"/>
          <w:sz w:val="28"/>
          <w:szCs w:val="28"/>
          <w:lang w:val="ro-RO"/>
        </w:rPr>
      </w:pPr>
      <w:r w:rsidRPr="00B52D66">
        <w:rPr>
          <w:rFonts w:ascii="Times New Roman" w:hAnsi="Times New Roman"/>
          <w:b/>
          <w:spacing w:val="-1"/>
          <w:sz w:val="28"/>
          <w:szCs w:val="28"/>
          <w:lang w:val="ro-RO"/>
        </w:rPr>
        <w:t>Concluzii</w:t>
      </w:r>
    </w:p>
    <w:p w14:paraId="57392BB0" w14:textId="77777777" w:rsidR="003768BD" w:rsidRPr="00B52D66" w:rsidRDefault="003768BD" w:rsidP="00B52D66">
      <w:pPr>
        <w:pStyle w:val="Frspaier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52D66">
        <w:rPr>
          <w:rFonts w:ascii="Times New Roman" w:hAnsi="Times New Roman"/>
          <w:sz w:val="28"/>
          <w:szCs w:val="28"/>
          <w:lang w:val="ro-RO"/>
        </w:rPr>
        <w:t xml:space="preserve">Prin urmare, </w:t>
      </w:r>
      <w:r w:rsidR="00FA7228" w:rsidRPr="00B52D66">
        <w:rPr>
          <w:rFonts w:ascii="Times New Roman" w:hAnsi="Times New Roman"/>
          <w:sz w:val="28"/>
          <w:szCs w:val="28"/>
          <w:lang w:val="ro-RO"/>
        </w:rPr>
        <w:t>c</w:t>
      </w:r>
      <w:r w:rsidR="00FA7228" w:rsidRPr="00B52D66">
        <w:rPr>
          <w:rFonts w:ascii="Times New Roman" w:hAnsi="Times New Roman"/>
          <w:sz w:val="28"/>
          <w:szCs w:val="28"/>
          <w:lang w:val="ro-RO" w:eastAsia="ro-RO"/>
        </w:rPr>
        <w:t>onsider</w:t>
      </w:r>
      <w:r w:rsidR="0068172C" w:rsidRPr="00B52D66">
        <w:rPr>
          <w:rFonts w:ascii="Times New Roman" w:hAnsi="Times New Roman"/>
          <w:sz w:val="28"/>
          <w:szCs w:val="28"/>
          <w:lang w:val="ro-RO" w:eastAsia="ro-RO"/>
        </w:rPr>
        <w:t>ăm</w:t>
      </w:r>
      <w:r w:rsidR="00FA7228" w:rsidRPr="00B52D66">
        <w:rPr>
          <w:rFonts w:ascii="Times New Roman" w:hAnsi="Times New Roman"/>
          <w:sz w:val="28"/>
          <w:szCs w:val="28"/>
          <w:lang w:val="ro-RO" w:eastAsia="ro-RO"/>
        </w:rPr>
        <w:t xml:space="preserve"> necesar și oportun  </w:t>
      </w:r>
      <w:r w:rsidR="00FA7228" w:rsidRPr="00B52D66">
        <w:rPr>
          <w:rFonts w:ascii="Times New Roman" w:hAnsi="Times New Roman"/>
          <w:color w:val="000000"/>
          <w:spacing w:val="-2"/>
          <w:sz w:val="28"/>
          <w:szCs w:val="28"/>
          <w:lang w:val="ro-RO"/>
        </w:rPr>
        <w:t>aprobarea</w:t>
      </w:r>
      <w:r w:rsidR="00FA7228" w:rsidRPr="00B52D66">
        <w:rPr>
          <w:rFonts w:ascii="Times New Roman" w:hAnsi="Times New Roman"/>
          <w:sz w:val="28"/>
          <w:szCs w:val="28"/>
          <w:lang w:val="ro-RO"/>
        </w:rPr>
        <w:t xml:space="preserve"> proiectului de hotărâre</w:t>
      </w:r>
      <w:r w:rsidRPr="00B52D6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52D66" w:rsidRPr="00B52D66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privind transmiterea, fără plată, a dreptului de proprietate asupra unui imobil din Timișoara, str. Dej nr. 1A înscris în CF nr. 411790 Timișoara, nr. top. 29571/2 către Parohia Ortodoxă Romana </w:t>
      </w:r>
      <w:proofErr w:type="spellStart"/>
      <w:r w:rsidR="00B52D66" w:rsidRPr="00B52D66">
        <w:rPr>
          <w:rFonts w:ascii="Times New Roman" w:hAnsi="Times New Roman"/>
          <w:bCs/>
          <w:color w:val="000000"/>
          <w:sz w:val="28"/>
          <w:szCs w:val="28"/>
          <w:lang w:val="ro-RO"/>
        </w:rPr>
        <w:t>Timisoara</w:t>
      </w:r>
      <w:proofErr w:type="spellEnd"/>
      <w:r w:rsidR="00B52D66" w:rsidRPr="00B52D66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– Calea Aradului</w:t>
      </w:r>
      <w:r w:rsidR="00B52D66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proofErr w:type="spellStart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>în</w:t>
      </w:r>
      <w:proofErr w:type="spellEnd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>vederea</w:t>
      </w:r>
      <w:proofErr w:type="spellEnd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>construirii</w:t>
      </w:r>
      <w:proofErr w:type="spellEnd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>unui</w:t>
      </w:r>
      <w:proofErr w:type="spellEnd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>Centru</w:t>
      </w:r>
      <w:proofErr w:type="spellEnd"/>
      <w:r w:rsidR="00177F94" w:rsidRPr="00B52D66">
        <w:rPr>
          <w:rFonts w:ascii="Times New Roman" w:hAnsi="Times New Roman"/>
          <w:bCs/>
          <w:color w:val="000000"/>
          <w:sz w:val="28"/>
          <w:szCs w:val="28"/>
        </w:rPr>
        <w:t xml:space="preserve"> de zi </w:t>
      </w:r>
      <w:proofErr w:type="spellStart"/>
      <w:r w:rsidR="00D40689">
        <w:rPr>
          <w:rFonts w:ascii="Times New Roman" w:hAnsi="Times New Roman"/>
          <w:bCs/>
          <w:color w:val="000000"/>
          <w:sz w:val="28"/>
          <w:szCs w:val="28"/>
        </w:rPr>
        <w:t>pentru</w:t>
      </w:r>
      <w:proofErr w:type="spellEnd"/>
      <w:r w:rsidR="00D406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copiii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şi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tinerii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care au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fost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orfelinat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și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au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împlinit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D66" w:rsidRPr="00B52D66">
        <w:rPr>
          <w:rFonts w:ascii="Times New Roman" w:hAnsi="Times New Roman"/>
          <w:sz w:val="28"/>
          <w:szCs w:val="28"/>
        </w:rPr>
        <w:t>vârsta</w:t>
      </w:r>
      <w:proofErr w:type="spellEnd"/>
      <w:r w:rsidR="00B52D66" w:rsidRPr="00B52D66">
        <w:rPr>
          <w:rFonts w:ascii="Times New Roman" w:hAnsi="Times New Roman"/>
          <w:sz w:val="28"/>
          <w:szCs w:val="28"/>
        </w:rPr>
        <w:t xml:space="preserve"> de 18 ani</w:t>
      </w:r>
      <w:r w:rsidR="00D40689">
        <w:rPr>
          <w:rFonts w:ascii="Times New Roman" w:hAnsi="Times New Roman"/>
          <w:sz w:val="28"/>
          <w:szCs w:val="28"/>
        </w:rPr>
        <w:t>.</w:t>
      </w:r>
    </w:p>
    <w:p w14:paraId="474DDB8C" w14:textId="77777777" w:rsidR="006A766B" w:rsidRPr="00B52D66" w:rsidRDefault="006A766B" w:rsidP="003276FD">
      <w:pPr>
        <w:pStyle w:val="Frspaiere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119" w:type="dxa"/>
        <w:tblInd w:w="-252" w:type="dxa"/>
        <w:tblLook w:val="01E0" w:firstRow="1" w:lastRow="1" w:firstColumn="1" w:lastColumn="1" w:noHBand="0" w:noVBand="0"/>
      </w:tblPr>
      <w:tblGrid>
        <w:gridCol w:w="10119"/>
      </w:tblGrid>
      <w:tr w:rsidR="006B6B86" w:rsidRPr="00B52D66" w14:paraId="5AA4FA13" w14:textId="77777777" w:rsidTr="00D40689">
        <w:trPr>
          <w:trHeight w:val="264"/>
        </w:trPr>
        <w:tc>
          <w:tcPr>
            <w:tcW w:w="10119" w:type="dxa"/>
            <w:vAlign w:val="center"/>
          </w:tcPr>
          <w:p w14:paraId="10EC772F" w14:textId="77777777" w:rsidR="006B6B86" w:rsidRPr="00B52D66" w:rsidRDefault="006B6B86" w:rsidP="00A117DF">
            <w:pPr>
              <w:ind w:right="-22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61A86FE" w14:textId="175919AC" w:rsidR="00D40689" w:rsidRPr="00D40689" w:rsidRDefault="00D40689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D40689">
        <w:rPr>
          <w:rFonts w:ascii="Times New Roman" w:hAnsi="Times New Roman"/>
          <w:b/>
          <w:spacing w:val="-1"/>
          <w:sz w:val="24"/>
          <w:szCs w:val="24"/>
        </w:rPr>
        <w:t>PRIMAR,</w:t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Pr="00D40689">
        <w:rPr>
          <w:rFonts w:ascii="Times New Roman" w:hAnsi="Times New Roman"/>
          <w:b/>
          <w:spacing w:val="-1"/>
          <w:sz w:val="24"/>
          <w:szCs w:val="24"/>
        </w:rPr>
        <w:tab/>
      </w:r>
      <w:r w:rsidR="001D3CB8">
        <w:rPr>
          <w:rFonts w:ascii="Times New Roman" w:hAnsi="Times New Roman"/>
          <w:b/>
          <w:spacing w:val="-1"/>
          <w:sz w:val="24"/>
          <w:szCs w:val="24"/>
        </w:rPr>
        <w:t>ADMINISTRATOR PUBLIC</w:t>
      </w:r>
      <w:r w:rsidRPr="00D40689">
        <w:rPr>
          <w:rFonts w:ascii="Times New Roman" w:hAnsi="Times New Roman"/>
          <w:b/>
          <w:spacing w:val="-1"/>
          <w:sz w:val="24"/>
          <w:szCs w:val="24"/>
        </w:rPr>
        <w:t>,</w:t>
      </w:r>
    </w:p>
    <w:p w14:paraId="2DD85202" w14:textId="77777777" w:rsidR="001D3CB8" w:rsidRDefault="00D40689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  <w:szCs w:val="24"/>
        </w:rPr>
        <w:t>Dominic Fritz</w:t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 w:rsidR="001D3CB8">
        <w:rPr>
          <w:rFonts w:ascii="Times New Roman" w:hAnsi="Times New Roman"/>
          <w:i/>
          <w:spacing w:val="-1"/>
          <w:sz w:val="24"/>
          <w:szCs w:val="24"/>
        </w:rPr>
        <w:t xml:space="preserve">            </w:t>
      </w:r>
      <w:proofErr w:type="spellStart"/>
      <w:r w:rsidR="001D3CB8">
        <w:rPr>
          <w:rFonts w:ascii="Times New Roman" w:hAnsi="Times New Roman"/>
          <w:i/>
          <w:spacing w:val="-1"/>
          <w:sz w:val="24"/>
          <w:szCs w:val="24"/>
        </w:rPr>
        <w:t>Matei</w:t>
      </w:r>
      <w:proofErr w:type="spellEnd"/>
      <w:r w:rsidR="001D3C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proofErr w:type="spellStart"/>
      <w:r w:rsidR="001D3CB8">
        <w:rPr>
          <w:rFonts w:ascii="Times New Roman" w:hAnsi="Times New Roman"/>
          <w:i/>
          <w:spacing w:val="-1"/>
          <w:sz w:val="24"/>
          <w:szCs w:val="24"/>
        </w:rPr>
        <w:t>Creiveanu</w:t>
      </w:r>
      <w:proofErr w:type="spellEnd"/>
    </w:p>
    <w:p w14:paraId="428B4C62" w14:textId="77777777" w:rsidR="001D3CB8" w:rsidRDefault="001D3CB8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</w:p>
    <w:p w14:paraId="56B55D4A" w14:textId="77777777" w:rsidR="001D3CB8" w:rsidRDefault="001D3CB8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</w:p>
    <w:p w14:paraId="5DA0BED8" w14:textId="77777777" w:rsidR="001D3CB8" w:rsidRDefault="001D3CB8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</w:p>
    <w:p w14:paraId="230EE5D6" w14:textId="77777777" w:rsidR="001D3CB8" w:rsidRDefault="001D3CB8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</w:p>
    <w:p w14:paraId="1BC0C925" w14:textId="374595D4" w:rsidR="001D3CB8" w:rsidRPr="001D3CB8" w:rsidRDefault="001D3CB8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bCs/>
          <w:iCs/>
          <w:spacing w:val="-1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>
        <w:rPr>
          <w:rFonts w:ascii="Times New Roman" w:hAnsi="Times New Roman"/>
          <w:i/>
          <w:spacing w:val="-1"/>
          <w:sz w:val="24"/>
          <w:szCs w:val="24"/>
        </w:rPr>
        <w:tab/>
      </w:r>
      <w:r w:rsidRPr="001D3CB8">
        <w:rPr>
          <w:rFonts w:ascii="Times New Roman" w:hAnsi="Times New Roman"/>
          <w:b/>
          <w:bCs/>
          <w:iCs/>
          <w:spacing w:val="-1"/>
          <w:sz w:val="24"/>
          <w:szCs w:val="24"/>
        </w:rPr>
        <w:t>DIRECTOR PATRIMONIU</w:t>
      </w:r>
      <w:r>
        <w:rPr>
          <w:rFonts w:ascii="Times New Roman" w:hAnsi="Times New Roman"/>
          <w:b/>
          <w:bCs/>
          <w:iCs/>
          <w:spacing w:val="-1"/>
          <w:sz w:val="24"/>
          <w:szCs w:val="24"/>
        </w:rPr>
        <w:t>,</w:t>
      </w:r>
    </w:p>
    <w:p w14:paraId="42B97AD1" w14:textId="53EEC144" w:rsidR="007B6FFB" w:rsidRPr="001D3CB8" w:rsidRDefault="001D3CB8" w:rsidP="006B6B86">
      <w:pPr>
        <w:pStyle w:val="Listparagraf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i/>
          <w:spacing w:val="-1"/>
          <w:sz w:val="24"/>
          <w:szCs w:val="24"/>
        </w:rPr>
      </w:pP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>
        <w:rPr>
          <w:rFonts w:ascii="Times New Roman" w:hAnsi="Times New Roman"/>
          <w:iCs/>
          <w:spacing w:val="-1"/>
          <w:sz w:val="24"/>
          <w:szCs w:val="24"/>
        </w:rPr>
        <w:tab/>
      </w:r>
      <w:r w:rsidRPr="001D3CB8">
        <w:rPr>
          <w:rFonts w:ascii="Times New Roman" w:hAnsi="Times New Roman"/>
          <w:i/>
          <w:spacing w:val="-1"/>
          <w:sz w:val="24"/>
          <w:szCs w:val="24"/>
        </w:rPr>
        <w:t xml:space="preserve">Cristian </w:t>
      </w:r>
      <w:proofErr w:type="spellStart"/>
      <w:r w:rsidRPr="001D3CB8">
        <w:rPr>
          <w:rFonts w:ascii="Times New Roman" w:hAnsi="Times New Roman"/>
          <w:i/>
          <w:spacing w:val="-1"/>
          <w:sz w:val="24"/>
          <w:szCs w:val="24"/>
        </w:rPr>
        <w:t>Franțescu</w:t>
      </w:r>
      <w:proofErr w:type="spellEnd"/>
      <w:r w:rsidRPr="001D3C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="007B6FFB" w:rsidRPr="001D3CB8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</w:p>
    <w:sectPr w:rsidR="007B6FFB" w:rsidRPr="001D3CB8" w:rsidSect="00177F94">
      <w:footerReference w:type="default" r:id="rId8"/>
      <w:pgSz w:w="12240" w:h="15840"/>
      <w:pgMar w:top="630" w:right="810" w:bottom="899" w:left="153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2351A" w14:textId="77777777" w:rsidR="00C65213" w:rsidRDefault="00C65213" w:rsidP="003D25D9">
      <w:r>
        <w:separator/>
      </w:r>
    </w:p>
  </w:endnote>
  <w:endnote w:type="continuationSeparator" w:id="0">
    <w:p w14:paraId="7AE0DC2B" w14:textId="77777777" w:rsidR="00C65213" w:rsidRDefault="00C65213" w:rsidP="003D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braska-Ro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7666" w14:textId="77777777" w:rsidR="003D25D9" w:rsidRPr="00CD4691" w:rsidRDefault="00CD4691" w:rsidP="00CD4691">
    <w:pPr>
      <w:autoSpaceDE w:val="0"/>
      <w:autoSpaceDN w:val="0"/>
      <w:adjustRightInd w:val="0"/>
      <w:ind w:left="4320" w:right="-647" w:firstLine="720"/>
      <w:jc w:val="right"/>
      <w:rPr>
        <w:sz w:val="20"/>
        <w:szCs w:val="20"/>
      </w:rPr>
    </w:pPr>
    <w:r>
      <w:rPr>
        <w:sz w:val="20"/>
        <w:szCs w:val="20"/>
      </w:rPr>
      <w:t xml:space="preserve">              </w:t>
    </w:r>
    <w:r w:rsidR="00140C94">
      <w:rPr>
        <w:sz w:val="20"/>
        <w:szCs w:val="20"/>
      </w:rPr>
      <w:t>Cod FO53-03</w:t>
    </w:r>
    <w:r w:rsidR="003D25D9" w:rsidRPr="003D25D9">
      <w:rPr>
        <w:sz w:val="20"/>
        <w:szCs w:val="20"/>
      </w:rPr>
      <w:t>, Ver.</w:t>
    </w:r>
    <w:r w:rsidR="003D25D9" w:rsidRPr="003D25D9">
      <w:rPr>
        <w:rFonts w:ascii="Trebuchet MS" w:hAnsi="Trebuchet MS"/>
        <w:sz w:val="20"/>
        <w:szCs w:val="20"/>
      </w:rPr>
      <w:t>1</w:t>
    </w:r>
  </w:p>
  <w:p w14:paraId="71F3EEC2" w14:textId="77777777" w:rsidR="003D25D9" w:rsidRDefault="003D25D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E7A5" w14:textId="77777777" w:rsidR="00C65213" w:rsidRDefault="00C65213" w:rsidP="003D25D9">
      <w:r>
        <w:separator/>
      </w:r>
    </w:p>
  </w:footnote>
  <w:footnote w:type="continuationSeparator" w:id="0">
    <w:p w14:paraId="66F58A53" w14:textId="77777777" w:rsidR="00C65213" w:rsidRDefault="00C65213" w:rsidP="003D2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A"/>
    <w:multiLevelType w:val="singleLevel"/>
    <w:tmpl w:val="0000006A"/>
    <w:name w:val="WW8Num106"/>
    <w:lvl w:ilvl="0">
      <w:start w:val="1"/>
      <w:numFmt w:val="decimal"/>
      <w:lvlText w:val="CIV.%1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F9158D0"/>
    <w:multiLevelType w:val="hybridMultilevel"/>
    <w:tmpl w:val="ADB8DD9C"/>
    <w:lvl w:ilvl="0" w:tplc="4552E46C">
      <w:start w:val="19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980DB4"/>
    <w:multiLevelType w:val="singleLevel"/>
    <w:tmpl w:val="87BC9E1E"/>
    <w:lvl w:ilvl="0">
      <w:start w:val="1"/>
      <w:numFmt w:val="lowerLetter"/>
      <w:lvlText w:val="%1)"/>
      <w:legacy w:legacy="1" w:legacySpace="0" w:legacyIndent="190"/>
      <w:lvlJc w:val="left"/>
      <w:rPr>
        <w:rFonts w:ascii="Arial" w:eastAsia="Times New Roman" w:hAnsi="Arial" w:cs="Calibri"/>
        <w:b w:val="0"/>
        <w:color w:val="auto"/>
      </w:rPr>
    </w:lvl>
  </w:abstractNum>
  <w:abstractNum w:abstractNumId="3" w15:restartNumberingAfterBreak="0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1C27B0"/>
    <w:multiLevelType w:val="hybridMultilevel"/>
    <w:tmpl w:val="28C6AE90"/>
    <w:lvl w:ilvl="0" w:tplc="46E2D6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FF751C"/>
    <w:multiLevelType w:val="hybridMultilevel"/>
    <w:tmpl w:val="DF566952"/>
    <w:lvl w:ilvl="0" w:tplc="28C690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8DC"/>
    <w:multiLevelType w:val="hybridMultilevel"/>
    <w:tmpl w:val="6E22733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>
      <w:start w:val="8"/>
      <w:numFmt w:val="bullet"/>
      <w:lvlText w:val=""/>
      <w:lvlJc w:val="left"/>
      <w:pPr>
        <w:tabs>
          <w:tab w:val="num" w:pos="2505"/>
        </w:tabs>
        <w:ind w:left="2505" w:hanging="705"/>
      </w:pPr>
      <w:rPr>
        <w:rFonts w:ascii="Symbol" w:eastAsia="Times New Roman" w:hAnsi="Symbo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50ACF"/>
    <w:multiLevelType w:val="hybridMultilevel"/>
    <w:tmpl w:val="2040AB42"/>
    <w:lvl w:ilvl="0" w:tplc="10A6FD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64523">
    <w:abstractNumId w:val="1"/>
  </w:num>
  <w:num w:numId="2" w16cid:durableId="515387350">
    <w:abstractNumId w:val="5"/>
  </w:num>
  <w:num w:numId="3" w16cid:durableId="788625440">
    <w:abstractNumId w:val="3"/>
  </w:num>
  <w:num w:numId="4" w16cid:durableId="1419865553">
    <w:abstractNumId w:val="2"/>
  </w:num>
  <w:num w:numId="5" w16cid:durableId="400522488">
    <w:abstractNumId w:val="6"/>
  </w:num>
  <w:num w:numId="6" w16cid:durableId="718936719">
    <w:abstractNumId w:val="7"/>
  </w:num>
  <w:num w:numId="7" w16cid:durableId="1593081443">
    <w:abstractNumId w:val="4"/>
  </w:num>
  <w:num w:numId="8" w16cid:durableId="2095741710">
    <w:abstractNumId w:val="0"/>
  </w:num>
  <w:num w:numId="9" w16cid:durableId="1726219826">
    <w:abstractNumId w:val="9"/>
  </w:num>
  <w:num w:numId="10" w16cid:durableId="721294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EC3"/>
    <w:rsid w:val="00003D4B"/>
    <w:rsid w:val="00020762"/>
    <w:rsid w:val="000308A5"/>
    <w:rsid w:val="00035162"/>
    <w:rsid w:val="00071B21"/>
    <w:rsid w:val="00071E06"/>
    <w:rsid w:val="00085EAE"/>
    <w:rsid w:val="00087DA3"/>
    <w:rsid w:val="000A2EDD"/>
    <w:rsid w:val="000A6EB5"/>
    <w:rsid w:val="000B133F"/>
    <w:rsid w:val="000B1346"/>
    <w:rsid w:val="000C2FD1"/>
    <w:rsid w:val="000D7602"/>
    <w:rsid w:val="000E3331"/>
    <w:rsid w:val="000F529B"/>
    <w:rsid w:val="00105A55"/>
    <w:rsid w:val="00114EC5"/>
    <w:rsid w:val="001151D6"/>
    <w:rsid w:val="00140C94"/>
    <w:rsid w:val="00151A92"/>
    <w:rsid w:val="00153842"/>
    <w:rsid w:val="00162B8D"/>
    <w:rsid w:val="00174ACB"/>
    <w:rsid w:val="00176803"/>
    <w:rsid w:val="00176B93"/>
    <w:rsid w:val="00177F94"/>
    <w:rsid w:val="00183FF9"/>
    <w:rsid w:val="00190F17"/>
    <w:rsid w:val="001B5904"/>
    <w:rsid w:val="001D17B7"/>
    <w:rsid w:val="001D3CB8"/>
    <w:rsid w:val="001D5BAD"/>
    <w:rsid w:val="001D71E3"/>
    <w:rsid w:val="00207861"/>
    <w:rsid w:val="00222EEE"/>
    <w:rsid w:val="00240BE4"/>
    <w:rsid w:val="00244980"/>
    <w:rsid w:val="002539B3"/>
    <w:rsid w:val="002620BD"/>
    <w:rsid w:val="00263277"/>
    <w:rsid w:val="00273A3B"/>
    <w:rsid w:val="00274C6B"/>
    <w:rsid w:val="00274E9F"/>
    <w:rsid w:val="00274EC1"/>
    <w:rsid w:val="00275D5F"/>
    <w:rsid w:val="00294E64"/>
    <w:rsid w:val="00297B88"/>
    <w:rsid w:val="002A3AE4"/>
    <w:rsid w:val="002A495F"/>
    <w:rsid w:val="002B3201"/>
    <w:rsid w:val="002D1E7D"/>
    <w:rsid w:val="002E1654"/>
    <w:rsid w:val="002E3FDC"/>
    <w:rsid w:val="002E7C96"/>
    <w:rsid w:val="002F627D"/>
    <w:rsid w:val="00305A0E"/>
    <w:rsid w:val="003272D4"/>
    <w:rsid w:val="003276FD"/>
    <w:rsid w:val="00345D34"/>
    <w:rsid w:val="00345D98"/>
    <w:rsid w:val="003768BD"/>
    <w:rsid w:val="003966D9"/>
    <w:rsid w:val="003B4EFB"/>
    <w:rsid w:val="003B7C4B"/>
    <w:rsid w:val="003C4D52"/>
    <w:rsid w:val="003D24F8"/>
    <w:rsid w:val="003D25D9"/>
    <w:rsid w:val="003E0DB5"/>
    <w:rsid w:val="003F0C51"/>
    <w:rsid w:val="00406DFE"/>
    <w:rsid w:val="0040747C"/>
    <w:rsid w:val="00411EFC"/>
    <w:rsid w:val="00442D85"/>
    <w:rsid w:val="00445779"/>
    <w:rsid w:val="004810E8"/>
    <w:rsid w:val="004B22CD"/>
    <w:rsid w:val="004C1293"/>
    <w:rsid w:val="004C71CF"/>
    <w:rsid w:val="004D2D37"/>
    <w:rsid w:val="004F5249"/>
    <w:rsid w:val="00504762"/>
    <w:rsid w:val="0054062E"/>
    <w:rsid w:val="00544EDE"/>
    <w:rsid w:val="00564915"/>
    <w:rsid w:val="00573179"/>
    <w:rsid w:val="00584000"/>
    <w:rsid w:val="005C0900"/>
    <w:rsid w:val="005D2775"/>
    <w:rsid w:val="005E4E0C"/>
    <w:rsid w:val="005E6C5B"/>
    <w:rsid w:val="005F4D57"/>
    <w:rsid w:val="006158A3"/>
    <w:rsid w:val="00620381"/>
    <w:rsid w:val="006265F6"/>
    <w:rsid w:val="00631C28"/>
    <w:rsid w:val="0066091B"/>
    <w:rsid w:val="00662889"/>
    <w:rsid w:val="006665CB"/>
    <w:rsid w:val="0067490B"/>
    <w:rsid w:val="00674F6C"/>
    <w:rsid w:val="00675051"/>
    <w:rsid w:val="0068172C"/>
    <w:rsid w:val="00696FE3"/>
    <w:rsid w:val="006A766B"/>
    <w:rsid w:val="006B566B"/>
    <w:rsid w:val="006B6B86"/>
    <w:rsid w:val="006B7CF3"/>
    <w:rsid w:val="006D2457"/>
    <w:rsid w:val="006D55F7"/>
    <w:rsid w:val="006D5775"/>
    <w:rsid w:val="007048F9"/>
    <w:rsid w:val="0071250B"/>
    <w:rsid w:val="00734077"/>
    <w:rsid w:val="00744F21"/>
    <w:rsid w:val="0076384D"/>
    <w:rsid w:val="00764F7F"/>
    <w:rsid w:val="00792624"/>
    <w:rsid w:val="007934ED"/>
    <w:rsid w:val="00795438"/>
    <w:rsid w:val="007B6FFB"/>
    <w:rsid w:val="007B70FF"/>
    <w:rsid w:val="007B7131"/>
    <w:rsid w:val="007B7A98"/>
    <w:rsid w:val="007C0103"/>
    <w:rsid w:val="007C1730"/>
    <w:rsid w:val="007C223A"/>
    <w:rsid w:val="007C7744"/>
    <w:rsid w:val="007D2B98"/>
    <w:rsid w:val="007D5D89"/>
    <w:rsid w:val="007F026E"/>
    <w:rsid w:val="008069EF"/>
    <w:rsid w:val="00812F3C"/>
    <w:rsid w:val="008130C1"/>
    <w:rsid w:val="00815C36"/>
    <w:rsid w:val="00824FD4"/>
    <w:rsid w:val="00833955"/>
    <w:rsid w:val="00855FC3"/>
    <w:rsid w:val="00871EDB"/>
    <w:rsid w:val="00876651"/>
    <w:rsid w:val="00877307"/>
    <w:rsid w:val="00887924"/>
    <w:rsid w:val="00890E0C"/>
    <w:rsid w:val="008C4F99"/>
    <w:rsid w:val="008E1746"/>
    <w:rsid w:val="008E4AB6"/>
    <w:rsid w:val="00905407"/>
    <w:rsid w:val="00905753"/>
    <w:rsid w:val="00906FA3"/>
    <w:rsid w:val="00907EDA"/>
    <w:rsid w:val="00914EC3"/>
    <w:rsid w:val="00915BE7"/>
    <w:rsid w:val="009214B9"/>
    <w:rsid w:val="00933291"/>
    <w:rsid w:val="0093570C"/>
    <w:rsid w:val="00941CE5"/>
    <w:rsid w:val="00950F0A"/>
    <w:rsid w:val="00962ED4"/>
    <w:rsid w:val="00965975"/>
    <w:rsid w:val="00973A80"/>
    <w:rsid w:val="00975E3F"/>
    <w:rsid w:val="00992722"/>
    <w:rsid w:val="009A0B58"/>
    <w:rsid w:val="009A1305"/>
    <w:rsid w:val="009A26CF"/>
    <w:rsid w:val="009B5F1A"/>
    <w:rsid w:val="009D1363"/>
    <w:rsid w:val="009D1484"/>
    <w:rsid w:val="009E0CA4"/>
    <w:rsid w:val="009E0FFC"/>
    <w:rsid w:val="009E4F7A"/>
    <w:rsid w:val="009F0020"/>
    <w:rsid w:val="009F149D"/>
    <w:rsid w:val="00A019DD"/>
    <w:rsid w:val="00A01EF1"/>
    <w:rsid w:val="00A059B3"/>
    <w:rsid w:val="00A117DF"/>
    <w:rsid w:val="00A20005"/>
    <w:rsid w:val="00A2085E"/>
    <w:rsid w:val="00A35E42"/>
    <w:rsid w:val="00A533A8"/>
    <w:rsid w:val="00A55A75"/>
    <w:rsid w:val="00A66A7C"/>
    <w:rsid w:val="00A66B41"/>
    <w:rsid w:val="00A72CD6"/>
    <w:rsid w:val="00A776E8"/>
    <w:rsid w:val="00A77D80"/>
    <w:rsid w:val="00AB00F1"/>
    <w:rsid w:val="00AD4C16"/>
    <w:rsid w:val="00AE51AE"/>
    <w:rsid w:val="00AE7546"/>
    <w:rsid w:val="00AF13E1"/>
    <w:rsid w:val="00B06AFC"/>
    <w:rsid w:val="00B11B9B"/>
    <w:rsid w:val="00B15065"/>
    <w:rsid w:val="00B44AD5"/>
    <w:rsid w:val="00B45874"/>
    <w:rsid w:val="00B52D66"/>
    <w:rsid w:val="00B56838"/>
    <w:rsid w:val="00B673B3"/>
    <w:rsid w:val="00B84F83"/>
    <w:rsid w:val="00B901DE"/>
    <w:rsid w:val="00B912E8"/>
    <w:rsid w:val="00BB4F56"/>
    <w:rsid w:val="00BF0972"/>
    <w:rsid w:val="00C3082C"/>
    <w:rsid w:val="00C32D3E"/>
    <w:rsid w:val="00C37BD6"/>
    <w:rsid w:val="00C50FC4"/>
    <w:rsid w:val="00C65213"/>
    <w:rsid w:val="00C65783"/>
    <w:rsid w:val="00C676B8"/>
    <w:rsid w:val="00C80216"/>
    <w:rsid w:val="00CA70B2"/>
    <w:rsid w:val="00CC4C8F"/>
    <w:rsid w:val="00CD33EF"/>
    <w:rsid w:val="00CD3D32"/>
    <w:rsid w:val="00CD4691"/>
    <w:rsid w:val="00CF4A67"/>
    <w:rsid w:val="00D01778"/>
    <w:rsid w:val="00D01FB6"/>
    <w:rsid w:val="00D11064"/>
    <w:rsid w:val="00D16492"/>
    <w:rsid w:val="00D2054D"/>
    <w:rsid w:val="00D2256D"/>
    <w:rsid w:val="00D30DBA"/>
    <w:rsid w:val="00D333F1"/>
    <w:rsid w:val="00D35B15"/>
    <w:rsid w:val="00D40689"/>
    <w:rsid w:val="00D54912"/>
    <w:rsid w:val="00D62411"/>
    <w:rsid w:val="00D97561"/>
    <w:rsid w:val="00DA44F9"/>
    <w:rsid w:val="00DC16AE"/>
    <w:rsid w:val="00DC2C14"/>
    <w:rsid w:val="00DC3D4F"/>
    <w:rsid w:val="00DE5F79"/>
    <w:rsid w:val="00DF3489"/>
    <w:rsid w:val="00E351CA"/>
    <w:rsid w:val="00E35472"/>
    <w:rsid w:val="00E35EDF"/>
    <w:rsid w:val="00E417CF"/>
    <w:rsid w:val="00E51E15"/>
    <w:rsid w:val="00E55C13"/>
    <w:rsid w:val="00E62F63"/>
    <w:rsid w:val="00E9043C"/>
    <w:rsid w:val="00E97CBE"/>
    <w:rsid w:val="00EA4276"/>
    <w:rsid w:val="00ED7B2A"/>
    <w:rsid w:val="00EE603A"/>
    <w:rsid w:val="00EF2723"/>
    <w:rsid w:val="00EF7977"/>
    <w:rsid w:val="00EF7A7F"/>
    <w:rsid w:val="00F04E77"/>
    <w:rsid w:val="00F17121"/>
    <w:rsid w:val="00F22651"/>
    <w:rsid w:val="00F356C1"/>
    <w:rsid w:val="00F43E9C"/>
    <w:rsid w:val="00F65845"/>
    <w:rsid w:val="00F7129D"/>
    <w:rsid w:val="00F84E62"/>
    <w:rsid w:val="00F97209"/>
    <w:rsid w:val="00FA7228"/>
    <w:rsid w:val="00FB61C1"/>
    <w:rsid w:val="00FC7DB7"/>
    <w:rsid w:val="00FD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9955C"/>
  <w15:docId w15:val="{3F9F6242-D7C0-4E11-BAA8-634C68EB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4EC3"/>
    <w:rPr>
      <w:sz w:val="24"/>
      <w:szCs w:val="24"/>
      <w:lang w:val="ro-RO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91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">
    <w:name w:val="Body Text Indent"/>
    <w:basedOn w:val="Normal"/>
    <w:rsid w:val="00914EC3"/>
    <w:pPr>
      <w:ind w:left="993"/>
    </w:pPr>
    <w:rPr>
      <w:rFonts w:ascii="Nebraska-Rom" w:hAnsi="Nebraska-Rom"/>
      <w:b/>
      <w:szCs w:val="20"/>
      <w:lang w:eastAsia="en-US"/>
    </w:rPr>
  </w:style>
  <w:style w:type="paragraph" w:styleId="NormalWeb">
    <w:name w:val="Normal (Web)"/>
    <w:basedOn w:val="Normal"/>
    <w:rsid w:val="00C37BD6"/>
  </w:style>
  <w:style w:type="paragraph" w:styleId="Antet">
    <w:name w:val="header"/>
    <w:basedOn w:val="Normal"/>
    <w:rsid w:val="007B70FF"/>
    <w:pPr>
      <w:tabs>
        <w:tab w:val="center" w:pos="4153"/>
        <w:tab w:val="right" w:pos="8306"/>
      </w:tabs>
    </w:pPr>
    <w:rPr>
      <w:lang w:eastAsia="ro-RO"/>
    </w:rPr>
  </w:style>
  <w:style w:type="paragraph" w:styleId="Subsol">
    <w:name w:val="footer"/>
    <w:basedOn w:val="Normal"/>
    <w:link w:val="SubsolCaracter"/>
    <w:uiPriority w:val="99"/>
    <w:rsid w:val="003D25D9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D25D9"/>
    <w:rPr>
      <w:sz w:val="24"/>
      <w:szCs w:val="24"/>
      <w:lang w:val="ro-RO" w:eastAsia="en-GB"/>
    </w:rPr>
  </w:style>
  <w:style w:type="paragraph" w:styleId="TextnBalon">
    <w:name w:val="Balloon Text"/>
    <w:basedOn w:val="Normal"/>
    <w:link w:val="TextnBalonCaracter"/>
    <w:rsid w:val="003D25D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3D25D9"/>
    <w:rPr>
      <w:rFonts w:ascii="Tahoma" w:hAnsi="Tahoma" w:cs="Tahoma"/>
      <w:sz w:val="16"/>
      <w:szCs w:val="16"/>
      <w:lang w:val="ro-RO" w:eastAsia="en-GB"/>
    </w:rPr>
  </w:style>
  <w:style w:type="paragraph" w:styleId="Listparagraf">
    <w:name w:val="List Paragraph"/>
    <w:basedOn w:val="Normal"/>
    <w:uiPriority w:val="1"/>
    <w:qFormat/>
    <w:rsid w:val="00E62F63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Frspaiere">
    <w:name w:val="No Spacing"/>
    <w:uiPriority w:val="99"/>
    <w:qFormat/>
    <w:rsid w:val="00A72CD6"/>
    <w:rPr>
      <w:rFonts w:ascii="Calibri" w:eastAsia="Calibri" w:hAnsi="Calibri"/>
      <w:sz w:val="22"/>
      <w:szCs w:val="22"/>
    </w:rPr>
  </w:style>
  <w:style w:type="paragraph" w:customStyle="1" w:styleId="NormalC">
    <w:name w:val="NormalC"/>
    <w:basedOn w:val="Normal"/>
    <w:rsid w:val="00E55C13"/>
    <w:rPr>
      <w:rFonts w:ascii="Tahoma" w:hAnsi="Tahoma"/>
      <w:sz w:val="22"/>
      <w:szCs w:val="20"/>
      <w:lang w:val="en-US" w:eastAsia="en-US"/>
    </w:rPr>
  </w:style>
  <w:style w:type="character" w:customStyle="1" w:styleId="tpa">
    <w:name w:val="tpa"/>
    <w:basedOn w:val="Fontdeparagrafimplicit"/>
    <w:rsid w:val="00CD4691"/>
  </w:style>
  <w:style w:type="character" w:styleId="Hyperlink">
    <w:name w:val="Hyperlink"/>
    <w:basedOn w:val="Fontdeparagrafimplicit"/>
    <w:unhideWhenUsed/>
    <w:rsid w:val="00327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7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542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nmircea</dc:creator>
  <cp:lastModifiedBy>Viorel DUMITRASCU</cp:lastModifiedBy>
  <cp:revision>15</cp:revision>
  <cp:lastPrinted>2022-12-13T10:10:00Z</cp:lastPrinted>
  <dcterms:created xsi:type="dcterms:W3CDTF">2021-08-31T12:03:00Z</dcterms:created>
  <dcterms:modified xsi:type="dcterms:W3CDTF">2022-12-13T10:17:00Z</dcterms:modified>
</cp:coreProperties>
</file>