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B5400E" w:rsidRDefault="0094163C" w:rsidP="00B5400E">
      <w:pPr>
        <w:ind w:firstLine="720"/>
        <w:rPr>
          <w:sz w:val="22"/>
          <w:szCs w:val="22"/>
          <w:lang w:val="ro-RO"/>
        </w:rPr>
      </w:pPr>
    </w:p>
    <w:p w:rsidR="0094163C" w:rsidRPr="00B5400E" w:rsidRDefault="0094163C" w:rsidP="00672AAD">
      <w:pPr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ROMÂNIA</w:t>
      </w:r>
    </w:p>
    <w:p w:rsidR="0094163C" w:rsidRPr="00B5400E" w:rsidRDefault="0094163C" w:rsidP="00672AAD">
      <w:pPr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JUDETUL TIMIŞ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B5400E" w:rsidRDefault="0094163C" w:rsidP="00672AAD">
      <w:pPr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 xml:space="preserve">MUNICIPIUL </w:t>
      </w:r>
      <w:smartTag w:uri="urn:schemas-microsoft-com:office:smarttags" w:element="place">
        <w:smartTag w:uri="urn:schemas-microsoft-com:office:smarttags" w:element="City">
          <w:r w:rsidRPr="00B5400E">
            <w:rPr>
              <w:b/>
              <w:sz w:val="22"/>
              <w:szCs w:val="22"/>
            </w:rPr>
            <w:t>TIMISOARA</w:t>
          </w:r>
        </w:smartTag>
      </w:smartTag>
    </w:p>
    <w:p w:rsidR="0094163C" w:rsidRDefault="0094163C" w:rsidP="00672AAD">
      <w:pPr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PRIMAR</w:t>
      </w:r>
    </w:p>
    <w:p w:rsidR="002D7BB1" w:rsidRPr="00B5400E" w:rsidRDefault="002D7BB1" w:rsidP="00672AAD">
      <w:pPr>
        <w:rPr>
          <w:b/>
          <w:sz w:val="22"/>
          <w:szCs w:val="22"/>
        </w:rPr>
      </w:pPr>
    </w:p>
    <w:p w:rsidR="00073F76" w:rsidRDefault="002D7BB1" w:rsidP="00672AAD">
      <w:pPr>
        <w:spacing w:line="312" w:lineRule="auto"/>
      </w:pPr>
      <w:r w:rsidRPr="00430B80">
        <w:t>SC 2020</w:t>
      </w:r>
      <w:r>
        <w:t xml:space="preserve"> – 20921/10.09.2020</w:t>
      </w:r>
    </w:p>
    <w:p w:rsidR="00073F76" w:rsidRDefault="00073F76" w:rsidP="00672AAD">
      <w:pPr>
        <w:spacing w:line="312" w:lineRule="auto"/>
      </w:pPr>
    </w:p>
    <w:p w:rsidR="00073F76" w:rsidRPr="00B5400E" w:rsidRDefault="00073F76" w:rsidP="00672AAD">
      <w:pPr>
        <w:spacing w:line="312" w:lineRule="auto"/>
        <w:rPr>
          <w:b/>
          <w:color w:val="000000"/>
          <w:sz w:val="22"/>
          <w:szCs w:val="22"/>
          <w:u w:val="single"/>
        </w:rPr>
      </w:pPr>
    </w:p>
    <w:p w:rsidR="0094163C" w:rsidRPr="00073F76" w:rsidRDefault="0094163C" w:rsidP="00B5400E">
      <w:pPr>
        <w:ind w:firstLine="720"/>
        <w:jc w:val="center"/>
        <w:rPr>
          <w:b/>
          <w:color w:val="000000"/>
          <w:sz w:val="22"/>
          <w:szCs w:val="22"/>
        </w:rPr>
      </w:pPr>
      <w:r w:rsidRPr="00073F76">
        <w:rPr>
          <w:b/>
          <w:color w:val="000000"/>
          <w:sz w:val="22"/>
          <w:szCs w:val="22"/>
        </w:rPr>
        <w:t>REFERAT DE APROBARE A  PROIECTULUI DE HOTĂRÂRE</w:t>
      </w:r>
    </w:p>
    <w:p w:rsidR="00A7070D" w:rsidRDefault="00A7070D" w:rsidP="00A7070D">
      <w:pPr>
        <w:autoSpaceDE w:val="0"/>
        <w:autoSpaceDN w:val="0"/>
        <w:adjustRightInd w:val="0"/>
        <w:jc w:val="center"/>
        <w:rPr>
          <w:b/>
        </w:rPr>
      </w:pPr>
      <w:r w:rsidRPr="001063A4">
        <w:rPr>
          <w:b/>
        </w:rPr>
        <w:t xml:space="preserve">Privind </w:t>
      </w:r>
      <w:r>
        <w:rPr>
          <w:b/>
        </w:rPr>
        <w:t>actualizarea listei de proiecte prevăzute în Strategia Integrată de Dezvoltare Urbană a</w:t>
      </w:r>
      <w:r w:rsidRPr="001063A4">
        <w:rPr>
          <w:b/>
        </w:rPr>
        <w:t xml:space="preserve"> Polul</w:t>
      </w:r>
      <w:r>
        <w:rPr>
          <w:b/>
        </w:rPr>
        <w:t>ui de Creştere Timişoara</w:t>
      </w:r>
    </w:p>
    <w:p w:rsidR="00073F76" w:rsidRDefault="00073F76" w:rsidP="00A7070D">
      <w:pPr>
        <w:autoSpaceDE w:val="0"/>
        <w:autoSpaceDN w:val="0"/>
        <w:adjustRightInd w:val="0"/>
        <w:jc w:val="center"/>
        <w:rPr>
          <w:b/>
        </w:rPr>
      </w:pPr>
    </w:p>
    <w:p w:rsidR="00073F76" w:rsidRPr="001063A4" w:rsidRDefault="00073F76" w:rsidP="00A7070D">
      <w:pPr>
        <w:autoSpaceDE w:val="0"/>
        <w:autoSpaceDN w:val="0"/>
        <w:adjustRightInd w:val="0"/>
        <w:jc w:val="center"/>
        <w:rPr>
          <w:b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Descrierea situatiei actuale</w:t>
      </w:r>
    </w:p>
    <w:p w:rsidR="00863D29" w:rsidRDefault="00863D29" w:rsidP="00863D29">
      <w:pPr>
        <w:tabs>
          <w:tab w:val="left" w:pos="2340"/>
        </w:tabs>
        <w:ind w:right="-81"/>
        <w:jc w:val="both"/>
        <w:rPr>
          <w:lang w:val="ro-RO"/>
        </w:rPr>
      </w:pPr>
      <w:r w:rsidRPr="00EC3824">
        <w:rPr>
          <w:lang w:val="ro-RO"/>
        </w:rPr>
        <w:t>Strategia Integr</w:t>
      </w:r>
      <w:r>
        <w:rPr>
          <w:lang w:val="ro-RO"/>
        </w:rPr>
        <w:t>ată de Dezvoltare a Polului de C</w:t>
      </w:r>
      <w:r w:rsidRPr="00EC3824">
        <w:rPr>
          <w:lang w:val="ro-RO"/>
        </w:rPr>
        <w:t>reştere Timişoara</w:t>
      </w:r>
      <w:r>
        <w:rPr>
          <w:lang w:val="ro-RO"/>
        </w:rPr>
        <w:t xml:space="preserve">, aprobată prin </w:t>
      </w:r>
      <w:r w:rsidRPr="00B81C4A">
        <w:rPr>
          <w:lang w:val="ro-RO"/>
        </w:rPr>
        <w:t>HCLMT nr. 193/10.05.2016 privind aprobarea “Strategiei Integrate de Dezvoltare 2014-2020 a Polului de Creştere Timişoara”</w:t>
      </w:r>
      <w:r>
        <w:rPr>
          <w:lang w:val="ro-RO"/>
        </w:rPr>
        <w:t xml:space="preserve"> și modificată prin HCLMT nr.</w:t>
      </w:r>
      <w:r w:rsidRPr="00863D29">
        <w:rPr>
          <w:lang w:val="ro-RO"/>
        </w:rPr>
        <w:t xml:space="preserve"> 291</w:t>
      </w:r>
      <w:r>
        <w:rPr>
          <w:lang w:val="ro-RO"/>
        </w:rPr>
        <w:t xml:space="preserve"> din data</w:t>
      </w:r>
      <w:r w:rsidRPr="00863D29">
        <w:rPr>
          <w:lang w:val="ro-RO"/>
        </w:rPr>
        <w:t xml:space="preserve"> 28.07</w:t>
      </w:r>
      <w:r>
        <w:rPr>
          <w:lang w:val="ro-RO"/>
        </w:rPr>
        <w:t xml:space="preserve">, denumită în continuare SIDU, </w:t>
      </w:r>
      <w:r w:rsidRPr="00EC3824">
        <w:rPr>
          <w:lang w:val="ro-RO"/>
        </w:rPr>
        <w:t xml:space="preserve">constituie </w:t>
      </w:r>
      <w:r>
        <w:rPr>
          <w:lang w:val="ro-RO"/>
        </w:rPr>
        <w:t>condiţia</w:t>
      </w:r>
      <w:r w:rsidRPr="00EC3824">
        <w:rPr>
          <w:lang w:val="ro-RO"/>
        </w:rPr>
        <w:t xml:space="preserve"> de bază pentru acordarea finanţării prin intermediul axei prioritare 4 Sprijinirea dezvoltării </w:t>
      </w:r>
      <w:r>
        <w:rPr>
          <w:lang w:val="ro-RO"/>
        </w:rPr>
        <w:t xml:space="preserve">urbane durabile a POR 2014-2020. </w:t>
      </w:r>
    </w:p>
    <w:p w:rsidR="00863D29" w:rsidRDefault="00863D29" w:rsidP="00863D29">
      <w:pPr>
        <w:tabs>
          <w:tab w:val="left" w:pos="2340"/>
        </w:tabs>
        <w:ind w:right="-81"/>
        <w:jc w:val="both"/>
        <w:rPr>
          <w:lang w:val="ro-RO"/>
        </w:rPr>
      </w:pPr>
    </w:p>
    <w:p w:rsidR="0094163C" w:rsidRDefault="0094163C" w:rsidP="00EF00F4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Schimbari preconizate si rezultate asteptate</w:t>
      </w:r>
    </w:p>
    <w:p w:rsidR="00863D29" w:rsidRPr="00863D29" w:rsidRDefault="007E4DF4" w:rsidP="00863D29">
      <w:pPr>
        <w:tabs>
          <w:tab w:val="decimal" w:pos="360"/>
          <w:tab w:val="decimal" w:pos="432"/>
        </w:tabs>
        <w:jc w:val="both"/>
        <w:rPr>
          <w:sz w:val="22"/>
          <w:szCs w:val="22"/>
        </w:rPr>
      </w:pPr>
      <w:r>
        <w:rPr>
          <w:bCs/>
          <w:color w:val="000000"/>
        </w:rPr>
        <w:tab/>
      </w:r>
      <w:r w:rsidR="00863D29" w:rsidRPr="00863D29">
        <w:rPr>
          <w:sz w:val="22"/>
          <w:szCs w:val="22"/>
        </w:rPr>
        <w:t xml:space="preserve">ADR Vest, prin adresa cu nr. 14996/02.06.2020, a informat orasele/municipiile din Regiunea Vest despre aprobarea de catre Guvernul Romaniei a </w:t>
      </w:r>
      <w:r w:rsidR="00863D29" w:rsidRPr="00863D29">
        <w:rPr>
          <w:bCs/>
          <w:sz w:val="22"/>
          <w:szCs w:val="22"/>
        </w:rPr>
        <w:t>OUG 88/2020</w:t>
      </w:r>
      <w:r w:rsidR="00863D29" w:rsidRPr="00863D29">
        <w:rPr>
          <w:sz w:val="22"/>
          <w:szCs w:val="22"/>
        </w:rPr>
        <w:t xml:space="preserve"> privind elaborarea unui portofoliu de documentatii tehnico-economice aferente pregatirii de proiecte pentru perioada 2021-2027, cu finantare din POAT 2014-2020. In adresa s-au solicitat si completarea unor </w:t>
      </w:r>
      <w:r w:rsidR="00863D29" w:rsidRPr="00863D29">
        <w:rPr>
          <w:bCs/>
          <w:sz w:val="22"/>
          <w:szCs w:val="22"/>
        </w:rPr>
        <w:t>Fise de proiecte</w:t>
      </w:r>
      <w:r w:rsidR="00863D29" w:rsidRPr="00863D29">
        <w:rPr>
          <w:sz w:val="22"/>
          <w:szCs w:val="22"/>
        </w:rPr>
        <w:t xml:space="preserve">, care sa aiba in vedere proiectele considerate prioritare ale orasului/municipiului pe perioada urmatoare de programare si care s-ar putea incadra in </w:t>
      </w:r>
      <w:r w:rsidR="00863D29" w:rsidRPr="00863D29">
        <w:rPr>
          <w:bCs/>
          <w:sz w:val="22"/>
          <w:szCs w:val="22"/>
        </w:rPr>
        <w:t>conditiile de eligibilitate stabilite in Ordonanta.</w:t>
      </w:r>
    </w:p>
    <w:p w:rsidR="00863D29" w:rsidRPr="00863D29" w:rsidRDefault="00863D29" w:rsidP="00863D29">
      <w:pPr>
        <w:tabs>
          <w:tab w:val="decimal" w:pos="360"/>
          <w:tab w:val="decimal" w:pos="432"/>
        </w:tabs>
        <w:jc w:val="both"/>
        <w:rPr>
          <w:sz w:val="22"/>
          <w:szCs w:val="22"/>
          <w:lang w:val="ro-RO"/>
        </w:rPr>
      </w:pPr>
      <w:r w:rsidRPr="00863D29">
        <w:rPr>
          <w:sz w:val="22"/>
          <w:szCs w:val="22"/>
          <w:lang w:val="ro-RO"/>
        </w:rPr>
        <w:t xml:space="preserve">Autoritatea de Management pentru </w:t>
      </w:r>
      <w:r w:rsidRPr="00863D29">
        <w:rPr>
          <w:bCs/>
          <w:sz w:val="22"/>
          <w:szCs w:val="22"/>
          <w:lang w:val="ro-RO"/>
        </w:rPr>
        <w:t>Programul Operațional Asistență Tehnică</w:t>
      </w:r>
      <w:r w:rsidRPr="00863D29">
        <w:rPr>
          <w:b/>
          <w:bCs/>
          <w:sz w:val="22"/>
          <w:szCs w:val="22"/>
          <w:lang w:val="ro-RO"/>
        </w:rPr>
        <w:t xml:space="preserve"> </w:t>
      </w:r>
      <w:r w:rsidRPr="00863D29">
        <w:rPr>
          <w:sz w:val="22"/>
          <w:szCs w:val="22"/>
          <w:lang w:val="ro-RO"/>
        </w:rPr>
        <w:t xml:space="preserve">din cadrul Ministerului Fondurilor Europene a publicat </w:t>
      </w:r>
      <w:r w:rsidRPr="00863D29">
        <w:rPr>
          <w:bCs/>
          <w:sz w:val="22"/>
          <w:szCs w:val="22"/>
          <w:lang w:val="ro-RO"/>
        </w:rPr>
        <w:t xml:space="preserve">Ghidul Solicitantului destinat pregătirii unui portofoliu de documentații tehnico-economice pentru depunerea de proiecte strategice de infrastructură, în cadrul </w:t>
      </w:r>
      <w:r w:rsidRPr="00863D29">
        <w:rPr>
          <w:sz w:val="22"/>
          <w:szCs w:val="22"/>
          <w:lang w:val="ro-RO"/>
        </w:rPr>
        <w:t>perioad</w:t>
      </w:r>
      <w:r w:rsidRPr="00863D29">
        <w:rPr>
          <w:bCs/>
          <w:sz w:val="22"/>
          <w:szCs w:val="22"/>
          <w:lang w:val="ro-RO"/>
        </w:rPr>
        <w:t>ei de programare 2021-2027</w:t>
      </w:r>
      <w:r w:rsidRPr="00863D29">
        <w:rPr>
          <w:sz w:val="22"/>
          <w:szCs w:val="22"/>
          <w:lang w:val="ro-RO"/>
        </w:rPr>
        <w:t xml:space="preserve">, în data de 17 iulie 2020. </w:t>
      </w:r>
    </w:p>
    <w:p w:rsidR="00863D29" w:rsidRPr="00863D29" w:rsidRDefault="00863D29" w:rsidP="00863D29">
      <w:pPr>
        <w:tabs>
          <w:tab w:val="decimal" w:pos="360"/>
          <w:tab w:val="decimal" w:pos="432"/>
        </w:tabs>
        <w:jc w:val="both"/>
        <w:rPr>
          <w:sz w:val="22"/>
          <w:szCs w:val="22"/>
          <w:lang w:val="ro-RO"/>
        </w:rPr>
      </w:pPr>
      <w:r w:rsidRPr="00863D29">
        <w:rPr>
          <w:sz w:val="22"/>
          <w:szCs w:val="22"/>
          <w:lang w:val="ro-RO"/>
        </w:rPr>
        <w:t xml:space="preserve">Conform prevederilor </w:t>
      </w:r>
      <w:r w:rsidRPr="00863D29">
        <w:rPr>
          <w:bCs/>
          <w:sz w:val="22"/>
          <w:szCs w:val="22"/>
          <w:lang w:val="ro-RO"/>
        </w:rPr>
        <w:t>OUG 88/2020</w:t>
      </w:r>
      <w:r w:rsidRPr="00863D29">
        <w:rPr>
          <w:sz w:val="22"/>
          <w:szCs w:val="22"/>
          <w:lang w:val="ro-RO"/>
        </w:rPr>
        <w:t xml:space="preserve">, art. 14-19, domeniile de interes strategic național/local pentru care se acordă sprijin financiar în elaborarea documentațiilor tehnico-economice sunt: </w:t>
      </w:r>
    </w:p>
    <w:p w:rsidR="00863D29" w:rsidRPr="00863D29" w:rsidRDefault="00863D29" w:rsidP="00863D29">
      <w:pPr>
        <w:tabs>
          <w:tab w:val="decimal" w:pos="360"/>
          <w:tab w:val="decimal" w:pos="432"/>
        </w:tabs>
        <w:jc w:val="both"/>
        <w:rPr>
          <w:sz w:val="22"/>
          <w:szCs w:val="22"/>
          <w:lang w:val="ro-RO"/>
        </w:rPr>
      </w:pPr>
      <w:r w:rsidRPr="00863D29">
        <w:rPr>
          <w:sz w:val="22"/>
          <w:szCs w:val="22"/>
          <w:lang w:val="ro-RO"/>
        </w:rPr>
        <w:t xml:space="preserve">a) Mobilitate urbană; </w:t>
      </w:r>
    </w:p>
    <w:p w:rsidR="00863D29" w:rsidRPr="00863D29" w:rsidRDefault="00863D29" w:rsidP="00863D29">
      <w:pPr>
        <w:tabs>
          <w:tab w:val="decimal" w:pos="360"/>
          <w:tab w:val="decimal" w:pos="432"/>
        </w:tabs>
        <w:jc w:val="both"/>
        <w:rPr>
          <w:sz w:val="22"/>
          <w:szCs w:val="22"/>
          <w:lang w:val="ro-RO"/>
        </w:rPr>
      </w:pPr>
      <w:r w:rsidRPr="00863D29">
        <w:rPr>
          <w:sz w:val="22"/>
          <w:szCs w:val="22"/>
          <w:lang w:val="ro-RO"/>
        </w:rPr>
        <w:t xml:space="preserve">b) Regenerare urbană; </w:t>
      </w:r>
    </w:p>
    <w:p w:rsidR="00863D29" w:rsidRPr="00863D29" w:rsidRDefault="00863D29" w:rsidP="00863D29">
      <w:pPr>
        <w:tabs>
          <w:tab w:val="decimal" w:pos="360"/>
          <w:tab w:val="decimal" w:pos="432"/>
        </w:tabs>
        <w:jc w:val="both"/>
        <w:rPr>
          <w:sz w:val="22"/>
          <w:szCs w:val="22"/>
          <w:lang w:val="ro-RO"/>
        </w:rPr>
      </w:pPr>
      <w:r w:rsidRPr="00863D29">
        <w:rPr>
          <w:b/>
          <w:bCs/>
          <w:sz w:val="22"/>
          <w:szCs w:val="22"/>
          <w:lang w:val="ro-RO"/>
        </w:rPr>
        <w:t xml:space="preserve">c) </w:t>
      </w:r>
      <w:r w:rsidRPr="00863D29">
        <w:rPr>
          <w:bCs/>
          <w:sz w:val="22"/>
          <w:szCs w:val="22"/>
          <w:lang w:val="ro-RO"/>
        </w:rPr>
        <w:t xml:space="preserve">Infrastructură rutieră de interes județean, inclusiv variantele ocolitoare și/sau drumuri de legătură; </w:t>
      </w:r>
    </w:p>
    <w:p w:rsidR="00863D29" w:rsidRPr="00863D29" w:rsidRDefault="00863D29" w:rsidP="00863D29">
      <w:pPr>
        <w:tabs>
          <w:tab w:val="decimal" w:pos="360"/>
          <w:tab w:val="decimal" w:pos="432"/>
        </w:tabs>
        <w:jc w:val="both"/>
        <w:rPr>
          <w:sz w:val="22"/>
          <w:szCs w:val="22"/>
          <w:lang w:val="ro-RO"/>
        </w:rPr>
      </w:pPr>
      <w:r w:rsidRPr="00863D29">
        <w:rPr>
          <w:sz w:val="22"/>
          <w:szCs w:val="22"/>
          <w:lang w:val="ro-RO"/>
        </w:rPr>
        <w:t xml:space="preserve">d) Centre de agrement / baze turistice /tabere școlare; </w:t>
      </w:r>
    </w:p>
    <w:p w:rsidR="00863D29" w:rsidRPr="00863D29" w:rsidRDefault="00863D29" w:rsidP="00863D29">
      <w:pPr>
        <w:tabs>
          <w:tab w:val="decimal" w:pos="360"/>
          <w:tab w:val="decimal" w:pos="432"/>
        </w:tabs>
        <w:jc w:val="both"/>
        <w:rPr>
          <w:bCs/>
          <w:sz w:val="22"/>
          <w:szCs w:val="22"/>
        </w:rPr>
      </w:pPr>
      <w:r w:rsidRPr="00863D29">
        <w:rPr>
          <w:bCs/>
          <w:sz w:val="22"/>
          <w:szCs w:val="22"/>
        </w:rPr>
        <w:t>e) Infrastructură și servicii publice de turism, inclusiv obiective de patrimoniu cu potențial turistic.</w:t>
      </w:r>
    </w:p>
    <w:p w:rsidR="007F28BB" w:rsidRDefault="007F28BB" w:rsidP="00863D29">
      <w:pPr>
        <w:tabs>
          <w:tab w:val="decimal" w:pos="360"/>
          <w:tab w:val="decimal" w:pos="432"/>
        </w:tabs>
        <w:jc w:val="both"/>
        <w:rPr>
          <w:iCs/>
          <w:sz w:val="22"/>
          <w:szCs w:val="22"/>
        </w:rPr>
      </w:pPr>
    </w:p>
    <w:p w:rsidR="0094163C" w:rsidRDefault="0094163C" w:rsidP="00073F76">
      <w:pPr>
        <w:jc w:val="both"/>
        <w:rPr>
          <w:b/>
          <w:spacing w:val="-1"/>
          <w:u w:val="single"/>
        </w:rPr>
      </w:pPr>
      <w:r w:rsidRPr="00B5400E">
        <w:rPr>
          <w:b/>
          <w:spacing w:val="-1"/>
          <w:u w:val="single"/>
        </w:rPr>
        <w:t>Concluzii</w:t>
      </w:r>
    </w:p>
    <w:p w:rsidR="00A7070D" w:rsidRDefault="00A91FDC" w:rsidP="00073F76">
      <w:pPr>
        <w:jc w:val="both"/>
        <w:rPr>
          <w:bCs/>
          <w:color w:val="000000"/>
        </w:rPr>
      </w:pPr>
      <w:r w:rsidRPr="00672AAD">
        <w:rPr>
          <w:spacing w:val="-1"/>
        </w:rPr>
        <w:t xml:space="preserve">Având în vedere cele expuse mai sus, considerăm necesar și oportun aprobarea proiectului de hotărâre privind aprobarea </w:t>
      </w:r>
      <w:r w:rsidR="00073F76">
        <w:rPr>
          <w:spacing w:val="-1"/>
        </w:rPr>
        <w:t>actualizării</w:t>
      </w:r>
      <w:r w:rsidR="00073F76" w:rsidRPr="00073F76">
        <w:rPr>
          <w:spacing w:val="-1"/>
        </w:rPr>
        <w:t xml:space="preserve"> listei de proiecte prevăzute în Strategia Integrată de Dezvoltare Urbană a Polului de Creştere Timişoara</w:t>
      </w:r>
      <w:r w:rsidR="00073F76">
        <w:rPr>
          <w:spacing w:val="-1"/>
        </w:rPr>
        <w:t>.</w:t>
      </w:r>
    </w:p>
    <w:p w:rsidR="00A7070D" w:rsidRPr="00AA13C0" w:rsidRDefault="00A7070D" w:rsidP="00A7070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A7070D" w:rsidRPr="00E76D05" w:rsidRDefault="00A7070D" w:rsidP="00A7070D">
      <w:pPr>
        <w:autoSpaceDE w:val="0"/>
        <w:autoSpaceDN w:val="0"/>
        <w:adjustRightInd w:val="0"/>
        <w:ind w:firstLine="708"/>
        <w:jc w:val="both"/>
        <w:rPr>
          <w:lang w:eastAsia="ro-RO"/>
        </w:rPr>
      </w:pPr>
    </w:p>
    <w:p w:rsidR="0094163C" w:rsidRPr="00B5400E" w:rsidRDefault="0094163C" w:rsidP="00B5400E">
      <w:pPr>
        <w:ind w:firstLine="720"/>
        <w:rPr>
          <w:sz w:val="22"/>
          <w:szCs w:val="22"/>
        </w:rPr>
      </w:pPr>
    </w:p>
    <w:p w:rsidR="0094163C" w:rsidRDefault="0094163C" w:rsidP="0055654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  <w:r>
        <w:rPr>
          <w:b/>
          <w:sz w:val="22"/>
          <w:szCs w:val="22"/>
        </w:rPr>
        <w:tab/>
      </w:r>
      <w:r w:rsidR="00556548">
        <w:rPr>
          <w:b/>
          <w:sz w:val="22"/>
          <w:szCs w:val="22"/>
        </w:rPr>
        <w:tab/>
      </w:r>
      <w:r w:rsidR="00556548">
        <w:rPr>
          <w:b/>
          <w:sz w:val="22"/>
          <w:szCs w:val="22"/>
        </w:rPr>
        <w:tab/>
      </w:r>
      <w:r w:rsidR="00556548">
        <w:rPr>
          <w:b/>
          <w:sz w:val="22"/>
          <w:szCs w:val="22"/>
        </w:rPr>
        <w:tab/>
      </w:r>
      <w:r w:rsidR="00556548">
        <w:rPr>
          <w:b/>
          <w:sz w:val="22"/>
          <w:szCs w:val="22"/>
        </w:rPr>
        <w:tab/>
      </w:r>
      <w:r w:rsidR="00556548" w:rsidRPr="00556548">
        <w:rPr>
          <w:b/>
          <w:caps/>
          <w:sz w:val="22"/>
          <w:szCs w:val="22"/>
        </w:rPr>
        <w:t>p</w:t>
      </w:r>
      <w:r w:rsidR="00556548">
        <w:rPr>
          <w:b/>
          <w:sz w:val="22"/>
          <w:szCs w:val="22"/>
        </w:rPr>
        <w:t xml:space="preserve">. </w:t>
      </w:r>
      <w:r w:rsidR="00ED40B1">
        <w:rPr>
          <w:b/>
          <w:sz w:val="22"/>
          <w:szCs w:val="22"/>
        </w:rPr>
        <w:t>DIRECTOR</w:t>
      </w:r>
      <w:r w:rsidR="00556548">
        <w:rPr>
          <w:b/>
          <w:sz w:val="22"/>
          <w:szCs w:val="22"/>
        </w:rPr>
        <w:t xml:space="preserve"> EXECUTIV</w:t>
      </w:r>
      <w:r w:rsidR="00ED40B1">
        <w:rPr>
          <w:b/>
          <w:sz w:val="22"/>
          <w:szCs w:val="22"/>
        </w:rPr>
        <w:t xml:space="preserve"> DIRECȚ</w:t>
      </w:r>
      <w:r>
        <w:rPr>
          <w:b/>
          <w:sz w:val="22"/>
          <w:szCs w:val="22"/>
        </w:rPr>
        <w:t>IA DEZVOLTARE</w:t>
      </w:r>
    </w:p>
    <w:p w:rsidR="0094163C" w:rsidRPr="00B5400E" w:rsidRDefault="00556548" w:rsidP="00556548">
      <w:pPr>
        <w:rPr>
          <w:b/>
          <w:sz w:val="22"/>
          <w:szCs w:val="22"/>
        </w:rPr>
      </w:pPr>
      <w:r>
        <w:rPr>
          <w:b/>
          <w:sz w:val="22"/>
          <w:szCs w:val="22"/>
        </w:rPr>
        <w:t>NICOLAE ROBU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martTag w:uri="urn:schemas-microsoft-com:office:smarttags" w:element="place">
        <w:r w:rsidR="0094163C">
          <w:rPr>
            <w:b/>
            <w:sz w:val="22"/>
            <w:szCs w:val="22"/>
          </w:rPr>
          <w:t>MAGDALENA</w:t>
        </w:r>
      </w:smartTag>
      <w:r w:rsidR="00ED40B1">
        <w:rPr>
          <w:b/>
          <w:sz w:val="22"/>
          <w:szCs w:val="22"/>
        </w:rPr>
        <w:t xml:space="preserve"> NICOARĂ</w:t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672AAD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A91841" w:rsidRDefault="0094163C" w:rsidP="0079056E">
      <w:pPr>
        <w:ind w:firstLine="720"/>
        <w:rPr>
          <w:color w:val="C0504D"/>
          <w:sz w:val="20"/>
          <w:szCs w:val="20"/>
          <w:lang w:val="ro-RO"/>
        </w:rPr>
      </w:pPr>
      <w:r w:rsidRPr="00A91841">
        <w:rPr>
          <w:sz w:val="20"/>
          <w:szCs w:val="20"/>
          <w:lang w:val="sv-SE"/>
        </w:rPr>
        <w:t>NOTĂ: Elementele de natură tehnică, de detaliu, se vor regăsi în raportul de specialitate si, dacă se impune,  în nota de fundamentare.</w:t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</w:p>
    <w:sectPr w:rsidR="0094163C" w:rsidRPr="00A91841" w:rsidSect="00672AAD">
      <w:footerReference w:type="default" r:id="rId7"/>
      <w:pgSz w:w="12240" w:h="15840"/>
      <w:pgMar w:top="426" w:right="1041" w:bottom="426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0D8" w:rsidRDefault="001650D8" w:rsidP="0079056E">
      <w:r>
        <w:separator/>
      </w:r>
    </w:p>
  </w:endnote>
  <w:endnote w:type="continuationSeparator" w:id="0">
    <w:p w:rsidR="001650D8" w:rsidRDefault="001650D8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6E" w:rsidRDefault="0079056E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0D8" w:rsidRDefault="001650D8" w:rsidP="0079056E">
      <w:r>
        <w:separator/>
      </w:r>
    </w:p>
  </w:footnote>
  <w:footnote w:type="continuationSeparator" w:id="0">
    <w:p w:rsidR="001650D8" w:rsidRDefault="001650D8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E04EAC"/>
    <w:multiLevelType w:val="hybridMultilevel"/>
    <w:tmpl w:val="B754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72601"/>
    <w:rsid w:val="00073F76"/>
    <w:rsid w:val="000A12C5"/>
    <w:rsid w:val="000A729A"/>
    <w:rsid w:val="000B0931"/>
    <w:rsid w:val="000E3CF1"/>
    <w:rsid w:val="00120E50"/>
    <w:rsid w:val="00131B66"/>
    <w:rsid w:val="00162AC8"/>
    <w:rsid w:val="001650D8"/>
    <w:rsid w:val="00237B0E"/>
    <w:rsid w:val="00237DF9"/>
    <w:rsid w:val="00250855"/>
    <w:rsid w:val="00251F5E"/>
    <w:rsid w:val="00275248"/>
    <w:rsid w:val="002A163B"/>
    <w:rsid w:val="002B0168"/>
    <w:rsid w:val="002D7BB1"/>
    <w:rsid w:val="002F50F5"/>
    <w:rsid w:val="003112B1"/>
    <w:rsid w:val="003366DE"/>
    <w:rsid w:val="00350E86"/>
    <w:rsid w:val="00380CDA"/>
    <w:rsid w:val="003D17DC"/>
    <w:rsid w:val="003D3267"/>
    <w:rsid w:val="00421F27"/>
    <w:rsid w:val="00433B75"/>
    <w:rsid w:val="00453676"/>
    <w:rsid w:val="00457F38"/>
    <w:rsid w:val="00491AD7"/>
    <w:rsid w:val="004D0802"/>
    <w:rsid w:val="004D1C73"/>
    <w:rsid w:val="00511ED0"/>
    <w:rsid w:val="00513A09"/>
    <w:rsid w:val="00556548"/>
    <w:rsid w:val="0056138B"/>
    <w:rsid w:val="00563CF1"/>
    <w:rsid w:val="005B39BF"/>
    <w:rsid w:val="005C7E04"/>
    <w:rsid w:val="005E3A5E"/>
    <w:rsid w:val="005F163E"/>
    <w:rsid w:val="005F26D4"/>
    <w:rsid w:val="006331A5"/>
    <w:rsid w:val="00672AAD"/>
    <w:rsid w:val="006736E0"/>
    <w:rsid w:val="006B135B"/>
    <w:rsid w:val="006D6192"/>
    <w:rsid w:val="006E1587"/>
    <w:rsid w:val="006F28CD"/>
    <w:rsid w:val="00702703"/>
    <w:rsid w:val="0078435D"/>
    <w:rsid w:val="0079056E"/>
    <w:rsid w:val="007D7AD7"/>
    <w:rsid w:val="007E4DF4"/>
    <w:rsid w:val="007F28BB"/>
    <w:rsid w:val="008259F1"/>
    <w:rsid w:val="00825DA2"/>
    <w:rsid w:val="00841A58"/>
    <w:rsid w:val="00861168"/>
    <w:rsid w:val="00863D29"/>
    <w:rsid w:val="00874DCB"/>
    <w:rsid w:val="008C111F"/>
    <w:rsid w:val="008E0C05"/>
    <w:rsid w:val="008F055A"/>
    <w:rsid w:val="00923998"/>
    <w:rsid w:val="0094163C"/>
    <w:rsid w:val="009813B5"/>
    <w:rsid w:val="009A68F7"/>
    <w:rsid w:val="009C5D12"/>
    <w:rsid w:val="00A64B07"/>
    <w:rsid w:val="00A7070D"/>
    <w:rsid w:val="00A91841"/>
    <w:rsid w:val="00A91FDC"/>
    <w:rsid w:val="00AE5D43"/>
    <w:rsid w:val="00AF68C0"/>
    <w:rsid w:val="00B5400E"/>
    <w:rsid w:val="00C0120A"/>
    <w:rsid w:val="00C762CB"/>
    <w:rsid w:val="00CF0A74"/>
    <w:rsid w:val="00D575CA"/>
    <w:rsid w:val="00D90BB7"/>
    <w:rsid w:val="00DB2263"/>
    <w:rsid w:val="00DD2612"/>
    <w:rsid w:val="00DE6F32"/>
    <w:rsid w:val="00ED40B1"/>
    <w:rsid w:val="00EE39B4"/>
    <w:rsid w:val="00EF00F4"/>
    <w:rsid w:val="00F6595D"/>
    <w:rsid w:val="00F95AB0"/>
    <w:rsid w:val="00FA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body 2,Citation List,본문(내용),List Paragraph (numbered (a)),Header bold,List Paragraph11,Normal bullet 2,Lettre d'introduction,List Paragraph111,Akapit z listą BS,Outlines a.b.c.,List_Paragraph,Multilevel para_II,List Paragraph1"/>
    <w:basedOn w:val="Normal"/>
    <w:link w:val="ListParagraphChar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7070D"/>
    <w:pPr>
      <w:spacing w:after="120"/>
    </w:pPr>
    <w:rPr>
      <w:lang w:val="ro-RO" w:eastAsia="en-GB"/>
    </w:rPr>
  </w:style>
  <w:style w:type="character" w:customStyle="1" w:styleId="BodyTextChar">
    <w:name w:val="Body Text Char"/>
    <w:basedOn w:val="DefaultParagraphFont"/>
    <w:link w:val="BodyText"/>
    <w:rsid w:val="00A7070D"/>
    <w:rPr>
      <w:rFonts w:eastAsia="Times New Roman"/>
      <w:sz w:val="24"/>
      <w:szCs w:val="24"/>
      <w:lang w:val="ro-RO" w:eastAsia="en-GB"/>
    </w:rPr>
  </w:style>
  <w:style w:type="paragraph" w:customStyle="1" w:styleId="Default">
    <w:name w:val="Default"/>
    <w:rsid w:val="00A707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Forth level Char,body 2 Char,Citation List Char,본문(내용) Char,List Paragraph (numbered (a)) Char,Header bold Char,List Paragraph11 Char,Normal bullet 2 Char,Lettre d'introduction Char,List Paragraph111 Char,Akapit z listą BS Char"/>
    <w:link w:val="ListParagraph"/>
    <w:uiPriority w:val="34"/>
    <w:qFormat/>
    <w:locked/>
    <w:rsid w:val="007F28BB"/>
    <w:rPr>
      <w:rFonts w:ascii="Calibri" w:hAnsi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mtelbis</cp:lastModifiedBy>
  <cp:revision>5</cp:revision>
  <cp:lastPrinted>2020-09-10T10:17:00Z</cp:lastPrinted>
  <dcterms:created xsi:type="dcterms:W3CDTF">2020-09-10T09:02:00Z</dcterms:created>
  <dcterms:modified xsi:type="dcterms:W3CDTF">2020-09-10T12:10:00Z</dcterms:modified>
</cp:coreProperties>
</file>