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03E" w:rsidRPr="009E20AD" w:rsidRDefault="002F703E" w:rsidP="00B97F0B">
      <w:pPr>
        <w:jc w:val="both"/>
        <w:rPr>
          <w:b/>
          <w:sz w:val="24"/>
          <w:szCs w:val="24"/>
          <w:lang w:val="it-IT"/>
        </w:rPr>
      </w:pPr>
      <w:r w:rsidRPr="009E20AD">
        <w:rPr>
          <w:b/>
          <w:sz w:val="24"/>
          <w:szCs w:val="24"/>
          <w:lang w:val="it-IT"/>
        </w:rPr>
        <w:t xml:space="preserve">ROMĂNIA                                                                                                                                                                                             PRIMAR                         </w:t>
      </w:r>
    </w:p>
    <w:p w:rsidR="002F703E" w:rsidRPr="009E20AD" w:rsidRDefault="002F703E" w:rsidP="00B97F0B">
      <w:pPr>
        <w:jc w:val="both"/>
        <w:rPr>
          <w:b/>
          <w:sz w:val="24"/>
          <w:szCs w:val="24"/>
          <w:lang w:val="it-IT"/>
        </w:rPr>
      </w:pPr>
      <w:r w:rsidRPr="009E20AD">
        <w:rPr>
          <w:b/>
          <w:sz w:val="24"/>
          <w:szCs w:val="24"/>
          <w:lang w:val="it-IT"/>
        </w:rPr>
        <w:t>MUNICIPIUL TIMIŞOARA</w:t>
      </w:r>
    </w:p>
    <w:p w:rsidR="002F703E" w:rsidRPr="009E20AD" w:rsidRDefault="002F703E" w:rsidP="00B97F0B">
      <w:pPr>
        <w:jc w:val="both"/>
        <w:rPr>
          <w:b/>
          <w:sz w:val="24"/>
          <w:szCs w:val="24"/>
          <w:lang w:val="it-IT"/>
        </w:rPr>
      </w:pPr>
      <w:r w:rsidRPr="009E20AD">
        <w:rPr>
          <w:b/>
          <w:sz w:val="24"/>
          <w:szCs w:val="24"/>
          <w:lang w:val="it-IT"/>
        </w:rPr>
        <w:t xml:space="preserve">SERVICIUL  </w:t>
      </w:r>
      <w:r w:rsidRPr="009E20AD">
        <w:rPr>
          <w:b/>
          <w:sz w:val="24"/>
          <w:szCs w:val="24"/>
        </w:rPr>
        <w:t>ŞC</w:t>
      </w:r>
      <w:r w:rsidRPr="009E20AD">
        <w:rPr>
          <w:b/>
          <w:sz w:val="24"/>
          <w:szCs w:val="24"/>
          <w:lang w:val="it-IT"/>
        </w:rPr>
        <w:t xml:space="preserve">OLI-SPITALE                                                                                                                                                                        </w:t>
      </w:r>
    </w:p>
    <w:p w:rsidR="004E1472" w:rsidRDefault="00365EA9" w:rsidP="004E1472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</w:rPr>
        <w:t xml:space="preserve">Nr. </w:t>
      </w:r>
      <w:r w:rsidR="004E1472">
        <w:rPr>
          <w:b/>
          <w:sz w:val="24"/>
          <w:szCs w:val="24"/>
        </w:rPr>
        <w:t>SC2017-28946/20.11.2017</w:t>
      </w:r>
    </w:p>
    <w:p w:rsidR="004E1472" w:rsidRDefault="004E1472" w:rsidP="004E1472">
      <w:pPr>
        <w:rPr>
          <w:b/>
          <w:sz w:val="24"/>
          <w:szCs w:val="24"/>
        </w:rPr>
      </w:pPr>
    </w:p>
    <w:p w:rsidR="00315B07" w:rsidRDefault="00315B07" w:rsidP="00315B07">
      <w:pPr>
        <w:rPr>
          <w:b/>
          <w:sz w:val="24"/>
          <w:szCs w:val="24"/>
        </w:rPr>
      </w:pPr>
    </w:p>
    <w:p w:rsidR="00212988" w:rsidRDefault="00212988" w:rsidP="00212988">
      <w:pPr>
        <w:rPr>
          <w:b/>
          <w:lang w:val="it-IT"/>
        </w:rPr>
      </w:pPr>
    </w:p>
    <w:p w:rsidR="00212988" w:rsidRPr="00F178CD" w:rsidRDefault="00212988" w:rsidP="00212988">
      <w:pPr>
        <w:rPr>
          <w:b/>
          <w:lang w:val="it-IT"/>
        </w:rPr>
      </w:pPr>
    </w:p>
    <w:p w:rsidR="00212988" w:rsidRPr="009E20AD" w:rsidRDefault="00212988" w:rsidP="00212988">
      <w:pPr>
        <w:jc w:val="center"/>
        <w:rPr>
          <w:b/>
          <w:sz w:val="24"/>
          <w:szCs w:val="24"/>
        </w:rPr>
      </w:pPr>
      <w:r w:rsidRPr="009E20AD">
        <w:rPr>
          <w:b/>
          <w:sz w:val="24"/>
          <w:szCs w:val="24"/>
        </w:rPr>
        <w:t>RAPORT DE SPECIALITATE</w:t>
      </w:r>
    </w:p>
    <w:p w:rsidR="00212988" w:rsidRPr="00212988" w:rsidRDefault="00212988" w:rsidP="00212988">
      <w:pPr>
        <w:jc w:val="center"/>
        <w:rPr>
          <w:b/>
          <w:sz w:val="24"/>
          <w:szCs w:val="24"/>
        </w:rPr>
      </w:pPr>
    </w:p>
    <w:p w:rsidR="00212988" w:rsidRPr="00212988" w:rsidRDefault="000A3F43" w:rsidP="00A820E8">
      <w:pPr>
        <w:rPr>
          <w:b/>
          <w:bCs/>
          <w:color w:val="000000"/>
          <w:sz w:val="24"/>
          <w:szCs w:val="24"/>
          <w:lang w:val="en-US"/>
        </w:rPr>
      </w:pPr>
      <w:r>
        <w:rPr>
          <w:b/>
          <w:bCs/>
          <w:color w:val="000000"/>
          <w:sz w:val="24"/>
          <w:szCs w:val="24"/>
          <w:lang w:val="en-US"/>
        </w:rPr>
        <w:t xml:space="preserve">      </w:t>
      </w:r>
      <w:r w:rsidR="00212988" w:rsidRPr="00212988">
        <w:rPr>
          <w:b/>
          <w:bCs/>
          <w:color w:val="000000"/>
          <w:sz w:val="24"/>
          <w:szCs w:val="24"/>
          <w:lang w:val="en-US"/>
        </w:rPr>
        <w:t>privind  propunerea</w:t>
      </w:r>
      <w:r w:rsidR="00A820E8">
        <w:rPr>
          <w:b/>
          <w:bCs/>
          <w:color w:val="000000"/>
          <w:sz w:val="24"/>
          <w:szCs w:val="24"/>
          <w:lang w:val="en-US"/>
        </w:rPr>
        <w:t xml:space="preserve"> proiectului </w:t>
      </w:r>
      <w:r w:rsidR="00212988" w:rsidRPr="00212988">
        <w:rPr>
          <w:b/>
          <w:bCs/>
          <w:color w:val="000000"/>
          <w:sz w:val="24"/>
          <w:szCs w:val="24"/>
          <w:lang w:val="en-US"/>
        </w:rPr>
        <w:t xml:space="preserve"> organiz</w:t>
      </w:r>
      <w:r w:rsidR="00212988" w:rsidRPr="00212988">
        <w:rPr>
          <w:b/>
          <w:bCs/>
          <w:color w:val="000000"/>
          <w:sz w:val="24"/>
          <w:szCs w:val="24"/>
        </w:rPr>
        <w:t>ării</w:t>
      </w:r>
      <w:r w:rsidR="00212988" w:rsidRPr="00212988">
        <w:rPr>
          <w:b/>
          <w:bCs/>
          <w:color w:val="000000"/>
          <w:sz w:val="24"/>
          <w:szCs w:val="24"/>
          <w:lang w:val="en-US"/>
        </w:rPr>
        <w:t xml:space="preserve"> </w:t>
      </w:r>
      <w:r w:rsidR="00212988" w:rsidRPr="00212988">
        <w:rPr>
          <w:b/>
          <w:bCs/>
          <w:color w:val="000000"/>
          <w:sz w:val="24"/>
          <w:szCs w:val="24"/>
        </w:rPr>
        <w:t xml:space="preserve">şi funcţionării </w:t>
      </w:r>
      <w:r w:rsidR="00A820E8">
        <w:rPr>
          <w:b/>
          <w:bCs/>
          <w:color w:val="000000"/>
          <w:sz w:val="24"/>
          <w:szCs w:val="24"/>
          <w:lang w:val="en-US"/>
        </w:rPr>
        <w:t xml:space="preserve">reţelei unităţilor de </w:t>
      </w:r>
      <w:r w:rsidR="00212988" w:rsidRPr="00212988">
        <w:rPr>
          <w:b/>
          <w:bCs/>
          <w:color w:val="000000"/>
          <w:sz w:val="24"/>
          <w:szCs w:val="24"/>
          <w:lang w:val="en-US"/>
        </w:rPr>
        <w:t>învătământ</w:t>
      </w:r>
    </w:p>
    <w:p w:rsidR="00212988" w:rsidRPr="00212988" w:rsidRDefault="00212988" w:rsidP="00212988">
      <w:pPr>
        <w:ind w:firstLine="720"/>
        <w:jc w:val="center"/>
        <w:rPr>
          <w:b/>
          <w:bCs/>
          <w:color w:val="000000"/>
          <w:sz w:val="24"/>
          <w:szCs w:val="24"/>
          <w:lang w:val="en-US"/>
        </w:rPr>
      </w:pPr>
      <w:r w:rsidRPr="00212988">
        <w:rPr>
          <w:b/>
          <w:bCs/>
          <w:color w:val="000000"/>
          <w:sz w:val="24"/>
          <w:szCs w:val="24"/>
          <w:lang w:val="en-US"/>
        </w:rPr>
        <w:t xml:space="preserve">preuniversitar de </w:t>
      </w:r>
      <w:r w:rsidR="00581D3C">
        <w:rPr>
          <w:b/>
          <w:bCs/>
          <w:color w:val="000000"/>
          <w:sz w:val="24"/>
          <w:szCs w:val="24"/>
          <w:lang w:val="en-US"/>
        </w:rPr>
        <w:t>stat şi privat din  Municipiul</w:t>
      </w:r>
      <w:r w:rsidRPr="00212988">
        <w:rPr>
          <w:b/>
          <w:bCs/>
          <w:color w:val="000000"/>
          <w:sz w:val="24"/>
          <w:szCs w:val="24"/>
          <w:lang w:val="en-US"/>
        </w:rPr>
        <w:t xml:space="preserve"> Timişoara,</w:t>
      </w:r>
    </w:p>
    <w:p w:rsidR="00212988" w:rsidRPr="00212988" w:rsidRDefault="003F46CF" w:rsidP="00212988">
      <w:pPr>
        <w:ind w:firstLine="720"/>
        <w:jc w:val="center"/>
        <w:rPr>
          <w:b/>
          <w:bCs/>
          <w:color w:val="000000"/>
          <w:sz w:val="24"/>
          <w:szCs w:val="24"/>
          <w:lang w:val="en-US"/>
        </w:rPr>
      </w:pPr>
      <w:r>
        <w:rPr>
          <w:b/>
          <w:bCs/>
          <w:color w:val="000000"/>
          <w:sz w:val="24"/>
          <w:szCs w:val="24"/>
          <w:lang w:val="en-US"/>
        </w:rPr>
        <w:t>pentru anul şcolar 2018-2019</w:t>
      </w:r>
    </w:p>
    <w:p w:rsidR="00212988" w:rsidRDefault="00212988" w:rsidP="00212988">
      <w:pPr>
        <w:jc w:val="both"/>
        <w:rPr>
          <w:color w:val="FF0000"/>
          <w:sz w:val="24"/>
          <w:szCs w:val="24"/>
        </w:rPr>
      </w:pPr>
    </w:p>
    <w:p w:rsidR="004C39C9" w:rsidRPr="00212988" w:rsidRDefault="004C39C9" w:rsidP="00212988">
      <w:pPr>
        <w:jc w:val="both"/>
        <w:rPr>
          <w:color w:val="FF0000"/>
          <w:sz w:val="24"/>
          <w:szCs w:val="24"/>
        </w:rPr>
      </w:pPr>
    </w:p>
    <w:p w:rsidR="00212988" w:rsidRPr="00BC11E0" w:rsidRDefault="00023114" w:rsidP="00F31693">
      <w:pPr>
        <w:jc w:val="both"/>
        <w:rPr>
          <w:bCs/>
          <w:sz w:val="24"/>
          <w:szCs w:val="24"/>
          <w:lang w:val="en-US"/>
        </w:rPr>
      </w:pPr>
      <w:r>
        <w:rPr>
          <w:color w:val="FF0000"/>
          <w:sz w:val="24"/>
          <w:szCs w:val="24"/>
        </w:rPr>
        <w:t xml:space="preserve">   </w:t>
      </w:r>
      <w:r w:rsidR="00212988" w:rsidRPr="00BC11E0">
        <w:rPr>
          <w:color w:val="FF0000"/>
          <w:sz w:val="24"/>
          <w:szCs w:val="24"/>
        </w:rPr>
        <w:t xml:space="preserve"> </w:t>
      </w:r>
      <w:r w:rsidR="00212988" w:rsidRPr="00BC11E0">
        <w:rPr>
          <w:sz w:val="24"/>
          <w:szCs w:val="24"/>
        </w:rPr>
        <w:t>Având în vedere Expunerea de motive a Primarului Municipiului Timişoara şi Proiectul de hotărâre privind</w:t>
      </w:r>
      <w:r w:rsidR="00212988" w:rsidRPr="00BC11E0">
        <w:rPr>
          <w:bCs/>
          <w:sz w:val="24"/>
          <w:szCs w:val="24"/>
          <w:lang w:val="en-US"/>
        </w:rPr>
        <w:t xml:space="preserve"> propunerea organiz</w:t>
      </w:r>
      <w:r w:rsidR="00212988" w:rsidRPr="00BC11E0">
        <w:rPr>
          <w:bCs/>
          <w:sz w:val="24"/>
          <w:szCs w:val="24"/>
        </w:rPr>
        <w:t>ării</w:t>
      </w:r>
      <w:r w:rsidR="00212988" w:rsidRPr="00BC11E0">
        <w:rPr>
          <w:bCs/>
          <w:sz w:val="24"/>
          <w:szCs w:val="24"/>
          <w:lang w:val="en-US"/>
        </w:rPr>
        <w:t xml:space="preserve"> </w:t>
      </w:r>
      <w:r w:rsidR="00212988" w:rsidRPr="00BC11E0">
        <w:rPr>
          <w:bCs/>
          <w:sz w:val="24"/>
          <w:szCs w:val="24"/>
        </w:rPr>
        <w:t xml:space="preserve">şi funcţionării </w:t>
      </w:r>
      <w:r w:rsidR="00581D3C">
        <w:rPr>
          <w:bCs/>
          <w:sz w:val="24"/>
          <w:szCs w:val="24"/>
          <w:lang w:val="en-US"/>
        </w:rPr>
        <w:t xml:space="preserve">reţelei </w:t>
      </w:r>
      <w:r w:rsidR="00A82E34">
        <w:rPr>
          <w:bCs/>
          <w:sz w:val="24"/>
          <w:szCs w:val="24"/>
          <w:lang w:val="en-US"/>
        </w:rPr>
        <w:t xml:space="preserve"> a </w:t>
      </w:r>
      <w:r w:rsidR="00581D3C">
        <w:rPr>
          <w:bCs/>
          <w:sz w:val="24"/>
          <w:szCs w:val="24"/>
          <w:lang w:val="en-US"/>
        </w:rPr>
        <w:t>unităţilor de învăţ</w:t>
      </w:r>
      <w:r w:rsidR="00212988" w:rsidRPr="00BC11E0">
        <w:rPr>
          <w:bCs/>
          <w:sz w:val="24"/>
          <w:szCs w:val="24"/>
          <w:lang w:val="en-US"/>
        </w:rPr>
        <w:t>ământ preuniversitar de stat şi privat din  Municipiului Timişoara, pentru anul şcolar 2018-2019</w:t>
      </w:r>
    </w:p>
    <w:p w:rsidR="00216A75" w:rsidRDefault="00563B54" w:rsidP="00F31693">
      <w:pPr>
        <w:jc w:val="both"/>
        <w:rPr>
          <w:bCs/>
          <w:sz w:val="24"/>
          <w:szCs w:val="24"/>
          <w:lang w:val="en-US"/>
        </w:rPr>
      </w:pPr>
      <w:r>
        <w:rPr>
          <w:bCs/>
          <w:color w:val="000000"/>
          <w:sz w:val="24"/>
          <w:szCs w:val="24"/>
          <w:lang w:val="en-US"/>
        </w:rPr>
        <w:t xml:space="preserve"> </w:t>
      </w:r>
      <w:r w:rsidR="00AE311A">
        <w:rPr>
          <w:bCs/>
          <w:color w:val="000000"/>
          <w:sz w:val="24"/>
          <w:szCs w:val="24"/>
          <w:lang w:val="en-US"/>
        </w:rPr>
        <w:t>Având în vedere  adresa Inspectoratul Şcolar</w:t>
      </w:r>
      <w:r w:rsidR="00553D93">
        <w:rPr>
          <w:bCs/>
          <w:color w:val="000000"/>
          <w:sz w:val="24"/>
          <w:szCs w:val="24"/>
          <w:lang w:val="en-US"/>
        </w:rPr>
        <w:t xml:space="preserve"> a Judeţului Timiş</w:t>
      </w:r>
      <w:r w:rsidR="00941DDE">
        <w:rPr>
          <w:bCs/>
          <w:color w:val="000000"/>
          <w:sz w:val="24"/>
          <w:szCs w:val="24"/>
          <w:lang w:val="en-US"/>
        </w:rPr>
        <w:t xml:space="preserve"> cu nr. 14014/16</w:t>
      </w:r>
      <w:r w:rsidR="00AE311A">
        <w:rPr>
          <w:bCs/>
          <w:color w:val="000000"/>
          <w:sz w:val="24"/>
          <w:szCs w:val="24"/>
          <w:lang w:val="en-US"/>
        </w:rPr>
        <w:t>.11.2017, înregistrată  la Municipiul Timişoara sub  nr. 28728/16.</w:t>
      </w:r>
      <w:r w:rsidR="004F0747">
        <w:rPr>
          <w:bCs/>
          <w:color w:val="000000"/>
          <w:sz w:val="24"/>
          <w:szCs w:val="24"/>
          <w:lang w:val="en-US"/>
        </w:rPr>
        <w:t>11.2017, prin care  se solicit</w:t>
      </w:r>
      <w:r w:rsidR="00941DDE">
        <w:rPr>
          <w:bCs/>
          <w:color w:val="000000"/>
          <w:sz w:val="24"/>
          <w:szCs w:val="24"/>
          <w:lang w:val="en-US"/>
        </w:rPr>
        <w:t>ă</w:t>
      </w:r>
      <w:r w:rsidR="004F0747">
        <w:rPr>
          <w:bCs/>
          <w:color w:val="000000"/>
          <w:sz w:val="24"/>
          <w:szCs w:val="24"/>
          <w:lang w:val="en-US"/>
        </w:rPr>
        <w:t xml:space="preserve"> </w:t>
      </w:r>
      <w:r w:rsidR="00AE311A">
        <w:rPr>
          <w:bCs/>
          <w:color w:val="000000"/>
          <w:sz w:val="24"/>
          <w:szCs w:val="24"/>
          <w:lang w:val="en-US"/>
        </w:rPr>
        <w:t>transmiterea proiectului  privind  organizarea /reorganizarea  a reţelei unităţilor  de în</w:t>
      </w:r>
      <w:r w:rsidR="00023114">
        <w:rPr>
          <w:bCs/>
          <w:color w:val="000000"/>
          <w:sz w:val="24"/>
          <w:szCs w:val="24"/>
          <w:lang w:val="en-US"/>
        </w:rPr>
        <w:t xml:space="preserve">văţământ </w:t>
      </w:r>
      <w:r w:rsidR="00023114" w:rsidRPr="00BC11E0">
        <w:rPr>
          <w:bCs/>
          <w:sz w:val="24"/>
          <w:szCs w:val="24"/>
          <w:lang w:val="en-US"/>
        </w:rPr>
        <w:t>preuniversitar de stat şi privat din  Municipiului Timişoara, pentru anul şcolar 2018-2019</w:t>
      </w:r>
      <w:r w:rsidR="00023114">
        <w:rPr>
          <w:bCs/>
          <w:sz w:val="24"/>
          <w:szCs w:val="24"/>
          <w:lang w:val="en-US"/>
        </w:rPr>
        <w:t>.</w:t>
      </w:r>
    </w:p>
    <w:p w:rsidR="00216A75" w:rsidRPr="00BC11E0" w:rsidRDefault="00216A75" w:rsidP="00F31693">
      <w:pPr>
        <w:jc w:val="both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 xml:space="preserve">     </w:t>
      </w:r>
      <w:r w:rsidRPr="00944474">
        <w:rPr>
          <w:sz w:val="24"/>
          <w:szCs w:val="24"/>
        </w:rPr>
        <w:t>Facem următoarele precizări:</w:t>
      </w:r>
    </w:p>
    <w:p w:rsidR="00D72E64" w:rsidRDefault="00023114" w:rsidP="00553D93">
      <w:pPr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 xml:space="preserve">     </w:t>
      </w:r>
      <w:r w:rsidR="00553D93">
        <w:rPr>
          <w:bCs/>
          <w:color w:val="000000"/>
          <w:sz w:val="24"/>
          <w:szCs w:val="24"/>
          <w:lang w:val="en-US"/>
        </w:rPr>
        <w:t>Ordinul 5472/07.11.2017</w:t>
      </w:r>
      <w:r w:rsidR="00D72E64" w:rsidRPr="00BC11E0">
        <w:rPr>
          <w:bCs/>
          <w:color w:val="000000"/>
          <w:sz w:val="24"/>
          <w:szCs w:val="24"/>
          <w:lang w:val="en-US"/>
        </w:rPr>
        <w:t xml:space="preserve"> al Ministerului Educaţiei  Naţionale</w:t>
      </w:r>
      <w:r w:rsidR="00553D93" w:rsidRPr="00553D93">
        <w:rPr>
          <w:sz w:val="24"/>
          <w:szCs w:val="24"/>
        </w:rPr>
        <w:t xml:space="preserve"> </w:t>
      </w:r>
      <w:r w:rsidR="00553D93" w:rsidRPr="00BC11E0">
        <w:rPr>
          <w:sz w:val="24"/>
          <w:szCs w:val="24"/>
        </w:rPr>
        <w:t xml:space="preserve">pentru aprobarea Metodologiei </w:t>
      </w:r>
      <w:r w:rsidR="00553D93">
        <w:rPr>
          <w:sz w:val="24"/>
          <w:szCs w:val="24"/>
        </w:rPr>
        <w:t xml:space="preserve">privind fundamentarea cifrei de </w:t>
      </w:r>
      <w:r w:rsidR="00553D93" w:rsidRPr="00BC11E0">
        <w:rPr>
          <w:sz w:val="24"/>
          <w:szCs w:val="24"/>
        </w:rPr>
        <w:t xml:space="preserve">şcolarizare pentru </w:t>
      </w:r>
      <w:r w:rsidR="00553D93">
        <w:rPr>
          <w:sz w:val="24"/>
          <w:szCs w:val="24"/>
        </w:rPr>
        <w:t xml:space="preserve">învăţământul preuniversitar de </w:t>
      </w:r>
      <w:r w:rsidR="00553D93" w:rsidRPr="00BC11E0">
        <w:rPr>
          <w:sz w:val="24"/>
          <w:szCs w:val="24"/>
        </w:rPr>
        <w:t xml:space="preserve">stat, </w:t>
      </w:r>
      <w:r w:rsidR="00553D93">
        <w:rPr>
          <w:sz w:val="24"/>
          <w:szCs w:val="24"/>
        </w:rPr>
        <w:t xml:space="preserve"> evidenţa efective</w:t>
      </w:r>
      <w:r w:rsidR="00941DDE">
        <w:rPr>
          <w:sz w:val="24"/>
          <w:szCs w:val="24"/>
        </w:rPr>
        <w:t>l</w:t>
      </w:r>
      <w:r w:rsidR="00553D93">
        <w:rPr>
          <w:sz w:val="24"/>
          <w:szCs w:val="24"/>
        </w:rPr>
        <w:t>or  de preşcolari şi elevi şcolarizaţi în unităţile de învăţâmânt particular</w:t>
      </w:r>
      <w:r w:rsidR="00553D93" w:rsidRPr="00BC11E0">
        <w:rPr>
          <w:sz w:val="24"/>
          <w:szCs w:val="24"/>
        </w:rPr>
        <w:t xml:space="preserve">, </w:t>
      </w:r>
      <w:r w:rsidR="00553D93">
        <w:rPr>
          <w:sz w:val="24"/>
          <w:szCs w:val="24"/>
        </w:rPr>
        <w:t xml:space="preserve"> </w:t>
      </w:r>
      <w:r w:rsidR="00553D93" w:rsidRPr="00BC11E0">
        <w:rPr>
          <w:sz w:val="24"/>
          <w:szCs w:val="24"/>
        </w:rPr>
        <w:t xml:space="preserve">precum şi emiterea avizului conform în vederea organizării reţelei unităţilor de învăţământ </w:t>
      </w:r>
      <w:r w:rsidR="00553D93">
        <w:rPr>
          <w:sz w:val="24"/>
          <w:szCs w:val="24"/>
        </w:rPr>
        <w:t>preuniversitar  pentru anul 2018-2019</w:t>
      </w:r>
      <w:r w:rsidR="00A820E8">
        <w:rPr>
          <w:sz w:val="24"/>
          <w:szCs w:val="24"/>
        </w:rPr>
        <w:t xml:space="preserve">, </w:t>
      </w:r>
      <w:r w:rsidR="00A82E34">
        <w:rPr>
          <w:sz w:val="24"/>
          <w:szCs w:val="24"/>
        </w:rPr>
        <w:t xml:space="preserve"> prevede:</w:t>
      </w:r>
    </w:p>
    <w:p w:rsidR="00D72E64" w:rsidRPr="002C491D" w:rsidRDefault="00A82E34" w:rsidP="00F31693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 </w:t>
      </w:r>
      <w:r w:rsidRPr="002C491D">
        <w:rPr>
          <w:sz w:val="24"/>
          <w:szCs w:val="24"/>
        </w:rPr>
        <w:t>„</w:t>
      </w:r>
      <w:r w:rsidRPr="002C491D">
        <w:rPr>
          <w:i/>
          <w:sz w:val="24"/>
          <w:szCs w:val="24"/>
        </w:rPr>
        <w:t>Art. 22 (1)</w:t>
      </w:r>
      <w:r w:rsidRPr="002C491D">
        <w:rPr>
          <w:rFonts w:eastAsiaTheme="minorHAnsi"/>
          <w:i/>
          <w:sz w:val="24"/>
          <w:szCs w:val="24"/>
          <w:lang w:val="en-US"/>
        </w:rPr>
        <w:t xml:space="preserve"> Organizarea reţelei şcolare</w:t>
      </w:r>
      <w:r w:rsidRPr="002C491D">
        <w:rPr>
          <w:bCs/>
          <w:i/>
          <w:sz w:val="24"/>
          <w:szCs w:val="24"/>
          <w:lang w:val="en-US"/>
        </w:rPr>
        <w:t xml:space="preserve"> a unităţilor de învăţământ preuniversitar de stat şi privat se realizează  prin hotărâre a consiliului local</w:t>
      </w:r>
      <w:r w:rsidR="008004D6" w:rsidRPr="002C491D">
        <w:rPr>
          <w:bCs/>
          <w:i/>
          <w:sz w:val="24"/>
          <w:szCs w:val="24"/>
          <w:lang w:val="en-US"/>
        </w:rPr>
        <w:t xml:space="preserve"> sau după caz , a consiliului judeţean , cu avizul  conform al Inspectoratului Şcolar/ Ministerul Educaţiei Naţionale, după caz.</w:t>
      </w:r>
    </w:p>
    <w:p w:rsidR="00D72E64" w:rsidRPr="002C491D" w:rsidRDefault="008004D6" w:rsidP="00F31693">
      <w:pPr>
        <w:autoSpaceDE w:val="0"/>
        <w:autoSpaceDN w:val="0"/>
        <w:adjustRightInd w:val="0"/>
        <w:jc w:val="both"/>
        <w:rPr>
          <w:bCs/>
          <w:i/>
          <w:sz w:val="24"/>
          <w:szCs w:val="24"/>
          <w:lang w:val="en-US"/>
        </w:rPr>
      </w:pPr>
      <w:r w:rsidRPr="002C491D">
        <w:rPr>
          <w:i/>
          <w:sz w:val="24"/>
          <w:szCs w:val="24"/>
        </w:rPr>
        <w:t xml:space="preserve">     (2) Obţinerea avizului  conform este obligatorie, lipsa acestuia  atrăgând nulitatea  hotărârii consiliului local sau după caz, a </w:t>
      </w:r>
      <w:r w:rsidRPr="002C491D">
        <w:rPr>
          <w:bCs/>
          <w:i/>
          <w:sz w:val="24"/>
          <w:szCs w:val="24"/>
          <w:lang w:val="en-US"/>
        </w:rPr>
        <w:t>consiliului judeţean prin care se aprobă reţeaua şcolară.</w:t>
      </w:r>
    </w:p>
    <w:p w:rsidR="008004D6" w:rsidRPr="002C491D" w:rsidRDefault="00065295" w:rsidP="00F31693">
      <w:pPr>
        <w:autoSpaceDE w:val="0"/>
        <w:autoSpaceDN w:val="0"/>
        <w:adjustRightInd w:val="0"/>
        <w:jc w:val="both"/>
        <w:rPr>
          <w:rFonts w:eastAsiaTheme="minorHAnsi"/>
          <w:i/>
          <w:sz w:val="24"/>
          <w:szCs w:val="24"/>
          <w:lang w:val="en-US"/>
        </w:rPr>
      </w:pPr>
      <w:r w:rsidRPr="002C491D">
        <w:rPr>
          <w:bCs/>
          <w:i/>
          <w:sz w:val="24"/>
          <w:szCs w:val="24"/>
          <w:lang w:val="en-US"/>
        </w:rPr>
        <w:t xml:space="preserve">    </w:t>
      </w:r>
      <w:r w:rsidR="008004D6" w:rsidRPr="002C491D">
        <w:rPr>
          <w:bCs/>
          <w:i/>
          <w:sz w:val="24"/>
          <w:szCs w:val="24"/>
          <w:lang w:val="en-US"/>
        </w:rPr>
        <w:t xml:space="preserve"> (3)</w:t>
      </w:r>
      <w:r w:rsidR="008004D6" w:rsidRPr="002C491D">
        <w:rPr>
          <w:rFonts w:eastAsiaTheme="minorHAnsi"/>
          <w:i/>
          <w:sz w:val="24"/>
          <w:szCs w:val="24"/>
          <w:lang w:val="en-US"/>
        </w:rPr>
        <w:t xml:space="preserve">    Organizarea reţelei şcolare se realizează, în ordine, cu respectarea următoarelor etape:</w:t>
      </w:r>
    </w:p>
    <w:p w:rsidR="008004D6" w:rsidRPr="002C491D" w:rsidRDefault="008004D6" w:rsidP="00F31693">
      <w:pPr>
        <w:autoSpaceDE w:val="0"/>
        <w:autoSpaceDN w:val="0"/>
        <w:adjustRightInd w:val="0"/>
        <w:jc w:val="both"/>
        <w:rPr>
          <w:rFonts w:eastAsiaTheme="minorHAnsi"/>
          <w:i/>
          <w:sz w:val="24"/>
          <w:szCs w:val="24"/>
          <w:lang w:val="en-US"/>
        </w:rPr>
      </w:pPr>
      <w:r w:rsidRPr="002C491D">
        <w:rPr>
          <w:rFonts w:eastAsiaTheme="minorHAnsi"/>
          <w:i/>
          <w:sz w:val="24"/>
          <w:szCs w:val="24"/>
          <w:lang w:val="en-US"/>
        </w:rPr>
        <w:t xml:space="preserve">    a) realizarea proiectului de reţea şcolară de către consiliul local/consiliul judeţean, de către primar/preşedintele consiliului judeţean, ;</w:t>
      </w:r>
    </w:p>
    <w:p w:rsidR="008004D6" w:rsidRPr="002C491D" w:rsidRDefault="008004D6" w:rsidP="00F31693">
      <w:pPr>
        <w:autoSpaceDE w:val="0"/>
        <w:autoSpaceDN w:val="0"/>
        <w:adjustRightInd w:val="0"/>
        <w:jc w:val="both"/>
        <w:rPr>
          <w:rFonts w:eastAsiaTheme="minorHAnsi"/>
          <w:i/>
          <w:sz w:val="24"/>
          <w:szCs w:val="24"/>
          <w:lang w:val="en-US"/>
        </w:rPr>
      </w:pPr>
      <w:r w:rsidRPr="002C491D">
        <w:rPr>
          <w:rFonts w:eastAsiaTheme="minorHAnsi"/>
          <w:i/>
          <w:sz w:val="24"/>
          <w:szCs w:val="24"/>
          <w:lang w:val="en-US"/>
        </w:rPr>
        <w:t xml:space="preserve">    b) transmiterea proiectului de reţea şcolară de către consiliul local/consiliul judeţean de către primar/preşedintele consiliului judeţean, </w:t>
      </w:r>
      <w:r w:rsidR="00065295" w:rsidRPr="002C491D">
        <w:rPr>
          <w:rFonts w:eastAsiaTheme="minorHAnsi"/>
          <w:i/>
          <w:sz w:val="24"/>
          <w:szCs w:val="24"/>
          <w:lang w:val="en-US"/>
        </w:rPr>
        <w:t>către I</w:t>
      </w:r>
      <w:r w:rsidRPr="002C491D">
        <w:rPr>
          <w:rFonts w:eastAsiaTheme="minorHAnsi"/>
          <w:i/>
          <w:sz w:val="24"/>
          <w:szCs w:val="24"/>
          <w:lang w:val="en-US"/>
        </w:rPr>
        <w:t>nspectoratul şcolar/Ministerul Educaţiei Naţ</w:t>
      </w:r>
      <w:r w:rsidR="00065295" w:rsidRPr="002C491D">
        <w:rPr>
          <w:rFonts w:eastAsiaTheme="minorHAnsi"/>
          <w:i/>
          <w:sz w:val="24"/>
          <w:szCs w:val="24"/>
          <w:lang w:val="en-US"/>
        </w:rPr>
        <w:t>ionaţionale</w:t>
      </w:r>
      <w:r w:rsidRPr="002C491D">
        <w:rPr>
          <w:rFonts w:eastAsiaTheme="minorHAnsi"/>
          <w:i/>
          <w:sz w:val="24"/>
          <w:szCs w:val="24"/>
          <w:lang w:val="en-US"/>
        </w:rPr>
        <w:t xml:space="preserve">, cu solicitarea de emitere a avizului </w:t>
      </w:r>
      <w:r w:rsidR="00065295" w:rsidRPr="002C491D">
        <w:rPr>
          <w:rFonts w:eastAsiaTheme="minorHAnsi"/>
          <w:i/>
          <w:sz w:val="24"/>
          <w:szCs w:val="24"/>
          <w:lang w:val="en-US"/>
        </w:rPr>
        <w:t>conform potrivit  prevederilor legale</w:t>
      </w:r>
      <w:r w:rsidRPr="002C491D">
        <w:rPr>
          <w:rFonts w:eastAsiaTheme="minorHAnsi"/>
          <w:i/>
          <w:sz w:val="24"/>
          <w:szCs w:val="24"/>
          <w:lang w:val="en-US"/>
        </w:rPr>
        <w:t>;</w:t>
      </w:r>
      <w:r w:rsidR="00065295" w:rsidRPr="002C491D">
        <w:rPr>
          <w:rFonts w:eastAsiaTheme="minorHAnsi"/>
          <w:i/>
          <w:sz w:val="24"/>
          <w:szCs w:val="24"/>
          <w:lang w:val="en-US"/>
        </w:rPr>
        <w:t>”</w:t>
      </w:r>
    </w:p>
    <w:p w:rsidR="00432E83" w:rsidRDefault="00432E83" w:rsidP="00F31693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  <w:lang w:val="en-US"/>
        </w:rPr>
      </w:pPr>
      <w:r w:rsidRPr="002C491D">
        <w:rPr>
          <w:rFonts w:eastAsiaTheme="minorHAnsi"/>
          <w:sz w:val="24"/>
          <w:szCs w:val="24"/>
          <w:lang w:val="en-US"/>
        </w:rPr>
        <w:t xml:space="preserve">      Con</w:t>
      </w:r>
      <w:r w:rsidR="00440290" w:rsidRPr="002C491D">
        <w:rPr>
          <w:rFonts w:eastAsiaTheme="minorHAnsi"/>
          <w:sz w:val="24"/>
          <w:szCs w:val="24"/>
          <w:lang w:val="en-US"/>
        </w:rPr>
        <w:t>form  art. 23</w:t>
      </w:r>
      <w:r w:rsidR="00440290" w:rsidRPr="002C491D">
        <w:rPr>
          <w:rFonts w:eastAsiaTheme="minorHAnsi"/>
          <w:i/>
          <w:sz w:val="24"/>
          <w:szCs w:val="24"/>
          <w:lang w:val="en-US"/>
        </w:rPr>
        <w:t xml:space="preserve"> din </w:t>
      </w:r>
      <w:r w:rsidR="00440290" w:rsidRPr="002C491D">
        <w:rPr>
          <w:bCs/>
          <w:color w:val="000000"/>
          <w:sz w:val="24"/>
          <w:szCs w:val="24"/>
          <w:lang w:val="en-US"/>
        </w:rPr>
        <w:t>O</w:t>
      </w:r>
      <w:r w:rsidR="00553D93">
        <w:rPr>
          <w:bCs/>
          <w:color w:val="000000"/>
          <w:sz w:val="24"/>
          <w:szCs w:val="24"/>
          <w:lang w:val="en-US"/>
        </w:rPr>
        <w:t xml:space="preserve">rdinul 5472/07.11.2017 </w:t>
      </w:r>
      <w:r w:rsidR="00440290" w:rsidRPr="00BC11E0">
        <w:rPr>
          <w:bCs/>
          <w:color w:val="000000"/>
          <w:sz w:val="24"/>
          <w:szCs w:val="24"/>
          <w:lang w:val="en-US"/>
        </w:rPr>
        <w:t>al Ministerului Educaţiei  Naţionale</w:t>
      </w:r>
      <w:r w:rsidR="00440290">
        <w:rPr>
          <w:bCs/>
          <w:color w:val="000000"/>
          <w:sz w:val="24"/>
          <w:szCs w:val="24"/>
          <w:lang w:val="en-US"/>
        </w:rPr>
        <w:t>, Autorităţile administraţiei publice locale, pentu unităţile de învăţământ preuniversitar de stat vor înainta propunerile de  divizare  sau de  fuziune  a unităţilor</w:t>
      </w:r>
      <w:r w:rsidR="00553D93">
        <w:rPr>
          <w:bCs/>
          <w:color w:val="000000"/>
          <w:sz w:val="24"/>
          <w:szCs w:val="24"/>
          <w:lang w:val="en-US"/>
        </w:rPr>
        <w:t xml:space="preserve"> de învăţământ , însotite  de  </w:t>
      </w:r>
      <w:r w:rsidR="00440290">
        <w:rPr>
          <w:bCs/>
          <w:color w:val="000000"/>
          <w:sz w:val="24"/>
          <w:szCs w:val="24"/>
          <w:lang w:val="en-US"/>
        </w:rPr>
        <w:t>o fundamentare  privind motivele care au stat la baza procesului de reorganizare propus.</w:t>
      </w:r>
    </w:p>
    <w:p w:rsidR="00212988" w:rsidRDefault="00440290" w:rsidP="00F31693">
      <w:pPr>
        <w:jc w:val="both"/>
        <w:rPr>
          <w:bCs/>
          <w:color w:val="000000"/>
          <w:sz w:val="24"/>
          <w:szCs w:val="24"/>
          <w:lang w:val="en-US"/>
        </w:rPr>
      </w:pPr>
      <w:r>
        <w:rPr>
          <w:bCs/>
          <w:color w:val="000000"/>
          <w:sz w:val="24"/>
          <w:szCs w:val="24"/>
          <w:lang w:val="en-US"/>
        </w:rPr>
        <w:t xml:space="preserve">    </w:t>
      </w:r>
      <w:r w:rsidR="00065295">
        <w:rPr>
          <w:bCs/>
          <w:color w:val="000000"/>
          <w:sz w:val="24"/>
          <w:szCs w:val="24"/>
          <w:lang w:val="en-US"/>
        </w:rPr>
        <w:t xml:space="preserve"> Conform </w:t>
      </w:r>
      <w:r w:rsidR="00581D3C">
        <w:rPr>
          <w:bCs/>
          <w:color w:val="000000"/>
          <w:sz w:val="24"/>
          <w:szCs w:val="24"/>
          <w:lang w:val="en-US"/>
        </w:rPr>
        <w:t xml:space="preserve">prevederile art. 24 </w:t>
      </w:r>
      <w:r w:rsidR="00212988" w:rsidRPr="00BC11E0">
        <w:rPr>
          <w:bCs/>
          <w:color w:val="000000"/>
          <w:sz w:val="24"/>
          <w:szCs w:val="24"/>
          <w:lang w:val="en-US"/>
        </w:rPr>
        <w:t>din Ordinul 5472/07.11.2017</w:t>
      </w:r>
      <w:r w:rsidR="00432E83">
        <w:rPr>
          <w:sz w:val="24"/>
          <w:szCs w:val="24"/>
        </w:rPr>
        <w:t xml:space="preserve">, </w:t>
      </w:r>
      <w:r w:rsidR="00212988" w:rsidRPr="00BC11E0">
        <w:rPr>
          <w:bCs/>
          <w:color w:val="000000"/>
          <w:sz w:val="24"/>
          <w:szCs w:val="24"/>
          <w:lang w:val="en-US"/>
        </w:rPr>
        <w:t>Consili</w:t>
      </w:r>
      <w:r w:rsidR="00581D3C">
        <w:rPr>
          <w:bCs/>
          <w:color w:val="000000"/>
          <w:sz w:val="24"/>
          <w:szCs w:val="24"/>
          <w:lang w:val="en-US"/>
        </w:rPr>
        <w:t>ile L</w:t>
      </w:r>
      <w:r w:rsidR="00212988" w:rsidRPr="00BC11E0">
        <w:rPr>
          <w:bCs/>
          <w:color w:val="000000"/>
          <w:sz w:val="24"/>
          <w:szCs w:val="24"/>
          <w:lang w:val="en-US"/>
        </w:rPr>
        <w:t xml:space="preserve">ocale  întocmesc un proiect  al </w:t>
      </w:r>
      <w:r w:rsidR="00216A75">
        <w:rPr>
          <w:bCs/>
          <w:color w:val="000000"/>
          <w:sz w:val="24"/>
          <w:szCs w:val="24"/>
          <w:lang w:val="en-US"/>
        </w:rPr>
        <w:t>reţelei şcolare</w:t>
      </w:r>
      <w:r w:rsidR="00212988" w:rsidRPr="00BC11E0">
        <w:rPr>
          <w:bCs/>
          <w:color w:val="000000"/>
          <w:sz w:val="24"/>
          <w:szCs w:val="24"/>
          <w:lang w:val="en-US"/>
        </w:rPr>
        <w:t>, care se transmite Inspectoratului Şcolar Judeţean</w:t>
      </w:r>
      <w:r w:rsidR="00216A75">
        <w:rPr>
          <w:bCs/>
          <w:color w:val="000000"/>
          <w:sz w:val="24"/>
          <w:szCs w:val="24"/>
          <w:lang w:val="en-US"/>
        </w:rPr>
        <w:t xml:space="preserve"> Timiş,</w:t>
      </w:r>
      <w:r w:rsidR="00E46334">
        <w:rPr>
          <w:bCs/>
          <w:color w:val="000000"/>
          <w:sz w:val="24"/>
          <w:szCs w:val="24"/>
          <w:lang w:val="en-US"/>
        </w:rPr>
        <w:t xml:space="preserve"> </w:t>
      </w:r>
      <w:r w:rsidR="00216A75">
        <w:rPr>
          <w:bCs/>
          <w:color w:val="000000"/>
          <w:sz w:val="24"/>
          <w:szCs w:val="24"/>
          <w:lang w:val="en-US"/>
        </w:rPr>
        <w:t>de către primar  în vederea  emiterii avizului  conform. Solicitarea  de emitere a avizului  conform este însoţită</w:t>
      </w:r>
      <w:r w:rsidR="00E46334">
        <w:rPr>
          <w:bCs/>
          <w:color w:val="000000"/>
          <w:sz w:val="24"/>
          <w:szCs w:val="24"/>
          <w:lang w:val="en-US"/>
        </w:rPr>
        <w:t xml:space="preserve"> de </w:t>
      </w:r>
      <w:r w:rsidR="00216A75">
        <w:rPr>
          <w:bCs/>
          <w:color w:val="000000"/>
          <w:sz w:val="24"/>
          <w:szCs w:val="24"/>
          <w:lang w:val="en-US"/>
        </w:rPr>
        <w:t>proiectul de reţea şcolară  şi de un raport  argumentativ privind structura</w:t>
      </w:r>
      <w:r w:rsidR="00E46334">
        <w:rPr>
          <w:bCs/>
          <w:color w:val="000000"/>
          <w:sz w:val="24"/>
          <w:szCs w:val="24"/>
          <w:lang w:val="en-US"/>
        </w:rPr>
        <w:t xml:space="preserve"> reţ</w:t>
      </w:r>
      <w:r w:rsidR="00216A75">
        <w:rPr>
          <w:bCs/>
          <w:color w:val="000000"/>
          <w:sz w:val="24"/>
          <w:szCs w:val="24"/>
          <w:lang w:val="en-US"/>
        </w:rPr>
        <w:t xml:space="preserve">elei şcolare  propusă să funcţioneze  în anul şcolar  următor. </w:t>
      </w:r>
    </w:p>
    <w:p w:rsidR="004C39C9" w:rsidRDefault="00216A75" w:rsidP="00F31693">
      <w:pPr>
        <w:jc w:val="both"/>
        <w:rPr>
          <w:bCs/>
          <w:color w:val="000000"/>
          <w:sz w:val="24"/>
          <w:szCs w:val="24"/>
          <w:lang w:val="en-US"/>
        </w:rPr>
      </w:pPr>
      <w:r>
        <w:rPr>
          <w:bCs/>
          <w:color w:val="000000"/>
          <w:sz w:val="24"/>
          <w:szCs w:val="24"/>
          <w:lang w:val="en-US"/>
        </w:rPr>
        <w:t xml:space="preserve">      Unităţile de învăţământ </w:t>
      </w:r>
      <w:r w:rsidR="002C491D">
        <w:rPr>
          <w:bCs/>
          <w:color w:val="000000"/>
          <w:sz w:val="24"/>
          <w:szCs w:val="24"/>
          <w:lang w:val="en-US"/>
        </w:rPr>
        <w:t xml:space="preserve"> cu op</w:t>
      </w:r>
      <w:r w:rsidR="00E46334">
        <w:rPr>
          <w:bCs/>
          <w:color w:val="000000"/>
          <w:sz w:val="24"/>
          <w:szCs w:val="24"/>
          <w:lang w:val="en-US"/>
        </w:rPr>
        <w:t>e</w:t>
      </w:r>
      <w:r w:rsidR="00F31693">
        <w:rPr>
          <w:bCs/>
          <w:color w:val="000000"/>
          <w:sz w:val="24"/>
          <w:szCs w:val="24"/>
          <w:lang w:val="en-US"/>
        </w:rPr>
        <w:t xml:space="preserve">raţiunile specific detailate vor fi </w:t>
      </w:r>
      <w:r w:rsidR="002C491D">
        <w:rPr>
          <w:bCs/>
          <w:color w:val="000000"/>
          <w:sz w:val="24"/>
          <w:szCs w:val="24"/>
          <w:lang w:val="en-US"/>
        </w:rPr>
        <w:t>menţionate expres, fie separate, într-un  proiect de hotărâre de c</w:t>
      </w:r>
      <w:r w:rsidR="00A820E8">
        <w:rPr>
          <w:bCs/>
          <w:color w:val="000000"/>
          <w:sz w:val="24"/>
          <w:szCs w:val="24"/>
          <w:lang w:val="en-US"/>
        </w:rPr>
        <w:t>o</w:t>
      </w:r>
      <w:r w:rsidR="002C491D">
        <w:rPr>
          <w:bCs/>
          <w:color w:val="000000"/>
          <w:sz w:val="24"/>
          <w:szCs w:val="24"/>
          <w:lang w:val="en-US"/>
        </w:rPr>
        <w:t>nsiliul local, fie în cadrul  aceluiaş</w:t>
      </w:r>
      <w:r w:rsidR="00E46334">
        <w:rPr>
          <w:bCs/>
          <w:color w:val="000000"/>
          <w:sz w:val="24"/>
          <w:szCs w:val="24"/>
          <w:lang w:val="en-US"/>
        </w:rPr>
        <w:t>i</w:t>
      </w:r>
      <w:r w:rsidR="002C491D">
        <w:rPr>
          <w:bCs/>
          <w:color w:val="000000"/>
          <w:sz w:val="24"/>
          <w:szCs w:val="24"/>
          <w:lang w:val="en-US"/>
        </w:rPr>
        <w:t xml:space="preserve"> proiect de act administrat</w:t>
      </w:r>
      <w:r w:rsidR="00E46334">
        <w:rPr>
          <w:bCs/>
          <w:color w:val="000000"/>
          <w:sz w:val="24"/>
          <w:szCs w:val="24"/>
          <w:lang w:val="en-US"/>
        </w:rPr>
        <w:t>i</w:t>
      </w:r>
      <w:r w:rsidR="002C491D">
        <w:rPr>
          <w:bCs/>
          <w:color w:val="000000"/>
          <w:sz w:val="24"/>
          <w:szCs w:val="24"/>
          <w:lang w:val="en-US"/>
        </w:rPr>
        <w:t>v emis pentru  organizarea  reţele</w:t>
      </w:r>
      <w:r w:rsidR="00A820E8">
        <w:rPr>
          <w:bCs/>
          <w:color w:val="000000"/>
          <w:sz w:val="24"/>
          <w:szCs w:val="24"/>
          <w:lang w:val="en-US"/>
        </w:rPr>
        <w:t>i</w:t>
      </w:r>
      <w:r w:rsidR="002C491D">
        <w:rPr>
          <w:bCs/>
          <w:color w:val="000000"/>
          <w:sz w:val="24"/>
          <w:szCs w:val="24"/>
          <w:lang w:val="en-US"/>
        </w:rPr>
        <w:t xml:space="preserve"> şcolare  din raza de competenţă sau la articole distinct</w:t>
      </w:r>
      <w:r w:rsidR="00A820E8">
        <w:rPr>
          <w:bCs/>
          <w:color w:val="000000"/>
          <w:sz w:val="24"/>
          <w:szCs w:val="24"/>
          <w:lang w:val="en-US"/>
        </w:rPr>
        <w:t>e</w:t>
      </w:r>
    </w:p>
    <w:p w:rsidR="004C39C9" w:rsidRPr="004C39C9" w:rsidRDefault="004C39C9" w:rsidP="004C39C9">
      <w:pPr>
        <w:jc w:val="right"/>
        <w:rPr>
          <w:sz w:val="18"/>
          <w:szCs w:val="18"/>
        </w:rPr>
      </w:pPr>
      <w:r w:rsidRPr="00012F54">
        <w:rPr>
          <w:color w:val="000000"/>
          <w:sz w:val="18"/>
          <w:szCs w:val="18"/>
        </w:rPr>
        <w:lastRenderedPageBreak/>
        <w:t xml:space="preserve">  Cod.FO 53-01,Ver.1</w:t>
      </w:r>
    </w:p>
    <w:p w:rsidR="002C491D" w:rsidRDefault="002C491D" w:rsidP="00F31693">
      <w:pPr>
        <w:jc w:val="both"/>
        <w:rPr>
          <w:bCs/>
          <w:color w:val="000000"/>
          <w:sz w:val="24"/>
          <w:szCs w:val="24"/>
          <w:lang w:val="en-US"/>
        </w:rPr>
      </w:pPr>
      <w:r>
        <w:rPr>
          <w:bCs/>
          <w:color w:val="000000"/>
          <w:sz w:val="24"/>
          <w:szCs w:val="24"/>
          <w:lang w:val="en-US"/>
        </w:rPr>
        <w:t xml:space="preserve">   </w:t>
      </w:r>
      <w:r w:rsidR="00BC71BE">
        <w:rPr>
          <w:bCs/>
          <w:color w:val="000000"/>
          <w:sz w:val="24"/>
          <w:szCs w:val="24"/>
          <w:lang w:val="en-US"/>
        </w:rPr>
        <w:t xml:space="preserve">    Reorganizarea  unitătilor  </w:t>
      </w:r>
      <w:r>
        <w:rPr>
          <w:bCs/>
          <w:color w:val="000000"/>
          <w:sz w:val="24"/>
          <w:szCs w:val="24"/>
          <w:lang w:val="en-US"/>
        </w:rPr>
        <w:t>de învăţământ  cu personalitate juridică  se  realizează  prin  fuziune şi divizare  conform prevederilor ar</w:t>
      </w:r>
      <w:r w:rsidR="00F31693">
        <w:rPr>
          <w:bCs/>
          <w:color w:val="000000"/>
          <w:sz w:val="24"/>
          <w:szCs w:val="24"/>
          <w:lang w:val="en-US"/>
        </w:rPr>
        <w:t>t.</w:t>
      </w:r>
      <w:r>
        <w:rPr>
          <w:bCs/>
          <w:color w:val="000000"/>
          <w:sz w:val="24"/>
          <w:szCs w:val="24"/>
          <w:lang w:val="en-US"/>
        </w:rPr>
        <w:t xml:space="preserve"> 27 alin 1) lit. a) b) şi c), atfel:</w:t>
      </w:r>
    </w:p>
    <w:p w:rsidR="002C491D" w:rsidRDefault="002C491D" w:rsidP="00F31693">
      <w:pPr>
        <w:pStyle w:val="ListParagraph"/>
        <w:numPr>
          <w:ilvl w:val="0"/>
          <w:numId w:val="4"/>
        </w:numPr>
        <w:jc w:val="both"/>
        <w:rPr>
          <w:bCs/>
          <w:color w:val="000000"/>
          <w:sz w:val="24"/>
          <w:szCs w:val="24"/>
          <w:lang w:val="en-US"/>
        </w:rPr>
      </w:pPr>
      <w:r>
        <w:rPr>
          <w:bCs/>
          <w:color w:val="000000"/>
          <w:sz w:val="24"/>
          <w:szCs w:val="24"/>
          <w:lang w:val="en-US"/>
        </w:rPr>
        <w:t>Fuziune prin absorţie ;</w:t>
      </w:r>
    </w:p>
    <w:p w:rsidR="002C491D" w:rsidRDefault="002C491D" w:rsidP="00F31693">
      <w:pPr>
        <w:pStyle w:val="ListParagraph"/>
        <w:numPr>
          <w:ilvl w:val="0"/>
          <w:numId w:val="4"/>
        </w:numPr>
        <w:jc w:val="both"/>
        <w:rPr>
          <w:bCs/>
          <w:color w:val="000000"/>
          <w:sz w:val="24"/>
          <w:szCs w:val="24"/>
          <w:lang w:val="en-US"/>
        </w:rPr>
      </w:pPr>
      <w:r>
        <w:rPr>
          <w:bCs/>
          <w:color w:val="000000"/>
          <w:sz w:val="24"/>
          <w:szCs w:val="24"/>
          <w:lang w:val="en-US"/>
        </w:rPr>
        <w:t>Fuziune prin contopire;</w:t>
      </w:r>
    </w:p>
    <w:p w:rsidR="002C491D" w:rsidRDefault="002C491D" w:rsidP="00F31693">
      <w:pPr>
        <w:pStyle w:val="ListParagraph"/>
        <w:numPr>
          <w:ilvl w:val="0"/>
          <w:numId w:val="4"/>
        </w:numPr>
        <w:jc w:val="both"/>
        <w:rPr>
          <w:bCs/>
          <w:color w:val="000000"/>
          <w:sz w:val="24"/>
          <w:szCs w:val="24"/>
          <w:lang w:val="en-US"/>
        </w:rPr>
      </w:pPr>
      <w:r>
        <w:rPr>
          <w:bCs/>
          <w:color w:val="000000"/>
          <w:sz w:val="24"/>
          <w:szCs w:val="24"/>
          <w:lang w:val="en-US"/>
        </w:rPr>
        <w:t>Divizare totală;</w:t>
      </w:r>
    </w:p>
    <w:p w:rsidR="002C491D" w:rsidRDefault="002C491D" w:rsidP="00F31693">
      <w:pPr>
        <w:pStyle w:val="ListParagraph"/>
        <w:numPr>
          <w:ilvl w:val="0"/>
          <w:numId w:val="4"/>
        </w:numPr>
        <w:jc w:val="both"/>
        <w:rPr>
          <w:bCs/>
          <w:color w:val="000000"/>
          <w:sz w:val="24"/>
          <w:szCs w:val="24"/>
          <w:lang w:val="en-US"/>
        </w:rPr>
      </w:pPr>
      <w:r>
        <w:rPr>
          <w:bCs/>
          <w:color w:val="000000"/>
          <w:sz w:val="24"/>
          <w:szCs w:val="24"/>
          <w:lang w:val="en-US"/>
        </w:rPr>
        <w:t>Divizare parţială.</w:t>
      </w:r>
    </w:p>
    <w:p w:rsidR="008E0AB9" w:rsidRDefault="00F62F7C" w:rsidP="00F31693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>
        <w:rPr>
          <w:bCs/>
          <w:color w:val="000000"/>
          <w:sz w:val="24"/>
          <w:szCs w:val="24"/>
          <w:lang w:val="en-US"/>
        </w:rPr>
        <w:t xml:space="preserve">   </w:t>
      </w:r>
      <w:r w:rsidR="0053698E">
        <w:rPr>
          <w:bCs/>
          <w:color w:val="000000"/>
          <w:sz w:val="24"/>
          <w:szCs w:val="24"/>
          <w:lang w:val="en-US"/>
        </w:rPr>
        <w:t>Având în v</w:t>
      </w:r>
      <w:r w:rsidR="00B56FA3">
        <w:rPr>
          <w:bCs/>
          <w:color w:val="000000"/>
          <w:sz w:val="24"/>
          <w:szCs w:val="24"/>
          <w:lang w:val="en-US"/>
        </w:rPr>
        <w:t xml:space="preserve">edere cele expuse mai sus </w:t>
      </w:r>
      <w:r>
        <w:rPr>
          <w:bCs/>
          <w:color w:val="000000"/>
          <w:sz w:val="24"/>
          <w:szCs w:val="24"/>
          <w:lang w:val="en-US"/>
        </w:rPr>
        <w:t xml:space="preserve">şi </w:t>
      </w:r>
      <w:r w:rsidR="0053698E">
        <w:rPr>
          <w:bCs/>
          <w:color w:val="000000"/>
          <w:sz w:val="24"/>
          <w:szCs w:val="24"/>
          <w:lang w:val="en-US"/>
        </w:rPr>
        <w:t xml:space="preserve">în </w:t>
      </w:r>
      <w:r w:rsidR="0053698E" w:rsidRPr="00BC11E0">
        <w:rPr>
          <w:sz w:val="24"/>
          <w:szCs w:val="24"/>
          <w:lang w:val="en-US"/>
        </w:rPr>
        <w:t xml:space="preserve">scopul  </w:t>
      </w:r>
      <w:r w:rsidR="0053698E">
        <w:rPr>
          <w:sz w:val="24"/>
          <w:szCs w:val="24"/>
          <w:lang w:val="en-US"/>
        </w:rPr>
        <w:t xml:space="preserve">eficientizării utilizării </w:t>
      </w:r>
      <w:r w:rsidR="0053698E" w:rsidRPr="00BC11E0">
        <w:rPr>
          <w:sz w:val="24"/>
          <w:szCs w:val="24"/>
          <w:lang w:val="en-US"/>
        </w:rPr>
        <w:t>resurselor finaciare,</w:t>
      </w:r>
      <w:r w:rsidR="0053698E">
        <w:rPr>
          <w:sz w:val="24"/>
          <w:szCs w:val="24"/>
          <w:lang w:val="en-US"/>
        </w:rPr>
        <w:t xml:space="preserve"> </w:t>
      </w:r>
      <w:r w:rsidR="0053698E" w:rsidRPr="00BC11E0">
        <w:rPr>
          <w:sz w:val="24"/>
          <w:szCs w:val="24"/>
          <w:lang w:val="en-US"/>
        </w:rPr>
        <w:t>material</w:t>
      </w:r>
      <w:r w:rsidR="0053698E">
        <w:rPr>
          <w:sz w:val="24"/>
          <w:szCs w:val="24"/>
          <w:lang w:val="en-US"/>
        </w:rPr>
        <w:t xml:space="preserve">e şi umane, precum </w:t>
      </w:r>
      <w:r w:rsidR="0053698E" w:rsidRPr="00BC11E0">
        <w:rPr>
          <w:sz w:val="24"/>
          <w:szCs w:val="24"/>
          <w:lang w:val="en-US"/>
        </w:rPr>
        <w:t xml:space="preserve">şi a încadrării în sumele </w:t>
      </w:r>
      <w:r w:rsidR="0053698E">
        <w:rPr>
          <w:sz w:val="24"/>
          <w:szCs w:val="24"/>
          <w:lang w:val="en-US"/>
        </w:rPr>
        <w:t>al</w:t>
      </w:r>
      <w:r w:rsidR="008E0AB9">
        <w:rPr>
          <w:sz w:val="24"/>
          <w:szCs w:val="24"/>
          <w:lang w:val="en-US"/>
        </w:rPr>
        <w:t>ocate, costul mediu pe elev;</w:t>
      </w:r>
    </w:p>
    <w:p w:rsidR="008E0AB9" w:rsidRPr="0053698E" w:rsidRDefault="008E0AB9" w:rsidP="00F31693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Având în vedere propunerea </w:t>
      </w:r>
      <w:r w:rsidR="00B56FA3">
        <w:rPr>
          <w:bCs/>
          <w:sz w:val="24"/>
          <w:szCs w:val="24"/>
          <w:lang w:val="en-US"/>
        </w:rPr>
        <w:t xml:space="preserve">de  divizare totală </w:t>
      </w:r>
      <w:r>
        <w:rPr>
          <w:bCs/>
          <w:sz w:val="24"/>
          <w:szCs w:val="24"/>
          <w:lang w:val="en-US"/>
        </w:rPr>
        <w:t xml:space="preserve"> a </w:t>
      </w:r>
      <w:r>
        <w:rPr>
          <w:sz w:val="24"/>
          <w:szCs w:val="24"/>
        </w:rPr>
        <w:t xml:space="preserve">Colegiului Tehnic „Ion Mincu” care </w:t>
      </w:r>
      <w:r>
        <w:rPr>
          <w:bCs/>
          <w:sz w:val="24"/>
          <w:szCs w:val="24"/>
          <w:lang w:val="en-US"/>
        </w:rPr>
        <w:t xml:space="preserve">va intra </w:t>
      </w:r>
      <w:r w:rsidR="003C0886">
        <w:rPr>
          <w:bCs/>
          <w:sz w:val="24"/>
          <w:szCs w:val="24"/>
          <w:lang w:val="en-US"/>
        </w:rPr>
        <w:t>în</w:t>
      </w:r>
      <w:r w:rsidR="00B56FA3">
        <w:rPr>
          <w:bCs/>
          <w:sz w:val="24"/>
          <w:szCs w:val="24"/>
          <w:lang w:val="en-US"/>
        </w:rPr>
        <w:t xml:space="preserve"> proces de </w:t>
      </w:r>
      <w:r w:rsidR="003C0886">
        <w:rPr>
          <w:bCs/>
          <w:sz w:val="24"/>
          <w:szCs w:val="24"/>
          <w:lang w:val="en-US"/>
        </w:rPr>
        <w:t xml:space="preserve"> reorganizare </w:t>
      </w:r>
      <w:r w:rsidR="00B56FA3">
        <w:rPr>
          <w:bCs/>
          <w:sz w:val="24"/>
          <w:szCs w:val="24"/>
          <w:lang w:val="en-US"/>
        </w:rPr>
        <w:t xml:space="preserve"> şi  se  va</w:t>
      </w:r>
      <w:r w:rsidR="00F34743">
        <w:rPr>
          <w:bCs/>
          <w:sz w:val="24"/>
          <w:szCs w:val="24"/>
          <w:lang w:val="en-US"/>
        </w:rPr>
        <w:t xml:space="preserve"> </w:t>
      </w:r>
      <w:r w:rsidR="00B56FA3">
        <w:rPr>
          <w:bCs/>
          <w:sz w:val="24"/>
          <w:szCs w:val="24"/>
          <w:lang w:val="en-US"/>
        </w:rPr>
        <w:t xml:space="preserve"> divide  la mai multe unităţi de învăţământ  cu personalitate juridică  existente</w:t>
      </w:r>
      <w:r w:rsidR="00B56FA3">
        <w:rPr>
          <w:bCs/>
          <w:color w:val="000000"/>
          <w:sz w:val="24"/>
          <w:szCs w:val="24"/>
          <w:lang w:eastAsia="ro-RO"/>
        </w:rPr>
        <w:t xml:space="preserve">, </w:t>
      </w:r>
      <w:r w:rsidR="00A820E8">
        <w:rPr>
          <w:bCs/>
          <w:color w:val="000000"/>
          <w:sz w:val="24"/>
          <w:szCs w:val="24"/>
          <w:lang w:eastAsia="ro-RO"/>
        </w:rPr>
        <w:t xml:space="preserve">propunerea proiectului </w:t>
      </w:r>
      <w:r w:rsidR="00553D93">
        <w:rPr>
          <w:bCs/>
          <w:color w:val="000000"/>
          <w:sz w:val="24"/>
          <w:szCs w:val="24"/>
          <w:lang w:eastAsia="ro-RO"/>
        </w:rPr>
        <w:t xml:space="preserve"> organizării şi funcţionarii</w:t>
      </w:r>
      <w:r w:rsidR="00A820E8">
        <w:rPr>
          <w:bCs/>
          <w:color w:val="000000"/>
          <w:sz w:val="24"/>
          <w:szCs w:val="24"/>
          <w:lang w:eastAsia="ro-RO"/>
        </w:rPr>
        <w:t xml:space="preserve"> a</w:t>
      </w:r>
      <w:r>
        <w:rPr>
          <w:bCs/>
          <w:color w:val="000000"/>
          <w:sz w:val="24"/>
          <w:szCs w:val="24"/>
          <w:lang w:eastAsia="ro-RO"/>
        </w:rPr>
        <w:t xml:space="preserve"> reţelei </w:t>
      </w:r>
      <w:r>
        <w:rPr>
          <w:bCs/>
          <w:sz w:val="24"/>
          <w:szCs w:val="24"/>
          <w:lang w:val="en-US"/>
        </w:rPr>
        <w:t>unităţilor de învăţ</w:t>
      </w:r>
      <w:r w:rsidRPr="00BC11E0">
        <w:rPr>
          <w:bCs/>
          <w:sz w:val="24"/>
          <w:szCs w:val="24"/>
          <w:lang w:val="en-US"/>
        </w:rPr>
        <w:t>ământ preuniversitar de stat şi privat din  Municipiului Timişoara, pentru anul şcolar 2018-2019</w:t>
      </w:r>
      <w:r w:rsidR="00A820E8">
        <w:rPr>
          <w:bCs/>
          <w:sz w:val="24"/>
          <w:szCs w:val="24"/>
          <w:lang w:val="en-US"/>
        </w:rPr>
        <w:t>,</w:t>
      </w:r>
      <w:r w:rsidR="00E46334">
        <w:rPr>
          <w:bCs/>
          <w:sz w:val="24"/>
          <w:szCs w:val="24"/>
          <w:lang w:val="en-US"/>
        </w:rPr>
        <w:t xml:space="preserve"> are  structura  prevăzut</w:t>
      </w:r>
      <w:r w:rsidR="00941DDE">
        <w:rPr>
          <w:bCs/>
          <w:sz w:val="24"/>
          <w:szCs w:val="24"/>
          <w:lang w:val="en-US"/>
        </w:rPr>
        <w:t>ă</w:t>
      </w:r>
      <w:r>
        <w:rPr>
          <w:bCs/>
          <w:sz w:val="24"/>
          <w:szCs w:val="24"/>
          <w:lang w:val="en-US"/>
        </w:rPr>
        <w:t xml:space="preserve"> </w:t>
      </w:r>
      <w:r w:rsidRPr="0053698E">
        <w:rPr>
          <w:bCs/>
          <w:color w:val="000000"/>
          <w:sz w:val="24"/>
          <w:szCs w:val="24"/>
          <w:lang w:val="en-US"/>
        </w:rPr>
        <w:t>în Anexele 1, 2, 3</w:t>
      </w:r>
      <w:r w:rsidR="008C04EF">
        <w:rPr>
          <w:bCs/>
          <w:color w:val="000000"/>
          <w:sz w:val="24"/>
          <w:szCs w:val="24"/>
          <w:lang w:val="en-US"/>
        </w:rPr>
        <w:t xml:space="preserve"> şi îndeplineş</w:t>
      </w:r>
      <w:r w:rsidR="00A820E8">
        <w:rPr>
          <w:bCs/>
          <w:color w:val="000000"/>
          <w:sz w:val="24"/>
          <w:szCs w:val="24"/>
          <w:lang w:val="en-US"/>
        </w:rPr>
        <w:t>te  condiţiile  pentru a fi supus  dezbaterii Consiliului Local.</w:t>
      </w:r>
    </w:p>
    <w:p w:rsidR="008E0AB9" w:rsidRDefault="008E0AB9" w:rsidP="00F31693">
      <w:pPr>
        <w:autoSpaceDE w:val="0"/>
        <w:autoSpaceDN w:val="0"/>
        <w:adjustRightInd w:val="0"/>
        <w:jc w:val="both"/>
        <w:rPr>
          <w:bCs/>
          <w:sz w:val="24"/>
          <w:szCs w:val="24"/>
          <w:lang w:val="en-US"/>
        </w:rPr>
      </w:pPr>
    </w:p>
    <w:p w:rsidR="004C39C9" w:rsidRDefault="004C39C9" w:rsidP="00F31693">
      <w:pPr>
        <w:autoSpaceDE w:val="0"/>
        <w:autoSpaceDN w:val="0"/>
        <w:adjustRightInd w:val="0"/>
        <w:jc w:val="both"/>
        <w:rPr>
          <w:bCs/>
          <w:sz w:val="24"/>
          <w:szCs w:val="24"/>
          <w:lang w:val="en-US"/>
        </w:rPr>
      </w:pPr>
    </w:p>
    <w:p w:rsidR="00DF4055" w:rsidRDefault="00DF4055" w:rsidP="00F31693">
      <w:pPr>
        <w:autoSpaceDE w:val="0"/>
        <w:autoSpaceDN w:val="0"/>
        <w:adjustRightInd w:val="0"/>
        <w:jc w:val="both"/>
        <w:rPr>
          <w:bCs/>
          <w:sz w:val="24"/>
          <w:szCs w:val="24"/>
          <w:lang w:val="en-US"/>
        </w:rPr>
      </w:pPr>
    </w:p>
    <w:p w:rsidR="007516CD" w:rsidRDefault="007516CD" w:rsidP="00F31693">
      <w:pPr>
        <w:jc w:val="both"/>
        <w:rPr>
          <w:bCs/>
          <w:sz w:val="24"/>
          <w:szCs w:val="24"/>
          <w:lang w:eastAsia="ro-RO"/>
        </w:rPr>
      </w:pPr>
    </w:p>
    <w:p w:rsidR="00B054CD" w:rsidRPr="004C39C9" w:rsidRDefault="007516CD" w:rsidP="004C39C9">
      <w:pPr>
        <w:jc w:val="both"/>
        <w:rPr>
          <w:b/>
          <w:sz w:val="24"/>
          <w:szCs w:val="24"/>
        </w:rPr>
      </w:pPr>
      <w:r w:rsidRPr="004C39C9">
        <w:rPr>
          <w:b/>
          <w:bCs/>
          <w:sz w:val="24"/>
          <w:szCs w:val="24"/>
          <w:lang w:eastAsia="ro-RO"/>
        </w:rPr>
        <w:t xml:space="preserve"> </w:t>
      </w:r>
      <w:r w:rsidR="00273423" w:rsidRPr="004C39C9">
        <w:rPr>
          <w:b/>
          <w:bCs/>
          <w:sz w:val="24"/>
          <w:szCs w:val="24"/>
          <w:lang w:eastAsia="ro-RO"/>
        </w:rPr>
        <w:t xml:space="preserve">                </w:t>
      </w:r>
      <w:r w:rsidR="004C39C9" w:rsidRPr="004C39C9">
        <w:rPr>
          <w:b/>
          <w:bCs/>
          <w:sz w:val="24"/>
          <w:szCs w:val="24"/>
          <w:lang w:eastAsia="ro-RO"/>
        </w:rPr>
        <w:t xml:space="preserve">VICEPRIMAR                                                             </w:t>
      </w:r>
      <w:r w:rsidR="00273423" w:rsidRPr="004C39C9">
        <w:rPr>
          <w:b/>
          <w:bCs/>
          <w:sz w:val="24"/>
          <w:szCs w:val="24"/>
          <w:lang w:eastAsia="ro-RO"/>
        </w:rPr>
        <w:t xml:space="preserve">SEF SERVICIU                              </w:t>
      </w:r>
      <w:r w:rsidR="00ED0108" w:rsidRPr="004C39C9">
        <w:rPr>
          <w:b/>
          <w:bCs/>
          <w:sz w:val="24"/>
          <w:szCs w:val="24"/>
          <w:lang w:eastAsia="ro-RO"/>
        </w:rPr>
        <w:t xml:space="preserve">                              </w:t>
      </w:r>
      <w:r w:rsidR="00273423" w:rsidRPr="004C39C9">
        <w:rPr>
          <w:b/>
          <w:bCs/>
          <w:sz w:val="24"/>
          <w:szCs w:val="24"/>
          <w:lang w:eastAsia="ro-RO"/>
        </w:rPr>
        <w:t xml:space="preserve">  </w:t>
      </w:r>
    </w:p>
    <w:p w:rsidR="00B054CD" w:rsidRPr="004C39C9" w:rsidRDefault="004C39C9" w:rsidP="00581D3C">
      <w:pPr>
        <w:jc w:val="both"/>
        <w:rPr>
          <w:b/>
          <w:sz w:val="24"/>
          <w:szCs w:val="24"/>
        </w:rPr>
      </w:pPr>
      <w:r w:rsidRPr="004C39C9">
        <w:rPr>
          <w:b/>
          <w:sz w:val="24"/>
          <w:szCs w:val="24"/>
        </w:rPr>
        <w:t xml:space="preserve">                   Dan Diaconu                                                                Anca Lăudatu</w:t>
      </w:r>
    </w:p>
    <w:p w:rsidR="00B054CD" w:rsidRPr="004C39C9" w:rsidRDefault="00B054CD" w:rsidP="00581D3C">
      <w:pPr>
        <w:jc w:val="both"/>
        <w:rPr>
          <w:b/>
          <w:sz w:val="24"/>
          <w:szCs w:val="24"/>
        </w:rPr>
      </w:pPr>
    </w:p>
    <w:p w:rsidR="00B054CD" w:rsidRPr="004C39C9" w:rsidRDefault="00B054CD" w:rsidP="00581D3C">
      <w:pPr>
        <w:jc w:val="both"/>
        <w:rPr>
          <w:b/>
          <w:sz w:val="24"/>
          <w:szCs w:val="24"/>
        </w:rPr>
      </w:pPr>
    </w:p>
    <w:p w:rsidR="00B054CD" w:rsidRPr="004C39C9" w:rsidRDefault="00B054CD" w:rsidP="00581D3C">
      <w:pPr>
        <w:jc w:val="both"/>
        <w:rPr>
          <w:b/>
          <w:sz w:val="24"/>
          <w:szCs w:val="24"/>
        </w:rPr>
      </w:pPr>
    </w:p>
    <w:p w:rsidR="00B054CD" w:rsidRPr="004C39C9" w:rsidRDefault="004C39C9" w:rsidP="00581D3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</w:t>
      </w:r>
      <w:r w:rsidR="00266E74">
        <w:rPr>
          <w:b/>
          <w:sz w:val="24"/>
          <w:szCs w:val="24"/>
        </w:rPr>
        <w:t xml:space="preserve">                               </w:t>
      </w:r>
      <w:r>
        <w:rPr>
          <w:b/>
          <w:sz w:val="24"/>
          <w:szCs w:val="24"/>
        </w:rPr>
        <w:t xml:space="preserve"> CONSILIER</w:t>
      </w:r>
    </w:p>
    <w:p w:rsidR="00B054CD" w:rsidRPr="004C39C9" w:rsidRDefault="004C39C9" w:rsidP="004C39C9">
      <w:pPr>
        <w:rPr>
          <w:b/>
          <w:sz w:val="24"/>
          <w:szCs w:val="24"/>
        </w:rPr>
      </w:pPr>
      <w:r w:rsidRPr="004C39C9">
        <w:rPr>
          <w:b/>
          <w:sz w:val="24"/>
          <w:szCs w:val="24"/>
        </w:rPr>
        <w:t xml:space="preserve">                                                                                   </w:t>
      </w:r>
      <w:r w:rsidR="00DF4055">
        <w:rPr>
          <w:b/>
          <w:sz w:val="24"/>
          <w:szCs w:val="24"/>
        </w:rPr>
        <w:t xml:space="preserve">               </w:t>
      </w:r>
      <w:r w:rsidR="00266E74">
        <w:rPr>
          <w:b/>
          <w:sz w:val="24"/>
          <w:szCs w:val="24"/>
        </w:rPr>
        <w:t xml:space="preserve">        </w:t>
      </w:r>
      <w:r w:rsidRPr="004C39C9">
        <w:rPr>
          <w:b/>
          <w:sz w:val="24"/>
          <w:szCs w:val="24"/>
        </w:rPr>
        <w:t xml:space="preserve"> Ioana Ciucur</w:t>
      </w:r>
    </w:p>
    <w:p w:rsidR="00315B07" w:rsidRDefault="00315B07" w:rsidP="00581D3C">
      <w:pPr>
        <w:jc w:val="both"/>
        <w:rPr>
          <w:sz w:val="24"/>
          <w:szCs w:val="24"/>
        </w:rPr>
      </w:pPr>
    </w:p>
    <w:p w:rsidR="00315B07" w:rsidRDefault="00315B07" w:rsidP="00581D3C">
      <w:pPr>
        <w:jc w:val="both"/>
        <w:rPr>
          <w:sz w:val="24"/>
          <w:szCs w:val="24"/>
        </w:rPr>
      </w:pPr>
    </w:p>
    <w:p w:rsidR="00315B07" w:rsidRDefault="00315B07" w:rsidP="00581D3C">
      <w:pPr>
        <w:jc w:val="both"/>
        <w:rPr>
          <w:sz w:val="24"/>
          <w:szCs w:val="24"/>
        </w:rPr>
      </w:pPr>
    </w:p>
    <w:p w:rsidR="00315B07" w:rsidRDefault="00315B07" w:rsidP="00581D3C">
      <w:pPr>
        <w:jc w:val="both"/>
        <w:rPr>
          <w:sz w:val="24"/>
          <w:szCs w:val="24"/>
        </w:rPr>
      </w:pPr>
    </w:p>
    <w:p w:rsidR="00315B07" w:rsidRDefault="00315B07" w:rsidP="00581D3C">
      <w:pPr>
        <w:jc w:val="both"/>
        <w:rPr>
          <w:sz w:val="24"/>
          <w:szCs w:val="24"/>
        </w:rPr>
      </w:pPr>
    </w:p>
    <w:p w:rsidR="00315B07" w:rsidRDefault="00315B07" w:rsidP="00581D3C">
      <w:pPr>
        <w:jc w:val="both"/>
        <w:rPr>
          <w:sz w:val="24"/>
          <w:szCs w:val="24"/>
        </w:rPr>
      </w:pPr>
    </w:p>
    <w:p w:rsidR="00315B07" w:rsidRDefault="00315B07" w:rsidP="00581D3C">
      <w:pPr>
        <w:jc w:val="both"/>
        <w:rPr>
          <w:sz w:val="24"/>
          <w:szCs w:val="24"/>
        </w:rPr>
      </w:pPr>
    </w:p>
    <w:p w:rsidR="00315B07" w:rsidRDefault="00315B07" w:rsidP="00581D3C">
      <w:pPr>
        <w:jc w:val="both"/>
        <w:rPr>
          <w:sz w:val="24"/>
          <w:szCs w:val="24"/>
        </w:rPr>
      </w:pPr>
    </w:p>
    <w:p w:rsidR="00B054CD" w:rsidRDefault="00B054CD" w:rsidP="00B97F0B">
      <w:pPr>
        <w:jc w:val="both"/>
        <w:rPr>
          <w:sz w:val="24"/>
          <w:szCs w:val="24"/>
        </w:rPr>
      </w:pPr>
    </w:p>
    <w:p w:rsidR="00315B07" w:rsidRDefault="00315B07" w:rsidP="00B97F0B">
      <w:pPr>
        <w:jc w:val="both"/>
        <w:rPr>
          <w:sz w:val="24"/>
          <w:szCs w:val="24"/>
        </w:rPr>
      </w:pPr>
    </w:p>
    <w:p w:rsidR="004C39C9" w:rsidRDefault="004C39C9" w:rsidP="00B97F0B">
      <w:pPr>
        <w:jc w:val="both"/>
        <w:rPr>
          <w:sz w:val="24"/>
          <w:szCs w:val="24"/>
        </w:rPr>
      </w:pPr>
    </w:p>
    <w:p w:rsidR="004C39C9" w:rsidRDefault="004C39C9" w:rsidP="00B97F0B">
      <w:pPr>
        <w:jc w:val="both"/>
        <w:rPr>
          <w:sz w:val="24"/>
          <w:szCs w:val="24"/>
        </w:rPr>
      </w:pPr>
    </w:p>
    <w:p w:rsidR="004C39C9" w:rsidRDefault="004C39C9" w:rsidP="00B97F0B">
      <w:pPr>
        <w:jc w:val="both"/>
        <w:rPr>
          <w:sz w:val="24"/>
          <w:szCs w:val="24"/>
        </w:rPr>
      </w:pPr>
    </w:p>
    <w:p w:rsidR="004C39C9" w:rsidRDefault="004C39C9" w:rsidP="00B97F0B">
      <w:pPr>
        <w:jc w:val="both"/>
        <w:rPr>
          <w:sz w:val="24"/>
          <w:szCs w:val="24"/>
        </w:rPr>
      </w:pPr>
    </w:p>
    <w:p w:rsidR="004C39C9" w:rsidRDefault="004C39C9" w:rsidP="00B97F0B">
      <w:pPr>
        <w:jc w:val="both"/>
        <w:rPr>
          <w:sz w:val="24"/>
          <w:szCs w:val="24"/>
        </w:rPr>
      </w:pPr>
    </w:p>
    <w:p w:rsidR="004C39C9" w:rsidRDefault="004C39C9" w:rsidP="00B97F0B">
      <w:pPr>
        <w:jc w:val="both"/>
        <w:rPr>
          <w:sz w:val="24"/>
          <w:szCs w:val="24"/>
        </w:rPr>
      </w:pPr>
    </w:p>
    <w:p w:rsidR="004C39C9" w:rsidRDefault="004C39C9" w:rsidP="00B97F0B">
      <w:pPr>
        <w:jc w:val="both"/>
        <w:rPr>
          <w:sz w:val="24"/>
          <w:szCs w:val="24"/>
        </w:rPr>
      </w:pPr>
    </w:p>
    <w:p w:rsidR="004C39C9" w:rsidRDefault="004C39C9" w:rsidP="00B97F0B">
      <w:pPr>
        <w:jc w:val="both"/>
        <w:rPr>
          <w:sz w:val="24"/>
          <w:szCs w:val="24"/>
        </w:rPr>
      </w:pPr>
    </w:p>
    <w:p w:rsidR="004C39C9" w:rsidRDefault="004C39C9" w:rsidP="00B97F0B">
      <w:pPr>
        <w:jc w:val="both"/>
        <w:rPr>
          <w:sz w:val="24"/>
          <w:szCs w:val="24"/>
        </w:rPr>
      </w:pPr>
    </w:p>
    <w:p w:rsidR="004C39C9" w:rsidRDefault="004C39C9" w:rsidP="00B97F0B">
      <w:pPr>
        <w:jc w:val="both"/>
        <w:rPr>
          <w:sz w:val="24"/>
          <w:szCs w:val="24"/>
        </w:rPr>
      </w:pPr>
    </w:p>
    <w:p w:rsidR="004C39C9" w:rsidRDefault="004C39C9" w:rsidP="00B97F0B">
      <w:pPr>
        <w:jc w:val="both"/>
        <w:rPr>
          <w:sz w:val="24"/>
          <w:szCs w:val="24"/>
        </w:rPr>
      </w:pPr>
    </w:p>
    <w:p w:rsidR="004C39C9" w:rsidRDefault="004C39C9" w:rsidP="00B97F0B">
      <w:pPr>
        <w:jc w:val="both"/>
        <w:rPr>
          <w:sz w:val="24"/>
          <w:szCs w:val="24"/>
        </w:rPr>
      </w:pPr>
    </w:p>
    <w:p w:rsidR="004C39C9" w:rsidRDefault="004C39C9" w:rsidP="00B97F0B">
      <w:pPr>
        <w:jc w:val="both"/>
        <w:rPr>
          <w:sz w:val="24"/>
          <w:szCs w:val="24"/>
        </w:rPr>
      </w:pPr>
    </w:p>
    <w:p w:rsidR="004C39C9" w:rsidRDefault="004C39C9" w:rsidP="00B97F0B">
      <w:pPr>
        <w:jc w:val="both"/>
        <w:rPr>
          <w:sz w:val="24"/>
          <w:szCs w:val="24"/>
        </w:rPr>
      </w:pPr>
    </w:p>
    <w:p w:rsidR="00315B07" w:rsidRPr="009E20AD" w:rsidRDefault="00315B07" w:rsidP="00B97F0B">
      <w:pPr>
        <w:jc w:val="both"/>
        <w:rPr>
          <w:sz w:val="24"/>
          <w:szCs w:val="24"/>
        </w:rPr>
      </w:pPr>
    </w:p>
    <w:p w:rsidR="0028679D" w:rsidRPr="00012F54" w:rsidRDefault="0028679D" w:rsidP="00012F54">
      <w:pPr>
        <w:jc w:val="right"/>
        <w:rPr>
          <w:sz w:val="18"/>
          <w:szCs w:val="18"/>
        </w:rPr>
      </w:pPr>
      <w:r w:rsidRPr="00012F54">
        <w:rPr>
          <w:color w:val="000000"/>
          <w:sz w:val="18"/>
          <w:szCs w:val="18"/>
        </w:rPr>
        <w:t xml:space="preserve">  Cod.FO 53-01,Ver.1</w:t>
      </w:r>
    </w:p>
    <w:p w:rsidR="0028679D" w:rsidRPr="00012F54" w:rsidRDefault="0028679D" w:rsidP="00012F54">
      <w:pPr>
        <w:jc w:val="right"/>
        <w:rPr>
          <w:sz w:val="18"/>
          <w:szCs w:val="18"/>
        </w:rPr>
      </w:pPr>
    </w:p>
    <w:p w:rsidR="00B054CD" w:rsidRPr="009E20AD" w:rsidRDefault="00B054CD" w:rsidP="00B97F0B">
      <w:pPr>
        <w:jc w:val="both"/>
        <w:rPr>
          <w:sz w:val="24"/>
          <w:szCs w:val="24"/>
        </w:rPr>
      </w:pPr>
    </w:p>
    <w:p w:rsidR="00B054CD" w:rsidRPr="009E20AD" w:rsidRDefault="00B054CD" w:rsidP="00B97F0B">
      <w:pPr>
        <w:jc w:val="both"/>
        <w:rPr>
          <w:sz w:val="24"/>
          <w:szCs w:val="24"/>
        </w:rPr>
      </w:pPr>
    </w:p>
    <w:p w:rsidR="00B054CD" w:rsidRPr="009E20AD" w:rsidRDefault="00B054CD" w:rsidP="00B97F0B">
      <w:pPr>
        <w:jc w:val="both"/>
        <w:rPr>
          <w:sz w:val="24"/>
          <w:szCs w:val="24"/>
        </w:rPr>
      </w:pPr>
    </w:p>
    <w:p w:rsidR="00B054CD" w:rsidRPr="009E20AD" w:rsidRDefault="00B054CD" w:rsidP="00B97F0B">
      <w:pPr>
        <w:jc w:val="both"/>
        <w:rPr>
          <w:sz w:val="24"/>
          <w:szCs w:val="24"/>
        </w:rPr>
      </w:pPr>
    </w:p>
    <w:p w:rsidR="00B054CD" w:rsidRPr="009E20AD" w:rsidRDefault="00B054CD" w:rsidP="00B97F0B">
      <w:pPr>
        <w:jc w:val="both"/>
        <w:rPr>
          <w:sz w:val="24"/>
          <w:szCs w:val="24"/>
        </w:rPr>
      </w:pPr>
    </w:p>
    <w:p w:rsidR="00B054CD" w:rsidRPr="009E20AD" w:rsidRDefault="00B054CD" w:rsidP="00B97F0B">
      <w:pPr>
        <w:jc w:val="both"/>
        <w:rPr>
          <w:sz w:val="24"/>
          <w:szCs w:val="24"/>
        </w:rPr>
      </w:pPr>
    </w:p>
    <w:p w:rsidR="00B054CD" w:rsidRPr="009E20AD" w:rsidRDefault="00B054CD" w:rsidP="00B97F0B">
      <w:pPr>
        <w:jc w:val="both"/>
        <w:rPr>
          <w:sz w:val="24"/>
          <w:szCs w:val="24"/>
        </w:rPr>
      </w:pPr>
    </w:p>
    <w:p w:rsidR="00B054CD" w:rsidRPr="009E20AD" w:rsidRDefault="00B054CD" w:rsidP="00B97F0B">
      <w:pPr>
        <w:jc w:val="both"/>
        <w:rPr>
          <w:sz w:val="24"/>
          <w:szCs w:val="24"/>
        </w:rPr>
      </w:pPr>
    </w:p>
    <w:p w:rsidR="00B054CD" w:rsidRPr="009E20AD" w:rsidRDefault="00B054CD" w:rsidP="00B97F0B">
      <w:pPr>
        <w:jc w:val="both"/>
        <w:rPr>
          <w:sz w:val="24"/>
          <w:szCs w:val="24"/>
        </w:rPr>
      </w:pPr>
    </w:p>
    <w:p w:rsidR="00B054CD" w:rsidRPr="009E20AD" w:rsidRDefault="00B054CD" w:rsidP="00B97F0B">
      <w:pPr>
        <w:jc w:val="both"/>
        <w:rPr>
          <w:sz w:val="24"/>
          <w:szCs w:val="24"/>
        </w:rPr>
      </w:pPr>
    </w:p>
    <w:p w:rsidR="00B054CD" w:rsidRPr="009E20AD" w:rsidRDefault="00B054CD" w:rsidP="00B97F0B">
      <w:pPr>
        <w:jc w:val="both"/>
        <w:rPr>
          <w:sz w:val="24"/>
          <w:szCs w:val="24"/>
        </w:rPr>
      </w:pPr>
    </w:p>
    <w:p w:rsidR="00B054CD" w:rsidRPr="009E20AD" w:rsidRDefault="00B054CD" w:rsidP="00B97F0B">
      <w:pPr>
        <w:jc w:val="both"/>
        <w:rPr>
          <w:sz w:val="24"/>
          <w:szCs w:val="24"/>
        </w:rPr>
      </w:pPr>
    </w:p>
    <w:p w:rsidR="00B054CD" w:rsidRPr="009E20AD" w:rsidRDefault="00B054CD" w:rsidP="00B97F0B">
      <w:pPr>
        <w:jc w:val="both"/>
        <w:rPr>
          <w:sz w:val="24"/>
          <w:szCs w:val="24"/>
        </w:rPr>
      </w:pPr>
    </w:p>
    <w:p w:rsidR="00B054CD" w:rsidRPr="009E20AD" w:rsidRDefault="00B054CD" w:rsidP="00B97F0B">
      <w:pPr>
        <w:jc w:val="both"/>
        <w:rPr>
          <w:sz w:val="24"/>
          <w:szCs w:val="24"/>
        </w:rPr>
      </w:pPr>
    </w:p>
    <w:p w:rsidR="00B054CD" w:rsidRPr="009E20AD" w:rsidRDefault="00B054CD" w:rsidP="00B97F0B">
      <w:pPr>
        <w:tabs>
          <w:tab w:val="left" w:pos="8910"/>
          <w:tab w:val="left" w:pos="9450"/>
        </w:tabs>
        <w:autoSpaceDE w:val="0"/>
        <w:autoSpaceDN w:val="0"/>
        <w:adjustRightInd w:val="0"/>
        <w:ind w:right="1620"/>
        <w:jc w:val="both"/>
        <w:rPr>
          <w:sz w:val="24"/>
          <w:szCs w:val="24"/>
        </w:rPr>
      </w:pPr>
      <w:r w:rsidRPr="009E20AD">
        <w:rPr>
          <w:b/>
          <w:sz w:val="24"/>
          <w:szCs w:val="24"/>
        </w:rPr>
        <w:t xml:space="preserve">         </w:t>
      </w:r>
    </w:p>
    <w:p w:rsidR="00B054CD" w:rsidRPr="009E20AD" w:rsidRDefault="00B054CD" w:rsidP="00B97F0B">
      <w:pPr>
        <w:jc w:val="both"/>
        <w:rPr>
          <w:sz w:val="24"/>
          <w:szCs w:val="24"/>
        </w:rPr>
      </w:pPr>
    </w:p>
    <w:sectPr w:rsidR="00B054CD" w:rsidRPr="009E20AD" w:rsidSect="004C39C9">
      <w:pgSz w:w="12240" w:h="15840"/>
      <w:pgMar w:top="709" w:right="851" w:bottom="709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7808" w:rsidRDefault="00817808" w:rsidP="002F703E">
      <w:r>
        <w:separator/>
      </w:r>
    </w:p>
  </w:endnote>
  <w:endnote w:type="continuationSeparator" w:id="1">
    <w:p w:rsidR="00817808" w:rsidRDefault="00817808" w:rsidP="002F70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7808" w:rsidRDefault="00817808" w:rsidP="002F703E">
      <w:r>
        <w:separator/>
      </w:r>
    </w:p>
  </w:footnote>
  <w:footnote w:type="continuationSeparator" w:id="1">
    <w:p w:rsidR="00817808" w:rsidRDefault="00817808" w:rsidP="002F70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12532"/>
    <w:multiLevelType w:val="hybridMultilevel"/>
    <w:tmpl w:val="9B129060"/>
    <w:lvl w:ilvl="0" w:tplc="2C8ECD0A">
      <w:numFmt w:val="bullet"/>
      <w:lvlText w:val="-"/>
      <w:lvlJc w:val="left"/>
      <w:pPr>
        <w:ind w:left="60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">
    <w:nsid w:val="1CB2193D"/>
    <w:multiLevelType w:val="hybridMultilevel"/>
    <w:tmpl w:val="752A532A"/>
    <w:lvl w:ilvl="0" w:tplc="68D4E42E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>
    <w:nsid w:val="3DAE6E79"/>
    <w:multiLevelType w:val="hybridMultilevel"/>
    <w:tmpl w:val="210AD4D8"/>
    <w:lvl w:ilvl="0" w:tplc="6FF21A58">
      <w:numFmt w:val="bullet"/>
      <w:lvlText w:val="-"/>
      <w:lvlJc w:val="left"/>
      <w:pPr>
        <w:ind w:left="60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3">
    <w:nsid w:val="5124149E"/>
    <w:multiLevelType w:val="hybridMultilevel"/>
    <w:tmpl w:val="E5AA65A0"/>
    <w:lvl w:ilvl="0" w:tplc="E220981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2B9A"/>
    <w:rsid w:val="0000784C"/>
    <w:rsid w:val="00012F54"/>
    <w:rsid w:val="00023114"/>
    <w:rsid w:val="00023508"/>
    <w:rsid w:val="00030496"/>
    <w:rsid w:val="000377B4"/>
    <w:rsid w:val="0006031F"/>
    <w:rsid w:val="00065295"/>
    <w:rsid w:val="00082F0E"/>
    <w:rsid w:val="000A3F43"/>
    <w:rsid w:val="000B399B"/>
    <w:rsid w:val="000C0C57"/>
    <w:rsid w:val="000E2DEC"/>
    <w:rsid w:val="000E378D"/>
    <w:rsid w:val="000E5036"/>
    <w:rsid w:val="000E6491"/>
    <w:rsid w:val="000F2018"/>
    <w:rsid w:val="000F534C"/>
    <w:rsid w:val="00114CA0"/>
    <w:rsid w:val="0013725E"/>
    <w:rsid w:val="0014326C"/>
    <w:rsid w:val="001452CB"/>
    <w:rsid w:val="00151596"/>
    <w:rsid w:val="00152684"/>
    <w:rsid w:val="00155AFD"/>
    <w:rsid w:val="00165986"/>
    <w:rsid w:val="0017483F"/>
    <w:rsid w:val="00192E17"/>
    <w:rsid w:val="00195311"/>
    <w:rsid w:val="00196149"/>
    <w:rsid w:val="001A0786"/>
    <w:rsid w:val="001A4D19"/>
    <w:rsid w:val="001A5DDC"/>
    <w:rsid w:val="001A6B1C"/>
    <w:rsid w:val="001B7077"/>
    <w:rsid w:val="001C09E5"/>
    <w:rsid w:val="001C7352"/>
    <w:rsid w:val="001F083A"/>
    <w:rsid w:val="00201859"/>
    <w:rsid w:val="00206073"/>
    <w:rsid w:val="0021011F"/>
    <w:rsid w:val="00212988"/>
    <w:rsid w:val="00216A75"/>
    <w:rsid w:val="00234171"/>
    <w:rsid w:val="00236F2C"/>
    <w:rsid w:val="002537CA"/>
    <w:rsid w:val="00266E74"/>
    <w:rsid w:val="00270748"/>
    <w:rsid w:val="00273423"/>
    <w:rsid w:val="0028679D"/>
    <w:rsid w:val="002A361A"/>
    <w:rsid w:val="002C1DD5"/>
    <w:rsid w:val="002C491D"/>
    <w:rsid w:val="002C5402"/>
    <w:rsid w:val="002E04CF"/>
    <w:rsid w:val="002E3FF6"/>
    <w:rsid w:val="002F703E"/>
    <w:rsid w:val="00302918"/>
    <w:rsid w:val="003144DB"/>
    <w:rsid w:val="00315B07"/>
    <w:rsid w:val="00320F32"/>
    <w:rsid w:val="00330BA2"/>
    <w:rsid w:val="003317AF"/>
    <w:rsid w:val="00352D93"/>
    <w:rsid w:val="003606AC"/>
    <w:rsid w:val="00365EA9"/>
    <w:rsid w:val="00366DA8"/>
    <w:rsid w:val="00372E3D"/>
    <w:rsid w:val="0039662E"/>
    <w:rsid w:val="003B0746"/>
    <w:rsid w:val="003C0886"/>
    <w:rsid w:val="003C799E"/>
    <w:rsid w:val="003E2047"/>
    <w:rsid w:val="003E770E"/>
    <w:rsid w:val="003F46CF"/>
    <w:rsid w:val="003F591A"/>
    <w:rsid w:val="003F7B5E"/>
    <w:rsid w:val="0041607C"/>
    <w:rsid w:val="004320DE"/>
    <w:rsid w:val="00432E83"/>
    <w:rsid w:val="00440290"/>
    <w:rsid w:val="00447690"/>
    <w:rsid w:val="004510B8"/>
    <w:rsid w:val="004527D3"/>
    <w:rsid w:val="0047124C"/>
    <w:rsid w:val="00486652"/>
    <w:rsid w:val="0049388B"/>
    <w:rsid w:val="00495D6A"/>
    <w:rsid w:val="004C39C9"/>
    <w:rsid w:val="004E1472"/>
    <w:rsid w:val="004E2540"/>
    <w:rsid w:val="004F0747"/>
    <w:rsid w:val="005064F6"/>
    <w:rsid w:val="00516DBE"/>
    <w:rsid w:val="0052754C"/>
    <w:rsid w:val="005276AE"/>
    <w:rsid w:val="0053698E"/>
    <w:rsid w:val="0054139A"/>
    <w:rsid w:val="00553D93"/>
    <w:rsid w:val="00563B54"/>
    <w:rsid w:val="005706EC"/>
    <w:rsid w:val="00570878"/>
    <w:rsid w:val="005723B4"/>
    <w:rsid w:val="00581D3C"/>
    <w:rsid w:val="005862B1"/>
    <w:rsid w:val="00593E65"/>
    <w:rsid w:val="00595614"/>
    <w:rsid w:val="005B7FA8"/>
    <w:rsid w:val="005C1384"/>
    <w:rsid w:val="005C7DA0"/>
    <w:rsid w:val="005D6888"/>
    <w:rsid w:val="005F6EA8"/>
    <w:rsid w:val="006736B0"/>
    <w:rsid w:val="006A601A"/>
    <w:rsid w:val="006C5D25"/>
    <w:rsid w:val="006C7F5B"/>
    <w:rsid w:val="006E4D3A"/>
    <w:rsid w:val="006E72D8"/>
    <w:rsid w:val="006E7BD5"/>
    <w:rsid w:val="00700CA7"/>
    <w:rsid w:val="0070452B"/>
    <w:rsid w:val="0070631B"/>
    <w:rsid w:val="0071062C"/>
    <w:rsid w:val="00710EE1"/>
    <w:rsid w:val="00722837"/>
    <w:rsid w:val="00723972"/>
    <w:rsid w:val="00732A6C"/>
    <w:rsid w:val="00750272"/>
    <w:rsid w:val="007516CD"/>
    <w:rsid w:val="00766D1D"/>
    <w:rsid w:val="00767EEC"/>
    <w:rsid w:val="00772996"/>
    <w:rsid w:val="007908CE"/>
    <w:rsid w:val="007A0EB3"/>
    <w:rsid w:val="007A7AFD"/>
    <w:rsid w:val="007B75A0"/>
    <w:rsid w:val="007D1BBF"/>
    <w:rsid w:val="007E082D"/>
    <w:rsid w:val="007E1A2F"/>
    <w:rsid w:val="007E772E"/>
    <w:rsid w:val="007F0A98"/>
    <w:rsid w:val="007F130A"/>
    <w:rsid w:val="008004D6"/>
    <w:rsid w:val="00811C79"/>
    <w:rsid w:val="00817808"/>
    <w:rsid w:val="00864755"/>
    <w:rsid w:val="00890870"/>
    <w:rsid w:val="00896146"/>
    <w:rsid w:val="008C04EF"/>
    <w:rsid w:val="008E0AB9"/>
    <w:rsid w:val="008F1D3F"/>
    <w:rsid w:val="008F6AD6"/>
    <w:rsid w:val="00905885"/>
    <w:rsid w:val="00907D65"/>
    <w:rsid w:val="00916A98"/>
    <w:rsid w:val="0094089D"/>
    <w:rsid w:val="00941DDE"/>
    <w:rsid w:val="0094407B"/>
    <w:rsid w:val="009516AF"/>
    <w:rsid w:val="00970D0B"/>
    <w:rsid w:val="0097424B"/>
    <w:rsid w:val="00977506"/>
    <w:rsid w:val="00993A87"/>
    <w:rsid w:val="009A2E6A"/>
    <w:rsid w:val="009A4A54"/>
    <w:rsid w:val="009A745D"/>
    <w:rsid w:val="009B0805"/>
    <w:rsid w:val="009B13A5"/>
    <w:rsid w:val="009E20AD"/>
    <w:rsid w:val="009E4C66"/>
    <w:rsid w:val="009E779F"/>
    <w:rsid w:val="009F59E8"/>
    <w:rsid w:val="00A05051"/>
    <w:rsid w:val="00A07523"/>
    <w:rsid w:val="00A10035"/>
    <w:rsid w:val="00A17D49"/>
    <w:rsid w:val="00A22280"/>
    <w:rsid w:val="00A22BF0"/>
    <w:rsid w:val="00A33B2A"/>
    <w:rsid w:val="00A50931"/>
    <w:rsid w:val="00A65266"/>
    <w:rsid w:val="00A820E8"/>
    <w:rsid w:val="00A82D3A"/>
    <w:rsid w:val="00A82E34"/>
    <w:rsid w:val="00AC1052"/>
    <w:rsid w:val="00AC1C08"/>
    <w:rsid w:val="00AE311A"/>
    <w:rsid w:val="00B0138C"/>
    <w:rsid w:val="00B054CD"/>
    <w:rsid w:val="00B12ED3"/>
    <w:rsid w:val="00B146CB"/>
    <w:rsid w:val="00B149CC"/>
    <w:rsid w:val="00B16AC0"/>
    <w:rsid w:val="00B25C21"/>
    <w:rsid w:val="00B5216C"/>
    <w:rsid w:val="00B56FA3"/>
    <w:rsid w:val="00B708E2"/>
    <w:rsid w:val="00B97F0B"/>
    <w:rsid w:val="00BB2CAA"/>
    <w:rsid w:val="00BC11E0"/>
    <w:rsid w:val="00BC71BE"/>
    <w:rsid w:val="00BD446E"/>
    <w:rsid w:val="00BD4472"/>
    <w:rsid w:val="00BD4915"/>
    <w:rsid w:val="00BD67EB"/>
    <w:rsid w:val="00BF6157"/>
    <w:rsid w:val="00C0083A"/>
    <w:rsid w:val="00C0251E"/>
    <w:rsid w:val="00C04C59"/>
    <w:rsid w:val="00C227DD"/>
    <w:rsid w:val="00C2426C"/>
    <w:rsid w:val="00C32297"/>
    <w:rsid w:val="00C326F4"/>
    <w:rsid w:val="00C32954"/>
    <w:rsid w:val="00C41F04"/>
    <w:rsid w:val="00C50B7E"/>
    <w:rsid w:val="00C52BD2"/>
    <w:rsid w:val="00C76A81"/>
    <w:rsid w:val="00C800E0"/>
    <w:rsid w:val="00C813D0"/>
    <w:rsid w:val="00C82A11"/>
    <w:rsid w:val="00C83A58"/>
    <w:rsid w:val="00C84A59"/>
    <w:rsid w:val="00C9014F"/>
    <w:rsid w:val="00C934BB"/>
    <w:rsid w:val="00C948D3"/>
    <w:rsid w:val="00CB2E5E"/>
    <w:rsid w:val="00CC63A4"/>
    <w:rsid w:val="00CD755E"/>
    <w:rsid w:val="00CE6D37"/>
    <w:rsid w:val="00CF4A8D"/>
    <w:rsid w:val="00D02416"/>
    <w:rsid w:val="00D13569"/>
    <w:rsid w:val="00D21A92"/>
    <w:rsid w:val="00D41481"/>
    <w:rsid w:val="00D72E64"/>
    <w:rsid w:val="00D73DF3"/>
    <w:rsid w:val="00D85DFD"/>
    <w:rsid w:val="00DC4777"/>
    <w:rsid w:val="00DC660C"/>
    <w:rsid w:val="00DD2378"/>
    <w:rsid w:val="00DE23BD"/>
    <w:rsid w:val="00DE625A"/>
    <w:rsid w:val="00DF0C56"/>
    <w:rsid w:val="00DF1A9F"/>
    <w:rsid w:val="00DF2E30"/>
    <w:rsid w:val="00DF4055"/>
    <w:rsid w:val="00E036BB"/>
    <w:rsid w:val="00E0653C"/>
    <w:rsid w:val="00E11FAF"/>
    <w:rsid w:val="00E13515"/>
    <w:rsid w:val="00E37D2E"/>
    <w:rsid w:val="00E403C5"/>
    <w:rsid w:val="00E40D2E"/>
    <w:rsid w:val="00E44B39"/>
    <w:rsid w:val="00E46334"/>
    <w:rsid w:val="00E64BEF"/>
    <w:rsid w:val="00E7070C"/>
    <w:rsid w:val="00E85742"/>
    <w:rsid w:val="00E90D10"/>
    <w:rsid w:val="00E92B9A"/>
    <w:rsid w:val="00E95F02"/>
    <w:rsid w:val="00EC6B11"/>
    <w:rsid w:val="00ED0108"/>
    <w:rsid w:val="00ED0B25"/>
    <w:rsid w:val="00ED25FB"/>
    <w:rsid w:val="00EE3123"/>
    <w:rsid w:val="00EF0379"/>
    <w:rsid w:val="00EF1252"/>
    <w:rsid w:val="00EF4215"/>
    <w:rsid w:val="00EF71B5"/>
    <w:rsid w:val="00F13B15"/>
    <w:rsid w:val="00F23498"/>
    <w:rsid w:val="00F31693"/>
    <w:rsid w:val="00F34743"/>
    <w:rsid w:val="00F5535C"/>
    <w:rsid w:val="00F60B5C"/>
    <w:rsid w:val="00F62F7C"/>
    <w:rsid w:val="00F6657A"/>
    <w:rsid w:val="00F80791"/>
    <w:rsid w:val="00F8258B"/>
    <w:rsid w:val="00F83354"/>
    <w:rsid w:val="00F83578"/>
    <w:rsid w:val="00FC7172"/>
    <w:rsid w:val="00FD741F"/>
    <w:rsid w:val="00FF7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03E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F703E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F703E"/>
    <w:rPr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2F703E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F703E"/>
    <w:rPr>
      <w:lang w:val="ro-RO"/>
    </w:rPr>
  </w:style>
  <w:style w:type="paragraph" w:styleId="ListParagraph">
    <w:name w:val="List Paragraph"/>
    <w:basedOn w:val="Normal"/>
    <w:uiPriority w:val="34"/>
    <w:qFormat/>
    <w:rsid w:val="001C09E5"/>
    <w:pPr>
      <w:ind w:left="720"/>
      <w:contextualSpacing/>
    </w:pPr>
  </w:style>
  <w:style w:type="paragraph" w:styleId="NoSpacing">
    <w:name w:val="No Spacing"/>
    <w:uiPriority w:val="1"/>
    <w:qFormat/>
    <w:rsid w:val="00CF4A8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3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7D299-C8B9-4DA6-9537-0FAC85217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806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5477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dstefan</dc:creator>
  <cp:keywords/>
  <dc:description/>
  <cp:lastModifiedBy>iciucur</cp:lastModifiedBy>
  <cp:revision>24</cp:revision>
  <cp:lastPrinted>2017-11-20T09:41:00Z</cp:lastPrinted>
  <dcterms:created xsi:type="dcterms:W3CDTF">2017-11-17T11:25:00Z</dcterms:created>
  <dcterms:modified xsi:type="dcterms:W3CDTF">2017-11-20T09:43:00Z</dcterms:modified>
</cp:coreProperties>
</file>