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B81" w:rsidRDefault="00A3496B" w:rsidP="00726CF7">
      <w:pPr>
        <w:pBdr>
          <w:top w:val="nil"/>
          <w:left w:val="nil"/>
          <w:bottom w:val="nil"/>
          <w:right w:val="nil"/>
          <w:between w:val="nil"/>
        </w:pBdr>
        <w:jc w:val="center"/>
        <w:rPr>
          <w:rFonts w:ascii="Arial Narrow" w:eastAsia="Arial Narrow" w:hAnsi="Arial Narrow" w:cs="Arial Narrow"/>
          <w:b/>
          <w:sz w:val="24"/>
          <w:szCs w:val="24"/>
        </w:rPr>
      </w:pPr>
      <w:r>
        <w:rPr>
          <w:rFonts w:ascii="Arial Narrow" w:eastAsia="Arial Narrow" w:hAnsi="Arial Narrow" w:cs="Arial Narrow"/>
          <w:b/>
          <w:color w:val="000000"/>
          <w:sz w:val="24"/>
          <w:szCs w:val="24"/>
        </w:rPr>
        <w:t xml:space="preserve">Memorandum of Cooperation </w:t>
      </w:r>
      <w:r>
        <w:rPr>
          <w:rFonts w:ascii="Arial Narrow" w:eastAsia="Arial Narrow" w:hAnsi="Arial Narrow" w:cs="Arial Narrow"/>
          <w:b/>
          <w:color w:val="000000"/>
          <w:sz w:val="24"/>
          <w:szCs w:val="24"/>
        </w:rPr>
        <w:br/>
        <w:t xml:space="preserve">between the Lead Partner and the Project Partner </w:t>
      </w:r>
      <w:r>
        <w:rPr>
          <w:rFonts w:ascii="Arial Narrow" w:eastAsia="Arial Narrow" w:hAnsi="Arial Narrow" w:cs="Arial Narrow"/>
          <w:b/>
          <w:color w:val="000000"/>
          <w:sz w:val="24"/>
          <w:szCs w:val="24"/>
        </w:rPr>
        <w:br/>
        <w:t xml:space="preserve">within the project </w:t>
      </w:r>
      <w:r>
        <w:rPr>
          <w:rFonts w:ascii="Arial Narrow" w:eastAsia="Arial Narrow" w:hAnsi="Arial Narrow" w:cs="Arial Narrow"/>
          <w:b/>
          <w:color w:val="000000"/>
          <w:sz w:val="24"/>
          <w:szCs w:val="24"/>
        </w:rPr>
        <w:br/>
      </w:r>
      <w:r>
        <w:rPr>
          <w:rFonts w:ascii="Arial Narrow" w:eastAsia="Arial Narrow" w:hAnsi="Arial Narrow" w:cs="Arial Narrow"/>
          <w:b/>
          <w:sz w:val="24"/>
          <w:szCs w:val="24"/>
        </w:rPr>
        <w:t>“European Towns Fostering Intercultural Dialogue</w:t>
      </w:r>
      <w:r>
        <w:rPr>
          <w:rFonts w:ascii="Arial Narrow" w:eastAsia="Arial Narrow" w:hAnsi="Arial Narrow" w:cs="Arial Narrow"/>
          <w:b/>
          <w:sz w:val="24"/>
          <w:szCs w:val="24"/>
        </w:rPr>
        <w:br/>
        <w:t>and Combating Discrimination of Migrants and Minorities”</w:t>
      </w:r>
      <w:r>
        <w:rPr>
          <w:rFonts w:ascii="Arial Narrow" w:eastAsia="Arial Narrow" w:hAnsi="Arial Narrow" w:cs="Arial Narrow"/>
          <w:b/>
          <w:sz w:val="24"/>
          <w:szCs w:val="24"/>
        </w:rPr>
        <w:br/>
        <w:t>612749-CITIZ-1-2019-1-LV-CITIZ-NT</w:t>
      </w:r>
    </w:p>
    <w:p w:rsidR="00726CF7" w:rsidRDefault="00726CF7" w:rsidP="00726CF7">
      <w:pPr>
        <w:pBdr>
          <w:top w:val="nil"/>
          <w:left w:val="nil"/>
          <w:bottom w:val="nil"/>
          <w:right w:val="nil"/>
          <w:between w:val="nil"/>
        </w:pBdr>
        <w:jc w:val="center"/>
        <w:rPr>
          <w:rFonts w:ascii="Arial Narrow" w:eastAsia="Arial Narrow" w:hAnsi="Arial Narrow" w:cs="Arial Narrow"/>
          <w:b/>
          <w:sz w:val="24"/>
          <w:szCs w:val="24"/>
        </w:rPr>
      </w:pPr>
    </w:p>
    <w:p w:rsidR="00EE6B81" w:rsidRPr="00726CF7" w:rsidRDefault="00EE6B81" w:rsidP="00726CF7">
      <w:pPr>
        <w:pBdr>
          <w:top w:val="nil"/>
          <w:left w:val="nil"/>
          <w:bottom w:val="nil"/>
          <w:right w:val="nil"/>
          <w:between w:val="nil"/>
        </w:pBdr>
        <w:jc w:val="both"/>
        <w:rPr>
          <w:rFonts w:ascii="Arial Narrow" w:eastAsia="Arial Narrow" w:hAnsi="Arial Narrow" w:cs="Arial Narrow"/>
          <w:sz w:val="2"/>
          <w:szCs w:val="24"/>
        </w:rPr>
      </w:pPr>
    </w:p>
    <w:p w:rsidR="00EE6B81" w:rsidRDefault="00A3496B" w:rsidP="00726CF7">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sz w:val="24"/>
          <w:szCs w:val="24"/>
        </w:rPr>
        <w:t>This Me</w:t>
      </w:r>
      <w:r w:rsidR="009F23A2">
        <w:rPr>
          <w:rFonts w:ascii="Arial Narrow" w:eastAsia="Arial Narrow" w:hAnsi="Arial Narrow" w:cs="Arial Narrow"/>
          <w:sz w:val="24"/>
          <w:szCs w:val="24"/>
        </w:rPr>
        <w:t>morandum was concluded in Carnik</w:t>
      </w:r>
      <w:r>
        <w:rPr>
          <w:rFonts w:ascii="Arial Narrow" w:eastAsia="Arial Narrow" w:hAnsi="Arial Narrow" w:cs="Arial Narrow"/>
          <w:sz w:val="24"/>
          <w:szCs w:val="24"/>
        </w:rPr>
        <w:t>ava, Latvia between the Carnikavas novada pašvaldīb</w:t>
      </w:r>
      <w:r w:rsidR="009F23A2">
        <w:rPr>
          <w:rFonts w:ascii="Arial Narrow" w:eastAsia="Arial Narrow" w:hAnsi="Arial Narrow" w:cs="Arial Narrow"/>
          <w:sz w:val="24"/>
          <w:szCs w:val="24"/>
        </w:rPr>
        <w:t>a</w:t>
      </w:r>
      <w:r>
        <w:rPr>
          <w:rFonts w:ascii="Arial Narrow" w:eastAsia="Arial Narrow" w:hAnsi="Arial Narrow" w:cs="Arial Narrow"/>
          <w:sz w:val="24"/>
          <w:szCs w:val="24"/>
        </w:rPr>
        <w:t xml:space="preserve"> (ENG: Carnikava Municipality), Stacijas iela 5, Carnikava, Carnikavas novads, Registration number: 90000028989</w:t>
      </w:r>
      <w:r>
        <w:rPr>
          <w:rFonts w:ascii="Arial" w:eastAsia="Arial" w:hAnsi="Arial" w:cs="Arial"/>
          <w:color w:val="00000A"/>
        </w:rPr>
        <w:t xml:space="preserve">, </w:t>
      </w:r>
      <w:r>
        <w:rPr>
          <w:rFonts w:ascii="Arial Narrow" w:eastAsia="Arial Narrow" w:hAnsi="Arial Narrow" w:cs="Arial Narrow"/>
          <w:color w:val="000000"/>
          <w:sz w:val="24"/>
          <w:szCs w:val="24"/>
        </w:rPr>
        <w:t xml:space="preserve">represented by </w:t>
      </w:r>
      <w:r w:rsidRPr="009F23A2">
        <w:rPr>
          <w:rFonts w:ascii="Arial Narrow" w:eastAsia="Arial Narrow" w:hAnsi="Arial Narrow" w:cs="Arial Narrow"/>
          <w:b/>
          <w:color w:val="000000"/>
          <w:sz w:val="24"/>
          <w:szCs w:val="24"/>
        </w:rPr>
        <w:t>M</w:t>
      </w:r>
      <w:r w:rsidRPr="009F23A2">
        <w:rPr>
          <w:rFonts w:ascii="Arial Narrow" w:eastAsia="Arial Narrow" w:hAnsi="Arial Narrow" w:cs="Arial Narrow"/>
          <w:b/>
          <w:sz w:val="24"/>
          <w:szCs w:val="24"/>
        </w:rPr>
        <w:t>s</w:t>
      </w:r>
      <w:r w:rsidR="009F23A2" w:rsidRPr="009F23A2">
        <w:rPr>
          <w:rFonts w:ascii="Arial Narrow" w:eastAsia="Arial Narrow" w:hAnsi="Arial Narrow" w:cs="Arial Narrow"/>
          <w:b/>
          <w:color w:val="000000"/>
          <w:sz w:val="24"/>
          <w:szCs w:val="24"/>
        </w:rPr>
        <w:t xml:space="preserve">. Daiga </w:t>
      </w:r>
      <w:proofErr w:type="spellStart"/>
      <w:r w:rsidR="009F23A2" w:rsidRPr="009F23A2">
        <w:rPr>
          <w:rFonts w:ascii="Arial Narrow" w:eastAsia="Arial Narrow" w:hAnsi="Arial Narrow" w:cs="Arial Narrow"/>
          <w:b/>
          <w:color w:val="000000"/>
          <w:sz w:val="24"/>
          <w:szCs w:val="24"/>
        </w:rPr>
        <w:t>Mieriņa</w:t>
      </w:r>
      <w:r>
        <w:rPr>
          <w:rFonts w:ascii="Arial Narrow" w:eastAsia="Arial Narrow" w:hAnsi="Arial Narrow" w:cs="Arial Narrow"/>
          <w:color w:val="000000"/>
          <w:sz w:val="24"/>
          <w:szCs w:val="24"/>
        </w:rPr>
        <w:t>hereinafter</w:t>
      </w:r>
      <w:proofErr w:type="spellEnd"/>
      <w:r>
        <w:rPr>
          <w:rFonts w:ascii="Arial Narrow" w:eastAsia="Arial Narrow" w:hAnsi="Arial Narrow" w:cs="Arial Narrow"/>
          <w:color w:val="000000"/>
          <w:sz w:val="24"/>
          <w:szCs w:val="24"/>
        </w:rPr>
        <w:t xml:space="preserve"> referred to as the “Lead Partner"</w:t>
      </w:r>
    </w:p>
    <w:p w:rsidR="00EE6B81" w:rsidRDefault="00A3496B">
      <w:pPr>
        <w:pBdr>
          <w:top w:val="nil"/>
          <w:left w:val="nil"/>
          <w:bottom w:val="nil"/>
          <w:right w:val="nil"/>
          <w:between w:val="nil"/>
        </w:pBdr>
        <w:spacing w:after="200"/>
        <w:jc w:val="both"/>
        <w:rPr>
          <w:rFonts w:ascii="Arial Narrow" w:eastAsia="Arial Narrow" w:hAnsi="Arial Narrow" w:cs="Arial Narrow"/>
          <w:color w:val="0D0D0D"/>
          <w:sz w:val="24"/>
          <w:szCs w:val="24"/>
        </w:rPr>
      </w:pPr>
      <w:proofErr w:type="gramStart"/>
      <w:r w:rsidRPr="00C00FDB">
        <w:rPr>
          <w:rFonts w:ascii="Arial Narrow" w:eastAsia="Arial Narrow" w:hAnsi="Arial Narrow" w:cs="Arial Narrow"/>
          <w:color w:val="000000"/>
          <w:sz w:val="24"/>
          <w:szCs w:val="24"/>
          <w:highlight w:val="yellow"/>
        </w:rPr>
        <w:t>and</w:t>
      </w:r>
      <w:r w:rsidRPr="00C00FDB">
        <w:rPr>
          <w:rFonts w:ascii="Arial Narrow" w:eastAsia="Arial Narrow" w:hAnsi="Arial Narrow" w:cs="Arial Narrow"/>
          <w:b/>
          <w:color w:val="0D0D0D"/>
          <w:sz w:val="24"/>
          <w:szCs w:val="24"/>
          <w:highlight w:val="yellow"/>
        </w:rPr>
        <w:t>(</w:t>
      </w:r>
      <w:proofErr w:type="gramEnd"/>
      <w:r w:rsidRPr="00C00FDB">
        <w:rPr>
          <w:rFonts w:ascii="Arial Narrow" w:eastAsia="Arial Narrow" w:hAnsi="Arial Narrow" w:cs="Arial Narrow"/>
          <w:b/>
          <w:color w:val="0D0D0D"/>
          <w:sz w:val="24"/>
          <w:szCs w:val="24"/>
          <w:highlight w:val="yellow"/>
        </w:rPr>
        <w:t>name, address and country)</w:t>
      </w:r>
      <w:r w:rsidRPr="00C00FDB">
        <w:rPr>
          <w:rFonts w:ascii="Arial Narrow" w:eastAsia="Arial Narrow" w:hAnsi="Arial Narrow" w:cs="Arial Narrow"/>
          <w:color w:val="0D0D0D"/>
          <w:sz w:val="24"/>
          <w:szCs w:val="24"/>
          <w:highlight w:val="yellow"/>
        </w:rPr>
        <w:t xml:space="preserve">, represented by                        </w:t>
      </w:r>
      <w:r w:rsidRPr="00C00FDB">
        <w:rPr>
          <w:rFonts w:ascii="Arial Narrow" w:eastAsia="Arial Narrow" w:hAnsi="Arial Narrow" w:cs="Arial Narrow"/>
          <w:color w:val="0D0D0D"/>
          <w:sz w:val="24"/>
          <w:szCs w:val="24"/>
          <w:highlight w:val="yellow"/>
        </w:rPr>
        <w:br/>
      </w:r>
      <w:r w:rsidRPr="00C00FDB">
        <w:rPr>
          <w:rFonts w:ascii="Arial Narrow" w:eastAsia="Arial Narrow" w:hAnsi="Arial Narrow" w:cs="Arial Narrow"/>
          <w:color w:val="000000"/>
          <w:sz w:val="24"/>
          <w:szCs w:val="24"/>
          <w:highlight w:val="yellow"/>
        </w:rPr>
        <w:t>hereinafter referred to as the “Project Partner”</w:t>
      </w:r>
    </w:p>
    <w:p w:rsidR="00EE6B81" w:rsidRDefault="00A3496B" w:rsidP="00726CF7">
      <w:pPr>
        <w:pBdr>
          <w:top w:val="nil"/>
          <w:left w:val="nil"/>
          <w:bottom w:val="nil"/>
          <w:right w:val="nil"/>
          <w:between w:val="nil"/>
        </w:pBdr>
        <w:jc w:val="both"/>
        <w:rPr>
          <w:rFonts w:ascii="Arial Narrow" w:eastAsia="Arial Narrow" w:hAnsi="Arial Narrow" w:cs="Arial Narrow"/>
          <w:sz w:val="24"/>
          <w:szCs w:val="24"/>
        </w:rPr>
      </w:pPr>
      <w:proofErr w:type="gramStart"/>
      <w:r>
        <w:rPr>
          <w:rFonts w:ascii="Arial Narrow" w:eastAsia="Arial Narrow" w:hAnsi="Arial Narrow" w:cs="Arial Narrow"/>
          <w:color w:val="000000"/>
          <w:sz w:val="24"/>
          <w:szCs w:val="24"/>
        </w:rPr>
        <w:t>in</w:t>
      </w:r>
      <w:proofErr w:type="gramEnd"/>
      <w:r>
        <w:rPr>
          <w:rFonts w:ascii="Arial Narrow" w:eastAsia="Arial Narrow" w:hAnsi="Arial Narrow" w:cs="Arial Narrow"/>
          <w:color w:val="000000"/>
          <w:sz w:val="24"/>
          <w:szCs w:val="24"/>
        </w:rPr>
        <w:t xml:space="preserve"> order to implement the project "</w:t>
      </w:r>
      <w:r>
        <w:rPr>
          <w:rFonts w:ascii="Arial Narrow" w:eastAsia="Arial Narrow" w:hAnsi="Arial Narrow" w:cs="Arial Narrow"/>
          <w:sz w:val="24"/>
          <w:szCs w:val="24"/>
        </w:rPr>
        <w:t>European Towns Fostering Intercultural Dialogue and Combating Discrimination of Migrants and Minorities</w:t>
      </w:r>
      <w:r>
        <w:rPr>
          <w:rFonts w:ascii="Arial Narrow" w:eastAsia="Arial Narrow" w:hAnsi="Arial Narrow" w:cs="Arial Narrow"/>
          <w:color w:val="000000"/>
          <w:sz w:val="24"/>
          <w:szCs w:val="24"/>
        </w:rPr>
        <w:t>", nu</w:t>
      </w:r>
      <w:r>
        <w:rPr>
          <w:rFonts w:ascii="Arial Narrow" w:eastAsia="Arial Narrow" w:hAnsi="Arial Narrow" w:cs="Arial Narrow"/>
          <w:sz w:val="24"/>
          <w:szCs w:val="24"/>
        </w:rPr>
        <w:t>mber 612749-CITIZ-1-2019-1-LV-CITIZ-NT, approved by The Education, Audiovisual and Culture Executive Agency in Brussels.</w:t>
      </w:r>
    </w:p>
    <w:p w:rsidR="00726CF7" w:rsidRPr="00726CF7" w:rsidRDefault="00726CF7" w:rsidP="00726CF7">
      <w:pPr>
        <w:pBdr>
          <w:top w:val="nil"/>
          <w:left w:val="nil"/>
          <w:bottom w:val="nil"/>
          <w:right w:val="nil"/>
          <w:between w:val="nil"/>
        </w:pBdr>
        <w:jc w:val="both"/>
        <w:rPr>
          <w:rFonts w:ascii="Arial Narrow" w:eastAsia="Arial Narrow" w:hAnsi="Arial Narrow" w:cs="Arial Narrow"/>
          <w:sz w:val="8"/>
          <w:szCs w:val="24"/>
        </w:rPr>
      </w:pPr>
    </w:p>
    <w:p w:rsidR="00EE6B81" w:rsidRDefault="00A3496B" w:rsidP="00726CF7">
      <w:pPr>
        <w:pBdr>
          <w:top w:val="nil"/>
          <w:left w:val="nil"/>
          <w:bottom w:val="nil"/>
          <w:right w:val="nil"/>
          <w:between w:val="nil"/>
        </w:pBdr>
        <w:jc w:val="center"/>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1</w:t>
      </w:r>
    </w:p>
    <w:p w:rsidR="00EE6B81" w:rsidRDefault="00A3496B" w:rsidP="00726CF7">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The purpose of this Memorandum is to provide a guarantee of validity and sustainability of the project partnership during all stages of its implementation.</w:t>
      </w:r>
    </w:p>
    <w:p w:rsidR="00EE6B81" w:rsidRDefault="00A3496B" w:rsidP="00726CF7">
      <w:pPr>
        <w:pBdr>
          <w:top w:val="nil"/>
          <w:left w:val="nil"/>
          <w:bottom w:val="nil"/>
          <w:right w:val="nil"/>
          <w:between w:val="nil"/>
        </w:pBdr>
        <w:jc w:val="center"/>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2</w:t>
      </w:r>
    </w:p>
    <w:p w:rsidR="00EE6B81" w:rsidRPr="005429CE" w:rsidRDefault="00A3496B" w:rsidP="005429CE">
      <w:pPr>
        <w:pStyle w:val="ListParagraph"/>
        <w:numPr>
          <w:ilvl w:val="1"/>
          <w:numId w:val="6"/>
        </w:numPr>
        <w:pBdr>
          <w:top w:val="nil"/>
          <w:left w:val="nil"/>
          <w:bottom w:val="nil"/>
          <w:right w:val="nil"/>
          <w:between w:val="nil"/>
        </w:pBdr>
        <w:ind w:left="567" w:hanging="567"/>
        <w:jc w:val="both"/>
        <w:rPr>
          <w:rFonts w:ascii="Arial Narrow" w:eastAsia="Arial Narrow" w:hAnsi="Arial Narrow" w:cs="Arial Narrow"/>
          <w:color w:val="000000"/>
          <w:sz w:val="24"/>
          <w:szCs w:val="24"/>
        </w:rPr>
      </w:pPr>
      <w:r w:rsidRPr="005429CE">
        <w:rPr>
          <w:rFonts w:ascii="Arial Narrow" w:eastAsia="Arial Narrow" w:hAnsi="Arial Narrow" w:cs="Arial Narrow"/>
          <w:color w:val="000000"/>
          <w:sz w:val="24"/>
          <w:szCs w:val="24"/>
        </w:rPr>
        <w:t xml:space="preserve">By signing this Memorandum the Project Partner confirms its participation in the project </w:t>
      </w:r>
      <w:r w:rsidRPr="005429CE">
        <w:rPr>
          <w:rFonts w:ascii="Arial Narrow" w:eastAsia="Arial Narrow" w:hAnsi="Arial Narrow" w:cs="Arial Narrow"/>
          <w:sz w:val="24"/>
          <w:szCs w:val="24"/>
        </w:rPr>
        <w:t>"European Towns Fostering Intercultural Dialogue and Combating Discrimination of Migrants and Minorities",</w:t>
      </w:r>
      <w:r w:rsidRPr="005429CE">
        <w:rPr>
          <w:rFonts w:ascii="Arial Narrow" w:eastAsia="Arial Narrow" w:hAnsi="Arial Narrow" w:cs="Arial Narrow"/>
          <w:color w:val="000000"/>
          <w:sz w:val="24"/>
          <w:szCs w:val="24"/>
        </w:rPr>
        <w:t xml:space="preserve"> and undertakes not to resign from it until the official completion.</w:t>
      </w:r>
    </w:p>
    <w:p w:rsidR="00EE6B81" w:rsidRPr="005429CE" w:rsidRDefault="00A3496B" w:rsidP="005429CE">
      <w:pPr>
        <w:pStyle w:val="ListParagraph"/>
        <w:numPr>
          <w:ilvl w:val="1"/>
          <w:numId w:val="6"/>
        </w:numPr>
        <w:pBdr>
          <w:top w:val="nil"/>
          <w:left w:val="nil"/>
          <w:bottom w:val="nil"/>
          <w:right w:val="nil"/>
          <w:between w:val="nil"/>
        </w:pBdr>
        <w:ind w:left="567" w:hanging="567"/>
        <w:jc w:val="both"/>
        <w:rPr>
          <w:rFonts w:ascii="Arial Narrow" w:eastAsia="Arial Narrow" w:hAnsi="Arial Narrow" w:cs="Arial Narrow"/>
          <w:color w:val="000000"/>
          <w:sz w:val="24"/>
          <w:szCs w:val="24"/>
        </w:rPr>
      </w:pPr>
      <w:r w:rsidRPr="005429CE">
        <w:rPr>
          <w:rFonts w:ascii="Arial Narrow" w:eastAsia="Arial Narrow" w:hAnsi="Arial Narrow" w:cs="Arial Narrow"/>
          <w:color w:val="000000"/>
          <w:sz w:val="24"/>
          <w:szCs w:val="24"/>
        </w:rPr>
        <w:t xml:space="preserve">If there will occur a situation in which the Project Partner will be forced to withdraw from the project, it is required to provide a written explanation </w:t>
      </w:r>
      <w:r w:rsidRPr="005429CE">
        <w:rPr>
          <w:rFonts w:ascii="Arial Narrow" w:eastAsia="Arial Narrow" w:hAnsi="Arial Narrow" w:cs="Arial Narrow"/>
          <w:sz w:val="24"/>
          <w:szCs w:val="24"/>
        </w:rPr>
        <w:t>of the reasons</w:t>
      </w:r>
      <w:r w:rsidRPr="005429CE">
        <w:rPr>
          <w:rFonts w:ascii="Arial Narrow" w:eastAsia="Arial Narrow" w:hAnsi="Arial Narrow" w:cs="Arial Narrow"/>
          <w:color w:val="000000"/>
          <w:sz w:val="24"/>
          <w:szCs w:val="24"/>
        </w:rPr>
        <w:t xml:space="preserve"> for that decision and take all measures to minimize possible losses arising therefrom, including an indication of at least one new Project Partner to convey to it its tasks.</w:t>
      </w:r>
    </w:p>
    <w:p w:rsidR="00EE6B81" w:rsidRDefault="00A3496B" w:rsidP="005429CE">
      <w:pPr>
        <w:pBdr>
          <w:top w:val="nil"/>
          <w:left w:val="nil"/>
          <w:bottom w:val="nil"/>
          <w:right w:val="nil"/>
          <w:between w:val="nil"/>
        </w:pBdr>
        <w:jc w:val="center"/>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3</w:t>
      </w:r>
    </w:p>
    <w:p w:rsidR="00EE6B81" w:rsidRPr="005429CE" w:rsidRDefault="00A3496B" w:rsidP="005429CE">
      <w:pPr>
        <w:pStyle w:val="ListParagraph"/>
        <w:numPr>
          <w:ilvl w:val="1"/>
          <w:numId w:val="7"/>
        </w:numPr>
        <w:pBdr>
          <w:top w:val="nil"/>
          <w:left w:val="nil"/>
          <w:bottom w:val="nil"/>
          <w:right w:val="nil"/>
          <w:between w:val="nil"/>
        </w:pBdr>
        <w:ind w:left="567" w:hanging="567"/>
        <w:jc w:val="both"/>
        <w:rPr>
          <w:rFonts w:ascii="Arial Narrow" w:eastAsia="Arial Narrow" w:hAnsi="Arial Narrow" w:cs="Arial Narrow"/>
          <w:color w:val="000000"/>
          <w:sz w:val="24"/>
          <w:szCs w:val="24"/>
        </w:rPr>
      </w:pPr>
      <w:r w:rsidRPr="005429CE">
        <w:rPr>
          <w:rFonts w:ascii="Arial Narrow" w:eastAsia="Arial Narrow" w:hAnsi="Arial Narrow" w:cs="Arial Narrow"/>
          <w:color w:val="000000"/>
          <w:sz w:val="24"/>
          <w:szCs w:val="24"/>
        </w:rPr>
        <w:t>This Memorandum shall be effective upon signature.</w:t>
      </w:r>
    </w:p>
    <w:p w:rsidR="00EE6B81" w:rsidRPr="005429CE" w:rsidRDefault="00A3496B" w:rsidP="005429CE">
      <w:pPr>
        <w:pStyle w:val="ListParagraph"/>
        <w:numPr>
          <w:ilvl w:val="1"/>
          <w:numId w:val="7"/>
        </w:numPr>
        <w:pBdr>
          <w:top w:val="nil"/>
          <w:left w:val="nil"/>
          <w:bottom w:val="nil"/>
          <w:right w:val="nil"/>
          <w:between w:val="nil"/>
        </w:pBdr>
        <w:ind w:left="567" w:hanging="567"/>
        <w:jc w:val="both"/>
        <w:rPr>
          <w:rFonts w:ascii="Arial Narrow" w:eastAsia="Arial Narrow" w:hAnsi="Arial Narrow" w:cs="Arial Narrow"/>
          <w:color w:val="000000"/>
          <w:sz w:val="24"/>
          <w:szCs w:val="24"/>
        </w:rPr>
      </w:pPr>
      <w:r w:rsidRPr="005429CE">
        <w:rPr>
          <w:rFonts w:ascii="Arial Narrow" w:eastAsia="Arial Narrow" w:hAnsi="Arial Narrow" w:cs="Arial Narrow"/>
          <w:color w:val="000000"/>
          <w:sz w:val="24"/>
          <w:szCs w:val="24"/>
        </w:rPr>
        <w:t>The validity of this Memorandum will expire on approval of the final report of the project</w:t>
      </w:r>
      <w:r w:rsidRPr="005429CE">
        <w:rPr>
          <w:rFonts w:ascii="Arial Narrow" w:eastAsia="Arial Narrow" w:hAnsi="Arial Narrow" w:cs="Arial Narrow"/>
          <w:sz w:val="24"/>
          <w:szCs w:val="24"/>
        </w:rPr>
        <w:t xml:space="preserve"> "European Towns Fostering Intercultural Dialogue and Combating Discrimination of Migrants and Minorities" </w:t>
      </w:r>
      <w:r w:rsidRPr="005429CE">
        <w:rPr>
          <w:rFonts w:ascii="Arial Narrow" w:eastAsia="Arial Narrow" w:hAnsi="Arial Narrow" w:cs="Arial Narrow"/>
          <w:color w:val="000000"/>
          <w:sz w:val="24"/>
          <w:szCs w:val="24"/>
        </w:rPr>
        <w:t>by The Education, Audiovisual and Culture Executive Agency.</w:t>
      </w:r>
    </w:p>
    <w:p w:rsidR="00EE6B81" w:rsidRDefault="00A3496B" w:rsidP="005429CE">
      <w:pPr>
        <w:pBdr>
          <w:top w:val="nil"/>
          <w:left w:val="nil"/>
          <w:bottom w:val="nil"/>
          <w:right w:val="nil"/>
          <w:between w:val="nil"/>
        </w:pBdr>
        <w:jc w:val="center"/>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4</w:t>
      </w:r>
    </w:p>
    <w:p w:rsidR="005429CE" w:rsidRDefault="00A3496B" w:rsidP="005429CE">
      <w:pPr>
        <w:pStyle w:val="ListParagraph"/>
        <w:numPr>
          <w:ilvl w:val="1"/>
          <w:numId w:val="9"/>
        </w:numPr>
        <w:pBdr>
          <w:top w:val="nil"/>
          <w:left w:val="nil"/>
          <w:bottom w:val="nil"/>
          <w:right w:val="nil"/>
          <w:between w:val="nil"/>
        </w:pBdr>
        <w:ind w:left="567" w:hanging="567"/>
        <w:jc w:val="both"/>
        <w:rPr>
          <w:rFonts w:ascii="Arial Narrow" w:eastAsia="Arial Narrow" w:hAnsi="Arial Narrow" w:cs="Arial Narrow"/>
          <w:color w:val="000000"/>
          <w:sz w:val="24"/>
          <w:szCs w:val="24"/>
        </w:rPr>
      </w:pPr>
      <w:r w:rsidRPr="005429CE">
        <w:rPr>
          <w:rFonts w:ascii="Arial Narrow" w:eastAsia="Arial Narrow" w:hAnsi="Arial Narrow" w:cs="Arial Narrow"/>
          <w:color w:val="000000"/>
          <w:sz w:val="24"/>
          <w:szCs w:val="24"/>
        </w:rPr>
        <w:t>The Project Partner declares that it will adhere to the schedule, activities, results, indicators and the content transmitted and listed in the approved application form and its annexes.</w:t>
      </w:r>
    </w:p>
    <w:p w:rsidR="005429CE" w:rsidRDefault="00A3496B" w:rsidP="005429CE">
      <w:pPr>
        <w:pStyle w:val="ListParagraph"/>
        <w:numPr>
          <w:ilvl w:val="1"/>
          <w:numId w:val="9"/>
        </w:numPr>
        <w:pBdr>
          <w:top w:val="nil"/>
          <w:left w:val="nil"/>
          <w:bottom w:val="nil"/>
          <w:right w:val="nil"/>
          <w:between w:val="nil"/>
        </w:pBdr>
        <w:ind w:left="567" w:hanging="567"/>
        <w:jc w:val="both"/>
        <w:rPr>
          <w:rFonts w:ascii="Arial Narrow" w:eastAsia="Arial Narrow" w:hAnsi="Arial Narrow" w:cs="Arial Narrow"/>
          <w:color w:val="000000"/>
          <w:sz w:val="24"/>
          <w:szCs w:val="24"/>
        </w:rPr>
      </w:pPr>
      <w:r w:rsidRPr="005429CE">
        <w:rPr>
          <w:rFonts w:ascii="Arial Narrow" w:eastAsia="Arial Narrow" w:hAnsi="Arial Narrow" w:cs="Arial Narrow"/>
          <w:color w:val="000000"/>
          <w:sz w:val="24"/>
          <w:szCs w:val="24"/>
        </w:rPr>
        <w:t>The Project Partner is committed to participate actively in the project and care for the quality of the project throughout its duration, especially to take all possible means to participate in five int</w:t>
      </w:r>
      <w:r w:rsidR="00333534">
        <w:rPr>
          <w:rFonts w:ascii="Arial Narrow" w:eastAsia="Arial Narrow" w:hAnsi="Arial Narrow" w:cs="Arial Narrow"/>
          <w:color w:val="000000"/>
          <w:sz w:val="24"/>
          <w:szCs w:val="24"/>
        </w:rPr>
        <w:t>ernational project Events with 2</w:t>
      </w:r>
      <w:r w:rsidRPr="005429CE">
        <w:rPr>
          <w:rFonts w:ascii="Arial Narrow" w:eastAsia="Arial Narrow" w:hAnsi="Arial Narrow" w:cs="Arial Narrow"/>
          <w:color w:val="000000"/>
          <w:sz w:val="24"/>
          <w:szCs w:val="24"/>
        </w:rPr>
        <w:t xml:space="preserve"> representatives. </w:t>
      </w:r>
    </w:p>
    <w:p w:rsidR="005429CE" w:rsidRPr="005429CE" w:rsidRDefault="00A3496B" w:rsidP="005429CE">
      <w:pPr>
        <w:pStyle w:val="ListParagraph"/>
        <w:numPr>
          <w:ilvl w:val="1"/>
          <w:numId w:val="9"/>
        </w:numPr>
        <w:pBdr>
          <w:top w:val="nil"/>
          <w:left w:val="nil"/>
          <w:bottom w:val="nil"/>
          <w:right w:val="nil"/>
          <w:between w:val="nil"/>
        </w:pBdr>
        <w:ind w:left="567" w:hanging="567"/>
        <w:jc w:val="both"/>
        <w:rPr>
          <w:rFonts w:ascii="Arial Narrow" w:eastAsia="Arial Narrow" w:hAnsi="Arial Narrow" w:cs="Arial Narrow"/>
          <w:color w:val="000000"/>
          <w:sz w:val="24"/>
          <w:szCs w:val="24"/>
        </w:rPr>
      </w:pPr>
      <w:r w:rsidRPr="005429CE">
        <w:rPr>
          <w:rFonts w:ascii="Arial Narrow" w:eastAsia="Arial Narrow" w:hAnsi="Arial Narrow" w:cs="Arial Narrow"/>
          <w:color w:val="000000"/>
          <w:sz w:val="24"/>
          <w:szCs w:val="24"/>
        </w:rPr>
        <w:t>The Lead Partner agrees to reimburse the travel expenses up to 1</w:t>
      </w:r>
      <w:r w:rsidRPr="005429CE">
        <w:rPr>
          <w:rFonts w:ascii="Arial Narrow" w:eastAsia="Arial Narrow" w:hAnsi="Arial Narrow" w:cs="Arial Narrow"/>
          <w:sz w:val="24"/>
          <w:szCs w:val="24"/>
        </w:rPr>
        <w:t>5</w:t>
      </w:r>
      <w:r w:rsidRPr="005429CE">
        <w:rPr>
          <w:rFonts w:ascii="Arial Narrow" w:eastAsia="Arial Narrow" w:hAnsi="Arial Narrow" w:cs="Arial Narrow"/>
          <w:color w:val="000000"/>
          <w:sz w:val="24"/>
          <w:szCs w:val="24"/>
        </w:rPr>
        <w:t>0</w:t>
      </w:r>
      <w:proofErr w:type="gramStart"/>
      <w:r w:rsidRPr="005429CE">
        <w:rPr>
          <w:rFonts w:ascii="Arial Narrow" w:eastAsia="Arial Narrow" w:hAnsi="Arial Narrow" w:cs="Arial Narrow"/>
          <w:color w:val="000000"/>
          <w:sz w:val="24"/>
          <w:szCs w:val="24"/>
        </w:rPr>
        <w:t>,00</w:t>
      </w:r>
      <w:proofErr w:type="gramEnd"/>
      <w:r w:rsidRPr="005429CE">
        <w:rPr>
          <w:rFonts w:ascii="Arial Narrow" w:eastAsia="Arial Narrow" w:hAnsi="Arial Narrow" w:cs="Arial Narrow"/>
          <w:color w:val="000000"/>
          <w:sz w:val="24"/>
          <w:szCs w:val="24"/>
        </w:rPr>
        <w:t xml:space="preserve"> EUR per person for the participants of the five project international events who are representing the Project Partner in the matter. The travelling expenses will be reimbursed after the events upon the submission of travel documents and invoices that prove the travelling expenses (gasoline expenses, </w:t>
      </w:r>
      <w:r w:rsidR="009F23A2" w:rsidRPr="005429CE">
        <w:rPr>
          <w:rFonts w:ascii="Arial Narrow" w:eastAsia="Arial Narrow" w:hAnsi="Arial Narrow" w:cs="Arial Narrow"/>
          <w:color w:val="000000"/>
          <w:sz w:val="24"/>
          <w:szCs w:val="24"/>
        </w:rPr>
        <w:t>airplane</w:t>
      </w:r>
      <w:r w:rsidRPr="005429CE">
        <w:rPr>
          <w:rFonts w:ascii="Arial Narrow" w:eastAsia="Arial Narrow" w:hAnsi="Arial Narrow" w:cs="Arial Narrow"/>
          <w:color w:val="000000"/>
          <w:sz w:val="24"/>
          <w:szCs w:val="24"/>
        </w:rPr>
        <w:t xml:space="preserve"> tickets, </w:t>
      </w:r>
      <w:r w:rsidRPr="005429CE">
        <w:rPr>
          <w:rFonts w:ascii="Arial Narrow" w:eastAsia="Arial Narrow" w:hAnsi="Arial Narrow" w:cs="Arial Narrow"/>
          <w:sz w:val="24"/>
          <w:szCs w:val="24"/>
        </w:rPr>
        <w:t>etc.) by the Project Partner.</w:t>
      </w:r>
    </w:p>
    <w:p w:rsidR="00EE6B81" w:rsidRPr="001E0979" w:rsidRDefault="00A3496B" w:rsidP="005429CE">
      <w:pPr>
        <w:pStyle w:val="ListParagraph"/>
        <w:numPr>
          <w:ilvl w:val="1"/>
          <w:numId w:val="9"/>
        </w:numPr>
        <w:pBdr>
          <w:top w:val="nil"/>
          <w:left w:val="nil"/>
          <w:bottom w:val="nil"/>
          <w:right w:val="nil"/>
          <w:between w:val="nil"/>
        </w:pBdr>
        <w:ind w:left="567" w:hanging="567"/>
        <w:jc w:val="both"/>
        <w:rPr>
          <w:rFonts w:ascii="Arial Narrow" w:eastAsia="Arial Narrow" w:hAnsi="Arial Narrow" w:cs="Arial Narrow"/>
          <w:color w:val="000000"/>
          <w:sz w:val="24"/>
          <w:szCs w:val="24"/>
        </w:rPr>
      </w:pPr>
      <w:r w:rsidRPr="005429CE">
        <w:rPr>
          <w:rFonts w:ascii="Arial Narrow" w:eastAsia="Arial Narrow" w:hAnsi="Arial Narrow" w:cs="Arial Narrow"/>
          <w:sz w:val="24"/>
          <w:szCs w:val="24"/>
        </w:rPr>
        <w:t>In case that travel expenses exceed the 150</w:t>
      </w:r>
      <w:r w:rsidR="009F23A2" w:rsidRPr="005429CE">
        <w:rPr>
          <w:rFonts w:ascii="Arial Narrow" w:eastAsia="Arial Narrow" w:hAnsi="Arial Narrow" w:cs="Arial Narrow"/>
          <w:sz w:val="24"/>
          <w:szCs w:val="24"/>
        </w:rPr>
        <w:t>, 00</w:t>
      </w:r>
      <w:r w:rsidRPr="005429CE">
        <w:rPr>
          <w:rFonts w:ascii="Arial Narrow" w:eastAsia="Arial Narrow" w:hAnsi="Arial Narrow" w:cs="Arial Narrow"/>
          <w:sz w:val="24"/>
          <w:szCs w:val="24"/>
        </w:rPr>
        <w:t xml:space="preserve"> EUR per representative, the Project Partner shall cover the remaining costs unless the Lead Partner agrees to cover it fully or to some extent based on the analysis of the specific situation.</w:t>
      </w:r>
    </w:p>
    <w:p w:rsidR="00CE0C2A" w:rsidRPr="00726CF7" w:rsidRDefault="001E0979" w:rsidP="00CE0C2A">
      <w:pPr>
        <w:pStyle w:val="ListParagraph"/>
        <w:numPr>
          <w:ilvl w:val="1"/>
          <w:numId w:val="9"/>
        </w:numPr>
        <w:pBdr>
          <w:top w:val="nil"/>
          <w:left w:val="nil"/>
          <w:bottom w:val="nil"/>
          <w:right w:val="nil"/>
          <w:between w:val="nil"/>
        </w:pBdr>
        <w:ind w:left="567" w:hanging="567"/>
        <w:jc w:val="both"/>
        <w:rPr>
          <w:rFonts w:ascii="Arial Narrow" w:eastAsia="Arial Narrow" w:hAnsi="Arial Narrow" w:cs="Arial Narrow"/>
          <w:color w:val="000000"/>
          <w:sz w:val="24"/>
          <w:szCs w:val="24"/>
        </w:rPr>
      </w:pPr>
      <w:r>
        <w:rPr>
          <w:rFonts w:ascii="Arial Narrow" w:eastAsia="Arial Narrow" w:hAnsi="Arial Narrow" w:cs="Arial Narrow"/>
          <w:sz w:val="24"/>
          <w:szCs w:val="24"/>
        </w:rPr>
        <w:t>Project Partner undertakes to organize Local Activity as described in Project and Lead Partner undertakes to reimburse costs related to Local Activity in an amount not exceeding 1000.00 EUR.</w:t>
      </w:r>
      <w:r w:rsidR="00726CF7">
        <w:rPr>
          <w:rFonts w:ascii="Arial Narrow" w:eastAsia="Arial Narrow" w:hAnsi="Arial Narrow" w:cs="Arial Narrow"/>
          <w:sz w:val="24"/>
          <w:szCs w:val="24"/>
        </w:rPr>
        <w:t xml:space="preserve"> </w:t>
      </w:r>
      <w:r w:rsidR="00CE0C2A" w:rsidRPr="00726CF7">
        <w:rPr>
          <w:rFonts w:ascii="Arial Narrow" w:eastAsia="Arial Narrow" w:hAnsi="Arial Narrow" w:cs="Arial Narrow"/>
          <w:sz w:val="24"/>
          <w:szCs w:val="24"/>
        </w:rPr>
        <w:t>The expenses related to the Local Activity implemented by the Project Partner between May and October 2020 will be reimbursed upon the submission of financial documents by the Project Partner and invoices that prove the expenses. Eligible expenses in this matter are: </w:t>
      </w:r>
    </w:p>
    <w:p w:rsidR="00CE0C2A" w:rsidRPr="00CE0C2A" w:rsidRDefault="00CE0C2A" w:rsidP="00726CF7">
      <w:pPr>
        <w:ind w:firstLine="1276"/>
        <w:rPr>
          <w:rFonts w:ascii="Arial Narrow" w:eastAsia="Arial Narrow" w:hAnsi="Arial Narrow" w:cs="Arial Narrow"/>
          <w:sz w:val="24"/>
          <w:szCs w:val="24"/>
        </w:rPr>
      </w:pPr>
      <w:r w:rsidRPr="00CE0C2A">
        <w:rPr>
          <w:rFonts w:ascii="Arial Narrow" w:eastAsia="Arial Narrow" w:hAnsi="Arial Narrow" w:cs="Arial Narrow"/>
          <w:sz w:val="24"/>
          <w:szCs w:val="24"/>
        </w:rPr>
        <w:t>-</w:t>
      </w:r>
      <w:r w:rsidR="00726CF7">
        <w:rPr>
          <w:rFonts w:ascii="Arial Narrow" w:eastAsia="Arial Narrow" w:hAnsi="Arial Narrow" w:cs="Arial Narrow"/>
          <w:sz w:val="24"/>
          <w:szCs w:val="24"/>
        </w:rPr>
        <w:t xml:space="preserve"> </w:t>
      </w:r>
      <w:r w:rsidRPr="00CE0C2A">
        <w:rPr>
          <w:rFonts w:ascii="Arial Narrow" w:eastAsia="Arial Narrow" w:hAnsi="Arial Narrow" w:cs="Arial Narrow"/>
          <w:sz w:val="24"/>
          <w:szCs w:val="24"/>
        </w:rPr>
        <w:t>hire of a venue</w:t>
      </w:r>
    </w:p>
    <w:p w:rsidR="00CE0C2A" w:rsidRPr="00CE0C2A" w:rsidRDefault="00CE0C2A" w:rsidP="00726CF7">
      <w:pPr>
        <w:ind w:firstLine="1276"/>
        <w:rPr>
          <w:rFonts w:ascii="Arial Narrow" w:eastAsia="Arial Narrow" w:hAnsi="Arial Narrow" w:cs="Arial Narrow"/>
          <w:sz w:val="24"/>
          <w:szCs w:val="24"/>
        </w:rPr>
      </w:pPr>
      <w:r w:rsidRPr="00CE0C2A">
        <w:rPr>
          <w:rFonts w:ascii="Arial Narrow" w:eastAsia="Arial Narrow" w:hAnsi="Arial Narrow" w:cs="Arial Narrow"/>
          <w:sz w:val="24"/>
          <w:szCs w:val="24"/>
        </w:rPr>
        <w:lastRenderedPageBreak/>
        <w:t>-</w:t>
      </w:r>
      <w:r w:rsidR="00726CF7">
        <w:rPr>
          <w:rFonts w:ascii="Arial Narrow" w:eastAsia="Arial Narrow" w:hAnsi="Arial Narrow" w:cs="Arial Narrow"/>
          <w:sz w:val="24"/>
          <w:szCs w:val="24"/>
        </w:rPr>
        <w:t xml:space="preserve"> </w:t>
      </w:r>
      <w:r w:rsidRPr="00CE0C2A">
        <w:rPr>
          <w:rFonts w:ascii="Arial Narrow" w:eastAsia="Arial Narrow" w:hAnsi="Arial Narrow" w:cs="Arial Narrow"/>
          <w:sz w:val="24"/>
          <w:szCs w:val="24"/>
        </w:rPr>
        <w:t>catering </w:t>
      </w:r>
    </w:p>
    <w:p w:rsidR="00CE0C2A" w:rsidRPr="00CE0C2A" w:rsidRDefault="00CE0C2A" w:rsidP="00726CF7">
      <w:pPr>
        <w:ind w:firstLine="1276"/>
        <w:rPr>
          <w:rFonts w:ascii="Arial Narrow" w:eastAsia="Arial Narrow" w:hAnsi="Arial Narrow" w:cs="Arial Narrow"/>
          <w:sz w:val="24"/>
          <w:szCs w:val="24"/>
        </w:rPr>
      </w:pPr>
      <w:r w:rsidRPr="00CE0C2A">
        <w:rPr>
          <w:rFonts w:ascii="Arial Narrow" w:eastAsia="Arial Narrow" w:hAnsi="Arial Narrow" w:cs="Arial Narrow"/>
          <w:sz w:val="24"/>
          <w:szCs w:val="24"/>
        </w:rPr>
        <w:t>-</w:t>
      </w:r>
      <w:r w:rsidR="00726CF7">
        <w:rPr>
          <w:rFonts w:ascii="Arial Narrow" w:eastAsia="Arial Narrow" w:hAnsi="Arial Narrow" w:cs="Arial Narrow"/>
          <w:sz w:val="24"/>
          <w:szCs w:val="24"/>
        </w:rPr>
        <w:t xml:space="preserve"> </w:t>
      </w:r>
      <w:proofErr w:type="gramStart"/>
      <w:r w:rsidRPr="00CE0C2A">
        <w:rPr>
          <w:rFonts w:ascii="Arial Narrow" w:eastAsia="Arial Narrow" w:hAnsi="Arial Narrow" w:cs="Arial Narrow"/>
          <w:sz w:val="24"/>
          <w:szCs w:val="24"/>
        </w:rPr>
        <w:t>staff</w:t>
      </w:r>
      <w:proofErr w:type="gramEnd"/>
      <w:r w:rsidRPr="00CE0C2A">
        <w:rPr>
          <w:rFonts w:ascii="Arial Narrow" w:eastAsia="Arial Narrow" w:hAnsi="Arial Narrow" w:cs="Arial Narrow"/>
          <w:sz w:val="24"/>
          <w:szCs w:val="24"/>
        </w:rPr>
        <w:t xml:space="preserve"> costs</w:t>
      </w:r>
    </w:p>
    <w:p w:rsidR="00CE0C2A" w:rsidRPr="00CE0C2A" w:rsidRDefault="00CE0C2A" w:rsidP="00726CF7">
      <w:pPr>
        <w:ind w:firstLine="1276"/>
        <w:rPr>
          <w:rFonts w:ascii="Arial Narrow" w:eastAsia="Arial Narrow" w:hAnsi="Arial Narrow" w:cs="Arial Narrow"/>
          <w:sz w:val="24"/>
          <w:szCs w:val="24"/>
        </w:rPr>
      </w:pPr>
      <w:r w:rsidRPr="00CE0C2A">
        <w:rPr>
          <w:rFonts w:ascii="Arial Narrow" w:eastAsia="Arial Narrow" w:hAnsi="Arial Narrow" w:cs="Arial Narrow"/>
          <w:sz w:val="24"/>
          <w:szCs w:val="24"/>
        </w:rPr>
        <w:t>-</w:t>
      </w:r>
      <w:r w:rsidR="00726CF7">
        <w:rPr>
          <w:rFonts w:ascii="Arial Narrow" w:eastAsia="Arial Narrow" w:hAnsi="Arial Narrow" w:cs="Arial Narrow"/>
          <w:sz w:val="24"/>
          <w:szCs w:val="24"/>
        </w:rPr>
        <w:t xml:space="preserve"> </w:t>
      </w:r>
      <w:proofErr w:type="gramStart"/>
      <w:r w:rsidRPr="00CE0C2A">
        <w:rPr>
          <w:rFonts w:ascii="Arial Narrow" w:eastAsia="Arial Narrow" w:hAnsi="Arial Narrow" w:cs="Arial Narrow"/>
          <w:sz w:val="24"/>
          <w:szCs w:val="24"/>
        </w:rPr>
        <w:t>experts</w:t>
      </w:r>
      <w:proofErr w:type="gramEnd"/>
      <w:r w:rsidRPr="00CE0C2A">
        <w:rPr>
          <w:rFonts w:ascii="Arial Narrow" w:eastAsia="Arial Narrow" w:hAnsi="Arial Narrow" w:cs="Arial Narrow"/>
          <w:sz w:val="24"/>
          <w:szCs w:val="24"/>
        </w:rPr>
        <w:t xml:space="preserve"> costs</w:t>
      </w:r>
    </w:p>
    <w:p w:rsidR="00CE0C2A" w:rsidRPr="00CE0C2A" w:rsidRDefault="00CE0C2A" w:rsidP="00726CF7">
      <w:pPr>
        <w:ind w:firstLine="1276"/>
        <w:rPr>
          <w:rFonts w:ascii="Arial Narrow" w:eastAsia="Arial Narrow" w:hAnsi="Arial Narrow" w:cs="Arial Narrow"/>
          <w:sz w:val="24"/>
          <w:szCs w:val="24"/>
        </w:rPr>
      </w:pPr>
      <w:r w:rsidRPr="00CE0C2A">
        <w:rPr>
          <w:rFonts w:ascii="Arial Narrow" w:eastAsia="Arial Narrow" w:hAnsi="Arial Narrow" w:cs="Arial Narrow"/>
          <w:sz w:val="24"/>
          <w:szCs w:val="24"/>
        </w:rPr>
        <w:t>-</w:t>
      </w:r>
      <w:r w:rsidR="00726CF7">
        <w:rPr>
          <w:rFonts w:ascii="Arial Narrow" w:eastAsia="Arial Narrow" w:hAnsi="Arial Narrow" w:cs="Arial Narrow"/>
          <w:sz w:val="24"/>
          <w:szCs w:val="24"/>
        </w:rPr>
        <w:t xml:space="preserve"> </w:t>
      </w:r>
      <w:r w:rsidRPr="00CE0C2A">
        <w:rPr>
          <w:rFonts w:ascii="Arial Narrow" w:eastAsia="Arial Narrow" w:hAnsi="Arial Narrow" w:cs="Arial Narrow"/>
          <w:sz w:val="24"/>
          <w:szCs w:val="24"/>
        </w:rPr>
        <w:t>travel costs of experts/ trainers and participants</w:t>
      </w:r>
    </w:p>
    <w:p w:rsidR="00CE0C2A" w:rsidRPr="00CE0C2A" w:rsidRDefault="00CE0C2A" w:rsidP="00726CF7">
      <w:pPr>
        <w:ind w:firstLine="1276"/>
        <w:rPr>
          <w:rFonts w:ascii="Arial Narrow" w:eastAsia="Arial Narrow" w:hAnsi="Arial Narrow" w:cs="Arial Narrow"/>
          <w:sz w:val="24"/>
          <w:szCs w:val="24"/>
        </w:rPr>
      </w:pPr>
      <w:r w:rsidRPr="00CE0C2A">
        <w:rPr>
          <w:rFonts w:ascii="Arial Narrow" w:eastAsia="Arial Narrow" w:hAnsi="Arial Narrow" w:cs="Arial Narrow"/>
          <w:sz w:val="24"/>
          <w:szCs w:val="24"/>
        </w:rPr>
        <w:t>-</w:t>
      </w:r>
      <w:r w:rsidR="00726CF7">
        <w:rPr>
          <w:rFonts w:ascii="Arial Narrow" w:eastAsia="Arial Narrow" w:hAnsi="Arial Narrow" w:cs="Arial Narrow"/>
          <w:sz w:val="24"/>
          <w:szCs w:val="24"/>
        </w:rPr>
        <w:t xml:space="preserve"> </w:t>
      </w:r>
      <w:proofErr w:type="gramStart"/>
      <w:r w:rsidRPr="00CE0C2A">
        <w:rPr>
          <w:rFonts w:ascii="Arial Narrow" w:eastAsia="Arial Narrow" w:hAnsi="Arial Narrow" w:cs="Arial Narrow"/>
          <w:sz w:val="24"/>
          <w:szCs w:val="24"/>
        </w:rPr>
        <w:t>communication</w:t>
      </w:r>
      <w:proofErr w:type="gramEnd"/>
      <w:r w:rsidRPr="00CE0C2A">
        <w:rPr>
          <w:rFonts w:ascii="Arial Narrow" w:eastAsia="Arial Narrow" w:hAnsi="Arial Narrow" w:cs="Arial Narrow"/>
          <w:sz w:val="24"/>
          <w:szCs w:val="24"/>
        </w:rPr>
        <w:t xml:space="preserve"> means - promotion and dissemination</w:t>
      </w:r>
    </w:p>
    <w:p w:rsidR="00CE0C2A" w:rsidRPr="00CE0C2A" w:rsidRDefault="00CE0C2A" w:rsidP="00726CF7">
      <w:pPr>
        <w:ind w:firstLine="1276"/>
        <w:rPr>
          <w:rFonts w:ascii="Arial Narrow" w:eastAsia="Arial Narrow" w:hAnsi="Arial Narrow" w:cs="Arial Narrow"/>
          <w:sz w:val="24"/>
          <w:szCs w:val="24"/>
        </w:rPr>
      </w:pPr>
      <w:r w:rsidRPr="00CE0C2A">
        <w:rPr>
          <w:rFonts w:ascii="Arial Narrow" w:eastAsia="Arial Narrow" w:hAnsi="Arial Narrow" w:cs="Arial Narrow"/>
          <w:sz w:val="24"/>
          <w:szCs w:val="24"/>
        </w:rPr>
        <w:t>-</w:t>
      </w:r>
      <w:r w:rsidR="00726CF7">
        <w:rPr>
          <w:rFonts w:ascii="Arial Narrow" w:eastAsia="Arial Narrow" w:hAnsi="Arial Narrow" w:cs="Arial Narrow"/>
          <w:sz w:val="24"/>
          <w:szCs w:val="24"/>
        </w:rPr>
        <w:t xml:space="preserve"> </w:t>
      </w:r>
      <w:proofErr w:type="gramStart"/>
      <w:r w:rsidRPr="00CE0C2A">
        <w:rPr>
          <w:rFonts w:ascii="Arial Narrow" w:eastAsia="Arial Narrow" w:hAnsi="Arial Narrow" w:cs="Arial Narrow"/>
          <w:sz w:val="24"/>
          <w:szCs w:val="24"/>
        </w:rPr>
        <w:t>printing</w:t>
      </w:r>
      <w:proofErr w:type="gramEnd"/>
      <w:r w:rsidRPr="00CE0C2A">
        <w:rPr>
          <w:rFonts w:ascii="Arial Narrow" w:eastAsia="Arial Narrow" w:hAnsi="Arial Narrow" w:cs="Arial Narrow"/>
          <w:sz w:val="24"/>
          <w:szCs w:val="24"/>
        </w:rPr>
        <w:t xml:space="preserve"> materials.</w:t>
      </w:r>
    </w:p>
    <w:p w:rsidR="00CE0C2A" w:rsidRPr="00726CF7" w:rsidRDefault="00CE0C2A" w:rsidP="00CE0C2A">
      <w:pPr>
        <w:pStyle w:val="ListParagraph"/>
        <w:pBdr>
          <w:top w:val="nil"/>
          <w:left w:val="nil"/>
          <w:bottom w:val="nil"/>
          <w:right w:val="nil"/>
          <w:between w:val="nil"/>
        </w:pBdr>
        <w:ind w:left="567"/>
        <w:jc w:val="both"/>
        <w:rPr>
          <w:rFonts w:ascii="Arial Narrow" w:eastAsia="Arial Narrow" w:hAnsi="Arial Narrow" w:cs="Arial Narrow"/>
          <w:color w:val="000000"/>
          <w:sz w:val="16"/>
          <w:szCs w:val="24"/>
        </w:rPr>
      </w:pPr>
    </w:p>
    <w:p w:rsidR="00EE6B81" w:rsidRDefault="00A3496B" w:rsidP="005429CE">
      <w:pPr>
        <w:pBdr>
          <w:top w:val="nil"/>
          <w:left w:val="nil"/>
          <w:bottom w:val="nil"/>
          <w:right w:val="nil"/>
          <w:between w:val="nil"/>
        </w:pBdr>
        <w:jc w:val="center"/>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5</w:t>
      </w:r>
    </w:p>
    <w:p w:rsidR="005429CE" w:rsidRDefault="00A3496B" w:rsidP="005429CE">
      <w:pPr>
        <w:pStyle w:val="ListParagraph"/>
        <w:numPr>
          <w:ilvl w:val="1"/>
          <w:numId w:val="10"/>
        </w:numPr>
        <w:pBdr>
          <w:top w:val="nil"/>
          <w:left w:val="nil"/>
          <w:bottom w:val="nil"/>
          <w:right w:val="nil"/>
          <w:between w:val="nil"/>
        </w:pBdr>
        <w:ind w:left="567" w:hanging="567"/>
        <w:jc w:val="both"/>
        <w:rPr>
          <w:rFonts w:ascii="Arial Narrow" w:eastAsia="Arial Narrow" w:hAnsi="Arial Narrow" w:cs="Arial Narrow"/>
          <w:color w:val="000000"/>
          <w:sz w:val="24"/>
          <w:szCs w:val="24"/>
        </w:rPr>
      </w:pPr>
      <w:r w:rsidRPr="005429CE">
        <w:rPr>
          <w:rFonts w:ascii="Arial Narrow" w:eastAsia="Arial Narrow" w:hAnsi="Arial Narrow" w:cs="Arial Narrow"/>
          <w:color w:val="000000"/>
          <w:sz w:val="24"/>
          <w:szCs w:val="24"/>
        </w:rPr>
        <w:t>The Project Partner will apply tools of communication and promotion of the project in accordance with its application form.</w:t>
      </w:r>
    </w:p>
    <w:p w:rsidR="00EE6B81" w:rsidRPr="005429CE" w:rsidRDefault="00A3496B" w:rsidP="005429CE">
      <w:pPr>
        <w:pStyle w:val="ListParagraph"/>
        <w:numPr>
          <w:ilvl w:val="1"/>
          <w:numId w:val="10"/>
        </w:numPr>
        <w:pBdr>
          <w:top w:val="nil"/>
          <w:left w:val="nil"/>
          <w:bottom w:val="nil"/>
          <w:right w:val="nil"/>
          <w:between w:val="nil"/>
        </w:pBdr>
        <w:ind w:left="567" w:hanging="567"/>
        <w:jc w:val="both"/>
        <w:rPr>
          <w:rFonts w:ascii="Arial Narrow" w:eastAsia="Arial Narrow" w:hAnsi="Arial Narrow" w:cs="Arial Narrow"/>
          <w:color w:val="000000"/>
          <w:sz w:val="24"/>
          <w:szCs w:val="24"/>
        </w:rPr>
      </w:pPr>
      <w:r w:rsidRPr="005429CE">
        <w:rPr>
          <w:rFonts w:ascii="Arial Narrow" w:eastAsia="Arial Narrow" w:hAnsi="Arial Narrow" w:cs="Arial Narrow"/>
          <w:color w:val="000000"/>
          <w:sz w:val="24"/>
          <w:szCs w:val="24"/>
        </w:rPr>
        <w:t>Tools of communication and promotion should play an important role in any activities organized by the Project Partner in order to spread project results.</w:t>
      </w:r>
    </w:p>
    <w:p w:rsidR="00EE6B81" w:rsidRDefault="00A3496B" w:rsidP="005429CE">
      <w:pPr>
        <w:pBdr>
          <w:top w:val="nil"/>
          <w:left w:val="nil"/>
          <w:bottom w:val="nil"/>
          <w:right w:val="nil"/>
          <w:between w:val="nil"/>
        </w:pBdr>
        <w:ind w:left="426" w:hanging="426"/>
        <w:jc w:val="center"/>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6</w:t>
      </w:r>
    </w:p>
    <w:p w:rsidR="00EE6B81" w:rsidRDefault="00A3496B" w:rsidP="005429CE">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The Project partner takes into consideration </w:t>
      </w:r>
      <w:r>
        <w:rPr>
          <w:rFonts w:ascii="Arial Narrow" w:eastAsia="Arial Narrow" w:hAnsi="Arial Narrow" w:cs="Arial Narrow"/>
          <w:sz w:val="24"/>
          <w:szCs w:val="24"/>
        </w:rPr>
        <w:t>that the results</w:t>
      </w:r>
      <w:r>
        <w:rPr>
          <w:rFonts w:ascii="Arial Narrow" w:eastAsia="Arial Narrow" w:hAnsi="Arial Narrow" w:cs="Arial Narrow"/>
          <w:color w:val="000000"/>
          <w:sz w:val="24"/>
          <w:szCs w:val="24"/>
        </w:rPr>
        <w:t xml:space="preserve"> of the project should be available to the public, and agrees to make them accessible to all interested parties.</w:t>
      </w:r>
    </w:p>
    <w:p w:rsidR="00EE6B81" w:rsidRDefault="00A3496B" w:rsidP="005429CE">
      <w:pPr>
        <w:pBdr>
          <w:top w:val="nil"/>
          <w:left w:val="nil"/>
          <w:bottom w:val="nil"/>
          <w:right w:val="nil"/>
          <w:between w:val="nil"/>
        </w:pBdr>
        <w:ind w:left="426" w:hanging="426"/>
        <w:jc w:val="center"/>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7</w:t>
      </w:r>
    </w:p>
    <w:p w:rsidR="005429CE" w:rsidRDefault="00A3496B" w:rsidP="005429CE">
      <w:pPr>
        <w:pStyle w:val="ListParagraph"/>
        <w:numPr>
          <w:ilvl w:val="1"/>
          <w:numId w:val="11"/>
        </w:numPr>
        <w:pBdr>
          <w:top w:val="nil"/>
          <w:left w:val="nil"/>
          <w:bottom w:val="nil"/>
          <w:right w:val="nil"/>
          <w:between w:val="nil"/>
        </w:pBdr>
        <w:ind w:left="567" w:hanging="567"/>
        <w:jc w:val="both"/>
        <w:rPr>
          <w:rFonts w:ascii="Arial Narrow" w:eastAsia="Arial Narrow" w:hAnsi="Arial Narrow" w:cs="Arial Narrow"/>
          <w:color w:val="000000"/>
          <w:sz w:val="24"/>
          <w:szCs w:val="24"/>
        </w:rPr>
      </w:pPr>
      <w:r w:rsidRPr="005429CE">
        <w:rPr>
          <w:rFonts w:ascii="Arial Narrow" w:eastAsia="Arial Narrow" w:hAnsi="Arial Narrow" w:cs="Arial Narrow"/>
          <w:color w:val="000000"/>
          <w:sz w:val="24"/>
          <w:szCs w:val="24"/>
        </w:rPr>
        <w:t>This Memorandum will be signed in English.</w:t>
      </w:r>
    </w:p>
    <w:p w:rsidR="00EE6B81" w:rsidRPr="005429CE" w:rsidRDefault="00A3496B" w:rsidP="005429CE">
      <w:pPr>
        <w:pStyle w:val="ListParagraph"/>
        <w:numPr>
          <w:ilvl w:val="1"/>
          <w:numId w:val="11"/>
        </w:numPr>
        <w:pBdr>
          <w:top w:val="nil"/>
          <w:left w:val="nil"/>
          <w:bottom w:val="nil"/>
          <w:right w:val="nil"/>
          <w:between w:val="nil"/>
        </w:pBdr>
        <w:ind w:left="567" w:hanging="567"/>
        <w:jc w:val="both"/>
        <w:rPr>
          <w:rFonts w:ascii="Arial Narrow" w:eastAsia="Arial Narrow" w:hAnsi="Arial Narrow" w:cs="Arial Narrow"/>
          <w:color w:val="000000"/>
          <w:sz w:val="24"/>
          <w:szCs w:val="24"/>
        </w:rPr>
      </w:pPr>
      <w:r w:rsidRPr="005429CE">
        <w:rPr>
          <w:rFonts w:ascii="Arial Narrow" w:eastAsia="Arial Narrow" w:hAnsi="Arial Narrow" w:cs="Arial Narrow"/>
          <w:color w:val="000000"/>
          <w:sz w:val="24"/>
          <w:szCs w:val="24"/>
        </w:rPr>
        <w:t>In the case of any discrepancy in the interpretation of the provisions of this Memorandum the English text is conclusive due to the fact that English is the working language of partnership implementing the pr</w:t>
      </w:r>
      <w:r w:rsidRPr="005429CE">
        <w:rPr>
          <w:rFonts w:ascii="Arial Narrow" w:eastAsia="Arial Narrow" w:hAnsi="Arial Narrow" w:cs="Arial Narrow"/>
          <w:sz w:val="24"/>
          <w:szCs w:val="24"/>
        </w:rPr>
        <w:t>oject “European Towns Fostering Intercultural Dialogue and Combating Discrimination of Migrants and Minorities“.</w:t>
      </w:r>
    </w:p>
    <w:p w:rsidR="00EE6B81" w:rsidRDefault="00A3496B" w:rsidP="005429CE">
      <w:pPr>
        <w:pBdr>
          <w:top w:val="nil"/>
          <w:left w:val="nil"/>
          <w:bottom w:val="nil"/>
          <w:right w:val="nil"/>
          <w:between w:val="nil"/>
        </w:pBdr>
        <w:ind w:left="426" w:hanging="426"/>
        <w:jc w:val="center"/>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8</w:t>
      </w:r>
    </w:p>
    <w:p w:rsidR="00EE6B81" w:rsidRDefault="00A3496B" w:rsidP="005429CE">
      <w:pPr>
        <w:pBdr>
          <w:top w:val="nil"/>
          <w:left w:val="nil"/>
          <w:bottom w:val="nil"/>
          <w:right w:val="nil"/>
          <w:between w:val="nil"/>
        </w:pBdr>
        <w:ind w:left="426" w:hanging="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This Memorandum shall be subjected to </w:t>
      </w:r>
      <w:r>
        <w:rPr>
          <w:rFonts w:ascii="Arial Narrow" w:eastAsia="Arial Narrow" w:hAnsi="Arial Narrow" w:cs="Arial Narrow"/>
          <w:sz w:val="24"/>
          <w:szCs w:val="24"/>
        </w:rPr>
        <w:t>Latvia</w:t>
      </w:r>
      <w:r>
        <w:rPr>
          <w:rFonts w:ascii="Arial Narrow" w:eastAsia="Arial Narrow" w:hAnsi="Arial Narrow" w:cs="Arial Narrow"/>
          <w:color w:val="000000"/>
          <w:sz w:val="24"/>
          <w:szCs w:val="24"/>
        </w:rPr>
        <w:t>n law as applicable to the Lead Partner.</w:t>
      </w:r>
    </w:p>
    <w:p w:rsidR="00EE6B81" w:rsidRDefault="00A3496B" w:rsidP="005429CE">
      <w:pPr>
        <w:pBdr>
          <w:top w:val="nil"/>
          <w:left w:val="nil"/>
          <w:bottom w:val="nil"/>
          <w:right w:val="nil"/>
          <w:between w:val="nil"/>
        </w:pBdr>
        <w:ind w:left="426" w:hanging="426"/>
        <w:jc w:val="center"/>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9</w:t>
      </w:r>
    </w:p>
    <w:p w:rsidR="005429CE" w:rsidRDefault="005429CE" w:rsidP="005429CE">
      <w:pPr>
        <w:pBdr>
          <w:top w:val="nil"/>
          <w:left w:val="nil"/>
          <w:bottom w:val="nil"/>
          <w:right w:val="nil"/>
          <w:between w:val="nil"/>
        </w:pBdr>
        <w:ind w:left="567" w:hanging="56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9.1.</w:t>
      </w:r>
      <w:r w:rsidR="00A3496B">
        <w:rPr>
          <w:rFonts w:ascii="Arial Narrow" w:eastAsia="Arial Narrow" w:hAnsi="Arial Narrow" w:cs="Arial Narrow"/>
          <w:color w:val="000000"/>
          <w:sz w:val="24"/>
          <w:szCs w:val="24"/>
        </w:rPr>
        <w:t xml:space="preserve">This agreement shall only be amended in writing and submitted for the approval of all the </w:t>
      </w:r>
      <w:r w:rsidR="009F23A2">
        <w:rPr>
          <w:rFonts w:ascii="Arial Narrow" w:eastAsia="Arial Narrow" w:hAnsi="Arial Narrow" w:cs="Arial Narrow"/>
          <w:color w:val="000000"/>
          <w:sz w:val="24"/>
          <w:szCs w:val="24"/>
        </w:rPr>
        <w:t xml:space="preserve">signatory </w:t>
      </w:r>
      <w:r w:rsidR="009F23A2">
        <w:rPr>
          <w:rFonts w:ascii="Arial Narrow" w:eastAsia="Arial Narrow" w:hAnsi="Arial Narrow" w:cs="Arial Narrow"/>
          <w:sz w:val="24"/>
          <w:szCs w:val="24"/>
        </w:rPr>
        <w:t>“</w:t>
      </w:r>
      <w:r w:rsidR="00A3496B">
        <w:rPr>
          <w:rFonts w:ascii="Arial Narrow" w:eastAsia="Arial Narrow" w:hAnsi="Arial Narrow" w:cs="Arial Narrow"/>
          <w:sz w:val="24"/>
          <w:szCs w:val="24"/>
        </w:rPr>
        <w:t>European Towns Fostering Intercultural Dialogue and Combating Discrimination of Migrants and Minorities</w:t>
      </w:r>
      <w:r w:rsidRPr="009F23A2">
        <w:rPr>
          <w:rFonts w:ascii="Arial Narrow" w:eastAsia="Arial Narrow" w:hAnsi="Arial Narrow" w:cs="Arial Narrow"/>
          <w:sz w:val="24"/>
          <w:szCs w:val="24"/>
        </w:rPr>
        <w:t>“project</w:t>
      </w:r>
      <w:r w:rsidR="00A3496B">
        <w:rPr>
          <w:rFonts w:ascii="Arial Narrow" w:eastAsia="Arial Narrow" w:hAnsi="Arial Narrow" w:cs="Arial Narrow"/>
          <w:color w:val="000000"/>
          <w:sz w:val="24"/>
          <w:szCs w:val="24"/>
        </w:rPr>
        <w:t xml:space="preserve"> partners.</w:t>
      </w:r>
    </w:p>
    <w:p w:rsidR="00EE6B81" w:rsidRDefault="005429CE" w:rsidP="005429CE">
      <w:pPr>
        <w:pBdr>
          <w:top w:val="nil"/>
          <w:left w:val="nil"/>
          <w:bottom w:val="nil"/>
          <w:right w:val="nil"/>
          <w:between w:val="nil"/>
        </w:pBdr>
        <w:ind w:left="567" w:hanging="56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9.2. </w:t>
      </w:r>
      <w:r w:rsidR="00A3496B">
        <w:rPr>
          <w:rFonts w:ascii="Arial Narrow" w:eastAsia="Arial Narrow" w:hAnsi="Arial Narrow" w:cs="Arial Narrow"/>
          <w:color w:val="000000"/>
          <w:sz w:val="24"/>
          <w:szCs w:val="24"/>
        </w:rPr>
        <w:t xml:space="preserve">The Lead Partner and the Project Partner agree not to withdraw from the project. If this were nonetheless to happen the Project Partner will be obliged to present a written approval of such withdrawal signed by all the Project Partners as well as shall </w:t>
      </w:r>
      <w:r w:rsidR="009F23A2">
        <w:rPr>
          <w:rFonts w:ascii="Arial Narrow" w:eastAsia="Arial Narrow" w:hAnsi="Arial Narrow" w:cs="Arial Narrow"/>
          <w:color w:val="000000"/>
          <w:sz w:val="24"/>
          <w:szCs w:val="24"/>
        </w:rPr>
        <w:t>endeavor</w:t>
      </w:r>
      <w:r w:rsidR="00A3496B">
        <w:rPr>
          <w:rFonts w:ascii="Arial Narrow" w:eastAsia="Arial Narrow" w:hAnsi="Arial Narrow" w:cs="Arial Narrow"/>
          <w:color w:val="000000"/>
          <w:sz w:val="24"/>
          <w:szCs w:val="24"/>
        </w:rPr>
        <w:t xml:space="preserve"> to cover his contribution, either by assuming his tasks or by asking one or more new Project Partners to join the partnership.</w:t>
      </w:r>
    </w:p>
    <w:p w:rsidR="00EE6B81" w:rsidRDefault="00A3496B" w:rsidP="005429CE">
      <w:pPr>
        <w:pBdr>
          <w:top w:val="nil"/>
          <w:left w:val="nil"/>
          <w:bottom w:val="nil"/>
          <w:right w:val="nil"/>
          <w:between w:val="nil"/>
        </w:pBdr>
        <w:ind w:left="426" w:hanging="426"/>
        <w:jc w:val="center"/>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10</w:t>
      </w:r>
    </w:p>
    <w:p w:rsidR="00EE6B81" w:rsidRDefault="00A3496B" w:rsidP="00726CF7">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highlight w:val="white"/>
        </w:rPr>
        <w:t>This Memorandum is executed in two copies, each for either Party.</w:t>
      </w:r>
    </w:p>
    <w:p w:rsidR="00726CF7" w:rsidRPr="00726CF7" w:rsidRDefault="00726CF7" w:rsidP="00726CF7">
      <w:pPr>
        <w:pBdr>
          <w:top w:val="nil"/>
          <w:left w:val="nil"/>
          <w:bottom w:val="nil"/>
          <w:right w:val="nil"/>
          <w:between w:val="nil"/>
        </w:pBdr>
        <w:jc w:val="both"/>
        <w:rPr>
          <w:rFonts w:ascii="Arial Narrow" w:eastAsia="Arial Narrow" w:hAnsi="Arial Narrow" w:cs="Arial Narrow"/>
          <w:color w:val="000000"/>
          <w:sz w:val="8"/>
          <w:szCs w:val="24"/>
        </w:rPr>
      </w:pPr>
    </w:p>
    <w:p w:rsidR="00445C36" w:rsidRPr="00445C36" w:rsidRDefault="00445C36">
      <w:pPr>
        <w:pBdr>
          <w:top w:val="nil"/>
          <w:left w:val="nil"/>
          <w:bottom w:val="nil"/>
          <w:right w:val="nil"/>
          <w:between w:val="nil"/>
        </w:pBdr>
        <w:spacing w:after="200"/>
        <w:rPr>
          <w:rFonts w:ascii="Arial Narrow" w:eastAsia="Arial Narrow" w:hAnsi="Arial Narrow" w:cs="Arial Narrow"/>
          <w:b/>
          <w:color w:val="000000"/>
          <w:sz w:val="2"/>
          <w:szCs w:val="24"/>
        </w:rPr>
      </w:pPr>
    </w:p>
    <w:p w:rsidR="00EE6B81" w:rsidRPr="00445C36" w:rsidRDefault="00A3496B">
      <w:pPr>
        <w:pBdr>
          <w:top w:val="nil"/>
          <w:left w:val="nil"/>
          <w:bottom w:val="nil"/>
          <w:right w:val="nil"/>
          <w:between w:val="nil"/>
        </w:pBdr>
        <w:spacing w:after="200"/>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The Lead Partner                                                                    Th</w:t>
      </w:r>
      <w:bookmarkStart w:id="0" w:name="_GoBack"/>
      <w:bookmarkEnd w:id="0"/>
      <w:r>
        <w:rPr>
          <w:rFonts w:ascii="Arial Narrow" w:eastAsia="Arial Narrow" w:hAnsi="Arial Narrow" w:cs="Arial Narrow"/>
          <w:b/>
          <w:color w:val="000000"/>
          <w:sz w:val="24"/>
          <w:szCs w:val="24"/>
        </w:rPr>
        <w:t>e Project Partner</w:t>
      </w:r>
    </w:p>
    <w:tbl>
      <w:tblPr>
        <w:tblStyle w:val="a1"/>
        <w:tblW w:w="11732" w:type="dxa"/>
        <w:tblLayout w:type="fixed"/>
        <w:tblLook w:val="0000" w:firstRow="0" w:lastRow="0" w:firstColumn="0" w:lastColumn="0" w:noHBand="0" w:noVBand="0"/>
      </w:tblPr>
      <w:tblGrid>
        <w:gridCol w:w="5353"/>
        <w:gridCol w:w="6379"/>
      </w:tblGrid>
      <w:tr w:rsidR="00EE6B81" w:rsidTr="00445C36">
        <w:trPr>
          <w:trHeight w:val="3490"/>
        </w:trPr>
        <w:tc>
          <w:tcPr>
            <w:tcW w:w="5353" w:type="dxa"/>
          </w:tcPr>
          <w:p w:rsidR="00726CF7" w:rsidRPr="00726CF7" w:rsidRDefault="00726CF7" w:rsidP="00726CF7">
            <w:pPr>
              <w:pBdr>
                <w:top w:val="nil"/>
                <w:left w:val="nil"/>
                <w:bottom w:val="nil"/>
                <w:right w:val="nil"/>
                <w:between w:val="nil"/>
              </w:pBdr>
              <w:jc w:val="both"/>
              <w:rPr>
                <w:rFonts w:ascii="Arial Narrow" w:eastAsia="Arial Narrow" w:hAnsi="Arial Narrow" w:cs="Arial Narrow"/>
                <w:b/>
                <w:color w:val="000000"/>
                <w:sz w:val="24"/>
                <w:szCs w:val="24"/>
              </w:rPr>
            </w:pPr>
            <w:r w:rsidRPr="00726CF7">
              <w:rPr>
                <w:rFonts w:ascii="Arial Narrow" w:eastAsia="Arial Narrow" w:hAnsi="Arial Narrow" w:cs="Arial Narrow"/>
                <w:b/>
                <w:color w:val="000000"/>
                <w:sz w:val="24"/>
                <w:szCs w:val="24"/>
              </w:rPr>
              <w:t>Carnikavas novada dome</w:t>
            </w:r>
          </w:p>
          <w:p w:rsidR="00726CF7" w:rsidRDefault="00726CF7" w:rsidP="00726CF7">
            <w:pPr>
              <w:pBdr>
                <w:top w:val="nil"/>
                <w:left w:val="nil"/>
                <w:bottom w:val="nil"/>
                <w:right w:val="nil"/>
                <w:between w:val="nil"/>
              </w:pBdr>
              <w:jc w:val="both"/>
              <w:rPr>
                <w:rFonts w:ascii="Arial Narrow" w:eastAsia="Arial Narrow" w:hAnsi="Arial Narrow" w:cs="Arial Narrow"/>
                <w:color w:val="000000"/>
                <w:sz w:val="24"/>
                <w:szCs w:val="24"/>
              </w:rPr>
            </w:pPr>
            <w:r w:rsidRPr="00726CF7">
              <w:rPr>
                <w:rFonts w:ascii="Arial Narrow" w:eastAsia="Arial Narrow" w:hAnsi="Arial Narrow" w:cs="Arial Narrow"/>
                <w:color w:val="000000"/>
                <w:sz w:val="24"/>
                <w:szCs w:val="24"/>
              </w:rPr>
              <w:t>Address: Stacijas</w:t>
            </w:r>
            <w:r>
              <w:rPr>
                <w:rFonts w:ascii="Arial Narrow" w:eastAsia="Arial Narrow" w:hAnsi="Arial Narrow" w:cs="Arial Narrow"/>
                <w:color w:val="000000"/>
                <w:sz w:val="24"/>
                <w:szCs w:val="24"/>
              </w:rPr>
              <w:t xml:space="preserve"> iela 5, Carnikava, </w:t>
            </w:r>
          </w:p>
          <w:p w:rsidR="00726CF7" w:rsidRPr="00726CF7" w:rsidRDefault="00726CF7" w:rsidP="00726CF7">
            <w:pPr>
              <w:pBdr>
                <w:top w:val="nil"/>
                <w:left w:val="nil"/>
                <w:bottom w:val="nil"/>
                <w:right w:val="nil"/>
                <w:between w:val="nil"/>
              </w:pBdr>
              <w:jc w:val="both"/>
              <w:rPr>
                <w:rFonts w:ascii="Arial Narrow" w:eastAsia="Arial Narrow" w:hAnsi="Arial Narrow" w:cs="Arial Narrow"/>
                <w:color w:val="000000"/>
                <w:sz w:val="24"/>
                <w:szCs w:val="24"/>
              </w:rPr>
            </w:pPr>
            <w:r w:rsidRPr="00726CF7">
              <w:rPr>
                <w:rFonts w:ascii="Arial Narrow" w:eastAsia="Arial Narrow" w:hAnsi="Arial Narrow" w:cs="Arial Narrow"/>
                <w:color w:val="000000"/>
                <w:sz w:val="24"/>
                <w:szCs w:val="24"/>
              </w:rPr>
              <w:t>Carnikavas novads, LV-2163</w:t>
            </w:r>
          </w:p>
          <w:p w:rsidR="00726CF7" w:rsidRPr="00726CF7" w:rsidRDefault="00726CF7" w:rsidP="00726CF7">
            <w:pPr>
              <w:pBdr>
                <w:top w:val="nil"/>
                <w:left w:val="nil"/>
                <w:bottom w:val="nil"/>
                <w:right w:val="nil"/>
                <w:between w:val="nil"/>
              </w:pBdr>
              <w:jc w:val="both"/>
              <w:rPr>
                <w:rFonts w:ascii="Arial Narrow" w:eastAsia="Arial Narrow" w:hAnsi="Arial Narrow" w:cs="Arial Narrow"/>
                <w:color w:val="000000"/>
                <w:sz w:val="24"/>
                <w:szCs w:val="24"/>
              </w:rPr>
            </w:pPr>
            <w:r w:rsidRPr="00726CF7">
              <w:rPr>
                <w:rFonts w:ascii="Arial Narrow" w:eastAsia="Arial Narrow" w:hAnsi="Arial Narrow" w:cs="Arial Narrow"/>
                <w:color w:val="000000"/>
                <w:sz w:val="24"/>
                <w:szCs w:val="24"/>
              </w:rPr>
              <w:t xml:space="preserve">Registration number:  90000028989 </w:t>
            </w:r>
          </w:p>
          <w:p w:rsidR="00726CF7" w:rsidRPr="00726CF7" w:rsidRDefault="00726CF7" w:rsidP="00726CF7">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Bank account: </w:t>
            </w:r>
            <w:r w:rsidRPr="00726CF7">
              <w:rPr>
                <w:rFonts w:ascii="Arial Narrow" w:eastAsia="Arial Narrow" w:hAnsi="Arial Narrow" w:cs="Arial Narrow"/>
                <w:color w:val="000000"/>
                <w:sz w:val="24"/>
                <w:szCs w:val="24"/>
              </w:rPr>
              <w:t>LV54TREL980242102500B</w:t>
            </w:r>
          </w:p>
          <w:p w:rsidR="00726CF7" w:rsidRPr="00726CF7" w:rsidRDefault="00726CF7" w:rsidP="00726CF7">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Phone: +371 67993814 or </w:t>
            </w:r>
            <w:r w:rsidRPr="00726CF7">
              <w:rPr>
                <w:rFonts w:ascii="Arial Narrow" w:eastAsia="Arial Narrow" w:hAnsi="Arial Narrow" w:cs="Arial Narrow"/>
                <w:color w:val="000000"/>
                <w:sz w:val="24"/>
                <w:szCs w:val="24"/>
              </w:rPr>
              <w:t xml:space="preserve"> +371 291603010                  </w:t>
            </w:r>
          </w:p>
          <w:p w:rsidR="00726CF7" w:rsidRPr="00726CF7" w:rsidRDefault="00445C36" w:rsidP="00726CF7">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w:t>
            </w:r>
            <w:r w:rsidR="00726CF7">
              <w:rPr>
                <w:rFonts w:ascii="Arial Narrow" w:eastAsia="Arial Narrow" w:hAnsi="Arial Narrow" w:cs="Arial Narrow"/>
                <w:color w:val="000000"/>
                <w:sz w:val="24"/>
                <w:szCs w:val="24"/>
              </w:rPr>
              <w:t>mail: </w:t>
            </w:r>
            <w:hyperlink r:id="rId8" w:history="1">
              <w:r w:rsidR="00726CF7" w:rsidRPr="00C85DA2">
                <w:rPr>
                  <w:rStyle w:val="Hyperlink"/>
                  <w:rFonts w:ascii="Arial Narrow" w:eastAsia="Arial Narrow" w:hAnsi="Arial Narrow" w:cs="Arial Narrow"/>
                  <w:sz w:val="24"/>
                  <w:szCs w:val="24"/>
                </w:rPr>
                <w:t>dome@carnikava.lv</w:t>
              </w:r>
            </w:hyperlink>
            <w:r w:rsidR="00726CF7">
              <w:rPr>
                <w:rFonts w:ascii="Arial Narrow" w:eastAsia="Arial Narrow" w:hAnsi="Arial Narrow" w:cs="Arial Narrow"/>
                <w:color w:val="000000"/>
                <w:sz w:val="24"/>
                <w:szCs w:val="24"/>
              </w:rPr>
              <w:t> or </w:t>
            </w:r>
            <w:r w:rsidR="00726CF7" w:rsidRPr="00726CF7">
              <w:rPr>
                <w:rFonts w:ascii="Arial Narrow" w:eastAsia="Arial Narrow" w:hAnsi="Arial Narrow" w:cs="Arial Narrow"/>
                <w:color w:val="000000"/>
                <w:sz w:val="24"/>
                <w:szCs w:val="24"/>
              </w:rPr>
              <w:t xml:space="preserve">vilis.zinkevics@carnikava.lv </w:t>
            </w:r>
          </w:p>
          <w:p w:rsidR="00726CF7" w:rsidRPr="00445C36" w:rsidRDefault="00726CF7" w:rsidP="00726CF7">
            <w:pPr>
              <w:pBdr>
                <w:top w:val="nil"/>
                <w:left w:val="nil"/>
                <w:bottom w:val="nil"/>
                <w:right w:val="nil"/>
                <w:between w:val="nil"/>
              </w:pBdr>
              <w:jc w:val="both"/>
              <w:rPr>
                <w:rFonts w:ascii="Arial Narrow" w:eastAsia="Arial Narrow" w:hAnsi="Arial Narrow" w:cs="Arial Narrow"/>
                <w:color w:val="000000"/>
                <w:sz w:val="40"/>
                <w:szCs w:val="24"/>
              </w:rPr>
            </w:pPr>
          </w:p>
          <w:p w:rsidR="00726CF7" w:rsidRDefault="00726CF7" w:rsidP="00726CF7">
            <w:pPr>
              <w:pBdr>
                <w:top w:val="nil"/>
                <w:left w:val="nil"/>
                <w:bottom w:val="nil"/>
                <w:right w:val="nil"/>
                <w:between w:val="nil"/>
              </w:pBdr>
              <w:jc w:val="both"/>
              <w:rPr>
                <w:rFonts w:ascii="Arial Narrow" w:eastAsia="Arial Narrow" w:hAnsi="Arial Narrow" w:cs="Arial Narrow"/>
                <w:color w:val="000000"/>
                <w:sz w:val="24"/>
                <w:szCs w:val="24"/>
              </w:rPr>
            </w:pPr>
            <w:r w:rsidRPr="00726CF7">
              <w:rPr>
                <w:rFonts w:ascii="Arial Narrow" w:eastAsia="Arial Narrow" w:hAnsi="Arial Narrow" w:cs="Arial Narrow"/>
                <w:color w:val="000000"/>
                <w:sz w:val="24"/>
                <w:szCs w:val="24"/>
              </w:rPr>
              <w:t>Ms. Daiga Mieriņ</w:t>
            </w:r>
            <w:r>
              <w:rPr>
                <w:rFonts w:ascii="Arial Narrow" w:eastAsia="Arial Narrow" w:hAnsi="Arial Narrow" w:cs="Arial Narrow"/>
                <w:color w:val="000000"/>
                <w:sz w:val="24"/>
                <w:szCs w:val="24"/>
              </w:rPr>
              <w:t>a ____________________</w:t>
            </w:r>
          </w:p>
          <w:p w:rsidR="00EE6B81" w:rsidRDefault="00726CF7">
            <w:pPr>
              <w:pBdr>
                <w:top w:val="nil"/>
                <w:left w:val="nil"/>
                <w:bottom w:val="nil"/>
                <w:right w:val="nil"/>
                <w:between w:val="nil"/>
              </w:pBdr>
              <w:jc w:val="both"/>
              <w:rPr>
                <w:rFonts w:ascii="Arial Narrow" w:eastAsia="Arial Narrow" w:hAnsi="Arial Narrow" w:cs="Arial Narrow"/>
                <w:color w:val="000000"/>
                <w:sz w:val="24"/>
                <w:szCs w:val="24"/>
              </w:rPr>
            </w:pPr>
            <w:r w:rsidRPr="00726CF7">
              <w:rPr>
                <w:rFonts w:ascii="Arial Narrow" w:eastAsia="Arial Narrow" w:hAnsi="Arial Narrow" w:cs="Arial Narrow"/>
                <w:color w:val="000000"/>
                <w:sz w:val="24"/>
                <w:szCs w:val="24"/>
              </w:rPr>
              <w:t>(Chairman of the Council)</w:t>
            </w:r>
          </w:p>
          <w:p w:rsidR="00EE6B81" w:rsidRDefault="00EE6B81">
            <w:pPr>
              <w:pBdr>
                <w:top w:val="nil"/>
                <w:left w:val="nil"/>
                <w:bottom w:val="nil"/>
                <w:right w:val="nil"/>
                <w:between w:val="nil"/>
              </w:pBdr>
              <w:jc w:val="both"/>
              <w:rPr>
                <w:rFonts w:ascii="Arial Narrow" w:eastAsia="Arial Narrow" w:hAnsi="Arial Narrow" w:cs="Arial Narrow"/>
                <w:color w:val="000000"/>
                <w:sz w:val="24"/>
                <w:szCs w:val="24"/>
              </w:rPr>
            </w:pPr>
          </w:p>
          <w:p w:rsidR="00445C36" w:rsidRDefault="00445C36">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Carnikava, 15.11.2019.</w:t>
            </w:r>
          </w:p>
        </w:tc>
        <w:tc>
          <w:tcPr>
            <w:tcW w:w="6379" w:type="dxa"/>
          </w:tcPr>
          <w:p w:rsidR="00EE6B81" w:rsidRDefault="00EE6B81">
            <w:pPr>
              <w:pBdr>
                <w:top w:val="nil"/>
                <w:left w:val="nil"/>
                <w:bottom w:val="nil"/>
                <w:right w:val="nil"/>
                <w:between w:val="nil"/>
              </w:pBdr>
              <w:rPr>
                <w:rFonts w:ascii="Arial Narrow" w:eastAsia="Arial Narrow" w:hAnsi="Arial Narrow" w:cs="Arial Narrow"/>
                <w:color w:val="000000"/>
                <w:sz w:val="24"/>
                <w:szCs w:val="24"/>
              </w:rPr>
            </w:pPr>
          </w:p>
          <w:p w:rsidR="00726CF7" w:rsidRDefault="00726CF7">
            <w:pPr>
              <w:pBdr>
                <w:top w:val="nil"/>
                <w:left w:val="nil"/>
                <w:bottom w:val="nil"/>
                <w:right w:val="nil"/>
                <w:between w:val="nil"/>
              </w:pBdr>
              <w:tabs>
                <w:tab w:val="left" w:pos="3000"/>
              </w:tabs>
              <w:rPr>
                <w:rFonts w:ascii="Arial Narrow" w:eastAsia="Arial Narrow" w:hAnsi="Arial Narrow" w:cs="Arial Narrow"/>
                <w:color w:val="000000"/>
                <w:sz w:val="24"/>
                <w:szCs w:val="24"/>
              </w:rPr>
            </w:pPr>
          </w:p>
          <w:p w:rsidR="00726CF7" w:rsidRDefault="00726CF7">
            <w:pPr>
              <w:pBdr>
                <w:top w:val="nil"/>
                <w:left w:val="nil"/>
                <w:bottom w:val="nil"/>
                <w:right w:val="nil"/>
                <w:between w:val="nil"/>
              </w:pBdr>
              <w:tabs>
                <w:tab w:val="left" w:pos="3000"/>
              </w:tabs>
              <w:rPr>
                <w:rFonts w:ascii="Arial Narrow" w:eastAsia="Arial Narrow" w:hAnsi="Arial Narrow" w:cs="Arial Narrow"/>
                <w:color w:val="000000"/>
                <w:sz w:val="24"/>
                <w:szCs w:val="24"/>
              </w:rPr>
            </w:pPr>
          </w:p>
          <w:p w:rsidR="00726CF7" w:rsidRDefault="00726CF7">
            <w:pPr>
              <w:pBdr>
                <w:top w:val="nil"/>
                <w:left w:val="nil"/>
                <w:bottom w:val="nil"/>
                <w:right w:val="nil"/>
                <w:between w:val="nil"/>
              </w:pBdr>
              <w:tabs>
                <w:tab w:val="left" w:pos="3000"/>
              </w:tabs>
              <w:rPr>
                <w:rFonts w:ascii="Arial Narrow" w:eastAsia="Arial Narrow" w:hAnsi="Arial Narrow" w:cs="Arial Narrow"/>
                <w:color w:val="000000"/>
                <w:sz w:val="24"/>
                <w:szCs w:val="24"/>
              </w:rPr>
            </w:pPr>
          </w:p>
          <w:p w:rsidR="00726CF7" w:rsidRDefault="00726CF7">
            <w:pPr>
              <w:pBdr>
                <w:top w:val="nil"/>
                <w:left w:val="nil"/>
                <w:bottom w:val="nil"/>
                <w:right w:val="nil"/>
                <w:between w:val="nil"/>
              </w:pBdr>
              <w:tabs>
                <w:tab w:val="left" w:pos="3000"/>
              </w:tabs>
              <w:rPr>
                <w:rFonts w:ascii="Arial Narrow" w:eastAsia="Arial Narrow" w:hAnsi="Arial Narrow" w:cs="Arial Narrow"/>
                <w:color w:val="000000"/>
                <w:sz w:val="24"/>
                <w:szCs w:val="24"/>
              </w:rPr>
            </w:pPr>
          </w:p>
          <w:p w:rsidR="00726CF7" w:rsidRDefault="00726CF7">
            <w:pPr>
              <w:pBdr>
                <w:top w:val="nil"/>
                <w:left w:val="nil"/>
                <w:bottom w:val="nil"/>
                <w:right w:val="nil"/>
                <w:between w:val="nil"/>
              </w:pBdr>
              <w:tabs>
                <w:tab w:val="left" w:pos="3000"/>
              </w:tabs>
              <w:rPr>
                <w:rFonts w:ascii="Arial Narrow" w:eastAsia="Arial Narrow" w:hAnsi="Arial Narrow" w:cs="Arial Narrow"/>
                <w:color w:val="000000"/>
                <w:sz w:val="24"/>
                <w:szCs w:val="24"/>
              </w:rPr>
            </w:pPr>
          </w:p>
          <w:p w:rsidR="00726CF7" w:rsidRDefault="00726CF7">
            <w:pPr>
              <w:pBdr>
                <w:top w:val="nil"/>
                <w:left w:val="nil"/>
                <w:bottom w:val="nil"/>
                <w:right w:val="nil"/>
                <w:between w:val="nil"/>
              </w:pBdr>
              <w:tabs>
                <w:tab w:val="left" w:pos="3000"/>
              </w:tabs>
              <w:rPr>
                <w:rFonts w:ascii="Arial Narrow" w:eastAsia="Arial Narrow" w:hAnsi="Arial Narrow" w:cs="Arial Narrow"/>
                <w:color w:val="000000"/>
                <w:sz w:val="24"/>
                <w:szCs w:val="24"/>
              </w:rPr>
            </w:pPr>
          </w:p>
          <w:p w:rsidR="00726CF7" w:rsidRDefault="00726CF7">
            <w:pPr>
              <w:pBdr>
                <w:top w:val="nil"/>
                <w:left w:val="nil"/>
                <w:bottom w:val="nil"/>
                <w:right w:val="nil"/>
                <w:between w:val="nil"/>
              </w:pBdr>
              <w:tabs>
                <w:tab w:val="left" w:pos="3000"/>
              </w:tabs>
              <w:rPr>
                <w:rFonts w:ascii="Arial Narrow" w:eastAsia="Arial Narrow" w:hAnsi="Arial Narrow" w:cs="Arial Narrow"/>
                <w:color w:val="000000"/>
                <w:sz w:val="24"/>
                <w:szCs w:val="24"/>
              </w:rPr>
            </w:pPr>
          </w:p>
          <w:p w:rsidR="00EE6B81" w:rsidRDefault="00A3496B">
            <w:pPr>
              <w:pBdr>
                <w:top w:val="nil"/>
                <w:left w:val="nil"/>
                <w:bottom w:val="nil"/>
                <w:right w:val="nil"/>
                <w:between w:val="nil"/>
              </w:pBdr>
              <w:tabs>
                <w:tab w:val="left" w:pos="3000"/>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r>
          </w:p>
          <w:p w:rsidR="00EE6B81" w:rsidRDefault="00A3496B">
            <w:pPr>
              <w:pBdr>
                <w:top w:val="nil"/>
                <w:left w:val="nil"/>
                <w:bottom w:val="nil"/>
                <w:right w:val="nil"/>
                <w:between w:val="nil"/>
              </w:pBdr>
              <w:tabs>
                <w:tab w:val="left" w:pos="3000"/>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_______________________</w:t>
            </w:r>
          </w:p>
        </w:tc>
      </w:tr>
      <w:tr w:rsidR="00EE6B81" w:rsidTr="00445C36">
        <w:tc>
          <w:tcPr>
            <w:tcW w:w="5353" w:type="dxa"/>
          </w:tcPr>
          <w:p w:rsidR="00EE6B81" w:rsidRDefault="00EE6B81">
            <w:pPr>
              <w:pBdr>
                <w:top w:val="nil"/>
                <w:left w:val="nil"/>
                <w:bottom w:val="nil"/>
                <w:right w:val="nil"/>
                <w:between w:val="nil"/>
              </w:pBdr>
              <w:jc w:val="both"/>
              <w:rPr>
                <w:rFonts w:ascii="Arial Narrow" w:eastAsia="Arial Narrow" w:hAnsi="Arial Narrow" w:cs="Arial Narrow"/>
                <w:sz w:val="24"/>
                <w:szCs w:val="24"/>
              </w:rPr>
            </w:pPr>
          </w:p>
          <w:p w:rsidR="00EE6B81" w:rsidRDefault="00A3496B">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Stamp</w:t>
            </w:r>
          </w:p>
        </w:tc>
        <w:tc>
          <w:tcPr>
            <w:tcW w:w="6379" w:type="dxa"/>
          </w:tcPr>
          <w:p w:rsidR="00EE6B81" w:rsidRDefault="00EE6B81">
            <w:pPr>
              <w:jc w:val="both"/>
              <w:rPr>
                <w:rFonts w:ascii="Arial Narrow" w:eastAsia="Arial Narrow" w:hAnsi="Arial Narrow" w:cs="Arial Narrow"/>
                <w:sz w:val="24"/>
                <w:szCs w:val="24"/>
              </w:rPr>
            </w:pPr>
          </w:p>
          <w:p w:rsidR="00EE6B81" w:rsidRDefault="00A3496B">
            <w:pPr>
              <w:pBdr>
                <w:top w:val="nil"/>
                <w:left w:val="nil"/>
                <w:bottom w:val="nil"/>
                <w:right w:val="nil"/>
                <w:between w:val="nil"/>
              </w:pBdr>
              <w:tabs>
                <w:tab w:val="left" w:pos="1395"/>
              </w:tabs>
              <w:jc w:val="both"/>
              <w:rPr>
                <w:rFonts w:ascii="Arial Narrow" w:eastAsia="Arial Narrow" w:hAnsi="Arial Narrow" w:cs="Arial Narrow"/>
                <w:color w:val="000000"/>
                <w:sz w:val="24"/>
                <w:szCs w:val="24"/>
              </w:rPr>
            </w:pPr>
            <w:r>
              <w:rPr>
                <w:rFonts w:ascii="Arial Narrow" w:eastAsia="Arial Narrow" w:hAnsi="Arial Narrow" w:cs="Arial Narrow"/>
                <w:sz w:val="24"/>
                <w:szCs w:val="24"/>
              </w:rPr>
              <w:t>Stamp</w:t>
            </w:r>
          </w:p>
        </w:tc>
      </w:tr>
    </w:tbl>
    <w:p w:rsidR="00EE6B81" w:rsidRDefault="00EE6B81">
      <w:pPr>
        <w:pBdr>
          <w:top w:val="nil"/>
          <w:left w:val="nil"/>
          <w:bottom w:val="nil"/>
          <w:right w:val="nil"/>
          <w:between w:val="nil"/>
        </w:pBdr>
        <w:spacing w:after="200"/>
        <w:jc w:val="both"/>
        <w:rPr>
          <w:rFonts w:ascii="Arial Narrow" w:eastAsia="Arial Narrow" w:hAnsi="Arial Narrow" w:cs="Arial Narrow"/>
          <w:color w:val="000000"/>
          <w:sz w:val="24"/>
          <w:szCs w:val="24"/>
        </w:rPr>
      </w:pPr>
    </w:p>
    <w:sectPr w:rsidR="00EE6B81" w:rsidSect="00726CF7">
      <w:footerReference w:type="default" r:id="rId9"/>
      <w:pgSz w:w="11906" w:h="16838"/>
      <w:pgMar w:top="709" w:right="1417" w:bottom="568" w:left="1417" w:header="708" w:footer="15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E43" w:rsidRDefault="00695E43">
      <w:r>
        <w:separator/>
      </w:r>
    </w:p>
  </w:endnote>
  <w:endnote w:type="continuationSeparator" w:id="0">
    <w:p w:rsidR="00695E43" w:rsidRDefault="0069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B81" w:rsidRDefault="00EE6B81">
    <w:pPr>
      <w:widowControl w:val="0"/>
      <w:pBdr>
        <w:top w:val="nil"/>
        <w:left w:val="nil"/>
        <w:bottom w:val="nil"/>
        <w:right w:val="nil"/>
        <w:between w:val="nil"/>
      </w:pBdr>
      <w:spacing w:line="276" w:lineRule="auto"/>
      <w:rPr>
        <w:rFonts w:ascii="Arial Narrow" w:eastAsia="Arial Narrow" w:hAnsi="Arial Narrow" w:cs="Arial Narrow"/>
        <w:color w:val="000000"/>
        <w:sz w:val="24"/>
        <w:szCs w:val="24"/>
      </w:rPr>
    </w:pPr>
  </w:p>
  <w:tbl>
    <w:tblPr>
      <w:tblStyle w:val="a2"/>
      <w:tblW w:w="9212" w:type="dxa"/>
      <w:tblLayout w:type="fixed"/>
      <w:tblLook w:val="0000" w:firstRow="0" w:lastRow="0" w:firstColumn="0" w:lastColumn="0" w:noHBand="0" w:noVBand="0"/>
    </w:tblPr>
    <w:tblGrid>
      <w:gridCol w:w="3070"/>
      <w:gridCol w:w="3071"/>
      <w:gridCol w:w="3071"/>
    </w:tblGrid>
    <w:tr w:rsidR="00EE6B81">
      <w:tc>
        <w:tcPr>
          <w:tcW w:w="3070" w:type="dxa"/>
        </w:tcPr>
        <w:p w:rsidR="00EE6B81" w:rsidRDefault="00A3496B">
          <w:pPr>
            <w:pBdr>
              <w:top w:val="nil"/>
              <w:left w:val="nil"/>
              <w:bottom w:val="nil"/>
              <w:right w:val="nil"/>
              <w:between w:val="nil"/>
            </w:pBdr>
            <w:jc w:val="center"/>
            <w:rPr>
              <w:rFonts w:ascii="Arial" w:eastAsia="Arial" w:hAnsi="Arial" w:cs="Arial"/>
              <w:color w:val="313131"/>
              <w:sz w:val="18"/>
              <w:szCs w:val="18"/>
            </w:rPr>
          </w:pPr>
          <w:r>
            <w:rPr>
              <w:rFonts w:ascii="Arial" w:eastAsia="Arial" w:hAnsi="Arial" w:cs="Arial"/>
              <w:noProof/>
              <w:color w:val="313131"/>
              <w:sz w:val="18"/>
              <w:szCs w:val="18"/>
              <w:lang w:val="lv-LV"/>
            </w:rPr>
            <w:drawing>
              <wp:inline distT="0" distB="0" distL="114300" distR="114300">
                <wp:extent cx="2047617" cy="475933"/>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47617" cy="475933"/>
                        </a:xfrm>
                        <a:prstGeom prst="rect">
                          <a:avLst/>
                        </a:prstGeom>
                        <a:ln/>
                      </pic:spPr>
                    </pic:pic>
                  </a:graphicData>
                </a:graphic>
              </wp:inline>
            </w:drawing>
          </w:r>
        </w:p>
      </w:tc>
      <w:tc>
        <w:tcPr>
          <w:tcW w:w="3071" w:type="dxa"/>
        </w:tcPr>
        <w:p w:rsidR="00EE6B81" w:rsidRDefault="00EE6B81">
          <w:pPr>
            <w:pBdr>
              <w:top w:val="nil"/>
              <w:left w:val="nil"/>
              <w:bottom w:val="nil"/>
              <w:right w:val="nil"/>
              <w:between w:val="nil"/>
            </w:pBdr>
            <w:jc w:val="center"/>
            <w:rPr>
              <w:rFonts w:ascii="Arial" w:eastAsia="Arial" w:hAnsi="Arial" w:cs="Arial"/>
              <w:color w:val="313131"/>
              <w:sz w:val="18"/>
              <w:szCs w:val="18"/>
            </w:rPr>
          </w:pPr>
        </w:p>
      </w:tc>
      <w:tc>
        <w:tcPr>
          <w:tcW w:w="3071" w:type="dxa"/>
        </w:tcPr>
        <w:p w:rsidR="00EE6B81" w:rsidRDefault="00EE6B81">
          <w:pPr>
            <w:pBdr>
              <w:top w:val="nil"/>
              <w:left w:val="nil"/>
              <w:bottom w:val="nil"/>
              <w:right w:val="nil"/>
              <w:between w:val="nil"/>
            </w:pBdr>
            <w:jc w:val="center"/>
            <w:rPr>
              <w:rFonts w:ascii="Arial" w:eastAsia="Arial" w:hAnsi="Arial" w:cs="Arial"/>
              <w:color w:val="313131"/>
              <w:sz w:val="18"/>
              <w:szCs w:val="18"/>
            </w:rPr>
          </w:pPr>
        </w:p>
        <w:p w:rsidR="00EE6B81" w:rsidRDefault="00EE6B81">
          <w:pPr>
            <w:pBdr>
              <w:top w:val="nil"/>
              <w:left w:val="nil"/>
              <w:bottom w:val="nil"/>
              <w:right w:val="nil"/>
              <w:between w:val="nil"/>
            </w:pBdr>
            <w:jc w:val="center"/>
            <w:rPr>
              <w:rFonts w:ascii="Arial" w:eastAsia="Arial" w:hAnsi="Arial" w:cs="Arial"/>
              <w:color w:val="313131"/>
              <w:sz w:val="18"/>
              <w:szCs w:val="18"/>
            </w:rPr>
          </w:pPr>
        </w:p>
      </w:tc>
    </w:tr>
  </w:tbl>
  <w:p w:rsidR="00EE6B81" w:rsidRDefault="00EE6B81">
    <w:pPr>
      <w:pBdr>
        <w:top w:val="nil"/>
        <w:left w:val="nil"/>
        <w:bottom w:val="nil"/>
        <w:right w:val="nil"/>
        <w:between w:val="nil"/>
      </w:pBdr>
      <w:rPr>
        <w:rFonts w:ascii="Arial" w:eastAsia="Arial" w:hAnsi="Arial" w:cs="Arial"/>
        <w:color w:val="313131"/>
        <w:sz w:val="18"/>
        <w:szCs w:val="18"/>
      </w:rPr>
    </w:pPr>
  </w:p>
  <w:p w:rsidR="00EE6B81" w:rsidRDefault="00EE6B81">
    <w:pPr>
      <w:pBdr>
        <w:top w:val="nil"/>
        <w:left w:val="nil"/>
        <w:bottom w:val="nil"/>
        <w:right w:val="nil"/>
        <w:between w:val="nil"/>
      </w:pBdr>
      <w:jc w:val="center"/>
      <w:rPr>
        <w:rFonts w:ascii="Arial" w:eastAsia="Arial" w:hAnsi="Arial" w:cs="Arial"/>
        <w:color w:val="313131"/>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E43" w:rsidRDefault="00695E43">
      <w:r>
        <w:separator/>
      </w:r>
    </w:p>
  </w:footnote>
  <w:footnote w:type="continuationSeparator" w:id="0">
    <w:p w:rsidR="00695E43" w:rsidRDefault="00695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B4795"/>
    <w:multiLevelType w:val="multilevel"/>
    <w:tmpl w:val="A8F0999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5AC0B90"/>
    <w:multiLevelType w:val="multilevel"/>
    <w:tmpl w:val="847E7A9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0BA3260"/>
    <w:multiLevelType w:val="multilevel"/>
    <w:tmpl w:val="78ACC7C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B285FCE"/>
    <w:multiLevelType w:val="multilevel"/>
    <w:tmpl w:val="3C74B26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BD06155"/>
    <w:multiLevelType w:val="multilevel"/>
    <w:tmpl w:val="755249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410502"/>
    <w:multiLevelType w:val="multilevel"/>
    <w:tmpl w:val="B1BE6B48"/>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5D652B9E"/>
    <w:multiLevelType w:val="multilevel"/>
    <w:tmpl w:val="3344FDD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6ED00213"/>
    <w:multiLevelType w:val="multilevel"/>
    <w:tmpl w:val="6FCE9930"/>
    <w:lvl w:ilvl="0">
      <w:start w:val="4"/>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8" w15:restartNumberingAfterBreak="0">
    <w:nsid w:val="6FD45D5C"/>
    <w:multiLevelType w:val="multilevel"/>
    <w:tmpl w:val="ACE679B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BD61A3B"/>
    <w:multiLevelType w:val="multilevel"/>
    <w:tmpl w:val="176616BC"/>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7EA730AE"/>
    <w:multiLevelType w:val="multilevel"/>
    <w:tmpl w:val="728861F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2"/>
  </w:num>
  <w:num w:numId="3">
    <w:abstractNumId w:val="6"/>
  </w:num>
  <w:num w:numId="4">
    <w:abstractNumId w:val="1"/>
  </w:num>
  <w:num w:numId="5">
    <w:abstractNumId w:val="10"/>
  </w:num>
  <w:num w:numId="6">
    <w:abstractNumId w:val="8"/>
  </w:num>
  <w:num w:numId="7">
    <w:abstractNumId w:val="3"/>
  </w:num>
  <w:num w:numId="8">
    <w:abstractNumId w:val="5"/>
  </w:num>
  <w:num w:numId="9">
    <w:abstractNumId w:val="7"/>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B81"/>
    <w:rsid w:val="001E0979"/>
    <w:rsid w:val="00310A34"/>
    <w:rsid w:val="00333534"/>
    <w:rsid w:val="00445C36"/>
    <w:rsid w:val="00540AB6"/>
    <w:rsid w:val="005429CE"/>
    <w:rsid w:val="00695E43"/>
    <w:rsid w:val="00726CF7"/>
    <w:rsid w:val="007617F3"/>
    <w:rsid w:val="009F23A2"/>
    <w:rsid w:val="00A3496B"/>
    <w:rsid w:val="00C00FDB"/>
    <w:rsid w:val="00CE0C2A"/>
    <w:rsid w:val="00EE6B8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314AE7-EF01-4728-B041-E67A2453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40AB6"/>
  </w:style>
  <w:style w:type="paragraph" w:styleId="Heading1">
    <w:name w:val="heading 1"/>
    <w:basedOn w:val="Normal"/>
    <w:next w:val="Normal"/>
    <w:rsid w:val="00540AB6"/>
    <w:pPr>
      <w:keepNext/>
      <w:keepLines/>
      <w:spacing w:before="480" w:after="120"/>
      <w:outlineLvl w:val="0"/>
    </w:pPr>
    <w:rPr>
      <w:b/>
      <w:sz w:val="48"/>
      <w:szCs w:val="48"/>
    </w:rPr>
  </w:style>
  <w:style w:type="paragraph" w:styleId="Heading2">
    <w:name w:val="heading 2"/>
    <w:basedOn w:val="Normal"/>
    <w:next w:val="Normal"/>
    <w:rsid w:val="00540AB6"/>
    <w:pPr>
      <w:keepNext/>
      <w:keepLines/>
      <w:spacing w:before="360" w:after="80"/>
      <w:outlineLvl w:val="1"/>
    </w:pPr>
    <w:rPr>
      <w:b/>
      <w:sz w:val="36"/>
      <w:szCs w:val="36"/>
    </w:rPr>
  </w:style>
  <w:style w:type="paragraph" w:styleId="Heading3">
    <w:name w:val="heading 3"/>
    <w:basedOn w:val="Normal"/>
    <w:next w:val="Normal"/>
    <w:rsid w:val="00540AB6"/>
    <w:pPr>
      <w:keepNext/>
      <w:keepLines/>
      <w:spacing w:before="280" w:after="80"/>
      <w:outlineLvl w:val="2"/>
    </w:pPr>
    <w:rPr>
      <w:b/>
      <w:sz w:val="28"/>
      <w:szCs w:val="28"/>
    </w:rPr>
  </w:style>
  <w:style w:type="paragraph" w:styleId="Heading4">
    <w:name w:val="heading 4"/>
    <w:basedOn w:val="Normal"/>
    <w:next w:val="Normal"/>
    <w:rsid w:val="00540AB6"/>
    <w:pPr>
      <w:keepNext/>
      <w:keepLines/>
      <w:spacing w:before="240" w:after="40"/>
      <w:outlineLvl w:val="3"/>
    </w:pPr>
    <w:rPr>
      <w:b/>
      <w:sz w:val="24"/>
      <w:szCs w:val="24"/>
    </w:rPr>
  </w:style>
  <w:style w:type="paragraph" w:styleId="Heading5">
    <w:name w:val="heading 5"/>
    <w:basedOn w:val="Normal"/>
    <w:next w:val="Normal"/>
    <w:rsid w:val="00540AB6"/>
    <w:pPr>
      <w:keepNext/>
      <w:keepLines/>
      <w:spacing w:before="220" w:after="40"/>
      <w:outlineLvl w:val="4"/>
    </w:pPr>
    <w:rPr>
      <w:b/>
      <w:sz w:val="22"/>
      <w:szCs w:val="22"/>
    </w:rPr>
  </w:style>
  <w:style w:type="paragraph" w:styleId="Heading6">
    <w:name w:val="heading 6"/>
    <w:basedOn w:val="Normal"/>
    <w:next w:val="Normal"/>
    <w:rsid w:val="00540AB6"/>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40AB6"/>
    <w:pPr>
      <w:keepNext/>
      <w:keepLines/>
      <w:spacing w:before="480" w:after="120"/>
    </w:pPr>
    <w:rPr>
      <w:b/>
      <w:sz w:val="72"/>
      <w:szCs w:val="72"/>
    </w:rPr>
  </w:style>
  <w:style w:type="paragraph" w:styleId="Subtitle">
    <w:name w:val="Subtitle"/>
    <w:basedOn w:val="Normal"/>
    <w:next w:val="Normal"/>
    <w:rsid w:val="00540AB6"/>
    <w:pPr>
      <w:keepNext/>
      <w:keepLines/>
      <w:spacing w:before="360" w:after="80"/>
    </w:pPr>
    <w:rPr>
      <w:rFonts w:ascii="Georgia" w:eastAsia="Georgia" w:hAnsi="Georgia" w:cs="Georgia"/>
      <w:i/>
      <w:color w:val="666666"/>
      <w:sz w:val="48"/>
      <w:szCs w:val="48"/>
    </w:rPr>
  </w:style>
  <w:style w:type="table" w:customStyle="1" w:styleId="a">
    <w:basedOn w:val="TableNormal"/>
    <w:rsid w:val="00540AB6"/>
    <w:tblPr>
      <w:tblStyleRowBandSize w:val="1"/>
      <w:tblStyleColBandSize w:val="1"/>
    </w:tblPr>
  </w:style>
  <w:style w:type="table" w:customStyle="1" w:styleId="a0">
    <w:basedOn w:val="TableNormal"/>
    <w:rsid w:val="00540AB6"/>
    <w:tblPr>
      <w:tblStyleRowBandSize w:val="1"/>
      <w:tblStyleColBandSize w:val="1"/>
    </w:tblPr>
  </w:style>
  <w:style w:type="table" w:customStyle="1" w:styleId="a1">
    <w:basedOn w:val="TableNormal"/>
    <w:rsid w:val="00540AB6"/>
    <w:tblPr>
      <w:tblStyleRowBandSize w:val="1"/>
      <w:tblStyleColBandSize w:val="1"/>
    </w:tblPr>
  </w:style>
  <w:style w:type="table" w:customStyle="1" w:styleId="a2">
    <w:basedOn w:val="TableNormal"/>
    <w:rsid w:val="00540AB6"/>
    <w:tblPr>
      <w:tblStyleRowBandSize w:val="1"/>
      <w:tblStyleColBandSize w:val="1"/>
    </w:tblPr>
  </w:style>
  <w:style w:type="paragraph" w:styleId="ListParagraph">
    <w:name w:val="List Paragraph"/>
    <w:basedOn w:val="Normal"/>
    <w:uiPriority w:val="34"/>
    <w:qFormat/>
    <w:rsid w:val="005429CE"/>
    <w:pPr>
      <w:ind w:left="720"/>
      <w:contextualSpacing/>
    </w:pPr>
  </w:style>
  <w:style w:type="paragraph" w:styleId="BalloonText">
    <w:name w:val="Balloon Text"/>
    <w:basedOn w:val="Normal"/>
    <w:link w:val="BalloonTextChar"/>
    <w:uiPriority w:val="99"/>
    <w:semiHidden/>
    <w:unhideWhenUsed/>
    <w:rsid w:val="00CE0C2A"/>
    <w:rPr>
      <w:rFonts w:ascii="Tahoma" w:hAnsi="Tahoma" w:cs="Tahoma"/>
      <w:sz w:val="16"/>
      <w:szCs w:val="16"/>
    </w:rPr>
  </w:style>
  <w:style w:type="character" w:customStyle="1" w:styleId="BalloonTextChar">
    <w:name w:val="Balloon Text Char"/>
    <w:basedOn w:val="DefaultParagraphFont"/>
    <w:link w:val="BalloonText"/>
    <w:uiPriority w:val="99"/>
    <w:semiHidden/>
    <w:rsid w:val="00CE0C2A"/>
    <w:rPr>
      <w:rFonts w:ascii="Tahoma" w:hAnsi="Tahoma" w:cs="Tahoma"/>
      <w:sz w:val="16"/>
      <w:szCs w:val="16"/>
    </w:rPr>
  </w:style>
  <w:style w:type="character" w:styleId="Hyperlink">
    <w:name w:val="Hyperlink"/>
    <w:basedOn w:val="DefaultParagraphFont"/>
    <w:uiPriority w:val="99"/>
    <w:unhideWhenUsed/>
    <w:rsid w:val="00726C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75138">
      <w:bodyDiv w:val="1"/>
      <w:marLeft w:val="0"/>
      <w:marRight w:val="0"/>
      <w:marTop w:val="0"/>
      <w:marBottom w:val="0"/>
      <w:divBdr>
        <w:top w:val="none" w:sz="0" w:space="0" w:color="auto"/>
        <w:left w:val="none" w:sz="0" w:space="0" w:color="auto"/>
        <w:bottom w:val="none" w:sz="0" w:space="0" w:color="auto"/>
        <w:right w:val="none" w:sz="0" w:space="0" w:color="auto"/>
      </w:divBdr>
      <w:divsChild>
        <w:div w:id="538667913">
          <w:marLeft w:val="0"/>
          <w:marRight w:val="0"/>
          <w:marTop w:val="0"/>
          <w:marBottom w:val="0"/>
          <w:divBdr>
            <w:top w:val="none" w:sz="0" w:space="0" w:color="auto"/>
            <w:left w:val="none" w:sz="0" w:space="0" w:color="auto"/>
            <w:bottom w:val="none" w:sz="0" w:space="0" w:color="auto"/>
            <w:right w:val="none" w:sz="0" w:space="0" w:color="auto"/>
          </w:divBdr>
          <w:divsChild>
            <w:div w:id="1840610149">
              <w:marLeft w:val="0"/>
              <w:marRight w:val="0"/>
              <w:marTop w:val="0"/>
              <w:marBottom w:val="0"/>
              <w:divBdr>
                <w:top w:val="none" w:sz="0" w:space="0" w:color="auto"/>
                <w:left w:val="none" w:sz="0" w:space="0" w:color="auto"/>
                <w:bottom w:val="none" w:sz="0" w:space="0" w:color="auto"/>
                <w:right w:val="none" w:sz="0" w:space="0" w:color="auto"/>
              </w:divBdr>
            </w:div>
            <w:div w:id="20710253">
              <w:marLeft w:val="0"/>
              <w:marRight w:val="0"/>
              <w:marTop w:val="0"/>
              <w:marBottom w:val="0"/>
              <w:divBdr>
                <w:top w:val="none" w:sz="0" w:space="0" w:color="auto"/>
                <w:left w:val="none" w:sz="0" w:space="0" w:color="auto"/>
                <w:bottom w:val="none" w:sz="0" w:space="0" w:color="auto"/>
                <w:right w:val="none" w:sz="0" w:space="0" w:color="auto"/>
              </w:divBdr>
            </w:div>
            <w:div w:id="83840078">
              <w:marLeft w:val="0"/>
              <w:marRight w:val="0"/>
              <w:marTop w:val="0"/>
              <w:marBottom w:val="0"/>
              <w:divBdr>
                <w:top w:val="none" w:sz="0" w:space="0" w:color="auto"/>
                <w:left w:val="none" w:sz="0" w:space="0" w:color="auto"/>
                <w:bottom w:val="none" w:sz="0" w:space="0" w:color="auto"/>
                <w:right w:val="none" w:sz="0" w:space="0" w:color="auto"/>
              </w:divBdr>
            </w:div>
            <w:div w:id="1693192371">
              <w:marLeft w:val="0"/>
              <w:marRight w:val="0"/>
              <w:marTop w:val="0"/>
              <w:marBottom w:val="0"/>
              <w:divBdr>
                <w:top w:val="none" w:sz="0" w:space="0" w:color="auto"/>
                <w:left w:val="none" w:sz="0" w:space="0" w:color="auto"/>
                <w:bottom w:val="none" w:sz="0" w:space="0" w:color="auto"/>
                <w:right w:val="none" w:sz="0" w:space="0" w:color="auto"/>
              </w:divBdr>
            </w:div>
            <w:div w:id="646979469">
              <w:marLeft w:val="0"/>
              <w:marRight w:val="0"/>
              <w:marTop w:val="0"/>
              <w:marBottom w:val="0"/>
              <w:divBdr>
                <w:top w:val="none" w:sz="0" w:space="0" w:color="auto"/>
                <w:left w:val="none" w:sz="0" w:space="0" w:color="auto"/>
                <w:bottom w:val="none" w:sz="0" w:space="0" w:color="auto"/>
                <w:right w:val="none" w:sz="0" w:space="0" w:color="auto"/>
              </w:divBdr>
            </w:div>
            <w:div w:id="30618117">
              <w:marLeft w:val="0"/>
              <w:marRight w:val="0"/>
              <w:marTop w:val="0"/>
              <w:marBottom w:val="0"/>
              <w:divBdr>
                <w:top w:val="none" w:sz="0" w:space="0" w:color="auto"/>
                <w:left w:val="none" w:sz="0" w:space="0" w:color="auto"/>
                <w:bottom w:val="none" w:sz="0" w:space="0" w:color="auto"/>
                <w:right w:val="none" w:sz="0" w:space="0" w:color="auto"/>
              </w:divBdr>
            </w:div>
            <w:div w:id="1945262664">
              <w:marLeft w:val="0"/>
              <w:marRight w:val="0"/>
              <w:marTop w:val="0"/>
              <w:marBottom w:val="0"/>
              <w:divBdr>
                <w:top w:val="none" w:sz="0" w:space="0" w:color="auto"/>
                <w:left w:val="none" w:sz="0" w:space="0" w:color="auto"/>
                <w:bottom w:val="none" w:sz="0" w:space="0" w:color="auto"/>
                <w:right w:val="none" w:sz="0" w:space="0" w:color="auto"/>
              </w:divBdr>
            </w:div>
            <w:div w:id="62142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me@carnikav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1Nu/Jdz94WGX9iSf1VPLw8drbA==">AMUW2mUtylvWyYiwfysc75gbzTtcd/3ScCbWkn9vjz2k9V2ffDP+G6w4TfNCNTxL+gq3+LMA1lgx4FlVktJlIg70zbHMeI6vFiW3RHxRq2j0P03PdwMdyJg=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3768</Words>
  <Characters>2148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2019-11-13T12:50:00Z</dcterms:created>
  <dcterms:modified xsi:type="dcterms:W3CDTF">2019-11-13T12:50:00Z</dcterms:modified>
</cp:coreProperties>
</file>