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2D" w:rsidRDefault="0071442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71442D" w:rsidRDefault="0071442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71442D" w:rsidRDefault="0071442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71442D" w:rsidRDefault="0071442D" w:rsidP="005E6D9D">
      <w:pPr>
        <w:rPr>
          <w:b/>
        </w:rPr>
      </w:pPr>
      <w:r>
        <w:rPr>
          <w:b/>
        </w:rPr>
        <w:t>SERVICIUL ENERGETIC ŞI MONITORIZAREA SERVICIILOR</w:t>
      </w:r>
    </w:p>
    <w:p w:rsidR="0071442D" w:rsidRDefault="0071442D" w:rsidP="005E6D9D">
      <w:pPr>
        <w:rPr>
          <w:b/>
        </w:rPr>
      </w:pPr>
      <w:r>
        <w:rPr>
          <w:b/>
        </w:rPr>
        <w:t>DE UTILITĂŢI PUBLICE</w:t>
      </w:r>
    </w:p>
    <w:p w:rsidR="0071442D" w:rsidRDefault="0071442D" w:rsidP="005E6D9D">
      <w:pPr>
        <w:rPr>
          <w:b/>
        </w:rPr>
      </w:pPr>
      <w:r>
        <w:rPr>
          <w:b/>
        </w:rPr>
        <w:t>COMPARTIMENTUL EFICIENTIZARE ENERGETICĂ CLĂDIRI</w:t>
      </w:r>
    </w:p>
    <w:p w:rsidR="0071442D" w:rsidRDefault="0071442D" w:rsidP="005E6D9D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71442D" w:rsidRDefault="0071442D" w:rsidP="005E6D9D">
      <w:pPr>
        <w:ind w:firstLine="720"/>
        <w:jc w:val="center"/>
        <w:rPr>
          <w:b/>
          <w:sz w:val="28"/>
          <w:szCs w:val="28"/>
        </w:rPr>
      </w:pPr>
    </w:p>
    <w:p w:rsidR="0071442D" w:rsidRDefault="0071442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1442D" w:rsidRDefault="0071442D" w:rsidP="005E6D9D">
      <w:pPr>
        <w:jc w:val="center"/>
        <w:rPr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documentaţiei tehnico-economice – faza PT şi a</w:t>
      </w:r>
    </w:p>
    <w:p w:rsidR="0071442D" w:rsidRDefault="0071442D" w:rsidP="00D3651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71442D" w:rsidRDefault="0071442D" w:rsidP="00D3651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“Reabilitare termică imobil </w:t>
      </w:r>
      <w:r>
        <w:rPr>
          <w:b/>
        </w:rPr>
        <w:t>Calea Aradului nr. 27, Bl. 4C2</w:t>
      </w:r>
      <w:r>
        <w:rPr>
          <w:b/>
          <w:bCs/>
          <w:color w:val="000000"/>
          <w:lang w:eastAsia="en-US"/>
        </w:rPr>
        <w:t>”</w:t>
      </w:r>
    </w:p>
    <w:p w:rsidR="0071442D" w:rsidRDefault="0071442D" w:rsidP="005E6D9D">
      <w:pPr>
        <w:jc w:val="center"/>
        <w:rPr>
          <w:b/>
          <w:bCs/>
          <w:color w:val="000000"/>
          <w:lang w:eastAsia="en-US"/>
        </w:rPr>
      </w:pPr>
    </w:p>
    <w:p w:rsidR="0071442D" w:rsidRDefault="0071442D" w:rsidP="005F3206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71442D" w:rsidRPr="00D3651E" w:rsidRDefault="0071442D" w:rsidP="005F3206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pentru obiectivul de investiţii “ Reabilitare termică imobil </w:t>
      </w:r>
      <w:r>
        <w:rPr>
          <w:b/>
        </w:rPr>
        <w:t>Calea Aradului nr. 27, Bl. 4C2</w:t>
      </w:r>
      <w:r>
        <w:rPr>
          <w:b/>
          <w:bCs/>
          <w:color w:val="000000"/>
          <w:lang w:eastAsia="en-US"/>
        </w:rPr>
        <w:t>”.</w:t>
      </w:r>
    </w:p>
    <w:p w:rsidR="0071442D" w:rsidRDefault="0071442D" w:rsidP="00BE594A">
      <w:pPr>
        <w:ind w:firstLine="708"/>
      </w:pPr>
      <w:r>
        <w:t xml:space="preserve">Valoarea </w:t>
      </w:r>
      <w:r w:rsidRPr="00D3651E">
        <w:t>totală estimată a investiţiei (inclusiv TVA)</w:t>
      </w:r>
      <w:r>
        <w:t xml:space="preserve">, </w:t>
      </w:r>
      <w:r w:rsidRPr="00D3651E">
        <w:t xml:space="preserve">este de </w:t>
      </w:r>
      <w:r>
        <w:rPr>
          <w:b/>
        </w:rPr>
        <w:t>475.661</w:t>
      </w:r>
      <w:r w:rsidRPr="003347EC">
        <w:rPr>
          <w:b/>
        </w:rPr>
        <w:t xml:space="preserve">,00 lei (C+M </w:t>
      </w:r>
      <w:r>
        <w:rPr>
          <w:b/>
        </w:rPr>
        <w:t>–</w:t>
      </w:r>
      <w:r w:rsidRPr="003347EC">
        <w:rPr>
          <w:b/>
        </w:rPr>
        <w:t xml:space="preserve"> </w:t>
      </w:r>
      <w:r>
        <w:rPr>
          <w:b/>
        </w:rPr>
        <w:t>413.791,99</w:t>
      </w:r>
      <w:r w:rsidRPr="003347EC">
        <w:rPr>
          <w:b/>
        </w:rPr>
        <w:t xml:space="preserve"> lei)</w:t>
      </w:r>
      <w:r>
        <w:t xml:space="preserve">, </w:t>
      </w:r>
      <w:r w:rsidRPr="00D3651E">
        <w:t>din care:</w:t>
      </w:r>
    </w:p>
    <w:p w:rsidR="0071442D" w:rsidRPr="00BE594A" w:rsidRDefault="0071442D" w:rsidP="00BE594A">
      <w:pPr>
        <w:ind w:firstLine="708"/>
      </w:pPr>
      <w:r w:rsidRPr="00BE594A">
        <w:t>Valoare cheltuieli eligibile</w:t>
      </w:r>
      <w:r w:rsidRPr="00BE594A">
        <w:tab/>
      </w:r>
      <w:r w:rsidRPr="00BE594A">
        <w:tab/>
      </w:r>
      <w:r w:rsidRPr="00BE594A">
        <w:tab/>
        <w:t>443.423,85 lei</w:t>
      </w:r>
    </w:p>
    <w:p w:rsidR="0071442D" w:rsidRPr="00BE594A" w:rsidRDefault="0071442D" w:rsidP="00BE594A">
      <w:pPr>
        <w:ind w:firstLine="708"/>
      </w:pPr>
      <w:r w:rsidRPr="00BE594A">
        <w:t>Valoare cheltuieli neeligibile</w:t>
      </w:r>
      <w:r w:rsidRPr="00BE594A">
        <w:tab/>
      </w:r>
      <w:r w:rsidRPr="00BE594A">
        <w:tab/>
      </w:r>
      <w:r>
        <w:t xml:space="preserve">            </w:t>
      </w:r>
      <w:r w:rsidRPr="00BE594A">
        <w:t>32.237,15 lei</w:t>
      </w:r>
      <w:r w:rsidRPr="00BE594A">
        <w:tab/>
      </w:r>
      <w:r w:rsidRPr="00BE594A">
        <w:tab/>
      </w:r>
    </w:p>
    <w:p w:rsidR="0071442D" w:rsidRPr="00BE594A" w:rsidRDefault="0071442D" w:rsidP="00BE594A">
      <w:r w:rsidRPr="00BE594A">
        <w:t>CONTRIBUŢIA LA CO-FINANŢARE:</w:t>
      </w:r>
    </w:p>
    <w:p w:rsidR="0071442D" w:rsidRPr="00BE594A" w:rsidRDefault="0071442D" w:rsidP="00BE594A">
      <w:r w:rsidRPr="00BE594A">
        <w:t>1. Cheltuieli eligibile</w:t>
      </w:r>
    </w:p>
    <w:p w:rsidR="0071442D" w:rsidRPr="00BE594A" w:rsidRDefault="0071442D" w:rsidP="00BE594A">
      <w:r w:rsidRPr="00BE594A">
        <w:tab/>
        <w:t xml:space="preserve">     -  Contribuţia U.E. (60%)</w:t>
      </w:r>
      <w:r w:rsidRPr="00BE594A">
        <w:tab/>
      </w:r>
      <w:r w:rsidRPr="00BE594A">
        <w:tab/>
      </w:r>
      <w:r w:rsidRPr="00BE594A">
        <w:tab/>
      </w:r>
      <w:r>
        <w:t xml:space="preserve">  </w:t>
      </w:r>
      <w:r w:rsidRPr="00BE594A">
        <w:t xml:space="preserve">266.054,31 lei </w:t>
      </w:r>
    </w:p>
    <w:p w:rsidR="0071442D" w:rsidRPr="00BE594A" w:rsidRDefault="0071442D" w:rsidP="00BE594A">
      <w:r w:rsidRPr="00BE594A">
        <w:tab/>
        <w:t xml:space="preserve">     -  Contribuţia U.A.T (10%)</w:t>
      </w:r>
      <w:r>
        <w:tab/>
        <w:t xml:space="preserve">              </w:t>
      </w:r>
      <w:r w:rsidRPr="00BE594A">
        <w:t xml:space="preserve">44.342,39 lei </w:t>
      </w:r>
    </w:p>
    <w:p w:rsidR="0071442D" w:rsidRPr="00BE594A" w:rsidRDefault="0071442D" w:rsidP="00BE594A">
      <w:r w:rsidRPr="00BE594A">
        <w:t xml:space="preserve">     </w:t>
      </w:r>
      <w:r w:rsidRPr="00BE594A">
        <w:tab/>
        <w:t xml:space="preserve">     -  Contribuţia Asociaţie proprietari (30%)</w:t>
      </w:r>
      <w:r>
        <w:t xml:space="preserve">  </w:t>
      </w:r>
      <w:r w:rsidRPr="00BE594A">
        <w:t xml:space="preserve">133.027,15 lei </w:t>
      </w:r>
      <w:r>
        <w:tab/>
      </w:r>
      <w:r>
        <w:tab/>
      </w:r>
      <w:r>
        <w:tab/>
      </w:r>
      <w:r>
        <w:tab/>
      </w:r>
      <w:r w:rsidRPr="00BE594A">
        <w:t xml:space="preserve">   </w:t>
      </w:r>
    </w:p>
    <w:p w:rsidR="0071442D" w:rsidRPr="00BE594A" w:rsidRDefault="0071442D" w:rsidP="00BE594A">
      <w:r w:rsidRPr="00BE594A">
        <w:t>2. Cheltuieli neeligibile</w:t>
      </w:r>
    </w:p>
    <w:p w:rsidR="0071442D" w:rsidRPr="00BE594A" w:rsidRDefault="0071442D" w:rsidP="00BE594A">
      <w:r w:rsidRPr="00BE594A">
        <w:tab/>
        <w:t xml:space="preserve">    - Contribuţia U.A.T</w:t>
      </w:r>
      <w:r w:rsidRPr="00BE594A">
        <w:tab/>
      </w:r>
      <w:r w:rsidRPr="00BE594A">
        <w:tab/>
        <w:t xml:space="preserve">          </w:t>
      </w:r>
      <w:r>
        <w:t xml:space="preserve"> </w:t>
      </w:r>
      <w:r w:rsidRPr="00BE594A">
        <w:t xml:space="preserve">  </w:t>
      </w:r>
      <w:r>
        <w:t xml:space="preserve"> </w:t>
      </w:r>
      <w:r w:rsidRPr="00BE594A">
        <w:t xml:space="preserve">8.059,29 lei </w:t>
      </w:r>
    </w:p>
    <w:p w:rsidR="0071442D" w:rsidRPr="00BE594A" w:rsidRDefault="0071442D" w:rsidP="00BE594A">
      <w:r>
        <w:rPr>
          <w:b/>
        </w:rPr>
        <w:t xml:space="preserve"> </w:t>
      </w:r>
      <w:r>
        <w:rPr>
          <w:b/>
        </w:rPr>
        <w:tab/>
      </w:r>
      <w:r w:rsidRPr="00BE594A">
        <w:t xml:space="preserve">   - Contribuţia Asociaţie proprietari    </w:t>
      </w:r>
      <w:r>
        <w:t xml:space="preserve">        </w:t>
      </w:r>
      <w:r w:rsidRPr="00BE594A">
        <w:t xml:space="preserve"> </w:t>
      </w:r>
      <w:r>
        <w:t xml:space="preserve"> </w:t>
      </w:r>
      <w:r w:rsidRPr="00BE594A">
        <w:t xml:space="preserve">24.177,86 lei </w:t>
      </w:r>
    </w:p>
    <w:p w:rsidR="0071442D" w:rsidRPr="00BE594A" w:rsidRDefault="0071442D" w:rsidP="00DC3566">
      <w:pPr>
        <w:ind w:firstLine="708"/>
        <w:jc w:val="both"/>
      </w:pPr>
    </w:p>
    <w:p w:rsidR="0071442D" w:rsidRPr="003347EC" w:rsidRDefault="0071442D" w:rsidP="00D3651E">
      <w:pPr>
        <w:rPr>
          <w:b/>
        </w:rPr>
      </w:pPr>
    </w:p>
    <w:p w:rsidR="0071442D" w:rsidRDefault="0071442D" w:rsidP="00836746">
      <w:pPr>
        <w:rPr>
          <w:b/>
        </w:rPr>
      </w:pPr>
    </w:p>
    <w:p w:rsidR="0071442D" w:rsidRDefault="0071442D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71442D" w:rsidRDefault="0071442D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71442D" w:rsidRDefault="0071442D" w:rsidP="00836746">
      <w:pPr>
        <w:rPr>
          <w:b/>
        </w:rPr>
      </w:pPr>
    </w:p>
    <w:p w:rsidR="0071442D" w:rsidRDefault="0071442D" w:rsidP="005E6D9D">
      <w:pPr>
        <w:ind w:firstLine="708"/>
        <w:jc w:val="both"/>
      </w:pPr>
    </w:p>
    <w:p w:rsidR="0071442D" w:rsidRDefault="0071442D" w:rsidP="005E6D9D">
      <w:pPr>
        <w:ind w:firstLine="720"/>
        <w:rPr>
          <w:b/>
        </w:rPr>
      </w:pPr>
    </w:p>
    <w:p w:rsidR="0071442D" w:rsidRDefault="0071442D" w:rsidP="00836746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71442D" w:rsidRDefault="0071442D" w:rsidP="00836746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71442D" w:rsidRDefault="0071442D" w:rsidP="005E6D9D">
      <w:pPr>
        <w:ind w:firstLine="720"/>
        <w:rPr>
          <w:b/>
        </w:rPr>
      </w:pPr>
    </w:p>
    <w:p w:rsidR="0071442D" w:rsidRDefault="0071442D" w:rsidP="005E6D9D">
      <w:pPr>
        <w:ind w:firstLine="720"/>
        <w:rPr>
          <w:b/>
        </w:rPr>
      </w:pPr>
    </w:p>
    <w:p w:rsidR="0071442D" w:rsidRDefault="0071442D" w:rsidP="005E6D9D">
      <w:pPr>
        <w:ind w:firstLine="720"/>
        <w:rPr>
          <w:b/>
        </w:rPr>
      </w:pPr>
    </w:p>
    <w:p w:rsidR="0071442D" w:rsidRDefault="0071442D" w:rsidP="005E6D9D">
      <w:pPr>
        <w:ind w:firstLine="720"/>
        <w:rPr>
          <w:b/>
        </w:rPr>
      </w:pPr>
    </w:p>
    <w:p w:rsidR="0071442D" w:rsidRDefault="0071442D" w:rsidP="005E6D9D">
      <w:pPr>
        <w:ind w:firstLine="720"/>
        <w:rPr>
          <w:b/>
        </w:rPr>
      </w:pPr>
      <w:r>
        <w:rPr>
          <w:b/>
        </w:rPr>
        <w:t xml:space="preserve"> ŞEF SERVICIU                         Pentru secretar                         CONSILIER                                             </w:t>
      </w:r>
    </w:p>
    <w:p w:rsidR="0071442D" w:rsidRDefault="0071442D" w:rsidP="00521E70">
      <w:pPr>
        <w:rPr>
          <w:b/>
        </w:rPr>
      </w:pPr>
      <w:r>
        <w:rPr>
          <w:b/>
        </w:rPr>
        <w:t xml:space="preserve">            IOAN ZUBAŞCU                    SIMONA DRĂGOI                  ADRIAN HUMĂ</w:t>
      </w:r>
    </w:p>
    <w:p w:rsidR="0071442D" w:rsidRDefault="0071442D" w:rsidP="005E6D9D">
      <w:pPr>
        <w:ind w:firstLine="720"/>
        <w:rPr>
          <w:b/>
        </w:rPr>
      </w:pPr>
    </w:p>
    <w:p w:rsidR="0071442D" w:rsidRDefault="0071442D" w:rsidP="005E6D9D">
      <w:pPr>
        <w:ind w:firstLine="720"/>
        <w:rPr>
          <w:b/>
        </w:rPr>
      </w:pPr>
    </w:p>
    <w:p w:rsidR="0071442D" w:rsidRDefault="0071442D" w:rsidP="005E6D9D">
      <w:pPr>
        <w:ind w:firstLine="720"/>
        <w:rPr>
          <w:b/>
        </w:rPr>
      </w:pPr>
    </w:p>
    <w:p w:rsidR="0071442D" w:rsidRDefault="0071442D" w:rsidP="005E6D9D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71442D" w:rsidRDefault="0071442D" w:rsidP="005E6D9D">
      <w:pPr>
        <w:ind w:firstLine="720"/>
        <w:rPr>
          <w:b/>
        </w:rPr>
      </w:pPr>
    </w:p>
    <w:p w:rsidR="0071442D" w:rsidRDefault="0071442D" w:rsidP="005E6D9D">
      <w:pPr>
        <w:ind w:firstLine="720"/>
        <w:rPr>
          <w:b/>
        </w:rPr>
      </w:pPr>
    </w:p>
    <w:p w:rsidR="0071442D" w:rsidRDefault="0071442D" w:rsidP="005E6D9D">
      <w:pPr>
        <w:rPr>
          <w:sz w:val="16"/>
          <w:szCs w:val="16"/>
        </w:rPr>
      </w:pPr>
      <w:r>
        <w:rPr>
          <w:sz w:val="16"/>
          <w:szCs w:val="16"/>
        </w:rPr>
        <w:t>Red/Dac H.A.</w:t>
      </w:r>
    </w:p>
    <w:p w:rsidR="0071442D" w:rsidRDefault="0071442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71442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D9D"/>
    <w:rsid w:val="001047C4"/>
    <w:rsid w:val="00104944"/>
    <w:rsid w:val="00225D1F"/>
    <w:rsid w:val="003347EC"/>
    <w:rsid w:val="003A22C4"/>
    <w:rsid w:val="003D439C"/>
    <w:rsid w:val="003F0DC4"/>
    <w:rsid w:val="00484A81"/>
    <w:rsid w:val="004B384F"/>
    <w:rsid w:val="004C405B"/>
    <w:rsid w:val="00521E70"/>
    <w:rsid w:val="00564658"/>
    <w:rsid w:val="00566CC9"/>
    <w:rsid w:val="00580EE6"/>
    <w:rsid w:val="005E6D9D"/>
    <w:rsid w:val="005F3206"/>
    <w:rsid w:val="005F6545"/>
    <w:rsid w:val="00646F97"/>
    <w:rsid w:val="006E2191"/>
    <w:rsid w:val="0071442D"/>
    <w:rsid w:val="00724BF8"/>
    <w:rsid w:val="00836746"/>
    <w:rsid w:val="00A7396E"/>
    <w:rsid w:val="00A810BB"/>
    <w:rsid w:val="00A97A80"/>
    <w:rsid w:val="00AD61E6"/>
    <w:rsid w:val="00AF3BBA"/>
    <w:rsid w:val="00B43665"/>
    <w:rsid w:val="00B94DFF"/>
    <w:rsid w:val="00BA600E"/>
    <w:rsid w:val="00BB4834"/>
    <w:rsid w:val="00BD4F02"/>
    <w:rsid w:val="00BE594A"/>
    <w:rsid w:val="00BF5A2D"/>
    <w:rsid w:val="00C45DA6"/>
    <w:rsid w:val="00CA1B79"/>
    <w:rsid w:val="00CD7360"/>
    <w:rsid w:val="00CD7C10"/>
    <w:rsid w:val="00D3651E"/>
    <w:rsid w:val="00DC3566"/>
    <w:rsid w:val="00DD48D0"/>
    <w:rsid w:val="00E0230A"/>
    <w:rsid w:val="00E46587"/>
    <w:rsid w:val="00E9689D"/>
    <w:rsid w:val="00F53FEA"/>
    <w:rsid w:val="00F91E05"/>
    <w:rsid w:val="00FE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5E6D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370</Words>
  <Characters>2147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</dc:title>
  <dc:subject/>
  <dc:creator>ageorgiu</dc:creator>
  <cp:keywords/>
  <dc:description/>
  <cp:lastModifiedBy>imihnea</cp:lastModifiedBy>
  <cp:revision>2</cp:revision>
  <cp:lastPrinted>2014-03-09T14:32:00Z</cp:lastPrinted>
  <dcterms:created xsi:type="dcterms:W3CDTF">2014-03-10T14:56:00Z</dcterms:created>
  <dcterms:modified xsi:type="dcterms:W3CDTF">2014-03-10T14:56:00Z</dcterms:modified>
</cp:coreProperties>
</file>