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44123C">
        <w:rPr>
          <w:rFonts w:ascii="Times New Roman" w:hAnsi="Times New Roman" w:cs="Times New Roman"/>
        </w:rPr>
        <w:t>MTM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44123C">
        <w:rPr>
          <w:rFonts w:ascii="Times New Roman" w:hAnsi="Times New Roman" w:cs="Times New Roman"/>
        </w:rPr>
        <w:t>3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44123C">
        <w:rPr>
          <w:rFonts w:ascii="Times New Roman" w:hAnsi="Times New Roman" w:cs="Times New Roman"/>
        </w:rPr>
        <w:t>0166</w:t>
      </w:r>
      <w:r w:rsidR="006D5716" w:rsidRPr="009B0A1E">
        <w:rPr>
          <w:rFonts w:ascii="Times New Roman" w:hAnsi="Times New Roman" w:cs="Times New Roman"/>
        </w:rPr>
        <w:t>/</w:t>
      </w:r>
      <w:r w:rsidR="0044123C">
        <w:rPr>
          <w:rFonts w:ascii="Times New Roman" w:hAnsi="Times New Roman" w:cs="Times New Roman"/>
        </w:rPr>
        <w:t>31</w:t>
      </w:r>
      <w:r w:rsidR="009B0A1E" w:rsidRPr="009B0A1E">
        <w:rPr>
          <w:rFonts w:ascii="Times New Roman" w:hAnsi="Times New Roman" w:cs="Times New Roman"/>
        </w:rPr>
        <w:t>.</w:t>
      </w:r>
      <w:r w:rsidR="000E4AF6">
        <w:rPr>
          <w:rFonts w:ascii="Times New Roman" w:hAnsi="Times New Roman" w:cs="Times New Roman"/>
        </w:rPr>
        <w:t>01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44123C">
        <w:rPr>
          <w:rFonts w:ascii="Times New Roman" w:hAnsi="Times New Roman" w:cs="Times New Roman"/>
        </w:rPr>
        <w:t>3</w:t>
      </w:r>
      <w:r w:rsidR="00333A24" w:rsidRPr="009B0A1E">
        <w:rPr>
          <w:rFonts w:ascii="Times New Roman" w:hAnsi="Times New Roman" w:cs="Times New Roman"/>
        </w:rPr>
        <w:t xml:space="preserve">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A104C" w:rsidRDefault="00CA104C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142C0E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D0333C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42C0E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142C0E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D0333C" w:rsidRDefault="00784D61" w:rsidP="005727C6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44123C" w:rsidRDefault="0044123C" w:rsidP="0044123C">
      <w:pPr>
        <w:spacing w:line="36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privind  aprobarea documentației de primă înscriere în cartea funciară a DE 1676/4/1, în suprafață de 1</w:t>
      </w:r>
      <w:r w:rsidR="00A723C0">
        <w:rPr>
          <w:rFonts w:ascii="Times New Roman" w:hAnsi="Times New Roman"/>
          <w:bCs/>
          <w:sz w:val="26"/>
          <w:szCs w:val="26"/>
        </w:rPr>
        <w:t>981</w:t>
      </w:r>
      <w:r>
        <w:rPr>
          <w:rFonts w:ascii="Times New Roman" w:hAnsi="Times New Roman"/>
          <w:bCs/>
          <w:sz w:val="26"/>
          <w:szCs w:val="26"/>
        </w:rPr>
        <w:t xml:space="preserve"> mp, proprietatea Municipiului Timișoara</w:t>
      </w:r>
    </w:p>
    <w:p w:rsidR="00683D2B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A7516" w:rsidRPr="000E4AF6" w:rsidRDefault="00DB1442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43C3">
        <w:rPr>
          <w:rFonts w:ascii="Times New Roman" w:hAnsi="Times New Roman" w:cs="Times New Roman"/>
          <w:sz w:val="24"/>
          <w:szCs w:val="24"/>
        </w:rPr>
        <w:t xml:space="preserve"> </w:t>
      </w:r>
      <w:r w:rsidR="00BF1D77" w:rsidRPr="000E4AF6">
        <w:rPr>
          <w:rFonts w:ascii="Times New Roman" w:hAnsi="Times New Roman"/>
          <w:sz w:val="24"/>
          <w:szCs w:val="24"/>
        </w:rPr>
        <w:t>Având în vedere adresa nr.</w:t>
      </w:r>
      <w:r w:rsidR="0044123C">
        <w:rPr>
          <w:rFonts w:ascii="Times New Roman" w:hAnsi="Times New Roman"/>
          <w:sz w:val="24"/>
          <w:szCs w:val="24"/>
        </w:rPr>
        <w:t>MTM</w:t>
      </w:r>
      <w:r w:rsidR="00BF1D77" w:rsidRPr="000E4AF6">
        <w:rPr>
          <w:rFonts w:ascii="Times New Roman" w:hAnsi="Times New Roman"/>
          <w:sz w:val="24"/>
          <w:szCs w:val="24"/>
        </w:rPr>
        <w:t>202</w:t>
      </w:r>
      <w:r w:rsidR="0044123C">
        <w:rPr>
          <w:rFonts w:ascii="Times New Roman" w:hAnsi="Times New Roman"/>
          <w:sz w:val="24"/>
          <w:szCs w:val="24"/>
        </w:rPr>
        <w:t>3</w:t>
      </w:r>
      <w:r w:rsidR="00BF1D77" w:rsidRPr="000E4AF6">
        <w:rPr>
          <w:rFonts w:ascii="Times New Roman" w:hAnsi="Times New Roman"/>
          <w:sz w:val="24"/>
          <w:szCs w:val="24"/>
        </w:rPr>
        <w:t>-00</w:t>
      </w:r>
      <w:r w:rsidR="0044123C">
        <w:rPr>
          <w:rFonts w:ascii="Times New Roman" w:hAnsi="Times New Roman"/>
          <w:sz w:val="24"/>
          <w:szCs w:val="24"/>
        </w:rPr>
        <w:t>0166</w:t>
      </w:r>
      <w:r w:rsidR="00BF1D77" w:rsidRPr="000E4AF6">
        <w:rPr>
          <w:rFonts w:ascii="Times New Roman" w:hAnsi="Times New Roman"/>
          <w:sz w:val="24"/>
          <w:szCs w:val="24"/>
        </w:rPr>
        <w:t>/</w:t>
      </w:r>
      <w:r w:rsidR="0044123C">
        <w:rPr>
          <w:rFonts w:ascii="Times New Roman" w:hAnsi="Times New Roman"/>
          <w:sz w:val="24"/>
          <w:szCs w:val="24"/>
        </w:rPr>
        <w:t>10</w:t>
      </w:r>
      <w:r w:rsidR="00BF1D77" w:rsidRPr="000E4AF6">
        <w:rPr>
          <w:rFonts w:ascii="Times New Roman" w:hAnsi="Times New Roman"/>
          <w:sz w:val="24"/>
          <w:szCs w:val="24"/>
        </w:rPr>
        <w:t>.</w:t>
      </w:r>
      <w:r w:rsidR="0044123C">
        <w:rPr>
          <w:rFonts w:ascii="Times New Roman" w:hAnsi="Times New Roman"/>
          <w:sz w:val="24"/>
          <w:szCs w:val="24"/>
        </w:rPr>
        <w:t>0</w:t>
      </w:r>
      <w:r w:rsidR="001C15EA" w:rsidRPr="000E4AF6">
        <w:rPr>
          <w:rFonts w:ascii="Times New Roman" w:hAnsi="Times New Roman"/>
          <w:sz w:val="24"/>
          <w:szCs w:val="24"/>
        </w:rPr>
        <w:t>1</w:t>
      </w:r>
      <w:r w:rsidR="00BF1D77" w:rsidRPr="000E4AF6">
        <w:rPr>
          <w:rFonts w:ascii="Times New Roman" w:hAnsi="Times New Roman"/>
          <w:sz w:val="24"/>
          <w:szCs w:val="24"/>
        </w:rPr>
        <w:t>.202</w:t>
      </w:r>
      <w:r w:rsidR="0044123C">
        <w:rPr>
          <w:rFonts w:ascii="Times New Roman" w:hAnsi="Times New Roman"/>
          <w:sz w:val="24"/>
          <w:szCs w:val="24"/>
        </w:rPr>
        <w:t>3</w:t>
      </w:r>
      <w:r w:rsidR="00BF1D77" w:rsidRPr="000E4AF6">
        <w:rPr>
          <w:rFonts w:ascii="Times New Roman" w:hAnsi="Times New Roman"/>
          <w:sz w:val="24"/>
          <w:szCs w:val="24"/>
        </w:rPr>
        <w:t xml:space="preserve">, înregistrată la Primăria Municipiului Timişoara de către </w:t>
      </w:r>
      <w:r w:rsidR="0044123C">
        <w:rPr>
          <w:rFonts w:ascii="Times New Roman" w:hAnsi="Times New Roman"/>
          <w:sz w:val="24"/>
          <w:szCs w:val="24"/>
        </w:rPr>
        <w:t>Buciuman Nicolae Anton</w:t>
      </w:r>
      <w:r w:rsidR="00BF1D77" w:rsidRPr="000E4AF6">
        <w:rPr>
          <w:rFonts w:ascii="Times New Roman" w:hAnsi="Times New Roman"/>
          <w:sz w:val="24"/>
          <w:szCs w:val="24"/>
        </w:rPr>
        <w:t>, prin care ne solicit</w:t>
      </w:r>
      <w:r w:rsidR="0044123C">
        <w:rPr>
          <w:rFonts w:ascii="Times New Roman" w:hAnsi="Times New Roman"/>
          <w:sz w:val="24"/>
          <w:szCs w:val="24"/>
        </w:rPr>
        <w:t>ă</w:t>
      </w:r>
      <w:r w:rsidR="00BF1D77" w:rsidRPr="000E4AF6">
        <w:rPr>
          <w:rFonts w:ascii="Times New Roman" w:hAnsi="Times New Roman"/>
          <w:sz w:val="24"/>
          <w:szCs w:val="24"/>
        </w:rPr>
        <w:t xml:space="preserve"> emiterea unei Hotărâri de Consiliu Local în vederea alocării unui număr cadastral pentru operațiunea de primă înscriere în Cartea Funciară a drumului DE </w:t>
      </w:r>
      <w:r w:rsidR="0044123C">
        <w:rPr>
          <w:rFonts w:ascii="Times New Roman" w:hAnsi="Times New Roman"/>
          <w:sz w:val="24"/>
          <w:szCs w:val="24"/>
        </w:rPr>
        <w:t>1676/4/1</w:t>
      </w:r>
      <w:r w:rsidR="00BF1D77" w:rsidRPr="000E4AF6">
        <w:rPr>
          <w:rFonts w:ascii="Times New Roman" w:hAnsi="Times New Roman"/>
          <w:sz w:val="24"/>
          <w:szCs w:val="24"/>
        </w:rPr>
        <w:t xml:space="preserve">, în suprafață de </w:t>
      </w:r>
      <w:r w:rsidR="0044123C">
        <w:rPr>
          <w:rFonts w:ascii="Times New Roman" w:hAnsi="Times New Roman"/>
          <w:sz w:val="24"/>
          <w:szCs w:val="24"/>
        </w:rPr>
        <w:t>1</w:t>
      </w:r>
      <w:r w:rsidR="00BB7CDA">
        <w:rPr>
          <w:rFonts w:ascii="Times New Roman" w:hAnsi="Times New Roman"/>
          <w:sz w:val="24"/>
          <w:szCs w:val="24"/>
        </w:rPr>
        <w:t>981</w:t>
      </w:r>
      <w:r w:rsidR="00BF1D77" w:rsidRPr="000E4AF6">
        <w:rPr>
          <w:rFonts w:ascii="Times New Roman" w:hAnsi="Times New Roman"/>
          <w:sz w:val="24"/>
          <w:szCs w:val="24"/>
        </w:rPr>
        <w:t xml:space="preserve"> mp, teren proprietatea Municipiului Timișoara.</w:t>
      </w:r>
    </w:p>
    <w:p w:rsidR="00BF1D77" w:rsidRPr="000E4AF6" w:rsidRDefault="00DB1442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0E4AF6">
        <w:rPr>
          <w:rFonts w:ascii="Times New Roman" w:hAnsi="Times New Roman"/>
          <w:sz w:val="24"/>
          <w:szCs w:val="24"/>
        </w:rPr>
        <w:t xml:space="preserve">         </w:t>
      </w:r>
      <w:r w:rsidR="00BF1D77" w:rsidRPr="000E4AF6">
        <w:rPr>
          <w:rFonts w:ascii="Times New Roman" w:hAnsi="Times New Roman"/>
          <w:sz w:val="24"/>
          <w:szCs w:val="24"/>
        </w:rPr>
        <w:t xml:space="preserve">Având în vedere documentația topo-cadastrală întocmită de </w:t>
      </w:r>
      <w:r w:rsidR="0044123C">
        <w:rPr>
          <w:rFonts w:ascii="Times New Roman" w:hAnsi="Times New Roman"/>
          <w:sz w:val="24"/>
          <w:szCs w:val="24"/>
        </w:rPr>
        <w:t>PFA Dumitru D. Corlan</w:t>
      </w:r>
      <w:r w:rsidR="00BF1D77" w:rsidRPr="000E4AF6">
        <w:rPr>
          <w:rFonts w:ascii="Times New Roman" w:hAnsi="Times New Roman"/>
          <w:sz w:val="24"/>
          <w:szCs w:val="24"/>
        </w:rPr>
        <w:t xml:space="preserve">, se propune alocarea de număr cadastral pentru operațiunea de primă înscriere a drumului DE </w:t>
      </w:r>
      <w:r w:rsidR="0044123C">
        <w:rPr>
          <w:rFonts w:ascii="Times New Roman" w:hAnsi="Times New Roman"/>
          <w:sz w:val="24"/>
          <w:szCs w:val="24"/>
        </w:rPr>
        <w:t>1676/4/1</w:t>
      </w:r>
      <w:r w:rsidR="00BF1D77" w:rsidRPr="000E4AF6">
        <w:rPr>
          <w:rFonts w:ascii="Times New Roman" w:hAnsi="Times New Roman"/>
          <w:sz w:val="24"/>
          <w:szCs w:val="24"/>
        </w:rPr>
        <w:t>, în suprafață de 1</w:t>
      </w:r>
      <w:r w:rsidR="00807E69">
        <w:rPr>
          <w:rFonts w:ascii="Times New Roman" w:hAnsi="Times New Roman"/>
          <w:sz w:val="24"/>
          <w:szCs w:val="24"/>
        </w:rPr>
        <w:t>981</w:t>
      </w:r>
      <w:r w:rsidR="00BF1D77" w:rsidRPr="000E4AF6">
        <w:rPr>
          <w:rFonts w:ascii="Times New Roman" w:hAnsi="Times New Roman"/>
          <w:sz w:val="24"/>
          <w:szCs w:val="24"/>
        </w:rPr>
        <w:t xml:space="preserve">mp, teren proprietatea Municipiului Timișoara, înregistrată la OCPI Timiș și recepționată cu Procesul verbal de recepție nr. </w:t>
      </w:r>
      <w:r w:rsidR="0044123C">
        <w:rPr>
          <w:rFonts w:ascii="Times New Roman" w:hAnsi="Times New Roman"/>
          <w:sz w:val="24"/>
          <w:szCs w:val="24"/>
        </w:rPr>
        <w:t>5980</w:t>
      </w:r>
      <w:r w:rsidR="00BF1D77" w:rsidRPr="000E4AF6">
        <w:rPr>
          <w:rFonts w:ascii="Times New Roman" w:hAnsi="Times New Roman"/>
          <w:sz w:val="24"/>
          <w:szCs w:val="24"/>
        </w:rPr>
        <w:t>/202</w:t>
      </w:r>
      <w:r w:rsidR="0044123C">
        <w:rPr>
          <w:rFonts w:ascii="Times New Roman" w:hAnsi="Times New Roman"/>
          <w:sz w:val="24"/>
          <w:szCs w:val="24"/>
        </w:rPr>
        <w:t>2</w:t>
      </w:r>
      <w:r w:rsidR="00BF1D77" w:rsidRPr="000E4AF6">
        <w:rPr>
          <w:rFonts w:ascii="Times New Roman" w:hAnsi="Times New Roman"/>
          <w:sz w:val="24"/>
          <w:szCs w:val="24"/>
        </w:rPr>
        <w:t xml:space="preserve"> și Certificat de Urbanism nr. </w:t>
      </w:r>
      <w:r w:rsidR="0044123C">
        <w:rPr>
          <w:rFonts w:ascii="Times New Roman" w:hAnsi="Times New Roman"/>
          <w:sz w:val="24"/>
          <w:szCs w:val="24"/>
        </w:rPr>
        <w:t>3329</w:t>
      </w:r>
      <w:r w:rsidR="00BF1D77" w:rsidRPr="000E4AF6">
        <w:rPr>
          <w:rFonts w:ascii="Times New Roman" w:hAnsi="Times New Roman"/>
          <w:sz w:val="24"/>
          <w:szCs w:val="24"/>
        </w:rPr>
        <w:t>/</w:t>
      </w:r>
      <w:r w:rsidR="0044123C">
        <w:rPr>
          <w:rFonts w:ascii="Times New Roman" w:hAnsi="Times New Roman"/>
          <w:sz w:val="24"/>
          <w:szCs w:val="24"/>
        </w:rPr>
        <w:t>18</w:t>
      </w:r>
      <w:r w:rsidR="00BF1D77" w:rsidRPr="000E4AF6">
        <w:rPr>
          <w:rFonts w:ascii="Times New Roman" w:hAnsi="Times New Roman"/>
          <w:sz w:val="24"/>
          <w:szCs w:val="24"/>
        </w:rPr>
        <w:t>.1</w:t>
      </w:r>
      <w:r w:rsidR="0044123C">
        <w:rPr>
          <w:rFonts w:ascii="Times New Roman" w:hAnsi="Times New Roman"/>
          <w:sz w:val="24"/>
          <w:szCs w:val="24"/>
        </w:rPr>
        <w:t>1</w:t>
      </w:r>
      <w:r w:rsidR="00BF1D77" w:rsidRPr="000E4AF6">
        <w:rPr>
          <w:rFonts w:ascii="Times New Roman" w:hAnsi="Times New Roman"/>
          <w:sz w:val="24"/>
          <w:szCs w:val="24"/>
        </w:rPr>
        <w:t>.202</w:t>
      </w:r>
      <w:r w:rsidR="0044123C">
        <w:rPr>
          <w:rFonts w:ascii="Times New Roman" w:hAnsi="Times New Roman"/>
          <w:sz w:val="24"/>
          <w:szCs w:val="24"/>
        </w:rPr>
        <w:t>2</w:t>
      </w:r>
      <w:r w:rsidR="00BF1D77" w:rsidRPr="000E4AF6">
        <w:rPr>
          <w:rFonts w:ascii="Times New Roman" w:hAnsi="Times New Roman"/>
          <w:sz w:val="24"/>
          <w:szCs w:val="24"/>
        </w:rPr>
        <w:t>.</w:t>
      </w:r>
    </w:p>
    <w:p w:rsidR="00BF1D77" w:rsidRPr="000E4AF6" w:rsidRDefault="00BF1D77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0E4AF6">
        <w:rPr>
          <w:rFonts w:ascii="Times New Roman" w:hAnsi="Times New Roman"/>
          <w:sz w:val="24"/>
          <w:szCs w:val="24"/>
        </w:rPr>
        <w:t xml:space="preserve">        Identificarea limitei de proprietate s-a realizat de către firma </w:t>
      </w:r>
      <w:r w:rsidR="0044123C">
        <w:rPr>
          <w:rFonts w:ascii="Times New Roman" w:hAnsi="Times New Roman"/>
          <w:sz w:val="24"/>
          <w:szCs w:val="24"/>
        </w:rPr>
        <w:t>PFA Dumitru D. Corlan</w:t>
      </w:r>
      <w:r w:rsidRPr="000E4AF6">
        <w:rPr>
          <w:rFonts w:ascii="Times New Roman" w:hAnsi="Times New Roman"/>
          <w:sz w:val="24"/>
          <w:szCs w:val="24"/>
        </w:rPr>
        <w:t>, pe baza măsurătorilor topografice.</w:t>
      </w:r>
    </w:p>
    <w:p w:rsidR="00BF1D77" w:rsidRPr="00CC398F" w:rsidRDefault="00BF1D77" w:rsidP="0044123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0E4AF6">
        <w:rPr>
          <w:rFonts w:ascii="Times New Roman" w:hAnsi="Times New Roman"/>
          <w:sz w:val="24"/>
          <w:szCs w:val="24"/>
        </w:rPr>
        <w:t xml:space="preserve">         Pentru intorducerea în Cartea Funciară a geometriei imobilului în cartea funciară</w:t>
      </w:r>
      <w:r w:rsidRPr="00CC398F">
        <w:rPr>
          <w:rFonts w:ascii="Times New Roman" w:hAnsi="Times New Roman"/>
          <w:sz w:val="24"/>
          <w:szCs w:val="24"/>
        </w:rPr>
        <w:t xml:space="preserve"> conform prevederilor Ordinului nr. 700/2014 privind aprobarea Regulamentului de avizare, recepție și înscriere în evidențele de cadastru și carte funiară, a fost necesară întocmirea unei documentații  pentru alocare număr cadastral necesar operațiunii de primă înscriere a drumului DE </w:t>
      </w:r>
      <w:r w:rsidR="0044123C">
        <w:rPr>
          <w:rFonts w:ascii="Times New Roman" w:hAnsi="Times New Roman"/>
          <w:sz w:val="24"/>
          <w:szCs w:val="24"/>
        </w:rPr>
        <w:t>1676/4/1</w:t>
      </w:r>
      <w:r w:rsidRPr="00CC398F">
        <w:rPr>
          <w:rFonts w:ascii="Times New Roman" w:hAnsi="Times New Roman"/>
          <w:sz w:val="24"/>
          <w:szCs w:val="24"/>
        </w:rPr>
        <w:t>, în suprafață de 1</w:t>
      </w:r>
      <w:r w:rsidR="00BB7CDA">
        <w:rPr>
          <w:rFonts w:ascii="Times New Roman" w:hAnsi="Times New Roman"/>
          <w:sz w:val="24"/>
          <w:szCs w:val="24"/>
        </w:rPr>
        <w:t>981</w:t>
      </w:r>
      <w:r w:rsidRPr="00CC398F">
        <w:rPr>
          <w:rFonts w:ascii="Times New Roman" w:hAnsi="Times New Roman"/>
          <w:sz w:val="24"/>
          <w:szCs w:val="24"/>
        </w:rPr>
        <w:t>mp.</w:t>
      </w:r>
    </w:p>
    <w:p w:rsidR="000E4AF6" w:rsidRDefault="00BF1D77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CC398F">
        <w:rPr>
          <w:rFonts w:ascii="Times New Roman" w:hAnsi="Times New Roman"/>
          <w:sz w:val="24"/>
          <w:szCs w:val="24"/>
        </w:rPr>
        <w:t xml:space="preserve">        </w:t>
      </w:r>
      <w:r w:rsidR="00DB1442" w:rsidRPr="00CC398F">
        <w:rPr>
          <w:rFonts w:ascii="Times New Roman" w:hAnsi="Times New Roman"/>
          <w:sz w:val="24"/>
          <w:szCs w:val="24"/>
        </w:rPr>
        <w:t xml:space="preserve">Prin operațiunea de primă înscriere, se </w:t>
      </w:r>
      <w:r w:rsidR="00F664A7" w:rsidRPr="00CC398F">
        <w:rPr>
          <w:rFonts w:ascii="Times New Roman" w:hAnsi="Times New Roman"/>
          <w:sz w:val="24"/>
          <w:szCs w:val="24"/>
        </w:rPr>
        <w:t>înfințează</w:t>
      </w:r>
      <w:r w:rsidR="00DB1442" w:rsidRPr="00CC398F">
        <w:rPr>
          <w:rFonts w:ascii="Times New Roman" w:hAnsi="Times New Roman"/>
          <w:sz w:val="24"/>
          <w:szCs w:val="24"/>
        </w:rPr>
        <w:t xml:space="preserve"> o carte funciară proprie, concomitent cu atribuirea numărului cadastral și introducerea geometriei în cartea funciară a drumului DE  </w:t>
      </w:r>
      <w:r w:rsidR="0044123C">
        <w:rPr>
          <w:rFonts w:ascii="Times New Roman" w:hAnsi="Times New Roman"/>
          <w:sz w:val="24"/>
          <w:szCs w:val="24"/>
        </w:rPr>
        <w:t>1676/4/1</w:t>
      </w:r>
      <w:r w:rsidR="00DB1442" w:rsidRPr="00CC398F">
        <w:rPr>
          <w:rFonts w:ascii="Times New Roman" w:hAnsi="Times New Roman"/>
          <w:sz w:val="24"/>
          <w:szCs w:val="24"/>
        </w:rPr>
        <w:t>, în suprafață de 1</w:t>
      </w:r>
      <w:r w:rsidR="00BB7CDA">
        <w:rPr>
          <w:rFonts w:ascii="Times New Roman" w:hAnsi="Times New Roman"/>
          <w:sz w:val="24"/>
          <w:szCs w:val="24"/>
        </w:rPr>
        <w:t>981</w:t>
      </w:r>
      <w:r w:rsidR="00DB1442" w:rsidRPr="00CC398F">
        <w:rPr>
          <w:rFonts w:ascii="Times New Roman" w:hAnsi="Times New Roman"/>
          <w:sz w:val="24"/>
          <w:szCs w:val="24"/>
        </w:rPr>
        <w:t>mp, teren destinat drumului public, proprietatea Municipiului Timișoara</w:t>
      </w:r>
      <w:r w:rsidR="00F664A7" w:rsidRPr="00CC398F">
        <w:rPr>
          <w:rFonts w:ascii="Times New Roman" w:hAnsi="Times New Roman"/>
          <w:sz w:val="24"/>
          <w:szCs w:val="24"/>
        </w:rPr>
        <w:t xml:space="preserve"> – domeniul public</w:t>
      </w:r>
      <w:r w:rsidR="00DB1442" w:rsidRPr="00CC398F">
        <w:rPr>
          <w:rFonts w:ascii="Times New Roman" w:hAnsi="Times New Roman"/>
          <w:sz w:val="24"/>
          <w:szCs w:val="24"/>
        </w:rPr>
        <w:t>.</w:t>
      </w:r>
    </w:p>
    <w:p w:rsidR="000E4AF6" w:rsidRDefault="000E4AF6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  </w:t>
      </w:r>
    </w:p>
    <w:p w:rsidR="000E4AF6" w:rsidRDefault="000E4AF6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E4AF6" w:rsidRDefault="000E4AF6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C398F" w:rsidRPr="000E4AF6" w:rsidRDefault="000E4AF6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CC398F" w:rsidRPr="00CC39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83D2B" w:rsidRPr="00CC398F">
        <w:rPr>
          <w:rFonts w:ascii="Times New Roman" w:hAnsi="Times New Roman"/>
          <w:sz w:val="24"/>
          <w:szCs w:val="24"/>
        </w:rPr>
        <w:t xml:space="preserve">Având în vedere cele de mai sus, considerăm oportun, iniţierea unui proiect de hotărâre 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 xml:space="preserve">privind  aprobarea documentației de primă înscriere în cartea funciară a DE </w:t>
      </w:r>
      <w:r w:rsidR="0044123C">
        <w:rPr>
          <w:rFonts w:ascii="Times New Roman" w:hAnsi="Times New Roman"/>
          <w:bCs/>
          <w:color w:val="000000"/>
          <w:sz w:val="24"/>
          <w:szCs w:val="24"/>
        </w:rPr>
        <w:t>1676/4/1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>, în suprafață de 1</w:t>
      </w:r>
      <w:r w:rsidR="00BB7CDA">
        <w:rPr>
          <w:rFonts w:ascii="Times New Roman" w:hAnsi="Times New Roman"/>
          <w:bCs/>
          <w:color w:val="000000"/>
          <w:sz w:val="24"/>
          <w:szCs w:val="24"/>
        </w:rPr>
        <w:t>981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 xml:space="preserve"> mp, proprietatea Municipiului Timișoara</w:t>
      </w:r>
      <w:r w:rsidR="00E36BDF">
        <w:rPr>
          <w:rFonts w:ascii="Times New Roman" w:hAnsi="Times New Roman"/>
          <w:bCs/>
          <w:color w:val="000000"/>
          <w:sz w:val="24"/>
          <w:szCs w:val="24"/>
        </w:rPr>
        <w:t xml:space="preserve"> – domeniul public</w:t>
      </w:r>
      <w:r w:rsidR="00BF1D77" w:rsidRPr="00CC398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0E4AF6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Pr="00C27BF6" w:rsidRDefault="0043379F" w:rsidP="005727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0953CB" w:rsidRPr="00C27B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83D2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3CB" w:rsidRPr="00C27BF6" w:rsidRDefault="00142C0E" w:rsidP="005727C6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232F8" w:rsidRPr="00C27BF6">
        <w:rPr>
          <w:rFonts w:ascii="Times New Roman" w:hAnsi="Times New Roman" w:cs="Times New Roman"/>
          <w:b/>
          <w:sz w:val="24"/>
          <w:szCs w:val="24"/>
        </w:rPr>
        <w:t xml:space="preserve">DOMINIC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FRITZ                                                                         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</w:t>
      </w:r>
      <w:r w:rsidR="000953CB" w:rsidRPr="00C27BF6">
        <w:rPr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</w:t>
      </w:r>
      <w:r w:rsidR="0044123C">
        <w:rPr>
          <w:rFonts w:ascii="Times New Roman" w:hAnsi="Times New Roman" w:cs="Times New Roman"/>
          <w:b/>
          <w:sz w:val="24"/>
          <w:szCs w:val="24"/>
        </w:rPr>
        <w:t>CRISTIAN FR</w:t>
      </w:r>
      <w:r w:rsidR="00864B59">
        <w:rPr>
          <w:rFonts w:ascii="Times New Roman" w:hAnsi="Times New Roman" w:cs="Times New Roman"/>
          <w:b/>
          <w:sz w:val="24"/>
          <w:szCs w:val="24"/>
        </w:rPr>
        <w:t>A</w:t>
      </w:r>
      <w:r w:rsidR="0044123C">
        <w:rPr>
          <w:rFonts w:ascii="Times New Roman" w:hAnsi="Times New Roman" w:cs="Times New Roman"/>
          <w:b/>
          <w:sz w:val="24"/>
          <w:szCs w:val="24"/>
        </w:rPr>
        <w:t>NȚESCU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AE3FCB">
      <w:footerReference w:type="default" r:id="rId8"/>
      <w:pgSz w:w="12240" w:h="15840"/>
      <w:pgMar w:top="284" w:right="1260" w:bottom="0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C29" w:rsidRDefault="00054C29" w:rsidP="006232F8">
      <w:r>
        <w:separator/>
      </w:r>
    </w:p>
  </w:endnote>
  <w:endnote w:type="continuationSeparator" w:id="1">
    <w:p w:rsidR="00054C29" w:rsidRDefault="00054C29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C29" w:rsidRDefault="00054C29" w:rsidP="006232F8">
      <w:r>
        <w:separator/>
      </w:r>
    </w:p>
  </w:footnote>
  <w:footnote w:type="continuationSeparator" w:id="1">
    <w:p w:rsidR="00054C29" w:rsidRDefault="00054C29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54C29"/>
    <w:rsid w:val="00061DFA"/>
    <w:rsid w:val="000643D9"/>
    <w:rsid w:val="00065E1C"/>
    <w:rsid w:val="00066E70"/>
    <w:rsid w:val="000728D2"/>
    <w:rsid w:val="000953CB"/>
    <w:rsid w:val="000975A2"/>
    <w:rsid w:val="000A22E5"/>
    <w:rsid w:val="000A7516"/>
    <w:rsid w:val="000A786F"/>
    <w:rsid w:val="000C332D"/>
    <w:rsid w:val="000C5E10"/>
    <w:rsid w:val="000C610C"/>
    <w:rsid w:val="000C7C6B"/>
    <w:rsid w:val="000D7155"/>
    <w:rsid w:val="000E4804"/>
    <w:rsid w:val="000E4AF6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23C"/>
    <w:rsid w:val="004418C8"/>
    <w:rsid w:val="004431AA"/>
    <w:rsid w:val="00491B6C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56C4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07E69"/>
    <w:rsid w:val="008112A9"/>
    <w:rsid w:val="0082562C"/>
    <w:rsid w:val="008352E8"/>
    <w:rsid w:val="008401BD"/>
    <w:rsid w:val="00842CBD"/>
    <w:rsid w:val="008474CC"/>
    <w:rsid w:val="00850951"/>
    <w:rsid w:val="00862440"/>
    <w:rsid w:val="00864B59"/>
    <w:rsid w:val="008743AF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05EE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74A0"/>
    <w:rsid w:val="00A723C0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B7CDA"/>
    <w:rsid w:val="00BC52AE"/>
    <w:rsid w:val="00BD5CDD"/>
    <w:rsid w:val="00BE3115"/>
    <w:rsid w:val="00BF0934"/>
    <w:rsid w:val="00BF1D77"/>
    <w:rsid w:val="00BF64B9"/>
    <w:rsid w:val="00C002FB"/>
    <w:rsid w:val="00C068C0"/>
    <w:rsid w:val="00C12830"/>
    <w:rsid w:val="00C14849"/>
    <w:rsid w:val="00C1762A"/>
    <w:rsid w:val="00C22B45"/>
    <w:rsid w:val="00C27BF6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A104C"/>
    <w:rsid w:val="00CB36E0"/>
    <w:rsid w:val="00CB77C9"/>
    <w:rsid w:val="00CC398F"/>
    <w:rsid w:val="00CD2905"/>
    <w:rsid w:val="00CD5CED"/>
    <w:rsid w:val="00CF6CAF"/>
    <w:rsid w:val="00D00C44"/>
    <w:rsid w:val="00D0333C"/>
    <w:rsid w:val="00D14073"/>
    <w:rsid w:val="00D14564"/>
    <w:rsid w:val="00D15A81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E214B"/>
    <w:rsid w:val="00DE4F54"/>
    <w:rsid w:val="00DF161D"/>
    <w:rsid w:val="00DF4951"/>
    <w:rsid w:val="00E124E1"/>
    <w:rsid w:val="00E23EBC"/>
    <w:rsid w:val="00E36BDF"/>
    <w:rsid w:val="00E374E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51</cp:revision>
  <cp:lastPrinted>2022-01-06T10:23:00Z</cp:lastPrinted>
  <dcterms:created xsi:type="dcterms:W3CDTF">2019-10-30T08:05:00Z</dcterms:created>
  <dcterms:modified xsi:type="dcterms:W3CDTF">2023-02-07T07:14:00Z</dcterms:modified>
</cp:coreProperties>
</file>