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Default="002F703E" w:rsidP="002F703E">
      <w:pPr>
        <w:rPr>
          <w:b/>
          <w:sz w:val="24"/>
          <w:szCs w:val="24"/>
          <w:lang w:val="it-IT"/>
        </w:rPr>
      </w:pPr>
      <w:r>
        <w:rPr>
          <w:b/>
          <w:sz w:val="24"/>
          <w:szCs w:val="24"/>
          <w:lang w:val="it-IT"/>
        </w:rPr>
        <w:t xml:space="preserve">ROMĂNIA                                                                                                                                                                                             PRIMAR                         </w:t>
      </w:r>
    </w:p>
    <w:p w:rsidR="002F703E" w:rsidRDefault="002F703E" w:rsidP="002F703E">
      <w:pPr>
        <w:rPr>
          <w:b/>
          <w:sz w:val="24"/>
          <w:szCs w:val="24"/>
          <w:lang w:val="it-IT"/>
        </w:rPr>
      </w:pPr>
      <w:r>
        <w:rPr>
          <w:b/>
          <w:sz w:val="24"/>
          <w:szCs w:val="24"/>
          <w:lang w:val="it-IT"/>
        </w:rPr>
        <w:t>MUNICIPIUL TIMIŞOARA</w:t>
      </w:r>
    </w:p>
    <w:p w:rsidR="002F703E" w:rsidRDefault="002F703E" w:rsidP="002F703E">
      <w:pPr>
        <w:rPr>
          <w:b/>
          <w:sz w:val="24"/>
          <w:szCs w:val="24"/>
          <w:lang w:val="it-IT"/>
        </w:rPr>
      </w:pPr>
      <w:r>
        <w:rPr>
          <w:b/>
          <w:sz w:val="24"/>
          <w:szCs w:val="24"/>
          <w:lang w:val="it-IT"/>
        </w:rPr>
        <w:t xml:space="preserve">SERVICIUL  </w:t>
      </w:r>
      <w:r>
        <w:rPr>
          <w:b/>
          <w:sz w:val="24"/>
          <w:szCs w:val="24"/>
        </w:rPr>
        <w:t>ŞC</w:t>
      </w:r>
      <w:r>
        <w:rPr>
          <w:b/>
          <w:sz w:val="24"/>
          <w:szCs w:val="24"/>
          <w:lang w:val="it-IT"/>
        </w:rPr>
        <w:t xml:space="preserve">OLI-SPITALE                                                                                                                                                                        </w:t>
      </w:r>
    </w:p>
    <w:p w:rsidR="002F703E" w:rsidRDefault="002F703E" w:rsidP="002F703E">
      <w:pPr>
        <w:jc w:val="both"/>
        <w:rPr>
          <w:b/>
          <w:sz w:val="24"/>
          <w:szCs w:val="24"/>
          <w:lang w:val="it-IT"/>
        </w:rPr>
      </w:pPr>
      <w:r>
        <w:rPr>
          <w:b/>
          <w:sz w:val="24"/>
          <w:szCs w:val="24"/>
          <w:lang w:val="it-IT"/>
        </w:rPr>
        <w:t>Nr. SC 2017-</w:t>
      </w:r>
      <w:r w:rsidR="006A5BB0">
        <w:rPr>
          <w:b/>
          <w:sz w:val="24"/>
          <w:szCs w:val="24"/>
          <w:lang w:val="it-IT"/>
        </w:rPr>
        <w:t>29100/20.11.2017</w:t>
      </w:r>
    </w:p>
    <w:p w:rsidR="00B054CD" w:rsidRDefault="00B054CD"/>
    <w:p w:rsidR="00B054CD" w:rsidRDefault="00B054CD"/>
    <w:p w:rsidR="00B054CD" w:rsidRPr="00D41481" w:rsidRDefault="00A33B2A" w:rsidP="0054565F">
      <w:pPr>
        <w:jc w:val="center"/>
        <w:rPr>
          <w:b/>
        </w:rPr>
      </w:pPr>
      <w:r w:rsidRPr="00D41481">
        <w:rPr>
          <w:b/>
        </w:rPr>
        <w:t>RAPORT DE SPECIALITATE</w:t>
      </w:r>
    </w:p>
    <w:p w:rsidR="0054565F" w:rsidRDefault="0054565F" w:rsidP="008971B1">
      <w:pPr>
        <w:jc w:val="both"/>
        <w:rPr>
          <w:b/>
          <w:color w:val="000000"/>
          <w:sz w:val="24"/>
          <w:szCs w:val="24"/>
          <w:lang w:eastAsia="ro-RO"/>
        </w:rPr>
      </w:pPr>
      <w:r w:rsidRPr="00507D0A">
        <w:rPr>
          <w:b/>
          <w:bCs/>
          <w:sz w:val="24"/>
          <w:szCs w:val="24"/>
        </w:rPr>
        <w:t>Privind</w:t>
      </w:r>
      <w:r w:rsidR="00F44AE5">
        <w:rPr>
          <w:b/>
          <w:bCs/>
          <w:sz w:val="24"/>
          <w:szCs w:val="24"/>
        </w:rPr>
        <w:t xml:space="preserve"> </w:t>
      </w:r>
      <w:r w:rsidR="003D20CC">
        <w:rPr>
          <w:b/>
          <w:bCs/>
          <w:sz w:val="24"/>
          <w:szCs w:val="24"/>
        </w:rPr>
        <w:t>aprobarea</w:t>
      </w:r>
      <w:r>
        <w:rPr>
          <w:b/>
          <w:bCs/>
          <w:sz w:val="24"/>
          <w:szCs w:val="24"/>
        </w:rPr>
        <w:t xml:space="preserve"> </w:t>
      </w:r>
      <w:r>
        <w:rPr>
          <w:b/>
          <w:color w:val="000000"/>
          <w:sz w:val="24"/>
          <w:szCs w:val="24"/>
          <w:lang w:eastAsia="ro-RO"/>
        </w:rPr>
        <w:t>atribu</w:t>
      </w:r>
      <w:r w:rsidR="000C3475">
        <w:rPr>
          <w:b/>
          <w:color w:val="000000"/>
          <w:sz w:val="24"/>
          <w:szCs w:val="24"/>
          <w:lang w:eastAsia="ro-RO"/>
        </w:rPr>
        <w:t>iri</w:t>
      </w:r>
      <w:r w:rsidR="00392C1E">
        <w:rPr>
          <w:b/>
          <w:color w:val="000000"/>
          <w:sz w:val="24"/>
          <w:szCs w:val="24"/>
          <w:lang w:eastAsia="ro-RO"/>
        </w:rPr>
        <w:t>i</w:t>
      </w:r>
      <w:r w:rsidR="000C3475">
        <w:rPr>
          <w:b/>
          <w:color w:val="000000"/>
          <w:sz w:val="24"/>
          <w:szCs w:val="24"/>
          <w:lang w:eastAsia="ro-RO"/>
        </w:rPr>
        <w:t xml:space="preserve"> </w:t>
      </w:r>
      <w:r>
        <w:rPr>
          <w:b/>
          <w:color w:val="000000"/>
          <w:sz w:val="24"/>
          <w:szCs w:val="24"/>
          <w:lang w:eastAsia="ro-RO"/>
        </w:rPr>
        <w:t xml:space="preserve">în folosinţă gratuită de către </w:t>
      </w:r>
      <w:r w:rsidRPr="00507D0A">
        <w:rPr>
          <w:b/>
          <w:color w:val="000000"/>
          <w:sz w:val="24"/>
          <w:szCs w:val="24"/>
          <w:lang w:eastAsia="ro-RO"/>
        </w:rPr>
        <w:t xml:space="preserve">Spitalul </w:t>
      </w:r>
      <w:r w:rsidRPr="00801F82">
        <w:rPr>
          <w:b/>
          <w:sz w:val="24"/>
          <w:szCs w:val="24"/>
        </w:rPr>
        <w:t xml:space="preserve">Clinic de Urgenţă pentru Copii </w:t>
      </w:r>
      <w:r>
        <w:rPr>
          <w:b/>
          <w:sz w:val="24"/>
          <w:szCs w:val="24"/>
        </w:rPr>
        <w:t>„Louis Ţ</w:t>
      </w:r>
      <w:r w:rsidRPr="008C0F3B">
        <w:rPr>
          <w:b/>
          <w:sz w:val="24"/>
          <w:szCs w:val="24"/>
        </w:rPr>
        <w:t>urcanu”</w:t>
      </w:r>
      <w:r w:rsidRPr="00507D0A">
        <w:rPr>
          <w:sz w:val="24"/>
          <w:szCs w:val="24"/>
        </w:rPr>
        <w:t xml:space="preserve"> </w:t>
      </w:r>
      <w:r w:rsidRPr="00507D0A">
        <w:rPr>
          <w:b/>
          <w:color w:val="000000"/>
          <w:sz w:val="24"/>
          <w:szCs w:val="24"/>
          <w:lang w:eastAsia="ro-RO"/>
        </w:rPr>
        <w:t>Timişoara, î</w:t>
      </w:r>
      <w:r>
        <w:rPr>
          <w:b/>
          <w:color w:val="000000"/>
          <w:sz w:val="24"/>
          <w:szCs w:val="24"/>
          <w:lang w:eastAsia="ro-RO"/>
        </w:rPr>
        <w:t>n  calitate de administr</w:t>
      </w:r>
      <w:r w:rsidR="000C3475">
        <w:rPr>
          <w:b/>
          <w:color w:val="000000"/>
          <w:sz w:val="24"/>
          <w:szCs w:val="24"/>
          <w:lang w:eastAsia="ro-RO"/>
        </w:rPr>
        <w:t xml:space="preserve">ator,  a  sălii de operaţie  nr. </w:t>
      </w:r>
      <w:r>
        <w:rPr>
          <w:b/>
          <w:color w:val="000000"/>
          <w:sz w:val="24"/>
          <w:szCs w:val="24"/>
          <w:lang w:eastAsia="ro-RO"/>
        </w:rPr>
        <w:t>2 din blocul operator al Clinicii de Chirurgie Pediatrică</w:t>
      </w:r>
      <w:r w:rsidR="000C3475">
        <w:rPr>
          <w:b/>
          <w:color w:val="000000"/>
          <w:sz w:val="24"/>
          <w:szCs w:val="24"/>
          <w:lang w:eastAsia="ro-RO"/>
        </w:rPr>
        <w:t>,</w:t>
      </w:r>
      <w:r w:rsidR="00063C9E">
        <w:rPr>
          <w:b/>
          <w:color w:val="000000"/>
          <w:sz w:val="24"/>
          <w:szCs w:val="24"/>
          <w:lang w:eastAsia="ro-RO"/>
        </w:rPr>
        <w:t xml:space="preserve"> situată în imobilul  din </w:t>
      </w:r>
      <w:r>
        <w:rPr>
          <w:b/>
          <w:color w:val="000000"/>
          <w:sz w:val="24"/>
          <w:szCs w:val="24"/>
          <w:lang w:eastAsia="ro-RO"/>
        </w:rPr>
        <w:t xml:space="preserve">str. </w:t>
      </w:r>
      <w:r w:rsidRPr="00B017B8">
        <w:rPr>
          <w:b/>
          <w:bCs/>
          <w:color w:val="000000"/>
          <w:sz w:val="24"/>
          <w:szCs w:val="24"/>
          <w:lang w:eastAsia="ro-RO"/>
        </w:rPr>
        <w:t xml:space="preserve">Iosif </w:t>
      </w:r>
      <w:r>
        <w:rPr>
          <w:b/>
          <w:bCs/>
          <w:color w:val="000000"/>
          <w:sz w:val="24"/>
          <w:szCs w:val="24"/>
          <w:lang w:eastAsia="ro-RO"/>
        </w:rPr>
        <w:t xml:space="preserve"> Nemoianu,  nr.2</w:t>
      </w:r>
      <w:r w:rsidRPr="00B017B8">
        <w:rPr>
          <w:b/>
          <w:bCs/>
          <w:color w:val="000000"/>
          <w:sz w:val="24"/>
          <w:szCs w:val="24"/>
          <w:lang w:eastAsia="ro-RO"/>
        </w:rPr>
        <w:t>,</w:t>
      </w:r>
      <w:r>
        <w:rPr>
          <w:b/>
          <w:bCs/>
          <w:color w:val="000000"/>
          <w:sz w:val="24"/>
          <w:szCs w:val="24"/>
          <w:lang w:eastAsia="ro-RO"/>
        </w:rPr>
        <w:t xml:space="preserve"> </w:t>
      </w:r>
      <w:r w:rsidRPr="00507D0A">
        <w:rPr>
          <w:b/>
          <w:color w:val="000000"/>
          <w:sz w:val="24"/>
          <w:szCs w:val="24"/>
          <w:lang w:eastAsia="ro-RO"/>
        </w:rPr>
        <w:t xml:space="preserve">către Universitatea de  </w:t>
      </w:r>
      <w:r>
        <w:rPr>
          <w:b/>
          <w:color w:val="000000"/>
          <w:sz w:val="24"/>
          <w:szCs w:val="24"/>
          <w:lang w:eastAsia="ro-RO"/>
        </w:rPr>
        <w:t xml:space="preserve">Medicină şi Farmacie </w:t>
      </w:r>
      <w:r w:rsidR="00C74A2C">
        <w:rPr>
          <w:b/>
          <w:color w:val="000000"/>
          <w:sz w:val="24"/>
          <w:szCs w:val="24"/>
          <w:lang w:eastAsia="ro-RO"/>
        </w:rPr>
        <w:t>„ Victor Babeş”</w:t>
      </w:r>
      <w:r>
        <w:rPr>
          <w:b/>
          <w:color w:val="000000"/>
          <w:sz w:val="24"/>
          <w:szCs w:val="24"/>
          <w:lang w:eastAsia="ro-RO"/>
        </w:rPr>
        <w:t xml:space="preserve"> Timişoara</w:t>
      </w:r>
    </w:p>
    <w:p w:rsidR="00B054CD" w:rsidRDefault="00A125B5" w:rsidP="00A125B5">
      <w:pPr>
        <w:tabs>
          <w:tab w:val="left" w:pos="2100"/>
        </w:tabs>
        <w:jc w:val="both"/>
        <w:rPr>
          <w:sz w:val="24"/>
          <w:szCs w:val="24"/>
        </w:rPr>
      </w:pPr>
      <w:r>
        <w:rPr>
          <w:sz w:val="24"/>
          <w:szCs w:val="24"/>
        </w:rPr>
        <w:tab/>
      </w:r>
    </w:p>
    <w:p w:rsidR="006F5F1C" w:rsidRPr="00944474" w:rsidRDefault="006F5F1C" w:rsidP="008971B1">
      <w:pPr>
        <w:jc w:val="both"/>
        <w:rPr>
          <w:sz w:val="24"/>
          <w:szCs w:val="24"/>
        </w:rPr>
      </w:pPr>
    </w:p>
    <w:p w:rsidR="0054565F" w:rsidRDefault="0054565F" w:rsidP="0054565F">
      <w:pPr>
        <w:jc w:val="both"/>
        <w:rPr>
          <w:color w:val="000000"/>
          <w:sz w:val="24"/>
          <w:szCs w:val="24"/>
          <w:lang w:eastAsia="ro-RO"/>
        </w:rPr>
      </w:pPr>
      <w:r>
        <w:rPr>
          <w:sz w:val="24"/>
          <w:szCs w:val="24"/>
        </w:rPr>
        <w:t xml:space="preserve">      A</w:t>
      </w:r>
      <w:r w:rsidR="00D41481" w:rsidRPr="0054565F">
        <w:rPr>
          <w:sz w:val="24"/>
          <w:szCs w:val="24"/>
        </w:rPr>
        <w:t xml:space="preserve">vând în vedere Expunerea de motive a Primarului Municipiului Timişoara şi Proiectul de hotărâre privind </w:t>
      </w:r>
      <w:r w:rsidR="000C3475">
        <w:rPr>
          <w:bCs/>
          <w:sz w:val="24"/>
          <w:szCs w:val="24"/>
        </w:rPr>
        <w:t xml:space="preserve"> aprobarea</w:t>
      </w:r>
      <w:r w:rsidRPr="0054565F">
        <w:rPr>
          <w:bCs/>
          <w:sz w:val="24"/>
          <w:szCs w:val="24"/>
        </w:rPr>
        <w:t xml:space="preserve">  </w:t>
      </w:r>
      <w:r w:rsidR="000C3475">
        <w:rPr>
          <w:color w:val="000000"/>
          <w:sz w:val="24"/>
          <w:szCs w:val="24"/>
          <w:lang w:eastAsia="ro-RO"/>
        </w:rPr>
        <w:t>atribuiri</w:t>
      </w:r>
      <w:r w:rsidRPr="0054565F">
        <w:rPr>
          <w:color w:val="000000"/>
          <w:sz w:val="24"/>
          <w:szCs w:val="24"/>
          <w:lang w:eastAsia="ro-RO"/>
        </w:rPr>
        <w:t xml:space="preserve"> în folosinţă gratuită de către Spitalul </w:t>
      </w:r>
      <w:r w:rsidRPr="0054565F">
        <w:rPr>
          <w:sz w:val="24"/>
          <w:szCs w:val="24"/>
        </w:rPr>
        <w:t xml:space="preserve">Clinic de Urgenţă pentru Copii „Louis Ţurcanu” </w:t>
      </w:r>
      <w:r w:rsidR="000C3475">
        <w:rPr>
          <w:color w:val="000000"/>
          <w:sz w:val="24"/>
          <w:szCs w:val="24"/>
          <w:lang w:eastAsia="ro-RO"/>
        </w:rPr>
        <w:t xml:space="preserve">Timişoara, în calitate de administrator, a </w:t>
      </w:r>
      <w:r w:rsidRPr="0054565F">
        <w:rPr>
          <w:color w:val="000000"/>
          <w:sz w:val="24"/>
          <w:szCs w:val="24"/>
          <w:lang w:eastAsia="ro-RO"/>
        </w:rPr>
        <w:t>sălii de operaţie  nr</w:t>
      </w:r>
      <w:r>
        <w:rPr>
          <w:color w:val="000000"/>
          <w:sz w:val="24"/>
          <w:szCs w:val="24"/>
          <w:lang w:eastAsia="ro-RO"/>
        </w:rPr>
        <w:t>.</w:t>
      </w:r>
      <w:r w:rsidRPr="0054565F">
        <w:rPr>
          <w:color w:val="000000"/>
          <w:sz w:val="24"/>
          <w:szCs w:val="24"/>
          <w:lang w:eastAsia="ro-RO"/>
        </w:rPr>
        <w:t xml:space="preserve"> 2 din blocul operator al Clinicii de C</w:t>
      </w:r>
      <w:r w:rsidR="000C3475">
        <w:rPr>
          <w:color w:val="000000"/>
          <w:sz w:val="24"/>
          <w:szCs w:val="24"/>
          <w:lang w:eastAsia="ro-RO"/>
        </w:rPr>
        <w:t>hirurgie</w:t>
      </w:r>
      <w:r w:rsidR="00392C1E">
        <w:rPr>
          <w:color w:val="000000"/>
          <w:sz w:val="24"/>
          <w:szCs w:val="24"/>
          <w:lang w:eastAsia="ro-RO"/>
        </w:rPr>
        <w:t xml:space="preserve"> Pediatrică situată în imobilul </w:t>
      </w:r>
      <w:r w:rsidR="000C3475">
        <w:rPr>
          <w:color w:val="000000"/>
          <w:sz w:val="24"/>
          <w:szCs w:val="24"/>
          <w:lang w:eastAsia="ro-RO"/>
        </w:rPr>
        <w:t xml:space="preserve">din </w:t>
      </w:r>
      <w:r w:rsidRPr="0054565F">
        <w:rPr>
          <w:color w:val="000000"/>
          <w:sz w:val="24"/>
          <w:szCs w:val="24"/>
          <w:lang w:eastAsia="ro-RO"/>
        </w:rPr>
        <w:t xml:space="preserve">str. </w:t>
      </w:r>
      <w:r w:rsidR="000C3475">
        <w:rPr>
          <w:bCs/>
          <w:color w:val="000000"/>
          <w:sz w:val="24"/>
          <w:szCs w:val="24"/>
          <w:lang w:eastAsia="ro-RO"/>
        </w:rPr>
        <w:t xml:space="preserve">Iosif Nemoianu </w:t>
      </w:r>
      <w:r w:rsidRPr="0054565F">
        <w:rPr>
          <w:bCs/>
          <w:color w:val="000000"/>
          <w:sz w:val="24"/>
          <w:szCs w:val="24"/>
          <w:lang w:eastAsia="ro-RO"/>
        </w:rPr>
        <w:t xml:space="preserve">nr.2, </w:t>
      </w:r>
      <w:r w:rsidRPr="0054565F">
        <w:rPr>
          <w:color w:val="000000"/>
          <w:sz w:val="24"/>
          <w:szCs w:val="24"/>
          <w:lang w:eastAsia="ro-RO"/>
        </w:rPr>
        <w:t>către Univers</w:t>
      </w:r>
      <w:r w:rsidR="000C3475">
        <w:rPr>
          <w:color w:val="000000"/>
          <w:sz w:val="24"/>
          <w:szCs w:val="24"/>
          <w:lang w:eastAsia="ro-RO"/>
        </w:rPr>
        <w:t>itatea de  Medicină şi Farmacie „</w:t>
      </w:r>
      <w:r w:rsidR="00C74A2C" w:rsidRPr="00C74A2C">
        <w:rPr>
          <w:color w:val="000000"/>
          <w:sz w:val="24"/>
          <w:szCs w:val="24"/>
          <w:lang w:eastAsia="ro-RO"/>
        </w:rPr>
        <w:t xml:space="preserve">Victor Babeş” </w:t>
      </w:r>
      <w:r w:rsidRPr="0054565F">
        <w:rPr>
          <w:color w:val="000000"/>
          <w:sz w:val="24"/>
          <w:szCs w:val="24"/>
          <w:lang w:eastAsia="ro-RO"/>
        </w:rPr>
        <w:t>Timişoara</w:t>
      </w:r>
      <w:r w:rsidR="00540C0F">
        <w:rPr>
          <w:color w:val="000000"/>
          <w:sz w:val="24"/>
          <w:szCs w:val="24"/>
          <w:lang w:eastAsia="ro-RO"/>
        </w:rPr>
        <w:t>;</w:t>
      </w:r>
    </w:p>
    <w:p w:rsidR="00D41481" w:rsidRPr="0054565F" w:rsidRDefault="00540C0F" w:rsidP="0054565F">
      <w:pPr>
        <w:jc w:val="both"/>
        <w:rPr>
          <w:color w:val="000000"/>
          <w:sz w:val="24"/>
          <w:szCs w:val="24"/>
          <w:lang w:eastAsia="ro-RO"/>
        </w:rPr>
      </w:pPr>
      <w:r>
        <w:rPr>
          <w:color w:val="000000"/>
          <w:sz w:val="24"/>
          <w:szCs w:val="24"/>
          <w:lang w:eastAsia="ro-RO"/>
        </w:rPr>
        <w:t xml:space="preserve">    </w:t>
      </w:r>
      <w:r w:rsidR="0054565F">
        <w:rPr>
          <w:color w:val="000000"/>
          <w:sz w:val="24"/>
          <w:szCs w:val="24"/>
          <w:lang w:eastAsia="ro-RO"/>
        </w:rPr>
        <w:t xml:space="preserve"> </w:t>
      </w:r>
      <w:r w:rsidR="00D41481" w:rsidRPr="00944474">
        <w:rPr>
          <w:sz w:val="24"/>
          <w:szCs w:val="24"/>
        </w:rPr>
        <w:t>Facem următoarele precizări:</w:t>
      </w:r>
    </w:p>
    <w:p w:rsidR="0054565F" w:rsidRDefault="00540C0F" w:rsidP="0054565F">
      <w:pPr>
        <w:jc w:val="both"/>
        <w:rPr>
          <w:sz w:val="24"/>
          <w:szCs w:val="24"/>
        </w:rPr>
      </w:pPr>
      <w:r>
        <w:rPr>
          <w:bCs/>
          <w:sz w:val="24"/>
          <w:szCs w:val="24"/>
        </w:rPr>
        <w:t xml:space="preserve">     </w:t>
      </w:r>
      <w:r w:rsidR="0054565F" w:rsidRPr="00507D0A">
        <w:rPr>
          <w:bCs/>
          <w:sz w:val="24"/>
          <w:szCs w:val="24"/>
        </w:rPr>
        <w:t>Imobilele</w:t>
      </w:r>
      <w:r w:rsidR="0054565F">
        <w:rPr>
          <w:bCs/>
          <w:sz w:val="24"/>
          <w:szCs w:val="24"/>
        </w:rPr>
        <w:t xml:space="preserve"> </w:t>
      </w:r>
      <w:r w:rsidR="000C3475">
        <w:rPr>
          <w:bCs/>
          <w:sz w:val="24"/>
          <w:szCs w:val="24"/>
        </w:rPr>
        <w:t>- construcţii ş</w:t>
      </w:r>
      <w:r w:rsidR="0054565F" w:rsidRPr="00507D0A">
        <w:rPr>
          <w:bCs/>
          <w:sz w:val="24"/>
          <w:szCs w:val="24"/>
        </w:rPr>
        <w:t>i teren,</w:t>
      </w:r>
      <w:r w:rsidR="0054565F">
        <w:rPr>
          <w:sz w:val="24"/>
          <w:szCs w:val="24"/>
        </w:rPr>
        <w:t xml:space="preserve"> situate în Timişoara,</w:t>
      </w:r>
      <w:r w:rsidR="0054565F" w:rsidRPr="00507D0A">
        <w:rPr>
          <w:sz w:val="24"/>
          <w:szCs w:val="24"/>
        </w:rPr>
        <w:t xml:space="preserve"> </w:t>
      </w:r>
      <w:r w:rsidR="0054565F">
        <w:rPr>
          <w:sz w:val="24"/>
          <w:szCs w:val="24"/>
        </w:rPr>
        <w:t xml:space="preserve">în care îşi desfăşoară  activitatea </w:t>
      </w:r>
      <w:r w:rsidR="0054565F" w:rsidRPr="00F76EFF">
        <w:rPr>
          <w:color w:val="000000"/>
          <w:sz w:val="24"/>
          <w:szCs w:val="24"/>
          <w:lang w:eastAsia="ro-RO"/>
        </w:rPr>
        <w:t xml:space="preserve">Spitalul </w:t>
      </w:r>
      <w:r w:rsidR="0054565F" w:rsidRPr="00F76EFF">
        <w:rPr>
          <w:sz w:val="24"/>
          <w:szCs w:val="24"/>
        </w:rPr>
        <w:t xml:space="preserve">Clinic de Urgenţă pentru Copii „Louis </w:t>
      </w:r>
      <w:r w:rsidR="0054565F">
        <w:rPr>
          <w:sz w:val="24"/>
          <w:szCs w:val="24"/>
        </w:rPr>
        <w:t>Ţ</w:t>
      </w:r>
      <w:r w:rsidR="0054565F" w:rsidRPr="00F76EFF">
        <w:rPr>
          <w:sz w:val="24"/>
          <w:szCs w:val="24"/>
        </w:rPr>
        <w:t>urcanu”</w:t>
      </w:r>
      <w:r w:rsidR="0054565F" w:rsidRPr="00F76EFF">
        <w:rPr>
          <w:color w:val="000000"/>
          <w:sz w:val="24"/>
          <w:szCs w:val="24"/>
          <w:lang w:eastAsia="ro-RO"/>
        </w:rPr>
        <w:t>Timişoara</w:t>
      </w:r>
      <w:r w:rsidR="0054565F">
        <w:rPr>
          <w:sz w:val="24"/>
          <w:szCs w:val="24"/>
        </w:rPr>
        <w:t xml:space="preserve"> </w:t>
      </w:r>
      <w:r w:rsidR="0038301A">
        <w:rPr>
          <w:sz w:val="24"/>
          <w:szCs w:val="24"/>
        </w:rPr>
        <w:t>sunt proprietatea publică a</w:t>
      </w:r>
      <w:r w:rsidR="0054565F" w:rsidRPr="00507D0A">
        <w:rPr>
          <w:sz w:val="24"/>
          <w:szCs w:val="24"/>
        </w:rPr>
        <w:t xml:space="preserve"> Municipiului Timişoara şi sunt date în administrarea  spitalului.</w:t>
      </w:r>
    </w:p>
    <w:p w:rsidR="0054565F" w:rsidRPr="00F42EFC" w:rsidRDefault="00540C0F" w:rsidP="0054565F">
      <w:pPr>
        <w:jc w:val="both"/>
        <w:rPr>
          <w:sz w:val="24"/>
          <w:szCs w:val="24"/>
        </w:rPr>
      </w:pPr>
      <w:r>
        <w:rPr>
          <w:sz w:val="24"/>
          <w:szCs w:val="24"/>
        </w:rPr>
        <w:t xml:space="preserve">      </w:t>
      </w:r>
      <w:r w:rsidR="0054565F">
        <w:rPr>
          <w:sz w:val="24"/>
          <w:szCs w:val="24"/>
        </w:rPr>
        <w:t>Prin adresa cu nr.</w:t>
      </w:r>
      <w:r w:rsidR="00AD4E85">
        <w:rPr>
          <w:sz w:val="24"/>
          <w:szCs w:val="24"/>
        </w:rPr>
        <w:t>16398/16</w:t>
      </w:r>
      <w:r>
        <w:rPr>
          <w:sz w:val="24"/>
          <w:szCs w:val="24"/>
        </w:rPr>
        <w:t xml:space="preserve">.11.2017, înregistrată </w:t>
      </w:r>
      <w:r w:rsidR="00392C1E">
        <w:rPr>
          <w:sz w:val="24"/>
          <w:szCs w:val="24"/>
        </w:rPr>
        <w:t xml:space="preserve">la </w:t>
      </w:r>
      <w:r w:rsidR="00F42EFC">
        <w:rPr>
          <w:sz w:val="24"/>
          <w:szCs w:val="24"/>
        </w:rPr>
        <w:t>Municipiul Timişoara sub nr. SC2017-28775/16.11.2017</w:t>
      </w:r>
      <w:r w:rsidR="00AD4E85">
        <w:rPr>
          <w:sz w:val="24"/>
          <w:szCs w:val="24"/>
        </w:rPr>
        <w:t>,</w:t>
      </w:r>
      <w:r w:rsidR="000C3475">
        <w:rPr>
          <w:color w:val="000000"/>
          <w:sz w:val="24"/>
          <w:szCs w:val="24"/>
          <w:lang w:eastAsia="ro-RO"/>
        </w:rPr>
        <w:t xml:space="preserve">Universitatea </w:t>
      </w:r>
      <w:r w:rsidR="003D20CC">
        <w:rPr>
          <w:color w:val="000000"/>
          <w:sz w:val="24"/>
          <w:szCs w:val="24"/>
          <w:lang w:eastAsia="ro-RO"/>
        </w:rPr>
        <w:t>de Medicină şi Farmacie„</w:t>
      </w:r>
      <w:r w:rsidR="00C74A2C" w:rsidRPr="00C74A2C">
        <w:rPr>
          <w:color w:val="000000"/>
          <w:sz w:val="24"/>
          <w:szCs w:val="24"/>
          <w:lang w:eastAsia="ro-RO"/>
        </w:rPr>
        <w:t>Victor Babeş”</w:t>
      </w:r>
      <w:r w:rsidR="00C74A2C">
        <w:rPr>
          <w:b/>
          <w:color w:val="000000"/>
          <w:sz w:val="24"/>
          <w:szCs w:val="24"/>
          <w:lang w:eastAsia="ro-RO"/>
        </w:rPr>
        <w:t xml:space="preserve"> </w:t>
      </w:r>
      <w:r w:rsidR="00F42EFC">
        <w:rPr>
          <w:color w:val="000000"/>
          <w:sz w:val="24"/>
          <w:szCs w:val="24"/>
          <w:lang w:eastAsia="ro-RO"/>
        </w:rPr>
        <w:t>Timişoara a solicitat  folosinţa gratu</w:t>
      </w:r>
      <w:r w:rsidR="003D20CC">
        <w:rPr>
          <w:color w:val="000000"/>
          <w:sz w:val="24"/>
          <w:szCs w:val="24"/>
          <w:lang w:eastAsia="ro-RO"/>
        </w:rPr>
        <w:t xml:space="preserve">ită </w:t>
      </w:r>
      <w:r w:rsidR="000C3475">
        <w:rPr>
          <w:color w:val="000000"/>
          <w:sz w:val="24"/>
          <w:szCs w:val="24"/>
          <w:lang w:eastAsia="ro-RO"/>
        </w:rPr>
        <w:t>a s</w:t>
      </w:r>
      <w:r w:rsidR="003D20CC">
        <w:rPr>
          <w:color w:val="000000"/>
          <w:sz w:val="24"/>
          <w:szCs w:val="24"/>
          <w:lang w:eastAsia="ro-RO"/>
        </w:rPr>
        <w:t>ălii de operaţie</w:t>
      </w:r>
      <w:r w:rsidR="00F42EFC">
        <w:rPr>
          <w:color w:val="000000"/>
          <w:sz w:val="24"/>
          <w:szCs w:val="24"/>
          <w:lang w:eastAsia="ro-RO"/>
        </w:rPr>
        <w:t xml:space="preserve"> nr. 2</w:t>
      </w:r>
      <w:r w:rsidR="00F42EFC" w:rsidRPr="00F42EFC">
        <w:rPr>
          <w:b/>
          <w:color w:val="000000"/>
          <w:sz w:val="24"/>
          <w:szCs w:val="24"/>
          <w:lang w:eastAsia="ro-RO"/>
        </w:rPr>
        <w:t xml:space="preserve"> </w:t>
      </w:r>
      <w:r w:rsidR="00F42EFC" w:rsidRPr="00F42EFC">
        <w:rPr>
          <w:color w:val="000000"/>
          <w:sz w:val="24"/>
          <w:szCs w:val="24"/>
          <w:lang w:eastAsia="ro-RO"/>
        </w:rPr>
        <w:t>din blocul operator al Cl</w:t>
      </w:r>
      <w:r w:rsidR="000C3475">
        <w:rPr>
          <w:color w:val="000000"/>
          <w:sz w:val="24"/>
          <w:szCs w:val="24"/>
          <w:lang w:eastAsia="ro-RO"/>
        </w:rPr>
        <w:t xml:space="preserve">inicii de Chirurgie Pediatrică a </w:t>
      </w:r>
      <w:r w:rsidR="00F42EFC" w:rsidRPr="00F42EFC">
        <w:rPr>
          <w:color w:val="000000"/>
          <w:sz w:val="24"/>
          <w:szCs w:val="24"/>
          <w:lang w:eastAsia="ro-RO"/>
        </w:rPr>
        <w:t xml:space="preserve">Spitalului </w:t>
      </w:r>
      <w:r w:rsidR="00F42EFC" w:rsidRPr="00F42EFC">
        <w:rPr>
          <w:sz w:val="24"/>
          <w:szCs w:val="24"/>
        </w:rPr>
        <w:t xml:space="preserve">Clinic de Urgenţă pentru Copii „Louis Ţurcanu”, </w:t>
      </w:r>
      <w:r w:rsidR="003D20CC">
        <w:rPr>
          <w:color w:val="000000"/>
          <w:sz w:val="24"/>
          <w:szCs w:val="24"/>
          <w:lang w:eastAsia="ro-RO"/>
        </w:rPr>
        <w:t>situată în</w:t>
      </w:r>
      <w:r w:rsidR="00F42EFC" w:rsidRPr="00F42EFC">
        <w:rPr>
          <w:color w:val="000000"/>
          <w:sz w:val="24"/>
          <w:szCs w:val="24"/>
          <w:lang w:eastAsia="ro-RO"/>
        </w:rPr>
        <w:t xml:space="preserve"> str. </w:t>
      </w:r>
      <w:r w:rsidR="00F42EFC" w:rsidRPr="00F42EFC">
        <w:rPr>
          <w:bCs/>
          <w:color w:val="000000"/>
          <w:sz w:val="24"/>
          <w:szCs w:val="24"/>
          <w:lang w:eastAsia="ro-RO"/>
        </w:rPr>
        <w:t>Iosif  Nemoianu nr. 2,</w:t>
      </w:r>
      <w:r w:rsidR="008971B1">
        <w:rPr>
          <w:bCs/>
          <w:color w:val="000000"/>
          <w:sz w:val="24"/>
          <w:szCs w:val="24"/>
          <w:lang w:eastAsia="ro-RO"/>
        </w:rPr>
        <w:t xml:space="preserve"> </w:t>
      </w:r>
      <w:r w:rsidR="003D20CC">
        <w:rPr>
          <w:bCs/>
          <w:color w:val="000000"/>
          <w:sz w:val="24"/>
          <w:szCs w:val="24"/>
          <w:lang w:eastAsia="ro-RO"/>
        </w:rPr>
        <w:t>în vederea utilizării  acesteia</w:t>
      </w:r>
      <w:r w:rsidR="00F42EFC" w:rsidRPr="00F42EFC">
        <w:rPr>
          <w:bCs/>
          <w:color w:val="000000"/>
          <w:sz w:val="24"/>
          <w:szCs w:val="24"/>
          <w:lang w:eastAsia="ro-RO"/>
        </w:rPr>
        <w:t xml:space="preserve"> în cadrul proiectului  de cercetare</w:t>
      </w:r>
      <w:r w:rsidR="00F42EFC">
        <w:rPr>
          <w:b/>
          <w:bCs/>
          <w:color w:val="000000"/>
          <w:sz w:val="24"/>
          <w:szCs w:val="24"/>
          <w:lang w:eastAsia="ro-RO"/>
        </w:rPr>
        <w:t xml:space="preserve"> „ Impelmentaţion of Robotic Surgery for Pediatric Patients</w:t>
      </w:r>
      <w:r w:rsidR="00F42EFC" w:rsidRPr="00F42EFC">
        <w:rPr>
          <w:bCs/>
          <w:color w:val="000000"/>
          <w:sz w:val="24"/>
          <w:szCs w:val="24"/>
          <w:lang w:eastAsia="ro-RO"/>
        </w:rPr>
        <w:t>”,</w:t>
      </w:r>
      <w:r w:rsidR="00E60F84">
        <w:rPr>
          <w:bCs/>
          <w:color w:val="000000"/>
          <w:sz w:val="24"/>
          <w:szCs w:val="24"/>
          <w:lang w:eastAsia="ro-RO"/>
        </w:rPr>
        <w:t xml:space="preserve"> înc</w:t>
      </w:r>
      <w:r w:rsidR="008971B1">
        <w:rPr>
          <w:bCs/>
          <w:color w:val="000000"/>
          <w:sz w:val="24"/>
          <w:szCs w:val="24"/>
          <w:lang w:eastAsia="ro-RO"/>
        </w:rPr>
        <w:t>epând cu data de 01.12.2017 până</w:t>
      </w:r>
      <w:r w:rsidR="00E60F84">
        <w:rPr>
          <w:bCs/>
          <w:color w:val="000000"/>
          <w:sz w:val="24"/>
          <w:szCs w:val="24"/>
          <w:lang w:eastAsia="ro-RO"/>
        </w:rPr>
        <w:t xml:space="preserve"> în data de </w:t>
      </w:r>
      <w:r w:rsidR="00F42EFC" w:rsidRPr="00F42EFC">
        <w:rPr>
          <w:bCs/>
          <w:color w:val="000000"/>
          <w:sz w:val="24"/>
          <w:szCs w:val="24"/>
          <w:lang w:eastAsia="ro-RO"/>
        </w:rPr>
        <w:t xml:space="preserve">30.11.2022. </w:t>
      </w:r>
      <w:r w:rsidR="00F42EFC">
        <w:rPr>
          <w:bCs/>
          <w:color w:val="000000"/>
          <w:sz w:val="24"/>
          <w:szCs w:val="24"/>
          <w:lang w:eastAsia="ro-RO"/>
        </w:rPr>
        <w:t>În cadrul  acestui</w:t>
      </w:r>
      <w:r w:rsidR="003D20CC">
        <w:rPr>
          <w:bCs/>
          <w:color w:val="000000"/>
          <w:sz w:val="24"/>
          <w:szCs w:val="24"/>
          <w:lang w:eastAsia="ro-RO"/>
        </w:rPr>
        <w:t xml:space="preserve"> proiect se va achiziţiona, cu </w:t>
      </w:r>
      <w:r w:rsidR="00F42EFC">
        <w:rPr>
          <w:bCs/>
          <w:color w:val="000000"/>
          <w:sz w:val="24"/>
          <w:szCs w:val="24"/>
          <w:lang w:eastAsia="ro-RO"/>
        </w:rPr>
        <w:t>finanţarea Funda</w:t>
      </w:r>
      <w:r w:rsidR="00AD4E85">
        <w:rPr>
          <w:bCs/>
          <w:color w:val="000000"/>
          <w:sz w:val="24"/>
          <w:szCs w:val="24"/>
          <w:lang w:eastAsia="ro-RO"/>
        </w:rPr>
        <w:t>ţiei Botnar din Basel</w:t>
      </w:r>
      <w:r w:rsidR="003D20CC">
        <w:rPr>
          <w:bCs/>
          <w:color w:val="000000"/>
          <w:sz w:val="24"/>
          <w:szCs w:val="24"/>
          <w:lang w:eastAsia="ro-RO"/>
        </w:rPr>
        <w:t>, Elveţia un robot chirurgical DaVinc</w:t>
      </w:r>
      <w:r w:rsidR="00AD4E85">
        <w:rPr>
          <w:bCs/>
          <w:color w:val="000000"/>
          <w:sz w:val="24"/>
          <w:szCs w:val="24"/>
          <w:lang w:eastAsia="ro-RO"/>
        </w:rPr>
        <w:t>i, şi se va demara un program de implementare a  acestei tehnologii la  pacienţii pediatrici, fiind un program  unic în Europa  Centrală şi de Est.</w:t>
      </w:r>
    </w:p>
    <w:p w:rsidR="0054565F" w:rsidRDefault="00550785" w:rsidP="00AD4E85">
      <w:pPr>
        <w:jc w:val="both"/>
        <w:rPr>
          <w:sz w:val="24"/>
          <w:szCs w:val="24"/>
        </w:rPr>
      </w:pPr>
      <w:r>
        <w:rPr>
          <w:sz w:val="24"/>
          <w:szCs w:val="24"/>
        </w:rPr>
        <w:t xml:space="preserve">   </w:t>
      </w:r>
      <w:r w:rsidR="00063C9E">
        <w:rPr>
          <w:sz w:val="24"/>
          <w:szCs w:val="24"/>
        </w:rPr>
        <w:t xml:space="preserve">  Prin </w:t>
      </w:r>
      <w:r>
        <w:rPr>
          <w:sz w:val="24"/>
          <w:szCs w:val="24"/>
        </w:rPr>
        <w:t>adresa cu nr.16566/20.11.2017,înregistrată la</w:t>
      </w:r>
      <w:r w:rsidR="00AD4E85">
        <w:rPr>
          <w:sz w:val="24"/>
          <w:szCs w:val="24"/>
        </w:rPr>
        <w:t xml:space="preserve">Municipiul </w:t>
      </w:r>
      <w:r w:rsidR="00063C9E">
        <w:rPr>
          <w:sz w:val="24"/>
          <w:szCs w:val="24"/>
        </w:rPr>
        <w:t xml:space="preserve">Timişoara sub </w:t>
      </w:r>
      <w:r w:rsidR="00AD4E85">
        <w:rPr>
          <w:sz w:val="24"/>
          <w:szCs w:val="24"/>
        </w:rPr>
        <w:t>nr.SC2017-29029/20.11.2017</w:t>
      </w:r>
      <w:r w:rsidR="008971B1">
        <w:rPr>
          <w:sz w:val="24"/>
          <w:szCs w:val="24"/>
        </w:rPr>
        <w:t>,</w:t>
      </w:r>
      <w:r>
        <w:rPr>
          <w:sz w:val="24"/>
          <w:szCs w:val="24"/>
        </w:rPr>
        <w:t xml:space="preserve"> </w:t>
      </w:r>
      <w:r w:rsidR="008971B1">
        <w:rPr>
          <w:color w:val="000000"/>
          <w:sz w:val="24"/>
          <w:szCs w:val="24"/>
          <w:lang w:eastAsia="ro-RO"/>
        </w:rPr>
        <w:t>Spitalul</w:t>
      </w:r>
      <w:r w:rsidR="00AD4E85" w:rsidRPr="00F42EFC">
        <w:rPr>
          <w:color w:val="000000"/>
          <w:sz w:val="24"/>
          <w:szCs w:val="24"/>
          <w:lang w:eastAsia="ro-RO"/>
        </w:rPr>
        <w:t xml:space="preserve"> </w:t>
      </w:r>
      <w:r w:rsidR="00AD4E85" w:rsidRPr="00F42EFC">
        <w:rPr>
          <w:sz w:val="24"/>
          <w:szCs w:val="24"/>
        </w:rPr>
        <w:t>Clinic de Urgenţă pentru Copii „Louis Ţurcanu”</w:t>
      </w:r>
      <w:r w:rsidR="00E60F84">
        <w:rPr>
          <w:sz w:val="24"/>
          <w:szCs w:val="24"/>
        </w:rPr>
        <w:t>,</w:t>
      </w:r>
      <w:r w:rsidR="008971B1">
        <w:rPr>
          <w:sz w:val="24"/>
          <w:szCs w:val="24"/>
        </w:rPr>
        <w:t xml:space="preserve"> a</w:t>
      </w:r>
      <w:r w:rsidR="00E60F84">
        <w:rPr>
          <w:sz w:val="24"/>
          <w:szCs w:val="24"/>
        </w:rPr>
        <w:t xml:space="preserve"> solicitat </w:t>
      </w:r>
      <w:r w:rsidR="00C74A2C">
        <w:rPr>
          <w:sz w:val="24"/>
          <w:szCs w:val="24"/>
        </w:rPr>
        <w:t>acordul</w:t>
      </w:r>
      <w:r>
        <w:rPr>
          <w:sz w:val="24"/>
          <w:szCs w:val="24"/>
        </w:rPr>
        <w:t xml:space="preserve"> privind încheierea </w:t>
      </w:r>
      <w:r w:rsidR="00AD4E85">
        <w:rPr>
          <w:sz w:val="24"/>
          <w:szCs w:val="24"/>
        </w:rPr>
        <w:t xml:space="preserve"> unui contract de comodat cu</w:t>
      </w:r>
      <w:r w:rsidR="00AD4E85" w:rsidRPr="00AD4E85">
        <w:rPr>
          <w:color w:val="000000"/>
          <w:sz w:val="24"/>
          <w:szCs w:val="24"/>
          <w:lang w:eastAsia="ro-RO"/>
        </w:rPr>
        <w:t xml:space="preserve"> </w:t>
      </w:r>
      <w:r w:rsidR="00AD4E85" w:rsidRPr="00F76EFF">
        <w:rPr>
          <w:color w:val="000000"/>
          <w:sz w:val="24"/>
          <w:szCs w:val="24"/>
          <w:lang w:eastAsia="ro-RO"/>
        </w:rPr>
        <w:t xml:space="preserve">Universitatea de  </w:t>
      </w:r>
      <w:r w:rsidR="00AD4E85">
        <w:rPr>
          <w:color w:val="000000"/>
          <w:sz w:val="24"/>
          <w:szCs w:val="24"/>
          <w:lang w:eastAsia="ro-RO"/>
        </w:rPr>
        <w:t>Medicină şi Farmacie Timişoara</w:t>
      </w:r>
      <w:r w:rsidR="00AD4E85">
        <w:rPr>
          <w:sz w:val="24"/>
          <w:szCs w:val="24"/>
        </w:rPr>
        <w:t xml:space="preserve">  pentru  </w:t>
      </w:r>
      <w:r>
        <w:rPr>
          <w:color w:val="000000"/>
          <w:sz w:val="24"/>
          <w:szCs w:val="24"/>
          <w:lang w:eastAsia="ro-RO"/>
        </w:rPr>
        <w:t>s</w:t>
      </w:r>
      <w:r w:rsidR="003D20CC">
        <w:rPr>
          <w:color w:val="000000"/>
          <w:sz w:val="24"/>
          <w:szCs w:val="24"/>
          <w:lang w:eastAsia="ro-RO"/>
        </w:rPr>
        <w:t xml:space="preserve">ala de operaţie </w:t>
      </w:r>
      <w:r w:rsidR="00E60F84">
        <w:rPr>
          <w:color w:val="000000"/>
          <w:sz w:val="24"/>
          <w:szCs w:val="24"/>
          <w:lang w:eastAsia="ro-RO"/>
        </w:rPr>
        <w:t>nr. 2</w:t>
      </w:r>
      <w:r w:rsidR="00E60F84" w:rsidRPr="00F42EFC">
        <w:rPr>
          <w:b/>
          <w:color w:val="000000"/>
          <w:sz w:val="24"/>
          <w:szCs w:val="24"/>
          <w:lang w:eastAsia="ro-RO"/>
        </w:rPr>
        <w:t xml:space="preserve"> </w:t>
      </w:r>
      <w:r w:rsidR="00E60F84" w:rsidRPr="00F42EFC">
        <w:rPr>
          <w:color w:val="000000"/>
          <w:sz w:val="24"/>
          <w:szCs w:val="24"/>
          <w:lang w:eastAsia="ro-RO"/>
        </w:rPr>
        <w:t>din blocul operator al Clinicii de Chirurgie Pediatrică</w:t>
      </w:r>
      <w:r w:rsidR="003D20CC">
        <w:rPr>
          <w:color w:val="000000"/>
          <w:sz w:val="24"/>
          <w:szCs w:val="24"/>
          <w:lang w:eastAsia="ro-RO"/>
        </w:rPr>
        <w:t>,</w:t>
      </w:r>
      <w:r w:rsidR="00E60F84" w:rsidRPr="00F42EFC">
        <w:rPr>
          <w:color w:val="000000"/>
          <w:sz w:val="24"/>
          <w:szCs w:val="24"/>
          <w:lang w:eastAsia="ro-RO"/>
        </w:rPr>
        <w:t xml:space="preserve"> </w:t>
      </w:r>
      <w:r w:rsidR="00E60F84">
        <w:rPr>
          <w:sz w:val="24"/>
          <w:szCs w:val="24"/>
        </w:rPr>
        <w:t xml:space="preserve">cu suprafaţa  </w:t>
      </w:r>
      <w:r w:rsidR="00AD4E85">
        <w:rPr>
          <w:sz w:val="24"/>
          <w:szCs w:val="24"/>
        </w:rPr>
        <w:t>de  33,28 mp</w:t>
      </w:r>
      <w:r w:rsidR="00E60F84">
        <w:rPr>
          <w:sz w:val="24"/>
          <w:szCs w:val="24"/>
        </w:rPr>
        <w:t xml:space="preserve">, </w:t>
      </w:r>
      <w:r w:rsidR="00E60F84">
        <w:rPr>
          <w:bCs/>
          <w:color w:val="000000"/>
          <w:sz w:val="24"/>
          <w:szCs w:val="24"/>
          <w:lang w:eastAsia="ro-RO"/>
        </w:rPr>
        <w:t xml:space="preserve">începând cu data de 01.12.2017 până în data de </w:t>
      </w:r>
      <w:r w:rsidR="00E60F84" w:rsidRPr="00F42EFC">
        <w:rPr>
          <w:bCs/>
          <w:color w:val="000000"/>
          <w:sz w:val="24"/>
          <w:szCs w:val="24"/>
          <w:lang w:eastAsia="ro-RO"/>
        </w:rPr>
        <w:t>30.11.2022</w:t>
      </w:r>
      <w:r w:rsidR="003D20CC">
        <w:rPr>
          <w:sz w:val="24"/>
          <w:szCs w:val="24"/>
        </w:rPr>
        <w:t>.</w:t>
      </w:r>
    </w:p>
    <w:p w:rsidR="008971B1" w:rsidRPr="00AA75EF" w:rsidRDefault="000C3475" w:rsidP="00AA75EF">
      <w:pPr>
        <w:rPr>
          <w:color w:val="000000"/>
          <w:sz w:val="18"/>
          <w:szCs w:val="18"/>
        </w:rPr>
      </w:pPr>
      <w:r>
        <w:rPr>
          <w:sz w:val="24"/>
          <w:szCs w:val="24"/>
        </w:rPr>
        <w:t xml:space="preserve"> </w:t>
      </w:r>
      <w:r w:rsidR="00AA75EF">
        <w:rPr>
          <w:sz w:val="24"/>
          <w:szCs w:val="24"/>
        </w:rPr>
        <w:t xml:space="preserve">   </w:t>
      </w:r>
      <w:r w:rsidR="008971B1" w:rsidRPr="00507D0A">
        <w:rPr>
          <w:sz w:val="24"/>
          <w:szCs w:val="24"/>
        </w:rPr>
        <w:t>La  art.</w:t>
      </w:r>
      <w:r w:rsidR="008971B1" w:rsidRPr="00507D0A">
        <w:rPr>
          <w:color w:val="0000FF"/>
          <w:sz w:val="24"/>
          <w:szCs w:val="24"/>
          <w:lang w:eastAsia="ro-RO"/>
        </w:rPr>
        <w:t xml:space="preserve"> </w:t>
      </w:r>
      <w:r w:rsidR="008971B1">
        <w:rPr>
          <w:sz w:val="24"/>
          <w:szCs w:val="24"/>
          <w:lang w:eastAsia="ro-RO"/>
        </w:rPr>
        <w:t xml:space="preserve"> 165</w:t>
      </w:r>
      <w:r w:rsidR="008971B1" w:rsidRPr="00507D0A">
        <w:rPr>
          <w:sz w:val="24"/>
          <w:szCs w:val="24"/>
          <w:lang w:eastAsia="ro-RO"/>
        </w:rPr>
        <w:t>, alin.  1 şi 2</w:t>
      </w:r>
      <w:r w:rsidR="008971B1" w:rsidRPr="00507D0A">
        <w:rPr>
          <w:sz w:val="24"/>
          <w:szCs w:val="24"/>
        </w:rPr>
        <w:t xml:space="preserve">  din Legea 95/2006 privind reforma în domeniul sănătăţii se stipulează:</w:t>
      </w:r>
    </w:p>
    <w:p w:rsidR="000C3475" w:rsidRPr="000C3475" w:rsidRDefault="008971B1" w:rsidP="000C3475">
      <w:pPr>
        <w:autoSpaceDE w:val="0"/>
        <w:autoSpaceDN w:val="0"/>
        <w:adjustRightInd w:val="0"/>
        <w:rPr>
          <w:rFonts w:eastAsiaTheme="minorHAnsi"/>
          <w:i/>
          <w:sz w:val="24"/>
          <w:szCs w:val="24"/>
          <w:lang w:val="en-US"/>
        </w:rPr>
      </w:pPr>
      <w:r w:rsidRPr="00507D0A">
        <w:rPr>
          <w:sz w:val="24"/>
          <w:szCs w:val="22"/>
          <w:lang w:eastAsia="ro-RO"/>
        </w:rPr>
        <w:t xml:space="preserve">   </w:t>
      </w:r>
      <w:r w:rsidR="00AA75EF">
        <w:rPr>
          <w:sz w:val="24"/>
          <w:szCs w:val="22"/>
          <w:lang w:eastAsia="ro-RO"/>
        </w:rPr>
        <w:t xml:space="preserve">  </w:t>
      </w:r>
      <w:r w:rsidR="000C3475" w:rsidRPr="000C3475">
        <w:rPr>
          <w:rFonts w:eastAsiaTheme="minorHAnsi"/>
          <w:i/>
          <w:sz w:val="24"/>
          <w:szCs w:val="24"/>
          <w:lang w:val="en-US"/>
        </w:rPr>
        <w:t>(1) În spital se pot desfăşura şi activităţi de învăţământ medico-farmaceutic, postliceal, universitar şi postuniversitar, precum şi activităţi de cercetare ştiinţifică medicală. Aceste activităţi se desfăşoară sub îndrumarea personalului didactic care este integrat în spital. Activităţile de învăţământ şi cercetare vor fi astfel organizate încât să consolideze calitatea actului medical, cu respectarea drepturilor pacienţilor, a eticii şi deontologiei medicale.</w:t>
      </w:r>
    </w:p>
    <w:p w:rsidR="008971B1" w:rsidRPr="000C3475" w:rsidRDefault="000C3475" w:rsidP="000C3475">
      <w:pPr>
        <w:autoSpaceDE w:val="0"/>
        <w:autoSpaceDN w:val="0"/>
        <w:adjustRightInd w:val="0"/>
        <w:rPr>
          <w:rFonts w:eastAsiaTheme="minorHAnsi"/>
          <w:i/>
          <w:sz w:val="24"/>
          <w:szCs w:val="24"/>
          <w:lang w:val="en-US"/>
        </w:rPr>
      </w:pPr>
      <w:r w:rsidRPr="000C3475">
        <w:rPr>
          <w:rFonts w:eastAsiaTheme="minorHAnsi"/>
          <w:i/>
          <w:sz w:val="24"/>
          <w:szCs w:val="24"/>
          <w:lang w:val="en-US"/>
        </w:rPr>
        <w:t xml:space="preserve">    (2) Colaborarea dintre spitale şi instituţiile de învăţământ superior medical, respectiv unităţile de învăţământ medical, se desfăşoară pe bază de contract, încheiat conform metodologiei aprobate prin ordin comun al ministrului sănătăţii şi al ministru</w:t>
      </w:r>
      <w:r>
        <w:rPr>
          <w:rFonts w:eastAsiaTheme="minorHAnsi"/>
          <w:i/>
          <w:sz w:val="24"/>
          <w:szCs w:val="24"/>
          <w:lang w:val="en-US"/>
        </w:rPr>
        <w:t>lui educaţiei şi cercetării</w:t>
      </w:r>
      <w:r w:rsidRPr="000C3475">
        <w:rPr>
          <w:rFonts w:eastAsiaTheme="minorHAnsi"/>
          <w:i/>
          <w:sz w:val="24"/>
          <w:szCs w:val="24"/>
          <w:lang w:val="en-US"/>
        </w:rPr>
        <w:t>).</w:t>
      </w:r>
    </w:p>
    <w:p w:rsidR="00550785" w:rsidRDefault="00C74A2C" w:rsidP="008971B1">
      <w:pPr>
        <w:jc w:val="both"/>
        <w:rPr>
          <w:sz w:val="24"/>
          <w:szCs w:val="22"/>
          <w:lang w:eastAsia="ro-RO"/>
        </w:rPr>
      </w:pPr>
      <w:r>
        <w:rPr>
          <w:sz w:val="24"/>
          <w:szCs w:val="22"/>
          <w:lang w:eastAsia="ro-RO"/>
        </w:rPr>
        <w:t xml:space="preserve">      La art. 26 alin.1 din </w:t>
      </w:r>
      <w:r w:rsidR="008971B1" w:rsidRPr="00507D0A">
        <w:rPr>
          <w:sz w:val="24"/>
          <w:szCs w:val="22"/>
          <w:lang w:eastAsia="ro-RO"/>
        </w:rPr>
        <w:t xml:space="preserve">Metodologia </w:t>
      </w:r>
      <w:r w:rsidR="008971B1">
        <w:rPr>
          <w:sz w:val="24"/>
          <w:szCs w:val="22"/>
          <w:lang w:eastAsia="ro-RO"/>
        </w:rPr>
        <w:t>în baza căreia se realizează</w:t>
      </w:r>
      <w:r w:rsidR="008971B1" w:rsidRPr="00507D0A">
        <w:rPr>
          <w:sz w:val="24"/>
          <w:szCs w:val="22"/>
          <w:lang w:eastAsia="ro-RO"/>
        </w:rPr>
        <w:t xml:space="preserve"> colaborarea dintre spitale şi instituţiile de învăţământ superior medical, respectiv unităţile</w:t>
      </w:r>
      <w:r w:rsidR="008971B1">
        <w:rPr>
          <w:rFonts w:ascii="Courier New" w:hAnsi="Courier New" w:cs="Courier New"/>
          <w:sz w:val="24"/>
          <w:szCs w:val="22"/>
          <w:lang w:eastAsia="ro-RO"/>
        </w:rPr>
        <w:t xml:space="preserve"> </w:t>
      </w:r>
      <w:r w:rsidR="008971B1" w:rsidRPr="00507D0A">
        <w:rPr>
          <w:sz w:val="24"/>
          <w:szCs w:val="24"/>
          <w:lang w:eastAsia="ro-RO"/>
        </w:rPr>
        <w:t>de învăţământ medical</w:t>
      </w:r>
      <w:r w:rsidR="008971B1" w:rsidRPr="00507D0A">
        <w:rPr>
          <w:sz w:val="24"/>
          <w:szCs w:val="22"/>
          <w:lang w:eastAsia="ro-RO"/>
        </w:rPr>
        <w:t xml:space="preserve">, aprobată  prin Ordinul  nr. </w:t>
      </w:r>
    </w:p>
    <w:p w:rsidR="00F4622C" w:rsidRDefault="00F4622C" w:rsidP="00550785">
      <w:pPr>
        <w:jc w:val="right"/>
        <w:rPr>
          <w:color w:val="000000"/>
          <w:sz w:val="18"/>
          <w:szCs w:val="18"/>
        </w:rPr>
      </w:pPr>
    </w:p>
    <w:p w:rsidR="00550785" w:rsidRPr="00D41481" w:rsidRDefault="00550785" w:rsidP="00550785">
      <w:pPr>
        <w:jc w:val="right"/>
        <w:rPr>
          <w:rFonts w:ascii="Calibri" w:hAnsi="Calibri"/>
          <w:sz w:val="18"/>
          <w:szCs w:val="18"/>
        </w:rPr>
      </w:pPr>
      <w:r>
        <w:rPr>
          <w:color w:val="000000"/>
          <w:sz w:val="18"/>
          <w:szCs w:val="18"/>
        </w:rPr>
        <w:t xml:space="preserve">    Cod.FO 53-01,Ver.1</w:t>
      </w:r>
    </w:p>
    <w:p w:rsidR="008971B1" w:rsidRPr="00801F82" w:rsidRDefault="008971B1" w:rsidP="008971B1">
      <w:pPr>
        <w:jc w:val="both"/>
        <w:rPr>
          <w:color w:val="000000"/>
          <w:sz w:val="24"/>
          <w:szCs w:val="24"/>
        </w:rPr>
      </w:pPr>
      <w:r w:rsidRPr="00507D0A">
        <w:rPr>
          <w:bCs/>
          <w:sz w:val="24"/>
          <w:szCs w:val="24"/>
          <w:lang w:eastAsia="ro-RO"/>
        </w:rPr>
        <w:lastRenderedPageBreak/>
        <w:t>140 din 26 ianuarie 2007 al</w:t>
      </w:r>
      <w:r w:rsidRPr="00507D0A">
        <w:rPr>
          <w:bCs/>
          <w:color w:val="0000FF"/>
          <w:sz w:val="24"/>
          <w:szCs w:val="22"/>
          <w:lang w:eastAsia="ro-RO"/>
        </w:rPr>
        <w:t xml:space="preserve"> </w:t>
      </w:r>
      <w:r w:rsidRPr="00507D0A">
        <w:rPr>
          <w:bCs/>
          <w:sz w:val="24"/>
          <w:szCs w:val="22"/>
          <w:lang w:eastAsia="ro-RO"/>
        </w:rPr>
        <w:t xml:space="preserve">Ministerului Sănătăţii şi prin </w:t>
      </w:r>
      <w:r w:rsidRPr="00507D0A">
        <w:rPr>
          <w:sz w:val="24"/>
          <w:szCs w:val="22"/>
          <w:lang w:eastAsia="ro-RO"/>
        </w:rPr>
        <w:t>Ordinul nr. 1.515 din 13 iulie 2007  al Ministerului Educaţiei, Cercetării tineretului şi Sportului se prevede:</w:t>
      </w:r>
      <w:r w:rsidRPr="00801F82">
        <w:rPr>
          <w:color w:val="000000"/>
          <w:sz w:val="24"/>
          <w:szCs w:val="24"/>
        </w:rPr>
        <w:t xml:space="preserve">                                                                                                                               </w:t>
      </w:r>
    </w:p>
    <w:p w:rsidR="0054565F" w:rsidRDefault="008971B1" w:rsidP="008971B1">
      <w:pPr>
        <w:jc w:val="both"/>
        <w:rPr>
          <w:sz w:val="24"/>
          <w:szCs w:val="24"/>
          <w:lang w:eastAsia="ro-RO"/>
        </w:rPr>
      </w:pPr>
      <w:r w:rsidRPr="00507D0A">
        <w:rPr>
          <w:sz w:val="24"/>
          <w:szCs w:val="22"/>
          <w:lang w:eastAsia="ro-RO"/>
        </w:rPr>
        <w:t xml:space="preserve">  </w:t>
      </w:r>
      <w:r w:rsidRPr="00507D0A">
        <w:rPr>
          <w:sz w:val="24"/>
          <w:szCs w:val="24"/>
          <w:lang w:eastAsia="ro-RO"/>
        </w:rPr>
        <w:t>“</w:t>
      </w:r>
      <w:r>
        <w:rPr>
          <w:sz w:val="24"/>
          <w:szCs w:val="24"/>
          <w:lang w:eastAsia="ro-RO"/>
        </w:rPr>
        <w:t>(1) Spaţii</w:t>
      </w:r>
      <w:r w:rsidRPr="00507D0A">
        <w:rPr>
          <w:sz w:val="24"/>
          <w:szCs w:val="24"/>
          <w:lang w:eastAsia="ro-RO"/>
        </w:rPr>
        <w:t>le din spitale vor fi folosite pentru învăţământul postliceal medical, universitar şi postuniversitar acreditat de stat, fără plată, dacă părţile nu convin altfel prin contractul de colaborare încheiat între ele</w:t>
      </w:r>
      <w:r>
        <w:rPr>
          <w:sz w:val="24"/>
          <w:szCs w:val="24"/>
          <w:lang w:eastAsia="ro-RO"/>
        </w:rPr>
        <w:t>”</w:t>
      </w:r>
    </w:p>
    <w:p w:rsidR="008971B1" w:rsidRPr="008971B1" w:rsidRDefault="007A3993" w:rsidP="008971B1">
      <w:pPr>
        <w:autoSpaceDE w:val="0"/>
        <w:autoSpaceDN w:val="0"/>
        <w:adjustRightInd w:val="0"/>
        <w:rPr>
          <w:rFonts w:ascii="Courier New" w:hAnsi="Courier New" w:cs="Courier New"/>
          <w:sz w:val="22"/>
          <w:szCs w:val="22"/>
          <w:lang w:eastAsia="ro-RO"/>
        </w:rPr>
      </w:pPr>
      <w:r>
        <w:rPr>
          <w:sz w:val="24"/>
          <w:szCs w:val="24"/>
          <w:lang w:eastAsia="ro-RO"/>
        </w:rPr>
        <w:t xml:space="preserve">    </w:t>
      </w:r>
      <w:r w:rsidR="008971B1" w:rsidRPr="005040C2">
        <w:rPr>
          <w:sz w:val="24"/>
          <w:szCs w:val="24"/>
          <w:lang w:eastAsia="ro-RO"/>
        </w:rPr>
        <w:t xml:space="preserve">Conform prevederilor art. </w:t>
      </w:r>
      <w:r w:rsidR="008971B1">
        <w:rPr>
          <w:sz w:val="24"/>
          <w:szCs w:val="24"/>
          <w:lang w:eastAsia="ro-RO"/>
        </w:rPr>
        <w:t xml:space="preserve">868 </w:t>
      </w:r>
      <w:r w:rsidR="008971B1" w:rsidRPr="005040C2">
        <w:rPr>
          <w:sz w:val="24"/>
          <w:szCs w:val="24"/>
          <w:lang w:eastAsia="ro-RO"/>
        </w:rPr>
        <w:t xml:space="preserve"> alin</w:t>
      </w:r>
      <w:r w:rsidR="008971B1">
        <w:rPr>
          <w:sz w:val="24"/>
          <w:szCs w:val="24"/>
          <w:lang w:eastAsia="ro-RO"/>
        </w:rPr>
        <w:t>. 2)</w:t>
      </w:r>
      <w:r w:rsidR="008971B1" w:rsidRPr="00705259">
        <w:rPr>
          <w:sz w:val="24"/>
          <w:szCs w:val="24"/>
          <w:lang w:eastAsia="ro-RO"/>
        </w:rPr>
        <w:t xml:space="preserve"> </w:t>
      </w:r>
      <w:r w:rsidR="008971B1" w:rsidRPr="005040C2">
        <w:rPr>
          <w:sz w:val="24"/>
          <w:szCs w:val="24"/>
          <w:lang w:eastAsia="ro-RO"/>
        </w:rPr>
        <w:t>din Codul civil</w:t>
      </w:r>
      <w:r w:rsidR="008971B1">
        <w:rPr>
          <w:sz w:val="24"/>
          <w:szCs w:val="24"/>
          <w:lang w:eastAsia="ro-RO"/>
        </w:rPr>
        <w:t>,</w:t>
      </w:r>
      <w:r w:rsidR="008971B1" w:rsidRPr="00080127">
        <w:rPr>
          <w:sz w:val="24"/>
          <w:szCs w:val="24"/>
          <w:lang w:eastAsia="ro-RO"/>
        </w:rPr>
        <w:t xml:space="preserve"> </w:t>
      </w:r>
      <w:r w:rsidR="008971B1" w:rsidRPr="002E5030">
        <w:rPr>
          <w:sz w:val="24"/>
          <w:szCs w:val="24"/>
          <w:lang w:eastAsia="ro-RO"/>
        </w:rPr>
        <w:t>titularul dreptului de administrare poate folosi şi dispune de bunul dat în administrare în condiţiile stabilite de lege şi, dacă este</w:t>
      </w:r>
      <w:r w:rsidR="008971B1">
        <w:rPr>
          <w:sz w:val="24"/>
          <w:szCs w:val="24"/>
          <w:lang w:eastAsia="ro-RO"/>
        </w:rPr>
        <w:t xml:space="preserve"> cazul, de actul de constituire. Potrivit art.</w:t>
      </w:r>
      <w:r w:rsidR="008971B1" w:rsidRPr="00057743">
        <w:rPr>
          <w:sz w:val="24"/>
          <w:szCs w:val="24"/>
          <w:lang w:eastAsia="ro-RO"/>
        </w:rPr>
        <w:t xml:space="preserve"> </w:t>
      </w:r>
      <w:r w:rsidR="008971B1" w:rsidRPr="005040C2">
        <w:rPr>
          <w:sz w:val="24"/>
          <w:szCs w:val="24"/>
          <w:lang w:eastAsia="ro-RO"/>
        </w:rPr>
        <w:t>874</w:t>
      </w:r>
      <w:r w:rsidR="008971B1">
        <w:rPr>
          <w:sz w:val="24"/>
          <w:szCs w:val="24"/>
          <w:lang w:eastAsia="ro-RO"/>
        </w:rPr>
        <w:t xml:space="preserve"> alin. 1)</w:t>
      </w:r>
      <w:r w:rsidR="000C3475">
        <w:rPr>
          <w:sz w:val="24"/>
          <w:szCs w:val="24"/>
          <w:lang w:eastAsia="ro-RO"/>
        </w:rPr>
        <w:t>,</w:t>
      </w:r>
      <w:r w:rsidR="008971B1">
        <w:rPr>
          <w:sz w:val="24"/>
          <w:szCs w:val="24"/>
          <w:lang w:eastAsia="ro-RO"/>
        </w:rPr>
        <w:t xml:space="preserve"> </w:t>
      </w:r>
      <w:r w:rsidR="008971B1" w:rsidRPr="00057743">
        <w:rPr>
          <w:sz w:val="24"/>
          <w:szCs w:val="24"/>
          <w:lang w:eastAsia="ro-RO"/>
        </w:rPr>
        <w:t xml:space="preserve"> </w:t>
      </w:r>
      <w:r w:rsidR="008971B1" w:rsidRPr="005040C2">
        <w:rPr>
          <w:sz w:val="24"/>
          <w:szCs w:val="24"/>
          <w:lang w:eastAsia="ro-RO"/>
        </w:rPr>
        <w:t>bunurile p</w:t>
      </w:r>
      <w:r w:rsidR="008971B1">
        <w:rPr>
          <w:sz w:val="24"/>
          <w:szCs w:val="24"/>
          <w:lang w:eastAsia="ro-RO"/>
        </w:rPr>
        <w:t>roprietate publică pot fi date</w:t>
      </w:r>
      <w:r w:rsidR="008971B1" w:rsidRPr="005040C2">
        <w:rPr>
          <w:sz w:val="24"/>
          <w:szCs w:val="24"/>
          <w:lang w:eastAsia="ro-RO"/>
        </w:rPr>
        <w:t xml:space="preserve"> cu titlu gratuit, pe termen limitat, instituţiilor de utilitate publică</w:t>
      </w:r>
      <w:r w:rsidR="008971B1">
        <w:rPr>
          <w:sz w:val="24"/>
          <w:szCs w:val="24"/>
          <w:lang w:eastAsia="ro-RO"/>
        </w:rPr>
        <w:t>.</w:t>
      </w:r>
    </w:p>
    <w:p w:rsidR="008971B1" w:rsidRPr="008971B1" w:rsidRDefault="008971B1" w:rsidP="008971B1">
      <w:pPr>
        <w:jc w:val="both"/>
        <w:rPr>
          <w:sz w:val="24"/>
          <w:szCs w:val="24"/>
        </w:rPr>
      </w:pPr>
      <w:r w:rsidRPr="008971B1">
        <w:rPr>
          <w:bCs/>
          <w:sz w:val="24"/>
          <w:szCs w:val="24"/>
          <w:lang w:eastAsia="ro-RO"/>
        </w:rPr>
        <w:t xml:space="preserve">    </w:t>
      </w:r>
      <w:r w:rsidR="00944474" w:rsidRPr="008971B1">
        <w:rPr>
          <w:bCs/>
          <w:sz w:val="24"/>
          <w:szCs w:val="24"/>
          <w:lang w:eastAsia="ro-RO"/>
        </w:rPr>
        <w:t>A</w:t>
      </w:r>
      <w:r w:rsidR="001557F8" w:rsidRPr="008971B1">
        <w:rPr>
          <w:bCs/>
          <w:sz w:val="24"/>
          <w:szCs w:val="24"/>
          <w:lang w:eastAsia="ro-RO"/>
        </w:rPr>
        <w:t xml:space="preserve">vând în vedere </w:t>
      </w:r>
      <w:r w:rsidR="001A66C1" w:rsidRPr="008971B1">
        <w:rPr>
          <w:bCs/>
          <w:sz w:val="24"/>
          <w:szCs w:val="24"/>
          <w:lang w:eastAsia="ro-RO"/>
        </w:rPr>
        <w:t>preved</w:t>
      </w:r>
      <w:r w:rsidR="003D20CC">
        <w:rPr>
          <w:bCs/>
          <w:sz w:val="24"/>
          <w:szCs w:val="24"/>
          <w:lang w:eastAsia="ro-RO"/>
        </w:rPr>
        <w:t>erile legale expuse în</w:t>
      </w:r>
      <w:r w:rsidR="00550785">
        <w:rPr>
          <w:bCs/>
          <w:sz w:val="24"/>
          <w:szCs w:val="24"/>
          <w:lang w:eastAsia="ro-RO"/>
        </w:rPr>
        <w:t xml:space="preserve"> </w:t>
      </w:r>
      <w:r w:rsidR="003D20CC">
        <w:rPr>
          <w:bCs/>
          <w:sz w:val="24"/>
          <w:szCs w:val="24"/>
          <w:lang w:eastAsia="ro-RO"/>
        </w:rPr>
        <w:t>prezentul raport,</w:t>
      </w:r>
      <w:r w:rsidR="001A66C1" w:rsidRPr="008971B1">
        <w:rPr>
          <w:bCs/>
          <w:sz w:val="24"/>
          <w:szCs w:val="24"/>
          <w:lang w:eastAsia="ro-RO"/>
        </w:rPr>
        <w:t xml:space="preserve"> </w:t>
      </w:r>
      <w:r w:rsidR="004577EC" w:rsidRPr="008971B1">
        <w:rPr>
          <w:bCs/>
          <w:sz w:val="24"/>
          <w:szCs w:val="24"/>
          <w:lang w:eastAsia="ro-RO"/>
        </w:rPr>
        <w:t xml:space="preserve">considerăm că proiectul de hotărâre </w:t>
      </w:r>
      <w:r w:rsidR="001557F8" w:rsidRPr="008971B1">
        <w:rPr>
          <w:sz w:val="24"/>
          <w:szCs w:val="24"/>
        </w:rPr>
        <w:t xml:space="preserve"> </w:t>
      </w:r>
    </w:p>
    <w:p w:rsidR="004577EC" w:rsidRPr="008971B1" w:rsidRDefault="008971B1" w:rsidP="008971B1">
      <w:pPr>
        <w:jc w:val="both"/>
        <w:rPr>
          <w:color w:val="000000"/>
          <w:sz w:val="24"/>
          <w:szCs w:val="24"/>
          <w:lang w:eastAsia="ro-RO"/>
        </w:rPr>
      </w:pPr>
      <w:r w:rsidRPr="008971B1">
        <w:rPr>
          <w:bCs/>
          <w:sz w:val="24"/>
          <w:szCs w:val="24"/>
        </w:rPr>
        <w:t xml:space="preserve">privind aprobarea </w:t>
      </w:r>
      <w:r w:rsidR="00550785">
        <w:rPr>
          <w:color w:val="000000"/>
          <w:sz w:val="24"/>
          <w:szCs w:val="24"/>
          <w:lang w:eastAsia="ro-RO"/>
        </w:rPr>
        <w:t>atribuiri</w:t>
      </w:r>
      <w:r w:rsidRPr="008971B1">
        <w:rPr>
          <w:color w:val="000000"/>
          <w:sz w:val="24"/>
          <w:szCs w:val="24"/>
          <w:lang w:eastAsia="ro-RO"/>
        </w:rPr>
        <w:t xml:space="preserve"> în folosinţă gratuită de către Spitalul </w:t>
      </w:r>
      <w:r w:rsidRPr="008971B1">
        <w:rPr>
          <w:sz w:val="24"/>
          <w:szCs w:val="24"/>
        </w:rPr>
        <w:t xml:space="preserve">Clinic de Urgenţă pentru Copii „Louis Ţurcanu” </w:t>
      </w:r>
      <w:r w:rsidR="00550785">
        <w:rPr>
          <w:color w:val="000000"/>
          <w:sz w:val="24"/>
          <w:szCs w:val="24"/>
          <w:lang w:eastAsia="ro-RO"/>
        </w:rPr>
        <w:t xml:space="preserve">Timişoara, în </w:t>
      </w:r>
      <w:r w:rsidRPr="008971B1">
        <w:rPr>
          <w:color w:val="000000"/>
          <w:sz w:val="24"/>
          <w:szCs w:val="24"/>
          <w:lang w:eastAsia="ro-RO"/>
        </w:rPr>
        <w:t xml:space="preserve">calitate de administrator,  a  sălii de operaţie  nr 2 din blocul operator al Clinicii de Chirurgie Pediatrică situată în </w:t>
      </w:r>
      <w:r w:rsidR="00550785">
        <w:rPr>
          <w:color w:val="000000"/>
          <w:sz w:val="24"/>
          <w:szCs w:val="24"/>
          <w:lang w:eastAsia="ro-RO"/>
        </w:rPr>
        <w:t>imobilul din</w:t>
      </w:r>
      <w:r w:rsidRPr="008971B1">
        <w:rPr>
          <w:color w:val="000000"/>
          <w:sz w:val="24"/>
          <w:szCs w:val="24"/>
          <w:lang w:eastAsia="ro-RO"/>
        </w:rPr>
        <w:t xml:space="preserve"> str. </w:t>
      </w:r>
      <w:r w:rsidR="00550785">
        <w:rPr>
          <w:bCs/>
          <w:color w:val="000000"/>
          <w:sz w:val="24"/>
          <w:szCs w:val="24"/>
          <w:lang w:eastAsia="ro-RO"/>
        </w:rPr>
        <w:t xml:space="preserve">Iosif  Nemoianu, </w:t>
      </w:r>
      <w:r w:rsidRPr="008971B1">
        <w:rPr>
          <w:bCs/>
          <w:color w:val="000000"/>
          <w:sz w:val="24"/>
          <w:szCs w:val="24"/>
          <w:lang w:eastAsia="ro-RO"/>
        </w:rPr>
        <w:t xml:space="preserve">nr.2, </w:t>
      </w:r>
      <w:r w:rsidRPr="008971B1">
        <w:rPr>
          <w:color w:val="000000"/>
          <w:sz w:val="24"/>
          <w:szCs w:val="24"/>
          <w:lang w:eastAsia="ro-RO"/>
        </w:rPr>
        <w:t>către Universitatea de  Medicină şi Farmacie  Timişoara</w:t>
      </w:r>
      <w:r w:rsidR="00550785">
        <w:rPr>
          <w:color w:val="000000"/>
          <w:sz w:val="24"/>
          <w:szCs w:val="24"/>
          <w:lang w:eastAsia="ro-RO"/>
        </w:rPr>
        <w:t>,</w:t>
      </w:r>
      <w:r w:rsidR="004577EC" w:rsidRPr="008971B1">
        <w:rPr>
          <w:sz w:val="24"/>
          <w:szCs w:val="24"/>
        </w:rPr>
        <w:t xml:space="preserve"> îndeplineşte condiţiile pentru a fi supus dezbaterii  Consiliului Local al Municipiului Timişoara.</w:t>
      </w:r>
    </w:p>
    <w:p w:rsidR="004577EC" w:rsidRPr="008971B1" w:rsidRDefault="004577EC" w:rsidP="004577EC">
      <w:pPr>
        <w:jc w:val="both"/>
        <w:rPr>
          <w:sz w:val="24"/>
          <w:szCs w:val="24"/>
        </w:rPr>
      </w:pPr>
    </w:p>
    <w:p w:rsidR="004577EC" w:rsidRPr="008971B1" w:rsidRDefault="004577EC" w:rsidP="004577EC">
      <w:pPr>
        <w:rPr>
          <w:sz w:val="24"/>
          <w:szCs w:val="24"/>
        </w:rPr>
      </w:pPr>
    </w:p>
    <w:p w:rsidR="001557F8" w:rsidRPr="008971B1" w:rsidRDefault="001557F8" w:rsidP="004577EC">
      <w:pPr>
        <w:autoSpaceDE w:val="0"/>
        <w:autoSpaceDN w:val="0"/>
        <w:adjustRightInd w:val="0"/>
        <w:rPr>
          <w:sz w:val="24"/>
          <w:szCs w:val="24"/>
        </w:rPr>
      </w:pPr>
    </w:p>
    <w:p w:rsidR="00C813D0" w:rsidRPr="00927EC4" w:rsidRDefault="001557F8" w:rsidP="00927EC4">
      <w:pPr>
        <w:autoSpaceDE w:val="0"/>
        <w:autoSpaceDN w:val="0"/>
        <w:adjustRightInd w:val="0"/>
        <w:rPr>
          <w:sz w:val="24"/>
          <w:szCs w:val="24"/>
        </w:rPr>
      </w:pPr>
      <w:r w:rsidRPr="008971B1">
        <w:rPr>
          <w:sz w:val="24"/>
          <w:szCs w:val="24"/>
        </w:rPr>
        <w:t xml:space="preserve">                                                                                             </w:t>
      </w:r>
      <w:r w:rsidR="00927EC4">
        <w:rPr>
          <w:sz w:val="24"/>
          <w:szCs w:val="24"/>
        </w:rPr>
        <w:t xml:space="preserve">                               </w:t>
      </w:r>
    </w:p>
    <w:p w:rsidR="00C813D0" w:rsidRPr="008971B1" w:rsidRDefault="008971B1" w:rsidP="00C813D0">
      <w:pPr>
        <w:jc w:val="both"/>
        <w:rPr>
          <w:b/>
        </w:rPr>
      </w:pPr>
      <w:r w:rsidRPr="008971B1">
        <w:rPr>
          <w:b/>
        </w:rPr>
        <w:t xml:space="preserve">             ŞEF SERVICIU, </w:t>
      </w:r>
      <w:r w:rsidR="00C813D0" w:rsidRPr="008971B1">
        <w:rPr>
          <w:b/>
        </w:rPr>
        <w:tab/>
      </w:r>
      <w:r w:rsidR="00C813D0" w:rsidRPr="008971B1">
        <w:rPr>
          <w:b/>
        </w:rPr>
        <w:tab/>
      </w:r>
      <w:r w:rsidR="00C813D0" w:rsidRPr="008971B1">
        <w:rPr>
          <w:b/>
        </w:rPr>
        <w:tab/>
      </w:r>
      <w:r w:rsidR="00C813D0" w:rsidRPr="008971B1">
        <w:rPr>
          <w:b/>
        </w:rPr>
        <w:tab/>
      </w:r>
      <w:r w:rsidRPr="008971B1">
        <w:rPr>
          <w:b/>
        </w:rPr>
        <w:t xml:space="preserve">                       </w:t>
      </w:r>
      <w:r w:rsidR="00927EC4">
        <w:rPr>
          <w:b/>
        </w:rPr>
        <w:t xml:space="preserve">  </w:t>
      </w:r>
      <w:r w:rsidR="00C813D0" w:rsidRPr="008971B1">
        <w:rPr>
          <w:b/>
        </w:rPr>
        <w:t>CONSILIER</w:t>
      </w:r>
      <w:r w:rsidRPr="008971B1">
        <w:rPr>
          <w:b/>
        </w:rPr>
        <w:t>,</w:t>
      </w:r>
    </w:p>
    <w:p w:rsidR="00C813D0" w:rsidRPr="008971B1" w:rsidRDefault="00C813D0" w:rsidP="00C813D0">
      <w:pPr>
        <w:jc w:val="both"/>
        <w:rPr>
          <w:b/>
        </w:rPr>
      </w:pPr>
      <w:r w:rsidRPr="008971B1">
        <w:rPr>
          <w:b/>
        </w:rPr>
        <w:t xml:space="preserve">               Anca Lăudatu                                                   </w:t>
      </w:r>
      <w:r w:rsidR="008971B1" w:rsidRPr="008971B1">
        <w:rPr>
          <w:b/>
        </w:rPr>
        <w:t xml:space="preserve">            Ciucur Ioana</w:t>
      </w:r>
    </w:p>
    <w:p w:rsidR="00BF6157" w:rsidRPr="008971B1" w:rsidRDefault="00BF6157" w:rsidP="00C813D0">
      <w:pPr>
        <w:ind w:firstLine="720"/>
        <w:jc w:val="both"/>
        <w:rPr>
          <w:b/>
        </w:rPr>
      </w:pPr>
    </w:p>
    <w:p w:rsidR="00D41481" w:rsidRPr="008971B1" w:rsidRDefault="00D41481" w:rsidP="00C813D0">
      <w:pPr>
        <w:jc w:val="both"/>
        <w:rPr>
          <w:b/>
        </w:rPr>
      </w:pPr>
    </w:p>
    <w:p w:rsidR="00B054CD" w:rsidRPr="008971B1" w:rsidRDefault="00B054CD" w:rsidP="00C813D0">
      <w:pPr>
        <w:jc w:val="both"/>
        <w:rPr>
          <w:b/>
        </w:rPr>
      </w:pPr>
    </w:p>
    <w:p w:rsidR="00B054CD" w:rsidRDefault="00B054CD"/>
    <w:p w:rsidR="00B054CD" w:rsidRDefault="00B054CD"/>
    <w:p w:rsidR="00B054CD" w:rsidRDefault="00B054CD"/>
    <w:p w:rsidR="00550785" w:rsidRDefault="00550785"/>
    <w:p w:rsidR="00550785" w:rsidRDefault="00550785"/>
    <w:p w:rsidR="00550785" w:rsidRDefault="00550785"/>
    <w:p w:rsidR="00550785" w:rsidRDefault="00550785"/>
    <w:p w:rsidR="00550785" w:rsidRDefault="00550785"/>
    <w:p w:rsidR="00550785" w:rsidRDefault="00550785"/>
    <w:p w:rsidR="00550785" w:rsidRDefault="00550785"/>
    <w:p w:rsidR="00550785" w:rsidRDefault="00550785"/>
    <w:p w:rsidR="00550785" w:rsidRDefault="00550785"/>
    <w:p w:rsidR="00550785" w:rsidRDefault="00550785"/>
    <w:p w:rsidR="00550785" w:rsidRDefault="00550785"/>
    <w:p w:rsidR="00F4622C" w:rsidRDefault="00F4622C"/>
    <w:p w:rsidR="00F4622C" w:rsidRDefault="00F4622C"/>
    <w:p w:rsidR="00F4622C" w:rsidRDefault="00F4622C"/>
    <w:p w:rsidR="00B054CD" w:rsidRDefault="00B054CD"/>
    <w:p w:rsidR="0028679D" w:rsidRPr="00D41481" w:rsidRDefault="0028679D" w:rsidP="0028679D">
      <w:pPr>
        <w:jc w:val="right"/>
        <w:rPr>
          <w:rFonts w:ascii="Calibri" w:hAnsi="Calibri"/>
          <w:sz w:val="18"/>
          <w:szCs w:val="18"/>
        </w:rPr>
      </w:pPr>
      <w:r>
        <w:rPr>
          <w:color w:val="000000"/>
          <w:sz w:val="18"/>
          <w:szCs w:val="18"/>
        </w:rPr>
        <w:t xml:space="preserve"> </w:t>
      </w:r>
      <w:r w:rsidR="006F5F1C">
        <w:rPr>
          <w:color w:val="000000"/>
          <w:sz w:val="18"/>
          <w:szCs w:val="18"/>
        </w:rPr>
        <w:t xml:space="preserve">  </w:t>
      </w:r>
      <w:r>
        <w:rPr>
          <w:color w:val="000000"/>
          <w:sz w:val="18"/>
          <w:szCs w:val="18"/>
        </w:rPr>
        <w:t xml:space="preserve"> Cod.FO 53-01,Ver.1</w:t>
      </w:r>
    </w:p>
    <w:p w:rsidR="0028679D" w:rsidRDefault="0028679D" w:rsidP="0028679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Pr="00D41481" w:rsidRDefault="00B054CD" w:rsidP="00B054CD">
      <w:pPr>
        <w:tabs>
          <w:tab w:val="left" w:pos="8910"/>
          <w:tab w:val="left" w:pos="9450"/>
        </w:tabs>
        <w:autoSpaceDE w:val="0"/>
        <w:autoSpaceDN w:val="0"/>
        <w:adjustRightInd w:val="0"/>
        <w:ind w:right="1620"/>
        <w:rPr>
          <w:sz w:val="24"/>
          <w:szCs w:val="24"/>
        </w:rPr>
      </w:pPr>
      <w:r w:rsidRPr="00D41481">
        <w:rPr>
          <w:b/>
          <w:sz w:val="24"/>
          <w:szCs w:val="24"/>
        </w:rPr>
        <w:t xml:space="preserve">         </w:t>
      </w:r>
    </w:p>
    <w:p w:rsidR="00B054CD" w:rsidRDefault="00B054CD"/>
    <w:sectPr w:rsidR="00B054CD" w:rsidSect="00AA75EF">
      <w:pgSz w:w="12240" w:h="15840"/>
      <w:pgMar w:top="1134"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FF5" w:rsidRDefault="00EE5FF5" w:rsidP="002F703E">
      <w:r>
        <w:separator/>
      </w:r>
    </w:p>
  </w:endnote>
  <w:endnote w:type="continuationSeparator" w:id="1">
    <w:p w:rsidR="00EE5FF5" w:rsidRDefault="00EE5FF5"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FF5" w:rsidRDefault="00EE5FF5" w:rsidP="002F703E">
      <w:r>
        <w:separator/>
      </w:r>
    </w:p>
  </w:footnote>
  <w:footnote w:type="continuationSeparator" w:id="1">
    <w:p w:rsidR="00EE5FF5" w:rsidRDefault="00EE5FF5"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92B9A"/>
    <w:rsid w:val="0000784C"/>
    <w:rsid w:val="000620C7"/>
    <w:rsid w:val="00063C9E"/>
    <w:rsid w:val="000C0C57"/>
    <w:rsid w:val="000C3475"/>
    <w:rsid w:val="000E378D"/>
    <w:rsid w:val="000F71E8"/>
    <w:rsid w:val="00114CA0"/>
    <w:rsid w:val="00126AC0"/>
    <w:rsid w:val="00152684"/>
    <w:rsid w:val="001557F8"/>
    <w:rsid w:val="00165986"/>
    <w:rsid w:val="0017483F"/>
    <w:rsid w:val="001A66C1"/>
    <w:rsid w:val="001B0982"/>
    <w:rsid w:val="001B7077"/>
    <w:rsid w:val="001C09E5"/>
    <w:rsid w:val="00206073"/>
    <w:rsid w:val="00234171"/>
    <w:rsid w:val="00257FD0"/>
    <w:rsid w:val="00271072"/>
    <w:rsid w:val="002772BB"/>
    <w:rsid w:val="0028679D"/>
    <w:rsid w:val="002A217D"/>
    <w:rsid w:val="002C5402"/>
    <w:rsid w:val="002D499A"/>
    <w:rsid w:val="002E04CF"/>
    <w:rsid w:val="002E3FF6"/>
    <w:rsid w:val="002F703E"/>
    <w:rsid w:val="00320F32"/>
    <w:rsid w:val="0038301A"/>
    <w:rsid w:val="00392C1E"/>
    <w:rsid w:val="003D20CC"/>
    <w:rsid w:val="003E770E"/>
    <w:rsid w:val="003F591A"/>
    <w:rsid w:val="0041607C"/>
    <w:rsid w:val="00437E20"/>
    <w:rsid w:val="004577EC"/>
    <w:rsid w:val="004C0C55"/>
    <w:rsid w:val="004E2540"/>
    <w:rsid w:val="00523A6E"/>
    <w:rsid w:val="00540C0F"/>
    <w:rsid w:val="0054565F"/>
    <w:rsid w:val="00545C0A"/>
    <w:rsid w:val="00550785"/>
    <w:rsid w:val="005B063B"/>
    <w:rsid w:val="005C7DA0"/>
    <w:rsid w:val="0067578D"/>
    <w:rsid w:val="00687FAB"/>
    <w:rsid w:val="00692766"/>
    <w:rsid w:val="006A5BB0"/>
    <w:rsid w:val="006C5D25"/>
    <w:rsid w:val="006E4D3A"/>
    <w:rsid w:val="006E72D8"/>
    <w:rsid w:val="006F5F1C"/>
    <w:rsid w:val="007661C1"/>
    <w:rsid w:val="007A3993"/>
    <w:rsid w:val="007B75A0"/>
    <w:rsid w:val="00811C79"/>
    <w:rsid w:val="008659C8"/>
    <w:rsid w:val="008971B1"/>
    <w:rsid w:val="008F1D3F"/>
    <w:rsid w:val="008F79CA"/>
    <w:rsid w:val="00907D65"/>
    <w:rsid w:val="00912F73"/>
    <w:rsid w:val="00926031"/>
    <w:rsid w:val="00927EC4"/>
    <w:rsid w:val="00944474"/>
    <w:rsid w:val="009A2E6A"/>
    <w:rsid w:val="009B0805"/>
    <w:rsid w:val="00A125B5"/>
    <w:rsid w:val="00A15139"/>
    <w:rsid w:val="00A22280"/>
    <w:rsid w:val="00A33B2A"/>
    <w:rsid w:val="00A63B35"/>
    <w:rsid w:val="00AA75EF"/>
    <w:rsid w:val="00AC1052"/>
    <w:rsid w:val="00AD4E85"/>
    <w:rsid w:val="00B054CD"/>
    <w:rsid w:val="00B12C19"/>
    <w:rsid w:val="00B178E2"/>
    <w:rsid w:val="00B66C17"/>
    <w:rsid w:val="00B708E2"/>
    <w:rsid w:val="00BD446E"/>
    <w:rsid w:val="00BD67EB"/>
    <w:rsid w:val="00BF6157"/>
    <w:rsid w:val="00BF67A2"/>
    <w:rsid w:val="00C0083A"/>
    <w:rsid w:val="00C2426C"/>
    <w:rsid w:val="00C304B8"/>
    <w:rsid w:val="00C74A2C"/>
    <w:rsid w:val="00C76A81"/>
    <w:rsid w:val="00C813D0"/>
    <w:rsid w:val="00C82A11"/>
    <w:rsid w:val="00C83A58"/>
    <w:rsid w:val="00CE6D37"/>
    <w:rsid w:val="00CF60AE"/>
    <w:rsid w:val="00CF7ABD"/>
    <w:rsid w:val="00D02416"/>
    <w:rsid w:val="00D3027D"/>
    <w:rsid w:val="00D41481"/>
    <w:rsid w:val="00DE625A"/>
    <w:rsid w:val="00DF0C56"/>
    <w:rsid w:val="00E13515"/>
    <w:rsid w:val="00E44B39"/>
    <w:rsid w:val="00E46B21"/>
    <w:rsid w:val="00E60F84"/>
    <w:rsid w:val="00E92B9A"/>
    <w:rsid w:val="00EB7FC0"/>
    <w:rsid w:val="00EE5FF5"/>
    <w:rsid w:val="00EF0379"/>
    <w:rsid w:val="00EF1252"/>
    <w:rsid w:val="00F13B15"/>
    <w:rsid w:val="00F301A2"/>
    <w:rsid w:val="00F42EFC"/>
    <w:rsid w:val="00F44AE5"/>
    <w:rsid w:val="00F4622C"/>
    <w:rsid w:val="00F63CBA"/>
    <w:rsid w:val="00F8079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qFormat/>
    <w:rsid w:val="001557F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9933398">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2</cp:revision>
  <cp:lastPrinted>2017-11-21T06:16:00Z</cp:lastPrinted>
  <dcterms:created xsi:type="dcterms:W3CDTF">2017-11-21T09:21:00Z</dcterms:created>
  <dcterms:modified xsi:type="dcterms:W3CDTF">2017-11-21T09:21:00Z</dcterms:modified>
</cp:coreProperties>
</file>