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70" w:rsidRPr="009A516B" w:rsidRDefault="001C1670" w:rsidP="001C1670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 xml:space="preserve">ROMÂNIA </w:t>
      </w:r>
    </w:p>
    <w:p w:rsidR="001C1670" w:rsidRPr="009A516B" w:rsidRDefault="001C1670" w:rsidP="001C1670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JUDEȚUL TIMIȘ</w:t>
      </w:r>
    </w:p>
    <w:p w:rsidR="001C1670" w:rsidRPr="009A516B" w:rsidRDefault="001C1670" w:rsidP="001C1670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MUNICIPIUL TIMIȘOARA</w:t>
      </w:r>
    </w:p>
    <w:p w:rsidR="001C1670" w:rsidRPr="009A516B" w:rsidRDefault="001C1670" w:rsidP="001C1670">
      <w:pPr>
        <w:jc w:val="both"/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DIRECȚIA CLĂDIRI, TERENURI ȘI DOTĂRI DIVERSE</w:t>
      </w:r>
      <w:r>
        <w:rPr>
          <w:sz w:val="24"/>
          <w:szCs w:val="24"/>
          <w:lang w:val="it-IT"/>
        </w:rPr>
        <w:t xml:space="preserve"> I EST</w:t>
      </w:r>
      <w:r w:rsidRPr="009A516B">
        <w:rPr>
          <w:sz w:val="24"/>
          <w:szCs w:val="24"/>
          <w:lang w:val="it-IT"/>
        </w:rPr>
        <w:tab/>
      </w:r>
      <w:r w:rsidRPr="009A516B">
        <w:rPr>
          <w:sz w:val="24"/>
          <w:szCs w:val="24"/>
          <w:lang w:val="it-IT"/>
        </w:rPr>
        <w:tab/>
      </w:r>
    </w:p>
    <w:p w:rsidR="001C1670" w:rsidRPr="009A516B" w:rsidRDefault="001C1670" w:rsidP="001C167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COMPARTIMENTUL </w:t>
      </w:r>
      <w:r w:rsidRPr="009A516B">
        <w:rPr>
          <w:sz w:val="24"/>
          <w:szCs w:val="24"/>
          <w:lang w:val="it-IT"/>
        </w:rPr>
        <w:t xml:space="preserve"> SPAȚII CU ALTĂ DESTINAȚIE</w:t>
      </w:r>
      <w:r>
        <w:rPr>
          <w:sz w:val="24"/>
          <w:szCs w:val="24"/>
          <w:lang w:val="it-IT"/>
        </w:rPr>
        <w:t xml:space="preserve"> IEST</w:t>
      </w:r>
    </w:p>
    <w:p w:rsidR="001C1670" w:rsidRPr="00E5678B" w:rsidRDefault="001C1670" w:rsidP="001C1670">
      <w:pPr>
        <w:jc w:val="both"/>
        <w:rPr>
          <w:sz w:val="21"/>
          <w:szCs w:val="21"/>
          <w:lang w:val="it-IT"/>
        </w:rPr>
      </w:pPr>
      <w:r w:rsidRPr="00E5678B">
        <w:rPr>
          <w:sz w:val="24"/>
          <w:szCs w:val="24"/>
          <w:lang w:val="it-IT"/>
        </w:rPr>
        <w:t xml:space="preserve">SC2018- </w:t>
      </w:r>
      <w:r w:rsidRPr="00E5678B">
        <w:rPr>
          <w:sz w:val="21"/>
          <w:szCs w:val="21"/>
          <w:lang w:val="it-IT"/>
        </w:rPr>
        <w:t xml:space="preserve"> </w:t>
      </w:r>
      <w:r w:rsidR="00E5678B" w:rsidRPr="00E5678B">
        <w:rPr>
          <w:sz w:val="24"/>
          <w:szCs w:val="24"/>
          <w:lang w:val="it-IT"/>
        </w:rPr>
        <w:t>28236/27.11.2018</w:t>
      </w:r>
      <w:r w:rsidRPr="00E5678B">
        <w:rPr>
          <w:sz w:val="21"/>
          <w:szCs w:val="21"/>
          <w:lang w:val="it-IT"/>
        </w:rPr>
        <w:t xml:space="preserve">  </w:t>
      </w:r>
    </w:p>
    <w:p w:rsidR="001C1670" w:rsidRPr="00D74034" w:rsidRDefault="001C1670" w:rsidP="001C1670">
      <w:pPr>
        <w:jc w:val="center"/>
        <w:rPr>
          <w:lang w:val="it-IT"/>
        </w:rPr>
      </w:pPr>
    </w:p>
    <w:p w:rsidR="001C1670" w:rsidRDefault="001C1670" w:rsidP="001C1670">
      <w:pPr>
        <w:jc w:val="center"/>
        <w:rPr>
          <w:b/>
          <w:sz w:val="24"/>
          <w:szCs w:val="24"/>
          <w:lang w:val="it-IT"/>
        </w:rPr>
      </w:pPr>
    </w:p>
    <w:p w:rsidR="001C1670" w:rsidRPr="001C1670" w:rsidRDefault="001C1670" w:rsidP="001C1670">
      <w:pPr>
        <w:jc w:val="center"/>
        <w:rPr>
          <w:b/>
          <w:sz w:val="24"/>
          <w:szCs w:val="24"/>
          <w:lang w:val="it-IT"/>
        </w:rPr>
      </w:pPr>
      <w:r w:rsidRPr="001C1670">
        <w:rPr>
          <w:b/>
          <w:sz w:val="24"/>
          <w:szCs w:val="24"/>
          <w:lang w:val="it-IT"/>
        </w:rPr>
        <w:t>RAPORT DE SPECIALITATE</w:t>
      </w:r>
    </w:p>
    <w:p w:rsidR="001C1670" w:rsidRDefault="001C1670" w:rsidP="001C1670">
      <w:pPr>
        <w:jc w:val="center"/>
        <w:rPr>
          <w:b/>
          <w:lang w:val="it-IT"/>
        </w:rPr>
      </w:pPr>
    </w:p>
    <w:p w:rsidR="000F5E5A" w:rsidRDefault="001C1670" w:rsidP="000F5E5A">
      <w:pPr>
        <w:jc w:val="center"/>
        <w:rPr>
          <w:b/>
          <w:sz w:val="24"/>
          <w:szCs w:val="24"/>
        </w:rPr>
      </w:pPr>
      <w:r w:rsidRPr="002378F1">
        <w:rPr>
          <w:b/>
          <w:sz w:val="24"/>
          <w:szCs w:val="24"/>
        </w:rPr>
        <w:t>privind prelungirea pr</w:t>
      </w:r>
      <w:r w:rsidR="00831EBB">
        <w:rPr>
          <w:b/>
          <w:sz w:val="24"/>
          <w:szCs w:val="24"/>
        </w:rPr>
        <w:t>in act adițional , pe o perioadă</w:t>
      </w:r>
      <w:r w:rsidRPr="002378F1">
        <w:rPr>
          <w:b/>
          <w:sz w:val="24"/>
          <w:szCs w:val="24"/>
        </w:rPr>
        <w:t xml:space="preserve"> de 3 ani a contractului de</w:t>
      </w:r>
    </w:p>
    <w:p w:rsidR="000F5E5A" w:rsidRDefault="000F5E5A" w:rsidP="000F5E5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1C1670" w:rsidRPr="002378F1">
        <w:rPr>
          <w:b/>
          <w:sz w:val="24"/>
          <w:szCs w:val="24"/>
        </w:rPr>
        <w:t>închiriere nr.</w:t>
      </w:r>
      <w:r w:rsidR="001C1670">
        <w:rPr>
          <w:b/>
          <w:sz w:val="24"/>
          <w:szCs w:val="24"/>
        </w:rPr>
        <w:t>1195/2001</w:t>
      </w:r>
      <w:r w:rsidR="001C1670" w:rsidRPr="002378F1">
        <w:rPr>
          <w:b/>
          <w:sz w:val="24"/>
          <w:szCs w:val="24"/>
        </w:rPr>
        <w:t xml:space="preserve"> încheiat cu  </w:t>
      </w:r>
      <w:r>
        <w:rPr>
          <w:b/>
          <w:sz w:val="24"/>
          <w:szCs w:val="24"/>
        </w:rPr>
        <w:t>ORGANIZAȚIA INTERNAȚIONALĂ A</w:t>
      </w:r>
    </w:p>
    <w:p w:rsidR="001C1670" w:rsidRPr="009A516B" w:rsidRDefault="000F5E5A" w:rsidP="000F5E5A">
      <w:pPr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>
        <w:rPr>
          <w:b/>
          <w:sz w:val="24"/>
          <w:szCs w:val="24"/>
        </w:rPr>
        <w:t xml:space="preserve">   AROMÂNILOR</w:t>
      </w:r>
      <w:r w:rsidR="001C1670">
        <w:rPr>
          <w:b/>
          <w:sz w:val="24"/>
          <w:szCs w:val="24"/>
        </w:rPr>
        <w:t xml:space="preserve"> </w:t>
      </w:r>
      <w:r w:rsidR="001C1670" w:rsidRPr="002378F1">
        <w:rPr>
          <w:b/>
          <w:sz w:val="24"/>
          <w:szCs w:val="24"/>
        </w:rPr>
        <w:t xml:space="preserve">  </w:t>
      </w:r>
      <w:r w:rsidR="001C1670">
        <w:rPr>
          <w:b/>
          <w:sz w:val="24"/>
          <w:szCs w:val="24"/>
        </w:rPr>
        <w:t>, pentru  spațiul situat î</w:t>
      </w:r>
      <w:r w:rsidR="001C1670" w:rsidRPr="002378F1">
        <w:rPr>
          <w:b/>
          <w:sz w:val="24"/>
          <w:szCs w:val="24"/>
        </w:rPr>
        <w:t xml:space="preserve">n Timișoara, </w:t>
      </w:r>
      <w:r w:rsidR="001C1670">
        <w:rPr>
          <w:b/>
          <w:sz w:val="24"/>
          <w:szCs w:val="24"/>
        </w:rPr>
        <w:t>Str.  Ștefan cel Mare ,</w:t>
      </w:r>
      <w:r>
        <w:rPr>
          <w:b/>
          <w:sz w:val="24"/>
          <w:szCs w:val="24"/>
        </w:rPr>
        <w:t xml:space="preserve"> </w:t>
      </w:r>
      <w:r w:rsidR="001C1670">
        <w:rPr>
          <w:b/>
          <w:sz w:val="24"/>
          <w:szCs w:val="24"/>
        </w:rPr>
        <w:t>nr.33</w:t>
      </w:r>
    </w:p>
    <w:p w:rsidR="001C1670" w:rsidRDefault="001C1670" w:rsidP="000F5E5A">
      <w:pPr>
        <w:tabs>
          <w:tab w:val="left" w:pos="1415"/>
        </w:tabs>
        <w:jc w:val="center"/>
        <w:rPr>
          <w:b/>
          <w:lang w:val="it-IT"/>
        </w:rPr>
      </w:pPr>
    </w:p>
    <w:p w:rsidR="001C1670" w:rsidRDefault="001C1670" w:rsidP="001C1670">
      <w:pPr>
        <w:jc w:val="center"/>
        <w:rPr>
          <w:b/>
          <w:lang w:val="it-IT"/>
        </w:rPr>
      </w:pPr>
    </w:p>
    <w:p w:rsidR="001C1670" w:rsidRDefault="001C1670" w:rsidP="001C1670">
      <w:pPr>
        <w:jc w:val="center"/>
        <w:rPr>
          <w:b/>
          <w:lang w:val="it-IT"/>
        </w:rPr>
      </w:pPr>
    </w:p>
    <w:p w:rsidR="001C1670" w:rsidRPr="001C1670" w:rsidRDefault="001C1670" w:rsidP="001C1670">
      <w:pPr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1C1670">
        <w:rPr>
          <w:sz w:val="24"/>
          <w:szCs w:val="24"/>
          <w:lang w:val="it-IT"/>
        </w:rPr>
        <w:t xml:space="preserve">     </w:t>
      </w:r>
      <w:r w:rsidR="00E61FF9">
        <w:rPr>
          <w:sz w:val="24"/>
          <w:szCs w:val="24"/>
          <w:lang w:val="it-IT"/>
        </w:rPr>
        <w:tab/>
      </w:r>
      <w:r w:rsidRPr="001C1670">
        <w:rPr>
          <w:sz w:val="24"/>
          <w:szCs w:val="24"/>
          <w:lang w:val="it-IT"/>
        </w:rPr>
        <w:t>Având în vedere Expunerea de motive nr. SC2018-</w:t>
      </w:r>
      <w:r w:rsidR="00363921">
        <w:rPr>
          <w:sz w:val="24"/>
          <w:szCs w:val="24"/>
          <w:lang w:val="it-IT"/>
        </w:rPr>
        <w:t>28236/</w:t>
      </w:r>
      <w:r w:rsidR="002301EB">
        <w:rPr>
          <w:sz w:val="24"/>
          <w:szCs w:val="24"/>
          <w:lang w:val="it-IT"/>
        </w:rPr>
        <w:t xml:space="preserve">27.11.2018  </w:t>
      </w:r>
      <w:r>
        <w:rPr>
          <w:sz w:val="24"/>
          <w:szCs w:val="24"/>
          <w:lang w:val="it-IT"/>
        </w:rPr>
        <w:t xml:space="preserve"> </w:t>
      </w:r>
      <w:r w:rsidRPr="001C1670">
        <w:rPr>
          <w:sz w:val="24"/>
          <w:szCs w:val="24"/>
          <w:lang w:val="it-IT"/>
        </w:rPr>
        <w:t>a Primarului Municipiului Timisoara</w:t>
      </w:r>
      <w:r>
        <w:rPr>
          <w:sz w:val="24"/>
          <w:szCs w:val="24"/>
          <w:lang w:val="it-IT"/>
        </w:rPr>
        <w:t xml:space="preserve"> DL. Nicolae Robu </w:t>
      </w:r>
      <w:r w:rsidRPr="001C1670">
        <w:rPr>
          <w:sz w:val="24"/>
          <w:szCs w:val="24"/>
          <w:lang w:val="it-IT"/>
        </w:rPr>
        <w:t xml:space="preserve"> și </w:t>
      </w:r>
      <w:r w:rsidRPr="001C1670">
        <w:rPr>
          <w:sz w:val="24"/>
          <w:szCs w:val="24"/>
        </w:rPr>
        <w:t>Proiectul de hotărâre privind prelungirea prin act adițional , pe o perioada de 3 ani a contractului de închiriere nr.1195/2001 încheiat cu  ORGANIZAȚIA INTERNAȚIONALĂ A AROMÂNILOR   , pentru  spațiul situat în Timișoara, Str.  Ștefan cel Mare ,</w:t>
      </w:r>
      <w:r>
        <w:rPr>
          <w:sz w:val="24"/>
          <w:szCs w:val="24"/>
        </w:rPr>
        <w:t xml:space="preserve"> </w:t>
      </w:r>
      <w:r w:rsidRPr="001C1670">
        <w:rPr>
          <w:sz w:val="24"/>
          <w:szCs w:val="24"/>
        </w:rPr>
        <w:t>nr.33</w:t>
      </w:r>
      <w:r w:rsidRPr="001C1670">
        <w:rPr>
          <w:sz w:val="24"/>
          <w:szCs w:val="24"/>
          <w:lang w:val="en-US"/>
        </w:rPr>
        <w:t>;</w:t>
      </w:r>
    </w:p>
    <w:p w:rsidR="00BE3AD9" w:rsidRPr="001C1670" w:rsidRDefault="00BE3AD9" w:rsidP="00BE3AD9">
      <w:pPr>
        <w:ind w:firstLine="708"/>
        <w:jc w:val="both"/>
        <w:rPr>
          <w:rFonts w:ascii="Arial" w:hAnsi="Arial" w:cs="Arial"/>
          <w:b/>
          <w:color w:val="FF0000"/>
          <w:sz w:val="24"/>
          <w:szCs w:val="24"/>
          <w:u w:val="single"/>
          <w:lang w:val="pt-BR"/>
        </w:rPr>
      </w:pPr>
      <w:r>
        <w:rPr>
          <w:sz w:val="24"/>
          <w:szCs w:val="24"/>
          <w:lang w:val="it-IT"/>
        </w:rPr>
        <w:t>A</w:t>
      </w:r>
      <w:r w:rsidR="001C1670" w:rsidRPr="00BE3AD9">
        <w:rPr>
          <w:sz w:val="24"/>
          <w:szCs w:val="24"/>
          <w:lang w:val="it-IT"/>
        </w:rPr>
        <w:t xml:space="preserve">cest  spațiu este situat în Timișoara , </w:t>
      </w:r>
      <w:r w:rsidR="001C1670" w:rsidRPr="00BE3AD9">
        <w:rPr>
          <w:sz w:val="24"/>
          <w:szCs w:val="24"/>
        </w:rPr>
        <w:t>Str. Ștefan cel Mare ,</w:t>
      </w:r>
      <w:r w:rsidR="009D0F60">
        <w:rPr>
          <w:sz w:val="24"/>
          <w:szCs w:val="24"/>
        </w:rPr>
        <w:t xml:space="preserve"> </w:t>
      </w:r>
      <w:r w:rsidR="001C1670" w:rsidRPr="00BE3AD9">
        <w:rPr>
          <w:sz w:val="24"/>
          <w:szCs w:val="24"/>
        </w:rPr>
        <w:t>nr.33</w:t>
      </w:r>
      <w:r w:rsidR="001C1670" w:rsidRPr="00BE3AD9">
        <w:rPr>
          <w:b/>
          <w:sz w:val="24"/>
          <w:szCs w:val="24"/>
        </w:rPr>
        <w:t xml:space="preserve"> </w:t>
      </w:r>
      <w:r w:rsidR="001C1670" w:rsidRPr="00BE3AD9">
        <w:rPr>
          <w:sz w:val="24"/>
          <w:szCs w:val="24"/>
        </w:rPr>
        <w:t>, având o suprafața de 56,72 m.p</w:t>
      </w:r>
      <w:r>
        <w:rPr>
          <w:sz w:val="24"/>
          <w:szCs w:val="24"/>
          <w:lang w:val="it-IT"/>
        </w:rPr>
        <w:t xml:space="preserve"> și este identificat ca </w:t>
      </w:r>
      <w:r w:rsidR="001C1670" w:rsidRPr="00BE3AD9">
        <w:rPr>
          <w:sz w:val="24"/>
          <w:szCs w:val="24"/>
          <w:lang w:val="it-IT"/>
        </w:rPr>
        <w:t xml:space="preserve"> SAD.3 în Cartea Funciară nr.408095-C1-U18 Timișoara , nr.top 7154/XIV, în proprietatea Statului Român  ,</w:t>
      </w:r>
      <w:r>
        <w:rPr>
          <w:sz w:val="24"/>
          <w:szCs w:val="24"/>
          <w:lang w:val="it-IT"/>
        </w:rPr>
        <w:t xml:space="preserve"> </w:t>
      </w:r>
      <w:r w:rsidR="001C1670" w:rsidRPr="00BE3AD9">
        <w:rPr>
          <w:sz w:val="24"/>
          <w:szCs w:val="24"/>
          <w:lang w:val="it-IT"/>
        </w:rPr>
        <w:t>fiind alcătuit din 3 încăperi situate la parter cu intrarea din stradă</w:t>
      </w:r>
      <w:r>
        <w:rPr>
          <w:sz w:val="24"/>
          <w:szCs w:val="24"/>
          <w:lang w:val="it-IT"/>
        </w:rPr>
        <w:t xml:space="preserve"> </w:t>
      </w:r>
      <w:r w:rsidRPr="00BE3AD9">
        <w:rPr>
          <w:sz w:val="24"/>
          <w:szCs w:val="24"/>
          <w:lang w:val="it-IT"/>
        </w:rPr>
        <w:t>.</w:t>
      </w:r>
      <w:r w:rsidRPr="00BE3AD9">
        <w:rPr>
          <w:sz w:val="24"/>
          <w:szCs w:val="24"/>
        </w:rPr>
        <w:t xml:space="preserve"> Pentru acest spațiu  a fost stabilit un tarif de închiriere de 2 Euro /m.p/lună prin HCLMT  nr.71/2013</w:t>
      </w:r>
      <w:r w:rsidRPr="001C1670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.</w:t>
      </w:r>
    </w:p>
    <w:p w:rsidR="00BE3AD9" w:rsidRDefault="00BE3AD9" w:rsidP="00BE3AD9">
      <w:pPr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     </w:t>
      </w:r>
      <w:r w:rsidR="001C1670" w:rsidRPr="001C1670">
        <w:rPr>
          <w:sz w:val="24"/>
          <w:szCs w:val="24"/>
          <w:lang w:val="pt-BR"/>
        </w:rPr>
        <w:t xml:space="preserve">       </w:t>
      </w:r>
      <w:r w:rsidR="001C1670" w:rsidRPr="00BE3AD9">
        <w:rPr>
          <w:sz w:val="24"/>
          <w:szCs w:val="24"/>
          <w:lang w:val="pt-BR"/>
        </w:rPr>
        <w:t>Precizăm că</w:t>
      </w:r>
      <w:r w:rsidRPr="00BE3AD9">
        <w:rPr>
          <w:sz w:val="24"/>
          <w:szCs w:val="24"/>
          <w:lang w:val="it-IT"/>
        </w:rPr>
        <w:t xml:space="preserve"> prin adresa cu numărul CT2018-005766/12.11.2018, </w:t>
      </w:r>
      <w:r w:rsidRPr="00BE3AD9">
        <w:rPr>
          <w:b/>
          <w:sz w:val="24"/>
          <w:szCs w:val="24"/>
        </w:rPr>
        <w:t xml:space="preserve">ORGANIZAȚIA INTERNAȚIONALĂ A AROMÂNILOR   </w:t>
      </w:r>
      <w:r w:rsidRPr="00BE3AD9">
        <w:rPr>
          <w:sz w:val="24"/>
          <w:szCs w:val="24"/>
          <w:lang w:val="it-IT"/>
        </w:rPr>
        <w:t xml:space="preserve">a solicitat prelungirea contractului de închiriere </w:t>
      </w:r>
      <w:r w:rsidRPr="00BE3AD9">
        <w:rPr>
          <w:b/>
          <w:sz w:val="24"/>
          <w:szCs w:val="24"/>
        </w:rPr>
        <w:t xml:space="preserve">nr.1195/2001, </w:t>
      </w:r>
      <w:r w:rsidRPr="00BE3AD9">
        <w:rPr>
          <w:sz w:val="24"/>
          <w:szCs w:val="24"/>
          <w:lang w:val="it-IT"/>
        </w:rPr>
        <w:t xml:space="preserve"> , având ca obiect spațiul </w:t>
      </w:r>
      <w:r w:rsidRPr="00BE3AD9">
        <w:rPr>
          <w:sz w:val="24"/>
          <w:szCs w:val="24"/>
        </w:rPr>
        <w:t>Str. Ștefan cel Mare ,nr.33</w:t>
      </w:r>
      <w:r w:rsidRPr="00BE3AD9">
        <w:rPr>
          <w:b/>
          <w:sz w:val="24"/>
          <w:szCs w:val="24"/>
        </w:rPr>
        <w:t xml:space="preserve"> ,</w:t>
      </w:r>
      <w:r w:rsidRPr="00BE3AD9">
        <w:rPr>
          <w:sz w:val="24"/>
          <w:szCs w:val="24"/>
        </w:rPr>
        <w:t>SAD</w:t>
      </w:r>
      <w:r w:rsidRPr="00BE3AD9">
        <w:rPr>
          <w:b/>
          <w:sz w:val="24"/>
          <w:szCs w:val="24"/>
        </w:rPr>
        <w:t>.</w:t>
      </w:r>
      <w:r w:rsidRPr="00BE3AD9">
        <w:rPr>
          <w:sz w:val="24"/>
          <w:szCs w:val="24"/>
        </w:rPr>
        <w:t>3</w:t>
      </w:r>
      <w:r w:rsidRPr="00BE3AD9">
        <w:rPr>
          <w:b/>
          <w:sz w:val="24"/>
          <w:szCs w:val="24"/>
        </w:rPr>
        <w:t xml:space="preserve"> </w:t>
      </w:r>
      <w:r w:rsidRPr="00BE3AD9">
        <w:rPr>
          <w:sz w:val="24"/>
          <w:szCs w:val="24"/>
        </w:rPr>
        <w:t>în suprafața de 56,72 m.p</w:t>
      </w:r>
      <w:r w:rsidRPr="00BE3AD9">
        <w:rPr>
          <w:sz w:val="24"/>
          <w:szCs w:val="24"/>
          <w:lang w:val="it-IT"/>
        </w:rPr>
        <w:t>, întrucât contractul de închiriere expiră la data de 30.12.2018</w:t>
      </w:r>
      <w:r>
        <w:rPr>
          <w:sz w:val="24"/>
          <w:szCs w:val="24"/>
          <w:lang w:val="it-IT"/>
        </w:rPr>
        <w:t>.</w:t>
      </w:r>
    </w:p>
    <w:p w:rsidR="001C1670" w:rsidRPr="00BE3AD9" w:rsidRDefault="001C1670" w:rsidP="00BE3AD9">
      <w:pPr>
        <w:jc w:val="both"/>
        <w:rPr>
          <w:sz w:val="24"/>
          <w:szCs w:val="24"/>
        </w:rPr>
      </w:pPr>
      <w:r w:rsidRPr="001C1670">
        <w:rPr>
          <w:sz w:val="24"/>
          <w:szCs w:val="24"/>
        </w:rPr>
        <w:tab/>
        <w:t xml:space="preserve">Având în vedere extrasul din Procesul verbal al ședintei din </w:t>
      </w:r>
      <w:r w:rsidR="00BE3AD9">
        <w:rPr>
          <w:sz w:val="24"/>
          <w:szCs w:val="24"/>
        </w:rPr>
        <w:t>15.11</w:t>
      </w:r>
      <w:r w:rsidRPr="001C1670">
        <w:rPr>
          <w:sz w:val="24"/>
          <w:szCs w:val="24"/>
        </w:rPr>
        <w:t xml:space="preserve">.2018 a Comisiei de Analiză a Spațiilor cu Altă Destinație decât aceea de locuință , </w:t>
      </w:r>
      <w:r w:rsidR="00BE3AD9" w:rsidRPr="00BE3AD9">
        <w:rPr>
          <w:sz w:val="24"/>
          <w:szCs w:val="24"/>
        </w:rPr>
        <w:t>prin care comisia a avizat favorabil această solicitare și a hotărât  prelungirea pe o perioadă de 3 ani a contractului de închiriere</w:t>
      </w:r>
      <w:r w:rsidR="00BE3AD9">
        <w:rPr>
          <w:sz w:val="24"/>
          <w:szCs w:val="24"/>
        </w:rPr>
        <w:t xml:space="preserve"> </w:t>
      </w:r>
      <w:r w:rsidR="00BE3AD9" w:rsidRPr="00BE3AD9">
        <w:rPr>
          <w:sz w:val="24"/>
          <w:szCs w:val="24"/>
        </w:rPr>
        <w:t xml:space="preserve">nr.1195/2001încheiat cu  </w:t>
      </w:r>
      <w:r w:rsidR="00BE3AD9">
        <w:rPr>
          <w:sz w:val="24"/>
          <w:szCs w:val="24"/>
        </w:rPr>
        <w:t xml:space="preserve">Organizația Internațională a </w:t>
      </w:r>
      <w:r w:rsidR="00BE3AD9" w:rsidRPr="00BE3AD9">
        <w:rPr>
          <w:sz w:val="24"/>
          <w:szCs w:val="24"/>
        </w:rPr>
        <w:t xml:space="preserve"> Aromânilor   , pentru  spațiul situat in Timișoara, Str. Ștefan cel Mare ,nr.33 </w:t>
      </w:r>
      <w:r w:rsidR="00BE3AD9">
        <w:rPr>
          <w:sz w:val="24"/>
          <w:szCs w:val="24"/>
        </w:rPr>
        <w:t>;</w:t>
      </w:r>
    </w:p>
    <w:p w:rsidR="001C1670" w:rsidRPr="001C1670" w:rsidRDefault="001C1670" w:rsidP="001C167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C1670">
        <w:rPr>
          <w:sz w:val="24"/>
          <w:szCs w:val="24"/>
        </w:rPr>
        <w:t>În conformitate cu prevederile art.36.alin.2 lit.(c) din Legea nr. 215/2001 privind administraţia publică locală,republicată și modificată ;</w:t>
      </w:r>
    </w:p>
    <w:p w:rsidR="001C1670" w:rsidRPr="001C1670" w:rsidRDefault="001C1670" w:rsidP="001C167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C1670">
        <w:rPr>
          <w:sz w:val="24"/>
          <w:szCs w:val="24"/>
        </w:rPr>
        <w:tab/>
        <w:t>În temeiul art.45 din Legea nr. 215/2001 privind administraţia publică locală, republicată şi modificată;</w:t>
      </w:r>
    </w:p>
    <w:p w:rsidR="001C1670" w:rsidRPr="001C1670" w:rsidRDefault="00BE3AD9" w:rsidP="001C167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  <w:lang w:val="it-IT"/>
        </w:rPr>
        <w:t xml:space="preserve">             A</w:t>
      </w:r>
      <w:r w:rsidRPr="001C1670">
        <w:rPr>
          <w:sz w:val="24"/>
          <w:szCs w:val="24"/>
          <w:lang w:val="it-IT"/>
        </w:rPr>
        <w:t xml:space="preserve">vând  în vedere </w:t>
      </w:r>
      <w:r>
        <w:rPr>
          <w:sz w:val="24"/>
          <w:szCs w:val="24"/>
          <w:lang w:val="it-IT"/>
        </w:rPr>
        <w:t xml:space="preserve">cele menționate și </w:t>
      </w:r>
      <w:r w:rsidR="001C1670" w:rsidRPr="001C1670">
        <w:rPr>
          <w:sz w:val="24"/>
          <w:szCs w:val="24"/>
          <w:lang w:val="it-IT"/>
        </w:rPr>
        <w:t>prevederile legale ,</w:t>
      </w:r>
      <w:r>
        <w:rPr>
          <w:sz w:val="24"/>
          <w:szCs w:val="24"/>
          <w:lang w:val="it-IT"/>
        </w:rPr>
        <w:t xml:space="preserve"> apreciem că</w:t>
      </w:r>
      <w:r w:rsidR="001C1670" w:rsidRPr="001C1670">
        <w:rPr>
          <w:sz w:val="24"/>
          <w:szCs w:val="24"/>
          <w:lang w:val="it-IT"/>
        </w:rPr>
        <w:t xml:space="preserve"> Proiectul de hotărâre</w:t>
      </w:r>
      <w:r w:rsidR="001C1670" w:rsidRPr="001C1670">
        <w:rPr>
          <w:b/>
          <w:sz w:val="24"/>
          <w:szCs w:val="24"/>
        </w:rPr>
        <w:t xml:space="preserve"> </w:t>
      </w:r>
      <w:r w:rsidR="001C1670" w:rsidRPr="001C1670">
        <w:rPr>
          <w:sz w:val="24"/>
          <w:szCs w:val="24"/>
        </w:rPr>
        <w:t xml:space="preserve">privind </w:t>
      </w:r>
      <w:r w:rsidRPr="00BE3AD9">
        <w:rPr>
          <w:sz w:val="24"/>
          <w:szCs w:val="24"/>
        </w:rPr>
        <w:t>privind prelungirea prin act adițional , pe o perioada de 3 ani a contractului de închiriere nr.1195/2001 încheiat cu  ORGANIZAȚIA INTERNAȚIONALĂ A AROMÂNILOR   , pentru  spațiul situat în Timișoara, Str.  Ștefan cel Mare ,nr.33</w:t>
      </w:r>
      <w:r w:rsidR="001C1670" w:rsidRPr="001C1670">
        <w:rPr>
          <w:sz w:val="24"/>
          <w:szCs w:val="24"/>
        </w:rPr>
        <w:t>,</w:t>
      </w:r>
      <w:r w:rsidR="001C1670" w:rsidRPr="001C1670">
        <w:rPr>
          <w:sz w:val="24"/>
          <w:szCs w:val="24"/>
          <w:lang w:val="it-IT"/>
        </w:rPr>
        <w:t xml:space="preserve"> </w:t>
      </w:r>
      <w:r w:rsidR="001C1670" w:rsidRPr="001C1670">
        <w:rPr>
          <w:sz w:val="24"/>
          <w:szCs w:val="24"/>
        </w:rPr>
        <w:t>îndeplineste condițiile pentru a fi supus spre dezbatere și aprobare în plenul Consiliului Local al Municipiului Timișoara .</w:t>
      </w:r>
    </w:p>
    <w:p w:rsidR="001C1670" w:rsidRPr="001C1670" w:rsidRDefault="001C1670" w:rsidP="001C1670">
      <w:pPr>
        <w:jc w:val="both"/>
        <w:rPr>
          <w:color w:val="FF0000"/>
          <w:sz w:val="24"/>
          <w:szCs w:val="24"/>
        </w:rPr>
      </w:pPr>
    </w:p>
    <w:p w:rsidR="001C1670" w:rsidRDefault="001C1670" w:rsidP="001C1670">
      <w:pPr>
        <w:jc w:val="both"/>
        <w:rPr>
          <w:color w:val="FF0000"/>
        </w:rPr>
      </w:pPr>
    </w:p>
    <w:p w:rsidR="001C1670" w:rsidRDefault="001C1670" w:rsidP="001C1670">
      <w:pPr>
        <w:jc w:val="both"/>
        <w:rPr>
          <w:color w:val="FF0000"/>
        </w:rPr>
      </w:pPr>
    </w:p>
    <w:p w:rsidR="001C1670" w:rsidRPr="00D74034" w:rsidRDefault="001C1670" w:rsidP="001C1670">
      <w:pPr>
        <w:jc w:val="both"/>
        <w:rPr>
          <w:color w:val="FF0000"/>
        </w:rPr>
      </w:pPr>
    </w:p>
    <w:p w:rsidR="001C1670" w:rsidRPr="00943E89" w:rsidRDefault="001C1670" w:rsidP="001C1670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 xml:space="preserve">     </w:t>
      </w:r>
      <w:r w:rsidR="004552F2">
        <w:rPr>
          <w:rFonts w:asciiTheme="minorHAnsi" w:hAnsiTheme="minorHAnsi" w:cstheme="minorHAnsi"/>
          <w:sz w:val="22"/>
          <w:szCs w:val="22"/>
          <w:lang w:val="pt-BR"/>
        </w:rPr>
        <w:t xml:space="preserve">   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DIRECTOR D.C.T.D.D.                   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                      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    </w:t>
      </w:r>
      <w:r w:rsidR="00BE3AD9">
        <w:rPr>
          <w:rFonts w:asciiTheme="minorHAnsi" w:hAnsiTheme="minorHAnsi" w:cstheme="minorHAnsi"/>
          <w:sz w:val="22"/>
          <w:szCs w:val="22"/>
          <w:lang w:val="pt-BR"/>
        </w:rPr>
        <w:t xml:space="preserve">   CONSILIER</w:t>
      </w:r>
    </w:p>
    <w:p w:rsidR="001C1670" w:rsidRPr="00943E89" w:rsidRDefault="001C1670" w:rsidP="001C1670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</w:t>
      </w:r>
      <w:r w:rsidR="00BE3AD9">
        <w:rPr>
          <w:rFonts w:asciiTheme="minorHAnsi" w:hAnsiTheme="minorHAnsi" w:cstheme="minorHAnsi"/>
          <w:sz w:val="22"/>
          <w:szCs w:val="22"/>
          <w:lang w:val="pt-BR"/>
        </w:rPr>
        <w:t>EC. FLORIN RAVĂȘILĂ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      </w:t>
      </w:r>
      <w:r w:rsidR="00BE3AD9">
        <w:rPr>
          <w:rFonts w:asciiTheme="minorHAnsi" w:hAnsiTheme="minorHAnsi" w:cstheme="minorHAnsi"/>
          <w:sz w:val="22"/>
          <w:szCs w:val="22"/>
          <w:lang w:val="pt-BR"/>
        </w:rPr>
        <w:t xml:space="preserve">               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         </w:t>
      </w:r>
      <w:r w:rsidR="00BE3AD9">
        <w:rPr>
          <w:rFonts w:asciiTheme="minorHAnsi" w:hAnsiTheme="minorHAnsi" w:cstheme="minorHAnsi"/>
          <w:sz w:val="22"/>
          <w:szCs w:val="22"/>
          <w:lang w:val="pt-BR"/>
        </w:rPr>
        <w:t>VIORICA IONICEANU</w:t>
      </w:r>
    </w:p>
    <w:sectPr w:rsidR="001C1670" w:rsidRPr="00943E89" w:rsidSect="00CC3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1C1670"/>
    <w:rsid w:val="0004198F"/>
    <w:rsid w:val="00076BF2"/>
    <w:rsid w:val="000F5E5A"/>
    <w:rsid w:val="001C1670"/>
    <w:rsid w:val="002301EB"/>
    <w:rsid w:val="00363921"/>
    <w:rsid w:val="003B3B45"/>
    <w:rsid w:val="003E5C04"/>
    <w:rsid w:val="00400F22"/>
    <w:rsid w:val="004552F2"/>
    <w:rsid w:val="004F4DF2"/>
    <w:rsid w:val="00546832"/>
    <w:rsid w:val="005B4CFD"/>
    <w:rsid w:val="005E4D63"/>
    <w:rsid w:val="00620FCC"/>
    <w:rsid w:val="0068369F"/>
    <w:rsid w:val="006E4F20"/>
    <w:rsid w:val="00742842"/>
    <w:rsid w:val="00745CCE"/>
    <w:rsid w:val="008313F0"/>
    <w:rsid w:val="00831EBB"/>
    <w:rsid w:val="00913521"/>
    <w:rsid w:val="009D0F60"/>
    <w:rsid w:val="00A76044"/>
    <w:rsid w:val="00AA3E5E"/>
    <w:rsid w:val="00BE3AD9"/>
    <w:rsid w:val="00CC3DDA"/>
    <w:rsid w:val="00D04402"/>
    <w:rsid w:val="00E5678B"/>
    <w:rsid w:val="00E61FF9"/>
    <w:rsid w:val="00EF1426"/>
    <w:rsid w:val="00F3547B"/>
    <w:rsid w:val="00F95FC0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52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52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52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52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52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52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52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52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52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5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135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135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135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135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3521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135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9135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52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9135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3521"/>
    <w:rPr>
      <w:b/>
      <w:bCs/>
    </w:rPr>
  </w:style>
  <w:style w:type="character" w:styleId="Emphasis">
    <w:name w:val="Emphasis"/>
    <w:basedOn w:val="DefaultParagraphFont"/>
    <w:uiPriority w:val="20"/>
    <w:qFormat/>
    <w:rsid w:val="00913521"/>
    <w:rPr>
      <w:i/>
      <w:iCs/>
    </w:rPr>
  </w:style>
  <w:style w:type="paragraph" w:styleId="NoSpacing">
    <w:name w:val="No Spacing"/>
    <w:uiPriority w:val="1"/>
    <w:qFormat/>
    <w:rsid w:val="0091352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35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913521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91352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52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52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352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352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352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352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352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52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426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13</cp:revision>
  <dcterms:created xsi:type="dcterms:W3CDTF">2018-11-27T06:42:00Z</dcterms:created>
  <dcterms:modified xsi:type="dcterms:W3CDTF">2018-11-29T08:00:00Z</dcterms:modified>
</cp:coreProperties>
</file>