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67" w:rsidRPr="00F10E42" w:rsidRDefault="00F54B26" w:rsidP="00DC59FC">
      <w:pPr>
        <w:jc w:val="both"/>
        <w:rPr>
          <w:rFonts w:ascii="Times New Roman" w:hAnsi="Times New Roman" w:cs="Times New Roman"/>
          <w:bCs/>
          <w:i/>
          <w:iCs/>
          <w:sz w:val="24"/>
          <w:szCs w:val="24"/>
          <w:lang w:val="ro-RO"/>
        </w:rPr>
      </w:pPr>
      <w:r w:rsidRPr="00F10E42">
        <w:rPr>
          <w:rFonts w:ascii="Times New Roman" w:hAnsi="Times New Roman" w:cs="Times New Roman"/>
          <w:bCs/>
          <w:i/>
          <w:iCs/>
          <w:sz w:val="24"/>
          <w:szCs w:val="24"/>
          <w:lang w:val="ro-RO"/>
        </w:rPr>
        <w:t>Nr. de înregistrare:</w:t>
      </w:r>
      <w:r w:rsidR="00490E00" w:rsidRPr="00F10E42">
        <w:rPr>
          <w:rFonts w:ascii="Times New Roman" w:hAnsi="Times New Roman" w:cs="Times New Roman"/>
          <w:bCs/>
          <w:i/>
          <w:iCs/>
          <w:sz w:val="24"/>
          <w:szCs w:val="24"/>
          <w:lang w:val="ro-RO"/>
        </w:rPr>
        <w:t xml:space="preserve"> </w:t>
      </w:r>
      <w:r w:rsidR="009902F0" w:rsidRPr="00F10E42">
        <w:rPr>
          <w:rFonts w:ascii="Times New Roman" w:hAnsi="Times New Roman" w:cs="Times New Roman"/>
          <w:bCs/>
          <w:i/>
          <w:iCs/>
          <w:sz w:val="24"/>
          <w:szCs w:val="24"/>
          <w:lang w:val="ro-RO"/>
        </w:rPr>
        <w:t>ASEMT2023-</w:t>
      </w:r>
      <w:r w:rsidR="00C17664">
        <w:rPr>
          <w:rFonts w:ascii="Times New Roman" w:hAnsi="Times New Roman" w:cs="Times New Roman"/>
          <w:bCs/>
          <w:i/>
          <w:iCs/>
          <w:sz w:val="24"/>
          <w:szCs w:val="24"/>
          <w:lang w:val="ro-RO"/>
        </w:rPr>
        <w:t>3747/18.12.2023</w:t>
      </w:r>
    </w:p>
    <w:p w:rsidR="00D5223F" w:rsidRPr="00F10E42" w:rsidRDefault="00D5223F" w:rsidP="00DC59FC">
      <w:pPr>
        <w:jc w:val="both"/>
        <w:rPr>
          <w:rFonts w:ascii="Times New Roman" w:hAnsi="Times New Roman" w:cs="Times New Roman"/>
          <w:bCs/>
          <w:i/>
          <w:iCs/>
          <w:sz w:val="24"/>
          <w:szCs w:val="24"/>
          <w:lang w:val="ro-RO"/>
        </w:rPr>
      </w:pPr>
    </w:p>
    <w:p w:rsidR="006E2896" w:rsidRPr="00B735EA" w:rsidRDefault="006E2896" w:rsidP="006E2896">
      <w:pPr>
        <w:spacing w:after="180" w:line="206" w:lineRule="auto"/>
        <w:jc w:val="center"/>
        <w:rPr>
          <w:rFonts w:ascii="Times New Roman" w:hAnsi="Times New Roman" w:cs="Times New Roman"/>
          <w:b/>
          <w:color w:val="000000"/>
          <w:sz w:val="24"/>
          <w:szCs w:val="24"/>
          <w:u w:val="single"/>
          <w:lang w:val="fr-FR"/>
        </w:rPr>
      </w:pPr>
      <w:r w:rsidRPr="00B735EA">
        <w:rPr>
          <w:rFonts w:ascii="Times New Roman" w:hAnsi="Times New Roman" w:cs="Times New Roman"/>
          <w:b/>
          <w:color w:val="000000"/>
          <w:sz w:val="24"/>
          <w:szCs w:val="24"/>
          <w:u w:val="single"/>
          <w:lang w:val="fr-FR"/>
        </w:rPr>
        <w:t>REFERAT DE APROBARE A  PROIECTULUI DE HOTĂRÂRE</w:t>
      </w:r>
    </w:p>
    <w:p w:rsidR="006E2896" w:rsidRPr="00B735EA" w:rsidRDefault="006E2896" w:rsidP="006E2896">
      <w:pPr>
        <w:jc w:val="center"/>
        <w:rPr>
          <w:rFonts w:ascii="Times New Roman" w:hAnsi="Times New Roman" w:cs="Times New Roman"/>
          <w:b/>
          <w:i/>
          <w:color w:val="000000"/>
          <w:spacing w:val="-16"/>
          <w:w w:val="105"/>
          <w:sz w:val="24"/>
          <w:szCs w:val="24"/>
          <w:lang w:val="fr-FR"/>
        </w:rPr>
      </w:pPr>
      <w:r w:rsidRPr="00B735EA">
        <w:rPr>
          <w:rFonts w:ascii="Times New Roman" w:hAnsi="Times New Roman" w:cs="Times New Roman"/>
          <w:b/>
          <w:i/>
          <w:color w:val="000000"/>
          <w:spacing w:val="-16"/>
          <w:w w:val="105"/>
          <w:sz w:val="24"/>
          <w:szCs w:val="24"/>
          <w:lang w:val="fr-FR"/>
        </w:rPr>
        <w:t xml:space="preserve">Sectiunea 1 </w:t>
      </w:r>
    </w:p>
    <w:p w:rsidR="006E2896" w:rsidRPr="00B735EA" w:rsidRDefault="006E2896" w:rsidP="006E2896">
      <w:pPr>
        <w:jc w:val="center"/>
        <w:rPr>
          <w:rFonts w:ascii="Times New Roman" w:hAnsi="Times New Roman" w:cs="Times New Roman"/>
          <w:b/>
          <w:color w:val="000000"/>
          <w:spacing w:val="-2"/>
          <w:sz w:val="24"/>
          <w:szCs w:val="24"/>
          <w:lang w:val="fr-FR"/>
        </w:rPr>
      </w:pPr>
      <w:r w:rsidRPr="00B735EA">
        <w:rPr>
          <w:rFonts w:ascii="Times New Roman" w:hAnsi="Times New Roman" w:cs="Times New Roman"/>
          <w:b/>
          <w:color w:val="000000"/>
          <w:spacing w:val="-6"/>
          <w:sz w:val="24"/>
          <w:szCs w:val="24"/>
          <w:lang w:val="fr-FR"/>
        </w:rPr>
        <w:t xml:space="preserve">Proiect de hotărâre </w:t>
      </w:r>
      <w:r w:rsidRPr="00B735EA">
        <w:rPr>
          <w:rFonts w:ascii="Times New Roman" w:hAnsi="Times New Roman" w:cs="Times New Roman"/>
          <w:b/>
          <w:color w:val="000000"/>
          <w:spacing w:val="-2"/>
          <w:sz w:val="24"/>
          <w:szCs w:val="24"/>
          <w:lang w:val="fr-FR"/>
        </w:rPr>
        <w:t xml:space="preserve">privind </w:t>
      </w:r>
    </w:p>
    <w:p w:rsidR="006E2896" w:rsidRPr="00F10E42" w:rsidRDefault="0058681E" w:rsidP="006E2896">
      <w:pPr>
        <w:spacing w:line="240" w:lineRule="auto"/>
        <w:jc w:val="center"/>
        <w:rPr>
          <w:rFonts w:ascii="Times New Roman" w:hAnsi="Times New Roman" w:cs="Times New Roman"/>
          <w:b/>
          <w:sz w:val="24"/>
          <w:szCs w:val="24"/>
          <w:lang w:val="ro-RO"/>
        </w:rPr>
      </w:pPr>
      <w:r w:rsidRPr="002511DC">
        <w:rPr>
          <w:rFonts w:ascii="Times New Roman" w:hAnsi="Times New Roman" w:cs="Times New Roman"/>
          <w:b/>
          <w:sz w:val="24"/>
          <w:szCs w:val="24"/>
          <w:lang w:val="ro-RO"/>
        </w:rPr>
        <w:t xml:space="preserve">împuternicirea Comisiei de Negociere cu Terții a Consiliului Local al Municipiului Timișoara în vederea </w:t>
      </w:r>
      <w:r>
        <w:rPr>
          <w:rFonts w:ascii="Times New Roman" w:hAnsi="Times New Roman" w:cs="Times New Roman"/>
          <w:b/>
          <w:sz w:val="24"/>
          <w:szCs w:val="24"/>
          <w:lang w:val="ro-RO"/>
        </w:rPr>
        <w:t xml:space="preserve">închirierii </w:t>
      </w:r>
      <w:r w:rsidRPr="002511DC">
        <w:rPr>
          <w:rFonts w:ascii="Times New Roman" w:hAnsi="Times New Roman" w:cs="Times New Roman"/>
          <w:b/>
          <w:sz w:val="24"/>
          <w:szCs w:val="24"/>
          <w:lang w:val="ro-RO"/>
        </w:rPr>
        <w:t>imobil</w:t>
      </w:r>
      <w:r>
        <w:rPr>
          <w:rFonts w:ascii="Times New Roman" w:hAnsi="Times New Roman" w:cs="Times New Roman"/>
          <w:b/>
          <w:sz w:val="24"/>
          <w:szCs w:val="24"/>
          <w:lang w:val="ro-RO"/>
        </w:rPr>
        <w:t>ului</w:t>
      </w:r>
      <w:r w:rsidRPr="002511DC">
        <w:rPr>
          <w:rFonts w:ascii="Times New Roman" w:hAnsi="Times New Roman" w:cs="Times New Roman"/>
          <w:b/>
          <w:sz w:val="24"/>
          <w:szCs w:val="24"/>
          <w:lang w:val="ro-RO"/>
        </w:rPr>
        <w:t xml:space="preserve"> </w:t>
      </w:r>
      <w:r>
        <w:rPr>
          <w:rFonts w:ascii="Times New Roman" w:hAnsi="Times New Roman" w:cs="Times New Roman"/>
          <w:b/>
          <w:sz w:val="24"/>
          <w:szCs w:val="24"/>
          <w:lang w:val="ro-RO"/>
        </w:rPr>
        <w:t>situat pe strada C. D. Loga nr. 3, proprietatea Arhiepiscopiei Timișoarei</w:t>
      </w:r>
    </w:p>
    <w:p w:rsidR="0058681E" w:rsidRDefault="0058681E" w:rsidP="006E2896">
      <w:pPr>
        <w:jc w:val="center"/>
        <w:rPr>
          <w:rFonts w:ascii="Times New Roman" w:hAnsi="Times New Roman" w:cs="Times New Roman"/>
          <w:b/>
          <w:i/>
          <w:color w:val="000000"/>
          <w:spacing w:val="-20"/>
          <w:w w:val="105"/>
          <w:sz w:val="24"/>
          <w:szCs w:val="24"/>
          <w:lang w:val="fr-FR"/>
        </w:rPr>
      </w:pPr>
    </w:p>
    <w:p w:rsidR="006E2896" w:rsidRPr="00B735EA" w:rsidRDefault="006E2896" w:rsidP="006E2896">
      <w:pPr>
        <w:jc w:val="center"/>
        <w:rPr>
          <w:rFonts w:ascii="Times New Roman" w:hAnsi="Times New Roman" w:cs="Times New Roman"/>
          <w:b/>
          <w:i/>
          <w:color w:val="000000"/>
          <w:spacing w:val="-7"/>
          <w:w w:val="105"/>
          <w:sz w:val="24"/>
          <w:szCs w:val="24"/>
          <w:lang w:val="fr-FR"/>
        </w:rPr>
      </w:pPr>
      <w:r w:rsidRPr="00B735EA">
        <w:rPr>
          <w:rFonts w:ascii="Times New Roman" w:hAnsi="Times New Roman" w:cs="Times New Roman"/>
          <w:b/>
          <w:i/>
          <w:color w:val="000000"/>
          <w:spacing w:val="-20"/>
          <w:w w:val="105"/>
          <w:sz w:val="24"/>
          <w:szCs w:val="24"/>
          <w:lang w:val="fr-FR"/>
        </w:rPr>
        <w:t xml:space="preserve">Sectiunea a 2 - a </w:t>
      </w:r>
      <w:r w:rsidRPr="00B735EA">
        <w:rPr>
          <w:rFonts w:ascii="Times New Roman" w:hAnsi="Times New Roman" w:cs="Times New Roman"/>
          <w:b/>
          <w:i/>
          <w:color w:val="000000"/>
          <w:spacing w:val="-20"/>
          <w:w w:val="105"/>
          <w:sz w:val="24"/>
          <w:szCs w:val="24"/>
          <w:lang w:val="fr-FR"/>
        </w:rPr>
        <w:br/>
      </w:r>
      <w:r w:rsidRPr="00B735EA">
        <w:rPr>
          <w:rFonts w:ascii="Times New Roman" w:hAnsi="Times New Roman" w:cs="Times New Roman"/>
          <w:b/>
          <w:i/>
          <w:color w:val="000000"/>
          <w:spacing w:val="-7"/>
          <w:w w:val="105"/>
          <w:sz w:val="24"/>
          <w:szCs w:val="24"/>
          <w:lang w:val="fr-FR"/>
        </w:rPr>
        <w:t>Motivul emiterii proiectului de hotărâre</w:t>
      </w:r>
    </w:p>
    <w:p w:rsidR="006E2896" w:rsidRPr="00F10E42" w:rsidRDefault="006E2896" w:rsidP="006E2896">
      <w:pPr>
        <w:pStyle w:val="ListParagraph"/>
        <w:numPr>
          <w:ilvl w:val="0"/>
          <w:numId w:val="18"/>
        </w:numPr>
        <w:tabs>
          <w:tab w:val="decimal" w:pos="360"/>
          <w:tab w:val="decimal" w:pos="432"/>
        </w:tabs>
        <w:jc w:val="both"/>
        <w:rPr>
          <w:b/>
          <w:color w:val="000000"/>
          <w:spacing w:val="-5"/>
        </w:rPr>
      </w:pPr>
      <w:r w:rsidRPr="00F10E42">
        <w:rPr>
          <w:b/>
          <w:color w:val="000000"/>
          <w:spacing w:val="-5"/>
        </w:rPr>
        <w:t>Descrierea situa</w:t>
      </w:r>
      <w:r w:rsidR="00B735EA">
        <w:rPr>
          <w:b/>
          <w:color w:val="000000"/>
          <w:spacing w:val="-5"/>
        </w:rPr>
        <w:t>ț</w:t>
      </w:r>
      <w:r w:rsidRPr="00F10E42">
        <w:rPr>
          <w:b/>
          <w:color w:val="000000"/>
          <w:spacing w:val="-5"/>
        </w:rPr>
        <w:t>iei actuale</w:t>
      </w:r>
    </w:p>
    <w:p w:rsidR="0058681E" w:rsidRDefault="0058681E" w:rsidP="0058681E">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încheierea de încuviințare a executării silite nr. 4473/01.03.2023, pronunțată de  Judecătoria Timișoara în dosarul nr. 5819/325/2023, a fost încuviințată executarea silită a obligației de evacuare (nr. dosar 66/ex/2023) a imobilului – clădire înscris în cartea funciară nr. 405657 Timișoara, CF vechi 133760, nr. top 125, situat pe strada Martir Leontin Banciu nr. 5, folosit de Grădinița cu program prelungit nr. 33 (în locație își desfășoară activitatea Grădinița cu program prelungit nr. 19) în baza contractului de închiriere încheiat la data de 13.04.2021. Prin Sentința civilă nr. 23698/25.10.2023 a Judecătoriei Timișoara, a fost respinsă în primă instanță contestația la executare formulată de Municipiul Timișoara, inclusiv în ceea ce privește obligația de a evacua imobilul menționat mai sus. În consecință, </w:t>
      </w:r>
      <w:r w:rsidR="00C17664">
        <w:rPr>
          <w:rFonts w:ascii="Times New Roman" w:hAnsi="Times New Roman" w:cs="Times New Roman"/>
          <w:sz w:val="24"/>
          <w:szCs w:val="24"/>
          <w:lang w:val="ro-RO"/>
        </w:rPr>
        <w:t>obligația</w:t>
      </w:r>
      <w:r>
        <w:rPr>
          <w:rFonts w:ascii="Times New Roman" w:hAnsi="Times New Roman" w:cs="Times New Roman"/>
          <w:sz w:val="24"/>
          <w:szCs w:val="24"/>
          <w:lang w:val="ro-RO"/>
        </w:rPr>
        <w:t xml:space="preserve"> de a elibera imobilul a continuat, executorul judecătoresc propunându-ne eliberarea imobilului în perioada vacanței de iarnă, dar nu mai târziu de 03.01.2024, urmând ca în data de 04.01.2024, începând cu ora 09:00, să execute silit obligația de evacuare. </w:t>
      </w:r>
    </w:p>
    <w:p w:rsidR="006E2896" w:rsidRPr="00F10E42" w:rsidRDefault="006E2896" w:rsidP="006E2896">
      <w:pPr>
        <w:pStyle w:val="ListParagraph"/>
        <w:numPr>
          <w:ilvl w:val="0"/>
          <w:numId w:val="18"/>
        </w:numPr>
        <w:tabs>
          <w:tab w:val="decimal" w:pos="360"/>
        </w:tabs>
        <w:spacing w:before="64"/>
        <w:jc w:val="both"/>
        <w:rPr>
          <w:b/>
          <w:color w:val="000000"/>
          <w:spacing w:val="-5"/>
        </w:rPr>
      </w:pPr>
      <w:r w:rsidRPr="00F10E42">
        <w:rPr>
          <w:b/>
          <w:color w:val="000000"/>
          <w:spacing w:val="-5"/>
        </w:rPr>
        <w:t>Schimb</w:t>
      </w:r>
      <w:r w:rsidR="00C45CA0">
        <w:rPr>
          <w:b/>
          <w:color w:val="000000"/>
          <w:spacing w:val="-5"/>
        </w:rPr>
        <w:t>ă</w:t>
      </w:r>
      <w:r w:rsidRPr="00F10E42">
        <w:rPr>
          <w:b/>
          <w:color w:val="000000"/>
          <w:spacing w:val="-5"/>
        </w:rPr>
        <w:t>ri preconizate și rezultate așteptate</w:t>
      </w:r>
    </w:p>
    <w:p w:rsidR="007D0983" w:rsidRDefault="0058681E" w:rsidP="00177CFD">
      <w:pPr>
        <w:ind w:right="144" w:firstLine="360"/>
        <w:jc w:val="both"/>
        <w:rPr>
          <w:rFonts w:ascii="Times New Roman" w:hAnsi="Times New Roman" w:cs="Times New Roman"/>
          <w:color w:val="000000"/>
          <w:spacing w:val="3"/>
          <w:sz w:val="24"/>
          <w:szCs w:val="24"/>
          <w:lang w:val="ro-RO"/>
        </w:rPr>
      </w:pPr>
      <w:r>
        <w:rPr>
          <w:rFonts w:ascii="Times New Roman" w:hAnsi="Times New Roman" w:cs="Times New Roman"/>
          <w:color w:val="000000"/>
          <w:spacing w:val="3"/>
          <w:sz w:val="24"/>
          <w:szCs w:val="24"/>
          <w:lang w:val="ro-RO"/>
        </w:rPr>
        <w:t>A</w:t>
      </w:r>
      <w:r w:rsidRPr="0058681E">
        <w:rPr>
          <w:rFonts w:ascii="Times New Roman" w:hAnsi="Times New Roman" w:cs="Times New Roman"/>
          <w:color w:val="000000"/>
          <w:spacing w:val="3"/>
          <w:sz w:val="24"/>
          <w:szCs w:val="24"/>
          <w:lang w:val="ro-RO"/>
        </w:rPr>
        <w:t xml:space="preserve">sigurarea unui spațiu corespunzător desfășurării în condiții optime </w:t>
      </w:r>
      <w:r>
        <w:rPr>
          <w:rFonts w:ascii="Times New Roman" w:hAnsi="Times New Roman" w:cs="Times New Roman"/>
          <w:color w:val="000000"/>
          <w:spacing w:val="3"/>
          <w:sz w:val="24"/>
          <w:szCs w:val="24"/>
          <w:lang w:val="ro-RO"/>
        </w:rPr>
        <w:t xml:space="preserve">a </w:t>
      </w:r>
      <w:r w:rsidRPr="0058681E">
        <w:rPr>
          <w:rFonts w:ascii="Times New Roman" w:hAnsi="Times New Roman" w:cs="Times New Roman"/>
          <w:color w:val="000000"/>
          <w:spacing w:val="3"/>
          <w:sz w:val="24"/>
          <w:szCs w:val="24"/>
          <w:lang w:val="ro-RO"/>
        </w:rPr>
        <w:t xml:space="preserve">activității </w:t>
      </w:r>
      <w:r>
        <w:rPr>
          <w:rFonts w:ascii="Times New Roman" w:hAnsi="Times New Roman" w:cs="Times New Roman"/>
          <w:color w:val="000000"/>
          <w:spacing w:val="3"/>
          <w:sz w:val="24"/>
          <w:szCs w:val="24"/>
          <w:lang w:val="ro-RO"/>
        </w:rPr>
        <w:t>educaționale</w:t>
      </w:r>
      <w:r w:rsidRPr="0058681E">
        <w:rPr>
          <w:rFonts w:ascii="Times New Roman" w:hAnsi="Times New Roman" w:cs="Times New Roman"/>
          <w:color w:val="000000"/>
          <w:spacing w:val="3"/>
          <w:sz w:val="24"/>
          <w:szCs w:val="24"/>
          <w:lang w:val="ro-RO"/>
        </w:rPr>
        <w:t>.</w:t>
      </w:r>
    </w:p>
    <w:p w:rsidR="006E2896" w:rsidRPr="00F10E42" w:rsidRDefault="007D0983" w:rsidP="006E2896">
      <w:pPr>
        <w:pStyle w:val="ListParagraph"/>
        <w:numPr>
          <w:ilvl w:val="0"/>
          <w:numId w:val="18"/>
        </w:numPr>
        <w:tabs>
          <w:tab w:val="decimal" w:pos="360"/>
          <w:tab w:val="decimal" w:pos="432"/>
        </w:tabs>
        <w:ind w:right="3024"/>
        <w:jc w:val="both"/>
        <w:rPr>
          <w:b/>
          <w:color w:val="000000"/>
          <w:spacing w:val="15"/>
        </w:rPr>
      </w:pPr>
      <w:r>
        <w:rPr>
          <w:b/>
          <w:color w:val="000000"/>
          <w:spacing w:val="15"/>
        </w:rPr>
        <w:t>Alte informaț</w:t>
      </w:r>
      <w:r w:rsidR="006E2896" w:rsidRPr="00F10E42">
        <w:rPr>
          <w:b/>
          <w:color w:val="000000"/>
          <w:spacing w:val="15"/>
        </w:rPr>
        <w:t xml:space="preserve">ii </w:t>
      </w:r>
    </w:p>
    <w:p w:rsidR="007D0983" w:rsidRDefault="0058681E" w:rsidP="00177CFD">
      <w:pPr>
        <w:spacing w:line="240" w:lineRule="auto"/>
        <w:ind w:right="144"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Arhiepiscopia Ortodoxă Română a Timișoarei ne comunică disponibilitatea imobilului-clădire situat pe strada C. D. Loga nr. 3, proprietatea Arhiepiscopiei, ca posibilitate de relocare a grădiniței și reluarea activităților educaționale.</w:t>
      </w:r>
    </w:p>
    <w:p w:rsidR="006E2896" w:rsidRPr="00F10E42" w:rsidRDefault="006E2896" w:rsidP="00A91CD2">
      <w:pPr>
        <w:pStyle w:val="ListParagraph"/>
        <w:numPr>
          <w:ilvl w:val="0"/>
          <w:numId w:val="18"/>
        </w:numPr>
        <w:jc w:val="both"/>
        <w:rPr>
          <w:b/>
          <w:spacing w:val="-1"/>
        </w:rPr>
      </w:pPr>
      <w:r w:rsidRPr="00F10E42">
        <w:rPr>
          <w:b/>
          <w:spacing w:val="-1"/>
        </w:rPr>
        <w:t>Concluzii</w:t>
      </w:r>
    </w:p>
    <w:p w:rsidR="006E2896" w:rsidRPr="00B735EA" w:rsidRDefault="007D0983" w:rsidP="00A91CD2">
      <w:pPr>
        <w:pStyle w:val="NoSpacing"/>
        <w:ind w:firstLine="360"/>
        <w:jc w:val="both"/>
        <w:rPr>
          <w:rFonts w:ascii="Times New Roman" w:hAnsi="Times New Roman"/>
          <w:color w:val="000000"/>
          <w:spacing w:val="-1"/>
          <w:sz w:val="24"/>
          <w:szCs w:val="24"/>
          <w:lang w:val="ro-RO"/>
        </w:rPr>
      </w:pPr>
      <w:r w:rsidRPr="00B735EA">
        <w:rPr>
          <w:rFonts w:ascii="Times New Roman" w:hAnsi="Times New Roman"/>
          <w:color w:val="000000"/>
          <w:spacing w:val="-1"/>
          <w:sz w:val="24"/>
          <w:szCs w:val="24"/>
          <w:lang w:val="ro-RO"/>
        </w:rPr>
        <w:t xml:space="preserve">Având în vedere cele expuse, supunem spre analiză şi aprobare, în condiţiile legii, proiectul de hotărâre privind  </w:t>
      </w:r>
      <w:r w:rsidR="0058681E" w:rsidRPr="0058681E">
        <w:rPr>
          <w:rFonts w:ascii="Times New Roman" w:hAnsi="Times New Roman"/>
          <w:color w:val="000000"/>
          <w:spacing w:val="-1"/>
          <w:sz w:val="24"/>
          <w:szCs w:val="24"/>
          <w:lang w:val="ro-RO"/>
        </w:rPr>
        <w:t>împuternicirea Comisiei de Negociere cu Terții a Consiliului Local al Municipiului Timișoara în vederea închirierii imobilului situat pe strada C. D. Loga nr. 3, proprietatea Arhiepiscopiei Timișoarei</w:t>
      </w:r>
      <w:r w:rsidRPr="00B735EA">
        <w:rPr>
          <w:rFonts w:ascii="Times New Roman" w:hAnsi="Times New Roman"/>
          <w:color w:val="000000"/>
          <w:spacing w:val="-1"/>
          <w:sz w:val="24"/>
          <w:szCs w:val="24"/>
          <w:lang w:val="ro-RO"/>
        </w:rPr>
        <w:t>.</w:t>
      </w:r>
    </w:p>
    <w:p w:rsidR="006E2896" w:rsidRPr="00B735EA" w:rsidRDefault="006E2896" w:rsidP="006E2896">
      <w:pPr>
        <w:rPr>
          <w:rFonts w:ascii="Times New Roman" w:hAnsi="Times New Roman" w:cs="Times New Roman"/>
          <w:sz w:val="24"/>
          <w:szCs w:val="24"/>
          <w:lang w:val="ro-RO"/>
        </w:rPr>
      </w:pPr>
    </w:p>
    <w:p w:rsidR="000A28F0" w:rsidRDefault="006E2896" w:rsidP="006E2896">
      <w:pPr>
        <w:ind w:firstLine="360"/>
        <w:rPr>
          <w:rFonts w:ascii="Times New Roman" w:hAnsi="Times New Roman" w:cs="Times New Roman"/>
          <w:b/>
          <w:sz w:val="24"/>
          <w:szCs w:val="24"/>
        </w:rPr>
      </w:pPr>
      <w:r w:rsidRPr="00F10E42">
        <w:rPr>
          <w:rFonts w:ascii="Times New Roman" w:hAnsi="Times New Roman" w:cs="Times New Roman"/>
          <w:b/>
          <w:sz w:val="24"/>
          <w:szCs w:val="24"/>
        </w:rPr>
        <w:t>PRIMAR</w:t>
      </w:r>
      <w:r w:rsidR="000A28F0">
        <w:rPr>
          <w:rFonts w:ascii="Times New Roman" w:hAnsi="Times New Roman" w:cs="Times New Roman"/>
          <w:b/>
          <w:sz w:val="24"/>
          <w:szCs w:val="24"/>
        </w:rPr>
        <w:t>,                                                                                    VICEPRIMAR,</w:t>
      </w:r>
    </w:p>
    <w:p w:rsidR="000A28F0" w:rsidRDefault="000A28F0" w:rsidP="000A28F0">
      <w:pPr>
        <w:rPr>
          <w:rFonts w:ascii="Times New Roman" w:hAnsi="Times New Roman" w:cs="Times New Roman"/>
          <w:b/>
          <w:sz w:val="24"/>
          <w:szCs w:val="24"/>
        </w:rPr>
      </w:pPr>
      <w:r>
        <w:rPr>
          <w:rFonts w:ascii="Times New Roman" w:hAnsi="Times New Roman" w:cs="Times New Roman"/>
          <w:b/>
          <w:sz w:val="24"/>
          <w:szCs w:val="24"/>
        </w:rPr>
        <w:t xml:space="preserve">   Dominic Fritz                                                                                 Ruben Lațcău</w:t>
      </w:r>
    </w:p>
    <w:p w:rsidR="000A28F0" w:rsidRDefault="000A28F0" w:rsidP="006E2896">
      <w:pPr>
        <w:ind w:firstLine="360"/>
        <w:rPr>
          <w:rFonts w:ascii="Times New Roman" w:hAnsi="Times New Roman" w:cs="Times New Roman"/>
          <w:b/>
          <w:sz w:val="24"/>
          <w:szCs w:val="24"/>
        </w:rPr>
      </w:pPr>
    </w:p>
    <w:p w:rsidR="0058681E" w:rsidRDefault="0058681E" w:rsidP="006E2896">
      <w:pPr>
        <w:ind w:firstLine="360"/>
        <w:rPr>
          <w:rFonts w:ascii="Times New Roman" w:hAnsi="Times New Roman" w:cs="Times New Roman"/>
          <w:b/>
          <w:sz w:val="24"/>
          <w:szCs w:val="24"/>
        </w:rPr>
      </w:pPr>
    </w:p>
    <w:p w:rsidR="006E2896" w:rsidRPr="00F10E42" w:rsidRDefault="000A28F0" w:rsidP="006E2896">
      <w:pPr>
        <w:ind w:firstLine="360"/>
        <w:rPr>
          <w:rFonts w:ascii="Times New Roman" w:hAnsi="Times New Roman" w:cs="Times New Roman"/>
          <w:b/>
          <w:sz w:val="24"/>
          <w:szCs w:val="24"/>
        </w:rPr>
      </w:pPr>
      <w:r>
        <w:rPr>
          <w:rFonts w:ascii="Times New Roman" w:hAnsi="Times New Roman" w:cs="Times New Roman"/>
          <w:b/>
          <w:sz w:val="24"/>
          <w:szCs w:val="24"/>
        </w:rPr>
        <w:t xml:space="preserve">                                                                                           </w:t>
      </w:r>
      <w:r w:rsidR="0058681E">
        <w:rPr>
          <w:rFonts w:ascii="Times New Roman" w:hAnsi="Times New Roman" w:cs="Times New Roman"/>
          <w:b/>
          <w:sz w:val="24"/>
          <w:szCs w:val="24"/>
        </w:rPr>
        <w:t xml:space="preserve">   </w:t>
      </w:r>
      <w:r w:rsidR="007D0983">
        <w:rPr>
          <w:rFonts w:ascii="Times New Roman" w:hAnsi="Times New Roman" w:cs="Times New Roman"/>
          <w:b/>
          <w:sz w:val="24"/>
          <w:szCs w:val="24"/>
        </w:rPr>
        <w:t>DIRECTOR GENERAL,</w:t>
      </w:r>
    </w:p>
    <w:p w:rsidR="006E2896" w:rsidRDefault="007D0983" w:rsidP="007D0983">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0A28F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8681E">
        <w:rPr>
          <w:rFonts w:ascii="Times New Roman" w:hAnsi="Times New Roman" w:cs="Times New Roman"/>
          <w:b/>
          <w:sz w:val="24"/>
          <w:szCs w:val="24"/>
        </w:rPr>
        <w:t xml:space="preserve">       </w:t>
      </w:r>
      <w:r>
        <w:rPr>
          <w:rFonts w:ascii="Times New Roman" w:hAnsi="Times New Roman" w:cs="Times New Roman"/>
          <w:b/>
          <w:sz w:val="24"/>
          <w:szCs w:val="24"/>
        </w:rPr>
        <w:t>Mihai Boncea</w:t>
      </w:r>
      <w:r w:rsidR="006E2896" w:rsidRPr="00F10E42">
        <w:rPr>
          <w:rFonts w:ascii="Times New Roman" w:hAnsi="Times New Roman" w:cs="Times New Roman"/>
          <w:b/>
          <w:sz w:val="24"/>
          <w:szCs w:val="24"/>
        </w:rPr>
        <w:tab/>
      </w:r>
      <w:r w:rsidR="006E2896" w:rsidRPr="00F10E42">
        <w:rPr>
          <w:rFonts w:ascii="Times New Roman" w:hAnsi="Times New Roman" w:cs="Times New Roman"/>
          <w:b/>
          <w:sz w:val="24"/>
          <w:szCs w:val="24"/>
        </w:rPr>
        <w:tab/>
      </w:r>
      <w:r w:rsidR="006E2896" w:rsidRPr="00F10E42">
        <w:rPr>
          <w:rFonts w:ascii="Times New Roman" w:hAnsi="Times New Roman" w:cs="Times New Roman"/>
          <w:b/>
          <w:sz w:val="24"/>
          <w:szCs w:val="24"/>
        </w:rPr>
        <w:tab/>
      </w:r>
      <w:r w:rsidR="006E2896" w:rsidRPr="00F10E42">
        <w:rPr>
          <w:rFonts w:ascii="Times New Roman" w:hAnsi="Times New Roman" w:cs="Times New Roman"/>
          <w:b/>
          <w:sz w:val="24"/>
          <w:szCs w:val="24"/>
        </w:rPr>
        <w:tab/>
      </w:r>
      <w:r w:rsidR="006E2896" w:rsidRPr="00F10E42">
        <w:rPr>
          <w:rFonts w:ascii="Times New Roman" w:hAnsi="Times New Roman" w:cs="Times New Roman"/>
          <w:b/>
          <w:sz w:val="24"/>
          <w:szCs w:val="24"/>
        </w:rPr>
        <w:tab/>
      </w:r>
      <w:r w:rsidR="006E2896" w:rsidRPr="00F10E42">
        <w:rPr>
          <w:rFonts w:ascii="Times New Roman" w:hAnsi="Times New Roman" w:cs="Times New Roman"/>
          <w:b/>
          <w:sz w:val="24"/>
          <w:szCs w:val="24"/>
        </w:rPr>
        <w:tab/>
      </w:r>
      <w:r w:rsidR="006E2896" w:rsidRPr="00F10E42">
        <w:rPr>
          <w:rFonts w:ascii="Times New Roman" w:hAnsi="Times New Roman" w:cs="Times New Roman"/>
          <w:b/>
          <w:sz w:val="24"/>
          <w:szCs w:val="24"/>
        </w:rPr>
        <w:tab/>
      </w:r>
    </w:p>
    <w:p w:rsidR="0058681E" w:rsidRPr="00F10E42" w:rsidRDefault="0058681E" w:rsidP="007D0983">
      <w:pPr>
        <w:jc w:val="both"/>
        <w:rPr>
          <w:rFonts w:ascii="Times New Roman" w:hAnsi="Times New Roman" w:cs="Times New Roman"/>
          <w:b/>
          <w:sz w:val="24"/>
          <w:szCs w:val="24"/>
        </w:rPr>
      </w:pPr>
    </w:p>
    <w:p w:rsidR="00FA3B02" w:rsidRPr="00B735EA" w:rsidRDefault="0058681E" w:rsidP="0058681E">
      <w:pPr>
        <w:jc w:val="both"/>
        <w:rPr>
          <w:rFonts w:ascii="Times New Roman" w:hAnsi="Times New Roman" w:cs="Times New Roman"/>
          <w:sz w:val="24"/>
          <w:szCs w:val="24"/>
          <w:lang w:val="fr-FR"/>
        </w:rPr>
      </w:pPr>
      <w:r w:rsidRPr="0058681E">
        <w:rPr>
          <w:rFonts w:ascii="Times New Roman" w:hAnsi="Times New Roman" w:cs="Times New Roman"/>
          <w:sz w:val="20"/>
          <w:szCs w:val="20"/>
          <w:lang w:val="fr-FR"/>
        </w:rPr>
        <w:t>N</w:t>
      </w:r>
      <w:r w:rsidR="006E2896" w:rsidRPr="0058681E">
        <w:rPr>
          <w:rFonts w:ascii="Times New Roman" w:hAnsi="Times New Roman" w:cs="Times New Roman"/>
          <w:sz w:val="20"/>
          <w:szCs w:val="20"/>
          <w:lang w:val="fr-FR"/>
        </w:rPr>
        <w:t>OTĂ: Elementele de natură tehnică, de detaliu, se vor regăsi în raportul de special</w:t>
      </w:r>
      <w:r>
        <w:rPr>
          <w:rFonts w:ascii="Times New Roman" w:hAnsi="Times New Roman" w:cs="Times New Roman"/>
          <w:sz w:val="20"/>
          <w:szCs w:val="20"/>
          <w:lang w:val="fr-FR"/>
        </w:rPr>
        <w:t xml:space="preserve">itate </w:t>
      </w:r>
      <w:r w:rsidR="006E2896" w:rsidRPr="0058681E">
        <w:rPr>
          <w:rFonts w:ascii="Times New Roman" w:hAnsi="Times New Roman" w:cs="Times New Roman"/>
          <w:sz w:val="20"/>
          <w:szCs w:val="20"/>
          <w:lang w:val="fr-FR"/>
        </w:rPr>
        <w:t xml:space="preserve"> în nota de fundamentare</w:t>
      </w:r>
      <w:r>
        <w:rPr>
          <w:rFonts w:ascii="Times New Roman" w:hAnsi="Times New Roman" w:cs="Times New Roman"/>
          <w:sz w:val="20"/>
          <w:szCs w:val="20"/>
          <w:lang w:val="fr-FR"/>
        </w:rPr>
        <w:t>.</w:t>
      </w:r>
    </w:p>
    <w:sectPr w:rsidR="00FA3B02" w:rsidRPr="00B735EA" w:rsidSect="0058681E">
      <w:headerReference w:type="default" r:id="rId7"/>
      <w:footerReference w:type="default" r:id="rId8"/>
      <w:pgSz w:w="11909" w:h="16834"/>
      <w:pgMar w:top="2268" w:right="1136" w:bottom="284" w:left="1276" w:header="680"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F52" w:rsidRDefault="009B5F52" w:rsidP="00545895">
      <w:pPr>
        <w:spacing w:line="240" w:lineRule="auto"/>
      </w:pPr>
      <w:r>
        <w:separator/>
      </w:r>
    </w:p>
  </w:endnote>
  <w:endnote w:type="continuationSeparator" w:id="1">
    <w:p w:rsidR="009B5F52" w:rsidRDefault="009B5F52" w:rsidP="005458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F6" w:rsidRPr="007D0983" w:rsidRDefault="007D0983" w:rsidP="007D0983">
    <w:pPr>
      <w:pStyle w:val="Footer"/>
      <w:jc w:val="right"/>
    </w:pPr>
    <w:r w:rsidRPr="00F10E42">
      <w:rPr>
        <w:rFonts w:ascii="Times New Roman" w:hAnsi="Times New Roman" w:cs="Times New Roman"/>
        <w:sz w:val="24"/>
        <w:szCs w:val="24"/>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F52" w:rsidRDefault="009B5F52" w:rsidP="00545895">
      <w:pPr>
        <w:spacing w:line="240" w:lineRule="auto"/>
      </w:pPr>
      <w:r>
        <w:separator/>
      </w:r>
    </w:p>
  </w:footnote>
  <w:footnote w:type="continuationSeparator" w:id="1">
    <w:p w:rsidR="009B5F52" w:rsidRDefault="009B5F52" w:rsidP="005458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86" w:rsidRPr="00511719" w:rsidRDefault="001A6AD0">
    <w:pPr>
      <w:pStyle w:val="Normal1"/>
      <w:rPr>
        <w:rFonts w:ascii="Times New Roman" w:hAnsi="Times New Roman" w:cs="Times New Roman"/>
        <w:b/>
        <w:sz w:val="18"/>
        <w:szCs w:val="18"/>
      </w:rPr>
    </w:pPr>
    <w:r>
      <w:rPr>
        <w:rFonts w:ascii="Times New Roman" w:hAnsi="Times New Roman" w:cs="Times New Roman"/>
        <w:b/>
        <w:noProof/>
        <w:sz w:val="18"/>
        <w:szCs w:val="18"/>
      </w:rPr>
      <w:drawing>
        <wp:anchor distT="0" distB="0" distL="0" distR="0" simplePos="0" relativeHeight="251657728" behindDoc="0" locked="0" layoutInCell="1" allowOverlap="1">
          <wp:simplePos x="0" y="0"/>
          <wp:positionH relativeFrom="page">
            <wp:posOffset>191135</wp:posOffset>
          </wp:positionH>
          <wp:positionV relativeFrom="page">
            <wp:posOffset>568960</wp:posOffset>
          </wp:positionV>
          <wp:extent cx="587375" cy="767715"/>
          <wp:effectExtent l="19050" t="0" r="3175"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l="11761" r="12000"/>
                  <a:stretch>
                    <a:fillRect/>
                  </a:stretch>
                </pic:blipFill>
                <pic:spPr bwMode="auto">
                  <a:xfrm>
                    <a:off x="0" y="0"/>
                    <a:ext cx="587375" cy="767715"/>
                  </a:xfrm>
                  <a:prstGeom prst="rect">
                    <a:avLst/>
                  </a:prstGeom>
                  <a:noFill/>
                  <a:ln w="9525">
                    <a:noFill/>
                    <a:miter lim="800000"/>
                    <a:headEnd/>
                    <a:tailEnd/>
                  </a:ln>
                </pic:spPr>
              </pic:pic>
            </a:graphicData>
          </a:graphic>
        </wp:anchor>
      </w:drawing>
    </w:r>
  </w:p>
  <w:p w:rsidR="00545895" w:rsidRPr="00E0079F" w:rsidRDefault="00E0079F">
    <w:pPr>
      <w:pStyle w:val="Normal1"/>
      <w:rPr>
        <w:rFonts w:ascii="Times New Roman" w:hAnsi="Times New Roman" w:cs="Times New Roman"/>
        <w:b/>
        <w:sz w:val="18"/>
        <w:szCs w:val="18"/>
        <w:lang w:val="ro-RO"/>
      </w:rPr>
    </w:pPr>
    <w:r>
      <w:rPr>
        <w:rFonts w:ascii="Times New Roman" w:hAnsi="Times New Roman" w:cs="Times New Roman"/>
        <w:b/>
        <w:sz w:val="18"/>
        <w:szCs w:val="18"/>
      </w:rPr>
      <w:t xml:space="preserve">   </w:t>
    </w:r>
    <w:r w:rsidRPr="00E0079F">
      <w:rPr>
        <w:rFonts w:ascii="Times New Roman" w:hAnsi="Times New Roman" w:cs="Times New Roman"/>
        <w:b/>
        <w:sz w:val="18"/>
        <w:szCs w:val="18"/>
      </w:rPr>
      <w:t>ROM</w:t>
    </w:r>
    <w:r w:rsidRPr="00E0079F">
      <w:rPr>
        <w:rFonts w:ascii="Times New Roman" w:hAnsi="Times New Roman" w:cs="Times New Roman"/>
        <w:b/>
        <w:sz w:val="18"/>
        <w:szCs w:val="18"/>
        <w:lang w:val="ro-RO"/>
      </w:rPr>
      <w:t>ÂNIA</w:t>
    </w:r>
  </w:p>
  <w:p w:rsidR="005C4364" w:rsidRPr="00E0079F" w:rsidRDefault="00E0079F">
    <w:pPr>
      <w:pStyle w:val="Normal1"/>
      <w:rPr>
        <w:rFonts w:ascii="Times New Roman" w:hAnsi="Times New Roman" w:cs="Times New Roman"/>
        <w:b/>
        <w:sz w:val="18"/>
        <w:szCs w:val="18"/>
        <w:lang w:val="ro-RO"/>
      </w:rPr>
    </w:pPr>
    <w:r>
      <w:rPr>
        <w:rFonts w:ascii="Times New Roman" w:hAnsi="Times New Roman" w:cs="Times New Roman"/>
        <w:b/>
        <w:sz w:val="18"/>
        <w:szCs w:val="18"/>
        <w:lang w:val="ro-RO"/>
      </w:rPr>
      <w:t xml:space="preserve">   </w:t>
    </w:r>
    <w:r w:rsidRPr="00E0079F">
      <w:rPr>
        <w:rFonts w:ascii="Times New Roman" w:hAnsi="Times New Roman" w:cs="Times New Roman"/>
        <w:b/>
        <w:sz w:val="18"/>
        <w:szCs w:val="18"/>
        <w:lang w:val="ro-RO"/>
      </w:rPr>
      <w:t>JUDEȚUL TIMIȘ</w:t>
    </w:r>
  </w:p>
  <w:p w:rsidR="005C4364" w:rsidRPr="00E0079F" w:rsidRDefault="00E0079F">
    <w:pPr>
      <w:pStyle w:val="Normal1"/>
      <w:rPr>
        <w:rFonts w:ascii="Times New Roman" w:hAnsi="Times New Roman" w:cs="Times New Roman"/>
        <w:b/>
        <w:sz w:val="18"/>
        <w:szCs w:val="18"/>
        <w:lang w:val="ro-RO"/>
      </w:rPr>
    </w:pPr>
    <w:r>
      <w:rPr>
        <w:rFonts w:ascii="Times New Roman" w:hAnsi="Times New Roman" w:cs="Times New Roman"/>
        <w:b/>
        <w:sz w:val="18"/>
        <w:szCs w:val="18"/>
        <w:lang w:val="ro-RO"/>
      </w:rPr>
      <w:t xml:space="preserve">   </w:t>
    </w:r>
    <w:r w:rsidRPr="00E0079F">
      <w:rPr>
        <w:rFonts w:ascii="Times New Roman" w:hAnsi="Times New Roman" w:cs="Times New Roman"/>
        <w:b/>
        <w:sz w:val="18"/>
        <w:szCs w:val="18"/>
        <w:lang w:val="ro-RO"/>
      </w:rPr>
      <w:t>CONSILIUL LOCAL AL MUNICIPIULUI TIMIȘOARA</w:t>
    </w:r>
  </w:p>
  <w:p w:rsidR="005C4364" w:rsidRPr="00E0079F" w:rsidRDefault="00E0079F">
    <w:pPr>
      <w:pStyle w:val="Normal1"/>
      <w:rPr>
        <w:rFonts w:ascii="Times New Roman" w:hAnsi="Times New Roman" w:cs="Times New Roman"/>
        <w:b/>
        <w:sz w:val="18"/>
        <w:szCs w:val="18"/>
        <w:lang w:val="ro-RO"/>
      </w:rPr>
    </w:pPr>
    <w:r>
      <w:rPr>
        <w:rFonts w:ascii="Times New Roman" w:hAnsi="Times New Roman" w:cs="Times New Roman"/>
        <w:b/>
        <w:sz w:val="18"/>
        <w:szCs w:val="18"/>
        <w:lang w:val="ro-RO"/>
      </w:rPr>
      <w:t xml:space="preserve">   </w:t>
    </w:r>
    <w:r w:rsidRPr="00E0079F">
      <w:rPr>
        <w:rFonts w:ascii="Times New Roman" w:hAnsi="Times New Roman" w:cs="Times New Roman"/>
        <w:b/>
        <w:sz w:val="18"/>
        <w:szCs w:val="18"/>
        <w:lang w:val="ro-RO"/>
      </w:rPr>
      <w:t>ADMINISTRAȚIA PENTRU SĂNĂTATE ȘI EDUCAȚIE A MUNICIPIULUI TIMIȘOARA</w:t>
    </w:r>
  </w:p>
  <w:p w:rsidR="00545895" w:rsidRDefault="00E0079F">
    <w:pPr>
      <w:pStyle w:val="Normal1"/>
      <w:rPr>
        <w:rFonts w:ascii="Times New Roman" w:hAnsi="Times New Roman" w:cs="Times New Roman"/>
        <w:sz w:val="18"/>
        <w:szCs w:val="18"/>
      </w:rPr>
    </w:pPr>
    <w:r>
      <w:rPr>
        <w:rFonts w:ascii="Times New Roman" w:hAnsi="Times New Roman" w:cs="Times New Roman"/>
        <w:sz w:val="18"/>
        <w:szCs w:val="18"/>
      </w:rPr>
      <w:t xml:space="preserve">   </w:t>
    </w:r>
    <w:r w:rsidR="002F0B69" w:rsidRPr="00511719">
      <w:rPr>
        <w:rFonts w:ascii="Times New Roman" w:hAnsi="Times New Roman" w:cs="Times New Roman"/>
        <w:sz w:val="18"/>
        <w:szCs w:val="18"/>
      </w:rPr>
      <w:t>Bd. C.D. Loga nr. 1, Timișoara, România</w:t>
    </w:r>
    <w:r>
      <w:rPr>
        <w:rFonts w:ascii="Times New Roman" w:hAnsi="Times New Roman" w:cs="Times New Roman"/>
        <w:sz w:val="18"/>
        <w:szCs w:val="18"/>
      </w:rPr>
      <w:t xml:space="preserve">, </w:t>
    </w:r>
    <w:r w:rsidR="00FC4089" w:rsidRPr="00511719">
      <w:rPr>
        <w:rFonts w:ascii="Times New Roman" w:hAnsi="Times New Roman" w:cs="Times New Roman"/>
        <w:sz w:val="18"/>
        <w:szCs w:val="18"/>
      </w:rPr>
      <w:t>+40256-408.300</w:t>
    </w:r>
  </w:p>
  <w:p w:rsidR="006B0767" w:rsidRDefault="006B0767">
    <w:pPr>
      <w:pStyle w:val="Normal1"/>
      <w:rPr>
        <w:rFonts w:ascii="Times New Roman" w:hAnsi="Times New Roman" w:cs="Times New Roma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6228C"/>
    <w:multiLevelType w:val="hybridMultilevel"/>
    <w:tmpl w:val="056E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62379"/>
    <w:multiLevelType w:val="multilevel"/>
    <w:tmpl w:val="0D0E0F8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D085838"/>
    <w:multiLevelType w:val="hybridMultilevel"/>
    <w:tmpl w:val="8C2A9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920B40"/>
    <w:multiLevelType w:val="hybridMultilevel"/>
    <w:tmpl w:val="F4923AD6"/>
    <w:lvl w:ilvl="0" w:tplc="01BA99D4">
      <w:start w:val="19"/>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404E3C4A"/>
    <w:multiLevelType w:val="hybridMultilevel"/>
    <w:tmpl w:val="0B8C59A0"/>
    <w:lvl w:ilvl="0" w:tplc="718EE0EA">
      <w:start w:val="2"/>
      <w:numFmt w:val="bullet"/>
      <w:lvlText w:val="-"/>
      <w:lvlJc w:val="left"/>
      <w:pPr>
        <w:ind w:left="1068" w:hanging="360"/>
      </w:pPr>
      <w:rPr>
        <w:rFonts w:ascii="Times New Roman" w:eastAsia="Cambria"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40D862B1"/>
    <w:multiLevelType w:val="hybridMultilevel"/>
    <w:tmpl w:val="CCD6DB7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2474E89"/>
    <w:multiLevelType w:val="multilevel"/>
    <w:tmpl w:val="426450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43902071"/>
    <w:multiLevelType w:val="hybridMultilevel"/>
    <w:tmpl w:val="9BE42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024CF7"/>
    <w:multiLevelType w:val="hybridMultilevel"/>
    <w:tmpl w:val="A96E5A10"/>
    <w:lvl w:ilvl="0" w:tplc="0418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9">
    <w:nsid w:val="4AE612A8"/>
    <w:multiLevelType w:val="hybridMultilevel"/>
    <w:tmpl w:val="CECE46B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511C6DB6"/>
    <w:multiLevelType w:val="multilevel"/>
    <w:tmpl w:val="DA324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16717E5"/>
    <w:multiLevelType w:val="hybridMultilevel"/>
    <w:tmpl w:val="976698E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D27622D"/>
    <w:multiLevelType w:val="multilevel"/>
    <w:tmpl w:val="29C855B0"/>
    <w:lvl w:ilvl="0">
      <w:start w:val="2"/>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nsid w:val="5FA344C6"/>
    <w:multiLevelType w:val="hybridMultilevel"/>
    <w:tmpl w:val="31F85FD0"/>
    <w:lvl w:ilvl="0" w:tplc="04180017">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F01C69"/>
    <w:multiLevelType w:val="hybridMultilevel"/>
    <w:tmpl w:val="2E98C592"/>
    <w:lvl w:ilvl="0" w:tplc="04090001">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5">
    <w:nsid w:val="678B030A"/>
    <w:multiLevelType w:val="hybridMultilevel"/>
    <w:tmpl w:val="7DD2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2E3566"/>
    <w:multiLevelType w:val="multilevel"/>
    <w:tmpl w:val="926E32E0"/>
    <w:lvl w:ilvl="0">
      <w:start w:val="2"/>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15"/>
  </w:num>
  <w:num w:numId="5">
    <w:abstractNumId w:val="9"/>
  </w:num>
  <w:num w:numId="6">
    <w:abstractNumId w:val="0"/>
  </w:num>
  <w:num w:numId="7">
    <w:abstractNumId w:val="3"/>
  </w:num>
  <w:num w:numId="8">
    <w:abstractNumId w:val="2"/>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12"/>
  </w:num>
  <w:num w:numId="14">
    <w:abstractNumId w:val="16"/>
  </w:num>
  <w:num w:numId="15">
    <w:abstractNumId w:val="1"/>
  </w:num>
  <w:num w:numId="16">
    <w:abstractNumId w:val="6"/>
  </w:num>
  <w:num w:numId="17">
    <w:abstractNumId w:val="7"/>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545895"/>
    <w:rsid w:val="000071F6"/>
    <w:rsid w:val="00012E61"/>
    <w:rsid w:val="00015AE8"/>
    <w:rsid w:val="0002234C"/>
    <w:rsid w:val="0002401C"/>
    <w:rsid w:val="000320F5"/>
    <w:rsid w:val="0003241A"/>
    <w:rsid w:val="00045392"/>
    <w:rsid w:val="000479F8"/>
    <w:rsid w:val="00057C25"/>
    <w:rsid w:val="00067537"/>
    <w:rsid w:val="00067F50"/>
    <w:rsid w:val="00073D1A"/>
    <w:rsid w:val="00077079"/>
    <w:rsid w:val="00085A3C"/>
    <w:rsid w:val="000867B2"/>
    <w:rsid w:val="000A04EA"/>
    <w:rsid w:val="000A05FB"/>
    <w:rsid w:val="000A28F0"/>
    <w:rsid w:val="000A60B5"/>
    <w:rsid w:val="000B794E"/>
    <w:rsid w:val="000B7C76"/>
    <w:rsid w:val="000C3DBF"/>
    <w:rsid w:val="000C5A0F"/>
    <w:rsid w:val="000D624B"/>
    <w:rsid w:val="000D655E"/>
    <w:rsid w:val="000D6D0C"/>
    <w:rsid w:val="000E74D3"/>
    <w:rsid w:val="00106E78"/>
    <w:rsid w:val="00110351"/>
    <w:rsid w:val="00111ADA"/>
    <w:rsid w:val="00130A3B"/>
    <w:rsid w:val="00131F82"/>
    <w:rsid w:val="0013300D"/>
    <w:rsid w:val="00133A12"/>
    <w:rsid w:val="00142E59"/>
    <w:rsid w:val="00143D13"/>
    <w:rsid w:val="0016447C"/>
    <w:rsid w:val="00176645"/>
    <w:rsid w:val="00177CFD"/>
    <w:rsid w:val="0018658A"/>
    <w:rsid w:val="0019456E"/>
    <w:rsid w:val="0019655E"/>
    <w:rsid w:val="001967BA"/>
    <w:rsid w:val="001A5843"/>
    <w:rsid w:val="001A6AD0"/>
    <w:rsid w:val="001B104E"/>
    <w:rsid w:val="001B26F9"/>
    <w:rsid w:val="001C750C"/>
    <w:rsid w:val="001D04BD"/>
    <w:rsid w:val="001D64DB"/>
    <w:rsid w:val="001E7479"/>
    <w:rsid w:val="00203FBD"/>
    <w:rsid w:val="00206F0E"/>
    <w:rsid w:val="002110B6"/>
    <w:rsid w:val="00225690"/>
    <w:rsid w:val="0023103D"/>
    <w:rsid w:val="00231621"/>
    <w:rsid w:val="0023244F"/>
    <w:rsid w:val="00232600"/>
    <w:rsid w:val="00252BC4"/>
    <w:rsid w:val="00253C64"/>
    <w:rsid w:val="00256271"/>
    <w:rsid w:val="00261D72"/>
    <w:rsid w:val="002645E8"/>
    <w:rsid w:val="00266FC7"/>
    <w:rsid w:val="00274C15"/>
    <w:rsid w:val="0027518A"/>
    <w:rsid w:val="00286ED6"/>
    <w:rsid w:val="00293D2B"/>
    <w:rsid w:val="00294653"/>
    <w:rsid w:val="002978DE"/>
    <w:rsid w:val="002A0726"/>
    <w:rsid w:val="002A081B"/>
    <w:rsid w:val="002D675E"/>
    <w:rsid w:val="002E58AD"/>
    <w:rsid w:val="002F0B69"/>
    <w:rsid w:val="002F1C74"/>
    <w:rsid w:val="002F336C"/>
    <w:rsid w:val="00300019"/>
    <w:rsid w:val="00300955"/>
    <w:rsid w:val="003064C3"/>
    <w:rsid w:val="00322948"/>
    <w:rsid w:val="003268E1"/>
    <w:rsid w:val="003270CE"/>
    <w:rsid w:val="0034042B"/>
    <w:rsid w:val="00340D6F"/>
    <w:rsid w:val="00346487"/>
    <w:rsid w:val="00351533"/>
    <w:rsid w:val="00354BC3"/>
    <w:rsid w:val="00373C8C"/>
    <w:rsid w:val="0038621B"/>
    <w:rsid w:val="00387C19"/>
    <w:rsid w:val="00391276"/>
    <w:rsid w:val="003A4B8D"/>
    <w:rsid w:val="003A69F2"/>
    <w:rsid w:val="003A77B1"/>
    <w:rsid w:val="003B2F1F"/>
    <w:rsid w:val="003D04F5"/>
    <w:rsid w:val="003D2D37"/>
    <w:rsid w:val="003E609D"/>
    <w:rsid w:val="003F0C8B"/>
    <w:rsid w:val="003F195D"/>
    <w:rsid w:val="003F3ADD"/>
    <w:rsid w:val="003F3B16"/>
    <w:rsid w:val="003F4D19"/>
    <w:rsid w:val="004064E9"/>
    <w:rsid w:val="0041173B"/>
    <w:rsid w:val="00414153"/>
    <w:rsid w:val="0042228F"/>
    <w:rsid w:val="004275DD"/>
    <w:rsid w:val="004279CE"/>
    <w:rsid w:val="0043509E"/>
    <w:rsid w:val="004429BB"/>
    <w:rsid w:val="004449B0"/>
    <w:rsid w:val="00444B83"/>
    <w:rsid w:val="00455C2F"/>
    <w:rsid w:val="00455D9B"/>
    <w:rsid w:val="00470509"/>
    <w:rsid w:val="004735B4"/>
    <w:rsid w:val="00475FA4"/>
    <w:rsid w:val="004765B8"/>
    <w:rsid w:val="00490E00"/>
    <w:rsid w:val="0049785F"/>
    <w:rsid w:val="004C09C1"/>
    <w:rsid w:val="004C5F34"/>
    <w:rsid w:val="004C7CD2"/>
    <w:rsid w:val="004D27A3"/>
    <w:rsid w:val="004D74B2"/>
    <w:rsid w:val="004E7631"/>
    <w:rsid w:val="004F6794"/>
    <w:rsid w:val="004F7ECA"/>
    <w:rsid w:val="00504E34"/>
    <w:rsid w:val="00511719"/>
    <w:rsid w:val="00511C76"/>
    <w:rsid w:val="00521A9A"/>
    <w:rsid w:val="00534213"/>
    <w:rsid w:val="00545895"/>
    <w:rsid w:val="00546C81"/>
    <w:rsid w:val="0056242D"/>
    <w:rsid w:val="0056580C"/>
    <w:rsid w:val="00565903"/>
    <w:rsid w:val="00577DFE"/>
    <w:rsid w:val="00583CD0"/>
    <w:rsid w:val="00584E58"/>
    <w:rsid w:val="0058681E"/>
    <w:rsid w:val="005929AB"/>
    <w:rsid w:val="00592DF8"/>
    <w:rsid w:val="00597C04"/>
    <w:rsid w:val="005A1F82"/>
    <w:rsid w:val="005B0E8B"/>
    <w:rsid w:val="005B5AA1"/>
    <w:rsid w:val="005B664F"/>
    <w:rsid w:val="005C40E8"/>
    <w:rsid w:val="005C4364"/>
    <w:rsid w:val="005C4F94"/>
    <w:rsid w:val="005D71D8"/>
    <w:rsid w:val="005E0274"/>
    <w:rsid w:val="005F2977"/>
    <w:rsid w:val="00602254"/>
    <w:rsid w:val="006035B7"/>
    <w:rsid w:val="00604E82"/>
    <w:rsid w:val="0060628B"/>
    <w:rsid w:val="00622A69"/>
    <w:rsid w:val="00622A7B"/>
    <w:rsid w:val="00627478"/>
    <w:rsid w:val="00631904"/>
    <w:rsid w:val="00634939"/>
    <w:rsid w:val="006441FA"/>
    <w:rsid w:val="00651EE0"/>
    <w:rsid w:val="00663961"/>
    <w:rsid w:val="00677572"/>
    <w:rsid w:val="00677CF6"/>
    <w:rsid w:val="00680DDB"/>
    <w:rsid w:val="00685353"/>
    <w:rsid w:val="0068557E"/>
    <w:rsid w:val="0069159E"/>
    <w:rsid w:val="006A7921"/>
    <w:rsid w:val="006B0767"/>
    <w:rsid w:val="006B3272"/>
    <w:rsid w:val="006C070B"/>
    <w:rsid w:val="006C07DB"/>
    <w:rsid w:val="006C1907"/>
    <w:rsid w:val="006D310C"/>
    <w:rsid w:val="006D5841"/>
    <w:rsid w:val="006E2896"/>
    <w:rsid w:val="0070041D"/>
    <w:rsid w:val="00700B86"/>
    <w:rsid w:val="007015B2"/>
    <w:rsid w:val="00702679"/>
    <w:rsid w:val="007123C5"/>
    <w:rsid w:val="0071327D"/>
    <w:rsid w:val="00714DFE"/>
    <w:rsid w:val="00715CE2"/>
    <w:rsid w:val="00717883"/>
    <w:rsid w:val="00722BBE"/>
    <w:rsid w:val="0072517B"/>
    <w:rsid w:val="00733352"/>
    <w:rsid w:val="007407AD"/>
    <w:rsid w:val="0075209D"/>
    <w:rsid w:val="0075625F"/>
    <w:rsid w:val="0077105B"/>
    <w:rsid w:val="007755D4"/>
    <w:rsid w:val="007807D8"/>
    <w:rsid w:val="00786F2F"/>
    <w:rsid w:val="00791672"/>
    <w:rsid w:val="007B1E71"/>
    <w:rsid w:val="007B6BC1"/>
    <w:rsid w:val="007C09A3"/>
    <w:rsid w:val="007C5988"/>
    <w:rsid w:val="007D0983"/>
    <w:rsid w:val="007D21A9"/>
    <w:rsid w:val="007D580A"/>
    <w:rsid w:val="007D6403"/>
    <w:rsid w:val="007F7EAD"/>
    <w:rsid w:val="00800EFA"/>
    <w:rsid w:val="008013B4"/>
    <w:rsid w:val="0080623A"/>
    <w:rsid w:val="00811D0A"/>
    <w:rsid w:val="00815A7E"/>
    <w:rsid w:val="00817D27"/>
    <w:rsid w:val="00820C07"/>
    <w:rsid w:val="00827169"/>
    <w:rsid w:val="00830E1F"/>
    <w:rsid w:val="0083127F"/>
    <w:rsid w:val="008319AE"/>
    <w:rsid w:val="00833FBF"/>
    <w:rsid w:val="0084192B"/>
    <w:rsid w:val="008556F6"/>
    <w:rsid w:val="00855BE0"/>
    <w:rsid w:val="00856BF6"/>
    <w:rsid w:val="008A5BEA"/>
    <w:rsid w:val="008A749E"/>
    <w:rsid w:val="008B031B"/>
    <w:rsid w:val="008F148A"/>
    <w:rsid w:val="00901925"/>
    <w:rsid w:val="00905B60"/>
    <w:rsid w:val="00907106"/>
    <w:rsid w:val="009115A0"/>
    <w:rsid w:val="00911DFF"/>
    <w:rsid w:val="009147AC"/>
    <w:rsid w:val="00933876"/>
    <w:rsid w:val="00942AA3"/>
    <w:rsid w:val="00945AE8"/>
    <w:rsid w:val="00945FA6"/>
    <w:rsid w:val="00952703"/>
    <w:rsid w:val="00960A84"/>
    <w:rsid w:val="00961BE5"/>
    <w:rsid w:val="0096434A"/>
    <w:rsid w:val="00976B8D"/>
    <w:rsid w:val="00980381"/>
    <w:rsid w:val="009902F0"/>
    <w:rsid w:val="0099481E"/>
    <w:rsid w:val="00994BB6"/>
    <w:rsid w:val="009A01A5"/>
    <w:rsid w:val="009A37F5"/>
    <w:rsid w:val="009B5F52"/>
    <w:rsid w:val="009D2D16"/>
    <w:rsid w:val="009D49F2"/>
    <w:rsid w:val="009E0296"/>
    <w:rsid w:val="009E59E8"/>
    <w:rsid w:val="009E6CEC"/>
    <w:rsid w:val="009F627A"/>
    <w:rsid w:val="00A010DC"/>
    <w:rsid w:val="00A11A36"/>
    <w:rsid w:val="00A207B5"/>
    <w:rsid w:val="00A305BA"/>
    <w:rsid w:val="00A353E1"/>
    <w:rsid w:val="00A421CF"/>
    <w:rsid w:val="00A607AB"/>
    <w:rsid w:val="00A701CE"/>
    <w:rsid w:val="00A72B06"/>
    <w:rsid w:val="00A72CDB"/>
    <w:rsid w:val="00A81959"/>
    <w:rsid w:val="00A836E9"/>
    <w:rsid w:val="00A87E51"/>
    <w:rsid w:val="00A91CD2"/>
    <w:rsid w:val="00A933DB"/>
    <w:rsid w:val="00AB1410"/>
    <w:rsid w:val="00AB3AAF"/>
    <w:rsid w:val="00AB7230"/>
    <w:rsid w:val="00AC423A"/>
    <w:rsid w:val="00AD3881"/>
    <w:rsid w:val="00AE070F"/>
    <w:rsid w:val="00AE2EDF"/>
    <w:rsid w:val="00B0727F"/>
    <w:rsid w:val="00B0738B"/>
    <w:rsid w:val="00B21716"/>
    <w:rsid w:val="00B378C7"/>
    <w:rsid w:val="00B438BD"/>
    <w:rsid w:val="00B4445C"/>
    <w:rsid w:val="00B5229D"/>
    <w:rsid w:val="00B72D2F"/>
    <w:rsid w:val="00B735EA"/>
    <w:rsid w:val="00B769C7"/>
    <w:rsid w:val="00B7744D"/>
    <w:rsid w:val="00BA0087"/>
    <w:rsid w:val="00BA47B2"/>
    <w:rsid w:val="00BA4BB8"/>
    <w:rsid w:val="00BA5B1E"/>
    <w:rsid w:val="00BC556F"/>
    <w:rsid w:val="00BD7960"/>
    <w:rsid w:val="00BF0390"/>
    <w:rsid w:val="00BF0A30"/>
    <w:rsid w:val="00BF2A17"/>
    <w:rsid w:val="00BF6A4B"/>
    <w:rsid w:val="00C02824"/>
    <w:rsid w:val="00C04528"/>
    <w:rsid w:val="00C04F82"/>
    <w:rsid w:val="00C05278"/>
    <w:rsid w:val="00C078DA"/>
    <w:rsid w:val="00C157B8"/>
    <w:rsid w:val="00C17664"/>
    <w:rsid w:val="00C24364"/>
    <w:rsid w:val="00C3425D"/>
    <w:rsid w:val="00C426EA"/>
    <w:rsid w:val="00C42AF9"/>
    <w:rsid w:val="00C45CA0"/>
    <w:rsid w:val="00C45F3F"/>
    <w:rsid w:val="00C47AC0"/>
    <w:rsid w:val="00C53233"/>
    <w:rsid w:val="00C66A52"/>
    <w:rsid w:val="00C7030A"/>
    <w:rsid w:val="00C84FA0"/>
    <w:rsid w:val="00C9773C"/>
    <w:rsid w:val="00CA71DF"/>
    <w:rsid w:val="00CB401A"/>
    <w:rsid w:val="00CB4ECE"/>
    <w:rsid w:val="00CC2F56"/>
    <w:rsid w:val="00CD4E8A"/>
    <w:rsid w:val="00CD627C"/>
    <w:rsid w:val="00CE0BF4"/>
    <w:rsid w:val="00CF3E72"/>
    <w:rsid w:val="00D04B1B"/>
    <w:rsid w:val="00D059CC"/>
    <w:rsid w:val="00D102A2"/>
    <w:rsid w:val="00D14780"/>
    <w:rsid w:val="00D1560D"/>
    <w:rsid w:val="00D216B9"/>
    <w:rsid w:val="00D25B82"/>
    <w:rsid w:val="00D5223F"/>
    <w:rsid w:val="00D63F73"/>
    <w:rsid w:val="00D76667"/>
    <w:rsid w:val="00D8196D"/>
    <w:rsid w:val="00D958E1"/>
    <w:rsid w:val="00DA1763"/>
    <w:rsid w:val="00DA2D84"/>
    <w:rsid w:val="00DA5E5E"/>
    <w:rsid w:val="00DA7C30"/>
    <w:rsid w:val="00DB257F"/>
    <w:rsid w:val="00DB2AF8"/>
    <w:rsid w:val="00DC413E"/>
    <w:rsid w:val="00DC59FC"/>
    <w:rsid w:val="00DC7E1D"/>
    <w:rsid w:val="00DD5E87"/>
    <w:rsid w:val="00DE0A77"/>
    <w:rsid w:val="00DE19F1"/>
    <w:rsid w:val="00DE5F6B"/>
    <w:rsid w:val="00DE6FDD"/>
    <w:rsid w:val="00DF4418"/>
    <w:rsid w:val="00E0079F"/>
    <w:rsid w:val="00E17D44"/>
    <w:rsid w:val="00E32904"/>
    <w:rsid w:val="00E34A05"/>
    <w:rsid w:val="00E362C7"/>
    <w:rsid w:val="00E41AF9"/>
    <w:rsid w:val="00E504C1"/>
    <w:rsid w:val="00E56DBD"/>
    <w:rsid w:val="00E5758C"/>
    <w:rsid w:val="00E647F3"/>
    <w:rsid w:val="00E704A8"/>
    <w:rsid w:val="00E73642"/>
    <w:rsid w:val="00E80DA0"/>
    <w:rsid w:val="00E8489F"/>
    <w:rsid w:val="00E91FA6"/>
    <w:rsid w:val="00EC4175"/>
    <w:rsid w:val="00EC5B07"/>
    <w:rsid w:val="00ED6FBC"/>
    <w:rsid w:val="00EE10C1"/>
    <w:rsid w:val="00EE1145"/>
    <w:rsid w:val="00F10E42"/>
    <w:rsid w:val="00F12A71"/>
    <w:rsid w:val="00F21720"/>
    <w:rsid w:val="00F45000"/>
    <w:rsid w:val="00F54B26"/>
    <w:rsid w:val="00F56151"/>
    <w:rsid w:val="00F56D72"/>
    <w:rsid w:val="00F61B31"/>
    <w:rsid w:val="00F63C86"/>
    <w:rsid w:val="00F8375D"/>
    <w:rsid w:val="00F8523A"/>
    <w:rsid w:val="00F878E9"/>
    <w:rsid w:val="00F90A6F"/>
    <w:rsid w:val="00F91825"/>
    <w:rsid w:val="00FA3B02"/>
    <w:rsid w:val="00FA6A31"/>
    <w:rsid w:val="00FA7255"/>
    <w:rsid w:val="00FB4C10"/>
    <w:rsid w:val="00FB7158"/>
    <w:rsid w:val="00FB7B1D"/>
    <w:rsid w:val="00FC4089"/>
    <w:rsid w:val="00FC4749"/>
    <w:rsid w:val="00FD0069"/>
    <w:rsid w:val="00FE6B44"/>
    <w:rsid w:val="00FF2B51"/>
    <w:rsid w:val="00FF4154"/>
    <w:rsid w:val="00FF61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7F"/>
    <w:pPr>
      <w:spacing w:line="276" w:lineRule="auto"/>
    </w:pPr>
    <w:rPr>
      <w:sz w:val="22"/>
      <w:szCs w:val="22"/>
    </w:rPr>
  </w:style>
  <w:style w:type="paragraph" w:styleId="Heading1">
    <w:name w:val="heading 1"/>
    <w:basedOn w:val="Normal1"/>
    <w:next w:val="Normal1"/>
    <w:rsid w:val="00545895"/>
    <w:pPr>
      <w:keepNext/>
      <w:keepLines/>
      <w:spacing w:before="400" w:after="120"/>
      <w:outlineLvl w:val="0"/>
    </w:pPr>
    <w:rPr>
      <w:sz w:val="40"/>
      <w:szCs w:val="40"/>
    </w:rPr>
  </w:style>
  <w:style w:type="paragraph" w:styleId="Heading2">
    <w:name w:val="heading 2"/>
    <w:basedOn w:val="Normal1"/>
    <w:next w:val="Normal1"/>
    <w:rsid w:val="00545895"/>
    <w:pPr>
      <w:keepNext/>
      <w:keepLines/>
      <w:spacing w:before="360" w:after="120"/>
      <w:outlineLvl w:val="1"/>
    </w:pPr>
    <w:rPr>
      <w:sz w:val="32"/>
      <w:szCs w:val="32"/>
    </w:rPr>
  </w:style>
  <w:style w:type="paragraph" w:styleId="Heading3">
    <w:name w:val="heading 3"/>
    <w:basedOn w:val="Normal1"/>
    <w:next w:val="Normal1"/>
    <w:rsid w:val="00545895"/>
    <w:pPr>
      <w:keepNext/>
      <w:keepLines/>
      <w:spacing w:before="320" w:after="80"/>
      <w:outlineLvl w:val="2"/>
    </w:pPr>
    <w:rPr>
      <w:color w:val="434343"/>
      <w:sz w:val="28"/>
      <w:szCs w:val="28"/>
    </w:rPr>
  </w:style>
  <w:style w:type="paragraph" w:styleId="Heading4">
    <w:name w:val="heading 4"/>
    <w:basedOn w:val="Normal1"/>
    <w:next w:val="Normal1"/>
    <w:rsid w:val="00545895"/>
    <w:pPr>
      <w:keepNext/>
      <w:keepLines/>
      <w:spacing w:before="280" w:after="80"/>
      <w:outlineLvl w:val="3"/>
    </w:pPr>
    <w:rPr>
      <w:color w:val="666666"/>
      <w:sz w:val="24"/>
      <w:szCs w:val="24"/>
    </w:rPr>
  </w:style>
  <w:style w:type="paragraph" w:styleId="Heading5">
    <w:name w:val="heading 5"/>
    <w:basedOn w:val="Normal1"/>
    <w:next w:val="Normal1"/>
    <w:rsid w:val="00545895"/>
    <w:pPr>
      <w:keepNext/>
      <w:keepLines/>
      <w:spacing w:before="240" w:after="80"/>
      <w:outlineLvl w:val="4"/>
    </w:pPr>
    <w:rPr>
      <w:color w:val="666666"/>
    </w:rPr>
  </w:style>
  <w:style w:type="paragraph" w:styleId="Heading6">
    <w:name w:val="heading 6"/>
    <w:basedOn w:val="Normal1"/>
    <w:next w:val="Normal1"/>
    <w:rsid w:val="005458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45895"/>
    <w:pPr>
      <w:spacing w:line="276" w:lineRule="auto"/>
    </w:pPr>
    <w:rPr>
      <w:sz w:val="22"/>
      <w:szCs w:val="22"/>
    </w:rPr>
  </w:style>
  <w:style w:type="paragraph" w:styleId="Title">
    <w:name w:val="Title"/>
    <w:basedOn w:val="Normal1"/>
    <w:next w:val="Normal1"/>
    <w:rsid w:val="00545895"/>
    <w:pPr>
      <w:keepNext/>
      <w:keepLines/>
      <w:spacing w:after="60"/>
    </w:pPr>
    <w:rPr>
      <w:sz w:val="52"/>
      <w:szCs w:val="52"/>
    </w:rPr>
  </w:style>
  <w:style w:type="paragraph" w:styleId="Subtitle">
    <w:name w:val="Subtitle"/>
    <w:basedOn w:val="Normal1"/>
    <w:next w:val="Normal1"/>
    <w:rsid w:val="00545895"/>
    <w:pPr>
      <w:keepNext/>
      <w:keepLines/>
      <w:spacing w:after="320"/>
    </w:pPr>
    <w:rPr>
      <w:color w:val="666666"/>
      <w:sz w:val="30"/>
      <w:szCs w:val="30"/>
    </w:rPr>
  </w:style>
  <w:style w:type="paragraph" w:styleId="Header">
    <w:name w:val="header"/>
    <w:basedOn w:val="Normal"/>
    <w:link w:val="HeaderChar"/>
    <w:uiPriority w:val="99"/>
    <w:unhideWhenUsed/>
    <w:rsid w:val="00FC4089"/>
    <w:pPr>
      <w:tabs>
        <w:tab w:val="center" w:pos="4680"/>
        <w:tab w:val="right" w:pos="9360"/>
      </w:tabs>
      <w:spacing w:line="240" w:lineRule="auto"/>
    </w:pPr>
  </w:style>
  <w:style w:type="character" w:customStyle="1" w:styleId="HeaderChar">
    <w:name w:val="Header Char"/>
    <w:basedOn w:val="DefaultParagraphFont"/>
    <w:link w:val="Header"/>
    <w:uiPriority w:val="99"/>
    <w:rsid w:val="00FC4089"/>
  </w:style>
  <w:style w:type="paragraph" w:styleId="Footer">
    <w:name w:val="footer"/>
    <w:basedOn w:val="Normal"/>
    <w:link w:val="FooterChar"/>
    <w:uiPriority w:val="99"/>
    <w:unhideWhenUsed/>
    <w:rsid w:val="00FC4089"/>
    <w:pPr>
      <w:tabs>
        <w:tab w:val="center" w:pos="4680"/>
        <w:tab w:val="right" w:pos="9360"/>
      </w:tabs>
      <w:spacing w:line="240" w:lineRule="auto"/>
    </w:pPr>
  </w:style>
  <w:style w:type="character" w:customStyle="1" w:styleId="FooterChar">
    <w:name w:val="Footer Char"/>
    <w:basedOn w:val="DefaultParagraphFont"/>
    <w:link w:val="Footer"/>
    <w:uiPriority w:val="99"/>
    <w:rsid w:val="00FC4089"/>
  </w:style>
  <w:style w:type="character" w:customStyle="1" w:styleId="apple-converted-space">
    <w:name w:val="apple-converted-space"/>
    <w:basedOn w:val="DefaultParagraphFont"/>
    <w:rsid w:val="00C9773C"/>
  </w:style>
  <w:style w:type="paragraph" w:styleId="NoSpacing">
    <w:name w:val="No Spacing"/>
    <w:uiPriority w:val="1"/>
    <w:qFormat/>
    <w:rsid w:val="00C9773C"/>
    <w:rPr>
      <w:rFonts w:ascii="Calibri" w:eastAsia="Times New Roman" w:hAnsi="Calibri" w:cs="Times New Roman"/>
      <w:sz w:val="22"/>
      <w:szCs w:val="22"/>
    </w:rPr>
  </w:style>
  <w:style w:type="paragraph" w:styleId="ListParagraph">
    <w:name w:val="List Paragraph"/>
    <w:aliases w:val="Akapit z listą BS,Outlines a.b.c.,List_Paragraph,Multilevel para_II,Akapit z lista BS,List Paragraph1,Normal bullet 2,lp11,Bullet list,Colorful List - Accent 11"/>
    <w:basedOn w:val="Normal"/>
    <w:link w:val="ListParagraphChar"/>
    <w:uiPriority w:val="34"/>
    <w:qFormat/>
    <w:rsid w:val="002D675E"/>
    <w:pPr>
      <w:spacing w:line="240" w:lineRule="auto"/>
      <w:ind w:left="720"/>
      <w:contextualSpacing/>
    </w:pPr>
    <w:rPr>
      <w:rFonts w:ascii="Times New Roman" w:eastAsia="Times New Roman" w:hAnsi="Times New Roman" w:cs="Times New Roman"/>
      <w:sz w:val="24"/>
      <w:szCs w:val="24"/>
      <w:lang w:val="ro-RO"/>
    </w:rPr>
  </w:style>
  <w:style w:type="character" w:styleId="Emphasis">
    <w:name w:val="Emphasis"/>
    <w:basedOn w:val="DefaultParagraphFont"/>
    <w:uiPriority w:val="20"/>
    <w:qFormat/>
    <w:rsid w:val="002D675E"/>
    <w:rPr>
      <w:i/>
      <w:iCs/>
    </w:rPr>
  </w:style>
  <w:style w:type="character" w:customStyle="1" w:styleId="ListParagraphChar">
    <w:name w:val="List Paragraph Char"/>
    <w:aliases w:val="Akapit z listą BS Char,Outlines a.b.c. Char,List_Paragraph Char,Multilevel para_II Char,Akapit z lista BS Char,List Paragraph1 Char,Normal bullet 2 Char,lp11 Char,Bullet list Char,Colorful List - Accent 11 Char"/>
    <w:link w:val="ListParagraph"/>
    <w:uiPriority w:val="34"/>
    <w:locked/>
    <w:rsid w:val="002D675E"/>
    <w:rPr>
      <w:rFonts w:ascii="Times New Roman" w:eastAsia="Times New Roman" w:hAnsi="Times New Roman" w:cs="Times New Roman"/>
      <w:sz w:val="24"/>
      <w:szCs w:val="24"/>
      <w:lang w:val="ro-RO"/>
    </w:rPr>
  </w:style>
  <w:style w:type="character" w:styleId="SubtleEmphasis">
    <w:name w:val="Subtle Emphasis"/>
    <w:uiPriority w:val="19"/>
    <w:qFormat/>
    <w:rsid w:val="002D675E"/>
    <w:rPr>
      <w:i/>
      <w:iCs/>
      <w:color w:val="808080"/>
    </w:rPr>
  </w:style>
  <w:style w:type="paragraph" w:styleId="BalloonText">
    <w:name w:val="Balloon Text"/>
    <w:basedOn w:val="Normal"/>
    <w:link w:val="BalloonTextChar"/>
    <w:uiPriority w:val="99"/>
    <w:semiHidden/>
    <w:unhideWhenUsed/>
    <w:rsid w:val="002D6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75E"/>
    <w:rPr>
      <w:rFonts w:ascii="Tahoma" w:hAnsi="Tahoma" w:cs="Tahoma"/>
      <w:sz w:val="16"/>
      <w:szCs w:val="16"/>
    </w:rPr>
  </w:style>
  <w:style w:type="character" w:styleId="Hyperlink">
    <w:name w:val="Hyperlink"/>
    <w:basedOn w:val="DefaultParagraphFont"/>
    <w:uiPriority w:val="99"/>
    <w:unhideWhenUsed/>
    <w:rsid w:val="00FF61A5"/>
    <w:rPr>
      <w:color w:val="0000FF"/>
      <w:u w:val="single"/>
    </w:rPr>
  </w:style>
  <w:style w:type="paragraph" w:styleId="NormalWeb">
    <w:name w:val="Normal (Web)"/>
    <w:basedOn w:val="Normal"/>
    <w:uiPriority w:val="99"/>
    <w:semiHidden/>
    <w:unhideWhenUsed/>
    <w:rsid w:val="00AD388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68557E"/>
    <w:rPr>
      <w:rFonts w:ascii="Cambria" w:eastAsia="Cambria" w:hAnsi="Cambria"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459296">
      <w:bodyDiv w:val="1"/>
      <w:marLeft w:val="0"/>
      <w:marRight w:val="0"/>
      <w:marTop w:val="0"/>
      <w:marBottom w:val="0"/>
      <w:divBdr>
        <w:top w:val="none" w:sz="0" w:space="0" w:color="auto"/>
        <w:left w:val="none" w:sz="0" w:space="0" w:color="auto"/>
        <w:bottom w:val="none" w:sz="0" w:space="0" w:color="auto"/>
        <w:right w:val="none" w:sz="0" w:space="0" w:color="auto"/>
      </w:divBdr>
    </w:div>
    <w:div w:id="325742649">
      <w:bodyDiv w:val="1"/>
      <w:marLeft w:val="0"/>
      <w:marRight w:val="0"/>
      <w:marTop w:val="0"/>
      <w:marBottom w:val="0"/>
      <w:divBdr>
        <w:top w:val="none" w:sz="0" w:space="0" w:color="auto"/>
        <w:left w:val="none" w:sz="0" w:space="0" w:color="auto"/>
        <w:bottom w:val="none" w:sz="0" w:space="0" w:color="auto"/>
        <w:right w:val="none" w:sz="0" w:space="0" w:color="auto"/>
      </w:divBdr>
    </w:div>
    <w:div w:id="374157561">
      <w:bodyDiv w:val="1"/>
      <w:marLeft w:val="0"/>
      <w:marRight w:val="0"/>
      <w:marTop w:val="0"/>
      <w:marBottom w:val="0"/>
      <w:divBdr>
        <w:top w:val="none" w:sz="0" w:space="0" w:color="auto"/>
        <w:left w:val="none" w:sz="0" w:space="0" w:color="auto"/>
        <w:bottom w:val="none" w:sz="0" w:space="0" w:color="auto"/>
        <w:right w:val="none" w:sz="0" w:space="0" w:color="auto"/>
      </w:divBdr>
    </w:div>
    <w:div w:id="616258053">
      <w:bodyDiv w:val="1"/>
      <w:marLeft w:val="0"/>
      <w:marRight w:val="0"/>
      <w:marTop w:val="0"/>
      <w:marBottom w:val="0"/>
      <w:divBdr>
        <w:top w:val="none" w:sz="0" w:space="0" w:color="auto"/>
        <w:left w:val="none" w:sz="0" w:space="0" w:color="auto"/>
        <w:bottom w:val="none" w:sz="0" w:space="0" w:color="auto"/>
        <w:right w:val="none" w:sz="0" w:space="0" w:color="auto"/>
      </w:divBdr>
    </w:div>
    <w:div w:id="626394786">
      <w:bodyDiv w:val="1"/>
      <w:marLeft w:val="0"/>
      <w:marRight w:val="0"/>
      <w:marTop w:val="0"/>
      <w:marBottom w:val="0"/>
      <w:divBdr>
        <w:top w:val="none" w:sz="0" w:space="0" w:color="auto"/>
        <w:left w:val="none" w:sz="0" w:space="0" w:color="auto"/>
        <w:bottom w:val="none" w:sz="0" w:space="0" w:color="auto"/>
        <w:right w:val="none" w:sz="0" w:space="0" w:color="auto"/>
      </w:divBdr>
    </w:div>
    <w:div w:id="866648430">
      <w:bodyDiv w:val="1"/>
      <w:marLeft w:val="0"/>
      <w:marRight w:val="0"/>
      <w:marTop w:val="0"/>
      <w:marBottom w:val="0"/>
      <w:divBdr>
        <w:top w:val="none" w:sz="0" w:space="0" w:color="auto"/>
        <w:left w:val="none" w:sz="0" w:space="0" w:color="auto"/>
        <w:bottom w:val="none" w:sz="0" w:space="0" w:color="auto"/>
        <w:right w:val="none" w:sz="0" w:space="0" w:color="auto"/>
      </w:divBdr>
    </w:div>
    <w:div w:id="960913672">
      <w:bodyDiv w:val="1"/>
      <w:marLeft w:val="0"/>
      <w:marRight w:val="0"/>
      <w:marTop w:val="0"/>
      <w:marBottom w:val="0"/>
      <w:divBdr>
        <w:top w:val="none" w:sz="0" w:space="0" w:color="auto"/>
        <w:left w:val="none" w:sz="0" w:space="0" w:color="auto"/>
        <w:bottom w:val="none" w:sz="0" w:space="0" w:color="auto"/>
        <w:right w:val="none" w:sz="0" w:space="0" w:color="auto"/>
      </w:divBdr>
    </w:div>
    <w:div w:id="1040401734">
      <w:bodyDiv w:val="1"/>
      <w:marLeft w:val="0"/>
      <w:marRight w:val="0"/>
      <w:marTop w:val="0"/>
      <w:marBottom w:val="0"/>
      <w:divBdr>
        <w:top w:val="none" w:sz="0" w:space="0" w:color="auto"/>
        <w:left w:val="none" w:sz="0" w:space="0" w:color="auto"/>
        <w:bottom w:val="none" w:sz="0" w:space="0" w:color="auto"/>
        <w:right w:val="none" w:sz="0" w:space="0" w:color="auto"/>
      </w:divBdr>
    </w:div>
    <w:div w:id="1525093303">
      <w:bodyDiv w:val="1"/>
      <w:marLeft w:val="0"/>
      <w:marRight w:val="0"/>
      <w:marTop w:val="0"/>
      <w:marBottom w:val="0"/>
      <w:divBdr>
        <w:top w:val="none" w:sz="0" w:space="0" w:color="auto"/>
        <w:left w:val="none" w:sz="0" w:space="0" w:color="auto"/>
        <w:bottom w:val="none" w:sz="0" w:space="0" w:color="auto"/>
        <w:right w:val="none" w:sz="0" w:space="0" w:color="auto"/>
      </w:divBdr>
    </w:div>
    <w:div w:id="1938516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lacramioara condea</dc:creator>
  <cp:lastModifiedBy>Aladecareazismatasateferesti</cp:lastModifiedBy>
  <cp:revision>4</cp:revision>
  <cp:lastPrinted>2023-12-13T08:40:00Z</cp:lastPrinted>
  <dcterms:created xsi:type="dcterms:W3CDTF">2023-12-18T11:00:00Z</dcterms:created>
  <dcterms:modified xsi:type="dcterms:W3CDTF">2023-12-18T11:28:00Z</dcterms:modified>
</cp:coreProperties>
</file>