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A4C" w:rsidRDefault="009A1130" w:rsidP="00753A4C">
      <w:pPr>
        <w:spacing w:line="240" w:lineRule="auto"/>
        <w:ind w:right="43"/>
        <w:jc w:val="both"/>
        <w:rPr>
          <w:rFonts w:ascii="Times New Roman" w:hAnsi="Times New Roman" w:cs="Times New Roman"/>
        </w:rPr>
      </w:pPr>
      <w:r w:rsidRPr="009A1130">
        <w:rPr>
          <w:rFonts w:ascii="Times New Roman" w:hAnsi="Times New Roman" w:cs="Times New Roman"/>
          <w:color w:val="auto"/>
          <w:sz w:val="22"/>
        </w:rPr>
        <w:t>UR2019-013776</w:t>
      </w:r>
      <w:r>
        <w:rPr>
          <w:rFonts w:ascii="Times New Roman" w:hAnsi="Times New Roman" w:cs="Times New Roman"/>
          <w:color w:val="auto"/>
          <w:sz w:val="22"/>
        </w:rPr>
        <w:t>; 15363; 16045</w:t>
      </w:r>
      <w:r w:rsidR="00753A4C">
        <w:rPr>
          <w:rFonts w:ascii="Times New Roman" w:hAnsi="Times New Roman" w:cs="Times New Roman"/>
          <w:color w:val="auto"/>
          <w:sz w:val="22"/>
        </w:rPr>
        <w:t>/0</w:t>
      </w:r>
      <w:r>
        <w:rPr>
          <w:rFonts w:ascii="Times New Roman" w:hAnsi="Times New Roman" w:cs="Times New Roman"/>
          <w:color w:val="auto"/>
          <w:sz w:val="22"/>
        </w:rPr>
        <w:t>3</w:t>
      </w:r>
      <w:r w:rsidR="00753A4C">
        <w:rPr>
          <w:rFonts w:ascii="Times New Roman" w:hAnsi="Times New Roman" w:cs="Times New Roman"/>
          <w:color w:val="auto"/>
          <w:sz w:val="22"/>
        </w:rPr>
        <w:t>.</w:t>
      </w:r>
      <w:r>
        <w:rPr>
          <w:rFonts w:ascii="Times New Roman" w:hAnsi="Times New Roman" w:cs="Times New Roman"/>
          <w:color w:val="auto"/>
          <w:sz w:val="22"/>
        </w:rPr>
        <w:t>1</w:t>
      </w:r>
      <w:r w:rsidR="00753A4C">
        <w:rPr>
          <w:rFonts w:ascii="Times New Roman" w:hAnsi="Times New Roman" w:cs="Times New Roman"/>
          <w:color w:val="auto"/>
          <w:sz w:val="22"/>
        </w:rPr>
        <w:t>0.2019</w:t>
      </w:r>
      <w:r w:rsidR="00753A4C">
        <w:rPr>
          <w:rFonts w:ascii="Times New Roman" w:hAnsi="Times New Roman" w:cs="Times New Roman"/>
          <w:color w:val="auto"/>
          <w:sz w:val="22"/>
        </w:rPr>
        <w:tab/>
      </w:r>
      <w:r w:rsidR="00753A4C">
        <w:rPr>
          <w:rFonts w:ascii="Times New Roman" w:hAnsi="Times New Roman" w:cs="Times New Roman"/>
          <w:color w:val="auto"/>
          <w:sz w:val="22"/>
        </w:rPr>
        <w:tab/>
      </w:r>
      <w:r w:rsidR="00753A4C">
        <w:rPr>
          <w:rFonts w:ascii="Times New Roman" w:hAnsi="Times New Roman" w:cs="Times New Roman"/>
          <w:color w:val="auto"/>
          <w:sz w:val="22"/>
        </w:rPr>
        <w:tab/>
      </w:r>
      <w:r w:rsidR="00753A4C">
        <w:rPr>
          <w:rFonts w:ascii="Times New Roman" w:hAnsi="Times New Roman" w:cs="Times New Roman"/>
          <w:color w:val="auto"/>
          <w:sz w:val="22"/>
        </w:rPr>
        <w:tab/>
      </w:r>
      <w:r w:rsidR="00753A4C">
        <w:rPr>
          <w:rFonts w:ascii="Times New Roman" w:hAnsi="Times New Roman" w:cs="Times New Roman"/>
          <w:color w:val="auto"/>
          <w:sz w:val="22"/>
        </w:rPr>
        <w:tab/>
      </w:r>
      <w:r w:rsidR="00753A4C">
        <w:rPr>
          <w:rFonts w:ascii="Times New Roman" w:hAnsi="Times New Roman" w:cs="Times New Roman"/>
          <w:color w:val="auto"/>
          <w:sz w:val="22"/>
        </w:rPr>
        <w:tab/>
      </w:r>
      <w:r w:rsidR="00753A4C">
        <w:rPr>
          <w:rFonts w:ascii="Times New Roman" w:hAnsi="Times New Roman" w:cs="Times New Roman"/>
          <w:color w:val="auto"/>
          <w:sz w:val="22"/>
        </w:rPr>
        <w:tab/>
        <w:t xml:space="preserve">        </w:t>
      </w:r>
    </w:p>
    <w:p w:rsidR="00753A4C" w:rsidRDefault="00753A4C" w:rsidP="00753A4C">
      <w:pPr>
        <w:keepNext/>
        <w:tabs>
          <w:tab w:val="left" w:pos="0"/>
        </w:tabs>
        <w:spacing w:line="240" w:lineRule="auto"/>
        <w:ind w:left="6840" w:right="43"/>
        <w:rPr>
          <w:rFonts w:ascii="Times New Roman" w:hAnsi="Times New Roman" w:cs="Times New Roman"/>
          <w:b/>
        </w:rPr>
      </w:pPr>
      <w:r>
        <w:rPr>
          <w:rFonts w:ascii="Times New Roman" w:hAnsi="Times New Roman" w:cs="Times New Roman"/>
          <w:b/>
          <w:color w:val="auto"/>
          <w:sz w:val="22"/>
        </w:rPr>
        <w:t xml:space="preserve">      </w:t>
      </w:r>
    </w:p>
    <w:p w:rsidR="00753A4C" w:rsidRDefault="00753A4C" w:rsidP="00753A4C">
      <w:pPr>
        <w:spacing w:line="240" w:lineRule="auto"/>
        <w:ind w:right="43" w:firstLine="720"/>
        <w:jc w:val="center"/>
        <w:rPr>
          <w:rFonts w:ascii="Times New Roman" w:hAnsi="Times New Roman" w:cs="Times New Roman"/>
          <w:b/>
        </w:rPr>
      </w:pPr>
      <w:r>
        <w:rPr>
          <w:rFonts w:ascii="Times New Roman" w:hAnsi="Times New Roman" w:cs="Times New Roman"/>
          <w:b/>
          <w:color w:val="auto"/>
          <w:sz w:val="22"/>
        </w:rPr>
        <w:t>RAPORT DE SPECIALITATE</w:t>
      </w:r>
    </w:p>
    <w:p w:rsidR="00753A4C" w:rsidRPr="00E92F31" w:rsidRDefault="00753A4C" w:rsidP="00753A4C">
      <w:pPr>
        <w:spacing w:line="240" w:lineRule="auto"/>
        <w:ind w:right="43" w:firstLine="720"/>
        <w:jc w:val="center"/>
        <w:rPr>
          <w:rFonts w:ascii="Times New Roman" w:hAnsi="Times New Roman" w:cs="Times New Roman"/>
          <w:b/>
          <w:color w:val="auto"/>
          <w:sz w:val="22"/>
        </w:rPr>
      </w:pPr>
      <w:r w:rsidRPr="00E92F31">
        <w:rPr>
          <w:rFonts w:ascii="Times New Roman" w:hAnsi="Times New Roman" w:cs="Times New Roman"/>
          <w:b/>
          <w:color w:val="auto"/>
          <w:sz w:val="22"/>
        </w:rPr>
        <w:t xml:space="preserve">privind aprobarea Planului Urbanistic Zonal </w:t>
      </w:r>
      <w:r w:rsidR="009A1130" w:rsidRPr="00E92F31">
        <w:rPr>
          <w:rFonts w:ascii="Times New Roman" w:hAnsi="Times New Roman" w:cs="Times New Roman"/>
          <w:b/>
          <w:color w:val="auto"/>
          <w:sz w:val="22"/>
        </w:rPr>
        <w:t>„Mixed-Use – Zona centrala – Construire clădiri cu funcţiuni mixte: locuire colectivă, activităţi administrative, de administrarea afacerilor, financiar - bancare, comerciale (terțiare), culturale, de turism, servicii (terțiare), parcaj colectiv public și privat”</w:t>
      </w:r>
      <w:r w:rsidRPr="00E92F31">
        <w:rPr>
          <w:rFonts w:ascii="Times New Roman" w:hAnsi="Times New Roman" w:cs="Times New Roman"/>
          <w:b/>
          <w:color w:val="auto"/>
          <w:sz w:val="22"/>
        </w:rPr>
        <w:t xml:space="preserve">, </w:t>
      </w:r>
      <w:r w:rsidR="009A1130" w:rsidRPr="00E92F31">
        <w:rPr>
          <w:rFonts w:ascii="Times New Roman" w:hAnsi="Times New Roman" w:cs="Times New Roman"/>
          <w:b/>
          <w:color w:val="auto"/>
          <w:sz w:val="22"/>
        </w:rPr>
        <w:t xml:space="preserve">Bd. Mihai Eminescu nr. </w:t>
      </w:r>
      <w:proofErr w:type="gramStart"/>
      <w:r w:rsidR="009A1130" w:rsidRPr="00E92F31">
        <w:rPr>
          <w:rFonts w:ascii="Times New Roman" w:hAnsi="Times New Roman" w:cs="Times New Roman"/>
          <w:b/>
          <w:color w:val="auto"/>
          <w:sz w:val="22"/>
        </w:rPr>
        <w:t>2, bd. C.D. Loga nr.</w:t>
      </w:r>
      <w:proofErr w:type="gramEnd"/>
      <w:r w:rsidR="009A1130" w:rsidRPr="00E92F31">
        <w:rPr>
          <w:rFonts w:ascii="Times New Roman" w:hAnsi="Times New Roman" w:cs="Times New Roman"/>
          <w:b/>
          <w:color w:val="auto"/>
          <w:sz w:val="22"/>
        </w:rPr>
        <w:t xml:space="preserve"> 3, </w:t>
      </w:r>
      <w:r w:rsidRPr="00E92F31">
        <w:rPr>
          <w:rFonts w:ascii="Times New Roman" w:hAnsi="Times New Roman" w:cs="Times New Roman"/>
          <w:b/>
          <w:color w:val="auto"/>
          <w:sz w:val="22"/>
        </w:rPr>
        <w:t>Timişoara</w:t>
      </w:r>
    </w:p>
    <w:p w:rsidR="00753A4C" w:rsidRDefault="00753A4C" w:rsidP="00753A4C">
      <w:pPr>
        <w:spacing w:line="240" w:lineRule="auto"/>
        <w:rPr>
          <w:rFonts w:ascii="Times New Roman" w:hAnsi="Times New Roman" w:cs="Times New Roman"/>
          <w:b/>
        </w:rPr>
      </w:pPr>
    </w:p>
    <w:p w:rsidR="00753A4C" w:rsidRPr="009A1130" w:rsidRDefault="00753A4C" w:rsidP="00E67F7B">
      <w:pPr>
        <w:spacing w:line="240" w:lineRule="auto"/>
        <w:ind w:right="43" w:firstLine="720"/>
        <w:jc w:val="both"/>
        <w:rPr>
          <w:rFonts w:ascii="Times New Roman" w:hAnsi="Times New Roman" w:cs="Times New Roman"/>
          <w:color w:val="auto"/>
          <w:sz w:val="22"/>
        </w:rPr>
      </w:pPr>
      <w:proofErr w:type="gramStart"/>
      <w:r>
        <w:rPr>
          <w:rFonts w:ascii="Times New Roman" w:hAnsi="Times New Roman" w:cs="Times New Roman"/>
          <w:color w:val="auto"/>
          <w:sz w:val="22"/>
        </w:rPr>
        <w:t xml:space="preserve">Având în vedere </w:t>
      </w:r>
      <w:r w:rsidRPr="009A1130">
        <w:rPr>
          <w:rFonts w:ascii="Times New Roman" w:hAnsi="Times New Roman" w:cs="Times New Roman"/>
          <w:color w:val="auto"/>
          <w:sz w:val="22"/>
        </w:rPr>
        <w:t>Expunerea de motive nr.</w:t>
      </w:r>
      <w:proofErr w:type="gramEnd"/>
      <w:r w:rsidRPr="009A1130">
        <w:rPr>
          <w:rFonts w:ascii="Times New Roman" w:hAnsi="Times New Roman" w:cs="Times New Roman"/>
          <w:color w:val="auto"/>
          <w:sz w:val="22"/>
        </w:rPr>
        <w:t xml:space="preserve"> </w:t>
      </w:r>
      <w:r w:rsidR="009A1130" w:rsidRPr="009A1130">
        <w:rPr>
          <w:rFonts w:ascii="Times New Roman" w:hAnsi="Times New Roman" w:cs="Times New Roman"/>
          <w:color w:val="auto"/>
          <w:sz w:val="22"/>
        </w:rPr>
        <w:t>UR2019-013776</w:t>
      </w:r>
      <w:r w:rsidR="009A1130">
        <w:rPr>
          <w:rFonts w:ascii="Times New Roman" w:hAnsi="Times New Roman" w:cs="Times New Roman"/>
          <w:color w:val="auto"/>
          <w:sz w:val="22"/>
        </w:rPr>
        <w:t>; 15363; 16045/03.10.2019</w:t>
      </w:r>
      <w:r>
        <w:rPr>
          <w:rFonts w:ascii="Times New Roman" w:hAnsi="Times New Roman" w:cs="Times New Roman"/>
          <w:color w:val="auto"/>
          <w:sz w:val="22"/>
        </w:rPr>
        <w:t xml:space="preserve"> a Primarului </w:t>
      </w:r>
      <w:r w:rsidRPr="009A1130">
        <w:rPr>
          <w:rFonts w:ascii="Times New Roman" w:hAnsi="Times New Roman" w:cs="Times New Roman"/>
          <w:color w:val="auto"/>
          <w:sz w:val="22"/>
        </w:rPr>
        <w:t xml:space="preserve">Municipiului Timişoara şi Proiectul de hotărâre privind aprobarea Planului Urbanistic Zonal </w:t>
      </w:r>
      <w:r w:rsidR="009A1130" w:rsidRPr="009A1130">
        <w:rPr>
          <w:rFonts w:ascii="Times New Roman" w:hAnsi="Times New Roman" w:cs="Times New Roman"/>
          <w:color w:val="auto"/>
          <w:sz w:val="22"/>
        </w:rPr>
        <w:t xml:space="preserve">„Mixed-Use – Zona centrala – Construire clădiri cu funcţiuni mixte: locuire colectivă, activităţi administrative, de administrarea afacerilor, financiar - bancare, comerciale (terțiare), culturale, de turism, servicii (terțiare), parcaj colectiv public și privat”, Bd. Mihai Eminescu nr. </w:t>
      </w:r>
      <w:proofErr w:type="gramStart"/>
      <w:r w:rsidR="009A1130" w:rsidRPr="009A1130">
        <w:rPr>
          <w:rFonts w:ascii="Times New Roman" w:hAnsi="Times New Roman" w:cs="Times New Roman"/>
          <w:color w:val="auto"/>
          <w:sz w:val="22"/>
        </w:rPr>
        <w:t>2, bd. C.D. Loga nr.</w:t>
      </w:r>
      <w:proofErr w:type="gramEnd"/>
      <w:r w:rsidR="009A1130" w:rsidRPr="009A1130">
        <w:rPr>
          <w:rFonts w:ascii="Times New Roman" w:hAnsi="Times New Roman" w:cs="Times New Roman"/>
          <w:color w:val="auto"/>
          <w:sz w:val="22"/>
        </w:rPr>
        <w:t xml:space="preserve"> 3, Timişoara</w:t>
      </w:r>
      <w:r w:rsidRPr="009A1130">
        <w:rPr>
          <w:rFonts w:ascii="Times New Roman" w:hAnsi="Times New Roman" w:cs="Times New Roman"/>
          <w:color w:val="auto"/>
          <w:sz w:val="22"/>
        </w:rPr>
        <w:t xml:space="preserve">, </w:t>
      </w:r>
      <w:r>
        <w:rPr>
          <w:rFonts w:ascii="Times New Roman" w:hAnsi="Times New Roman" w:cs="Times New Roman"/>
          <w:color w:val="auto"/>
          <w:sz w:val="22"/>
        </w:rPr>
        <w:t xml:space="preserve">prin care se propune </w:t>
      </w:r>
      <w:r w:rsidR="0076472D" w:rsidRPr="00CC0FC4">
        <w:rPr>
          <w:rFonts w:ascii="Times New Roman" w:hAnsi="Times New Roman"/>
          <w:sz w:val="23"/>
          <w:szCs w:val="23"/>
          <w:lang w:val="ro-RO" w:eastAsia="ro-RO"/>
        </w:rPr>
        <w:t xml:space="preserve">dezvoltarea unei </w:t>
      </w:r>
      <w:r w:rsidR="0076472D" w:rsidRPr="00CC0FC4">
        <w:rPr>
          <w:rFonts w:ascii="Times New Roman" w:hAnsi="Times New Roman"/>
          <w:b/>
          <w:sz w:val="23"/>
          <w:szCs w:val="23"/>
          <w:lang w:val="ro-RO" w:eastAsia="ro-RO"/>
        </w:rPr>
        <w:t>zone mixte</w:t>
      </w:r>
      <w:r w:rsidR="0076472D" w:rsidRPr="00CC0FC4">
        <w:rPr>
          <w:rFonts w:ascii="Times New Roman" w:hAnsi="Times New Roman"/>
          <w:sz w:val="23"/>
          <w:szCs w:val="23"/>
          <w:lang w:val="ro-RO" w:eastAsia="ro-RO"/>
        </w:rPr>
        <w:t xml:space="preserve"> (locuire colectiva, activitati administrative de administrarea afacerilor, financiar – bancare, comerciale (tertiare), culturale, de turism, parcaj colectiv public si privat), asigurarea parcarilor pe terenurile deţinute de proprietari conform legislaţiei în vigoare pentru funcţiunile propuse, echiparea cu utilităţi.</w:t>
      </w:r>
    </w:p>
    <w:p w:rsidR="00753A4C" w:rsidRDefault="00753A4C" w:rsidP="00E67F7B">
      <w:pPr>
        <w:spacing w:line="240" w:lineRule="auto"/>
        <w:ind w:right="43" w:firstLine="720"/>
        <w:jc w:val="both"/>
        <w:rPr>
          <w:rFonts w:ascii="Times New Roman" w:hAnsi="Times New Roman" w:cs="Times New Roman"/>
        </w:rPr>
      </w:pPr>
    </w:p>
    <w:p w:rsidR="00753A4C" w:rsidRDefault="00753A4C" w:rsidP="00E67F7B">
      <w:pPr>
        <w:spacing w:line="240" w:lineRule="auto"/>
        <w:ind w:right="43" w:firstLine="720"/>
        <w:jc w:val="both"/>
        <w:rPr>
          <w:rFonts w:ascii="Times New Roman" w:hAnsi="Times New Roman" w:cs="Times New Roman"/>
          <w:b/>
        </w:rPr>
      </w:pPr>
      <w:r>
        <w:rPr>
          <w:rFonts w:ascii="Times New Roman" w:hAnsi="Times New Roman" w:cs="Times New Roman"/>
          <w:b/>
          <w:color w:val="auto"/>
          <w:sz w:val="22"/>
        </w:rPr>
        <w:t>Facem următoarele precizări:</w:t>
      </w:r>
    </w:p>
    <w:p w:rsidR="00753A4C" w:rsidRPr="009A1130" w:rsidRDefault="00753A4C" w:rsidP="009A1130">
      <w:pPr>
        <w:spacing w:line="240" w:lineRule="auto"/>
        <w:ind w:right="43" w:firstLine="720"/>
        <w:jc w:val="both"/>
        <w:rPr>
          <w:rFonts w:ascii="Times New Roman" w:hAnsi="Times New Roman" w:cs="Times New Roman"/>
          <w:color w:val="auto"/>
          <w:sz w:val="22"/>
        </w:rPr>
      </w:pPr>
      <w:proofErr w:type="gramStart"/>
      <w:r w:rsidRPr="009A1130">
        <w:rPr>
          <w:rFonts w:ascii="Times New Roman" w:hAnsi="Times New Roman" w:cs="Times New Roman"/>
          <w:color w:val="auto"/>
          <w:sz w:val="22"/>
        </w:rPr>
        <w:t>Având în vedere solicitarea înregistrată cu nr.</w:t>
      </w:r>
      <w:proofErr w:type="gramEnd"/>
      <w:r w:rsidRPr="009A1130">
        <w:rPr>
          <w:rFonts w:ascii="Times New Roman" w:hAnsi="Times New Roman" w:cs="Times New Roman"/>
          <w:color w:val="auto"/>
          <w:sz w:val="22"/>
        </w:rPr>
        <w:t xml:space="preserve"> </w:t>
      </w:r>
      <w:proofErr w:type="gramStart"/>
      <w:r w:rsidR="009A1130" w:rsidRPr="009A1130">
        <w:rPr>
          <w:rFonts w:ascii="Times New Roman" w:hAnsi="Times New Roman" w:cs="Times New Roman"/>
          <w:color w:val="auto"/>
          <w:sz w:val="22"/>
        </w:rPr>
        <w:t>UR2019-013776/22.08.2019 completa</w:t>
      </w:r>
      <w:r w:rsidR="009A1130">
        <w:rPr>
          <w:rFonts w:ascii="Times New Roman" w:hAnsi="Times New Roman" w:cs="Times New Roman"/>
          <w:color w:val="auto"/>
          <w:sz w:val="22"/>
        </w:rPr>
        <w:t>ta</w:t>
      </w:r>
      <w:r w:rsidR="009A1130" w:rsidRPr="009A1130">
        <w:rPr>
          <w:rFonts w:ascii="Times New Roman" w:hAnsi="Times New Roman" w:cs="Times New Roman"/>
          <w:color w:val="auto"/>
          <w:sz w:val="22"/>
        </w:rPr>
        <w:t xml:space="preserve"> cu nr.</w:t>
      </w:r>
      <w:proofErr w:type="gramEnd"/>
      <w:r w:rsidR="009A1130" w:rsidRPr="009A1130">
        <w:rPr>
          <w:rFonts w:ascii="Times New Roman" w:hAnsi="Times New Roman" w:cs="Times New Roman"/>
          <w:color w:val="auto"/>
          <w:sz w:val="22"/>
        </w:rPr>
        <w:t xml:space="preserve"> UR2019-015363/19.09.2019</w:t>
      </w:r>
      <w:r w:rsidR="009A1130">
        <w:rPr>
          <w:rFonts w:ascii="Times New Roman" w:hAnsi="Times New Roman" w:cs="Times New Roman"/>
          <w:color w:val="auto"/>
          <w:sz w:val="22"/>
        </w:rPr>
        <w:t>, respectiv cu nr.</w:t>
      </w:r>
      <w:r w:rsidR="009A1130" w:rsidRPr="009A1130">
        <w:rPr>
          <w:rFonts w:ascii="Times New Roman" w:hAnsi="Times New Roman" w:cs="Times New Roman"/>
          <w:color w:val="auto"/>
          <w:sz w:val="22"/>
        </w:rPr>
        <w:t>UR2019-016045/01.10.2019</w:t>
      </w:r>
      <w:r w:rsidRPr="009A1130">
        <w:rPr>
          <w:rFonts w:ascii="Times New Roman" w:hAnsi="Times New Roman" w:cs="Times New Roman"/>
          <w:color w:val="auto"/>
          <w:sz w:val="22"/>
        </w:rPr>
        <w:t xml:space="preserve">, privind aprobarea </w:t>
      </w:r>
      <w:r w:rsidRPr="00266E4F">
        <w:rPr>
          <w:rFonts w:ascii="Times New Roman" w:hAnsi="Times New Roman" w:cs="Times New Roman"/>
          <w:b/>
          <w:color w:val="auto"/>
          <w:sz w:val="22"/>
        </w:rPr>
        <w:t xml:space="preserve">Planului Urbanistic Zonal </w:t>
      </w:r>
      <w:r w:rsidR="0076472D" w:rsidRPr="00266E4F">
        <w:rPr>
          <w:rFonts w:ascii="Times New Roman" w:hAnsi="Times New Roman" w:cs="Times New Roman"/>
          <w:b/>
          <w:color w:val="auto"/>
          <w:sz w:val="22"/>
        </w:rPr>
        <w:t xml:space="preserve">„Mixed-Use – Zona centrala – Construire clădiri cu funcţiuni mixte: locuire colectivă, activităţi administrative, de administrarea afacerilor, financiar - bancare, comerciale (terțiare), culturale, de turism, servicii (terțiare), parcaj colectiv public și privat”, Bd. Mihai Eminescu nr. </w:t>
      </w:r>
      <w:proofErr w:type="gramStart"/>
      <w:r w:rsidR="0076472D" w:rsidRPr="00266E4F">
        <w:rPr>
          <w:rFonts w:ascii="Times New Roman" w:hAnsi="Times New Roman" w:cs="Times New Roman"/>
          <w:b/>
          <w:color w:val="auto"/>
          <w:sz w:val="22"/>
        </w:rPr>
        <w:t>2, bd. C.D. Loga nr.</w:t>
      </w:r>
      <w:proofErr w:type="gramEnd"/>
      <w:r w:rsidR="0076472D" w:rsidRPr="00266E4F">
        <w:rPr>
          <w:rFonts w:ascii="Times New Roman" w:hAnsi="Times New Roman" w:cs="Times New Roman"/>
          <w:b/>
          <w:color w:val="auto"/>
          <w:sz w:val="22"/>
        </w:rPr>
        <w:t xml:space="preserve"> 3, Timişoara</w:t>
      </w:r>
      <w:r w:rsidR="00115958" w:rsidRPr="009A1130">
        <w:rPr>
          <w:rFonts w:ascii="Times New Roman" w:hAnsi="Times New Roman" w:cs="Times New Roman"/>
          <w:color w:val="auto"/>
          <w:sz w:val="22"/>
        </w:rPr>
        <w:t>;</w:t>
      </w:r>
    </w:p>
    <w:p w:rsidR="00753A4C" w:rsidRPr="00B0698C" w:rsidRDefault="00753A4C" w:rsidP="00E67F7B">
      <w:pPr>
        <w:spacing w:line="240" w:lineRule="auto"/>
        <w:ind w:firstLine="720"/>
        <w:jc w:val="both"/>
        <w:rPr>
          <w:rFonts w:ascii="Times New Roman" w:hAnsi="Times New Roman" w:cs="Times New Roman"/>
          <w:color w:val="auto"/>
          <w:sz w:val="22"/>
        </w:rPr>
      </w:pPr>
      <w:proofErr w:type="gramStart"/>
      <w:r>
        <w:rPr>
          <w:rFonts w:ascii="Times New Roman" w:hAnsi="Times New Roman" w:cs="Times New Roman"/>
          <w:color w:val="auto"/>
          <w:sz w:val="22"/>
        </w:rPr>
        <w:t xml:space="preserve">Ţinând cont de </w:t>
      </w:r>
      <w:r w:rsidRPr="00B0698C">
        <w:rPr>
          <w:rFonts w:ascii="Times New Roman" w:hAnsi="Times New Roman" w:cs="Times New Roman"/>
          <w:b/>
          <w:color w:val="auto"/>
          <w:sz w:val="22"/>
        </w:rPr>
        <w:t>Avizul de Oportunitate nr.</w:t>
      </w:r>
      <w:proofErr w:type="gramEnd"/>
      <w:r w:rsidRPr="00B0698C">
        <w:rPr>
          <w:rFonts w:ascii="Times New Roman" w:hAnsi="Times New Roman" w:cs="Times New Roman"/>
          <w:b/>
          <w:color w:val="auto"/>
          <w:sz w:val="22"/>
        </w:rPr>
        <w:t xml:space="preserve"> </w:t>
      </w:r>
      <w:r w:rsidR="0076472D" w:rsidRPr="00B0698C">
        <w:rPr>
          <w:rFonts w:ascii="Times New Roman" w:hAnsi="Times New Roman" w:cs="Times New Roman"/>
          <w:b/>
          <w:color w:val="auto"/>
          <w:sz w:val="22"/>
        </w:rPr>
        <w:t>21/29.03.2018</w:t>
      </w:r>
      <w:r w:rsidRPr="00B0698C">
        <w:rPr>
          <w:rFonts w:ascii="Times New Roman" w:hAnsi="Times New Roman" w:cs="Times New Roman"/>
          <w:color w:val="auto"/>
          <w:sz w:val="22"/>
        </w:rPr>
        <w:t xml:space="preserve">, </w:t>
      </w:r>
      <w:r w:rsidRPr="00B0698C">
        <w:rPr>
          <w:rFonts w:ascii="Times New Roman" w:hAnsi="Times New Roman" w:cs="Times New Roman"/>
          <w:b/>
          <w:color w:val="auto"/>
          <w:sz w:val="22"/>
        </w:rPr>
        <w:t xml:space="preserve">Avizul Arhitectului Sef nr. </w:t>
      </w:r>
      <w:r w:rsidR="0076472D" w:rsidRPr="00B0698C">
        <w:rPr>
          <w:rFonts w:ascii="Times New Roman" w:hAnsi="Times New Roman" w:cs="Times New Roman"/>
          <w:b/>
          <w:color w:val="auto"/>
          <w:sz w:val="22"/>
        </w:rPr>
        <w:t>21/04.07.2019</w:t>
      </w:r>
      <w:r w:rsidRPr="00B0698C">
        <w:rPr>
          <w:rFonts w:ascii="Times New Roman" w:hAnsi="Times New Roman" w:cs="Times New Roman"/>
          <w:color w:val="auto"/>
          <w:sz w:val="22"/>
        </w:rPr>
        <w:t>;</w:t>
      </w:r>
    </w:p>
    <w:p w:rsidR="00753A4C" w:rsidRDefault="00753A4C" w:rsidP="00E67F7B">
      <w:pPr>
        <w:spacing w:line="240" w:lineRule="auto"/>
        <w:ind w:firstLine="720"/>
        <w:jc w:val="both"/>
        <w:rPr>
          <w:rFonts w:ascii="Times New Roman" w:hAnsi="Times New Roman" w:cs="Times New Roman"/>
          <w:b/>
        </w:rPr>
      </w:pPr>
      <w:proofErr w:type="gramStart"/>
      <w:r>
        <w:rPr>
          <w:rFonts w:ascii="Times New Roman" w:hAnsi="Times New Roman" w:cs="Times New Roman"/>
          <w:color w:val="auto"/>
          <w:sz w:val="22"/>
        </w:rPr>
        <w:t xml:space="preserve">Având în vedere prevederile </w:t>
      </w:r>
      <w:r>
        <w:rPr>
          <w:rFonts w:ascii="Times New Roman" w:hAnsi="Times New Roman" w:cs="Times New Roman"/>
          <w:b/>
          <w:color w:val="auto"/>
          <w:sz w:val="22"/>
        </w:rPr>
        <w:t>Certificatului de Urbanism nr.</w:t>
      </w:r>
      <w:proofErr w:type="gramEnd"/>
      <w:r>
        <w:rPr>
          <w:rFonts w:ascii="Times New Roman" w:hAnsi="Times New Roman" w:cs="Times New Roman"/>
          <w:b/>
          <w:color w:val="auto"/>
          <w:sz w:val="22"/>
        </w:rPr>
        <w:t xml:space="preserve"> </w:t>
      </w:r>
      <w:r w:rsidR="0076472D" w:rsidRPr="0076472D">
        <w:rPr>
          <w:rFonts w:ascii="Times New Roman" w:hAnsi="Times New Roman" w:cs="Times New Roman"/>
          <w:b/>
          <w:color w:val="auto"/>
          <w:sz w:val="22"/>
        </w:rPr>
        <w:t xml:space="preserve">29/03.01.2018 </w:t>
      </w:r>
      <w:r>
        <w:rPr>
          <w:rFonts w:ascii="Times New Roman" w:hAnsi="Times New Roman" w:cs="Times New Roman"/>
          <w:b/>
          <w:color w:val="auto"/>
          <w:sz w:val="22"/>
        </w:rPr>
        <w:t xml:space="preserve">prelungit până la data de </w:t>
      </w:r>
      <w:r w:rsidR="0076472D" w:rsidRPr="0076472D">
        <w:rPr>
          <w:rFonts w:ascii="Times New Roman" w:hAnsi="Times New Roman" w:cs="Times New Roman"/>
          <w:b/>
          <w:color w:val="auto"/>
          <w:sz w:val="22"/>
        </w:rPr>
        <w:t>02.01.2020</w:t>
      </w:r>
      <w:proofErr w:type="gramStart"/>
      <w:r>
        <w:rPr>
          <w:rFonts w:ascii="Times New Roman" w:hAnsi="Times New Roman" w:cs="Times New Roman"/>
          <w:b/>
          <w:color w:val="auto"/>
          <w:sz w:val="22"/>
        </w:rPr>
        <w:t xml:space="preserve">,  </w:t>
      </w:r>
      <w:r w:rsidRPr="0076472D">
        <w:rPr>
          <w:rFonts w:ascii="Times New Roman" w:hAnsi="Times New Roman" w:cs="Times New Roman"/>
          <w:color w:val="auto"/>
          <w:sz w:val="22"/>
        </w:rPr>
        <w:t>precum</w:t>
      </w:r>
      <w:proofErr w:type="gramEnd"/>
      <w:r w:rsidRPr="0076472D">
        <w:rPr>
          <w:rFonts w:ascii="Times New Roman" w:hAnsi="Times New Roman" w:cs="Times New Roman"/>
          <w:color w:val="auto"/>
          <w:sz w:val="22"/>
        </w:rPr>
        <w:t xml:space="preserve"> si</w:t>
      </w:r>
      <w:r>
        <w:rPr>
          <w:rFonts w:ascii="Times New Roman" w:hAnsi="Times New Roman" w:cs="Times New Roman"/>
          <w:b/>
          <w:color w:val="auto"/>
          <w:sz w:val="22"/>
        </w:rPr>
        <w:t xml:space="preserve"> Deciziei de încadrare a Agenției pentru Protecția Mediului Timiş cu nr.</w:t>
      </w:r>
      <w:r w:rsidR="00E67F7B">
        <w:rPr>
          <w:rFonts w:ascii="Times New Roman" w:hAnsi="Times New Roman" w:cs="Times New Roman"/>
          <w:b/>
          <w:color w:val="auto"/>
          <w:sz w:val="22"/>
        </w:rPr>
        <w:t xml:space="preserve"> </w:t>
      </w:r>
      <w:r w:rsidR="0076472D" w:rsidRPr="0076472D">
        <w:rPr>
          <w:rFonts w:ascii="Times New Roman" w:hAnsi="Times New Roman" w:cs="Times New Roman"/>
          <w:b/>
          <w:color w:val="auto"/>
          <w:sz w:val="22"/>
        </w:rPr>
        <w:t>130/07.12.2018</w:t>
      </w:r>
      <w:r w:rsidR="0076472D">
        <w:rPr>
          <w:color w:val="auto"/>
          <w:sz w:val="20"/>
          <w:szCs w:val="20"/>
        </w:rPr>
        <w:t xml:space="preserve"> </w:t>
      </w:r>
      <w:r w:rsidRPr="00E67F7B">
        <w:rPr>
          <w:rFonts w:ascii="Times New Roman" w:hAnsi="Times New Roman" w:cs="Times New Roman"/>
          <w:color w:val="auto"/>
          <w:sz w:val="22"/>
        </w:rPr>
        <w:t>prin care anunţă că planul nu necesită evaluare de mediu şi</w:t>
      </w:r>
      <w:r>
        <w:rPr>
          <w:rFonts w:ascii="Times New Roman" w:hAnsi="Times New Roman" w:cs="Times New Roman"/>
          <w:b/>
          <w:color w:val="auto"/>
          <w:sz w:val="22"/>
        </w:rPr>
        <w:t xml:space="preserve"> se adoptă fără aviz de mediu</w:t>
      </w:r>
      <w:r w:rsidR="00115958">
        <w:rPr>
          <w:rFonts w:ascii="Times New Roman" w:hAnsi="Times New Roman" w:cs="Times New Roman"/>
          <w:b/>
          <w:color w:val="auto"/>
          <w:sz w:val="22"/>
        </w:rPr>
        <w:t>.</w:t>
      </w:r>
    </w:p>
    <w:p w:rsidR="00805A4E" w:rsidRDefault="00753A4C" w:rsidP="00266E4F">
      <w:pPr>
        <w:spacing w:line="240" w:lineRule="auto"/>
        <w:ind w:firstLine="720"/>
        <w:jc w:val="both"/>
        <w:rPr>
          <w:rFonts w:ascii="Times New Roman" w:hAnsi="Times New Roman"/>
          <w:i/>
          <w:color w:val="auto"/>
          <w:sz w:val="22"/>
        </w:rPr>
      </w:pPr>
      <w:r w:rsidRPr="00266E4F">
        <w:rPr>
          <w:rFonts w:ascii="Times New Roman" w:hAnsi="Times New Roman"/>
          <w:i/>
          <w:color w:val="auto"/>
          <w:sz w:val="22"/>
          <w:highlight w:val="lightGray"/>
        </w:rPr>
        <w:t xml:space="preserve">Documentaţia </w:t>
      </w:r>
      <w:r w:rsidRPr="00266E4F">
        <w:rPr>
          <w:rFonts w:ascii="Times New Roman" w:hAnsi="Times New Roman"/>
          <w:b/>
          <w:i/>
          <w:color w:val="auto"/>
          <w:sz w:val="22"/>
          <w:highlight w:val="lightGray"/>
        </w:rPr>
        <w:t xml:space="preserve">Planului Urbanistic Zonal </w:t>
      </w:r>
      <w:r w:rsidR="00805A4E" w:rsidRPr="00266E4F">
        <w:rPr>
          <w:rFonts w:ascii="Times New Roman" w:hAnsi="Times New Roman"/>
          <w:b/>
          <w:i/>
          <w:color w:val="auto"/>
          <w:sz w:val="22"/>
          <w:highlight w:val="lightGray"/>
        </w:rPr>
        <w:t>„Mixed-Use – Zona centrala – Construire clădiri cu funcţiuni mixte: locuire colectivă, activităţi administrative, de ad</w:t>
      </w:r>
      <w:bookmarkStart w:id="0" w:name="_GoBack"/>
      <w:bookmarkEnd w:id="0"/>
      <w:r w:rsidR="00805A4E" w:rsidRPr="00266E4F">
        <w:rPr>
          <w:rFonts w:ascii="Times New Roman" w:hAnsi="Times New Roman"/>
          <w:b/>
          <w:i/>
          <w:color w:val="auto"/>
          <w:sz w:val="22"/>
          <w:highlight w:val="lightGray"/>
        </w:rPr>
        <w:t xml:space="preserve">ministrarea afacerilor, financiar - bancare, comerciale (terțiare), culturale, de turism, servicii (terțiare), parcaj colectiv public și privat”, Bd. Mihai Eminescu nr. </w:t>
      </w:r>
      <w:proofErr w:type="gramStart"/>
      <w:r w:rsidR="00805A4E" w:rsidRPr="00266E4F">
        <w:rPr>
          <w:rFonts w:ascii="Times New Roman" w:hAnsi="Times New Roman"/>
          <w:b/>
          <w:i/>
          <w:color w:val="auto"/>
          <w:sz w:val="22"/>
          <w:highlight w:val="lightGray"/>
        </w:rPr>
        <w:t>2, bd. C.D. Loga nr.</w:t>
      </w:r>
      <w:proofErr w:type="gramEnd"/>
      <w:r w:rsidR="00805A4E" w:rsidRPr="00266E4F">
        <w:rPr>
          <w:rFonts w:ascii="Times New Roman" w:hAnsi="Times New Roman"/>
          <w:b/>
          <w:i/>
          <w:color w:val="auto"/>
          <w:sz w:val="22"/>
          <w:highlight w:val="lightGray"/>
        </w:rPr>
        <w:t xml:space="preserve"> 3, Timişoara</w:t>
      </w:r>
      <w:r w:rsidRPr="00266E4F">
        <w:rPr>
          <w:rFonts w:ascii="Times New Roman" w:hAnsi="Times New Roman"/>
          <w:i/>
          <w:color w:val="auto"/>
          <w:sz w:val="22"/>
          <w:highlight w:val="lightGray"/>
        </w:rPr>
        <w:t xml:space="preserve">, beneficiar </w:t>
      </w:r>
      <w:r w:rsidR="00805A4E" w:rsidRPr="00266E4F">
        <w:rPr>
          <w:rFonts w:ascii="Times New Roman" w:hAnsi="Times New Roman"/>
          <w:b/>
          <w:i/>
          <w:color w:val="auto"/>
          <w:sz w:val="22"/>
          <w:highlight w:val="lightGray"/>
        </w:rPr>
        <w:t>SC STUDIUM GREEN SRL</w:t>
      </w:r>
      <w:r w:rsidRPr="00266E4F">
        <w:rPr>
          <w:rFonts w:ascii="Times New Roman" w:hAnsi="Times New Roman"/>
          <w:i/>
          <w:color w:val="auto"/>
          <w:sz w:val="22"/>
          <w:highlight w:val="lightGray"/>
        </w:rPr>
        <w:t xml:space="preserve">., proiectant </w:t>
      </w:r>
      <w:r w:rsidR="00805A4E" w:rsidRPr="00266E4F">
        <w:rPr>
          <w:rFonts w:ascii="Times New Roman" w:hAnsi="Times New Roman"/>
          <w:b/>
          <w:i/>
          <w:color w:val="auto"/>
          <w:sz w:val="22"/>
          <w:highlight w:val="lightGray"/>
        </w:rPr>
        <w:t>SC START SRL</w:t>
      </w:r>
      <w:r w:rsidRPr="00266E4F">
        <w:rPr>
          <w:rFonts w:ascii="Times New Roman" w:hAnsi="Times New Roman"/>
          <w:i/>
          <w:color w:val="auto"/>
          <w:sz w:val="22"/>
          <w:highlight w:val="lightGray"/>
        </w:rPr>
        <w:t>, a fost afişată pe site-ul oficial al Primăriei Municipiului Timişoara începând cu 1</w:t>
      </w:r>
      <w:r w:rsidR="00805A4E" w:rsidRPr="00266E4F">
        <w:rPr>
          <w:rFonts w:ascii="Times New Roman" w:hAnsi="Times New Roman"/>
          <w:i/>
          <w:color w:val="auto"/>
          <w:sz w:val="22"/>
          <w:highlight w:val="lightGray"/>
        </w:rPr>
        <w:t>3</w:t>
      </w:r>
      <w:r w:rsidRPr="00266E4F">
        <w:rPr>
          <w:rFonts w:ascii="Times New Roman" w:hAnsi="Times New Roman"/>
          <w:i/>
          <w:color w:val="auto"/>
          <w:sz w:val="22"/>
          <w:highlight w:val="lightGray"/>
        </w:rPr>
        <w:t>.</w:t>
      </w:r>
      <w:r w:rsidR="00805A4E" w:rsidRPr="00266E4F">
        <w:rPr>
          <w:rFonts w:ascii="Times New Roman" w:hAnsi="Times New Roman"/>
          <w:i/>
          <w:color w:val="auto"/>
          <w:sz w:val="22"/>
          <w:highlight w:val="lightGray"/>
        </w:rPr>
        <w:t>08</w:t>
      </w:r>
      <w:r w:rsidRPr="00266E4F">
        <w:rPr>
          <w:rFonts w:ascii="Times New Roman" w:hAnsi="Times New Roman"/>
          <w:i/>
          <w:color w:val="auto"/>
          <w:sz w:val="22"/>
          <w:highlight w:val="lightGray"/>
        </w:rPr>
        <w:t xml:space="preserve">.2018, cu ocazia demarării Etapei 2 – etapa elaborării propunerilor PUZ şi RLU aferent, de informare şi consultare a publicului, conform H.C.L. nr. </w:t>
      </w:r>
      <w:proofErr w:type="gramStart"/>
      <w:r w:rsidRPr="00266E4F">
        <w:rPr>
          <w:rFonts w:ascii="Times New Roman" w:hAnsi="Times New Roman"/>
          <w:i/>
          <w:color w:val="auto"/>
          <w:sz w:val="22"/>
          <w:highlight w:val="lightGray"/>
        </w:rPr>
        <w:t>140/2011, modificat prin H.C.L. nr.</w:t>
      </w:r>
      <w:proofErr w:type="gramEnd"/>
      <w:r w:rsidRPr="00266E4F">
        <w:rPr>
          <w:rFonts w:ascii="Times New Roman" w:hAnsi="Times New Roman"/>
          <w:i/>
          <w:color w:val="auto"/>
          <w:sz w:val="22"/>
          <w:highlight w:val="lightGray"/>
        </w:rPr>
        <w:t xml:space="preserve"> </w:t>
      </w:r>
      <w:r w:rsidR="005B1975" w:rsidRPr="00266E4F">
        <w:rPr>
          <w:rFonts w:ascii="Times New Roman" w:hAnsi="Times New Roman"/>
          <w:i/>
          <w:color w:val="auto"/>
          <w:sz w:val="22"/>
          <w:highlight w:val="lightGray"/>
        </w:rPr>
        <w:t>183/2017</w:t>
      </w:r>
      <w:r w:rsidRPr="00266E4F">
        <w:rPr>
          <w:rFonts w:ascii="Times New Roman" w:hAnsi="Times New Roman"/>
          <w:i/>
          <w:color w:val="auto"/>
          <w:sz w:val="22"/>
          <w:highlight w:val="lightGray"/>
        </w:rPr>
        <w:t xml:space="preserve">, </w:t>
      </w:r>
      <w:r w:rsidR="00805A4E" w:rsidRPr="00266E4F">
        <w:rPr>
          <w:rFonts w:ascii="Times New Roman" w:hAnsi="Times New Roman"/>
          <w:i/>
          <w:color w:val="auto"/>
          <w:sz w:val="22"/>
          <w:highlight w:val="lightGray"/>
        </w:rPr>
        <w:t>pe perioada căreia s-au formulat sugestii si obiectii din partea publicului cu privire la aceasta investitie, transmis</w:t>
      </w:r>
      <w:r w:rsidR="00394B2E" w:rsidRPr="00266E4F">
        <w:rPr>
          <w:rFonts w:ascii="Times New Roman" w:hAnsi="Times New Roman"/>
          <w:i/>
          <w:color w:val="auto"/>
          <w:sz w:val="22"/>
          <w:highlight w:val="lightGray"/>
        </w:rPr>
        <w:t>e</w:t>
      </w:r>
      <w:r w:rsidR="00805A4E" w:rsidRPr="00266E4F">
        <w:rPr>
          <w:rFonts w:ascii="Times New Roman" w:hAnsi="Times New Roman"/>
          <w:i/>
          <w:color w:val="auto"/>
          <w:sz w:val="22"/>
          <w:highlight w:val="lightGray"/>
        </w:rPr>
        <w:t xml:space="preserve"> pe mail-ul </w:t>
      </w:r>
      <w:hyperlink r:id="rId7" w:history="1">
        <w:r w:rsidR="00805A4E" w:rsidRPr="00266E4F">
          <w:rPr>
            <w:rFonts w:ascii="Times New Roman" w:hAnsi="Times New Roman"/>
            <w:i/>
            <w:color w:val="auto"/>
            <w:sz w:val="22"/>
            <w:highlight w:val="lightGray"/>
          </w:rPr>
          <w:t>dezvoltareurbana@primariatm.ro</w:t>
        </w:r>
      </w:hyperlink>
      <w:r w:rsidR="00394B2E" w:rsidRPr="00266E4F">
        <w:rPr>
          <w:rFonts w:ascii="Times New Roman" w:hAnsi="Times New Roman"/>
          <w:i/>
          <w:color w:val="auto"/>
          <w:sz w:val="22"/>
          <w:highlight w:val="lightGray"/>
        </w:rPr>
        <w:t xml:space="preserve"> cat si inregistrate la Serviciul Relationare Directa cu Cetatenii din cadrul Primariei municipiului Timisoara</w:t>
      </w:r>
      <w:r w:rsidR="00805A4E" w:rsidRPr="00266E4F">
        <w:rPr>
          <w:rFonts w:ascii="Times New Roman" w:hAnsi="Times New Roman"/>
          <w:i/>
          <w:color w:val="auto"/>
          <w:sz w:val="22"/>
          <w:highlight w:val="lightGray"/>
        </w:rPr>
        <w:t xml:space="preserve">, înregistrata </w:t>
      </w:r>
      <w:r w:rsidR="00394B2E" w:rsidRPr="00266E4F">
        <w:rPr>
          <w:rFonts w:ascii="Times New Roman" w:hAnsi="Times New Roman"/>
          <w:i/>
          <w:color w:val="auto"/>
          <w:sz w:val="22"/>
          <w:highlight w:val="lightGray"/>
        </w:rPr>
        <w:t>cu nr. RU2018-000287/</w:t>
      </w:r>
      <w:r w:rsidR="00805A4E" w:rsidRPr="00266E4F">
        <w:rPr>
          <w:rFonts w:ascii="Times New Roman" w:hAnsi="Times New Roman"/>
          <w:i/>
          <w:color w:val="auto"/>
          <w:sz w:val="22"/>
          <w:highlight w:val="lightGray"/>
        </w:rPr>
        <w:t>0</w:t>
      </w:r>
      <w:r w:rsidR="00394B2E" w:rsidRPr="00266E4F">
        <w:rPr>
          <w:rFonts w:ascii="Times New Roman" w:hAnsi="Times New Roman"/>
          <w:i/>
          <w:color w:val="auto"/>
          <w:sz w:val="22"/>
          <w:highlight w:val="lightGray"/>
        </w:rPr>
        <w:t>6</w:t>
      </w:r>
      <w:r w:rsidR="00805A4E" w:rsidRPr="00266E4F">
        <w:rPr>
          <w:rFonts w:ascii="Times New Roman" w:hAnsi="Times New Roman"/>
          <w:i/>
          <w:color w:val="auto"/>
          <w:sz w:val="22"/>
          <w:highlight w:val="lightGray"/>
        </w:rPr>
        <w:t>.0</w:t>
      </w:r>
      <w:r w:rsidR="00394B2E" w:rsidRPr="00266E4F">
        <w:rPr>
          <w:rFonts w:ascii="Times New Roman" w:hAnsi="Times New Roman"/>
          <w:i/>
          <w:color w:val="auto"/>
          <w:sz w:val="22"/>
          <w:highlight w:val="lightGray"/>
        </w:rPr>
        <w:t>9</w:t>
      </w:r>
      <w:r w:rsidR="00805A4E" w:rsidRPr="00266E4F">
        <w:rPr>
          <w:rFonts w:ascii="Times New Roman" w:hAnsi="Times New Roman"/>
          <w:i/>
          <w:color w:val="auto"/>
          <w:sz w:val="22"/>
          <w:highlight w:val="lightGray"/>
        </w:rPr>
        <w:t>.201</w:t>
      </w:r>
      <w:r w:rsidR="00394B2E" w:rsidRPr="00266E4F">
        <w:rPr>
          <w:rFonts w:ascii="Times New Roman" w:hAnsi="Times New Roman"/>
          <w:i/>
          <w:color w:val="auto"/>
          <w:sz w:val="22"/>
          <w:highlight w:val="lightGray"/>
        </w:rPr>
        <w:t>8</w:t>
      </w:r>
      <w:r w:rsidR="00805A4E" w:rsidRPr="00266E4F">
        <w:rPr>
          <w:rFonts w:ascii="Times New Roman" w:hAnsi="Times New Roman"/>
          <w:i/>
          <w:color w:val="auto"/>
          <w:sz w:val="22"/>
          <w:highlight w:val="lightGray"/>
        </w:rPr>
        <w:t>.</w:t>
      </w:r>
    </w:p>
    <w:p w:rsidR="0014448D" w:rsidRPr="0014448D" w:rsidRDefault="0014448D" w:rsidP="0014448D">
      <w:pPr>
        <w:spacing w:line="240" w:lineRule="auto"/>
        <w:ind w:firstLine="720"/>
        <w:jc w:val="both"/>
        <w:rPr>
          <w:rFonts w:ascii="Times New Roman" w:hAnsi="Times New Roman"/>
          <w:i/>
          <w:color w:val="auto"/>
          <w:sz w:val="22"/>
          <w:highlight w:val="lightGray"/>
        </w:rPr>
      </w:pPr>
      <w:r w:rsidRPr="0014448D">
        <w:rPr>
          <w:rFonts w:ascii="Times New Roman" w:hAnsi="Times New Roman"/>
          <w:i/>
          <w:color w:val="auto"/>
          <w:sz w:val="22"/>
          <w:highlight w:val="lightGray"/>
        </w:rPr>
        <w:t xml:space="preserve">Având în vedere obiecţiile ridicate de cetăţenii din zonă si solicitarea organizarii unei dezbateri publice, pentru documentaţia PUZ </w:t>
      </w:r>
      <w:proofErr w:type="gramStart"/>
      <w:r w:rsidRPr="0014448D">
        <w:rPr>
          <w:rFonts w:ascii="Times New Roman" w:hAnsi="Times New Roman"/>
          <w:i/>
          <w:color w:val="auto"/>
          <w:sz w:val="22"/>
          <w:highlight w:val="lightGray"/>
        </w:rPr>
        <w:t>,,MIXED</w:t>
      </w:r>
      <w:proofErr w:type="gramEnd"/>
      <w:r w:rsidRPr="0014448D">
        <w:rPr>
          <w:rFonts w:ascii="Times New Roman" w:hAnsi="Times New Roman"/>
          <w:i/>
          <w:color w:val="auto"/>
          <w:sz w:val="22"/>
          <w:highlight w:val="lightGray"/>
        </w:rPr>
        <w:t xml:space="preserve"> USE – ZONA CENTRALA. Construire cladiri cu functiuni mixte: locuire colectiva, activitati administrative de administrarea afacerilor, financiar – bancare, comerciale (tertiare), culturale, de turism, parcaj colectiv public si privat”, bd. Mihai Eminescu nr. 2 – </w:t>
      </w:r>
      <w:r w:rsidRPr="0014448D">
        <w:rPr>
          <w:rFonts w:ascii="Times New Roman" w:hAnsi="Times New Roman"/>
          <w:i/>
          <w:color w:val="auto"/>
          <w:sz w:val="22"/>
          <w:highlight w:val="lightGray"/>
        </w:rPr>
        <w:lastRenderedPageBreak/>
        <w:t xml:space="preserve">bd. C.D. Loga nr. 3,  Timisoara, beneficiar SC STUDIUM GREEN SRL, s-a organizat o dezbatere publica la sediul administraţiei publice in data de 26 septembrie 2018, în conformitate cu  procedurile prevăzute de H.C.L. nr. 183/08.05.2017 privind aprobarea Regulamentului local de implicare a publicului în elaborarea sau revizuirea planurilor de urbanism si amenajare a teritoriului, Etapa 2 – etapa elaborării propunerilor PUZ şi RLU aferent, de informare şi consultare a publicului. In urma înregistrării audio a </w:t>
      </w:r>
      <w:r w:rsidRPr="0014448D">
        <w:rPr>
          <w:rFonts w:ascii="Times New Roman" w:hAnsi="Times New Roman"/>
          <w:b/>
          <w:i/>
          <w:color w:val="auto"/>
          <w:sz w:val="22"/>
          <w:highlight w:val="lightGray"/>
        </w:rPr>
        <w:t>dezbaterii publice din data de 26 septembrie 2018</w:t>
      </w:r>
      <w:r w:rsidRPr="0014448D">
        <w:rPr>
          <w:rFonts w:ascii="Times New Roman" w:hAnsi="Times New Roman"/>
          <w:i/>
          <w:color w:val="auto"/>
          <w:sz w:val="22"/>
          <w:highlight w:val="lightGray"/>
        </w:rPr>
        <w:t>, s-</w:t>
      </w:r>
      <w:proofErr w:type="gramStart"/>
      <w:r w:rsidRPr="0014448D">
        <w:rPr>
          <w:rFonts w:ascii="Times New Roman" w:hAnsi="Times New Roman"/>
          <w:i/>
          <w:color w:val="auto"/>
          <w:sz w:val="22"/>
          <w:highlight w:val="lightGray"/>
        </w:rPr>
        <w:t>a</w:t>
      </w:r>
      <w:proofErr w:type="gramEnd"/>
      <w:r w:rsidRPr="0014448D">
        <w:rPr>
          <w:rFonts w:ascii="Times New Roman" w:hAnsi="Times New Roman"/>
          <w:i/>
          <w:color w:val="auto"/>
          <w:sz w:val="22"/>
          <w:highlight w:val="lightGray"/>
        </w:rPr>
        <w:t xml:space="preserve"> întocmit de către Direcţia Urbanism procesul verbal al dezbaterii publice, care ulterior a fost afişat pe site-ul oficial </w:t>
      </w:r>
      <w:hyperlink r:id="rId8" w:history="1">
        <w:r w:rsidRPr="0014448D">
          <w:rPr>
            <w:rFonts w:ascii="Times New Roman" w:hAnsi="Times New Roman"/>
            <w:i/>
            <w:color w:val="auto"/>
            <w:sz w:val="22"/>
            <w:highlight w:val="lightGray"/>
          </w:rPr>
          <w:t>www.primariatm.ro</w:t>
        </w:r>
      </w:hyperlink>
      <w:r w:rsidRPr="0014448D">
        <w:rPr>
          <w:rFonts w:ascii="Times New Roman" w:hAnsi="Times New Roman"/>
          <w:i/>
          <w:color w:val="auto"/>
          <w:sz w:val="22"/>
          <w:highlight w:val="lightGray"/>
        </w:rPr>
        <w:t>.</w:t>
      </w:r>
    </w:p>
    <w:p w:rsidR="0014448D" w:rsidRPr="0014448D" w:rsidRDefault="0014448D" w:rsidP="0014448D">
      <w:pPr>
        <w:spacing w:line="240" w:lineRule="auto"/>
        <w:ind w:firstLine="720"/>
        <w:jc w:val="both"/>
        <w:rPr>
          <w:rFonts w:ascii="Times New Roman" w:hAnsi="Times New Roman"/>
          <w:i/>
          <w:color w:val="auto"/>
          <w:sz w:val="22"/>
          <w:highlight w:val="lightGray"/>
        </w:rPr>
      </w:pPr>
      <w:r w:rsidRPr="0014448D">
        <w:rPr>
          <w:rFonts w:ascii="Times New Roman" w:hAnsi="Times New Roman"/>
          <w:i/>
          <w:color w:val="auto"/>
          <w:sz w:val="22"/>
          <w:highlight w:val="lightGray"/>
        </w:rPr>
        <w:t xml:space="preserve">Ulterior dezbaterii publice din data de 26 septembrie 2018 s-au formulat sugestii si obiectii din partea publicului cu privire la aceasta investitie, prin adrese înregistrate la Serviciul Relationare Directa cu Cetatenii din cadrul Primariei Municipiului Timisoara cu nr. RU2018-000321/26.09.2018, UR2018-016042/26.09.2018, respectiv pe portalul Primariei Timisoara înregistrate cu nr. WW2018-002508/26.09.2018.  </w:t>
      </w:r>
    </w:p>
    <w:p w:rsidR="0014448D" w:rsidRPr="0014448D" w:rsidRDefault="0014448D" w:rsidP="0014448D">
      <w:pPr>
        <w:spacing w:line="240" w:lineRule="auto"/>
        <w:ind w:firstLine="720"/>
        <w:jc w:val="both"/>
        <w:rPr>
          <w:rFonts w:ascii="Times New Roman" w:hAnsi="Times New Roman"/>
          <w:i/>
          <w:color w:val="auto"/>
          <w:sz w:val="22"/>
          <w:highlight w:val="lightGray"/>
        </w:rPr>
      </w:pPr>
      <w:r w:rsidRPr="0014448D">
        <w:rPr>
          <w:rFonts w:ascii="Times New Roman" w:hAnsi="Times New Roman"/>
          <w:i/>
          <w:color w:val="auto"/>
          <w:sz w:val="22"/>
          <w:highlight w:val="lightGray"/>
        </w:rPr>
        <w:t xml:space="preserve">Având în vedere că s-au parcurs procedurile prevăzute de  H.C.L. nr. 183/08.05.2017 privind aprobarea Regulamentului local de implicare a publicului în elaborarea sau revizuirea planurilor de urbanism si amenajare a teritoriului </w:t>
      </w:r>
      <w:proofErr w:type="gramStart"/>
      <w:r w:rsidRPr="0014448D">
        <w:rPr>
          <w:rFonts w:ascii="Times New Roman" w:hAnsi="Times New Roman"/>
          <w:i/>
          <w:color w:val="auto"/>
          <w:sz w:val="22"/>
          <w:highlight w:val="lightGray"/>
        </w:rPr>
        <w:t>,,Etapa</w:t>
      </w:r>
      <w:proofErr w:type="gramEnd"/>
      <w:r w:rsidRPr="0014448D">
        <w:rPr>
          <w:rFonts w:ascii="Times New Roman" w:hAnsi="Times New Roman"/>
          <w:i/>
          <w:color w:val="auto"/>
          <w:sz w:val="22"/>
          <w:highlight w:val="lightGray"/>
        </w:rPr>
        <w:t xml:space="preserve"> 2 – etapa elaborării propunerilor PUZ şi RLU aferent, de informare şi consultare a publicului cu privire la documentaţia Plan Urbanistic Zonal - ,,MIXED USE – ZONA CENTRALA. Construire cladiri cu functiuni mixte: locuire colectiva, activitati administrative de administrarea afacerilor, financiar – bancare, comerciale (tertiare), culturale, de turism, parcaj colectiv public si privat”, bd. Mihai Eminescu nr. 2 – bd. C.D. Loga nr. 3, Timisoara,  beneficiar SC STUDIUM GREEN SRL, proiectant SC START SRL, </w:t>
      </w:r>
      <w:proofErr w:type="gramStart"/>
      <w:r w:rsidRPr="0014448D">
        <w:rPr>
          <w:rFonts w:ascii="Times New Roman" w:hAnsi="Times New Roman"/>
          <w:i/>
          <w:color w:val="auto"/>
          <w:sz w:val="22"/>
          <w:highlight w:val="lightGray"/>
        </w:rPr>
        <w:t>a</w:t>
      </w:r>
      <w:proofErr w:type="gramEnd"/>
      <w:r w:rsidRPr="0014448D">
        <w:rPr>
          <w:rFonts w:ascii="Times New Roman" w:hAnsi="Times New Roman"/>
          <w:i/>
          <w:color w:val="auto"/>
          <w:sz w:val="22"/>
          <w:highlight w:val="lightGray"/>
        </w:rPr>
        <w:t xml:space="preserve"> fost finalizată şi se va putea începe  circuitul legal  de avizare.</w:t>
      </w:r>
    </w:p>
    <w:p w:rsidR="00753A4C" w:rsidRDefault="00753A4C" w:rsidP="00E67F7B">
      <w:pPr>
        <w:spacing w:line="240" w:lineRule="auto"/>
        <w:ind w:firstLine="720"/>
        <w:jc w:val="both"/>
        <w:rPr>
          <w:rFonts w:ascii="Times New Roman" w:hAnsi="Times New Roman" w:cs="Times New Roman"/>
          <w:color w:val="auto"/>
          <w:sz w:val="22"/>
        </w:rPr>
      </w:pPr>
      <w:proofErr w:type="gramStart"/>
      <w:r w:rsidRPr="005B1975">
        <w:rPr>
          <w:rFonts w:ascii="Times New Roman" w:hAnsi="Times New Roman" w:cs="Times New Roman"/>
          <w:color w:val="auto"/>
          <w:sz w:val="22"/>
        </w:rPr>
        <w:t>Conform</w:t>
      </w:r>
      <w:proofErr w:type="gramEnd"/>
      <w:r w:rsidRPr="005B1975">
        <w:rPr>
          <w:rFonts w:ascii="Times New Roman" w:hAnsi="Times New Roman" w:cs="Times New Roman"/>
          <w:color w:val="auto"/>
          <w:sz w:val="22"/>
        </w:rPr>
        <w:t xml:space="preserve"> procedurii prevăzută prin H.C.L. nr. 140/19.04.2011, modificat prin H.C.L. nr. 183/2017 privind aprobarea Regulamentului local de implicare a publicului in elaborarea sau revizuirea planurilor de urbanism si amenajare a teritoriului, documentatia </w:t>
      </w:r>
      <w:r w:rsidR="00394B2E" w:rsidRPr="00266E4F">
        <w:rPr>
          <w:rFonts w:ascii="Times New Roman" w:hAnsi="Times New Roman" w:cs="Times New Roman"/>
          <w:b/>
          <w:color w:val="auto"/>
          <w:sz w:val="22"/>
        </w:rPr>
        <w:t xml:space="preserve">Plan Urbanistic Zonal „Mixed-Use – Zona centrala – Construire clădiri cu funcţiuni mixte: locuire colectivă, activităţi administrative, de administrarea afacerilor, financiar - bancare, comerciale (terțiare), culturale, de turism, servicii (terțiare), parcaj colectiv public și privat”, Bd. Mihai Eminescu nr. </w:t>
      </w:r>
      <w:proofErr w:type="gramStart"/>
      <w:r w:rsidR="00394B2E" w:rsidRPr="00266E4F">
        <w:rPr>
          <w:rFonts w:ascii="Times New Roman" w:hAnsi="Times New Roman" w:cs="Times New Roman"/>
          <w:b/>
          <w:color w:val="auto"/>
          <w:sz w:val="22"/>
        </w:rPr>
        <w:t>2, bd. C.D. Loga nr.</w:t>
      </w:r>
      <w:proofErr w:type="gramEnd"/>
      <w:r w:rsidR="00394B2E" w:rsidRPr="00266E4F">
        <w:rPr>
          <w:rFonts w:ascii="Times New Roman" w:hAnsi="Times New Roman" w:cs="Times New Roman"/>
          <w:b/>
          <w:color w:val="auto"/>
          <w:sz w:val="22"/>
        </w:rPr>
        <w:t xml:space="preserve"> </w:t>
      </w:r>
      <w:proofErr w:type="gramStart"/>
      <w:r w:rsidR="00394B2E" w:rsidRPr="00266E4F">
        <w:rPr>
          <w:rFonts w:ascii="Times New Roman" w:hAnsi="Times New Roman" w:cs="Times New Roman"/>
          <w:b/>
          <w:color w:val="auto"/>
          <w:sz w:val="22"/>
        </w:rPr>
        <w:t>3, Timişoara</w:t>
      </w:r>
      <w:r w:rsidRPr="005B1975">
        <w:rPr>
          <w:rFonts w:ascii="Times New Roman" w:hAnsi="Times New Roman" w:cs="Times New Roman"/>
          <w:color w:val="auto"/>
          <w:sz w:val="22"/>
        </w:rPr>
        <w:t>, se încadrează în Etapa 3 - etapa aprobării PUZ si RLU aferent (cap.</w:t>
      </w:r>
      <w:proofErr w:type="gramEnd"/>
      <w:r w:rsidRPr="005B1975">
        <w:rPr>
          <w:rFonts w:ascii="Times New Roman" w:hAnsi="Times New Roman" w:cs="Times New Roman"/>
          <w:color w:val="auto"/>
          <w:sz w:val="22"/>
        </w:rPr>
        <w:t xml:space="preserve"> 8.2.3., art. 63 din HCL nr. </w:t>
      </w:r>
      <w:proofErr w:type="gramStart"/>
      <w:r w:rsidRPr="005B1975">
        <w:rPr>
          <w:rFonts w:ascii="Times New Roman" w:hAnsi="Times New Roman" w:cs="Times New Roman"/>
          <w:color w:val="auto"/>
          <w:sz w:val="22"/>
        </w:rPr>
        <w:t>140/2011, modif prin HCL nr.</w:t>
      </w:r>
      <w:proofErr w:type="gramEnd"/>
      <w:r w:rsidRPr="005B1975">
        <w:rPr>
          <w:rFonts w:ascii="Times New Roman" w:hAnsi="Times New Roman" w:cs="Times New Roman"/>
          <w:color w:val="auto"/>
          <w:sz w:val="22"/>
        </w:rPr>
        <w:t xml:space="preserve"> </w:t>
      </w:r>
      <w:r w:rsidR="005B1975" w:rsidRPr="00DA6435">
        <w:rPr>
          <w:rFonts w:ascii="Times New Roman" w:hAnsi="Times New Roman" w:cs="Times New Roman"/>
          <w:color w:val="auto"/>
          <w:sz w:val="23"/>
          <w:szCs w:val="23"/>
          <w:lang w:val="ro-RO"/>
        </w:rPr>
        <w:t>183/2017</w:t>
      </w:r>
      <w:r w:rsidRPr="005B1975">
        <w:rPr>
          <w:rFonts w:ascii="Times New Roman" w:hAnsi="Times New Roman" w:cs="Times New Roman"/>
          <w:color w:val="auto"/>
          <w:sz w:val="22"/>
        </w:rPr>
        <w:t xml:space="preserve">), în baza Dispoziţiei Primarului nr. </w:t>
      </w:r>
      <w:proofErr w:type="gramStart"/>
      <w:r w:rsidRPr="005B1975">
        <w:rPr>
          <w:rFonts w:ascii="Times New Roman" w:hAnsi="Times New Roman" w:cs="Times New Roman"/>
          <w:color w:val="auto"/>
          <w:sz w:val="22"/>
        </w:rPr>
        <w:t>92/15.01.2007 privind aprobarea Procedurii pentru aplicarea prevederilor Legii nr.</w:t>
      </w:r>
      <w:proofErr w:type="gramEnd"/>
      <w:r w:rsidRPr="005B1975">
        <w:rPr>
          <w:rFonts w:ascii="Times New Roman" w:hAnsi="Times New Roman" w:cs="Times New Roman"/>
          <w:color w:val="auto"/>
          <w:sz w:val="22"/>
        </w:rPr>
        <w:t xml:space="preserve"> 52/2003 privind transparenţa decizională în administraţia publică;</w:t>
      </w:r>
    </w:p>
    <w:p w:rsidR="00DB0E76" w:rsidRPr="00DB0E76" w:rsidRDefault="00DB0E76" w:rsidP="00DB0E76">
      <w:pPr>
        <w:autoSpaceDE w:val="0"/>
        <w:ind w:firstLine="720"/>
        <w:jc w:val="both"/>
        <w:rPr>
          <w:rFonts w:ascii="Times New Roman" w:hAnsi="Times New Roman" w:cs="Times New Roman"/>
          <w:color w:val="auto"/>
          <w:sz w:val="22"/>
        </w:rPr>
      </w:pPr>
      <w:r w:rsidRPr="00DB0E76">
        <w:rPr>
          <w:rFonts w:ascii="Times New Roman" w:hAnsi="Times New Roman" w:cs="Times New Roman"/>
          <w:color w:val="auto"/>
          <w:sz w:val="22"/>
        </w:rPr>
        <w:t xml:space="preserve">Supunem Comisiilor din cadrul Consiliului Local al Municipiului Timişoara analizarea documentaţiei Plan Urbanistic Zonal „Mixed-Use – Zona centrala – Construire clădiri cu funcţiuni mixte: locuire colectivă, activităţi administrative, de administrarea afacerilor, financiar - bancare, comerciale (terțiare), culturale, de turism, servicii (terțiare), parcaj colectiv public și privat”, Bd. Mihai Eminescu nr. </w:t>
      </w:r>
      <w:proofErr w:type="gramStart"/>
      <w:r w:rsidRPr="00DB0E76">
        <w:rPr>
          <w:rFonts w:ascii="Times New Roman" w:hAnsi="Times New Roman" w:cs="Times New Roman"/>
          <w:color w:val="auto"/>
          <w:sz w:val="22"/>
        </w:rPr>
        <w:t>2, bd. C.D. Loga nr.</w:t>
      </w:r>
      <w:proofErr w:type="gramEnd"/>
      <w:r w:rsidRPr="00DB0E76">
        <w:rPr>
          <w:rFonts w:ascii="Times New Roman" w:hAnsi="Times New Roman" w:cs="Times New Roman"/>
          <w:color w:val="auto"/>
          <w:sz w:val="22"/>
        </w:rPr>
        <w:t xml:space="preserve"> </w:t>
      </w:r>
      <w:proofErr w:type="gramStart"/>
      <w:r w:rsidRPr="00DB0E76">
        <w:rPr>
          <w:rFonts w:ascii="Times New Roman" w:hAnsi="Times New Roman" w:cs="Times New Roman"/>
          <w:color w:val="auto"/>
          <w:sz w:val="22"/>
        </w:rPr>
        <w:t>3, Timişoara.</w:t>
      </w:r>
      <w:proofErr w:type="gramEnd"/>
    </w:p>
    <w:p w:rsidR="00753A4C" w:rsidRDefault="00753A4C" w:rsidP="00E67F7B">
      <w:pPr>
        <w:spacing w:line="240" w:lineRule="auto"/>
        <w:ind w:firstLine="720"/>
        <w:jc w:val="both"/>
        <w:rPr>
          <w:rFonts w:ascii="Times New Roman" w:hAnsi="Times New Roman" w:cs="Times New Roman"/>
          <w:b/>
        </w:rPr>
      </w:pPr>
      <w:r w:rsidRPr="00266E4F">
        <w:rPr>
          <w:rFonts w:ascii="Times New Roman" w:hAnsi="Times New Roman" w:cs="Times New Roman"/>
          <w:b/>
          <w:color w:val="auto"/>
          <w:sz w:val="22"/>
        </w:rPr>
        <w:t xml:space="preserve">Planul Urbanistic Zonal </w:t>
      </w:r>
      <w:r w:rsidR="00266E4F" w:rsidRPr="00266E4F">
        <w:rPr>
          <w:rFonts w:ascii="Times New Roman" w:hAnsi="Times New Roman" w:cs="Times New Roman"/>
          <w:b/>
          <w:color w:val="auto"/>
          <w:sz w:val="22"/>
        </w:rPr>
        <w:t xml:space="preserve">„Mixed-Use – Zona centrala – Construire clădiri cu funcţiuni mixte: locuire colectivă, activităţi administrative, de administrarea afacerilor, financiar - bancare, comerciale (terțiare), culturale, de turism, servicii (terțiare), parcaj colectiv public și privat”, Bd. Mihai Eminescu nr. </w:t>
      </w:r>
      <w:proofErr w:type="gramStart"/>
      <w:r w:rsidR="00266E4F" w:rsidRPr="00266E4F">
        <w:rPr>
          <w:rFonts w:ascii="Times New Roman" w:hAnsi="Times New Roman" w:cs="Times New Roman"/>
          <w:b/>
          <w:color w:val="auto"/>
          <w:sz w:val="22"/>
        </w:rPr>
        <w:t>2, bd. C.D. Loga nr.</w:t>
      </w:r>
      <w:proofErr w:type="gramEnd"/>
      <w:r w:rsidR="00266E4F" w:rsidRPr="00266E4F">
        <w:rPr>
          <w:rFonts w:ascii="Times New Roman" w:hAnsi="Times New Roman" w:cs="Times New Roman"/>
          <w:b/>
          <w:color w:val="auto"/>
          <w:sz w:val="22"/>
        </w:rPr>
        <w:t xml:space="preserve"> 3, Timişoara</w:t>
      </w:r>
      <w:r>
        <w:rPr>
          <w:rFonts w:ascii="Times New Roman" w:hAnsi="Times New Roman" w:cs="Times New Roman"/>
          <w:color w:val="auto"/>
          <w:sz w:val="22"/>
        </w:rPr>
        <w:t xml:space="preserve">, </w:t>
      </w:r>
      <w:proofErr w:type="gramStart"/>
      <w:r>
        <w:rPr>
          <w:rFonts w:ascii="Times New Roman" w:hAnsi="Times New Roman" w:cs="Times New Roman"/>
          <w:color w:val="auto"/>
          <w:sz w:val="22"/>
        </w:rPr>
        <w:t>este</w:t>
      </w:r>
      <w:proofErr w:type="gramEnd"/>
      <w:r>
        <w:rPr>
          <w:rFonts w:ascii="Times New Roman" w:hAnsi="Times New Roman" w:cs="Times New Roman"/>
          <w:color w:val="auto"/>
          <w:sz w:val="22"/>
        </w:rPr>
        <w:t xml:space="preserve"> elaborat de proiectantul </w:t>
      </w:r>
      <w:r w:rsidR="00266E4F" w:rsidRPr="00266E4F">
        <w:rPr>
          <w:rFonts w:ascii="Times New Roman" w:hAnsi="Times New Roman"/>
          <w:b/>
          <w:color w:val="auto"/>
          <w:sz w:val="22"/>
        </w:rPr>
        <w:t>SC START SRL</w:t>
      </w:r>
      <w:r>
        <w:rPr>
          <w:rFonts w:ascii="Times New Roman" w:hAnsi="Times New Roman" w:cs="Times New Roman"/>
          <w:color w:val="auto"/>
          <w:sz w:val="22"/>
        </w:rPr>
        <w:t>, proiect nr.</w:t>
      </w:r>
      <w:r w:rsidR="00266E4F">
        <w:rPr>
          <w:rFonts w:ascii="Times New Roman" w:hAnsi="Times New Roman" w:cs="Times New Roman"/>
          <w:b/>
          <w:color w:val="auto"/>
          <w:sz w:val="22"/>
        </w:rPr>
        <w:t xml:space="preserve"> </w:t>
      </w:r>
      <w:proofErr w:type="gramStart"/>
      <w:r w:rsidR="00266E4F">
        <w:rPr>
          <w:rFonts w:ascii="Times New Roman" w:hAnsi="Times New Roman" w:cs="Times New Roman"/>
          <w:b/>
          <w:color w:val="auto"/>
          <w:sz w:val="22"/>
        </w:rPr>
        <w:t>15</w:t>
      </w:r>
      <w:r>
        <w:rPr>
          <w:rFonts w:ascii="Times New Roman" w:hAnsi="Times New Roman" w:cs="Times New Roman"/>
          <w:b/>
          <w:color w:val="auto"/>
          <w:sz w:val="22"/>
        </w:rPr>
        <w:t>/2018</w:t>
      </w:r>
      <w:r>
        <w:rPr>
          <w:rFonts w:ascii="Times New Roman" w:hAnsi="Times New Roman" w:cs="Times New Roman"/>
          <w:color w:val="auto"/>
          <w:sz w:val="22"/>
        </w:rPr>
        <w:t xml:space="preserve">, la cererea </w:t>
      </w:r>
      <w:r w:rsidR="00266E4F" w:rsidRPr="00266E4F">
        <w:rPr>
          <w:rFonts w:ascii="Times New Roman" w:hAnsi="Times New Roman"/>
          <w:b/>
          <w:color w:val="auto"/>
          <w:sz w:val="22"/>
        </w:rPr>
        <w:t>SC STUDIUM GREEN SRL</w:t>
      </w:r>
      <w:r>
        <w:rPr>
          <w:rFonts w:ascii="Times New Roman" w:hAnsi="Times New Roman" w:cs="Times New Roman"/>
          <w:b/>
          <w:color w:val="auto"/>
          <w:sz w:val="22"/>
        </w:rPr>
        <w:t>.</w:t>
      </w:r>
      <w:proofErr w:type="gramEnd"/>
    </w:p>
    <w:p w:rsidR="00115958" w:rsidRPr="00B0698C" w:rsidRDefault="00753A4C" w:rsidP="00115958">
      <w:pPr>
        <w:spacing w:line="240" w:lineRule="auto"/>
        <w:ind w:firstLine="720"/>
        <w:jc w:val="both"/>
        <w:rPr>
          <w:rFonts w:ascii="Times New Roman" w:hAnsi="Times New Roman" w:cs="Times New Roman"/>
          <w:b/>
          <w:color w:val="auto"/>
          <w:sz w:val="23"/>
          <w:szCs w:val="23"/>
          <w:shd w:val="clear" w:color="auto" w:fill="FFFFFF"/>
          <w:lang w:val="ro-RO"/>
        </w:rPr>
      </w:pPr>
      <w:r>
        <w:rPr>
          <w:rFonts w:ascii="Times New Roman" w:hAnsi="Times New Roman" w:cs="Times New Roman"/>
          <w:color w:val="auto"/>
          <w:sz w:val="22"/>
        </w:rPr>
        <w:t xml:space="preserve">Terenul reglementat in cadrul </w:t>
      </w:r>
      <w:r w:rsidR="005B1975" w:rsidRPr="00DA6435">
        <w:rPr>
          <w:rFonts w:ascii="Times New Roman" w:hAnsi="Times New Roman" w:cs="Times New Roman"/>
          <w:color w:val="auto"/>
          <w:sz w:val="23"/>
          <w:szCs w:val="23"/>
          <w:lang w:val="ro-RO"/>
        </w:rPr>
        <w:t xml:space="preserve">documentaţiei </w:t>
      </w:r>
      <w:r w:rsidR="00266E4F" w:rsidRPr="00266E4F">
        <w:rPr>
          <w:rFonts w:ascii="Times New Roman" w:hAnsi="Times New Roman" w:cs="Times New Roman"/>
          <w:b/>
          <w:color w:val="auto"/>
          <w:sz w:val="22"/>
        </w:rPr>
        <w:t xml:space="preserve">Plan Urbanistic Zonal „Mixed-Use – Zona centrala – Construire clădiri cu funcţiuni mixte: locuire colectivă, activităţi administrative, de administrarea afacerilor, financiar - bancare, comerciale (terțiare), culturale, de turism, servicii (terțiare), parcaj colectiv public și privat”, Bd. Mihai Eminescu nr. </w:t>
      </w:r>
      <w:proofErr w:type="gramStart"/>
      <w:r w:rsidR="00266E4F" w:rsidRPr="00266E4F">
        <w:rPr>
          <w:rFonts w:ascii="Times New Roman" w:hAnsi="Times New Roman" w:cs="Times New Roman"/>
          <w:b/>
          <w:color w:val="auto"/>
          <w:sz w:val="22"/>
        </w:rPr>
        <w:t>2, bd. C.D. Loga nr.</w:t>
      </w:r>
      <w:proofErr w:type="gramEnd"/>
      <w:r w:rsidR="00266E4F" w:rsidRPr="00266E4F">
        <w:rPr>
          <w:rFonts w:ascii="Times New Roman" w:hAnsi="Times New Roman" w:cs="Times New Roman"/>
          <w:b/>
          <w:color w:val="auto"/>
          <w:sz w:val="22"/>
        </w:rPr>
        <w:t xml:space="preserve"> 3, Timişoara</w:t>
      </w:r>
      <w:r>
        <w:rPr>
          <w:rFonts w:ascii="Times New Roman" w:hAnsi="Times New Roman" w:cs="Times New Roman"/>
          <w:b/>
          <w:color w:val="auto"/>
          <w:sz w:val="22"/>
        </w:rPr>
        <w:t>,</w:t>
      </w:r>
      <w:r>
        <w:rPr>
          <w:rFonts w:ascii="Times New Roman" w:hAnsi="Times New Roman" w:cs="Times New Roman"/>
          <w:color w:val="auto"/>
          <w:sz w:val="22"/>
        </w:rPr>
        <w:t xml:space="preserve"> </w:t>
      </w:r>
      <w:r w:rsidR="00266E4F" w:rsidRPr="0032487B">
        <w:rPr>
          <w:rFonts w:ascii="Times New Roman" w:hAnsi="Times New Roman"/>
          <w:sz w:val="23"/>
          <w:szCs w:val="23"/>
          <w:lang w:val="ro-RO" w:eastAsia="ro-RO"/>
        </w:rPr>
        <w:t xml:space="preserve">identificat prin: </w:t>
      </w:r>
      <w:r w:rsidR="00266E4F" w:rsidRPr="0032487B">
        <w:rPr>
          <w:rFonts w:ascii="Times New Roman" w:hAnsi="Times New Roman"/>
          <w:b/>
          <w:sz w:val="23"/>
          <w:szCs w:val="23"/>
          <w:lang w:val="ro-RO" w:eastAsia="ro-RO"/>
        </w:rPr>
        <w:t xml:space="preserve">CF 444184 nr. cad. 444184 Timişoara în  suprafaţă de </w:t>
      </w:r>
      <w:r w:rsidR="00772918">
        <w:rPr>
          <w:rFonts w:ascii="Times New Roman" w:hAnsi="Times New Roman"/>
          <w:b/>
          <w:sz w:val="23"/>
          <w:szCs w:val="23"/>
          <w:lang w:val="ro-RO" w:eastAsia="ro-RO"/>
        </w:rPr>
        <w:t>8.365 mp</w:t>
      </w:r>
      <w:r w:rsidR="00266E4F" w:rsidRPr="0032487B">
        <w:rPr>
          <w:rFonts w:ascii="Times New Roman" w:hAnsi="Times New Roman"/>
          <w:sz w:val="23"/>
          <w:szCs w:val="23"/>
          <w:lang w:val="ro-RO" w:eastAsia="ro-RO"/>
        </w:rPr>
        <w:t xml:space="preserve"> </w:t>
      </w:r>
      <w:r w:rsidR="00266E4F" w:rsidRPr="0032487B">
        <w:rPr>
          <w:rFonts w:ascii="Times New Roman" w:hAnsi="Times New Roman"/>
          <w:sz w:val="23"/>
          <w:szCs w:val="23"/>
          <w:lang w:val="ro-RO" w:eastAsia="ro-RO"/>
        </w:rPr>
        <w:lastRenderedPageBreak/>
        <w:t xml:space="preserve">(înainte de unificare identificat prin CF 412544 nr. top. 16 în  suprafaţă de </w:t>
      </w:r>
      <w:smartTag w:uri="urn:schemas-microsoft-com:office:smarttags" w:element="metricconverter">
        <w:smartTagPr>
          <w:attr w:name="ProductID" w:val="1.675 mﾲ"/>
        </w:smartTagPr>
        <w:r w:rsidR="00266E4F" w:rsidRPr="0032487B">
          <w:rPr>
            <w:rFonts w:ascii="Times New Roman" w:hAnsi="Times New Roman"/>
            <w:sz w:val="23"/>
            <w:szCs w:val="23"/>
            <w:lang w:val="ro-RO" w:eastAsia="ro-RO"/>
          </w:rPr>
          <w:t>1.675 m²</w:t>
        </w:r>
      </w:smartTag>
      <w:r w:rsidR="00266E4F" w:rsidRPr="0032487B">
        <w:rPr>
          <w:rFonts w:ascii="Times New Roman" w:hAnsi="Times New Roman"/>
          <w:sz w:val="23"/>
          <w:szCs w:val="23"/>
          <w:lang w:val="ro-RO" w:eastAsia="ro-RO"/>
        </w:rPr>
        <w:t xml:space="preserve"> şi CF 412841 nr. cad. 412841 în  suprafaţă de </w:t>
      </w:r>
      <w:smartTag w:uri="urn:schemas-microsoft-com:office:smarttags" w:element="metricconverter">
        <w:smartTagPr>
          <w:attr w:name="ProductID" w:val="6.690 mﾲ"/>
        </w:smartTagPr>
        <w:r w:rsidR="00266E4F" w:rsidRPr="0032487B">
          <w:rPr>
            <w:rFonts w:ascii="Times New Roman" w:hAnsi="Times New Roman"/>
            <w:sz w:val="23"/>
            <w:szCs w:val="23"/>
            <w:lang w:val="ro-RO" w:eastAsia="ro-RO"/>
          </w:rPr>
          <w:t>6.690 m²</w:t>
        </w:r>
      </w:smartTag>
      <w:r w:rsidR="00266E4F" w:rsidRPr="0032487B">
        <w:rPr>
          <w:rFonts w:ascii="Times New Roman" w:hAnsi="Times New Roman"/>
          <w:sz w:val="23"/>
          <w:szCs w:val="23"/>
          <w:lang w:val="ro-RO" w:eastAsia="ro-RO"/>
        </w:rPr>
        <w:t xml:space="preserve">), </w:t>
      </w:r>
      <w:r w:rsidR="00B0698C">
        <w:rPr>
          <w:rFonts w:ascii="Times New Roman" w:hAnsi="Times New Roman" w:cs="Times New Roman"/>
          <w:color w:val="auto"/>
          <w:sz w:val="22"/>
        </w:rPr>
        <w:t xml:space="preserve">este situat în zona centrala a Municipiului Timisoara, fiind </w:t>
      </w:r>
      <w:r w:rsidR="00B0698C" w:rsidRPr="00B0698C">
        <w:rPr>
          <w:rFonts w:ascii="Times New Roman" w:hAnsi="Times New Roman" w:cs="Times New Roman"/>
          <w:color w:val="auto"/>
          <w:sz w:val="22"/>
        </w:rPr>
        <w:t>delimitat la nord de bv. Mihai Eminescu, la sud</w:t>
      </w:r>
      <w:r w:rsidR="00B0698C" w:rsidRPr="007B2B03">
        <w:rPr>
          <w:rFonts w:ascii="Times New Roman" w:hAnsi="Times New Roman"/>
          <w:lang w:val="ro-RO" w:eastAsia="ro-RO"/>
        </w:rPr>
        <w:t xml:space="preserve">  de bv. C.D. Loga, la vest </w:t>
      </w:r>
      <w:r w:rsidR="00B0698C">
        <w:rPr>
          <w:rFonts w:ascii="Times New Roman" w:hAnsi="Times New Roman"/>
          <w:lang w:val="ro-RO" w:eastAsia="ro-RO"/>
        </w:rPr>
        <w:t xml:space="preserve">de </w:t>
      </w:r>
      <w:r w:rsidR="00B0698C" w:rsidRPr="007B2B03">
        <w:rPr>
          <w:rFonts w:ascii="Times New Roman" w:hAnsi="Times New Roman"/>
          <w:lang w:val="ro-RO" w:eastAsia="ro-RO"/>
        </w:rPr>
        <w:t>str. 20 Decembrie 1989, la est de strada Patriarh</w:t>
      </w:r>
      <w:r w:rsidR="00B0698C">
        <w:rPr>
          <w:rFonts w:ascii="Times New Roman" w:hAnsi="Times New Roman"/>
          <w:color w:val="FF0000"/>
          <w:lang w:val="ro-RO" w:eastAsia="ro-RO"/>
        </w:rPr>
        <w:t xml:space="preserve"> </w:t>
      </w:r>
      <w:r w:rsidR="00B0698C" w:rsidRPr="0057325D">
        <w:rPr>
          <w:rFonts w:ascii="Times New Roman" w:hAnsi="Times New Roman"/>
          <w:lang w:val="ro-RO" w:eastAsia="ro-RO"/>
        </w:rPr>
        <w:t>Miron Cristea</w:t>
      </w:r>
      <w:r w:rsidR="00B0698C">
        <w:rPr>
          <w:rFonts w:ascii="Times New Roman" w:hAnsi="Times New Roman"/>
          <w:lang w:val="ro-RO" w:eastAsia="ro-RO"/>
        </w:rPr>
        <w:t>,</w:t>
      </w:r>
      <w:r w:rsidR="00B0698C" w:rsidRPr="0032487B">
        <w:rPr>
          <w:rFonts w:ascii="Times New Roman" w:hAnsi="Times New Roman"/>
          <w:sz w:val="23"/>
          <w:szCs w:val="23"/>
          <w:lang w:val="ro-RO" w:eastAsia="ro-RO"/>
        </w:rPr>
        <w:t xml:space="preserve"> </w:t>
      </w:r>
      <w:r w:rsidR="00266E4F" w:rsidRPr="0032487B">
        <w:rPr>
          <w:rFonts w:ascii="Times New Roman" w:hAnsi="Times New Roman"/>
          <w:sz w:val="23"/>
          <w:szCs w:val="23"/>
          <w:lang w:val="ro-RO" w:eastAsia="ro-RO"/>
        </w:rPr>
        <w:t>parte din ansamblul monument istoric înscris în LMI 2015 – jud. Timiş la poziţia nr. 65: Ansamblul II municipiul Timişoara - cod TM-II-a-B-06100</w:t>
      </w:r>
      <w:r w:rsidR="00712BCD">
        <w:rPr>
          <w:rFonts w:ascii="Times New Roman" w:hAnsi="Times New Roman" w:cs="Times New Roman"/>
          <w:color w:val="auto"/>
          <w:sz w:val="22"/>
        </w:rPr>
        <w:t>,</w:t>
      </w:r>
      <w:r w:rsidR="00B0698C">
        <w:rPr>
          <w:rFonts w:ascii="Times New Roman" w:hAnsi="Times New Roman" w:cs="Times New Roman"/>
          <w:color w:val="auto"/>
          <w:sz w:val="22"/>
        </w:rPr>
        <w:t xml:space="preserve"> pentru care a fost obtinut </w:t>
      </w:r>
      <w:r w:rsidR="00115958" w:rsidRPr="00B0698C">
        <w:rPr>
          <w:rFonts w:ascii="Times New Roman" w:hAnsi="Times New Roman" w:cs="Times New Roman"/>
          <w:b/>
          <w:color w:val="auto"/>
          <w:sz w:val="23"/>
          <w:szCs w:val="23"/>
          <w:shd w:val="clear" w:color="auto" w:fill="FFFFFF"/>
          <w:lang w:val="ro-RO"/>
        </w:rPr>
        <w:t xml:space="preserve">Avizul Consiliului Judeţean Timiş </w:t>
      </w:r>
      <w:r w:rsidR="00B0698C" w:rsidRPr="00B0698C">
        <w:rPr>
          <w:rFonts w:ascii="Times New Roman" w:hAnsi="Times New Roman" w:cs="Times New Roman"/>
          <w:b/>
          <w:color w:val="auto"/>
          <w:sz w:val="23"/>
          <w:szCs w:val="23"/>
          <w:shd w:val="clear" w:color="auto" w:fill="FFFFFF"/>
          <w:lang w:val="ro-RO"/>
        </w:rPr>
        <w:t>nr. 26/19.04.2019</w:t>
      </w:r>
      <w:r w:rsidR="00B0698C" w:rsidRPr="00B0698C">
        <w:rPr>
          <w:rFonts w:ascii="Times New Roman" w:hAnsi="Times New Roman" w:cs="Times New Roman"/>
          <w:color w:val="auto"/>
          <w:sz w:val="23"/>
          <w:szCs w:val="23"/>
          <w:shd w:val="clear" w:color="auto" w:fill="FFFFFF"/>
          <w:lang w:val="ro-RO"/>
        </w:rPr>
        <w:t xml:space="preserve">, respectiv </w:t>
      </w:r>
      <w:r w:rsidR="00115958" w:rsidRPr="00B0698C">
        <w:rPr>
          <w:rFonts w:ascii="Times New Roman" w:hAnsi="Times New Roman" w:cs="Times New Roman"/>
          <w:b/>
          <w:color w:val="auto"/>
          <w:sz w:val="23"/>
          <w:szCs w:val="23"/>
          <w:shd w:val="clear" w:color="auto" w:fill="FFFFFF"/>
          <w:lang w:val="ro-RO"/>
        </w:rPr>
        <w:t>Avizul Direcţiei pentru Cultură Timiş</w:t>
      </w:r>
      <w:r w:rsidR="00B0698C" w:rsidRPr="00B0698C">
        <w:rPr>
          <w:rFonts w:ascii="Times New Roman" w:hAnsi="Times New Roman" w:cs="Times New Roman"/>
          <w:b/>
          <w:color w:val="auto"/>
          <w:sz w:val="23"/>
          <w:szCs w:val="23"/>
          <w:shd w:val="clear" w:color="auto" w:fill="FFFFFF"/>
          <w:lang w:val="ro-RO"/>
        </w:rPr>
        <w:t xml:space="preserve"> cu nr. 204/U/12.09.2018</w:t>
      </w:r>
      <w:r w:rsidR="00115958" w:rsidRPr="00B0698C">
        <w:rPr>
          <w:rFonts w:ascii="Times New Roman" w:hAnsi="Times New Roman" w:cs="Times New Roman"/>
          <w:b/>
          <w:color w:val="auto"/>
          <w:sz w:val="23"/>
          <w:szCs w:val="23"/>
          <w:shd w:val="clear" w:color="auto" w:fill="FFFFFF"/>
          <w:lang w:val="ro-RO"/>
        </w:rPr>
        <w:t>.</w:t>
      </w:r>
    </w:p>
    <w:p w:rsidR="00115958" w:rsidRPr="00DA6435" w:rsidRDefault="00115958" w:rsidP="00115958">
      <w:pPr>
        <w:spacing w:line="240" w:lineRule="auto"/>
        <w:ind w:firstLine="720"/>
        <w:jc w:val="both"/>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 xml:space="preserve">Prin prezentul </w:t>
      </w:r>
      <w:r w:rsidR="00B0698C" w:rsidRPr="00266E4F">
        <w:rPr>
          <w:rFonts w:ascii="Times New Roman" w:hAnsi="Times New Roman" w:cs="Times New Roman"/>
          <w:b/>
          <w:color w:val="auto"/>
          <w:sz w:val="22"/>
        </w:rPr>
        <w:t xml:space="preserve">Plan Urbanistic Zonal „Mixed-Use – Zona centrala – Construire clădiri cu funcţiuni mixte: locuire colectivă, activităţi administrative, de administrarea afacerilor, financiar - bancare, comerciale (terțiare), culturale, de turism, servicii (terțiare), parcaj colectiv public și privat”, Bd. </w:t>
      </w:r>
      <w:proofErr w:type="gramStart"/>
      <w:r w:rsidR="00B0698C" w:rsidRPr="00266E4F">
        <w:rPr>
          <w:rFonts w:ascii="Times New Roman" w:hAnsi="Times New Roman" w:cs="Times New Roman"/>
          <w:b/>
          <w:color w:val="auto"/>
          <w:sz w:val="22"/>
        </w:rPr>
        <w:t>Mihai Eminescu nr.</w:t>
      </w:r>
      <w:proofErr w:type="gramEnd"/>
      <w:r w:rsidR="00B0698C" w:rsidRPr="00266E4F">
        <w:rPr>
          <w:rFonts w:ascii="Times New Roman" w:hAnsi="Times New Roman" w:cs="Times New Roman"/>
          <w:b/>
          <w:color w:val="auto"/>
          <w:sz w:val="22"/>
        </w:rPr>
        <w:t xml:space="preserve"> </w:t>
      </w:r>
      <w:proofErr w:type="gramStart"/>
      <w:r w:rsidR="00B0698C" w:rsidRPr="00266E4F">
        <w:rPr>
          <w:rFonts w:ascii="Times New Roman" w:hAnsi="Times New Roman" w:cs="Times New Roman"/>
          <w:b/>
          <w:color w:val="auto"/>
          <w:sz w:val="22"/>
        </w:rPr>
        <w:t>2, bd. C.D. Loga nr.</w:t>
      </w:r>
      <w:proofErr w:type="gramEnd"/>
      <w:r w:rsidR="00B0698C" w:rsidRPr="00266E4F">
        <w:rPr>
          <w:rFonts w:ascii="Times New Roman" w:hAnsi="Times New Roman" w:cs="Times New Roman"/>
          <w:b/>
          <w:color w:val="auto"/>
          <w:sz w:val="22"/>
        </w:rPr>
        <w:t xml:space="preserve"> </w:t>
      </w:r>
      <w:proofErr w:type="gramStart"/>
      <w:r w:rsidR="00B0698C" w:rsidRPr="00266E4F">
        <w:rPr>
          <w:rFonts w:ascii="Times New Roman" w:hAnsi="Times New Roman" w:cs="Times New Roman"/>
          <w:b/>
          <w:color w:val="auto"/>
          <w:sz w:val="22"/>
        </w:rPr>
        <w:t>3, Timişoara</w:t>
      </w:r>
      <w:r>
        <w:rPr>
          <w:rFonts w:ascii="Times New Roman" w:hAnsi="Times New Roman" w:cs="Times New Roman"/>
          <w:b/>
          <w:color w:val="auto"/>
          <w:sz w:val="22"/>
        </w:rPr>
        <w:t>,</w:t>
      </w:r>
      <w:r w:rsidRPr="00DA6435">
        <w:rPr>
          <w:rFonts w:ascii="Times New Roman" w:hAnsi="Times New Roman" w:cs="Times New Roman"/>
          <w:color w:val="auto"/>
          <w:sz w:val="23"/>
          <w:szCs w:val="23"/>
          <w:lang w:val="ro-RO"/>
        </w:rPr>
        <w:t xml:space="preserve"> nu se încalcă prevederile OUG nr.</w:t>
      </w:r>
      <w:proofErr w:type="gramEnd"/>
      <w:r w:rsidRPr="00DA6435">
        <w:rPr>
          <w:rFonts w:ascii="Times New Roman" w:hAnsi="Times New Roman" w:cs="Times New Roman"/>
          <w:color w:val="auto"/>
          <w:sz w:val="23"/>
          <w:szCs w:val="23"/>
          <w:lang w:val="ro-RO"/>
        </w:rPr>
        <w:t xml:space="preserve"> 114/2007 privind modificarea si completarea OUG nr. 195/2005, privind protecţia mediului.</w:t>
      </w:r>
    </w:p>
    <w:p w:rsidR="00B0698C" w:rsidRPr="00772918" w:rsidRDefault="00B0698C" w:rsidP="00B0698C">
      <w:pPr>
        <w:widowControl w:val="0"/>
        <w:ind w:firstLine="720"/>
        <w:contextualSpacing/>
        <w:jc w:val="both"/>
        <w:outlineLvl w:val="0"/>
        <w:rPr>
          <w:rFonts w:ascii="Times New Roman" w:hAnsi="Times New Roman" w:cs="Times New Roman"/>
          <w:color w:val="auto"/>
          <w:sz w:val="23"/>
          <w:szCs w:val="23"/>
          <w:lang w:val="ro-RO"/>
        </w:rPr>
      </w:pPr>
      <w:r w:rsidRPr="00772918">
        <w:rPr>
          <w:rFonts w:ascii="Times New Roman" w:hAnsi="Times New Roman" w:cs="Times New Roman"/>
          <w:color w:val="auto"/>
          <w:sz w:val="23"/>
          <w:szCs w:val="23"/>
          <w:lang w:val="ro-RO"/>
        </w:rPr>
        <w:t xml:space="preserve">Teritoriul studiat prin P.U.Z.: terenul deţinut de proprietar, cvartalul delimitat la nord de Piaţa Huniade, la sud  de bv. C.D. Loga, la vest de str. 20 Decembrie 1989, la est de strada Patriarh Miron Cristea şi fronturile adiacente parcelei. </w:t>
      </w:r>
    </w:p>
    <w:p w:rsidR="00753A4C" w:rsidRPr="00772918" w:rsidRDefault="00753A4C" w:rsidP="00E67F7B">
      <w:pPr>
        <w:spacing w:line="240" w:lineRule="auto"/>
        <w:ind w:firstLine="720"/>
        <w:jc w:val="both"/>
        <w:rPr>
          <w:rFonts w:ascii="Times New Roman" w:hAnsi="Times New Roman"/>
          <w:b/>
          <w:color w:val="auto"/>
          <w:sz w:val="22"/>
        </w:rPr>
      </w:pPr>
      <w:r>
        <w:rPr>
          <w:rFonts w:ascii="Times New Roman" w:hAnsi="Times New Roman" w:cs="Times New Roman"/>
          <w:b/>
          <w:color w:val="auto"/>
          <w:sz w:val="22"/>
        </w:rPr>
        <w:t xml:space="preserve">Terenul reglementat în suprafaţă </w:t>
      </w:r>
      <w:r w:rsidR="00772918" w:rsidRPr="0032487B">
        <w:rPr>
          <w:rFonts w:ascii="Times New Roman" w:hAnsi="Times New Roman"/>
          <w:b/>
          <w:sz w:val="23"/>
          <w:szCs w:val="23"/>
          <w:lang w:val="ro-RO" w:eastAsia="ro-RO"/>
        </w:rPr>
        <w:t>8.365 m</w:t>
      </w:r>
      <w:r w:rsidR="00772918">
        <w:rPr>
          <w:rFonts w:ascii="Times New Roman" w:hAnsi="Times New Roman"/>
          <w:b/>
          <w:sz w:val="23"/>
          <w:szCs w:val="23"/>
          <w:lang w:val="ro-RO" w:eastAsia="ro-RO"/>
        </w:rPr>
        <w:t>p,</w:t>
      </w:r>
      <w:r w:rsidR="00772918" w:rsidRPr="0032487B">
        <w:rPr>
          <w:rFonts w:ascii="Times New Roman" w:hAnsi="Times New Roman"/>
          <w:sz w:val="23"/>
          <w:szCs w:val="23"/>
          <w:lang w:val="ro-RO" w:eastAsia="ro-RO"/>
        </w:rPr>
        <w:t xml:space="preserve"> </w:t>
      </w:r>
      <w:proofErr w:type="gramStart"/>
      <w:r>
        <w:rPr>
          <w:rFonts w:ascii="Times New Roman" w:hAnsi="Times New Roman" w:cs="Times New Roman"/>
          <w:color w:val="auto"/>
          <w:sz w:val="22"/>
        </w:rPr>
        <w:t>este</w:t>
      </w:r>
      <w:proofErr w:type="gramEnd"/>
      <w:r>
        <w:rPr>
          <w:rFonts w:ascii="Times New Roman" w:hAnsi="Times New Roman" w:cs="Times New Roman"/>
          <w:color w:val="auto"/>
          <w:sz w:val="22"/>
        </w:rPr>
        <w:t xml:space="preserve"> înscris în </w:t>
      </w:r>
      <w:r w:rsidR="00772918" w:rsidRPr="0032487B">
        <w:rPr>
          <w:rFonts w:ascii="Times New Roman" w:hAnsi="Times New Roman"/>
          <w:b/>
          <w:sz w:val="23"/>
          <w:szCs w:val="23"/>
          <w:lang w:val="ro-RO" w:eastAsia="ro-RO"/>
        </w:rPr>
        <w:t>CF 444184 nr. cad. 444184 Timişoara</w:t>
      </w:r>
      <w:r>
        <w:rPr>
          <w:rFonts w:ascii="Times New Roman" w:hAnsi="Times New Roman" w:cs="Times New Roman"/>
          <w:color w:val="auto"/>
          <w:sz w:val="22"/>
        </w:rPr>
        <w:t xml:space="preserve">, având ca proprietar pe </w:t>
      </w:r>
      <w:r w:rsidR="00772918" w:rsidRPr="00266E4F">
        <w:rPr>
          <w:rFonts w:ascii="Times New Roman" w:hAnsi="Times New Roman"/>
          <w:b/>
          <w:color w:val="auto"/>
          <w:sz w:val="22"/>
        </w:rPr>
        <w:t>SC STUDIUM GREEN SRL</w:t>
      </w:r>
      <w:r w:rsidR="00772918">
        <w:rPr>
          <w:rFonts w:ascii="Times New Roman" w:hAnsi="Times New Roman"/>
          <w:b/>
          <w:color w:val="auto"/>
          <w:sz w:val="22"/>
        </w:rPr>
        <w:t xml:space="preserve"> cu drept de ipoteca legala in favoarea Fundatiei Caritatea, pentru care s-a obtinut Declaratia notariala a domnului </w:t>
      </w:r>
      <w:r w:rsidR="00772918" w:rsidRPr="00772918">
        <w:rPr>
          <w:rFonts w:ascii="Times New Roman" w:hAnsi="Times New Roman"/>
          <w:b/>
          <w:color w:val="auto"/>
          <w:sz w:val="22"/>
        </w:rPr>
        <w:t>ISZAK SAMUEL reprezentant al Fundatiei Caritatea cu nr. 1155 din 21.02.2019</w:t>
      </w:r>
      <w:r w:rsidRPr="00772918">
        <w:rPr>
          <w:rFonts w:ascii="Times New Roman" w:hAnsi="Times New Roman"/>
          <w:b/>
          <w:color w:val="auto"/>
          <w:sz w:val="22"/>
        </w:rPr>
        <w:t>.</w:t>
      </w:r>
    </w:p>
    <w:p w:rsidR="00CC19C9" w:rsidRDefault="00772918" w:rsidP="00E67F7B">
      <w:pPr>
        <w:spacing w:line="240" w:lineRule="auto"/>
        <w:ind w:firstLine="720"/>
        <w:jc w:val="both"/>
        <w:rPr>
          <w:rFonts w:ascii="Times New Roman" w:hAnsi="Times New Roman"/>
          <w:sz w:val="23"/>
          <w:szCs w:val="23"/>
          <w:lang w:val="ro-RO" w:eastAsia="ro-RO"/>
        </w:rPr>
      </w:pPr>
      <w:r w:rsidRPr="00266E4F">
        <w:rPr>
          <w:rFonts w:ascii="Times New Roman" w:hAnsi="Times New Roman" w:cs="Times New Roman"/>
          <w:b/>
          <w:color w:val="auto"/>
          <w:sz w:val="22"/>
        </w:rPr>
        <w:t>Plan</w:t>
      </w:r>
      <w:r>
        <w:rPr>
          <w:rFonts w:ascii="Times New Roman" w:hAnsi="Times New Roman" w:cs="Times New Roman"/>
          <w:b/>
          <w:color w:val="auto"/>
          <w:sz w:val="22"/>
        </w:rPr>
        <w:t>ul</w:t>
      </w:r>
      <w:r w:rsidRPr="00266E4F">
        <w:rPr>
          <w:rFonts w:ascii="Times New Roman" w:hAnsi="Times New Roman" w:cs="Times New Roman"/>
          <w:b/>
          <w:color w:val="auto"/>
          <w:sz w:val="22"/>
        </w:rPr>
        <w:t xml:space="preserve"> Urbanistic Zonal „Mixed-Use – Zona centrala – Construire clădiri cu funcţiuni mixte: locuire colectivă, activităţi administrative, de administrarea afacerilor, financiar - bancare, comerciale (terțiare), culturale, de turism, servicii (terțiare), parcaj colectiv public și privat”, Bd. Mihai Eminescu nr. </w:t>
      </w:r>
      <w:proofErr w:type="gramStart"/>
      <w:r w:rsidRPr="00266E4F">
        <w:rPr>
          <w:rFonts w:ascii="Times New Roman" w:hAnsi="Times New Roman" w:cs="Times New Roman"/>
          <w:b/>
          <w:color w:val="auto"/>
          <w:sz w:val="22"/>
        </w:rPr>
        <w:t>2, bd. C.D. Loga nr.</w:t>
      </w:r>
      <w:proofErr w:type="gramEnd"/>
      <w:r w:rsidRPr="00266E4F">
        <w:rPr>
          <w:rFonts w:ascii="Times New Roman" w:hAnsi="Times New Roman" w:cs="Times New Roman"/>
          <w:b/>
          <w:color w:val="auto"/>
          <w:sz w:val="22"/>
        </w:rPr>
        <w:t xml:space="preserve"> 3, Timişoara</w:t>
      </w:r>
      <w:r w:rsidR="00753A4C">
        <w:rPr>
          <w:rFonts w:ascii="Times New Roman" w:hAnsi="Times New Roman" w:cs="Times New Roman"/>
          <w:color w:val="auto"/>
          <w:sz w:val="22"/>
        </w:rPr>
        <w:t xml:space="preserve">,  propune </w:t>
      </w:r>
      <w:r w:rsidR="00CC19C9" w:rsidRPr="00CC0FC4">
        <w:rPr>
          <w:rFonts w:ascii="Times New Roman" w:hAnsi="Times New Roman"/>
          <w:sz w:val="23"/>
          <w:szCs w:val="23"/>
          <w:lang w:val="ro-RO" w:eastAsia="ro-RO"/>
        </w:rPr>
        <w:t xml:space="preserve">dezvoltarea unei </w:t>
      </w:r>
      <w:r w:rsidR="00CC19C9" w:rsidRPr="00CC0FC4">
        <w:rPr>
          <w:rFonts w:ascii="Times New Roman" w:hAnsi="Times New Roman"/>
          <w:b/>
          <w:sz w:val="23"/>
          <w:szCs w:val="23"/>
          <w:lang w:val="ro-RO" w:eastAsia="ro-RO"/>
        </w:rPr>
        <w:t>zone mixte</w:t>
      </w:r>
      <w:r w:rsidR="00CC19C9" w:rsidRPr="00CC0FC4">
        <w:rPr>
          <w:rFonts w:ascii="Times New Roman" w:hAnsi="Times New Roman"/>
          <w:sz w:val="23"/>
          <w:szCs w:val="23"/>
          <w:lang w:val="ro-RO" w:eastAsia="ro-RO"/>
        </w:rPr>
        <w:t xml:space="preserve"> (locuire colectiva, activitati administrative de administrarea afacerilor, financiar – bancare, comerciale (tertiare), culturale, de turism, parcaj colectiv public si privat), asigurarea parcarilor pe terenurile deţinute de proprietari conform legislaţiei în vigoare pentru funcţiunile propuse, echiparea cu utilităţi</w:t>
      </w:r>
      <w:r w:rsidR="00CC19C9">
        <w:rPr>
          <w:rFonts w:ascii="Times New Roman" w:hAnsi="Times New Roman"/>
          <w:sz w:val="23"/>
          <w:szCs w:val="23"/>
          <w:lang w:val="ro-RO" w:eastAsia="ro-RO"/>
        </w:rPr>
        <w:t>.</w:t>
      </w:r>
    </w:p>
    <w:p w:rsidR="00753A4C" w:rsidRDefault="00753A4C" w:rsidP="00E67F7B">
      <w:pPr>
        <w:spacing w:line="240" w:lineRule="auto"/>
        <w:ind w:firstLine="720"/>
        <w:jc w:val="both"/>
        <w:rPr>
          <w:rFonts w:ascii="Times New Roman" w:hAnsi="Times New Roman" w:cs="Times New Roman"/>
          <w:b/>
        </w:rPr>
      </w:pPr>
      <w:r>
        <w:rPr>
          <w:rFonts w:ascii="Times New Roman" w:hAnsi="Times New Roman" w:cs="Times New Roman"/>
          <w:color w:val="auto"/>
          <w:sz w:val="22"/>
        </w:rPr>
        <w:t xml:space="preserve">Accesul auto si pietonal pe terenul reglementat se </w:t>
      </w:r>
      <w:proofErr w:type="gramStart"/>
      <w:r>
        <w:rPr>
          <w:rFonts w:ascii="Times New Roman" w:hAnsi="Times New Roman" w:cs="Times New Roman"/>
          <w:color w:val="auto"/>
          <w:sz w:val="22"/>
        </w:rPr>
        <w:t>va</w:t>
      </w:r>
      <w:proofErr w:type="gramEnd"/>
      <w:r>
        <w:rPr>
          <w:rFonts w:ascii="Times New Roman" w:hAnsi="Times New Roman" w:cs="Times New Roman"/>
          <w:color w:val="auto"/>
          <w:sz w:val="22"/>
        </w:rPr>
        <w:t xml:space="preserve"> asigura conform </w:t>
      </w:r>
      <w:r>
        <w:rPr>
          <w:rFonts w:ascii="Times New Roman" w:hAnsi="Times New Roman" w:cs="Times New Roman"/>
          <w:b/>
          <w:color w:val="auto"/>
          <w:sz w:val="22"/>
        </w:rPr>
        <w:t>avizului Comisiei de Circulaţie nr.</w:t>
      </w:r>
      <w:r w:rsidR="00CC19C9" w:rsidRPr="00CC19C9">
        <w:rPr>
          <w:sz w:val="20"/>
          <w:szCs w:val="20"/>
        </w:rPr>
        <w:t xml:space="preserve"> </w:t>
      </w:r>
      <w:r w:rsidR="00CC19C9" w:rsidRPr="00CC19C9">
        <w:rPr>
          <w:rFonts w:ascii="Times New Roman" w:hAnsi="Times New Roman" w:cs="Times New Roman"/>
          <w:b/>
          <w:color w:val="auto"/>
          <w:sz w:val="22"/>
        </w:rPr>
        <w:t>DT2018-003984/19.07.2018</w:t>
      </w:r>
      <w:r>
        <w:rPr>
          <w:rFonts w:ascii="Times New Roman" w:hAnsi="Times New Roman" w:cs="Times New Roman"/>
          <w:b/>
          <w:color w:val="auto"/>
          <w:sz w:val="22"/>
        </w:rPr>
        <w:t>.</w:t>
      </w:r>
    </w:p>
    <w:p w:rsidR="000B7DC1" w:rsidRDefault="00753A4C" w:rsidP="000B7DC1">
      <w:pPr>
        <w:widowControl w:val="0"/>
        <w:spacing w:line="240" w:lineRule="auto"/>
        <w:ind w:firstLine="720"/>
        <w:jc w:val="both"/>
        <w:rPr>
          <w:rFonts w:ascii="Times New Roman" w:hAnsi="Times New Roman" w:cs="Times New Roman"/>
          <w:color w:val="auto"/>
          <w:sz w:val="23"/>
          <w:szCs w:val="23"/>
          <w:lang w:val="ro-RO"/>
        </w:rPr>
      </w:pPr>
      <w:r>
        <w:rPr>
          <w:rFonts w:ascii="Times New Roman" w:hAnsi="Times New Roman" w:cs="Times New Roman"/>
          <w:color w:val="auto"/>
          <w:sz w:val="22"/>
        </w:rPr>
        <w:t xml:space="preserve">Obtinerea Autorizatiei de Construire </w:t>
      </w:r>
      <w:proofErr w:type="gramStart"/>
      <w:r>
        <w:rPr>
          <w:rFonts w:ascii="Times New Roman" w:hAnsi="Times New Roman" w:cs="Times New Roman"/>
          <w:color w:val="auto"/>
          <w:sz w:val="22"/>
        </w:rPr>
        <w:t>este</w:t>
      </w:r>
      <w:proofErr w:type="gramEnd"/>
      <w:r>
        <w:rPr>
          <w:rFonts w:ascii="Times New Roman" w:hAnsi="Times New Roman" w:cs="Times New Roman"/>
          <w:color w:val="auto"/>
          <w:sz w:val="22"/>
        </w:rPr>
        <w:t xml:space="preserve"> conditionata de </w:t>
      </w:r>
      <w:r>
        <w:rPr>
          <w:rFonts w:ascii="Times New Roman" w:hAnsi="Times New Roman" w:cs="Times New Roman"/>
          <w:b/>
          <w:color w:val="auto"/>
          <w:sz w:val="22"/>
        </w:rPr>
        <w:t>realizarea</w:t>
      </w:r>
      <w:r>
        <w:rPr>
          <w:rFonts w:ascii="Times New Roman" w:hAnsi="Times New Roman" w:cs="Times New Roman"/>
          <w:color w:val="auto"/>
          <w:sz w:val="22"/>
        </w:rPr>
        <w:t xml:space="preserve"> locurilor de parcare necesare functi</w:t>
      </w:r>
      <w:r w:rsidR="000B7DC1">
        <w:rPr>
          <w:rFonts w:ascii="Times New Roman" w:hAnsi="Times New Roman" w:cs="Times New Roman"/>
          <w:color w:val="auto"/>
          <w:sz w:val="22"/>
        </w:rPr>
        <w:t>unii propuse exclusiv pe parcelele</w:t>
      </w:r>
      <w:r>
        <w:rPr>
          <w:rFonts w:ascii="Times New Roman" w:hAnsi="Times New Roman" w:cs="Times New Roman"/>
          <w:color w:val="auto"/>
          <w:sz w:val="22"/>
        </w:rPr>
        <w:t xml:space="preserve"> detinut</w:t>
      </w:r>
      <w:r w:rsidR="000B7DC1">
        <w:rPr>
          <w:rFonts w:ascii="Times New Roman" w:hAnsi="Times New Roman" w:cs="Times New Roman"/>
          <w:color w:val="auto"/>
          <w:sz w:val="22"/>
        </w:rPr>
        <w:t>e</w:t>
      </w:r>
      <w:r>
        <w:rPr>
          <w:rFonts w:ascii="Times New Roman" w:hAnsi="Times New Roman" w:cs="Times New Roman"/>
          <w:color w:val="auto"/>
          <w:sz w:val="22"/>
        </w:rPr>
        <w:t xml:space="preserve"> de beneficiari, în conformitate cu Avizul Comisiei de Circulaţie </w:t>
      </w:r>
      <w:r>
        <w:rPr>
          <w:rFonts w:ascii="Times New Roman" w:hAnsi="Times New Roman" w:cs="Times New Roman"/>
          <w:b/>
          <w:color w:val="auto"/>
          <w:sz w:val="22"/>
        </w:rPr>
        <w:t>nr.</w:t>
      </w:r>
      <w:r w:rsidR="000B7DC1">
        <w:rPr>
          <w:rFonts w:ascii="Times New Roman" w:hAnsi="Times New Roman" w:cs="Times New Roman"/>
          <w:b/>
          <w:color w:val="auto"/>
          <w:sz w:val="22"/>
        </w:rPr>
        <w:t xml:space="preserve"> </w:t>
      </w:r>
      <w:r w:rsidR="00CC19C9" w:rsidRPr="00CC19C9">
        <w:rPr>
          <w:rFonts w:ascii="Times New Roman" w:hAnsi="Times New Roman" w:cs="Times New Roman"/>
          <w:b/>
          <w:color w:val="auto"/>
          <w:sz w:val="22"/>
        </w:rPr>
        <w:t>DT2018-003984/19.07.2018</w:t>
      </w:r>
      <w:r w:rsidR="000B7DC1" w:rsidRPr="00DA6435">
        <w:rPr>
          <w:rFonts w:ascii="Times New Roman" w:hAnsi="Times New Roman" w:cs="Times New Roman"/>
          <w:color w:val="auto"/>
          <w:sz w:val="23"/>
          <w:szCs w:val="23"/>
          <w:lang w:val="ro-RO" w:bidi="th-TH"/>
        </w:rPr>
        <w:t xml:space="preserve">, </w:t>
      </w:r>
      <w:r w:rsidR="000B7DC1" w:rsidRPr="00DA6435">
        <w:rPr>
          <w:rFonts w:ascii="Times New Roman" w:hAnsi="Times New Roman" w:cs="Times New Roman"/>
          <w:color w:val="auto"/>
          <w:sz w:val="23"/>
          <w:szCs w:val="23"/>
          <w:lang w:val="ro-RO"/>
        </w:rPr>
        <w:t xml:space="preserve">necesarul de parcaje </w:t>
      </w:r>
      <w:proofErr w:type="gramStart"/>
      <w:r w:rsidR="000B7DC1" w:rsidRPr="00DA6435">
        <w:rPr>
          <w:rFonts w:ascii="Times New Roman" w:hAnsi="Times New Roman" w:cs="Times New Roman"/>
          <w:color w:val="auto"/>
          <w:sz w:val="23"/>
          <w:szCs w:val="23"/>
          <w:lang w:val="ro-RO"/>
        </w:rPr>
        <w:t>va</w:t>
      </w:r>
      <w:proofErr w:type="gramEnd"/>
      <w:r w:rsidR="000B7DC1" w:rsidRPr="00DA6435">
        <w:rPr>
          <w:rFonts w:ascii="Times New Roman" w:hAnsi="Times New Roman" w:cs="Times New Roman"/>
          <w:color w:val="auto"/>
          <w:sz w:val="23"/>
          <w:szCs w:val="23"/>
          <w:lang w:val="ro-RO"/>
        </w:rPr>
        <w:t xml:space="preserve"> fi asigurat în conformitate cu Art. 33 şi Anexa 5 din R.G.U.</w:t>
      </w:r>
    </w:p>
    <w:p w:rsidR="005A42C5" w:rsidRDefault="005A42C5" w:rsidP="00E67F7B">
      <w:pPr>
        <w:spacing w:line="240" w:lineRule="auto"/>
        <w:ind w:firstLine="720"/>
        <w:jc w:val="both"/>
        <w:rPr>
          <w:rFonts w:ascii="Times New Roman" w:hAnsi="Times New Roman" w:cs="Times New Roman"/>
          <w:b/>
          <w:color w:val="auto"/>
          <w:sz w:val="22"/>
        </w:rPr>
      </w:pPr>
    </w:p>
    <w:p w:rsidR="00753A4C" w:rsidRDefault="00753A4C" w:rsidP="00E67F7B">
      <w:pPr>
        <w:spacing w:line="240" w:lineRule="auto"/>
        <w:ind w:firstLine="720"/>
        <w:jc w:val="both"/>
        <w:rPr>
          <w:rFonts w:ascii="Times New Roman" w:hAnsi="Times New Roman" w:cs="Times New Roman"/>
          <w:b/>
        </w:rPr>
      </w:pPr>
      <w:proofErr w:type="gramStart"/>
      <w:r>
        <w:rPr>
          <w:rFonts w:ascii="Times New Roman" w:hAnsi="Times New Roman" w:cs="Times New Roman"/>
          <w:b/>
          <w:color w:val="auto"/>
          <w:sz w:val="22"/>
        </w:rPr>
        <w:t xml:space="preserve">Indicii propuşi prin documentaţie şi </w:t>
      </w:r>
      <w:r w:rsidR="00F470E2">
        <w:rPr>
          <w:rFonts w:ascii="Times New Roman" w:hAnsi="Times New Roman" w:cs="Times New Roman"/>
          <w:b/>
          <w:color w:val="auto"/>
          <w:sz w:val="22"/>
        </w:rPr>
        <w:t xml:space="preserve">in </w:t>
      </w:r>
      <w:r>
        <w:rPr>
          <w:rFonts w:ascii="Times New Roman" w:hAnsi="Times New Roman" w:cs="Times New Roman"/>
          <w:b/>
          <w:color w:val="auto"/>
          <w:sz w:val="22"/>
        </w:rPr>
        <w:t>conform</w:t>
      </w:r>
      <w:r w:rsidR="00F470E2">
        <w:rPr>
          <w:rFonts w:ascii="Times New Roman" w:hAnsi="Times New Roman" w:cs="Times New Roman"/>
          <w:b/>
          <w:color w:val="auto"/>
          <w:sz w:val="22"/>
        </w:rPr>
        <w:t>itate cu</w:t>
      </w:r>
      <w:r>
        <w:rPr>
          <w:rFonts w:ascii="Times New Roman" w:hAnsi="Times New Roman" w:cs="Times New Roman"/>
          <w:b/>
          <w:color w:val="auto"/>
          <w:sz w:val="22"/>
        </w:rPr>
        <w:t xml:space="preserve"> Avizului Arhitectului Şef </w:t>
      </w:r>
      <w:r w:rsidR="00F470E2">
        <w:rPr>
          <w:rFonts w:ascii="Times New Roman" w:hAnsi="Times New Roman" w:cs="Times New Roman"/>
          <w:b/>
          <w:color w:val="auto"/>
          <w:sz w:val="22"/>
        </w:rPr>
        <w:t>cu nr.</w:t>
      </w:r>
      <w:proofErr w:type="gramEnd"/>
      <w:r w:rsidR="00F470E2">
        <w:rPr>
          <w:rFonts w:ascii="Times New Roman" w:hAnsi="Times New Roman" w:cs="Times New Roman"/>
          <w:b/>
          <w:color w:val="auto"/>
          <w:sz w:val="22"/>
        </w:rPr>
        <w:t xml:space="preserve"> </w:t>
      </w:r>
      <w:r w:rsidR="00F470E2" w:rsidRPr="00F470E2">
        <w:rPr>
          <w:rFonts w:ascii="Times New Roman" w:hAnsi="Times New Roman" w:cs="Times New Roman"/>
          <w:b/>
          <w:color w:val="auto"/>
          <w:sz w:val="22"/>
        </w:rPr>
        <w:t>21/04.07.2019</w:t>
      </w:r>
      <w:r w:rsidR="00F470E2">
        <w:rPr>
          <w:rFonts w:ascii="Times New Roman" w:hAnsi="Times New Roman" w:cs="Times New Roman"/>
          <w:b/>
          <w:color w:val="auto"/>
          <w:sz w:val="22"/>
        </w:rPr>
        <w:t xml:space="preserve"> </w:t>
      </w:r>
      <w:r>
        <w:rPr>
          <w:rFonts w:ascii="Times New Roman" w:hAnsi="Times New Roman" w:cs="Times New Roman"/>
          <w:b/>
          <w:color w:val="auto"/>
          <w:sz w:val="22"/>
        </w:rPr>
        <w:t>sunt următorii:</w:t>
      </w:r>
    </w:p>
    <w:p w:rsidR="00CC19C9" w:rsidRPr="00CC19C9" w:rsidRDefault="00CC19C9" w:rsidP="00F470E2">
      <w:pPr>
        <w:suppressAutoHyphens w:val="0"/>
        <w:autoSpaceDE w:val="0"/>
        <w:autoSpaceDN w:val="0"/>
        <w:adjustRightInd w:val="0"/>
        <w:spacing w:line="240" w:lineRule="auto"/>
        <w:ind w:firstLine="720"/>
        <w:jc w:val="both"/>
        <w:rPr>
          <w:rFonts w:ascii="Times New Roman" w:eastAsia="Cambria" w:hAnsi="Times New Roman" w:cs="Times New Roman"/>
          <w:bCs/>
          <w:color w:val="FF0000"/>
          <w:sz w:val="23"/>
          <w:szCs w:val="23"/>
          <w:lang w:val="ro-RO" w:eastAsia="ro-RO"/>
        </w:rPr>
      </w:pPr>
      <w:r w:rsidRPr="00CC19C9">
        <w:rPr>
          <w:rFonts w:ascii="Times New Roman" w:eastAsia="Cambria" w:hAnsi="Times New Roman" w:cs="Times New Roman"/>
          <w:b/>
          <w:bCs/>
          <w:color w:val="auto"/>
          <w:sz w:val="23"/>
          <w:szCs w:val="23"/>
          <w:lang w:val="ro-RO" w:eastAsia="ro-RO"/>
        </w:rPr>
        <w:t xml:space="preserve">Funcţiuni propuse: </w:t>
      </w:r>
      <w:r w:rsidRPr="00CC19C9">
        <w:rPr>
          <w:rFonts w:ascii="Times New Roman" w:eastAsia="Cambria" w:hAnsi="Times New Roman" w:cs="Times New Roman"/>
          <w:bCs/>
          <w:color w:val="auto"/>
          <w:sz w:val="23"/>
          <w:szCs w:val="23"/>
          <w:lang w:val="ro-RO" w:eastAsia="ro-RO"/>
        </w:rPr>
        <w:t xml:space="preserve">- </w:t>
      </w:r>
      <w:r w:rsidRPr="00CC19C9">
        <w:rPr>
          <w:rFonts w:ascii="Times New Roman" w:eastAsia="Cambria" w:hAnsi="Times New Roman" w:cs="Times New Roman"/>
          <w:b/>
          <w:bCs/>
          <w:color w:val="auto"/>
          <w:sz w:val="23"/>
          <w:szCs w:val="23"/>
          <w:lang w:val="ro-RO" w:eastAsia="ro-RO"/>
        </w:rPr>
        <w:t xml:space="preserve">de locuire colectiva, activitati administrative, de administrarea afacerilor, financiar-bancare, comerciale, culturale, de turism, servicii (tertiare), parcaj colectiv public si privat; </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 xml:space="preserve">Regim de construire : izolat sau cuplat: </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POTmax=80%; CUT=3.8; Zone verzi minim 10%;</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Retragere minima fata de aliniament: conform plansei de „reglementari Urbanistice – Etapa 1 – V2 – Plansa U.05.2 si precizarilor R.L.U.</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p>
    <w:p w:rsidR="00CC19C9" w:rsidRPr="00CC19C9" w:rsidRDefault="00CC19C9" w:rsidP="00CC19C9">
      <w:pPr>
        <w:suppressAutoHyphens w:val="0"/>
        <w:autoSpaceDE w:val="0"/>
        <w:autoSpaceDN w:val="0"/>
        <w:adjustRightInd w:val="0"/>
        <w:spacing w:line="240" w:lineRule="auto"/>
        <w:ind w:firstLine="720"/>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lastRenderedPageBreak/>
        <w:t>Pentru SUBZONA M1 – SUBZONA MIXTA: ELEMENT DE SIGNALISTICA – GRUPUL „SIGMA”, ACTIVITATI ADMINISTRATIVE, DE ADMINISTRAREA AFACERILOR, COMERCIALE, CULTURALE, DE TURISM, SERVICII (TERTIARE), PARCAJ COLECTIV, PUBLIC SI PRIVAT;:</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Functiuni predominante: activitati administrative, de administrarea afacerilor, comerciale, culturale, de turism, servicii, parcaj colectiv public si privat subteran, element de signalistica – grupul „SIGMA”;</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Hmaxim=26.00m suprateran si adancimea de excavatie maxima: -7.5m fata de nivelul actual de calcare;</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Retragere minima fata de aliniament” conform plansei „Reglementari urbanistice – Etapa 1 – V2” – Plansa nr. U.05.2 si precizarilor din R.L.U.</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p>
    <w:p w:rsidR="00CC19C9" w:rsidRPr="00CC19C9" w:rsidRDefault="00CC19C9" w:rsidP="00CC19C9">
      <w:pPr>
        <w:suppressAutoHyphens w:val="0"/>
        <w:autoSpaceDE w:val="0"/>
        <w:autoSpaceDN w:val="0"/>
        <w:adjustRightInd w:val="0"/>
        <w:spacing w:line="240" w:lineRule="auto"/>
        <w:ind w:firstLine="720"/>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Pentru SUBZONA M2 – SUBZONA MIXTA: ACTIVITATI ADMINISTRATIVE, DE DE ADMINISTRAREA AFACERILOR, FINANCIAR-BANCARE, COMERCIALE, CULTURALE, DE TURISM, SERVICII (TERTIARE), PARCAJ COLECTIV PUBLIC SI PRIVAT:</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FF0000"/>
          <w:sz w:val="23"/>
          <w:szCs w:val="23"/>
          <w:lang w:val="ro-RO" w:eastAsia="ro-RO"/>
        </w:rPr>
      </w:pPr>
      <w:r w:rsidRPr="00CC19C9">
        <w:rPr>
          <w:rFonts w:ascii="Times New Roman" w:eastAsia="Cambria" w:hAnsi="Times New Roman" w:cs="Times New Roman"/>
          <w:b/>
          <w:bCs/>
          <w:color w:val="auto"/>
          <w:sz w:val="23"/>
          <w:szCs w:val="23"/>
          <w:lang w:val="ro-RO" w:eastAsia="ro-RO"/>
        </w:rPr>
        <w:t>Functiuni predominante: activitati administrative, de administrarea afacerilor, financiar-bancare, comerciale, culturale, de turism, servicii nepoluante, parcaj colectiv public si privat subteran,</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Hmax la strada 20 Decembrie 1989 si Bd. C.D. Loga=23.50m (cornisa/atic);</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Hmax la Bd. Mihai Eminescu=22.50m (cornisa/atic);</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Hmax Etaj retras=26.00m;</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Regim de inaltime: S+P+6E+Er (niveluri); adancime maxima excavatie: -7.5m fata de nivelul actual de calcare;</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Retragere minima fata de aliniament: conform plansei „Reglementari urbanistice – Etapa 1 – V2” – Plansa nr. U.05.2 si precizarilor din R.L.U.;</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p>
    <w:p w:rsidR="00CC19C9" w:rsidRPr="00CC19C9" w:rsidRDefault="00CC19C9" w:rsidP="00CC19C9">
      <w:pPr>
        <w:suppressAutoHyphens w:val="0"/>
        <w:autoSpaceDE w:val="0"/>
        <w:autoSpaceDN w:val="0"/>
        <w:adjustRightInd w:val="0"/>
        <w:spacing w:line="240" w:lineRule="auto"/>
        <w:ind w:firstLine="720"/>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Pentru SUBZONA M3 – SUBZONA MIXTA: LOCUIRE COLECTIVA, ACTIVITATI ADMINISTRATIVE, DE ADMINISTRAREA AFACERILOR, FINANCIAR-BANCARE, COMERCIALE, CULTURALE, SERVICII (TERTIARE), PARCAJ COLECTIV PUBLIC SI PRIVAT;</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Functiuni predominante: cladiri de locuit in sistem colectiv, activitati administrative, de administrarea afacerilor, financiar-bancare, comerciale, culturale, servicii nepoluante, parcaj colectiv public si privat subteran,</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Hmax la Bd. Mihai Eminescu si Bd. C. D. Loga si Patr. Miron Cristea=22.50m (cornisa/atic);</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Hmax Etaj retras=26.00m;</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Regim de inaltime: S+P+5E+Er (niveluri); adancime maxima excavatie: -7.5m fata de nivelul actual de calcare;</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Retragere minima fata de aliniament: minim 5.00 m fata de aliniamentul la strada Patriarh Miron Cristea si conform plansei „Reglementari urbanistice – Etapa 1 – V2” – Plansa nr. U.05.2 si precizarilor din R.L.U.;</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p>
    <w:p w:rsidR="00CC19C9" w:rsidRPr="00CC19C9" w:rsidRDefault="00CC19C9" w:rsidP="00CC19C9">
      <w:pPr>
        <w:suppressAutoHyphens w:val="0"/>
        <w:autoSpaceDE w:val="0"/>
        <w:autoSpaceDN w:val="0"/>
        <w:adjustRightInd w:val="0"/>
        <w:spacing w:line="240" w:lineRule="auto"/>
        <w:ind w:firstLine="720"/>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Pentru SUBZONA ZV – SUBZONA NON-EDIFICABILA SUPRATERAN, PARCAJ COLECTIV PUBLIC SI PRIVAT SUBTERAN, ZONA VERDE, CAI DE COMUNICATIE VELO, PIETONALA SI ACCESE RUTIERE;</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FF0000"/>
          <w:sz w:val="23"/>
          <w:szCs w:val="23"/>
          <w:lang w:val="ro-RO" w:eastAsia="ro-RO"/>
        </w:rPr>
      </w:pP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Functiuni predominante: zona verde, cai circulatie velo, pietonala si accese. Parcaj colectiv public si privat subteran;</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Subsol cu adancimea maxima de excavatie: -7.5m fata de nivelul actual de calcare;</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Retragere faţă de aliniament:  conform planşei „Reglementări Urbanistice –Etapa 1 – V2 – Plansa nr. U.05.2 si precizarilor din R.L.U.</w:t>
      </w:r>
    </w:p>
    <w:p w:rsidR="00CC19C9" w:rsidRP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p>
    <w:p w:rsidR="00CC19C9" w:rsidRDefault="00CC19C9" w:rsidP="00CC19C9">
      <w:pPr>
        <w:suppressAutoHyphens w:val="0"/>
        <w:autoSpaceDE w:val="0"/>
        <w:autoSpaceDN w:val="0"/>
        <w:adjustRightInd w:val="0"/>
        <w:spacing w:line="240" w:lineRule="auto"/>
        <w:jc w:val="both"/>
        <w:rPr>
          <w:rFonts w:ascii="Times New Roman" w:eastAsia="Cambria" w:hAnsi="Times New Roman" w:cs="Times New Roman"/>
          <w:b/>
          <w:color w:val="auto"/>
          <w:sz w:val="23"/>
          <w:szCs w:val="23"/>
          <w:lang w:val="ro-RO" w:eastAsia="en-US" w:bidi="th-TH"/>
        </w:rPr>
      </w:pPr>
      <w:r w:rsidRPr="00CC19C9">
        <w:rPr>
          <w:rFonts w:ascii="Times New Roman" w:eastAsia="Cambria" w:hAnsi="Times New Roman" w:cs="Times New Roman"/>
          <w:b/>
          <w:bCs/>
          <w:color w:val="auto"/>
          <w:sz w:val="23"/>
          <w:szCs w:val="23"/>
          <w:lang w:val="ro-RO" w:eastAsia="ro-RO"/>
        </w:rPr>
        <w:t>Spaţii verzi propuse minim 10% din suprafaţa terenului - conform Deciziei Etapei de incadrare nr. 130 din 07.12.2018 a Agenţiei pentru Protecţia Mediului Timiş, suprafaţă care</w:t>
      </w:r>
      <w:r w:rsidRPr="00CC19C9">
        <w:rPr>
          <w:rFonts w:ascii="Times New Roman" w:eastAsia="Cambria" w:hAnsi="Times New Roman" w:cs="Times New Roman"/>
          <w:b/>
          <w:color w:val="auto"/>
          <w:sz w:val="23"/>
          <w:szCs w:val="23"/>
          <w:lang w:val="ro-RO" w:eastAsia="en-US" w:bidi="th-TH"/>
        </w:rPr>
        <w:t xml:space="preserve"> va fi amenajată şi întreţinută şi conform documentaţiei de PUZ supusă analizării;</w:t>
      </w:r>
    </w:p>
    <w:p w:rsidR="005A42C5" w:rsidRPr="005A42C5" w:rsidRDefault="005A42C5" w:rsidP="005A42C5">
      <w:pPr>
        <w:suppressAutoHyphens w:val="0"/>
        <w:autoSpaceDE w:val="0"/>
        <w:autoSpaceDN w:val="0"/>
        <w:adjustRightInd w:val="0"/>
        <w:spacing w:after="120" w:line="240" w:lineRule="auto"/>
        <w:jc w:val="both"/>
        <w:rPr>
          <w:rFonts w:ascii="Times New Roman" w:eastAsia="Cambria" w:hAnsi="Times New Roman" w:cs="Times New Roman"/>
          <w:b/>
          <w:bCs/>
          <w:color w:val="auto"/>
          <w:sz w:val="23"/>
          <w:szCs w:val="23"/>
          <w:lang w:val="ro-RO" w:eastAsia="ro-RO"/>
        </w:rPr>
      </w:pPr>
      <w:r>
        <w:rPr>
          <w:rFonts w:ascii="Times New Roman" w:eastAsia="Cambria" w:hAnsi="Times New Roman" w:cs="Times New Roman"/>
          <w:b/>
          <w:bCs/>
          <w:color w:val="auto"/>
          <w:sz w:val="23"/>
          <w:szCs w:val="23"/>
          <w:lang w:val="ro-RO" w:eastAsia="ro-RO"/>
        </w:rPr>
        <w:t xml:space="preserve">- </w:t>
      </w:r>
      <w:r w:rsidRPr="005A42C5">
        <w:rPr>
          <w:rFonts w:ascii="Times New Roman" w:eastAsia="Cambria" w:hAnsi="Times New Roman" w:cs="Times New Roman"/>
          <w:b/>
          <w:bCs/>
          <w:color w:val="auto"/>
          <w:sz w:val="23"/>
          <w:szCs w:val="23"/>
          <w:lang w:val="ro-RO" w:eastAsia="ro-RO"/>
        </w:rPr>
        <w:t>Circulatii si accese: accese pietonale din B-dul Mihai Eminescu, str. 20 Decembrie 1989, str. Patriarh Miron Cristea, B-dul C. Diaconovici Loga, accese auto din B-dul Mihai Eminescu, str. Patriarh Miron Cristea, B-dul C. Diaconovici Loga – se vor realiza în conformitate cu avizul Comisiei de Circulatie nr. DT2018-003984/19.07.2018 şi planşa anexă la aviz; necesarul de parcaje va fi asigurat în conformitate cu Art. 33 şi Anexa 5 din R.G.U;</w:t>
      </w:r>
    </w:p>
    <w:p w:rsidR="005A42C5" w:rsidRPr="005A42C5" w:rsidRDefault="005A42C5" w:rsidP="005A42C5">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5A42C5">
        <w:rPr>
          <w:rFonts w:ascii="Times New Roman" w:eastAsia="Cambria" w:hAnsi="Times New Roman" w:cs="Times New Roman"/>
          <w:b/>
          <w:bCs/>
          <w:color w:val="auto"/>
          <w:sz w:val="23"/>
          <w:szCs w:val="23"/>
          <w:lang w:val="ro-RO" w:eastAsia="ro-RO"/>
        </w:rPr>
        <w:t xml:space="preserve"> </w:t>
      </w:r>
      <w:r w:rsidRPr="005A42C5">
        <w:rPr>
          <w:rFonts w:ascii="Times New Roman" w:eastAsia="Cambria" w:hAnsi="Times New Roman" w:cs="Times New Roman"/>
          <w:color w:val="auto"/>
          <w:sz w:val="23"/>
          <w:szCs w:val="23"/>
          <w:lang w:val="ro-RO" w:eastAsia="ro-RO"/>
        </w:rPr>
        <w:t xml:space="preserve">- </w:t>
      </w:r>
      <w:r w:rsidRPr="005A42C5">
        <w:rPr>
          <w:rFonts w:ascii="Times New Roman" w:eastAsia="Cambria" w:hAnsi="Times New Roman" w:cs="Times New Roman"/>
          <w:b/>
          <w:bCs/>
          <w:color w:val="auto"/>
          <w:sz w:val="23"/>
          <w:szCs w:val="23"/>
          <w:lang w:val="ro-RO" w:eastAsia="ro-RO"/>
        </w:rPr>
        <w:t>Echipare tehnico-edilitară: pentru investiţia propusă se vor asigura toate utilităţile necesare funcţionării acesteia, respectându-se condiţiile impuse prin Avizul pentru reţele existente nr. 507/24.06.2019, si de Plan Retele edilitare – Plansa nr. Ed.01</w:t>
      </w:r>
      <w:r>
        <w:rPr>
          <w:rFonts w:ascii="Times New Roman" w:eastAsia="Cambria" w:hAnsi="Times New Roman" w:cs="Times New Roman"/>
          <w:b/>
          <w:bCs/>
          <w:color w:val="auto"/>
          <w:sz w:val="23"/>
          <w:szCs w:val="23"/>
          <w:lang w:val="ro-RO" w:eastAsia="ro-RO"/>
        </w:rPr>
        <w:t xml:space="preserve"> si conform Planului de actiune asumat;</w:t>
      </w:r>
    </w:p>
    <w:p w:rsidR="00753A4C" w:rsidRDefault="00753A4C" w:rsidP="00E67F7B">
      <w:pPr>
        <w:spacing w:line="240" w:lineRule="auto"/>
        <w:ind w:firstLine="720"/>
        <w:jc w:val="both"/>
        <w:rPr>
          <w:rFonts w:ascii="Times New Roman" w:hAnsi="Times New Roman" w:cs="Times New Roman"/>
          <w:b/>
          <w:color w:val="auto"/>
          <w:sz w:val="22"/>
        </w:rPr>
      </w:pPr>
      <w:r>
        <w:rPr>
          <w:rFonts w:ascii="Times New Roman" w:hAnsi="Times New Roman" w:cs="Times New Roman"/>
          <w:b/>
          <w:color w:val="auto"/>
          <w:sz w:val="22"/>
        </w:rPr>
        <w:t>La eliberarea Autorizaţiei de Construire se vor respecta toate condiţiile impuse prin avizele eliberate de deţinătorii de reţele şi utilităţi publice precum şi ale altor instituţii avizatoare, care se vor realiza pe cheltuiala beneficiarilor.</w:t>
      </w:r>
    </w:p>
    <w:p w:rsidR="005A42C5" w:rsidRPr="00F51F2D" w:rsidRDefault="005A42C5" w:rsidP="005A42C5">
      <w:pPr>
        <w:ind w:firstLine="720"/>
        <w:jc w:val="both"/>
        <w:rPr>
          <w:rFonts w:ascii="Times New Roman" w:hAnsi="Times New Roman" w:cs="Times New Roman"/>
          <w:color w:val="auto"/>
          <w:sz w:val="22"/>
        </w:rPr>
      </w:pPr>
      <w:r w:rsidRPr="00F51F2D">
        <w:rPr>
          <w:rFonts w:ascii="Times New Roman" w:hAnsi="Times New Roman" w:cs="Times New Roman"/>
          <w:color w:val="auto"/>
          <w:sz w:val="22"/>
        </w:rPr>
        <w:t xml:space="preserve">Autorizaţiile de construire se vor emite doar după realizarea în prealabil </w:t>
      </w:r>
      <w:proofErr w:type="gramStart"/>
      <w:r w:rsidRPr="00F51F2D">
        <w:rPr>
          <w:rFonts w:ascii="Times New Roman" w:hAnsi="Times New Roman" w:cs="Times New Roman"/>
          <w:color w:val="auto"/>
          <w:sz w:val="22"/>
        </w:rPr>
        <w:t>a</w:t>
      </w:r>
      <w:proofErr w:type="gramEnd"/>
      <w:r w:rsidRPr="00F51F2D">
        <w:rPr>
          <w:rFonts w:ascii="Times New Roman" w:hAnsi="Times New Roman" w:cs="Times New Roman"/>
          <w:color w:val="auto"/>
          <w:sz w:val="22"/>
        </w:rPr>
        <w:t xml:space="preserve"> operaţiunilor reglementate prin documentaţia de urbanism cu privire la obligativitatea asigurării acceselor din domeniul public conform planşei nr. </w:t>
      </w:r>
      <w:r w:rsidR="00F51F2D" w:rsidRPr="00F51F2D">
        <w:rPr>
          <w:rFonts w:ascii="Times New Roman" w:hAnsi="Times New Roman" w:cs="Times New Roman"/>
          <w:color w:val="auto"/>
          <w:sz w:val="22"/>
        </w:rPr>
        <w:t>U.07</w:t>
      </w:r>
      <w:r w:rsidRPr="00F51F2D">
        <w:rPr>
          <w:rFonts w:ascii="Times New Roman" w:hAnsi="Times New Roman" w:cs="Times New Roman"/>
          <w:color w:val="auto"/>
          <w:sz w:val="22"/>
        </w:rPr>
        <w:t xml:space="preserve"> - ,</w:t>
      </w:r>
      <w:proofErr w:type="gramStart"/>
      <w:r w:rsidRPr="00F51F2D">
        <w:rPr>
          <w:rFonts w:ascii="Times New Roman" w:hAnsi="Times New Roman" w:cs="Times New Roman"/>
          <w:color w:val="auto"/>
          <w:sz w:val="22"/>
        </w:rPr>
        <w:t>,</w:t>
      </w:r>
      <w:r w:rsidR="00F51F2D" w:rsidRPr="00F51F2D">
        <w:rPr>
          <w:rFonts w:ascii="Times New Roman" w:hAnsi="Times New Roman" w:cs="Times New Roman"/>
          <w:color w:val="auto"/>
          <w:sz w:val="22"/>
        </w:rPr>
        <w:t>Proprietatea</w:t>
      </w:r>
      <w:proofErr w:type="gramEnd"/>
      <w:r w:rsidR="00F51F2D" w:rsidRPr="00F51F2D">
        <w:rPr>
          <w:rFonts w:ascii="Times New Roman" w:hAnsi="Times New Roman" w:cs="Times New Roman"/>
          <w:color w:val="auto"/>
          <w:sz w:val="22"/>
        </w:rPr>
        <w:t xml:space="preserve"> asupra terenurilor</w:t>
      </w:r>
      <w:r w:rsidRPr="00F51F2D">
        <w:rPr>
          <w:rFonts w:ascii="Times New Roman" w:hAnsi="Times New Roman" w:cs="Times New Roman"/>
          <w:color w:val="auto"/>
          <w:sz w:val="22"/>
        </w:rPr>
        <w:t>” şi asigurarea tuturor utilităţilor necesare investiţiei în conformitate cu Planul de acţiune asumat.</w:t>
      </w:r>
    </w:p>
    <w:p w:rsidR="00753A4C" w:rsidRDefault="00753A4C" w:rsidP="00E67F7B">
      <w:pPr>
        <w:spacing w:line="240" w:lineRule="auto"/>
        <w:ind w:firstLine="720"/>
        <w:jc w:val="both"/>
        <w:rPr>
          <w:rFonts w:ascii="Times New Roman" w:hAnsi="Times New Roman" w:cs="Times New Roman"/>
        </w:rPr>
      </w:pPr>
      <w:r>
        <w:rPr>
          <w:rFonts w:ascii="Times New Roman" w:hAnsi="Times New Roman" w:cs="Times New Roman"/>
          <w:color w:val="auto"/>
          <w:sz w:val="22"/>
        </w:rPr>
        <w:t xml:space="preserve">Documentaţia de urbanism </w:t>
      </w:r>
      <w:proofErr w:type="gramStart"/>
      <w:r>
        <w:rPr>
          <w:rFonts w:ascii="Times New Roman" w:hAnsi="Times New Roman" w:cs="Times New Roman"/>
          <w:color w:val="auto"/>
          <w:sz w:val="22"/>
        </w:rPr>
        <w:t>este</w:t>
      </w:r>
      <w:proofErr w:type="gramEnd"/>
      <w:r>
        <w:rPr>
          <w:rFonts w:ascii="Times New Roman" w:hAnsi="Times New Roman" w:cs="Times New Roman"/>
          <w:color w:val="auto"/>
          <w:sz w:val="22"/>
        </w:rPr>
        <w:t xml:space="preserve"> însoţită de avizele şi acordurile conform Ghidului privind metodologia de elaborare şi conţinutul cadru al P.U.Z. aprobat prin Ordinul nr. 176/N/2000 al M.L.P.A.T. </w:t>
      </w:r>
      <w:proofErr w:type="gramStart"/>
      <w:r>
        <w:rPr>
          <w:rFonts w:ascii="Times New Roman" w:hAnsi="Times New Roman" w:cs="Times New Roman"/>
          <w:color w:val="auto"/>
          <w:sz w:val="22"/>
        </w:rPr>
        <w:t>( M.T.C.T</w:t>
      </w:r>
      <w:proofErr w:type="gramEnd"/>
      <w:r>
        <w:rPr>
          <w:rFonts w:ascii="Times New Roman" w:hAnsi="Times New Roman" w:cs="Times New Roman"/>
          <w:color w:val="auto"/>
          <w:sz w:val="22"/>
        </w:rPr>
        <w:t>.).</w:t>
      </w:r>
    </w:p>
    <w:p w:rsidR="00753A4C" w:rsidRDefault="00753A4C" w:rsidP="00E67F7B">
      <w:pPr>
        <w:spacing w:line="240" w:lineRule="auto"/>
        <w:ind w:firstLine="720"/>
        <w:jc w:val="both"/>
        <w:rPr>
          <w:rFonts w:ascii="Times New Roman" w:hAnsi="Times New Roman" w:cs="Times New Roman"/>
        </w:rPr>
      </w:pPr>
      <w:r>
        <w:rPr>
          <w:rFonts w:ascii="Times New Roman" w:hAnsi="Times New Roman" w:cs="Times New Roman"/>
          <w:color w:val="auto"/>
          <w:sz w:val="22"/>
        </w:rPr>
        <w:t xml:space="preserve">Semnarea documentaţiei de amenajare a teritoriului sau de urbanism atrage responsabilitatea fiecărei persoane din colectivul de specialişti care </w:t>
      </w:r>
      <w:proofErr w:type="gramStart"/>
      <w:r>
        <w:rPr>
          <w:rFonts w:ascii="Times New Roman" w:hAnsi="Times New Roman" w:cs="Times New Roman"/>
          <w:color w:val="auto"/>
          <w:sz w:val="22"/>
        </w:rPr>
        <w:t>a</w:t>
      </w:r>
      <w:proofErr w:type="gramEnd"/>
      <w:r>
        <w:rPr>
          <w:rFonts w:ascii="Times New Roman" w:hAnsi="Times New Roman" w:cs="Times New Roman"/>
          <w:color w:val="auto"/>
          <w:sz w:val="22"/>
        </w:rPr>
        <w:t xml:space="preserve"> elaborat documentaţia, pentru veridicitatea şi corectitudinea din punct de vedere tehnic a acesteia, în conformitate cu art. </w:t>
      </w:r>
      <w:proofErr w:type="gramStart"/>
      <w:r>
        <w:rPr>
          <w:rFonts w:ascii="Times New Roman" w:hAnsi="Times New Roman" w:cs="Times New Roman"/>
          <w:color w:val="auto"/>
          <w:sz w:val="22"/>
        </w:rPr>
        <w:t>38, alin.</w:t>
      </w:r>
      <w:proofErr w:type="gramEnd"/>
      <w:r>
        <w:rPr>
          <w:rFonts w:ascii="Times New Roman" w:hAnsi="Times New Roman" w:cs="Times New Roman"/>
          <w:color w:val="auto"/>
          <w:sz w:val="22"/>
        </w:rPr>
        <w:t xml:space="preserve"> </w:t>
      </w:r>
      <w:proofErr w:type="gramStart"/>
      <w:r>
        <w:rPr>
          <w:rFonts w:ascii="Times New Roman" w:hAnsi="Times New Roman" w:cs="Times New Roman"/>
          <w:color w:val="auto"/>
          <w:sz w:val="22"/>
        </w:rPr>
        <w:t>1^1) din Legea nr.</w:t>
      </w:r>
      <w:proofErr w:type="gramEnd"/>
      <w:r>
        <w:rPr>
          <w:rFonts w:ascii="Times New Roman" w:hAnsi="Times New Roman" w:cs="Times New Roman"/>
          <w:color w:val="auto"/>
          <w:sz w:val="22"/>
        </w:rPr>
        <w:t xml:space="preserve"> </w:t>
      </w:r>
      <w:proofErr w:type="gramStart"/>
      <w:r>
        <w:rPr>
          <w:rFonts w:ascii="Times New Roman" w:hAnsi="Times New Roman" w:cs="Times New Roman"/>
          <w:color w:val="auto"/>
          <w:sz w:val="22"/>
        </w:rPr>
        <w:t>350/2001 privind amenajarea teritoriului şi urbanismul, cu modificările şi completările ulterioare.</w:t>
      </w:r>
      <w:proofErr w:type="gramEnd"/>
    </w:p>
    <w:p w:rsidR="00753A4C" w:rsidRDefault="00753A4C" w:rsidP="00E67F7B">
      <w:pPr>
        <w:spacing w:line="240" w:lineRule="auto"/>
        <w:ind w:firstLine="720"/>
        <w:jc w:val="both"/>
        <w:rPr>
          <w:rFonts w:ascii="Times New Roman" w:hAnsi="Times New Roman" w:cs="Times New Roman"/>
        </w:rPr>
      </w:pPr>
      <w:r>
        <w:rPr>
          <w:rFonts w:ascii="Times New Roman" w:hAnsi="Times New Roman" w:cs="Times New Roman"/>
          <w:color w:val="auto"/>
          <w:sz w:val="22"/>
        </w:rPr>
        <w:t xml:space="preserve">După aprobarea prin hotărârea consiliului local a documentatiei PUZ si RLU aferent, aceasta </w:t>
      </w:r>
      <w:proofErr w:type="gramStart"/>
      <w:r>
        <w:rPr>
          <w:rFonts w:ascii="Times New Roman" w:hAnsi="Times New Roman" w:cs="Times New Roman"/>
          <w:color w:val="auto"/>
          <w:sz w:val="22"/>
        </w:rPr>
        <w:t>va</w:t>
      </w:r>
      <w:proofErr w:type="gramEnd"/>
      <w:r>
        <w:rPr>
          <w:rFonts w:ascii="Times New Roman" w:hAnsi="Times New Roman" w:cs="Times New Roman"/>
          <w:color w:val="auto"/>
          <w:sz w:val="22"/>
        </w:rPr>
        <w:t xml:space="preserve"> fi transmisa către oficiul de cadastru şi publicitate imobiliară, în vederea actualizării din oficiu a destinaţiei imobilelor înregistrate în sistemul integrat de cadastru şi carte funciară.</w:t>
      </w:r>
    </w:p>
    <w:p w:rsidR="00753A4C" w:rsidRDefault="00F51F2D" w:rsidP="00E67F7B">
      <w:pPr>
        <w:spacing w:line="240" w:lineRule="auto"/>
        <w:ind w:firstLine="720"/>
        <w:jc w:val="both"/>
        <w:rPr>
          <w:rFonts w:ascii="Times New Roman" w:hAnsi="Times New Roman" w:cs="Times New Roman"/>
        </w:rPr>
      </w:pPr>
      <w:r w:rsidRPr="00266E4F">
        <w:rPr>
          <w:rFonts w:ascii="Times New Roman" w:hAnsi="Times New Roman" w:cs="Times New Roman"/>
          <w:b/>
          <w:color w:val="auto"/>
          <w:sz w:val="22"/>
        </w:rPr>
        <w:t>Plan</w:t>
      </w:r>
      <w:r>
        <w:rPr>
          <w:rFonts w:ascii="Times New Roman" w:hAnsi="Times New Roman" w:cs="Times New Roman"/>
          <w:b/>
          <w:color w:val="auto"/>
          <w:sz w:val="22"/>
        </w:rPr>
        <w:t>ul</w:t>
      </w:r>
      <w:r w:rsidRPr="00266E4F">
        <w:rPr>
          <w:rFonts w:ascii="Times New Roman" w:hAnsi="Times New Roman" w:cs="Times New Roman"/>
          <w:b/>
          <w:color w:val="auto"/>
          <w:sz w:val="22"/>
        </w:rPr>
        <w:t xml:space="preserve"> Urbanistic Zonal „Mixed-Use – Zona centrala – Construire clădiri cu funcţiuni mixte: locuire colectivă, activităţi administrative, de administrarea afacerilor, financiar - bancare, comerciale (terțiare), culturale, de turism, servicii (terțiare), parcaj colectiv public și privat”, Bd. Mihai Eminescu nr. </w:t>
      </w:r>
      <w:proofErr w:type="gramStart"/>
      <w:r w:rsidRPr="00266E4F">
        <w:rPr>
          <w:rFonts w:ascii="Times New Roman" w:hAnsi="Times New Roman" w:cs="Times New Roman"/>
          <w:b/>
          <w:color w:val="auto"/>
          <w:sz w:val="22"/>
        </w:rPr>
        <w:t>2, bd. C.D. Loga nr.</w:t>
      </w:r>
      <w:proofErr w:type="gramEnd"/>
      <w:r w:rsidRPr="00266E4F">
        <w:rPr>
          <w:rFonts w:ascii="Times New Roman" w:hAnsi="Times New Roman" w:cs="Times New Roman"/>
          <w:b/>
          <w:color w:val="auto"/>
          <w:sz w:val="22"/>
        </w:rPr>
        <w:t xml:space="preserve"> 3, Timişoara</w:t>
      </w:r>
      <w:r w:rsidR="00753A4C">
        <w:rPr>
          <w:rFonts w:ascii="Times New Roman" w:hAnsi="Times New Roman" w:cs="Times New Roman"/>
          <w:color w:val="auto"/>
          <w:sz w:val="22"/>
        </w:rPr>
        <w:t xml:space="preserve">, se va integra în Planul Urbanistic General al </w:t>
      </w:r>
      <w:r w:rsidR="00753A4C">
        <w:rPr>
          <w:rFonts w:ascii="Times New Roman" w:hAnsi="Times New Roman" w:cs="Times New Roman"/>
          <w:color w:val="auto"/>
          <w:sz w:val="22"/>
        </w:rPr>
        <w:lastRenderedPageBreak/>
        <w:t xml:space="preserve">Municipiului Timişoara şi </w:t>
      </w:r>
      <w:r w:rsidR="00753A4C" w:rsidRPr="00F51F2D">
        <w:rPr>
          <w:rFonts w:ascii="Times New Roman" w:hAnsi="Times New Roman" w:cs="Times New Roman"/>
          <w:b/>
          <w:color w:val="auto"/>
          <w:sz w:val="22"/>
        </w:rPr>
        <w:t>va avea valabilitate de 3 ani</w:t>
      </w:r>
      <w:r w:rsidR="00753A4C">
        <w:rPr>
          <w:rFonts w:ascii="Times New Roman" w:hAnsi="Times New Roman" w:cs="Times New Roman"/>
          <w:color w:val="auto"/>
          <w:sz w:val="22"/>
        </w:rPr>
        <w:t>, perioadă în care pot fi demarate investiţiile prevăzute în documentaţie.</w:t>
      </w:r>
    </w:p>
    <w:p w:rsidR="00753A4C" w:rsidRPr="00674565" w:rsidRDefault="00753A4C" w:rsidP="00E67F7B">
      <w:pPr>
        <w:spacing w:line="240" w:lineRule="auto"/>
        <w:ind w:right="43" w:firstLine="720"/>
        <w:jc w:val="both"/>
        <w:rPr>
          <w:rFonts w:ascii="Times New Roman" w:hAnsi="Times New Roman" w:cs="Times New Roman"/>
          <w:b/>
          <w:sz w:val="12"/>
          <w:szCs w:val="12"/>
        </w:rPr>
      </w:pPr>
    </w:p>
    <w:p w:rsidR="00753A4C" w:rsidRPr="00674565" w:rsidRDefault="00753A4C" w:rsidP="00E67F7B">
      <w:pPr>
        <w:spacing w:line="240" w:lineRule="auto"/>
        <w:jc w:val="center"/>
        <w:rPr>
          <w:rFonts w:ascii="Times New Roman" w:hAnsi="Times New Roman" w:cs="Times New Roman"/>
          <w:b/>
          <w:sz w:val="22"/>
          <w:szCs w:val="22"/>
        </w:rPr>
      </w:pPr>
      <w:r w:rsidRPr="00674565">
        <w:rPr>
          <w:rFonts w:ascii="Times New Roman" w:hAnsi="Times New Roman" w:cs="Times New Roman"/>
          <w:b/>
          <w:color w:val="auto"/>
          <w:sz w:val="22"/>
          <w:szCs w:val="22"/>
        </w:rPr>
        <w:t>PROPUNEM:</w:t>
      </w:r>
    </w:p>
    <w:p w:rsidR="00674565" w:rsidRPr="00674565" w:rsidRDefault="00674565" w:rsidP="00674565">
      <w:pPr>
        <w:spacing w:line="240" w:lineRule="auto"/>
        <w:jc w:val="center"/>
        <w:rPr>
          <w:rFonts w:ascii="Times New Roman" w:hAnsi="Times New Roman" w:cs="Times New Roman"/>
          <w:b/>
          <w:sz w:val="12"/>
          <w:szCs w:val="12"/>
        </w:rPr>
      </w:pPr>
    </w:p>
    <w:p w:rsidR="00753A4C" w:rsidRPr="00674565" w:rsidRDefault="00753A4C" w:rsidP="00E67F7B">
      <w:pPr>
        <w:spacing w:line="240" w:lineRule="auto"/>
        <w:ind w:firstLine="720"/>
        <w:jc w:val="both"/>
        <w:rPr>
          <w:rFonts w:ascii="Times New Roman" w:hAnsi="Times New Roman" w:cs="Times New Roman"/>
          <w:b/>
          <w:sz w:val="22"/>
          <w:szCs w:val="22"/>
        </w:rPr>
      </w:pPr>
      <w:r w:rsidRPr="00674565">
        <w:rPr>
          <w:rFonts w:ascii="Times New Roman" w:hAnsi="Times New Roman" w:cs="Times New Roman"/>
          <w:b/>
          <w:color w:val="auto"/>
          <w:sz w:val="22"/>
          <w:szCs w:val="22"/>
        </w:rPr>
        <w:t>1.</w:t>
      </w:r>
      <w:r w:rsidR="002D1BBC" w:rsidRPr="00674565">
        <w:rPr>
          <w:rFonts w:ascii="Times New Roman" w:hAnsi="Times New Roman" w:cs="Times New Roman"/>
          <w:b/>
          <w:color w:val="auto"/>
          <w:sz w:val="22"/>
          <w:szCs w:val="22"/>
        </w:rPr>
        <w:t xml:space="preserve"> </w:t>
      </w:r>
      <w:r w:rsidR="002D1BBC" w:rsidRPr="00674565">
        <w:rPr>
          <w:rFonts w:ascii="Times New Roman" w:hAnsi="Times New Roman" w:cs="Times New Roman"/>
          <w:b/>
          <w:color w:val="auto"/>
          <w:sz w:val="22"/>
          <w:szCs w:val="22"/>
          <w:lang w:val="ro-RO"/>
        </w:rPr>
        <w:t xml:space="preserve">Avizarea si aprobarea </w:t>
      </w:r>
      <w:r w:rsidR="00F51F2D" w:rsidRPr="00266E4F">
        <w:rPr>
          <w:rFonts w:ascii="Times New Roman" w:hAnsi="Times New Roman" w:cs="Times New Roman"/>
          <w:b/>
          <w:color w:val="auto"/>
          <w:sz w:val="22"/>
        </w:rPr>
        <w:t>Plan</w:t>
      </w:r>
      <w:r w:rsidR="00F51F2D">
        <w:rPr>
          <w:rFonts w:ascii="Times New Roman" w:hAnsi="Times New Roman" w:cs="Times New Roman"/>
          <w:b/>
          <w:color w:val="auto"/>
          <w:sz w:val="22"/>
        </w:rPr>
        <w:t>ul</w:t>
      </w:r>
      <w:r w:rsidR="00F51F2D" w:rsidRPr="00266E4F">
        <w:rPr>
          <w:rFonts w:ascii="Times New Roman" w:hAnsi="Times New Roman" w:cs="Times New Roman"/>
          <w:b/>
          <w:color w:val="auto"/>
          <w:sz w:val="22"/>
        </w:rPr>
        <w:t xml:space="preserve"> Urbanistic Zonal „Mixed-Use – Zona centrala – Construire clădiri cu funcţiuni mixte: locuire colectivă, activităţi administrative, de administrarea afacerilor, financiar - bancare, comerciale (terțiare), culturale, de turism, servicii (terțiare), parcaj colectiv public și privat”, Bd. Mihai Eminescu nr. </w:t>
      </w:r>
      <w:proofErr w:type="gramStart"/>
      <w:r w:rsidR="00F51F2D" w:rsidRPr="00266E4F">
        <w:rPr>
          <w:rFonts w:ascii="Times New Roman" w:hAnsi="Times New Roman" w:cs="Times New Roman"/>
          <w:b/>
          <w:color w:val="auto"/>
          <w:sz w:val="22"/>
        </w:rPr>
        <w:t>2, bd. C.D. Loga nr.</w:t>
      </w:r>
      <w:proofErr w:type="gramEnd"/>
      <w:r w:rsidR="00F51F2D" w:rsidRPr="00266E4F">
        <w:rPr>
          <w:rFonts w:ascii="Times New Roman" w:hAnsi="Times New Roman" w:cs="Times New Roman"/>
          <w:b/>
          <w:color w:val="auto"/>
          <w:sz w:val="22"/>
        </w:rPr>
        <w:t xml:space="preserve"> 3, Timişoara</w:t>
      </w:r>
      <w:r w:rsidRPr="00674565">
        <w:rPr>
          <w:rFonts w:ascii="Times New Roman" w:hAnsi="Times New Roman" w:cs="Times New Roman"/>
          <w:b/>
          <w:color w:val="auto"/>
          <w:sz w:val="22"/>
          <w:szCs w:val="22"/>
        </w:rPr>
        <w:t xml:space="preserve">, având ca beneficiar pe </w:t>
      </w:r>
      <w:r w:rsidR="00F51F2D" w:rsidRPr="00F51F2D">
        <w:rPr>
          <w:rFonts w:ascii="Times New Roman" w:hAnsi="Times New Roman" w:cs="Times New Roman"/>
          <w:b/>
          <w:color w:val="auto"/>
          <w:sz w:val="22"/>
          <w:szCs w:val="22"/>
        </w:rPr>
        <w:t>SC STUDIUM GREEN SRL</w:t>
      </w:r>
      <w:r w:rsidRPr="00674565">
        <w:rPr>
          <w:rFonts w:ascii="Times New Roman" w:hAnsi="Times New Roman" w:cs="Times New Roman"/>
          <w:b/>
          <w:color w:val="auto"/>
          <w:sz w:val="22"/>
          <w:szCs w:val="22"/>
        </w:rPr>
        <w:t xml:space="preserve">, </w:t>
      </w:r>
      <w:r w:rsidRPr="00674565">
        <w:rPr>
          <w:rFonts w:ascii="Times New Roman" w:hAnsi="Times New Roman" w:cs="Times New Roman"/>
          <w:color w:val="auto"/>
          <w:sz w:val="22"/>
          <w:szCs w:val="22"/>
        </w:rPr>
        <w:t>întocmit conform proiectului</w:t>
      </w:r>
      <w:r w:rsidRPr="00674565">
        <w:rPr>
          <w:rFonts w:ascii="Times New Roman" w:hAnsi="Times New Roman" w:cs="Times New Roman"/>
          <w:b/>
          <w:color w:val="auto"/>
          <w:sz w:val="22"/>
          <w:szCs w:val="22"/>
        </w:rPr>
        <w:t xml:space="preserve"> nr.</w:t>
      </w:r>
      <w:r w:rsidR="002D1BBC" w:rsidRPr="00674565">
        <w:rPr>
          <w:rFonts w:ascii="Times New Roman" w:hAnsi="Times New Roman" w:cs="Times New Roman"/>
          <w:b/>
          <w:color w:val="auto"/>
          <w:sz w:val="22"/>
          <w:szCs w:val="22"/>
        </w:rPr>
        <w:t xml:space="preserve"> </w:t>
      </w:r>
      <w:r w:rsidR="00F51F2D">
        <w:rPr>
          <w:rFonts w:ascii="Times New Roman" w:hAnsi="Times New Roman" w:cs="Times New Roman"/>
          <w:b/>
          <w:color w:val="auto"/>
          <w:sz w:val="22"/>
          <w:szCs w:val="22"/>
        </w:rPr>
        <w:t>15/</w:t>
      </w:r>
      <w:r w:rsidRPr="00674565">
        <w:rPr>
          <w:rFonts w:ascii="Times New Roman" w:hAnsi="Times New Roman" w:cs="Times New Roman"/>
          <w:b/>
          <w:color w:val="auto"/>
          <w:sz w:val="22"/>
          <w:szCs w:val="22"/>
        </w:rPr>
        <w:t xml:space="preserve">2018, realizat de SC </w:t>
      </w:r>
      <w:r w:rsidR="00F51F2D">
        <w:rPr>
          <w:rFonts w:ascii="Times New Roman" w:hAnsi="Times New Roman" w:cs="Times New Roman"/>
          <w:b/>
          <w:color w:val="auto"/>
          <w:sz w:val="22"/>
          <w:szCs w:val="22"/>
        </w:rPr>
        <w:t>START</w:t>
      </w:r>
      <w:r w:rsidRPr="00674565">
        <w:rPr>
          <w:rFonts w:ascii="Times New Roman" w:hAnsi="Times New Roman" w:cs="Times New Roman"/>
          <w:b/>
          <w:color w:val="auto"/>
          <w:sz w:val="22"/>
          <w:szCs w:val="22"/>
        </w:rPr>
        <w:t xml:space="preserve"> SRL, </w:t>
      </w:r>
      <w:r w:rsidRPr="00674565">
        <w:rPr>
          <w:rFonts w:ascii="Times New Roman" w:hAnsi="Times New Roman" w:cs="Times New Roman"/>
          <w:color w:val="auto"/>
          <w:sz w:val="22"/>
          <w:szCs w:val="22"/>
        </w:rPr>
        <w:t>care face parte integrantă din prezenta hotărâre</w:t>
      </w:r>
      <w:r w:rsidRPr="00674565">
        <w:rPr>
          <w:rFonts w:ascii="Times New Roman" w:hAnsi="Times New Roman" w:cs="Times New Roman"/>
          <w:b/>
          <w:color w:val="auto"/>
          <w:sz w:val="22"/>
          <w:szCs w:val="22"/>
        </w:rPr>
        <w:t>;</w:t>
      </w:r>
    </w:p>
    <w:p w:rsidR="00753A4C" w:rsidRPr="00674565" w:rsidRDefault="00753A4C" w:rsidP="00E67F7B">
      <w:pPr>
        <w:spacing w:line="240" w:lineRule="auto"/>
        <w:ind w:left="1770"/>
        <w:jc w:val="both"/>
        <w:rPr>
          <w:rFonts w:ascii="Times New Roman" w:hAnsi="Times New Roman" w:cs="Times New Roman"/>
          <w:sz w:val="12"/>
          <w:szCs w:val="12"/>
        </w:rPr>
      </w:pPr>
    </w:p>
    <w:p w:rsidR="00753A4C" w:rsidRPr="00674565" w:rsidRDefault="00753A4C" w:rsidP="00E67F7B">
      <w:pPr>
        <w:spacing w:line="240" w:lineRule="auto"/>
        <w:ind w:firstLine="720"/>
        <w:jc w:val="both"/>
        <w:rPr>
          <w:rFonts w:ascii="Times New Roman" w:hAnsi="Times New Roman" w:cs="Times New Roman"/>
          <w:sz w:val="22"/>
          <w:szCs w:val="22"/>
        </w:rPr>
      </w:pPr>
      <w:r w:rsidRPr="00674565">
        <w:rPr>
          <w:rFonts w:ascii="Times New Roman" w:hAnsi="Times New Roman" w:cs="Times New Roman"/>
          <w:b/>
          <w:color w:val="auto"/>
          <w:sz w:val="22"/>
          <w:szCs w:val="22"/>
        </w:rPr>
        <w:t>2.</w:t>
      </w:r>
      <w:r w:rsidRPr="00674565">
        <w:rPr>
          <w:rFonts w:ascii="Times New Roman" w:hAnsi="Times New Roman" w:cs="Times New Roman"/>
          <w:color w:val="auto"/>
          <w:sz w:val="22"/>
          <w:szCs w:val="22"/>
        </w:rPr>
        <w:t xml:space="preserve"> </w:t>
      </w:r>
      <w:r w:rsidRPr="00674565">
        <w:rPr>
          <w:rFonts w:ascii="Times New Roman" w:hAnsi="Times New Roman" w:cs="Times New Roman"/>
          <w:b/>
          <w:color w:val="auto"/>
          <w:sz w:val="22"/>
          <w:szCs w:val="22"/>
        </w:rPr>
        <w:t>Se stabilesc condiţiile de construire</w:t>
      </w:r>
      <w:r w:rsidR="00F470E2" w:rsidRPr="00F470E2">
        <w:rPr>
          <w:rFonts w:ascii="Times New Roman" w:hAnsi="Times New Roman" w:cs="Times New Roman"/>
          <w:b/>
          <w:color w:val="auto"/>
          <w:sz w:val="22"/>
        </w:rPr>
        <w:t xml:space="preserve"> </w:t>
      </w:r>
      <w:r w:rsidR="00F470E2">
        <w:rPr>
          <w:rFonts w:ascii="Times New Roman" w:hAnsi="Times New Roman" w:cs="Times New Roman"/>
          <w:b/>
          <w:color w:val="auto"/>
          <w:sz w:val="22"/>
        </w:rPr>
        <w:t xml:space="preserve">in conformitate cu Avizului Arhitectului Şef nr. </w:t>
      </w:r>
      <w:r w:rsidR="00F470E2" w:rsidRPr="00F470E2">
        <w:rPr>
          <w:rFonts w:ascii="Times New Roman" w:hAnsi="Times New Roman" w:cs="Times New Roman"/>
          <w:b/>
          <w:color w:val="auto"/>
          <w:sz w:val="22"/>
        </w:rPr>
        <w:t>21/04.07.2019</w:t>
      </w:r>
      <w:r w:rsidRPr="00F470E2">
        <w:rPr>
          <w:rFonts w:ascii="Times New Roman" w:hAnsi="Times New Roman" w:cs="Times New Roman"/>
          <w:b/>
          <w:color w:val="auto"/>
          <w:sz w:val="22"/>
        </w:rPr>
        <w:t>:</w:t>
      </w:r>
    </w:p>
    <w:p w:rsidR="00F51F2D" w:rsidRPr="00CC19C9" w:rsidRDefault="00F51F2D" w:rsidP="00F470E2">
      <w:pPr>
        <w:spacing w:line="240" w:lineRule="auto"/>
        <w:ind w:firstLine="720"/>
        <w:jc w:val="both"/>
        <w:rPr>
          <w:rFonts w:ascii="Times New Roman" w:eastAsia="Cambria" w:hAnsi="Times New Roman" w:cs="Times New Roman"/>
          <w:bCs/>
          <w:color w:val="FF0000"/>
          <w:sz w:val="23"/>
          <w:szCs w:val="23"/>
          <w:lang w:val="ro-RO" w:eastAsia="ro-RO"/>
        </w:rPr>
      </w:pPr>
      <w:r w:rsidRPr="00CC19C9">
        <w:rPr>
          <w:rFonts w:ascii="Times New Roman" w:eastAsia="Cambria" w:hAnsi="Times New Roman" w:cs="Times New Roman"/>
          <w:b/>
          <w:bCs/>
          <w:color w:val="auto"/>
          <w:sz w:val="23"/>
          <w:szCs w:val="23"/>
          <w:lang w:val="ro-RO" w:eastAsia="ro-RO"/>
        </w:rPr>
        <w:t xml:space="preserve">Funcţiuni propuse: </w:t>
      </w:r>
      <w:r w:rsidRPr="00CC19C9">
        <w:rPr>
          <w:rFonts w:ascii="Times New Roman" w:eastAsia="Cambria" w:hAnsi="Times New Roman" w:cs="Times New Roman"/>
          <w:bCs/>
          <w:color w:val="auto"/>
          <w:sz w:val="23"/>
          <w:szCs w:val="23"/>
          <w:lang w:val="ro-RO" w:eastAsia="ro-RO"/>
        </w:rPr>
        <w:t xml:space="preserve">- </w:t>
      </w:r>
      <w:r w:rsidRPr="00CC19C9">
        <w:rPr>
          <w:rFonts w:ascii="Times New Roman" w:eastAsia="Cambria" w:hAnsi="Times New Roman" w:cs="Times New Roman"/>
          <w:b/>
          <w:bCs/>
          <w:color w:val="auto"/>
          <w:sz w:val="23"/>
          <w:szCs w:val="23"/>
          <w:lang w:val="ro-RO" w:eastAsia="ro-RO"/>
        </w:rPr>
        <w:t xml:space="preserve">de locuire colectiva, activitati administrative, de administrarea afacerilor, financiar-bancare, comerciale, culturale, de turism, servicii (tertiare), parcaj colectiv public si privat; </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 xml:space="preserve">Regim de construire : izolat sau cuplat: </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POTmax=80%; CUT=3.8; Zone verzi minim 10%;</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Retragere minima fata de aliniament: conform plansei de „reglementari Urbanistice – Etapa 1 – V2 – Plansa U.05.2 si precizarilor R.L.U.</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p>
    <w:p w:rsidR="00F51F2D" w:rsidRPr="00CC19C9" w:rsidRDefault="00F51F2D" w:rsidP="00F51F2D">
      <w:pPr>
        <w:suppressAutoHyphens w:val="0"/>
        <w:autoSpaceDE w:val="0"/>
        <w:autoSpaceDN w:val="0"/>
        <w:adjustRightInd w:val="0"/>
        <w:spacing w:line="240" w:lineRule="auto"/>
        <w:ind w:firstLine="720"/>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Pentru SUBZONA M1 – SUBZONA MIXTA: ELEMENT DE SIGNALISTICA – GRUPUL „SIGMA”, ACTIVITATI ADMINISTRATIVE, DE ADMINISTRAREA AFACERILOR, COMERCIALE, CULTURALE, DE TURISM, SERVICII (TERTIARE), PARCAJ COLECTIV, PUBLIC SI PRIVAT;:</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Functiuni predominante: activitati administrative, de administrarea afacerilor, comerciale, culturale, de turism, servicii, parcaj colectiv public si privat subteran, element de signalistica – grupul „SIGMA”;</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Hmaxim=26.00m suprateran si adancimea de excavatie maxima: -7.5m fata de nivelul actual de calcare;</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Retragere minima fata de aliniament” conform plansei „Reglementari urbanistice – Etapa 1 – V2” – Plansa nr. U.05.2 si precizarilor din R.L.U.</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p>
    <w:p w:rsidR="00F51F2D" w:rsidRPr="00CC19C9" w:rsidRDefault="00F51F2D" w:rsidP="00F51F2D">
      <w:pPr>
        <w:suppressAutoHyphens w:val="0"/>
        <w:autoSpaceDE w:val="0"/>
        <w:autoSpaceDN w:val="0"/>
        <w:adjustRightInd w:val="0"/>
        <w:spacing w:line="240" w:lineRule="auto"/>
        <w:ind w:firstLine="720"/>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Pentru SUBZONA M2 – SUBZONA MIXTA: ACTIVITATI ADMINISTRATIVE, DE DE ADMINISTRAREA AFACERILOR, FINANCIAR-BANCARE, COMERCIALE, CULTURALE, DE TURISM, SERVICII (TERTIARE), PARCAJ COLECTIV PUBLIC SI PRIVAT:</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FF0000"/>
          <w:sz w:val="23"/>
          <w:szCs w:val="23"/>
          <w:lang w:val="ro-RO" w:eastAsia="ro-RO"/>
        </w:rPr>
      </w:pPr>
      <w:r w:rsidRPr="00CC19C9">
        <w:rPr>
          <w:rFonts w:ascii="Times New Roman" w:eastAsia="Cambria" w:hAnsi="Times New Roman" w:cs="Times New Roman"/>
          <w:b/>
          <w:bCs/>
          <w:color w:val="auto"/>
          <w:sz w:val="23"/>
          <w:szCs w:val="23"/>
          <w:lang w:val="ro-RO" w:eastAsia="ro-RO"/>
        </w:rPr>
        <w:t>Functiuni predominante: activitati administrative, de administrarea afacerilor, financiar-bancare, comerciale, culturale, de turism, servicii nepoluante, parcaj colectiv public si privat subteran,</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Hmax la strada 20 Decembrie 1989 si Bd. C.D. Loga=23.50m (cornisa/atic);</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Hmax la Bd. Mihai Eminescu=22.50m (cornisa/atic);</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Hmax Etaj retras=26.00m;</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Regim de inaltime: S+P+6E+Er (niveluri); adancime maxima excavatie: -7.5m fata de nivelul actual de calcare;</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lastRenderedPageBreak/>
        <w:t>Retragere minima fata de aliniament: conform plansei „Reglementari urbanistice – Etapa 1 – V2” – Plansa nr. U.05.2 si precizarilor din R.L.U.;</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p>
    <w:p w:rsidR="00F51F2D" w:rsidRPr="00CC19C9" w:rsidRDefault="00F51F2D" w:rsidP="00F51F2D">
      <w:pPr>
        <w:suppressAutoHyphens w:val="0"/>
        <w:autoSpaceDE w:val="0"/>
        <w:autoSpaceDN w:val="0"/>
        <w:adjustRightInd w:val="0"/>
        <w:spacing w:line="240" w:lineRule="auto"/>
        <w:ind w:firstLine="720"/>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Pentru SUBZONA M3 – SUBZONA MIXTA: LOCUIRE COLECTIVA, ACTIVITATI ADMINISTRATIVE, DE ADMINISTRAREA AFACERILOR, FINANCIAR-BANCARE, COMERCIALE, CULTURALE, SERVICII (TERTIARE), PARCAJ COLECTIV PUBLIC SI PRIVAT;</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Functiuni predominante: cladiri de locuit in sistem colectiv, activitati administrative, de administrarea afacerilor, financiar-bancare, comerciale, culturale, servicii nepoluante, parcaj colectiv public si privat subteran,</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Hmax la Bd. Mihai Eminescu si Bd. C. D. Loga si Patr. Miron Cristea=22.50m (cornisa/atic);</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Hmax Etaj retras=26.00m;</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Regim de inaltime: S+P+5E+Er (niveluri); adancime maxima excavatie: -7.5m fata de nivelul actual de calcare;</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Retragere minima fata de aliniament: minim 5.00 m fata de aliniamentul la strada Patriarh Miron Cristea si conform plansei „Reglementari urbanistice – Etapa 1 – V2” – Plansa nr. U.05.2 si precizarilor din R.L.U.;</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p>
    <w:p w:rsidR="00F51F2D" w:rsidRPr="00CC19C9" w:rsidRDefault="00F51F2D" w:rsidP="00F51F2D">
      <w:pPr>
        <w:suppressAutoHyphens w:val="0"/>
        <w:autoSpaceDE w:val="0"/>
        <w:autoSpaceDN w:val="0"/>
        <w:adjustRightInd w:val="0"/>
        <w:spacing w:line="240" w:lineRule="auto"/>
        <w:ind w:firstLine="720"/>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Pentru SUBZONA ZV – SUBZONA NON-EDIFICABILA SUPRATERAN, PARCAJ COLECTIV PUBLIC SI PRIVAT SUBTERAN, ZONA VERDE, CAI DE COMUNICATIE VELO, PIETONALA SI ACCESE RUTIERE;</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Functiuni predominante: zona verde, cai circulatie velo, pietonala si accese. Parcaj colectiv public si privat subteran;</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Subsol cu adancimea maxima de excavatie: -7.5m fata de nivelul actual de calcare;</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CC19C9">
        <w:rPr>
          <w:rFonts w:ascii="Times New Roman" w:eastAsia="Cambria" w:hAnsi="Times New Roman" w:cs="Times New Roman"/>
          <w:b/>
          <w:bCs/>
          <w:color w:val="auto"/>
          <w:sz w:val="23"/>
          <w:szCs w:val="23"/>
          <w:lang w:val="ro-RO" w:eastAsia="ro-RO"/>
        </w:rPr>
        <w:t>Retragere faţă de aliniament:  conform planşei „Reglementări Urbanistice –Etapa 1 – V2 – Plansa nr. U.05.2 si precizarilor din R.L.U.</w:t>
      </w:r>
    </w:p>
    <w:p w:rsidR="00F51F2D" w:rsidRPr="00CC19C9"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p>
    <w:p w:rsidR="00F51F2D" w:rsidRDefault="00F51F2D" w:rsidP="00F51F2D">
      <w:pPr>
        <w:suppressAutoHyphens w:val="0"/>
        <w:autoSpaceDE w:val="0"/>
        <w:autoSpaceDN w:val="0"/>
        <w:adjustRightInd w:val="0"/>
        <w:spacing w:line="240" w:lineRule="auto"/>
        <w:jc w:val="both"/>
        <w:rPr>
          <w:rFonts w:ascii="Times New Roman" w:eastAsia="Cambria" w:hAnsi="Times New Roman" w:cs="Times New Roman"/>
          <w:b/>
          <w:color w:val="auto"/>
          <w:sz w:val="23"/>
          <w:szCs w:val="23"/>
          <w:lang w:val="ro-RO" w:eastAsia="en-US" w:bidi="th-TH"/>
        </w:rPr>
      </w:pPr>
      <w:r w:rsidRPr="00CC19C9">
        <w:rPr>
          <w:rFonts w:ascii="Times New Roman" w:eastAsia="Cambria" w:hAnsi="Times New Roman" w:cs="Times New Roman"/>
          <w:b/>
          <w:bCs/>
          <w:color w:val="auto"/>
          <w:sz w:val="23"/>
          <w:szCs w:val="23"/>
          <w:lang w:val="ro-RO" w:eastAsia="ro-RO"/>
        </w:rPr>
        <w:t>Spaţii verzi propuse minim 10% din suprafaţa terenului - conform Deciziei Etapei de incadrare nr. 130 din 07.12.2018 a Agenţiei pentru Protecţia Mediului Timiş, suprafaţă care</w:t>
      </w:r>
      <w:r w:rsidRPr="00CC19C9">
        <w:rPr>
          <w:rFonts w:ascii="Times New Roman" w:eastAsia="Cambria" w:hAnsi="Times New Roman" w:cs="Times New Roman"/>
          <w:b/>
          <w:color w:val="auto"/>
          <w:sz w:val="23"/>
          <w:szCs w:val="23"/>
          <w:lang w:val="ro-RO" w:eastAsia="en-US" w:bidi="th-TH"/>
        </w:rPr>
        <w:t xml:space="preserve"> va fi amenajată şi întreţinută şi conform documentaţiei de PUZ supusă analizării;</w:t>
      </w:r>
    </w:p>
    <w:p w:rsidR="00F51F2D" w:rsidRPr="005A42C5" w:rsidRDefault="00F51F2D" w:rsidP="00F51F2D">
      <w:pPr>
        <w:suppressAutoHyphens w:val="0"/>
        <w:autoSpaceDE w:val="0"/>
        <w:autoSpaceDN w:val="0"/>
        <w:adjustRightInd w:val="0"/>
        <w:spacing w:after="120" w:line="240" w:lineRule="auto"/>
        <w:jc w:val="both"/>
        <w:rPr>
          <w:rFonts w:ascii="Times New Roman" w:eastAsia="Cambria" w:hAnsi="Times New Roman" w:cs="Times New Roman"/>
          <w:b/>
          <w:bCs/>
          <w:color w:val="auto"/>
          <w:sz w:val="23"/>
          <w:szCs w:val="23"/>
          <w:lang w:val="ro-RO" w:eastAsia="ro-RO"/>
        </w:rPr>
      </w:pPr>
      <w:r>
        <w:rPr>
          <w:rFonts w:ascii="Times New Roman" w:eastAsia="Cambria" w:hAnsi="Times New Roman" w:cs="Times New Roman"/>
          <w:b/>
          <w:bCs/>
          <w:color w:val="auto"/>
          <w:sz w:val="23"/>
          <w:szCs w:val="23"/>
          <w:lang w:val="ro-RO" w:eastAsia="ro-RO"/>
        </w:rPr>
        <w:t xml:space="preserve">- </w:t>
      </w:r>
      <w:r w:rsidRPr="005A42C5">
        <w:rPr>
          <w:rFonts w:ascii="Times New Roman" w:eastAsia="Cambria" w:hAnsi="Times New Roman" w:cs="Times New Roman"/>
          <w:b/>
          <w:bCs/>
          <w:color w:val="auto"/>
          <w:sz w:val="23"/>
          <w:szCs w:val="23"/>
          <w:lang w:val="ro-RO" w:eastAsia="ro-RO"/>
        </w:rPr>
        <w:t>Circulatii si accese: accese pietonale din B-dul Mihai Eminescu, str. 20 Decembrie 1989, str. Patriarh Miron Cristea, B-dul C. Diaconovici Loga, accese auto din B-dul Mihai Eminescu, str. Patriarh Miron Cristea, B-dul C. Diaconovici Loga – se vor realiza în conformitate cu avizul Comisiei de Circulatie nr. DT2018-003984/19.07.2018 şi planşa anexă la aviz; necesarul de parcaje va fi asigurat în conformitate cu Art. 33 şi Anexa 5 din R.G.U;</w:t>
      </w:r>
    </w:p>
    <w:p w:rsidR="00F51F2D" w:rsidRPr="005A42C5" w:rsidRDefault="00F51F2D" w:rsidP="00F51F2D">
      <w:pPr>
        <w:suppressAutoHyphens w:val="0"/>
        <w:autoSpaceDE w:val="0"/>
        <w:autoSpaceDN w:val="0"/>
        <w:adjustRightInd w:val="0"/>
        <w:spacing w:line="240" w:lineRule="auto"/>
        <w:jc w:val="both"/>
        <w:rPr>
          <w:rFonts w:ascii="Times New Roman" w:eastAsia="Cambria" w:hAnsi="Times New Roman" w:cs="Times New Roman"/>
          <w:b/>
          <w:bCs/>
          <w:color w:val="auto"/>
          <w:sz w:val="23"/>
          <w:szCs w:val="23"/>
          <w:lang w:val="ro-RO" w:eastAsia="ro-RO"/>
        </w:rPr>
      </w:pPr>
      <w:r w:rsidRPr="005A42C5">
        <w:rPr>
          <w:rFonts w:ascii="Times New Roman" w:eastAsia="Cambria" w:hAnsi="Times New Roman" w:cs="Times New Roman"/>
          <w:b/>
          <w:bCs/>
          <w:color w:val="auto"/>
          <w:sz w:val="23"/>
          <w:szCs w:val="23"/>
          <w:lang w:val="ro-RO" w:eastAsia="ro-RO"/>
        </w:rPr>
        <w:t xml:space="preserve"> </w:t>
      </w:r>
      <w:r w:rsidRPr="005A42C5">
        <w:rPr>
          <w:rFonts w:ascii="Times New Roman" w:eastAsia="Cambria" w:hAnsi="Times New Roman" w:cs="Times New Roman"/>
          <w:color w:val="auto"/>
          <w:sz w:val="23"/>
          <w:szCs w:val="23"/>
          <w:lang w:val="ro-RO" w:eastAsia="ro-RO"/>
        </w:rPr>
        <w:t xml:space="preserve">- </w:t>
      </w:r>
      <w:r w:rsidRPr="005A42C5">
        <w:rPr>
          <w:rFonts w:ascii="Times New Roman" w:eastAsia="Cambria" w:hAnsi="Times New Roman" w:cs="Times New Roman"/>
          <w:b/>
          <w:bCs/>
          <w:color w:val="auto"/>
          <w:sz w:val="23"/>
          <w:szCs w:val="23"/>
          <w:lang w:val="ro-RO" w:eastAsia="ro-RO"/>
        </w:rPr>
        <w:t>Echipare tehnico-edilitară: pentru investiţia propusă se vor asigura toate utilităţile necesare funcţionării acesteia, respectându-se condiţiile impuse prin Avizul pentru reţele existente nr. 507/24.06.2019, si de Plan Retele edilitare – Plansa nr. Ed.01</w:t>
      </w:r>
      <w:r>
        <w:rPr>
          <w:rFonts w:ascii="Times New Roman" w:eastAsia="Cambria" w:hAnsi="Times New Roman" w:cs="Times New Roman"/>
          <w:b/>
          <w:bCs/>
          <w:color w:val="auto"/>
          <w:sz w:val="23"/>
          <w:szCs w:val="23"/>
          <w:lang w:val="ro-RO" w:eastAsia="ro-RO"/>
        </w:rPr>
        <w:t xml:space="preserve"> si conform Planului de actiune asumat;</w:t>
      </w:r>
    </w:p>
    <w:p w:rsidR="00753A4C" w:rsidRPr="00674565" w:rsidRDefault="00753A4C" w:rsidP="00F51F2D">
      <w:pPr>
        <w:numPr>
          <w:ilvl w:val="0"/>
          <w:numId w:val="8"/>
        </w:numPr>
        <w:spacing w:line="240" w:lineRule="auto"/>
        <w:ind w:left="710" w:hanging="360"/>
        <w:jc w:val="both"/>
        <w:rPr>
          <w:rFonts w:ascii="Times New Roman" w:hAnsi="Times New Roman" w:cs="Times New Roman"/>
          <w:sz w:val="12"/>
          <w:szCs w:val="12"/>
        </w:rPr>
      </w:pPr>
      <w:r w:rsidRPr="00674565">
        <w:rPr>
          <w:rFonts w:ascii="Times New Roman" w:hAnsi="Times New Roman" w:cs="Times New Roman"/>
          <w:color w:val="auto"/>
          <w:sz w:val="12"/>
          <w:szCs w:val="12"/>
        </w:rPr>
        <w:tab/>
      </w:r>
    </w:p>
    <w:p w:rsidR="00753A4C" w:rsidRPr="00674565" w:rsidRDefault="00753A4C" w:rsidP="00E67F7B">
      <w:pPr>
        <w:spacing w:line="240" w:lineRule="auto"/>
        <w:ind w:firstLine="720"/>
        <w:jc w:val="both"/>
        <w:rPr>
          <w:rFonts w:ascii="Times New Roman" w:hAnsi="Times New Roman" w:cs="Times New Roman"/>
          <w:b/>
          <w:sz w:val="22"/>
          <w:szCs w:val="22"/>
        </w:rPr>
      </w:pPr>
      <w:r w:rsidRPr="00674565">
        <w:rPr>
          <w:rFonts w:ascii="Times New Roman" w:hAnsi="Times New Roman" w:cs="Times New Roman"/>
          <w:b/>
          <w:color w:val="auto"/>
          <w:sz w:val="22"/>
          <w:szCs w:val="22"/>
        </w:rPr>
        <w:t>3</w:t>
      </w:r>
      <w:r w:rsidRPr="00674565">
        <w:rPr>
          <w:rFonts w:ascii="Times New Roman" w:hAnsi="Times New Roman" w:cs="Times New Roman"/>
          <w:color w:val="auto"/>
          <w:sz w:val="22"/>
          <w:szCs w:val="22"/>
        </w:rPr>
        <w:t xml:space="preserve">. </w:t>
      </w:r>
      <w:r w:rsidRPr="00674565">
        <w:rPr>
          <w:rFonts w:ascii="Times New Roman" w:hAnsi="Times New Roman" w:cs="Times New Roman"/>
          <w:b/>
          <w:color w:val="auto"/>
          <w:sz w:val="22"/>
          <w:szCs w:val="22"/>
        </w:rPr>
        <w:t xml:space="preserve">Prezentul </w:t>
      </w:r>
      <w:r w:rsidR="00F56D84" w:rsidRPr="00266E4F">
        <w:rPr>
          <w:rFonts w:ascii="Times New Roman" w:hAnsi="Times New Roman" w:cs="Times New Roman"/>
          <w:b/>
          <w:color w:val="auto"/>
          <w:sz w:val="22"/>
        </w:rPr>
        <w:t>Plan</w:t>
      </w:r>
      <w:r w:rsidR="00F56D84">
        <w:rPr>
          <w:rFonts w:ascii="Times New Roman" w:hAnsi="Times New Roman" w:cs="Times New Roman"/>
          <w:b/>
          <w:color w:val="auto"/>
          <w:sz w:val="22"/>
        </w:rPr>
        <w:t>ul</w:t>
      </w:r>
      <w:r w:rsidR="00F56D84" w:rsidRPr="00266E4F">
        <w:rPr>
          <w:rFonts w:ascii="Times New Roman" w:hAnsi="Times New Roman" w:cs="Times New Roman"/>
          <w:b/>
          <w:color w:val="auto"/>
          <w:sz w:val="22"/>
        </w:rPr>
        <w:t xml:space="preserve"> Urbanistic Zonal „Mixed-Use – Zona centrala – Construire clădiri cu funcţiuni mixte: locuire colectivă, activităţi administrative, de administrarea afacerilor, financiar - bancare, comerciale (terțiare), culturale, de turism, servicii (terțiare), parcaj colectiv public și privat”, Bd. Mihai Eminescu nr. </w:t>
      </w:r>
      <w:proofErr w:type="gramStart"/>
      <w:r w:rsidR="00F56D84" w:rsidRPr="00266E4F">
        <w:rPr>
          <w:rFonts w:ascii="Times New Roman" w:hAnsi="Times New Roman" w:cs="Times New Roman"/>
          <w:b/>
          <w:color w:val="auto"/>
          <w:sz w:val="22"/>
        </w:rPr>
        <w:t>2, bd. C.D. Loga nr.</w:t>
      </w:r>
      <w:proofErr w:type="gramEnd"/>
      <w:r w:rsidR="00F56D84" w:rsidRPr="00266E4F">
        <w:rPr>
          <w:rFonts w:ascii="Times New Roman" w:hAnsi="Times New Roman" w:cs="Times New Roman"/>
          <w:b/>
          <w:color w:val="auto"/>
          <w:sz w:val="22"/>
        </w:rPr>
        <w:t xml:space="preserve"> 3, Timişoara</w:t>
      </w:r>
      <w:r w:rsidRPr="00674565">
        <w:rPr>
          <w:rFonts w:ascii="Times New Roman" w:hAnsi="Times New Roman" w:cs="Times New Roman"/>
          <w:b/>
          <w:color w:val="auto"/>
          <w:sz w:val="22"/>
          <w:szCs w:val="22"/>
        </w:rPr>
        <w:t xml:space="preserve">, se va integra în Planul </w:t>
      </w:r>
      <w:r w:rsidRPr="00674565">
        <w:rPr>
          <w:rFonts w:ascii="Times New Roman" w:hAnsi="Times New Roman" w:cs="Times New Roman"/>
          <w:b/>
          <w:color w:val="auto"/>
          <w:sz w:val="22"/>
          <w:szCs w:val="22"/>
        </w:rPr>
        <w:lastRenderedPageBreak/>
        <w:t>Urbanistic General al Municipiului Timişoara şi va avea valabilitate de 3 ani, perioadă în care pot fi demarate investiţiile prevăzute în documentaţie.</w:t>
      </w:r>
    </w:p>
    <w:p w:rsidR="00753A4C" w:rsidRPr="00674565" w:rsidRDefault="007A4CAF" w:rsidP="00E67F7B">
      <w:pPr>
        <w:spacing w:line="240" w:lineRule="auto"/>
        <w:ind w:firstLine="720"/>
        <w:jc w:val="both"/>
        <w:rPr>
          <w:rFonts w:ascii="Times New Roman" w:hAnsi="Times New Roman" w:cs="Times New Roman"/>
          <w:b/>
          <w:sz w:val="12"/>
          <w:szCs w:val="12"/>
        </w:rPr>
      </w:pPr>
      <w:r>
        <w:rPr>
          <w:rFonts w:ascii="Times New Roman" w:hAnsi="Times New Roman" w:cs="Times New Roman"/>
          <w:b/>
          <w:color w:val="auto"/>
          <w:sz w:val="22"/>
        </w:rPr>
        <w:t xml:space="preserve">Terenul reglementat în suprafaţă </w:t>
      </w:r>
      <w:r w:rsidRPr="0032487B">
        <w:rPr>
          <w:rFonts w:ascii="Times New Roman" w:hAnsi="Times New Roman"/>
          <w:b/>
          <w:sz w:val="23"/>
          <w:szCs w:val="23"/>
          <w:lang w:val="ro-RO" w:eastAsia="ro-RO"/>
        </w:rPr>
        <w:t>8.365 m</w:t>
      </w:r>
      <w:r>
        <w:rPr>
          <w:rFonts w:ascii="Times New Roman" w:hAnsi="Times New Roman"/>
          <w:b/>
          <w:sz w:val="23"/>
          <w:szCs w:val="23"/>
          <w:lang w:val="ro-RO" w:eastAsia="ro-RO"/>
        </w:rPr>
        <w:t>p,</w:t>
      </w:r>
      <w:r w:rsidRPr="0032487B">
        <w:rPr>
          <w:rFonts w:ascii="Times New Roman" w:hAnsi="Times New Roman"/>
          <w:sz w:val="23"/>
          <w:szCs w:val="23"/>
          <w:lang w:val="ro-RO" w:eastAsia="ro-RO"/>
        </w:rPr>
        <w:t xml:space="preserve"> </w:t>
      </w:r>
      <w:proofErr w:type="gramStart"/>
      <w:r>
        <w:rPr>
          <w:rFonts w:ascii="Times New Roman" w:hAnsi="Times New Roman" w:cs="Times New Roman"/>
          <w:color w:val="auto"/>
          <w:sz w:val="22"/>
        </w:rPr>
        <w:t>este</w:t>
      </w:r>
      <w:proofErr w:type="gramEnd"/>
      <w:r>
        <w:rPr>
          <w:rFonts w:ascii="Times New Roman" w:hAnsi="Times New Roman" w:cs="Times New Roman"/>
          <w:color w:val="auto"/>
          <w:sz w:val="22"/>
        </w:rPr>
        <w:t xml:space="preserve"> înscris în </w:t>
      </w:r>
      <w:r w:rsidRPr="0032487B">
        <w:rPr>
          <w:rFonts w:ascii="Times New Roman" w:hAnsi="Times New Roman"/>
          <w:b/>
          <w:sz w:val="23"/>
          <w:szCs w:val="23"/>
          <w:lang w:val="ro-RO" w:eastAsia="ro-RO"/>
        </w:rPr>
        <w:t>CF 444184 nr. cad. 444184 Timişoara</w:t>
      </w:r>
      <w:r>
        <w:rPr>
          <w:rFonts w:ascii="Times New Roman" w:hAnsi="Times New Roman" w:cs="Times New Roman"/>
          <w:color w:val="auto"/>
          <w:sz w:val="22"/>
        </w:rPr>
        <w:t xml:space="preserve">, având ca proprietar pe </w:t>
      </w:r>
      <w:r w:rsidRPr="00266E4F">
        <w:rPr>
          <w:rFonts w:ascii="Times New Roman" w:hAnsi="Times New Roman"/>
          <w:b/>
          <w:color w:val="auto"/>
          <w:sz w:val="22"/>
        </w:rPr>
        <w:t>SC STUDIUM GREEN SRL</w:t>
      </w:r>
      <w:r>
        <w:rPr>
          <w:rFonts w:ascii="Times New Roman" w:hAnsi="Times New Roman"/>
          <w:b/>
          <w:color w:val="auto"/>
          <w:sz w:val="22"/>
        </w:rPr>
        <w:t xml:space="preserve"> cu drept de ipoteca legala in favoarea Fundatiei Caritatea, pentru care s-a obtinut Declaratia notariala a domnului </w:t>
      </w:r>
      <w:r w:rsidRPr="00772918">
        <w:rPr>
          <w:rFonts w:ascii="Times New Roman" w:hAnsi="Times New Roman"/>
          <w:b/>
          <w:color w:val="auto"/>
          <w:sz w:val="22"/>
        </w:rPr>
        <w:t>ISZAK SAMUEL reprezentant al Fundatiei Caritatea cu nr. 1155 din 21.02.2019.</w:t>
      </w:r>
    </w:p>
    <w:p w:rsidR="00753A4C" w:rsidRPr="00674565" w:rsidRDefault="00753A4C" w:rsidP="00E67F7B">
      <w:pPr>
        <w:spacing w:line="240" w:lineRule="auto"/>
        <w:ind w:firstLine="720"/>
        <w:jc w:val="both"/>
        <w:rPr>
          <w:rFonts w:ascii="Times New Roman" w:hAnsi="Times New Roman" w:cs="Times New Roman"/>
          <w:sz w:val="22"/>
          <w:szCs w:val="22"/>
        </w:rPr>
      </w:pPr>
      <w:r w:rsidRPr="00674565">
        <w:rPr>
          <w:rFonts w:ascii="Times New Roman" w:hAnsi="Times New Roman" w:cs="Times New Roman"/>
          <w:b/>
          <w:color w:val="auto"/>
          <w:sz w:val="22"/>
          <w:szCs w:val="22"/>
        </w:rPr>
        <w:t>4.</w:t>
      </w:r>
      <w:r w:rsidRPr="00674565">
        <w:rPr>
          <w:rFonts w:ascii="Times New Roman" w:hAnsi="Times New Roman" w:cs="Times New Roman"/>
          <w:color w:val="auto"/>
          <w:sz w:val="22"/>
          <w:szCs w:val="22"/>
        </w:rPr>
        <w:t xml:space="preserve"> </w:t>
      </w:r>
      <w:r w:rsidR="007A4CAF" w:rsidRPr="00F51F2D">
        <w:rPr>
          <w:rFonts w:ascii="Times New Roman" w:hAnsi="Times New Roman" w:cs="Times New Roman"/>
          <w:color w:val="auto"/>
          <w:sz w:val="22"/>
        </w:rPr>
        <w:t xml:space="preserve">Autorizaţiile de construire se vor emite doar după realizarea în prealabil </w:t>
      </w:r>
      <w:proofErr w:type="gramStart"/>
      <w:r w:rsidR="007A4CAF" w:rsidRPr="00F51F2D">
        <w:rPr>
          <w:rFonts w:ascii="Times New Roman" w:hAnsi="Times New Roman" w:cs="Times New Roman"/>
          <w:color w:val="auto"/>
          <w:sz w:val="22"/>
        </w:rPr>
        <w:t>a</w:t>
      </w:r>
      <w:proofErr w:type="gramEnd"/>
      <w:r w:rsidR="007A4CAF" w:rsidRPr="00F51F2D">
        <w:rPr>
          <w:rFonts w:ascii="Times New Roman" w:hAnsi="Times New Roman" w:cs="Times New Roman"/>
          <w:color w:val="auto"/>
          <w:sz w:val="22"/>
        </w:rPr>
        <w:t xml:space="preserve"> operaţiunilor reglementate prin documentaţia de urbanism cu privire la obligativitatea asigurării acceselor din domeniul public conform planşei nr. U.07 - ,</w:t>
      </w:r>
      <w:proofErr w:type="gramStart"/>
      <w:r w:rsidR="007A4CAF" w:rsidRPr="00F51F2D">
        <w:rPr>
          <w:rFonts w:ascii="Times New Roman" w:hAnsi="Times New Roman" w:cs="Times New Roman"/>
          <w:color w:val="auto"/>
          <w:sz w:val="22"/>
        </w:rPr>
        <w:t>,Proprietatea</w:t>
      </w:r>
      <w:proofErr w:type="gramEnd"/>
      <w:r w:rsidR="007A4CAF" w:rsidRPr="00F51F2D">
        <w:rPr>
          <w:rFonts w:ascii="Times New Roman" w:hAnsi="Times New Roman" w:cs="Times New Roman"/>
          <w:color w:val="auto"/>
          <w:sz w:val="22"/>
        </w:rPr>
        <w:t xml:space="preserve"> asupra terenurilor” şi asigurarea tuturor utilităţilor necesare investiţiei în conformitate cu Planul de acţiune asumat</w:t>
      </w:r>
      <w:r w:rsidRPr="00674565">
        <w:rPr>
          <w:rFonts w:ascii="Times New Roman" w:hAnsi="Times New Roman" w:cs="Times New Roman"/>
          <w:color w:val="auto"/>
          <w:sz w:val="22"/>
          <w:szCs w:val="22"/>
        </w:rPr>
        <w:t>.</w:t>
      </w:r>
    </w:p>
    <w:p w:rsidR="00753A4C" w:rsidRPr="00674565" w:rsidRDefault="00753A4C" w:rsidP="00E67F7B">
      <w:pPr>
        <w:spacing w:line="240" w:lineRule="auto"/>
        <w:ind w:firstLine="720"/>
        <w:jc w:val="both"/>
        <w:rPr>
          <w:rFonts w:ascii="Times New Roman" w:hAnsi="Times New Roman" w:cs="Times New Roman"/>
          <w:sz w:val="12"/>
          <w:szCs w:val="12"/>
        </w:rPr>
      </w:pPr>
    </w:p>
    <w:p w:rsidR="00753A4C" w:rsidRPr="00674565" w:rsidRDefault="00753A4C" w:rsidP="00E67F7B">
      <w:pPr>
        <w:spacing w:line="240" w:lineRule="auto"/>
        <w:ind w:firstLine="720"/>
        <w:jc w:val="both"/>
        <w:rPr>
          <w:rFonts w:ascii="Times New Roman" w:hAnsi="Times New Roman" w:cs="Times New Roman"/>
          <w:sz w:val="22"/>
          <w:szCs w:val="22"/>
        </w:rPr>
      </w:pPr>
      <w:r w:rsidRPr="00674565">
        <w:rPr>
          <w:rFonts w:ascii="Times New Roman" w:hAnsi="Times New Roman" w:cs="Times New Roman"/>
          <w:b/>
          <w:color w:val="auto"/>
          <w:sz w:val="22"/>
          <w:szCs w:val="22"/>
        </w:rPr>
        <w:t>5</w:t>
      </w:r>
      <w:r w:rsidRPr="00674565">
        <w:rPr>
          <w:rFonts w:ascii="Times New Roman" w:hAnsi="Times New Roman" w:cs="Times New Roman"/>
          <w:color w:val="auto"/>
          <w:sz w:val="22"/>
          <w:szCs w:val="22"/>
        </w:rPr>
        <w:t xml:space="preserve">.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art. </w:t>
      </w:r>
      <w:proofErr w:type="gramStart"/>
      <w:r w:rsidRPr="00674565">
        <w:rPr>
          <w:rFonts w:ascii="Times New Roman" w:hAnsi="Times New Roman" w:cs="Times New Roman"/>
          <w:color w:val="auto"/>
          <w:sz w:val="22"/>
          <w:szCs w:val="22"/>
        </w:rPr>
        <w:t>29, alin.</w:t>
      </w:r>
      <w:proofErr w:type="gramEnd"/>
      <w:r w:rsidRPr="00674565">
        <w:rPr>
          <w:rFonts w:ascii="Times New Roman" w:hAnsi="Times New Roman" w:cs="Times New Roman"/>
          <w:color w:val="auto"/>
          <w:sz w:val="22"/>
          <w:szCs w:val="22"/>
        </w:rPr>
        <w:t xml:space="preserve"> </w:t>
      </w:r>
      <w:proofErr w:type="gramStart"/>
      <w:r w:rsidRPr="00674565">
        <w:rPr>
          <w:rFonts w:ascii="Times New Roman" w:hAnsi="Times New Roman" w:cs="Times New Roman"/>
          <w:color w:val="auto"/>
          <w:sz w:val="22"/>
          <w:szCs w:val="22"/>
        </w:rPr>
        <w:t>2^1) din Legea nr.</w:t>
      </w:r>
      <w:proofErr w:type="gramEnd"/>
      <w:r w:rsidRPr="00674565">
        <w:rPr>
          <w:rFonts w:ascii="Times New Roman" w:hAnsi="Times New Roman" w:cs="Times New Roman"/>
          <w:color w:val="auto"/>
          <w:sz w:val="22"/>
          <w:szCs w:val="22"/>
        </w:rPr>
        <w:t xml:space="preserve"> </w:t>
      </w:r>
      <w:proofErr w:type="gramStart"/>
      <w:r w:rsidRPr="00674565">
        <w:rPr>
          <w:rFonts w:ascii="Times New Roman" w:hAnsi="Times New Roman" w:cs="Times New Roman"/>
          <w:color w:val="auto"/>
          <w:sz w:val="22"/>
          <w:szCs w:val="22"/>
        </w:rPr>
        <w:t>350/2001 privind amenajarea teritoriului şi urbanismul, cu modificările şi completările ulterioare.</w:t>
      </w:r>
      <w:proofErr w:type="gramEnd"/>
    </w:p>
    <w:p w:rsidR="00753A4C" w:rsidRPr="00674565" w:rsidRDefault="00753A4C" w:rsidP="00E67F7B">
      <w:pPr>
        <w:spacing w:line="240" w:lineRule="auto"/>
        <w:ind w:firstLine="720"/>
        <w:jc w:val="both"/>
        <w:rPr>
          <w:rFonts w:ascii="Times New Roman" w:hAnsi="Times New Roman" w:cs="Times New Roman"/>
          <w:sz w:val="12"/>
          <w:szCs w:val="12"/>
        </w:rPr>
      </w:pPr>
    </w:p>
    <w:p w:rsidR="00753A4C" w:rsidRPr="00674565" w:rsidRDefault="00753A4C" w:rsidP="00E67F7B">
      <w:pPr>
        <w:spacing w:line="240" w:lineRule="auto"/>
        <w:ind w:firstLine="720"/>
        <w:jc w:val="both"/>
        <w:rPr>
          <w:rFonts w:ascii="Times New Roman" w:hAnsi="Times New Roman" w:cs="Times New Roman"/>
          <w:sz w:val="22"/>
          <w:szCs w:val="22"/>
        </w:rPr>
      </w:pPr>
      <w:r w:rsidRPr="00674565">
        <w:rPr>
          <w:rFonts w:ascii="Times New Roman" w:hAnsi="Times New Roman" w:cs="Times New Roman"/>
          <w:b/>
          <w:color w:val="auto"/>
          <w:sz w:val="22"/>
          <w:szCs w:val="22"/>
        </w:rPr>
        <w:t>6.</w:t>
      </w:r>
      <w:r w:rsidRPr="00674565">
        <w:rPr>
          <w:rFonts w:ascii="Times New Roman" w:hAnsi="Times New Roman" w:cs="Times New Roman"/>
          <w:color w:val="auto"/>
          <w:sz w:val="22"/>
          <w:szCs w:val="22"/>
        </w:rPr>
        <w:t xml:space="preserve"> Reglementările privind autorizarea construcţiilor şi a amenajărilor vor fi aplicate în concordanţă cu prevederile prezentului Plan Urbanistic Zonal </w:t>
      </w:r>
      <w:r w:rsidR="0011739E" w:rsidRPr="00266E4F">
        <w:rPr>
          <w:rFonts w:ascii="Times New Roman" w:hAnsi="Times New Roman" w:cs="Times New Roman"/>
          <w:b/>
          <w:color w:val="auto"/>
          <w:sz w:val="22"/>
        </w:rPr>
        <w:t xml:space="preserve">„Mixed-Use – Zona centrala – Construire clădiri cu funcţiuni mixte: locuire colectivă, activităţi administrative, de administrarea afacerilor, financiar - bancare, comerciale (terțiare), culturale, de turism, servicii (terțiare), parcaj colectiv public și privat”, Bd. Mihai Eminescu nr. </w:t>
      </w:r>
      <w:proofErr w:type="gramStart"/>
      <w:r w:rsidR="0011739E" w:rsidRPr="00266E4F">
        <w:rPr>
          <w:rFonts w:ascii="Times New Roman" w:hAnsi="Times New Roman" w:cs="Times New Roman"/>
          <w:b/>
          <w:color w:val="auto"/>
          <w:sz w:val="22"/>
        </w:rPr>
        <w:t>2, bd. C.D. Loga nr.</w:t>
      </w:r>
      <w:proofErr w:type="gramEnd"/>
      <w:r w:rsidR="0011739E" w:rsidRPr="00266E4F">
        <w:rPr>
          <w:rFonts w:ascii="Times New Roman" w:hAnsi="Times New Roman" w:cs="Times New Roman"/>
          <w:b/>
          <w:color w:val="auto"/>
          <w:sz w:val="22"/>
        </w:rPr>
        <w:t xml:space="preserve"> </w:t>
      </w:r>
      <w:proofErr w:type="gramStart"/>
      <w:r w:rsidR="0011739E" w:rsidRPr="00266E4F">
        <w:rPr>
          <w:rFonts w:ascii="Times New Roman" w:hAnsi="Times New Roman" w:cs="Times New Roman"/>
          <w:b/>
          <w:color w:val="auto"/>
          <w:sz w:val="22"/>
        </w:rPr>
        <w:t>3, Timişoara</w:t>
      </w:r>
      <w:r w:rsidR="0011739E">
        <w:rPr>
          <w:rFonts w:ascii="Times New Roman" w:hAnsi="Times New Roman" w:cs="Times New Roman"/>
          <w:b/>
          <w:color w:val="auto"/>
          <w:sz w:val="22"/>
        </w:rPr>
        <w:t xml:space="preserve"> </w:t>
      </w:r>
      <w:r w:rsidR="0011739E" w:rsidRPr="0011739E">
        <w:rPr>
          <w:rFonts w:ascii="Times New Roman" w:hAnsi="Times New Roman" w:cs="Times New Roman"/>
          <w:color w:val="auto"/>
          <w:sz w:val="22"/>
        </w:rPr>
        <w:t>si</w:t>
      </w:r>
      <w:r w:rsidRPr="00674565">
        <w:rPr>
          <w:rFonts w:ascii="Times New Roman" w:hAnsi="Times New Roman" w:cs="Times New Roman"/>
          <w:color w:val="auto"/>
          <w:sz w:val="22"/>
          <w:szCs w:val="22"/>
        </w:rPr>
        <w:t xml:space="preserve"> a Regulamentului Local de Urbanism.</w:t>
      </w:r>
      <w:proofErr w:type="gramEnd"/>
    </w:p>
    <w:p w:rsidR="00753A4C" w:rsidRPr="00674565" w:rsidRDefault="00753A4C" w:rsidP="00E67F7B">
      <w:pPr>
        <w:spacing w:line="240" w:lineRule="auto"/>
        <w:ind w:firstLine="720"/>
        <w:jc w:val="both"/>
        <w:rPr>
          <w:rFonts w:ascii="Times New Roman" w:hAnsi="Times New Roman" w:cs="Times New Roman"/>
          <w:sz w:val="12"/>
          <w:szCs w:val="12"/>
        </w:rPr>
      </w:pPr>
    </w:p>
    <w:p w:rsidR="000257F1" w:rsidRPr="00674565" w:rsidRDefault="000257F1" w:rsidP="000257F1">
      <w:pPr>
        <w:spacing w:line="240" w:lineRule="auto"/>
        <w:ind w:firstLine="720"/>
        <w:jc w:val="both"/>
        <w:rPr>
          <w:rFonts w:ascii="Times New Roman" w:hAnsi="Times New Roman" w:cs="Times New Roman"/>
          <w:b/>
          <w:color w:val="auto"/>
          <w:sz w:val="22"/>
          <w:szCs w:val="22"/>
          <w:lang w:val="ro-RO"/>
        </w:rPr>
      </w:pPr>
      <w:r w:rsidRPr="00674565">
        <w:rPr>
          <w:rFonts w:ascii="Times New Roman" w:hAnsi="Times New Roman" w:cs="Times New Roman"/>
          <w:color w:val="auto"/>
          <w:sz w:val="22"/>
          <w:szCs w:val="22"/>
          <w:lang w:val="ro-RO"/>
        </w:rPr>
        <w:t xml:space="preserve">Având în vedere prevederile legale expuse în prezentul raport, înaintăm Consiliului Local al </w:t>
      </w:r>
      <w:r w:rsidRPr="00674565">
        <w:rPr>
          <w:rFonts w:ascii="Times New Roman" w:hAnsi="Times New Roman" w:cs="Times New Roman"/>
          <w:bCs/>
          <w:color w:val="auto"/>
          <w:sz w:val="22"/>
          <w:szCs w:val="22"/>
          <w:lang w:val="ro-RO"/>
        </w:rPr>
        <w:t>municipiului Timişoara proiectul de hotărâre privind aprobarea</w:t>
      </w:r>
      <w:r w:rsidRPr="00674565">
        <w:rPr>
          <w:rFonts w:ascii="Times New Roman" w:hAnsi="Times New Roman" w:cs="Times New Roman"/>
          <w:b/>
          <w:bCs/>
          <w:color w:val="auto"/>
          <w:sz w:val="22"/>
          <w:szCs w:val="22"/>
          <w:lang w:val="ro-RO"/>
        </w:rPr>
        <w:t xml:space="preserve"> Planului Urbanistic Zonal </w:t>
      </w:r>
      <w:r w:rsidR="0011739E" w:rsidRPr="00266E4F">
        <w:rPr>
          <w:rFonts w:ascii="Times New Roman" w:hAnsi="Times New Roman" w:cs="Times New Roman"/>
          <w:b/>
          <w:color w:val="auto"/>
          <w:sz w:val="22"/>
        </w:rPr>
        <w:t xml:space="preserve">„Mixed-Use – Zona centrala – Construire clădiri cu funcţiuni mixte: locuire colectivă, activităţi administrative, de administrarea afacerilor, financiar - bancare, comerciale (terțiare), culturale, de turism, servicii (terțiare), parcaj colectiv public și privat”, Bd. </w:t>
      </w:r>
      <w:proofErr w:type="gramStart"/>
      <w:r w:rsidR="0011739E" w:rsidRPr="00266E4F">
        <w:rPr>
          <w:rFonts w:ascii="Times New Roman" w:hAnsi="Times New Roman" w:cs="Times New Roman"/>
          <w:b/>
          <w:color w:val="auto"/>
          <w:sz w:val="22"/>
        </w:rPr>
        <w:t>Mihai Eminescu nr.</w:t>
      </w:r>
      <w:proofErr w:type="gramEnd"/>
      <w:r w:rsidR="0011739E" w:rsidRPr="00266E4F">
        <w:rPr>
          <w:rFonts w:ascii="Times New Roman" w:hAnsi="Times New Roman" w:cs="Times New Roman"/>
          <w:b/>
          <w:color w:val="auto"/>
          <w:sz w:val="22"/>
        </w:rPr>
        <w:t xml:space="preserve"> </w:t>
      </w:r>
      <w:proofErr w:type="gramStart"/>
      <w:r w:rsidR="0011739E" w:rsidRPr="00266E4F">
        <w:rPr>
          <w:rFonts w:ascii="Times New Roman" w:hAnsi="Times New Roman" w:cs="Times New Roman"/>
          <w:b/>
          <w:color w:val="auto"/>
          <w:sz w:val="22"/>
        </w:rPr>
        <w:t>2, bd. C.D. Loga nr.</w:t>
      </w:r>
      <w:proofErr w:type="gramEnd"/>
      <w:r w:rsidR="0011739E" w:rsidRPr="00266E4F">
        <w:rPr>
          <w:rFonts w:ascii="Times New Roman" w:hAnsi="Times New Roman" w:cs="Times New Roman"/>
          <w:b/>
          <w:color w:val="auto"/>
          <w:sz w:val="22"/>
        </w:rPr>
        <w:t xml:space="preserve"> </w:t>
      </w:r>
      <w:proofErr w:type="gramStart"/>
      <w:r w:rsidR="0011739E" w:rsidRPr="00266E4F">
        <w:rPr>
          <w:rFonts w:ascii="Times New Roman" w:hAnsi="Times New Roman" w:cs="Times New Roman"/>
          <w:b/>
          <w:color w:val="auto"/>
          <w:sz w:val="22"/>
        </w:rPr>
        <w:t>3, Timişoara</w:t>
      </w:r>
      <w:r w:rsidRPr="00674565">
        <w:rPr>
          <w:rFonts w:ascii="Times New Roman" w:hAnsi="Times New Roman" w:cs="Times New Roman"/>
          <w:b/>
          <w:bCs/>
          <w:color w:val="auto"/>
          <w:sz w:val="22"/>
          <w:szCs w:val="22"/>
          <w:lang w:val="ro-RO"/>
        </w:rPr>
        <w:t xml:space="preserve">, </w:t>
      </w:r>
      <w:r w:rsidRPr="00674565">
        <w:rPr>
          <w:rFonts w:ascii="Times New Roman" w:hAnsi="Times New Roman" w:cs="Times New Roman"/>
          <w:bCs/>
          <w:color w:val="auto"/>
          <w:sz w:val="22"/>
          <w:szCs w:val="22"/>
          <w:lang w:val="ro-RO"/>
        </w:rPr>
        <w:t xml:space="preserve">elaborat de </w:t>
      </w:r>
      <w:r w:rsidRPr="00674565">
        <w:rPr>
          <w:rFonts w:ascii="Times New Roman" w:hAnsi="Times New Roman" w:cs="Times New Roman"/>
          <w:b/>
          <w:bCs/>
          <w:color w:val="auto"/>
          <w:sz w:val="22"/>
          <w:szCs w:val="22"/>
          <w:lang w:val="ro-RO"/>
        </w:rPr>
        <w:t>pr</w:t>
      </w:r>
      <w:r w:rsidRPr="00674565">
        <w:rPr>
          <w:rFonts w:ascii="Times New Roman" w:hAnsi="Times New Roman" w:cs="Times New Roman"/>
          <w:b/>
          <w:color w:val="auto"/>
          <w:sz w:val="22"/>
          <w:szCs w:val="22"/>
          <w:lang w:val="ro-RO"/>
        </w:rPr>
        <w:t>oiectantul</w:t>
      </w:r>
      <w:r w:rsidRPr="00674565">
        <w:rPr>
          <w:rFonts w:ascii="Times New Roman" w:hAnsi="Times New Roman" w:cs="Times New Roman"/>
          <w:b/>
          <w:bCs/>
          <w:color w:val="auto"/>
          <w:sz w:val="22"/>
          <w:szCs w:val="22"/>
          <w:lang w:val="ro-RO"/>
        </w:rPr>
        <w:t xml:space="preserve"> </w:t>
      </w:r>
      <w:r w:rsidRPr="00674565">
        <w:rPr>
          <w:rFonts w:ascii="Times New Roman" w:hAnsi="Times New Roman" w:cs="Times New Roman"/>
          <w:b/>
          <w:color w:val="auto"/>
          <w:sz w:val="22"/>
          <w:szCs w:val="22"/>
        </w:rPr>
        <w:t xml:space="preserve">SC </w:t>
      </w:r>
      <w:r w:rsidR="0011739E">
        <w:rPr>
          <w:rFonts w:ascii="Times New Roman" w:hAnsi="Times New Roman" w:cs="Times New Roman"/>
          <w:b/>
          <w:color w:val="auto"/>
          <w:sz w:val="22"/>
          <w:szCs w:val="22"/>
        </w:rPr>
        <w:t>START</w:t>
      </w:r>
      <w:r w:rsidRPr="00674565">
        <w:rPr>
          <w:rFonts w:ascii="Times New Roman" w:hAnsi="Times New Roman" w:cs="Times New Roman"/>
          <w:b/>
          <w:color w:val="auto"/>
          <w:sz w:val="22"/>
          <w:szCs w:val="22"/>
        </w:rPr>
        <w:t xml:space="preserve"> SRL</w:t>
      </w:r>
      <w:r w:rsidRPr="00674565">
        <w:rPr>
          <w:rFonts w:ascii="Times New Roman" w:hAnsi="Times New Roman" w:cs="Times New Roman"/>
          <w:b/>
          <w:bCs/>
          <w:color w:val="auto"/>
          <w:sz w:val="22"/>
          <w:szCs w:val="22"/>
          <w:lang w:val="ro-RO"/>
        </w:rPr>
        <w:t>,</w:t>
      </w:r>
      <w:r w:rsidRPr="00674565">
        <w:rPr>
          <w:rFonts w:ascii="Times New Roman" w:hAnsi="Times New Roman" w:cs="Times New Roman"/>
          <w:b/>
          <w:color w:val="auto"/>
          <w:sz w:val="22"/>
          <w:szCs w:val="22"/>
          <w:lang w:val="ro-RO"/>
        </w:rPr>
        <w:t xml:space="preserve"> proiect nr.</w:t>
      </w:r>
      <w:proofErr w:type="gramEnd"/>
      <w:r w:rsidRPr="00674565">
        <w:rPr>
          <w:rFonts w:ascii="Times New Roman" w:hAnsi="Times New Roman" w:cs="Times New Roman"/>
          <w:b/>
          <w:color w:val="auto"/>
          <w:sz w:val="22"/>
          <w:szCs w:val="22"/>
          <w:lang w:val="ro-RO"/>
        </w:rPr>
        <w:t xml:space="preserve"> </w:t>
      </w:r>
      <w:r w:rsidR="0011739E">
        <w:rPr>
          <w:rFonts w:ascii="Times New Roman" w:hAnsi="Times New Roman" w:cs="Times New Roman"/>
          <w:b/>
          <w:color w:val="auto"/>
          <w:sz w:val="22"/>
          <w:szCs w:val="22"/>
          <w:lang w:val="ro-RO"/>
        </w:rPr>
        <w:t>15</w:t>
      </w:r>
      <w:r w:rsidRPr="00674565">
        <w:rPr>
          <w:rFonts w:ascii="Times New Roman" w:hAnsi="Times New Roman" w:cs="Times New Roman"/>
          <w:b/>
          <w:color w:val="auto"/>
          <w:sz w:val="22"/>
          <w:szCs w:val="22"/>
        </w:rPr>
        <w:t>/2018</w:t>
      </w:r>
      <w:r w:rsidRPr="00674565">
        <w:rPr>
          <w:rFonts w:ascii="Times New Roman" w:hAnsi="Times New Roman" w:cs="Times New Roman"/>
          <w:b/>
          <w:color w:val="auto"/>
          <w:sz w:val="22"/>
          <w:szCs w:val="22"/>
          <w:lang w:val="ro-RO"/>
        </w:rPr>
        <w:t>,</w:t>
      </w:r>
      <w:r w:rsidRPr="00674565">
        <w:rPr>
          <w:rFonts w:ascii="Times New Roman" w:hAnsi="Times New Roman" w:cs="Times New Roman"/>
          <w:b/>
          <w:bCs/>
          <w:color w:val="auto"/>
          <w:sz w:val="22"/>
          <w:szCs w:val="22"/>
          <w:shd w:val="clear" w:color="auto" w:fill="FFFFFF"/>
          <w:lang w:val="ro-RO"/>
        </w:rPr>
        <w:t xml:space="preserve"> la cererea </w:t>
      </w:r>
      <w:r w:rsidRPr="00674565">
        <w:rPr>
          <w:rFonts w:ascii="Times New Roman" w:hAnsi="Times New Roman" w:cs="Times New Roman"/>
          <w:b/>
          <w:color w:val="auto"/>
          <w:sz w:val="22"/>
          <w:szCs w:val="22"/>
          <w:lang w:val="ro-RO"/>
        </w:rPr>
        <w:t>beneficiarului</w:t>
      </w:r>
      <w:r w:rsidRPr="00674565">
        <w:rPr>
          <w:rFonts w:ascii="Times New Roman" w:hAnsi="Times New Roman" w:cs="Times New Roman"/>
          <w:b/>
          <w:color w:val="auto"/>
          <w:sz w:val="22"/>
          <w:szCs w:val="22"/>
          <w:lang w:val="ro-RO" w:bidi="th-TH"/>
        </w:rPr>
        <w:t xml:space="preserve"> </w:t>
      </w:r>
      <w:r w:rsidR="0011739E" w:rsidRPr="00266E4F">
        <w:rPr>
          <w:rFonts w:ascii="Times New Roman" w:hAnsi="Times New Roman"/>
          <w:b/>
          <w:color w:val="auto"/>
          <w:sz w:val="22"/>
        </w:rPr>
        <w:t>SC STUDIUM GREEN SRL</w:t>
      </w:r>
      <w:r w:rsidR="0011739E">
        <w:rPr>
          <w:rFonts w:ascii="Times New Roman" w:hAnsi="Times New Roman"/>
          <w:b/>
          <w:color w:val="auto"/>
          <w:sz w:val="22"/>
        </w:rPr>
        <w:t xml:space="preserve">, </w:t>
      </w:r>
      <w:r w:rsidRPr="00674565">
        <w:rPr>
          <w:rFonts w:ascii="Times New Roman" w:hAnsi="Times New Roman" w:cs="Times New Roman"/>
          <w:b/>
          <w:color w:val="auto"/>
          <w:sz w:val="22"/>
          <w:szCs w:val="22"/>
          <w:lang w:val="ro-RO"/>
        </w:rPr>
        <w:t>pentru a fi supus analizării şi aprobării în plenul consiliului local.</w:t>
      </w:r>
    </w:p>
    <w:p w:rsidR="009A0E87" w:rsidRDefault="009A0E87" w:rsidP="00432D83">
      <w:pPr>
        <w:spacing w:line="240" w:lineRule="auto"/>
        <w:ind w:firstLine="720"/>
        <w:jc w:val="both"/>
        <w:rPr>
          <w:rFonts w:ascii="Times New Roman" w:hAnsi="Times New Roman" w:cs="Times New Roman"/>
          <w:b/>
          <w:color w:val="auto"/>
          <w:sz w:val="22"/>
          <w:szCs w:val="22"/>
          <w:lang w:val="ro-RO"/>
        </w:rPr>
      </w:pPr>
    </w:p>
    <w:p w:rsidR="00674565" w:rsidRPr="00894D9B" w:rsidRDefault="00B920C5" w:rsidP="0011739E">
      <w:pPr>
        <w:spacing w:line="240" w:lineRule="auto"/>
        <w:jc w:val="center"/>
        <w:rPr>
          <w:rFonts w:ascii="Times New Roman" w:hAnsi="Times New Roman" w:cs="Times New Roman"/>
          <w:color w:val="auto"/>
          <w:sz w:val="22"/>
          <w:szCs w:val="22"/>
          <w:lang w:val="ro-RO"/>
        </w:rPr>
      </w:pPr>
      <w:r w:rsidRPr="00894D9B">
        <w:rPr>
          <w:rFonts w:ascii="Times New Roman" w:hAnsi="Times New Roman" w:cs="Times New Roman"/>
          <w:color w:val="auto"/>
          <w:sz w:val="22"/>
          <w:szCs w:val="22"/>
          <w:lang w:val="ro-RO"/>
        </w:rPr>
        <w:t>ARHITECT SEF</w:t>
      </w:r>
    </w:p>
    <w:p w:rsidR="0011739E" w:rsidRDefault="00B920C5" w:rsidP="0011739E">
      <w:pPr>
        <w:spacing w:line="240" w:lineRule="auto"/>
        <w:jc w:val="center"/>
        <w:rPr>
          <w:rFonts w:ascii="Times New Roman" w:hAnsi="Times New Roman" w:cs="Times New Roman"/>
          <w:color w:val="auto"/>
          <w:sz w:val="22"/>
          <w:szCs w:val="22"/>
          <w:lang w:val="ro-RO"/>
        </w:rPr>
      </w:pPr>
      <w:r w:rsidRPr="00894D9B">
        <w:rPr>
          <w:rFonts w:ascii="Times New Roman" w:hAnsi="Times New Roman" w:cs="Times New Roman"/>
          <w:color w:val="auto"/>
          <w:sz w:val="22"/>
          <w:szCs w:val="22"/>
          <w:lang w:val="ro-RO"/>
        </w:rPr>
        <w:t>Emilian Sorin CIURARIU</w:t>
      </w: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674565" w:rsidP="00674565">
      <w:pPr>
        <w:spacing w:line="240" w:lineRule="auto"/>
        <w:jc w:val="center"/>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 xml:space="preserve"> </w:t>
      </w:r>
      <w:r w:rsidR="0011739E" w:rsidRPr="00894D9B">
        <w:rPr>
          <w:rFonts w:ascii="Times New Roman" w:hAnsi="Times New Roman" w:cs="Times New Roman"/>
          <w:color w:val="auto"/>
          <w:sz w:val="22"/>
          <w:szCs w:val="22"/>
          <w:lang w:val="ro-RO"/>
        </w:rPr>
        <w:t>CONSILIER</w:t>
      </w:r>
    </w:p>
    <w:p w:rsidR="0011739E" w:rsidRDefault="0011739E" w:rsidP="00674565">
      <w:pPr>
        <w:spacing w:line="240" w:lineRule="auto"/>
        <w:jc w:val="center"/>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Liliana IOVAN</w:t>
      </w:r>
      <w:r w:rsidR="00674565">
        <w:rPr>
          <w:rFonts w:ascii="Times New Roman" w:hAnsi="Times New Roman" w:cs="Times New Roman"/>
          <w:color w:val="auto"/>
          <w:sz w:val="22"/>
          <w:szCs w:val="22"/>
          <w:lang w:val="ro-RO"/>
        </w:rPr>
        <w:t xml:space="preserve">    </w:t>
      </w: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674565" w:rsidRDefault="0014448D" w:rsidP="0011739E">
      <w:pPr>
        <w:spacing w:line="240" w:lineRule="auto"/>
        <w:rPr>
          <w:rFonts w:ascii="Times New Roman" w:hAnsi="Times New Roman" w:cs="Times New Roman"/>
          <w:color w:val="auto"/>
          <w:sz w:val="22"/>
          <w:szCs w:val="22"/>
          <w:lang w:val="ro-RO"/>
        </w:rPr>
      </w:pPr>
      <w:r>
        <w:rPr>
          <w:rFonts w:ascii="Times New Roman" w:hAnsi="Times New Roman" w:cs="Times New Roman"/>
          <w:color w:val="auto"/>
          <w:sz w:val="16"/>
          <w:szCs w:val="16"/>
          <w:lang w:val="ro-RO"/>
        </w:rPr>
        <w:t>R</w:t>
      </w:r>
      <w:r w:rsidR="0011739E">
        <w:rPr>
          <w:rFonts w:ascii="Times New Roman" w:hAnsi="Times New Roman" w:cs="Times New Roman"/>
          <w:color w:val="auto"/>
          <w:sz w:val="16"/>
          <w:szCs w:val="16"/>
          <w:lang w:val="ro-RO"/>
        </w:rPr>
        <w:t>ed. - L.I.</w:t>
      </w:r>
      <w:r w:rsidR="00674565">
        <w:rPr>
          <w:rFonts w:ascii="Times New Roman" w:hAnsi="Times New Roman" w:cs="Times New Roman"/>
          <w:color w:val="auto"/>
          <w:sz w:val="22"/>
          <w:szCs w:val="22"/>
          <w:lang w:val="ro-RO"/>
        </w:rPr>
        <w:t xml:space="preserve">                                                                                      </w:t>
      </w:r>
      <w:r w:rsidR="00674565" w:rsidRPr="00674565">
        <w:rPr>
          <w:rFonts w:ascii="Times New Roman" w:hAnsi="Times New Roman" w:cs="Times New Roman"/>
          <w:color w:val="auto"/>
          <w:sz w:val="22"/>
          <w:szCs w:val="22"/>
          <w:lang w:val="ro-RO"/>
        </w:rPr>
        <w:t xml:space="preserve"> </w:t>
      </w:r>
    </w:p>
    <w:sectPr w:rsidR="00674565" w:rsidSect="00674565">
      <w:headerReference w:type="default" r:id="rId9"/>
      <w:footerReference w:type="default" r:id="rId10"/>
      <w:pgSz w:w="12240" w:h="15840" w:code="1"/>
      <w:pgMar w:top="851" w:right="1134" w:bottom="993" w:left="1701" w:header="454" w:footer="454"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43B" w:rsidRDefault="00D5143B" w:rsidP="00236D9A">
      <w:pPr>
        <w:spacing w:line="240" w:lineRule="auto"/>
      </w:pPr>
      <w:r>
        <w:separator/>
      </w:r>
    </w:p>
  </w:endnote>
  <w:endnote w:type="continuationSeparator" w:id="0">
    <w:p w:rsidR="00D5143B" w:rsidRDefault="00D5143B"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3B" w:rsidRDefault="00D5143B">
    <w:pPr>
      <w:ind w:firstLine="709"/>
      <w:jc w:val="right"/>
      <w:rPr>
        <w:sz w:val="16"/>
        <w:szCs w:val="16"/>
        <w:lang w:val="ro-RO"/>
      </w:rPr>
    </w:pPr>
    <w:r w:rsidRPr="007A1E95">
      <w:rPr>
        <w:noProof/>
        <w:sz w:val="16"/>
        <w:szCs w:val="16"/>
        <w:lang w:eastAsia="en-US"/>
      </w:rPr>
      <w:drawing>
        <wp:anchor distT="0" distB="0" distL="114300" distR="114300" simplePos="0" relativeHeight="251663360" behindDoc="0" locked="0" layoutInCell="1" allowOverlap="1">
          <wp:simplePos x="0" y="0"/>
          <wp:positionH relativeFrom="column">
            <wp:posOffset>1986915</wp:posOffset>
          </wp:positionH>
          <wp:positionV relativeFrom="paragraph">
            <wp:posOffset>-167640</wp:posOffset>
          </wp:positionV>
          <wp:extent cx="2028825" cy="571500"/>
          <wp:effectExtent l="19050" t="0" r="9525"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2028825" cy="571500"/>
                  </a:xfrm>
                  <a:prstGeom prst="rect">
                    <a:avLst/>
                  </a:prstGeom>
                  <a:noFill/>
                  <a:ln w="9525">
                    <a:noFill/>
                    <a:miter lim="800000"/>
                    <a:headEnd/>
                    <a:tailEnd/>
                  </a:ln>
                </pic:spPr>
              </pic:pic>
            </a:graphicData>
          </a:graphic>
        </wp:anchor>
      </w:drawing>
    </w:r>
    <w:r>
      <w:rPr>
        <w:sz w:val="16"/>
        <w:szCs w:val="16"/>
        <w:lang w:val="ro-RO"/>
      </w:rPr>
      <w:t xml:space="preserve"> Cod FP 53-01,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43B" w:rsidRDefault="00D5143B" w:rsidP="00236D9A">
      <w:pPr>
        <w:spacing w:line="240" w:lineRule="auto"/>
      </w:pPr>
      <w:r>
        <w:separator/>
      </w:r>
    </w:p>
  </w:footnote>
  <w:footnote w:type="continuationSeparator" w:id="0">
    <w:p w:rsidR="00D5143B" w:rsidRDefault="00D5143B"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73" w:type="pct"/>
      <w:tblInd w:w="-600" w:type="dxa"/>
      <w:tblBorders>
        <w:bottom w:val="single" w:sz="4" w:space="0" w:color="BFBFBF"/>
      </w:tblBorders>
      <w:tblCellMar>
        <w:left w:w="115" w:type="dxa"/>
        <w:right w:w="115" w:type="dxa"/>
      </w:tblCellMar>
      <w:tblLook w:val="00A0"/>
    </w:tblPr>
    <w:tblGrid>
      <w:gridCol w:w="1801"/>
      <w:gridCol w:w="8745"/>
    </w:tblGrid>
    <w:tr w:rsidR="00D5143B" w:rsidRPr="00421C3B" w:rsidTr="00C107CC">
      <w:trPr>
        <w:trHeight w:val="2121"/>
      </w:trPr>
      <w:tc>
        <w:tcPr>
          <w:tcW w:w="854" w:type="pct"/>
          <w:tcBorders>
            <w:bottom w:val="nil"/>
            <w:right w:val="single" w:sz="24" w:space="0" w:color="C0504D"/>
          </w:tcBorders>
        </w:tcPr>
        <w:p w:rsidR="00D5143B" w:rsidRPr="007B7F10" w:rsidRDefault="0035248D" w:rsidP="00C107CC">
          <w:pPr>
            <w:ind w:right="451"/>
            <w:jc w:val="right"/>
            <w:rPr>
              <w:rFonts w:ascii="Calibri" w:hAnsi="Calibri"/>
              <w:b/>
              <w:color w:val="595959"/>
            </w:rPr>
          </w:pPr>
          <w:r w:rsidRPr="0035248D">
            <w:rPr>
              <w:rFonts w:ascii="Times New Roman" w:hAnsi="Times New Roman"/>
              <w:noProof/>
              <w:color w:val="auto"/>
              <w:lang w:val="ro-RO" w:eastAsia="ro-RO"/>
            </w:rPr>
            <w:pict>
              <v:rect id="Rectangle 1" o:spid="_x0000_s1026" style="position:absolute;left:0;text-align:left;margin-left:14.65pt;margin-top:-1.7pt;width:65.05pt;height:110.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" filled="f" stroked="f">
                <v:textbox>
                  <w:txbxContent>
                    <w:p w:rsidR="00D5143B" w:rsidRDefault="00D5143B" w:rsidP="007A1E95">
                      <w:pPr>
                        <w:rPr>
                          <w:noProof/>
                        </w:rPr>
                      </w:pPr>
                      <w:r w:rsidRPr="00287FDC">
                        <w:rPr>
                          <w:noProof/>
                          <w:lang w:eastAsia="en-US"/>
                        </w:rPr>
                        <w:drawing>
                          <wp:inline distT="0" distB="0" distL="0" distR="0">
                            <wp:extent cx="643255" cy="920099"/>
                            <wp:effectExtent l="1905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643255" cy="920099"/>
                                    </a:xfrm>
                                    <a:prstGeom prst="rect">
                                      <a:avLst/>
                                    </a:prstGeom>
                                    <a:noFill/>
                                    <a:ln w="9525">
                                      <a:noFill/>
                                      <a:miter lim="800000"/>
                                      <a:headEnd/>
                                      <a:tailEnd/>
                                    </a:ln>
                                  </pic:spPr>
                                </pic:pic>
                              </a:graphicData>
                            </a:graphic>
                          </wp:inline>
                        </w:drawing>
                      </w:r>
                    </w:p>
                  </w:txbxContent>
                </v:textbox>
                <w10:wrap type="tight" anchorx="page" anchory="page"/>
              </v:rect>
            </w:pict>
          </w:r>
        </w:p>
      </w:tc>
      <w:tc>
        <w:tcPr>
          <w:tcW w:w="4146" w:type="pct"/>
          <w:tcBorders>
            <w:left w:val="single" w:sz="24" w:space="0" w:color="C0504D"/>
            <w:bottom w:val="nil"/>
          </w:tcBorders>
        </w:tcPr>
        <w:p w:rsidR="00D5143B" w:rsidRDefault="00D5143B" w:rsidP="00C107CC">
          <w:pPr>
            <w:contextualSpacing/>
            <w:jc w:val="right"/>
            <w:rPr>
              <w:rFonts w:ascii="Calibri" w:hAnsi="Calibri"/>
              <w:b/>
              <w:bCs/>
              <w:spacing w:val="60"/>
              <w:sz w:val="16"/>
              <w:szCs w:val="16"/>
            </w:rPr>
          </w:pPr>
        </w:p>
        <w:p w:rsidR="00D5143B" w:rsidRDefault="00D5143B" w:rsidP="00C107CC">
          <w:pPr>
            <w:contextualSpacing/>
            <w:jc w:val="right"/>
            <w:rPr>
              <w:rFonts w:ascii="Calibri" w:hAnsi="Calibri"/>
              <w:bCs/>
              <w:spacing w:val="60"/>
              <w:sz w:val="12"/>
              <w:szCs w:val="12"/>
              <w:lang w:val="it-IT"/>
            </w:rPr>
          </w:pPr>
        </w:p>
        <w:p w:rsidR="00D5143B" w:rsidRPr="000514F2" w:rsidRDefault="00D5143B" w:rsidP="00C107CC">
          <w:r w:rsidRPr="000514F2">
            <w:t>ROM</w:t>
          </w:r>
          <w:r>
            <w:t>Â</w:t>
          </w:r>
          <w:r w:rsidRPr="000514F2">
            <w:t>NIA</w:t>
          </w:r>
        </w:p>
        <w:p w:rsidR="00D5143B" w:rsidRPr="000514F2" w:rsidRDefault="00D5143B" w:rsidP="00C107CC">
          <w:r w:rsidRPr="000514F2">
            <w:t>JUDE</w:t>
          </w:r>
          <w:r>
            <w:t>Ţ</w:t>
          </w:r>
          <w:r w:rsidRPr="000514F2">
            <w:t>UL TIMI</w:t>
          </w:r>
          <w:r>
            <w:t>Ş</w:t>
          </w:r>
        </w:p>
        <w:p w:rsidR="00D5143B" w:rsidRPr="000514F2" w:rsidRDefault="00D5143B" w:rsidP="00C107CC">
          <w:r w:rsidRPr="000514F2">
            <w:t>MUNICIPIUL TIMI</w:t>
          </w:r>
          <w:r>
            <w:t>Ş</w:t>
          </w:r>
          <w:r w:rsidRPr="000514F2">
            <w:t>OARA</w:t>
          </w:r>
        </w:p>
        <w:p w:rsidR="00D5143B" w:rsidRDefault="00D5143B" w:rsidP="00C107CC">
          <w:r w:rsidRPr="00B16B2D">
            <w:t>DIRECŢIA</w:t>
          </w:r>
          <w:r>
            <w:t xml:space="preserve"> URBANISM</w:t>
          </w:r>
          <w:r w:rsidRPr="00B16B2D">
            <w:t xml:space="preserve"> </w:t>
          </w:r>
        </w:p>
        <w:p w:rsidR="009A1130" w:rsidRPr="00B16B2D" w:rsidRDefault="009A1130" w:rsidP="00C107CC">
          <w:r>
            <w:t xml:space="preserve">SERVICIUL CERTIFICARI SI AUTORIZARI </w:t>
          </w:r>
        </w:p>
        <w:p w:rsidR="00D5143B" w:rsidRPr="00287FDC" w:rsidRDefault="00D5143B" w:rsidP="00C107CC">
          <w:pPr>
            <w:rPr>
              <w:rFonts w:ascii="Calibri" w:hAnsi="Calibri"/>
              <w:sz w:val="12"/>
              <w:szCs w:val="12"/>
              <w:lang w:val="it-IT"/>
            </w:rPr>
          </w:pPr>
        </w:p>
      </w:tc>
    </w:tr>
  </w:tbl>
  <w:p w:rsidR="00D5143B" w:rsidRPr="007A1E95" w:rsidRDefault="00D5143B" w:rsidP="007A1E95">
    <w:pPr>
      <w:pStyle w:val="Header"/>
      <w:rPr>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name w:val="WW8Num12"/>
    <w:lvl w:ilvl="0">
      <w:start w:val="1"/>
      <w:numFmt w:val="bullet"/>
      <w:lvlText w:val=""/>
      <w:lvlJc w:val="left"/>
      <w:pPr>
        <w:tabs>
          <w:tab w:val="num" w:pos="0"/>
        </w:tabs>
        <w:ind w:left="720" w:hanging="360"/>
      </w:pPr>
      <w:rPr>
        <w:rFonts w:ascii="Symbol" w:hAnsi="Symbol" w:cs="Symbol"/>
      </w:rPr>
    </w:lvl>
    <w:lvl w:ilvl="1">
      <w:start w:val="2"/>
      <w:numFmt w:val="bullet"/>
      <w:lvlText w:val="-"/>
      <w:lvlJc w:val="left"/>
      <w:pPr>
        <w:tabs>
          <w:tab w:val="num" w:pos="0"/>
        </w:tabs>
        <w:ind w:left="1440" w:hanging="360"/>
      </w:pPr>
      <w:rPr>
        <w:rFonts w:ascii="Times New Roman" w:hAnsi="Times New Roman" w:cs="Times New Roman"/>
        <w:sz w:val="22"/>
        <w:szCs w:val="22"/>
        <w:lang w:val="ro-RO"/>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1C6C16F0"/>
    <w:multiLevelType w:val="multilevel"/>
    <w:tmpl w:val="5CEEA5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867622"/>
    <w:multiLevelType w:val="multilevel"/>
    <w:tmpl w:val="7CE031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E11DF4"/>
    <w:multiLevelType w:val="hybridMultilevel"/>
    <w:tmpl w:val="B27CD08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nsid w:val="550D1F5B"/>
    <w:multiLevelType w:val="hybridMultilevel"/>
    <w:tmpl w:val="2DCEAB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2413051"/>
    <w:multiLevelType w:val="multilevel"/>
    <w:tmpl w:val="BFCA18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2B6338B"/>
    <w:multiLevelType w:val="hybridMultilevel"/>
    <w:tmpl w:val="7924C2EE"/>
    <w:lvl w:ilvl="0" w:tplc="340E8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3F867E9"/>
    <w:multiLevelType w:val="hybridMultilevel"/>
    <w:tmpl w:val="4B9289C0"/>
    <w:lvl w:ilvl="0" w:tplc="00000006">
      <w:start w:val="2"/>
      <w:numFmt w:val="bullet"/>
      <w:lvlText w:val="-"/>
      <w:lvlJc w:val="left"/>
      <w:pPr>
        <w:ind w:left="2160" w:hanging="360"/>
      </w:pPr>
      <w:rPr>
        <w:rFonts w:ascii="Times New Roman" w:hAnsi="Times New Roman" w:cs="Wingdings"/>
        <w:sz w:val="22"/>
        <w:szCs w:val="22"/>
        <w:lang w:val="ro-RO"/>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
    <w:nsid w:val="799A5EDC"/>
    <w:multiLevelType w:val="hybridMultilevel"/>
    <w:tmpl w:val="7144BBB2"/>
    <w:lvl w:ilvl="0" w:tplc="7452C9A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6"/>
  </w:num>
  <w:num w:numId="4">
    <w:abstractNumId w:val="8"/>
  </w:num>
  <w:num w:numId="5">
    <w:abstractNumId w:val="1"/>
  </w:num>
  <w:num w:numId="6">
    <w:abstractNumId w:val="3"/>
  </w:num>
  <w:num w:numId="7">
    <w:abstractNumId w:val="4"/>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236D9A"/>
    <w:rsid w:val="00000B7B"/>
    <w:rsid w:val="00002867"/>
    <w:rsid w:val="000069FE"/>
    <w:rsid w:val="00020055"/>
    <w:rsid w:val="000257F1"/>
    <w:rsid w:val="00030FDB"/>
    <w:rsid w:val="00043CF1"/>
    <w:rsid w:val="00053C07"/>
    <w:rsid w:val="00057347"/>
    <w:rsid w:val="0007207B"/>
    <w:rsid w:val="00081F72"/>
    <w:rsid w:val="000A1961"/>
    <w:rsid w:val="000A2E2D"/>
    <w:rsid w:val="000A51AC"/>
    <w:rsid w:val="000B7DC1"/>
    <w:rsid w:val="000C4FC5"/>
    <w:rsid w:val="000D413C"/>
    <w:rsid w:val="000E75F8"/>
    <w:rsid w:val="00111F1C"/>
    <w:rsid w:val="00115958"/>
    <w:rsid w:val="0011739E"/>
    <w:rsid w:val="001275F7"/>
    <w:rsid w:val="0014448D"/>
    <w:rsid w:val="001609DC"/>
    <w:rsid w:val="00162F46"/>
    <w:rsid w:val="00166DC9"/>
    <w:rsid w:val="00185F1E"/>
    <w:rsid w:val="0019651B"/>
    <w:rsid w:val="001A0123"/>
    <w:rsid w:val="001A1F33"/>
    <w:rsid w:val="001A51F9"/>
    <w:rsid w:val="001B1619"/>
    <w:rsid w:val="001B5FD2"/>
    <w:rsid w:val="001C1451"/>
    <w:rsid w:val="001E56BE"/>
    <w:rsid w:val="00236D9A"/>
    <w:rsid w:val="00251AF7"/>
    <w:rsid w:val="00253A4C"/>
    <w:rsid w:val="00257C5A"/>
    <w:rsid w:val="00266E4F"/>
    <w:rsid w:val="00283C0F"/>
    <w:rsid w:val="002A278C"/>
    <w:rsid w:val="002D1BBC"/>
    <w:rsid w:val="002D481F"/>
    <w:rsid w:val="002D6D73"/>
    <w:rsid w:val="002E5892"/>
    <w:rsid w:val="002F7BEF"/>
    <w:rsid w:val="00304125"/>
    <w:rsid w:val="00305CA3"/>
    <w:rsid w:val="00313210"/>
    <w:rsid w:val="003267D8"/>
    <w:rsid w:val="00346FD2"/>
    <w:rsid w:val="0035248D"/>
    <w:rsid w:val="0035546A"/>
    <w:rsid w:val="0036022E"/>
    <w:rsid w:val="003640D5"/>
    <w:rsid w:val="0039188E"/>
    <w:rsid w:val="00394B2E"/>
    <w:rsid w:val="003A3C78"/>
    <w:rsid w:val="003D753B"/>
    <w:rsid w:val="003E2A1E"/>
    <w:rsid w:val="0040067B"/>
    <w:rsid w:val="00412415"/>
    <w:rsid w:val="0042720A"/>
    <w:rsid w:val="00432D83"/>
    <w:rsid w:val="00433288"/>
    <w:rsid w:val="004350CC"/>
    <w:rsid w:val="004522DE"/>
    <w:rsid w:val="004631B5"/>
    <w:rsid w:val="00483128"/>
    <w:rsid w:val="00484051"/>
    <w:rsid w:val="00484ADB"/>
    <w:rsid w:val="004934B7"/>
    <w:rsid w:val="00495710"/>
    <w:rsid w:val="004A0A63"/>
    <w:rsid w:val="004A69ED"/>
    <w:rsid w:val="004C7633"/>
    <w:rsid w:val="004D0D28"/>
    <w:rsid w:val="004F47D7"/>
    <w:rsid w:val="005350F5"/>
    <w:rsid w:val="00554CE3"/>
    <w:rsid w:val="00555726"/>
    <w:rsid w:val="005608FB"/>
    <w:rsid w:val="005664D2"/>
    <w:rsid w:val="00573CF9"/>
    <w:rsid w:val="00594AAA"/>
    <w:rsid w:val="00594E3C"/>
    <w:rsid w:val="005A42C5"/>
    <w:rsid w:val="005B05B5"/>
    <w:rsid w:val="005B1975"/>
    <w:rsid w:val="005B5B84"/>
    <w:rsid w:val="005C111A"/>
    <w:rsid w:val="005F5A74"/>
    <w:rsid w:val="00604070"/>
    <w:rsid w:val="00630E56"/>
    <w:rsid w:val="00631AE1"/>
    <w:rsid w:val="00634AC6"/>
    <w:rsid w:val="0065684D"/>
    <w:rsid w:val="00657446"/>
    <w:rsid w:val="0066292F"/>
    <w:rsid w:val="00674565"/>
    <w:rsid w:val="006818B1"/>
    <w:rsid w:val="00691392"/>
    <w:rsid w:val="006A36E1"/>
    <w:rsid w:val="006B2C88"/>
    <w:rsid w:val="006D5661"/>
    <w:rsid w:val="006D5DC6"/>
    <w:rsid w:val="00700221"/>
    <w:rsid w:val="007118A8"/>
    <w:rsid w:val="00712605"/>
    <w:rsid w:val="00712BCD"/>
    <w:rsid w:val="007178D9"/>
    <w:rsid w:val="00753A4C"/>
    <w:rsid w:val="00755563"/>
    <w:rsid w:val="00760C23"/>
    <w:rsid w:val="0076472D"/>
    <w:rsid w:val="007657A1"/>
    <w:rsid w:val="00772918"/>
    <w:rsid w:val="00775610"/>
    <w:rsid w:val="007A0210"/>
    <w:rsid w:val="007A1B24"/>
    <w:rsid w:val="007A1E95"/>
    <w:rsid w:val="007A4CAF"/>
    <w:rsid w:val="007C4828"/>
    <w:rsid w:val="007D35C4"/>
    <w:rsid w:val="007E1D8A"/>
    <w:rsid w:val="007E70F5"/>
    <w:rsid w:val="00805A4E"/>
    <w:rsid w:val="0082040B"/>
    <w:rsid w:val="008250C8"/>
    <w:rsid w:val="00825975"/>
    <w:rsid w:val="0087132B"/>
    <w:rsid w:val="00881364"/>
    <w:rsid w:val="008819D8"/>
    <w:rsid w:val="00894D9B"/>
    <w:rsid w:val="008B751A"/>
    <w:rsid w:val="008D62B7"/>
    <w:rsid w:val="008F039E"/>
    <w:rsid w:val="008F4E4A"/>
    <w:rsid w:val="00905BCA"/>
    <w:rsid w:val="00907CEC"/>
    <w:rsid w:val="00930559"/>
    <w:rsid w:val="009533EE"/>
    <w:rsid w:val="00956EB9"/>
    <w:rsid w:val="00971CD0"/>
    <w:rsid w:val="00972596"/>
    <w:rsid w:val="00977EA1"/>
    <w:rsid w:val="00984355"/>
    <w:rsid w:val="009A0912"/>
    <w:rsid w:val="009A0E87"/>
    <w:rsid w:val="009A1130"/>
    <w:rsid w:val="009C5992"/>
    <w:rsid w:val="009C6489"/>
    <w:rsid w:val="009D182C"/>
    <w:rsid w:val="009D6545"/>
    <w:rsid w:val="009E639D"/>
    <w:rsid w:val="00A01A71"/>
    <w:rsid w:val="00A27C94"/>
    <w:rsid w:val="00A42B99"/>
    <w:rsid w:val="00A45915"/>
    <w:rsid w:val="00A67CC4"/>
    <w:rsid w:val="00A76B77"/>
    <w:rsid w:val="00A83C37"/>
    <w:rsid w:val="00A94211"/>
    <w:rsid w:val="00AA19BC"/>
    <w:rsid w:val="00AC6BD5"/>
    <w:rsid w:val="00AD424F"/>
    <w:rsid w:val="00AF084D"/>
    <w:rsid w:val="00AF780B"/>
    <w:rsid w:val="00B0698C"/>
    <w:rsid w:val="00B10063"/>
    <w:rsid w:val="00B24A11"/>
    <w:rsid w:val="00B34A41"/>
    <w:rsid w:val="00B364DD"/>
    <w:rsid w:val="00B76D0A"/>
    <w:rsid w:val="00B8676D"/>
    <w:rsid w:val="00B920C5"/>
    <w:rsid w:val="00B923A7"/>
    <w:rsid w:val="00B93E1B"/>
    <w:rsid w:val="00BA217A"/>
    <w:rsid w:val="00BA50D6"/>
    <w:rsid w:val="00BB1E30"/>
    <w:rsid w:val="00BB696C"/>
    <w:rsid w:val="00BC1E2A"/>
    <w:rsid w:val="00BC69B5"/>
    <w:rsid w:val="00BD59A9"/>
    <w:rsid w:val="00BD5A87"/>
    <w:rsid w:val="00BE470A"/>
    <w:rsid w:val="00BE7A1E"/>
    <w:rsid w:val="00BF22E2"/>
    <w:rsid w:val="00BF2CFD"/>
    <w:rsid w:val="00BF58C2"/>
    <w:rsid w:val="00C10567"/>
    <w:rsid w:val="00C107CC"/>
    <w:rsid w:val="00C17A9B"/>
    <w:rsid w:val="00C278A5"/>
    <w:rsid w:val="00C811DF"/>
    <w:rsid w:val="00C8343C"/>
    <w:rsid w:val="00CB0A3E"/>
    <w:rsid w:val="00CB275A"/>
    <w:rsid w:val="00CC19C9"/>
    <w:rsid w:val="00CD4092"/>
    <w:rsid w:val="00CE0FC9"/>
    <w:rsid w:val="00CF7D5A"/>
    <w:rsid w:val="00D02FB7"/>
    <w:rsid w:val="00D23CB9"/>
    <w:rsid w:val="00D32446"/>
    <w:rsid w:val="00D5143B"/>
    <w:rsid w:val="00D52EEB"/>
    <w:rsid w:val="00D675CB"/>
    <w:rsid w:val="00D87DAB"/>
    <w:rsid w:val="00D94A02"/>
    <w:rsid w:val="00DA618F"/>
    <w:rsid w:val="00DB0E76"/>
    <w:rsid w:val="00DD2D0D"/>
    <w:rsid w:val="00DD4F12"/>
    <w:rsid w:val="00DF16AC"/>
    <w:rsid w:val="00DF7888"/>
    <w:rsid w:val="00E15925"/>
    <w:rsid w:val="00E25337"/>
    <w:rsid w:val="00E25E9A"/>
    <w:rsid w:val="00E5719A"/>
    <w:rsid w:val="00E67F7B"/>
    <w:rsid w:val="00E81101"/>
    <w:rsid w:val="00E916DA"/>
    <w:rsid w:val="00E92F31"/>
    <w:rsid w:val="00EB456A"/>
    <w:rsid w:val="00EB5398"/>
    <w:rsid w:val="00EC7C34"/>
    <w:rsid w:val="00ED0EBC"/>
    <w:rsid w:val="00F34608"/>
    <w:rsid w:val="00F433EA"/>
    <w:rsid w:val="00F470E2"/>
    <w:rsid w:val="00F51F2D"/>
    <w:rsid w:val="00F52009"/>
    <w:rsid w:val="00F5251C"/>
    <w:rsid w:val="00F5399A"/>
    <w:rsid w:val="00F552A4"/>
    <w:rsid w:val="00F56D84"/>
    <w:rsid w:val="00FA6DD6"/>
    <w:rsid w:val="00FA75EA"/>
    <w:rsid w:val="00FA77AD"/>
    <w:rsid w:val="00FC393B"/>
    <w:rsid w:val="00FD5106"/>
    <w:rsid w:val="00FE4FD2"/>
    <w:rsid w:val="00FF3E06"/>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83128"/>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uiPriority w:val="99"/>
    <w:rsid w:val="00236D9A"/>
    <w:rPr>
      <w:rFonts w:cs="Times New Roman"/>
      <w:sz w:val="24"/>
      <w:szCs w:val="24"/>
      <w:lang w:val="en-GB" w:eastAsia="ar-SA" w:bidi="ar-SA"/>
    </w:rPr>
  </w:style>
  <w:style w:type="character" w:customStyle="1" w:styleId="FooterChar">
    <w:name w:val="Footer Char"/>
    <w:basedOn w:val="DefaultParagraphFont"/>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uiPriority w:val="99"/>
    <w:rsid w:val="00236D9A"/>
    <w:pPr>
      <w:suppressLineNumbers/>
      <w:tabs>
        <w:tab w:val="center" w:pos="4536"/>
        <w:tab w:val="right" w:pos="9072"/>
      </w:tabs>
    </w:pPr>
  </w:style>
  <w:style w:type="paragraph" w:styleId="Footer">
    <w:name w:val="footer"/>
    <w:basedOn w:val="Normal"/>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qFormat/>
    <w:rsid w:val="00236D9A"/>
    <w:pPr>
      <w:ind w:left="720"/>
    </w:pPr>
  </w:style>
  <w:style w:type="paragraph" w:styleId="NormalWeb">
    <w:name w:val="Normal (Web)"/>
    <w:basedOn w:val="Normal"/>
    <w:uiPriority w:val="99"/>
    <w:unhideWhenUsed/>
    <w:rsid w:val="007E1D8A"/>
    <w:pPr>
      <w:suppressAutoHyphens w:val="0"/>
      <w:spacing w:before="100" w:beforeAutospacing="1" w:after="100" w:afterAutospacing="1" w:line="240" w:lineRule="auto"/>
    </w:pPr>
    <w:rPr>
      <w:rFonts w:ascii="Times New Roman" w:hAnsi="Times New Roman" w:cs="Times New Roman"/>
      <w:color w:val="auto"/>
      <w:lang w:eastAsia="en-US"/>
    </w:rPr>
  </w:style>
  <w:style w:type="character" w:styleId="Hyperlink">
    <w:name w:val="Hyperlink"/>
    <w:basedOn w:val="DefaultParagraphFont"/>
    <w:uiPriority w:val="99"/>
    <w:unhideWhenUsed/>
    <w:rsid w:val="00805A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83128"/>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uiPriority w:val="99"/>
    <w:rsid w:val="00236D9A"/>
    <w:rPr>
      <w:rFonts w:cs="Times New Roman"/>
      <w:sz w:val="24"/>
      <w:szCs w:val="24"/>
      <w:lang w:val="en-GB" w:eastAsia="ar-SA" w:bidi="ar-SA"/>
    </w:rPr>
  </w:style>
  <w:style w:type="character" w:customStyle="1" w:styleId="FooterChar">
    <w:name w:val="Footer Char"/>
    <w:basedOn w:val="DefaultParagraphFont"/>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uiPriority w:val="99"/>
    <w:rsid w:val="00236D9A"/>
    <w:pPr>
      <w:suppressLineNumbers/>
      <w:tabs>
        <w:tab w:val="center" w:pos="4536"/>
        <w:tab w:val="right" w:pos="9072"/>
      </w:tabs>
    </w:pPr>
  </w:style>
  <w:style w:type="paragraph" w:styleId="Footer">
    <w:name w:val="footer"/>
    <w:basedOn w:val="Normal"/>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qFormat/>
    <w:rsid w:val="00236D9A"/>
    <w:pPr>
      <w:ind w:left="720"/>
    </w:pPr>
  </w:style>
  <w:style w:type="paragraph" w:styleId="NormalWeb">
    <w:name w:val="Normal (Web)"/>
    <w:basedOn w:val="Normal"/>
    <w:uiPriority w:val="99"/>
    <w:unhideWhenUsed/>
    <w:rsid w:val="007E1D8A"/>
    <w:pPr>
      <w:suppressAutoHyphens w:val="0"/>
      <w:spacing w:before="100" w:beforeAutospacing="1" w:after="100" w:afterAutospacing="1" w:line="240" w:lineRule="auto"/>
    </w:pPr>
    <w:rPr>
      <w:rFonts w:ascii="Times New Roman" w:hAnsi="Times New Roman" w:cs="Times New Roman"/>
      <w:color w:val="auto"/>
      <w:lang w:eastAsia="en-US"/>
    </w:rPr>
  </w:style>
  <w:style w:type="character" w:styleId="Hyperlink">
    <w:name w:val="Hyperlink"/>
    <w:basedOn w:val="DefaultParagraphFont"/>
    <w:uiPriority w:val="99"/>
    <w:unhideWhenUsed/>
    <w:rsid w:val="00805A4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52621703">
      <w:bodyDiv w:val="1"/>
      <w:marLeft w:val="0"/>
      <w:marRight w:val="0"/>
      <w:marTop w:val="0"/>
      <w:marBottom w:val="0"/>
      <w:divBdr>
        <w:top w:val="none" w:sz="0" w:space="0" w:color="auto"/>
        <w:left w:val="none" w:sz="0" w:space="0" w:color="auto"/>
        <w:bottom w:val="none" w:sz="0" w:space="0" w:color="auto"/>
        <w:right w:val="none" w:sz="0" w:space="0" w:color="auto"/>
      </w:divBdr>
    </w:div>
    <w:div w:id="1572429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dezvoltareurbana@primariatm.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8</Pages>
  <Words>3779</Words>
  <Characters>21542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ROMANIA                                                                                      SE APROBA,</vt:lpstr>
    </vt:vector>
  </TitlesOfParts>
  <Company>Hewlett-Packard Company</Company>
  <LinksUpToDate>false</LinksUpToDate>
  <CharactersWithSpaces>25271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liovan</cp:lastModifiedBy>
  <cp:revision>10</cp:revision>
  <cp:lastPrinted>2019-09-11T12:41:00Z</cp:lastPrinted>
  <dcterms:created xsi:type="dcterms:W3CDTF">2019-10-02T18:04:00Z</dcterms:created>
  <dcterms:modified xsi:type="dcterms:W3CDTF">2019-10-03T05:03:00Z</dcterms:modified>
</cp:coreProperties>
</file>