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88" w:rsidRPr="00B77FDB" w:rsidRDefault="00DA7E88" w:rsidP="00B77FD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7FD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7FDB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DA7E88" w:rsidRPr="00B77FDB" w:rsidRDefault="00DA7E88" w:rsidP="00B77FD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DA7E88" w:rsidRPr="00B77FDB" w:rsidRDefault="00DA7E88" w:rsidP="00B77FD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DA7E88" w:rsidRPr="00B77FDB" w:rsidRDefault="00DA7E88" w:rsidP="00B77FD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B77FDB" w:rsidRPr="00B77FDB" w:rsidRDefault="00B77FDB" w:rsidP="00B77FD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SC2022-266/06.01.2022</w:t>
      </w:r>
    </w:p>
    <w:p w:rsidR="00B77FDB" w:rsidRPr="00B77FDB" w:rsidRDefault="00B77FDB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0689F" w:rsidRPr="00B77FDB" w:rsidRDefault="0010689F" w:rsidP="00B77FD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REFERAT DE APROBARE A  PROIECTULUI DE HOTĂRÂRE</w:t>
      </w:r>
    </w:p>
    <w:p w:rsidR="00B77FDB" w:rsidRDefault="00B77FDB" w:rsidP="00B77FDB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F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</w:t>
      </w:r>
      <w:r w:rsidRPr="00B77F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darea în administrare a imobilului din Timișoara, str.Brediceanu nr.39, către Spitalul Clinic Municipal de Urgență Timișoara</w:t>
      </w:r>
    </w:p>
    <w:p w:rsidR="00B77FDB" w:rsidRDefault="00B77FDB" w:rsidP="00B77FDB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7FDB" w:rsidRPr="00B77FDB" w:rsidRDefault="00B77FDB" w:rsidP="00B77FDB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689F" w:rsidRPr="00B77FDB" w:rsidRDefault="0010689F" w:rsidP="00B77FDB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1. Descrierea situaţiei actuale:</w:t>
      </w:r>
    </w:p>
    <w:p w:rsidR="00B77FDB" w:rsidRPr="00B77FDB" w:rsidRDefault="0010689F" w:rsidP="00B77FDB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FDB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B77FDB" w:rsidRPr="00B77F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Spitalul Clinic Municipal de Urgență Timișoara, a solicitat prin adresa cu nr.CT2021-005780/08.11.2021, darea în administrare a spațiului situat în Timișoara, str.Brediceanu nr.39, înscris în CF 447384 Timișoara, cu nr. top. 447384-C1 și suprafața de </w:t>
      </w:r>
      <w:r w:rsidR="00B77FDB" w:rsidRPr="00B77FDB">
        <w:rPr>
          <w:rFonts w:ascii="Times New Roman" w:eastAsia="Times New Roman" w:hAnsi="Times New Roman" w:cs="Times New Roman"/>
          <w:color w:val="000000"/>
          <w:sz w:val="24"/>
          <w:szCs w:val="24"/>
        </w:rPr>
        <w:t>242 mp. SAD + 341 mp. curte, pentru organizarea unui Serviciu Centralizat de Sterilizare.</w:t>
      </w:r>
    </w:p>
    <w:p w:rsidR="0010689F" w:rsidRPr="00B77FDB" w:rsidRDefault="00B77FDB" w:rsidP="00B77FDB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F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7FDB">
        <w:rPr>
          <w:rFonts w:ascii="Times New Roman" w:hAnsi="Times New Roman" w:cs="Times New Roman"/>
          <w:color w:val="000000"/>
          <w:sz w:val="24"/>
          <w:szCs w:val="24"/>
        </w:rPr>
        <w:tab/>
        <w:t>Imobilul este inclus în inventarul mijloacelor fixe al Primăriei Municipiului Timișoara - domeniu public, cu nr. de inventar 1509601 și valoarea de 276.296,00 lei.</w:t>
      </w:r>
      <w:r w:rsidRPr="00B77FD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77FDB">
        <w:rPr>
          <w:rFonts w:ascii="Times New Roman" w:hAnsi="Times New Roman" w:cs="Times New Roman"/>
          <w:sz w:val="24"/>
          <w:szCs w:val="24"/>
        </w:rPr>
        <w:tab/>
      </w:r>
    </w:p>
    <w:p w:rsidR="0010689F" w:rsidRPr="00B77FDB" w:rsidRDefault="0010689F" w:rsidP="00B77FD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2. Schimbări preconizate și rezultate așteptate:</w:t>
      </w:r>
    </w:p>
    <w:p w:rsidR="00B77FDB" w:rsidRPr="00B77FDB" w:rsidRDefault="0010689F" w:rsidP="00B77FDB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77FDB">
        <w:rPr>
          <w:rFonts w:ascii="Times New Roman" w:hAnsi="Times New Roman" w:cs="Times New Roman"/>
          <w:sz w:val="24"/>
          <w:szCs w:val="24"/>
        </w:rPr>
        <w:t xml:space="preserve"> </w:t>
      </w:r>
      <w:r w:rsidRPr="00B77FDB">
        <w:rPr>
          <w:rFonts w:ascii="Times New Roman" w:hAnsi="Times New Roman" w:cs="Times New Roman"/>
          <w:sz w:val="24"/>
          <w:szCs w:val="24"/>
        </w:rPr>
        <w:tab/>
      </w:r>
      <w:r w:rsidR="00B77FDB" w:rsidRPr="00B77FDB">
        <w:rPr>
          <w:rFonts w:ascii="Times New Roman" w:hAnsi="Times New Roman" w:cs="Times New Roman"/>
          <w:sz w:val="24"/>
          <w:szCs w:val="24"/>
        </w:rPr>
        <w:t>Darea în administrare a imobilului respectiv este necesară pentru desfășurarea și organizarea unui Serviciu Centralizat de Sterilizare.</w:t>
      </w:r>
    </w:p>
    <w:p w:rsidR="0010689F" w:rsidRPr="00B77FDB" w:rsidRDefault="0010689F" w:rsidP="00B77FDB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3. Alte informații:</w:t>
      </w:r>
    </w:p>
    <w:p w:rsidR="0010689F" w:rsidRPr="00B77FDB" w:rsidRDefault="0010689F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77FDB">
        <w:rPr>
          <w:rFonts w:ascii="Times New Roman" w:hAnsi="Times New Roman" w:cs="Times New Roman"/>
          <w:sz w:val="24"/>
          <w:szCs w:val="24"/>
        </w:rPr>
        <w:t xml:space="preserve"> </w:t>
      </w:r>
      <w:r w:rsidRPr="00B77FDB">
        <w:rPr>
          <w:rFonts w:ascii="Times New Roman" w:hAnsi="Times New Roman" w:cs="Times New Roman"/>
          <w:sz w:val="24"/>
          <w:szCs w:val="24"/>
        </w:rPr>
        <w:tab/>
      </w:r>
      <w:r w:rsidR="00B77FDB" w:rsidRPr="00B77F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Dreptul de administrare se va acorda pe o perioadă de 10 ani, </w:t>
      </w:r>
      <w:r w:rsidR="00035B3D">
        <w:rPr>
          <w:rFonts w:ascii="Times New Roman" w:hAnsi="Times New Roman" w:cs="Times New Roman"/>
          <w:sz w:val="24"/>
          <w:szCs w:val="24"/>
        </w:rPr>
        <w:t xml:space="preserve">cu condiția demararii </w:t>
      </w:r>
      <w:r w:rsidR="00B77FDB" w:rsidRPr="00B77FDB">
        <w:rPr>
          <w:rFonts w:ascii="Times New Roman" w:hAnsi="Times New Roman" w:cs="Times New Roman"/>
          <w:sz w:val="24"/>
          <w:szCs w:val="24"/>
        </w:rPr>
        <w:t>formalităților de reabilitare în termen de 1 an</w:t>
      </w:r>
      <w:r w:rsidR="00B77FDB" w:rsidRPr="00B77F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începând cu data intrării în vigoare a contractului de administrare. </w:t>
      </w:r>
      <w:r w:rsidR="00B77FDB" w:rsidRPr="00B77FDB">
        <w:rPr>
          <w:rFonts w:ascii="Times New Roman" w:hAnsi="Times New Roman" w:cs="Times New Roman"/>
          <w:color w:val="000000"/>
          <w:sz w:val="24"/>
          <w:szCs w:val="24"/>
        </w:rPr>
        <w:t xml:space="preserve">Procesul verbal de predare-primire se va face în termen  de 60 de zile de la data semnării contractului. Cheltuielile de întreținere și răspunderea asupra bunului atribuit cad în sarcina beneficiarului, adică în sarcina </w:t>
      </w:r>
      <w:r w:rsidR="00B77FDB" w:rsidRPr="00B77FDB">
        <w:rPr>
          <w:rFonts w:ascii="Times New Roman" w:hAnsi="Times New Roman" w:cs="Times New Roman"/>
          <w:bCs/>
          <w:color w:val="000000"/>
          <w:sz w:val="24"/>
          <w:szCs w:val="24"/>
        </w:rPr>
        <w:t>Spitalului Clinic Municipal de Urgență Timișoara</w:t>
      </w:r>
      <w:r w:rsidR="00B77FDB" w:rsidRPr="00B77FDB">
        <w:rPr>
          <w:rFonts w:ascii="Times New Roman" w:hAnsi="Times New Roman" w:cs="Times New Roman"/>
          <w:sz w:val="24"/>
          <w:szCs w:val="24"/>
        </w:rPr>
        <w:t>.</w:t>
      </w:r>
      <w:r w:rsidR="00B77FDB" w:rsidRPr="00B77F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77FDB" w:rsidRPr="00B77FDB">
        <w:rPr>
          <w:rFonts w:ascii="Times New Roman" w:hAnsi="Times New Roman" w:cs="Times New Roman"/>
          <w:color w:val="000000"/>
          <w:sz w:val="24"/>
          <w:szCs w:val="24"/>
        </w:rPr>
        <w:t>Obligațiile beneficiarului și sancțiunile pentru nerespectarea obligațiilor sunt cele corespunzătoare art. 300 din Ordonanța de Urgență nr.57/2019 privind Codul Administrativ și din clauzele contractului de administrare.</w:t>
      </w:r>
    </w:p>
    <w:p w:rsidR="0010689F" w:rsidRPr="00B77FDB" w:rsidRDefault="0010689F" w:rsidP="00B77FDB">
      <w:pPr>
        <w:pStyle w:val="NoSpacing"/>
        <w:jc w:val="both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4. Concluzii:</w:t>
      </w:r>
    </w:p>
    <w:p w:rsidR="00B77FDB" w:rsidRPr="00B77FDB" w:rsidRDefault="0010689F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77FDB">
        <w:rPr>
          <w:rFonts w:cs="Times New Roman"/>
        </w:rPr>
        <w:tab/>
      </w:r>
      <w:r w:rsidR="00B77FDB" w:rsidRPr="00B77FDB">
        <w:rPr>
          <w:rFonts w:ascii="Times New Roman" w:hAnsi="Times New Roman" w:cs="Times New Roman"/>
          <w:sz w:val="24"/>
          <w:szCs w:val="24"/>
          <w:lang w:val="it-IT"/>
        </w:rPr>
        <w:t>Având în vedere prevederile legale</w:t>
      </w:r>
      <w:r w:rsidR="00B77FDB" w:rsidRPr="00B77F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77FDB" w:rsidRPr="00B77FDB">
        <w:rPr>
          <w:rFonts w:ascii="Times New Roman" w:hAnsi="Times New Roman" w:cs="Times New Roman"/>
          <w:sz w:val="24"/>
          <w:szCs w:val="24"/>
          <w:lang w:val="it-IT"/>
        </w:rPr>
        <w:t xml:space="preserve">apreciem că </w:t>
      </w:r>
      <w:r w:rsidR="00B77FDB" w:rsidRPr="00B77FDB">
        <w:rPr>
          <w:rFonts w:ascii="Times New Roman" w:hAnsi="Times New Roman" w:cs="Times New Roman"/>
          <w:sz w:val="24"/>
          <w:szCs w:val="24"/>
        </w:rPr>
        <w:t>Proiectul de hotărîre</w:t>
      </w:r>
      <w:r w:rsidR="00B77FDB" w:rsidRPr="00B77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77FDB" w:rsidRPr="00B77FDB">
        <w:rPr>
          <w:rFonts w:ascii="Times New Roman" w:hAnsi="Times New Roman" w:cs="Times New Roman"/>
          <w:sz w:val="24"/>
          <w:szCs w:val="24"/>
        </w:rPr>
        <w:t xml:space="preserve">privind </w:t>
      </w:r>
      <w:proofErr w:type="spellStart"/>
      <w:r w:rsidR="00B77FDB" w:rsidRPr="00B77FDB">
        <w:rPr>
          <w:rFonts w:ascii="Times New Roman" w:hAnsi="Times New Roman" w:cs="Times New Roman"/>
          <w:sz w:val="24"/>
          <w:szCs w:val="24"/>
          <w:lang w:val="fr-FR"/>
        </w:rPr>
        <w:t>darea</w:t>
      </w:r>
      <w:proofErr w:type="spellEnd"/>
      <w:r w:rsidR="00B77FDB" w:rsidRPr="00B77FD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77FDB" w:rsidRPr="00B77FDB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B77FDB" w:rsidRPr="00B77FD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77FDB" w:rsidRPr="00B77FDB">
        <w:rPr>
          <w:rFonts w:ascii="Times New Roman" w:hAnsi="Times New Roman" w:cs="Times New Roman"/>
          <w:sz w:val="24"/>
          <w:szCs w:val="24"/>
          <w:lang w:val="fr-FR"/>
        </w:rPr>
        <w:t>administrare</w:t>
      </w:r>
      <w:proofErr w:type="spellEnd"/>
      <w:r w:rsidR="00B77FDB" w:rsidRPr="00B77FDB">
        <w:rPr>
          <w:rFonts w:ascii="Times New Roman" w:hAnsi="Times New Roman" w:cs="Times New Roman"/>
          <w:sz w:val="24"/>
          <w:szCs w:val="24"/>
        </w:rPr>
        <w:t>, pe perioada de 10 ani</w:t>
      </w:r>
      <w:r w:rsidR="00B25366" w:rsidRPr="00B25366">
        <w:rPr>
          <w:rFonts w:ascii="Times New Roman" w:hAnsi="Times New Roman" w:cs="Times New Roman"/>
          <w:sz w:val="24"/>
          <w:szCs w:val="24"/>
        </w:rPr>
        <w:t xml:space="preserve"> </w:t>
      </w:r>
      <w:r w:rsidR="00B25366">
        <w:rPr>
          <w:rFonts w:ascii="Times New Roman" w:hAnsi="Times New Roman" w:cs="Times New Roman"/>
          <w:sz w:val="24"/>
          <w:szCs w:val="24"/>
        </w:rPr>
        <w:t xml:space="preserve">cu condiția demararii </w:t>
      </w:r>
      <w:r w:rsidR="00B25366" w:rsidRPr="00B77FDB">
        <w:rPr>
          <w:rFonts w:ascii="Times New Roman" w:hAnsi="Times New Roman" w:cs="Times New Roman"/>
          <w:sz w:val="24"/>
          <w:szCs w:val="24"/>
        </w:rPr>
        <w:t>formalităților de reabilitare în termen de 1 an</w:t>
      </w:r>
      <w:r w:rsidR="00B77FDB" w:rsidRPr="00B77FDB">
        <w:rPr>
          <w:rFonts w:ascii="Times New Roman" w:hAnsi="Times New Roman" w:cs="Times New Roman"/>
          <w:sz w:val="24"/>
          <w:szCs w:val="24"/>
        </w:rPr>
        <w:t xml:space="preserve">, </w:t>
      </w:r>
      <w:r w:rsidR="00B77FDB" w:rsidRPr="00B77FDB">
        <w:rPr>
          <w:rFonts w:ascii="Times New Roman" w:hAnsi="Times New Roman" w:cs="Times New Roman"/>
          <w:color w:val="000000"/>
          <w:sz w:val="24"/>
          <w:szCs w:val="24"/>
        </w:rPr>
        <w:t xml:space="preserve">către </w:t>
      </w:r>
      <w:r w:rsidR="00B77FDB" w:rsidRPr="00B77FDB">
        <w:rPr>
          <w:rFonts w:ascii="Times New Roman" w:hAnsi="Times New Roman" w:cs="Times New Roman"/>
          <w:bCs/>
          <w:color w:val="000000"/>
          <w:sz w:val="24"/>
          <w:szCs w:val="24"/>
        </w:rPr>
        <w:t>Spitalul Clinic Municipal de Urgență Timișoara</w:t>
      </w:r>
      <w:r w:rsidR="00B77FDB" w:rsidRPr="00B77F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77FDB" w:rsidRPr="00B77F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imobilului în suprafața de </w:t>
      </w:r>
      <w:r w:rsidR="00B77FDB" w:rsidRPr="00B77FDB">
        <w:rPr>
          <w:rFonts w:ascii="Times New Roman" w:eastAsia="Times New Roman" w:hAnsi="Times New Roman" w:cs="Times New Roman"/>
          <w:color w:val="000000"/>
          <w:sz w:val="24"/>
          <w:szCs w:val="24"/>
        </w:rPr>
        <w:t>242 mp. SAD + 341 mp. curte</w:t>
      </w:r>
      <w:r w:rsidR="00B77FDB" w:rsidRPr="00B77FDB">
        <w:rPr>
          <w:rFonts w:ascii="Times New Roman" w:hAnsi="Times New Roman" w:cs="Times New Roman"/>
          <w:color w:val="000000"/>
          <w:sz w:val="24"/>
          <w:szCs w:val="24"/>
        </w:rPr>
        <w:t xml:space="preserve"> , înscris </w:t>
      </w:r>
      <w:r w:rsidR="00B77FDB" w:rsidRPr="00B77F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în CF 447384 Timișoara, cu nr. top. 447384-C1, </w:t>
      </w:r>
      <w:r w:rsidR="00B77FDB" w:rsidRPr="00B77FDB">
        <w:rPr>
          <w:rFonts w:ascii="Times New Roman" w:hAnsi="Times New Roman" w:cs="Times New Roman"/>
          <w:color w:val="000000"/>
          <w:sz w:val="24"/>
          <w:szCs w:val="24"/>
        </w:rPr>
        <w:t>proprietatea Primăriei Municipiului Timișoara – domeniu public, precum și aprobarea contractului cadru de administrare conform Anexei 1</w:t>
      </w:r>
      <w:r w:rsidR="00B77FDB" w:rsidRPr="00B77FDB">
        <w:rPr>
          <w:rFonts w:ascii="Times New Roman" w:hAnsi="Times New Roman" w:cs="Times New Roman"/>
          <w:sz w:val="24"/>
          <w:szCs w:val="24"/>
        </w:rPr>
        <w:t>, îndeplinește condițiile pentru a fi supus  dezbaterii și aprobării în plenul Consiliului Local al Municipiului Timișoara .</w:t>
      </w:r>
    </w:p>
    <w:p w:rsidR="00B77FDB" w:rsidRPr="00B77FDB" w:rsidRDefault="00B77FDB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10689F" w:rsidRDefault="0010689F" w:rsidP="00B77FDB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7FDB" w:rsidRDefault="00B77FDB" w:rsidP="00B77FDB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FDB" w:rsidRPr="00B77FDB" w:rsidRDefault="00B77FDB" w:rsidP="00B77FDB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689F" w:rsidRPr="00B77FDB" w:rsidRDefault="00B77FDB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</w:t>
      </w:r>
      <w:r w:rsidR="0010689F"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PRIMAR                                                                                     </w:t>
      </w:r>
      <w:r w:rsidR="0010689F" w:rsidRPr="00B77FD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</w:t>
      </w:r>
      <w:r w:rsidR="0010689F"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VICEPRIMAR</w:t>
      </w:r>
    </w:p>
    <w:p w:rsidR="0010689F" w:rsidRPr="00B77FDB" w:rsidRDefault="0010689F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>DOMINIC FRITZ                                                                              COSMIN A. TABĂRĂ</w:t>
      </w:r>
    </w:p>
    <w:p w:rsidR="0010689F" w:rsidRPr="00B77FDB" w:rsidRDefault="0010689F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</w:t>
      </w:r>
    </w:p>
    <w:p w:rsidR="0010689F" w:rsidRPr="00B77FDB" w:rsidRDefault="0010689F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</w:p>
    <w:p w:rsidR="0010689F" w:rsidRPr="00B77FDB" w:rsidRDefault="0010689F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</w:t>
      </w:r>
    </w:p>
    <w:p w:rsidR="0010689F" w:rsidRPr="00B77FDB" w:rsidRDefault="0010689F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</w:t>
      </w:r>
      <w:r w:rsidRPr="00B77FD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DIRECTOR </w:t>
      </w:r>
    </w:p>
    <w:p w:rsidR="00B77FDB" w:rsidRDefault="0010689F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</w:t>
      </w: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  <w:t xml:space="preserve">                     </w:t>
      </w:r>
      <w:r w:rsidR="00B77FDB"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</w:t>
      </w:r>
      <w:r w:rsid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</w:t>
      </w:r>
      <w:r w:rsidR="00B77FDB"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</w:t>
      </w:r>
      <w:r w:rsidRPr="00B77FDB">
        <w:rPr>
          <w:rFonts w:ascii="Times New Roman" w:eastAsia="Calibri" w:hAnsi="Times New Roman" w:cs="Times New Roman"/>
          <w:b/>
          <w:sz w:val="24"/>
          <w:szCs w:val="24"/>
          <w:lang w:val="pt-BR"/>
        </w:rPr>
        <w:t>MIHAI BONCEA</w:t>
      </w:r>
    </w:p>
    <w:p w:rsidR="00B77FDB" w:rsidRDefault="00B77FDB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7FDB" w:rsidRDefault="00B77FDB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7FDB" w:rsidRDefault="00B77FDB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7FDB" w:rsidRDefault="00B77FDB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7FDB" w:rsidRDefault="00B77FDB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0689F" w:rsidRPr="00B77FDB" w:rsidRDefault="00B77FDB" w:rsidP="00B77FDB">
      <w:pPr>
        <w:pStyle w:val="NoSpacing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689F" w:rsidRPr="00B77FDB">
        <w:rPr>
          <w:rFonts w:ascii="Times New Roman" w:hAnsi="Times New Roman" w:cs="Times New Roman"/>
          <w:sz w:val="18"/>
          <w:szCs w:val="18"/>
        </w:rPr>
        <w:t xml:space="preserve"> Cod FO 53-03,Ver.3</w:t>
      </w:r>
    </w:p>
    <w:p w:rsidR="0010689F" w:rsidRPr="00B77FDB" w:rsidRDefault="0010689F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E69F1" w:rsidRPr="0010689F" w:rsidRDefault="00BE69F1" w:rsidP="00B77FDB">
      <w:pPr>
        <w:pStyle w:val="NoSpacing"/>
        <w:jc w:val="both"/>
        <w:rPr>
          <w:lang w:val="it-IT"/>
        </w:rPr>
      </w:pPr>
    </w:p>
    <w:sectPr w:rsidR="00BE69F1" w:rsidRPr="0010689F" w:rsidSect="00AA48A5">
      <w:pgSz w:w="11906" w:h="16838" w:code="9"/>
      <w:pgMar w:top="720" w:right="720" w:bottom="864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7E88"/>
    <w:rsid w:val="000160D8"/>
    <w:rsid w:val="00035B3D"/>
    <w:rsid w:val="00076BE2"/>
    <w:rsid w:val="000A0C78"/>
    <w:rsid w:val="000A39A6"/>
    <w:rsid w:val="000E206C"/>
    <w:rsid w:val="00100FC7"/>
    <w:rsid w:val="0010689F"/>
    <w:rsid w:val="00113BBB"/>
    <w:rsid w:val="001147F5"/>
    <w:rsid w:val="00115901"/>
    <w:rsid w:val="00121884"/>
    <w:rsid w:val="00155FC7"/>
    <w:rsid w:val="0017509E"/>
    <w:rsid w:val="00192EA6"/>
    <w:rsid w:val="001B11B8"/>
    <w:rsid w:val="001D49BD"/>
    <w:rsid w:val="00207A42"/>
    <w:rsid w:val="00213482"/>
    <w:rsid w:val="00223EF8"/>
    <w:rsid w:val="00240ED3"/>
    <w:rsid w:val="00263468"/>
    <w:rsid w:val="00267627"/>
    <w:rsid w:val="0031555B"/>
    <w:rsid w:val="00316BFF"/>
    <w:rsid w:val="00323774"/>
    <w:rsid w:val="0032569A"/>
    <w:rsid w:val="00351134"/>
    <w:rsid w:val="003A11F8"/>
    <w:rsid w:val="003A28B2"/>
    <w:rsid w:val="003A770A"/>
    <w:rsid w:val="003C2BF1"/>
    <w:rsid w:val="003C3E9B"/>
    <w:rsid w:val="003E05E2"/>
    <w:rsid w:val="003E2D60"/>
    <w:rsid w:val="003E6BDA"/>
    <w:rsid w:val="003F3F2C"/>
    <w:rsid w:val="0040317B"/>
    <w:rsid w:val="00455514"/>
    <w:rsid w:val="004758CE"/>
    <w:rsid w:val="00491682"/>
    <w:rsid w:val="004A6560"/>
    <w:rsid w:val="004D484F"/>
    <w:rsid w:val="0050264B"/>
    <w:rsid w:val="00530BAC"/>
    <w:rsid w:val="00533ECE"/>
    <w:rsid w:val="0054195E"/>
    <w:rsid w:val="005668E8"/>
    <w:rsid w:val="005B7E2B"/>
    <w:rsid w:val="005C489F"/>
    <w:rsid w:val="005C4C61"/>
    <w:rsid w:val="005D37AF"/>
    <w:rsid w:val="006151A2"/>
    <w:rsid w:val="006451F3"/>
    <w:rsid w:val="006700D2"/>
    <w:rsid w:val="006707F1"/>
    <w:rsid w:val="00680037"/>
    <w:rsid w:val="00682E86"/>
    <w:rsid w:val="00685006"/>
    <w:rsid w:val="00691377"/>
    <w:rsid w:val="006E03BF"/>
    <w:rsid w:val="007016A6"/>
    <w:rsid w:val="00816138"/>
    <w:rsid w:val="00831130"/>
    <w:rsid w:val="00877550"/>
    <w:rsid w:val="00883C7F"/>
    <w:rsid w:val="008E04D1"/>
    <w:rsid w:val="008E3D0E"/>
    <w:rsid w:val="008E61BD"/>
    <w:rsid w:val="008F0E3D"/>
    <w:rsid w:val="00931DDF"/>
    <w:rsid w:val="0095016C"/>
    <w:rsid w:val="00962F7A"/>
    <w:rsid w:val="009C1560"/>
    <w:rsid w:val="00A62D88"/>
    <w:rsid w:val="00AB0700"/>
    <w:rsid w:val="00B25366"/>
    <w:rsid w:val="00B55145"/>
    <w:rsid w:val="00B63111"/>
    <w:rsid w:val="00B77FDB"/>
    <w:rsid w:val="00B819C6"/>
    <w:rsid w:val="00B841A5"/>
    <w:rsid w:val="00BA3064"/>
    <w:rsid w:val="00BC43DF"/>
    <w:rsid w:val="00BD242F"/>
    <w:rsid w:val="00BD3538"/>
    <w:rsid w:val="00BE69F1"/>
    <w:rsid w:val="00C1280E"/>
    <w:rsid w:val="00C31543"/>
    <w:rsid w:val="00C34B8A"/>
    <w:rsid w:val="00C64133"/>
    <w:rsid w:val="00C7378D"/>
    <w:rsid w:val="00CA5611"/>
    <w:rsid w:val="00CB5605"/>
    <w:rsid w:val="00CD52D9"/>
    <w:rsid w:val="00CE1CF2"/>
    <w:rsid w:val="00D035A4"/>
    <w:rsid w:val="00D31E89"/>
    <w:rsid w:val="00D55190"/>
    <w:rsid w:val="00DA7E88"/>
    <w:rsid w:val="00DD3992"/>
    <w:rsid w:val="00DF1962"/>
    <w:rsid w:val="00E26BBC"/>
    <w:rsid w:val="00EA0693"/>
    <w:rsid w:val="00F2617E"/>
    <w:rsid w:val="00FA0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3DF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5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DA7E88"/>
  </w:style>
  <w:style w:type="character" w:customStyle="1" w:styleId="salnttl">
    <w:name w:val="s_aln_ttl"/>
    <w:basedOn w:val="DefaultParagraphFont"/>
    <w:rsid w:val="00DA7E88"/>
  </w:style>
  <w:style w:type="character" w:customStyle="1" w:styleId="spar">
    <w:name w:val="s_par"/>
    <w:basedOn w:val="DefaultParagraphFont"/>
    <w:rsid w:val="00DA7E88"/>
  </w:style>
  <w:style w:type="character" w:customStyle="1" w:styleId="slit">
    <w:name w:val="s_lit"/>
    <w:basedOn w:val="DefaultParagraphFont"/>
    <w:rsid w:val="00DA7E88"/>
  </w:style>
  <w:style w:type="character" w:customStyle="1" w:styleId="slitttl">
    <w:name w:val="s_lit_ttl"/>
    <w:basedOn w:val="DefaultParagraphFont"/>
    <w:rsid w:val="00DA7E88"/>
  </w:style>
  <w:style w:type="character" w:customStyle="1" w:styleId="slitbdy">
    <w:name w:val="s_lit_bdy"/>
    <w:basedOn w:val="DefaultParagraphFont"/>
    <w:rsid w:val="00DA7E88"/>
  </w:style>
  <w:style w:type="paragraph" w:customStyle="1" w:styleId="sartttl">
    <w:name w:val="s_art_ttl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16"/>
      <w:szCs w:val="16"/>
    </w:rPr>
  </w:style>
  <w:style w:type="paragraph" w:customStyle="1" w:styleId="sartden">
    <w:name w:val="s_art_den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113BBB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CE1C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NoSpacing">
    <w:name w:val="No Spacing"/>
    <w:uiPriority w:val="1"/>
    <w:qFormat/>
    <w:rsid w:val="009C1560"/>
    <w:pPr>
      <w:jc w:val="left"/>
    </w:pPr>
    <w:rPr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9C15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customStyle="1" w:styleId="rtejustify">
    <w:name w:val="rtejustify"/>
    <w:basedOn w:val="Normal"/>
    <w:rsid w:val="00BE69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69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3515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841818623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92111031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536940838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910650971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20082296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886596334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76561423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  <w:div w:id="391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Dbogyis</cp:lastModifiedBy>
  <cp:revision>5</cp:revision>
  <cp:lastPrinted>2021-11-17T13:38:00Z</cp:lastPrinted>
  <dcterms:created xsi:type="dcterms:W3CDTF">2022-01-06T10:43:00Z</dcterms:created>
  <dcterms:modified xsi:type="dcterms:W3CDTF">2022-01-07T07:09:00Z</dcterms:modified>
</cp:coreProperties>
</file>