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FE381" w14:textId="77777777" w:rsidR="005C72A1" w:rsidRPr="003F1833" w:rsidRDefault="005C72A1" w:rsidP="005C72A1">
      <w:r w:rsidRPr="003F1833">
        <w:rPr>
          <w:noProof/>
          <w:lang w:eastAsia="ro-RO"/>
        </w:rPr>
        <w:drawing>
          <wp:anchor distT="0" distB="0" distL="114300" distR="114300" simplePos="0" relativeHeight="251660288" behindDoc="1" locked="0" layoutInCell="1" allowOverlap="1" wp14:anchorId="1583B471" wp14:editId="78AE16B5">
            <wp:simplePos x="0" y="0"/>
            <wp:positionH relativeFrom="column">
              <wp:posOffset>-91440</wp:posOffset>
            </wp:positionH>
            <wp:positionV relativeFrom="paragraph">
              <wp:posOffset>67945</wp:posOffset>
            </wp:positionV>
            <wp:extent cx="752475" cy="108013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2475" cy="1080135"/>
                    </a:xfrm>
                    <a:prstGeom prst="rect">
                      <a:avLst/>
                    </a:prstGeom>
                    <a:noFill/>
                    <a:ln w="9525">
                      <a:noFill/>
                      <a:miter lim="800000"/>
                      <a:headEnd/>
                      <a:tailEnd/>
                    </a:ln>
                  </pic:spPr>
                </pic:pic>
              </a:graphicData>
            </a:graphic>
          </wp:anchor>
        </w:drawing>
      </w:r>
      <w:r w:rsidRPr="003F1833">
        <w:t>ROMÂNIA</w:t>
      </w:r>
    </w:p>
    <w:p w14:paraId="5E779272" w14:textId="77777777" w:rsidR="005C72A1" w:rsidRPr="003F1833" w:rsidRDefault="005C72A1" w:rsidP="005C72A1">
      <w:r w:rsidRPr="003F1833">
        <w:t>JUDEŢUL TIMIŞ</w:t>
      </w:r>
    </w:p>
    <w:p w14:paraId="5A14ECAA" w14:textId="77777777" w:rsidR="00AD3F0F" w:rsidRDefault="005C72A1" w:rsidP="005C72A1">
      <w:r w:rsidRPr="003F1833">
        <w:t>MUNICIPIUL TIMIŞOARA</w:t>
      </w:r>
    </w:p>
    <w:p w14:paraId="47B73D4D" w14:textId="7D12ECD7" w:rsidR="005C72A1" w:rsidRPr="003F1833" w:rsidRDefault="007346AC" w:rsidP="005C72A1">
      <w:r w:rsidRPr="003F1833">
        <w:t xml:space="preserve">SERVICIUL </w:t>
      </w:r>
      <w:r w:rsidR="00684269">
        <w:t xml:space="preserve">PROTECȚIA MEDIULUI, </w:t>
      </w:r>
      <w:r w:rsidRPr="003F1833">
        <w:t>MANAGEMENTUL DEȘEURILOR ȘI SALUBRI</w:t>
      </w:r>
      <w:r w:rsidR="00684269">
        <w:t>ZARE</w:t>
      </w:r>
    </w:p>
    <w:p w14:paraId="2CB5CCD2" w14:textId="185F72B5" w:rsidR="005C72A1" w:rsidRPr="003F1833" w:rsidRDefault="005C72A1" w:rsidP="005C72A1">
      <w:r w:rsidRPr="003F1833">
        <w:t>BV CD LOGA NR. 1</w:t>
      </w:r>
    </w:p>
    <w:p w14:paraId="557F61B0" w14:textId="66BEC42B" w:rsidR="005C72A1" w:rsidRPr="003F1833" w:rsidRDefault="005C72A1" w:rsidP="005C72A1">
      <w:pPr>
        <w:pBdr>
          <w:bottom w:val="single" w:sz="12" w:space="1" w:color="auto"/>
        </w:pBdr>
      </w:pPr>
      <w:r w:rsidRPr="003F1833">
        <w:t>SC202</w:t>
      </w:r>
      <w:r w:rsidR="00AD3F0F">
        <w:t>3</w:t>
      </w:r>
      <w:r w:rsidRPr="003F1833">
        <w:t>-</w:t>
      </w:r>
      <w:r w:rsidR="005A5B24">
        <w:t>11678/08.05.2023</w:t>
      </w:r>
    </w:p>
    <w:p w14:paraId="6E7798CC" w14:textId="182D310D" w:rsidR="00194728" w:rsidRPr="00ED0DF6" w:rsidRDefault="005C72A1" w:rsidP="00080071">
      <w:pPr>
        <w:tabs>
          <w:tab w:val="left" w:pos="720"/>
        </w:tabs>
        <w:spacing w:line="360" w:lineRule="auto"/>
        <w:rPr>
          <w:u w:val="single"/>
          <w:lang w:val="it-IT"/>
        </w:rPr>
      </w:pPr>
      <w:r w:rsidRPr="003F1833">
        <w:tab/>
      </w:r>
      <w:r w:rsidRPr="003F1833">
        <w:rPr>
          <w:u w:val="single"/>
          <w:lang w:val="it-IT"/>
        </w:rPr>
        <w:t xml:space="preserve"> </w:t>
      </w:r>
    </w:p>
    <w:p w14:paraId="5926B7EF" w14:textId="18A29976" w:rsidR="005C72A1" w:rsidRDefault="005C72A1" w:rsidP="005C72A1">
      <w:pPr>
        <w:autoSpaceDE w:val="0"/>
        <w:autoSpaceDN w:val="0"/>
        <w:adjustRightInd w:val="0"/>
        <w:ind w:left="2880" w:firstLine="720"/>
        <w:rPr>
          <w:b/>
        </w:rPr>
      </w:pPr>
      <w:r w:rsidRPr="003F1833">
        <w:rPr>
          <w:b/>
        </w:rPr>
        <w:t>RAPORT DE SPECIALITATE</w:t>
      </w:r>
    </w:p>
    <w:p w14:paraId="22763369" w14:textId="77777777" w:rsidR="00E25BB3" w:rsidRPr="00E25BB3" w:rsidRDefault="00E25BB3" w:rsidP="00E25BB3">
      <w:pPr>
        <w:jc w:val="center"/>
        <w:rPr>
          <w:rFonts w:eastAsiaTheme="minorHAnsi"/>
          <w:lang w:val="en-US"/>
        </w:rPr>
      </w:pPr>
      <w:r w:rsidRPr="00E25BB3">
        <w:rPr>
          <w:rFonts w:eastAsiaTheme="minorHAnsi"/>
          <w:bCs/>
          <w:color w:val="000000"/>
          <w:lang w:val="en-US"/>
        </w:rPr>
        <w:t xml:space="preserve">privind </w:t>
      </w:r>
      <w:bookmarkStart w:id="0" w:name="_Hlk134450725"/>
      <w:r w:rsidRPr="00E60E91">
        <w:rPr>
          <w:rFonts w:eastAsia="Calibri"/>
          <w:bCs/>
          <w:lang w:val="en-US"/>
        </w:rPr>
        <w:t xml:space="preserve">aprobarea </w:t>
      </w:r>
      <w:bookmarkStart w:id="1" w:name="_Hlk134443686"/>
      <w:r w:rsidRPr="00E60E91">
        <w:rPr>
          <w:rFonts w:eastAsia="Calibri"/>
          <w:bCs/>
          <w:lang w:val="en-US"/>
        </w:rPr>
        <w:t>încheierii Acordului de parteneriat</w:t>
      </w:r>
      <w:r w:rsidRPr="00E25BB3">
        <w:rPr>
          <w:rFonts w:eastAsia="Calibri"/>
          <w:b/>
          <w:lang w:val="en-US"/>
        </w:rPr>
        <w:t xml:space="preserve"> </w:t>
      </w:r>
      <w:r w:rsidRPr="00E25BB3">
        <w:rPr>
          <w:rFonts w:eastAsiaTheme="minorHAnsi"/>
          <w:bCs/>
          <w:lang w:val="en-US"/>
        </w:rPr>
        <w:t xml:space="preserve">între  </w:t>
      </w:r>
      <w:r w:rsidRPr="00E25BB3">
        <w:rPr>
          <w:rFonts w:eastAsiaTheme="minorHAnsi"/>
          <w:lang w:val="en-US"/>
        </w:rPr>
        <w:t xml:space="preserve">MUNICIPIUL TIMIȘOARA </w:t>
      </w:r>
      <w:r w:rsidRPr="00E25BB3">
        <w:rPr>
          <w:rFonts w:eastAsiaTheme="minorHAnsi"/>
          <w:bCs/>
          <w:lang w:val="en-US"/>
        </w:rPr>
        <w:t>şi ASOCIA</w:t>
      </w:r>
      <w:r w:rsidRPr="00E25BB3">
        <w:rPr>
          <w:rFonts w:eastAsiaTheme="minorHAnsi"/>
          <w:bCs/>
        </w:rPr>
        <w:t>ȚIA DE DEZVOLTARE INTERCOMUNITARĂ DEȘEURI TIMIȘ</w:t>
      </w:r>
      <w:r w:rsidRPr="00E25BB3">
        <w:rPr>
          <w:rFonts w:eastAsiaTheme="minorHAnsi"/>
          <w:lang w:val="en-US"/>
        </w:rPr>
        <w:t xml:space="preserve">, în vederea implementării  Proiectului </w:t>
      </w:r>
      <w:r w:rsidRPr="00E25BB3">
        <w:rPr>
          <w:rFonts w:eastAsiaTheme="minorHAnsi"/>
          <w:i/>
          <w:iCs/>
          <w:lang w:val="en-US"/>
        </w:rPr>
        <w:t xml:space="preserve">Colectez separat și la școală, </w:t>
      </w:r>
      <w:r w:rsidRPr="00E25BB3">
        <w:rPr>
          <w:rFonts w:eastAsiaTheme="minorHAnsi"/>
          <w:lang w:val="en-US"/>
        </w:rPr>
        <w:t>în cadrul Programului  vizând educația și conștientizarea publicului privind protecția mediului, program finanțat prin Administrația Fondului pentru Mediu</w:t>
      </w:r>
    </w:p>
    <w:bookmarkEnd w:id="0"/>
    <w:bookmarkEnd w:id="1"/>
    <w:p w14:paraId="3D6B2896" w14:textId="77777777" w:rsidR="005C72A1" w:rsidRPr="003F1833" w:rsidRDefault="005C72A1" w:rsidP="00080071">
      <w:pPr>
        <w:autoSpaceDE w:val="0"/>
        <w:autoSpaceDN w:val="0"/>
        <w:adjustRightInd w:val="0"/>
      </w:pPr>
    </w:p>
    <w:p w14:paraId="5300D763" w14:textId="77777777" w:rsidR="00512840" w:rsidRPr="003F1833" w:rsidRDefault="00512840" w:rsidP="00082628">
      <w:pPr>
        <w:rPr>
          <w:rStyle w:val="titlu01"/>
        </w:rPr>
      </w:pPr>
    </w:p>
    <w:p w14:paraId="684D705F" w14:textId="50AD8854" w:rsidR="00E25BB3" w:rsidRPr="00E25BB3" w:rsidRDefault="000B08F1" w:rsidP="00E25BB3">
      <w:pPr>
        <w:jc w:val="both"/>
        <w:rPr>
          <w:rFonts w:eastAsiaTheme="minorHAnsi"/>
          <w:lang w:val="en-US"/>
        </w:rPr>
      </w:pPr>
      <w:r w:rsidRPr="003F1833">
        <w:rPr>
          <w:rStyle w:val="titlu01"/>
        </w:rPr>
        <w:t xml:space="preserve"> </w:t>
      </w:r>
      <w:r w:rsidR="00E25BB3">
        <w:rPr>
          <w:rStyle w:val="titlu01"/>
        </w:rPr>
        <w:tab/>
      </w:r>
      <w:r w:rsidR="00194728" w:rsidRPr="007422CA">
        <w:t xml:space="preserve">Având în vedere </w:t>
      </w:r>
      <w:r w:rsidR="00194728">
        <w:t xml:space="preserve">Referatul de aprobare al proiectului de hotărâre </w:t>
      </w:r>
      <w:r w:rsidR="00194728" w:rsidRPr="007422CA">
        <w:t>a</w:t>
      </w:r>
      <w:r w:rsidR="00194728">
        <w:t>l</w:t>
      </w:r>
      <w:r w:rsidR="00194728" w:rsidRPr="007422CA">
        <w:t xml:space="preserve"> Primarului Municipiului Timişoara şi Proiectul de hotărâre privind </w:t>
      </w:r>
      <w:r w:rsidR="00E25BB3" w:rsidRPr="00E60E91">
        <w:t>a</w:t>
      </w:r>
      <w:r w:rsidR="00E25BB3" w:rsidRPr="00E60E91">
        <w:rPr>
          <w:rFonts w:eastAsia="Calibri"/>
          <w:lang w:val="en-US"/>
        </w:rPr>
        <w:t>probarea încheierii Acordului de</w:t>
      </w:r>
      <w:r w:rsidR="00E25BB3" w:rsidRPr="00E25BB3">
        <w:rPr>
          <w:rFonts w:eastAsia="Calibri"/>
          <w:b/>
          <w:lang w:val="en-US"/>
        </w:rPr>
        <w:t xml:space="preserve"> </w:t>
      </w:r>
      <w:r w:rsidR="00E25BB3" w:rsidRPr="00E60E91">
        <w:rPr>
          <w:rFonts w:eastAsia="Calibri"/>
          <w:bCs/>
          <w:lang w:val="en-US"/>
        </w:rPr>
        <w:t>parteneriat</w:t>
      </w:r>
      <w:r w:rsidR="00E25BB3" w:rsidRPr="00E25BB3">
        <w:rPr>
          <w:rFonts w:eastAsia="Calibri"/>
          <w:b/>
          <w:lang w:val="en-US"/>
        </w:rPr>
        <w:t xml:space="preserve"> </w:t>
      </w:r>
      <w:r w:rsidR="00E25BB3" w:rsidRPr="00E25BB3">
        <w:rPr>
          <w:rFonts w:eastAsiaTheme="minorHAnsi"/>
          <w:bCs/>
          <w:lang w:val="en-US"/>
        </w:rPr>
        <w:t xml:space="preserve">între </w:t>
      </w:r>
      <w:r w:rsidR="00E25BB3" w:rsidRPr="00E25BB3">
        <w:rPr>
          <w:rFonts w:eastAsiaTheme="minorHAnsi"/>
          <w:lang w:val="en-US"/>
        </w:rPr>
        <w:t xml:space="preserve">MUNICIPIUL TIMIȘOARA </w:t>
      </w:r>
      <w:r w:rsidR="00E25BB3" w:rsidRPr="00E25BB3">
        <w:rPr>
          <w:rFonts w:eastAsiaTheme="minorHAnsi"/>
          <w:bCs/>
          <w:lang w:val="en-US"/>
        </w:rPr>
        <w:t>şi ASOCIA</w:t>
      </w:r>
      <w:r w:rsidR="00E25BB3" w:rsidRPr="00E25BB3">
        <w:rPr>
          <w:rFonts w:eastAsiaTheme="minorHAnsi"/>
          <w:bCs/>
        </w:rPr>
        <w:t>ȚIA DE DEZVOLTARE INTERCOMUNITARĂ DEȘEURI TIMIȘ</w:t>
      </w:r>
      <w:r w:rsidR="00E25BB3" w:rsidRPr="00E25BB3">
        <w:rPr>
          <w:rFonts w:eastAsiaTheme="minorHAnsi"/>
          <w:lang w:val="en-US"/>
        </w:rPr>
        <w:t xml:space="preserve">, în vederea implementării  Proiectului </w:t>
      </w:r>
      <w:r w:rsidR="00E25BB3" w:rsidRPr="00E25BB3">
        <w:rPr>
          <w:rFonts w:eastAsiaTheme="minorHAnsi"/>
          <w:i/>
          <w:iCs/>
          <w:lang w:val="en-US"/>
        </w:rPr>
        <w:t xml:space="preserve">Colectez separat și la școală, </w:t>
      </w:r>
      <w:r w:rsidR="00E25BB3" w:rsidRPr="00E25BB3">
        <w:rPr>
          <w:rFonts w:eastAsiaTheme="minorHAnsi"/>
          <w:lang w:val="en-US"/>
        </w:rPr>
        <w:t>în cadrul Programului  vizând educația și conștientizarea publicului privind protecția mediului, program finanțat prin Administrația Fondului pentru Mediu</w:t>
      </w:r>
    </w:p>
    <w:p w14:paraId="035F1BE0" w14:textId="77777777" w:rsidR="00512840" w:rsidRPr="003F1833" w:rsidRDefault="00512840" w:rsidP="00512840">
      <w:pPr>
        <w:jc w:val="both"/>
        <w:rPr>
          <w:bCs/>
        </w:rPr>
      </w:pPr>
      <w:bookmarkStart w:id="2" w:name="_Hlk127530332"/>
    </w:p>
    <w:bookmarkEnd w:id="2"/>
    <w:p w14:paraId="47554436" w14:textId="5F85AFA3" w:rsidR="006847F1" w:rsidRDefault="00AB3581" w:rsidP="0010235E">
      <w:pPr>
        <w:jc w:val="both"/>
        <w:rPr>
          <w:bCs/>
        </w:rPr>
      </w:pPr>
      <w:r w:rsidRPr="003F1833">
        <w:rPr>
          <w:bCs/>
        </w:rPr>
        <w:t>Facem următoarele precizări:</w:t>
      </w:r>
      <w:r w:rsidR="000A1276" w:rsidRPr="003F1833">
        <w:rPr>
          <w:bCs/>
        </w:rPr>
        <w:t xml:space="preserve"> </w:t>
      </w:r>
    </w:p>
    <w:p w14:paraId="26AFE346" w14:textId="10EC13FC" w:rsidR="007B18A2" w:rsidRPr="007B18A2" w:rsidRDefault="007B18A2" w:rsidP="0010235E">
      <w:pPr>
        <w:jc w:val="both"/>
        <w:rPr>
          <w:bCs/>
          <w:color w:val="000000"/>
        </w:rPr>
      </w:pPr>
      <w:r>
        <w:rPr>
          <w:bCs/>
        </w:rPr>
        <w:tab/>
      </w:r>
      <w:r w:rsidRPr="0040131C">
        <w:rPr>
          <w:bCs/>
        </w:rPr>
        <w:t>Potrivit art.8, alin.</w:t>
      </w:r>
      <w:r w:rsidRPr="0040131C">
        <w:rPr>
          <w:bCs/>
          <w:shd w:val="clear" w:color="auto" w:fill="FFFFFF"/>
          <w:lang w:val="en-US"/>
        </w:rPr>
        <w:t>(3), lit.f din Legea nr.51/2006 privind serviciile comunitare de utilități publice, republicată, cu modificările și completările ulterioare în exercitarea competenţelor şi atribuţiilor ce le revin în sfera serviciilor de utilităţi publice, autorităţile deliberative ale administraţiei publice locale asigură cadrul necesar pentru furnizarea serviciilor de utilităţi publice şi adoptă hotărâri în legătură cu:</w:t>
      </w:r>
      <w:r w:rsidR="00E60E91">
        <w:rPr>
          <w:bCs/>
          <w:shd w:val="clear" w:color="auto" w:fill="FFFFFF"/>
          <w:lang w:val="en-US"/>
        </w:rPr>
        <w:t xml:space="preserve"> </w:t>
      </w:r>
      <w:r w:rsidRPr="0040131C">
        <w:rPr>
          <w:bCs/>
          <w:shd w:val="clear" w:color="auto" w:fill="FFFFFF"/>
          <w:lang w:val="en-US"/>
        </w:rPr>
        <w:t xml:space="preserve">participarea unităţilor administrativ-teritoriale la constituirea capitalului social al unor societăţi reglementate de </w:t>
      </w:r>
      <w:hyperlink r:id="rId6" w:history="1">
        <w:r w:rsidRPr="0040131C">
          <w:rPr>
            <w:bCs/>
            <w:u w:val="single"/>
            <w:shd w:val="clear" w:color="auto" w:fill="FFFFFF"/>
            <w:lang w:val="en-US"/>
          </w:rPr>
          <w:t>Legea nr. 31/1990</w:t>
        </w:r>
      </w:hyperlink>
      <w:r w:rsidRPr="0040131C">
        <w:rPr>
          <w:bCs/>
          <w:shd w:val="clear" w:color="auto" w:fill="FFFFFF"/>
          <w:lang w:val="en-US"/>
        </w:rPr>
        <w:t>, republicată, cu modificările şi completările ulterioare, având ca obiectiv furnizarea/prestarea serviciilor de utilităţi publice de interes local, intercomunitar sau judeţean, după caz</w:t>
      </w:r>
      <w:r>
        <w:rPr>
          <w:bCs/>
          <w:shd w:val="clear" w:color="auto" w:fill="FFFFFF"/>
          <w:lang w:val="en-US"/>
        </w:rPr>
        <w:t>.</w:t>
      </w:r>
    </w:p>
    <w:p w14:paraId="4EB2C301" w14:textId="45DDEB0B" w:rsidR="008E5564" w:rsidRPr="00E24FBE" w:rsidRDefault="006847F1" w:rsidP="008E5564">
      <w:pPr>
        <w:jc w:val="both"/>
      </w:pPr>
      <w:r>
        <w:tab/>
      </w:r>
      <w:r w:rsidRPr="008E5564">
        <w:t>Administrația Fondului pentru Mediu organizează sesiunea de depunere a dosarelor de finanțare în cadrul Programului vizând educația și conștientizarea publicului privind protecția mediului, cu data de depunere 12 mai 2023, publicat prin</w:t>
      </w:r>
      <w:r w:rsidR="00073DBF" w:rsidRPr="008E5564">
        <w:t xml:space="preserve"> Ordinul Ministerului Mediului, Apelor și Pădurilor nr.3288/22.12.2022 pentru aprobarea Ghidului de finanțare a Programului vizând educația și conștientizarea publicului privind protecția mediului. Solicitanții eligibili în cadrul acestui program sunt organizații neguvernamentale, iar bugetul alocat pentru această sesiune este de 150 de milioane lei. ADID Timiș dorește să aplice în cadrul acestui Program, cu un proiect care vizează dotarea unităților școlare din Municipiul Timișoara  cu recipiente pentru colectarea separată a deșeurilor de tip </w:t>
      </w:r>
      <w:r w:rsidR="00073DBF" w:rsidRPr="00E60E91">
        <w:rPr>
          <w:i/>
          <w:iCs/>
        </w:rPr>
        <w:t>set</w:t>
      </w:r>
      <w:r w:rsidR="00073DBF" w:rsidRPr="008E5564">
        <w:t xml:space="preserve"> cu trei compartimente.</w:t>
      </w:r>
      <w:r w:rsidR="008E5564" w:rsidRPr="008E5564">
        <w:rPr>
          <w:color w:val="C00000"/>
          <w:lang w:val="en-US"/>
        </w:rPr>
        <w:t xml:space="preserve"> </w:t>
      </w:r>
      <w:r w:rsidR="008E5564" w:rsidRPr="00E24FBE">
        <w:rPr>
          <w:lang w:val="en-US"/>
        </w:rPr>
        <w:t>Setul va cuprinde un compartiment galben pentru deșeurile de tip plastic-metal, albastru pentru deșeurile de tip hârtie-carton și un compartiment negru pentru deșeurile reziduale.</w:t>
      </w:r>
    </w:p>
    <w:p w14:paraId="7B685B53" w14:textId="6D34EF0C" w:rsidR="00073DBF" w:rsidRDefault="008E5564" w:rsidP="00073DBF">
      <w:pPr>
        <w:jc w:val="both"/>
        <w:rPr>
          <w:bCs/>
          <w:i/>
          <w:iCs/>
          <w:color w:val="000000"/>
        </w:rPr>
      </w:pPr>
      <w:r w:rsidRPr="008E5564">
        <w:rPr>
          <w:b/>
          <w:color w:val="000000"/>
        </w:rPr>
        <w:tab/>
      </w:r>
      <w:r>
        <w:rPr>
          <w:bCs/>
          <w:color w:val="000000"/>
        </w:rPr>
        <w:t xml:space="preserve">Prin urmare, una din condițiile depunerii acestui proiect în cadrul Programului, este ca beneficiarul să deruleze proiectul numai </w:t>
      </w:r>
      <w:r w:rsidRPr="008E5564">
        <w:rPr>
          <w:bCs/>
          <w:i/>
          <w:iCs/>
          <w:color w:val="000000"/>
        </w:rPr>
        <w:t>în parteneriat cu autoritățile deliberative ale unităților administrativ-teritoriale, inclusiv ale subdiviziunilor administrativ-teritoriale ale acestora, și/sau cu unități și instituții de învățământ de stat; în cadrul acestor acorduri de parteneriat pot fi adăugate, numai în calitate de parteneri, alte organizații neguvernamentale, precum și instituții/autorități publice din domeniul protecției mediului; modalitatea de participare la derularea proiectului, drepturile și obligațiile partenerilor, precum și responsabilitățile ce le revin în implementarea activităților proiectului se stabilesc prin acord de parteneriat, beneficiarul având calitatea de lider de proiect.</w:t>
      </w:r>
    </w:p>
    <w:p w14:paraId="22C3A316" w14:textId="79AED090" w:rsidR="007B18A2" w:rsidRPr="007B18A2" w:rsidRDefault="007B18A2" w:rsidP="00073DBF">
      <w:pPr>
        <w:jc w:val="both"/>
        <w:rPr>
          <w:bCs/>
          <w:color w:val="000000"/>
        </w:rPr>
      </w:pPr>
      <w:r>
        <w:rPr>
          <w:bCs/>
          <w:i/>
          <w:iCs/>
          <w:color w:val="000000"/>
        </w:rPr>
        <w:tab/>
      </w:r>
      <w:r w:rsidRPr="007B18A2">
        <w:rPr>
          <w:bCs/>
          <w:color w:val="000000"/>
        </w:rPr>
        <w:t>De asemenea, parteneriatul cu solicitantul (ADID Timiș)</w:t>
      </w:r>
      <w:r>
        <w:rPr>
          <w:bCs/>
          <w:color w:val="000000"/>
        </w:rPr>
        <w:t xml:space="preserve"> trebuie să fie aprobat prin Hotărârea Consiliului Local.</w:t>
      </w:r>
    </w:p>
    <w:p w14:paraId="107502E5" w14:textId="4BC75302" w:rsidR="0040131C" w:rsidRDefault="008E5564" w:rsidP="00073DBF">
      <w:pPr>
        <w:jc w:val="both"/>
        <w:rPr>
          <w:bCs/>
          <w:color w:val="000000"/>
        </w:rPr>
      </w:pPr>
      <w:r>
        <w:rPr>
          <w:bCs/>
          <w:i/>
          <w:iCs/>
          <w:color w:val="000000"/>
        </w:rPr>
        <w:lastRenderedPageBreak/>
        <w:tab/>
      </w:r>
      <w:r w:rsidRPr="008E5564">
        <w:rPr>
          <w:bCs/>
          <w:color w:val="000000"/>
        </w:rPr>
        <w:t xml:space="preserve">Termenul de depunere a </w:t>
      </w:r>
      <w:r>
        <w:rPr>
          <w:bCs/>
          <w:color w:val="000000"/>
        </w:rPr>
        <w:t xml:space="preserve">Proiectului </w:t>
      </w:r>
      <w:r w:rsidRPr="008E5564">
        <w:rPr>
          <w:bCs/>
          <w:i/>
          <w:iCs/>
          <w:color w:val="000000"/>
        </w:rPr>
        <w:t xml:space="preserve">Colectez separat </w:t>
      </w:r>
      <w:r w:rsidR="007B18A2">
        <w:rPr>
          <w:bCs/>
          <w:i/>
          <w:iCs/>
          <w:color w:val="000000"/>
        </w:rPr>
        <w:t xml:space="preserve"> </w:t>
      </w:r>
      <w:r w:rsidRPr="008E5564">
        <w:rPr>
          <w:bCs/>
          <w:i/>
          <w:iCs/>
          <w:color w:val="000000"/>
        </w:rPr>
        <w:t>și la școală</w:t>
      </w:r>
      <w:r>
        <w:rPr>
          <w:bCs/>
          <w:color w:val="000000"/>
        </w:rPr>
        <w:t xml:space="preserve"> este data de 12 mai 2023</w:t>
      </w:r>
      <w:r w:rsidR="007D369A">
        <w:rPr>
          <w:bCs/>
          <w:color w:val="000000"/>
        </w:rPr>
        <w:t>, iar valoarea eligibilă a proiectului este de 500.00</w:t>
      </w:r>
      <w:r w:rsidR="00E60E91">
        <w:rPr>
          <w:bCs/>
          <w:color w:val="000000"/>
        </w:rPr>
        <w:t>0</w:t>
      </w:r>
      <w:r w:rsidR="007D369A">
        <w:rPr>
          <w:bCs/>
          <w:color w:val="000000"/>
        </w:rPr>
        <w:t xml:space="preserve"> lei/proiect, finanțare nerambursabilă. Scopul proiectului este dotarea unităților de învățământ de stat din Municipiului Timișoara (învățământ preșcolar, primar, gimnazial, liceal) prin achiziționarea de recipiente pentru colectarea separată a deșeurilor de tip set cu trei compartimente, compartimente care urmează a fi amplasate pe holurile unităților de învățământ. Obiectivul general al proiectului este creșterea gradului de conștientizare asupra problemei deșeurilor, prin formarea unor atitudini proactive față de mediul înconjurător, de la colectarea separată a deșeurilor și până la reciclare, în rândul elevilor din unitățile de învățământ mai sus menționate.</w:t>
      </w:r>
    </w:p>
    <w:p w14:paraId="2ECDA36A" w14:textId="620C47EF" w:rsidR="007B18A2" w:rsidRPr="007B18A2" w:rsidRDefault="007D369A" w:rsidP="007B18A2">
      <w:pPr>
        <w:jc w:val="both"/>
        <w:rPr>
          <w:bCs/>
          <w:color w:val="000000"/>
        </w:rPr>
      </w:pPr>
      <w:r>
        <w:rPr>
          <w:bCs/>
          <w:color w:val="000000"/>
        </w:rPr>
        <w:tab/>
        <w:t>Precizăm că potrivit acordului de parteneriat, ADID Timiș are obligația de a efectua toate demersurile pentru depunerea document</w:t>
      </w:r>
      <w:r w:rsidR="00AD436E">
        <w:rPr>
          <w:bCs/>
          <w:color w:val="000000"/>
        </w:rPr>
        <w:t>elor solicitate prin Ghidul de Finanțare, să semneze Contractul de finanțare și să își asume toate obligațiile prin contractul de finanțare, precum și să efectueze procedurile de achiziție publică a recipientelor și să le predea unităților de învățământ</w:t>
      </w:r>
      <w:r w:rsidR="00DC3A74">
        <w:rPr>
          <w:bCs/>
          <w:color w:val="000000"/>
        </w:rPr>
        <w:t>, iar Municipiul Timișoara are obligația să întreprindă toate demersurile necesare asigurării implementării acestui acord de parteneriat.</w:t>
      </w:r>
    </w:p>
    <w:p w14:paraId="51C294FA" w14:textId="51C0D703" w:rsidR="005C72A1" w:rsidRPr="005F2E23" w:rsidRDefault="005F2E23" w:rsidP="005F2E23">
      <w:pPr>
        <w:jc w:val="both"/>
        <w:rPr>
          <w:rFonts w:eastAsiaTheme="minorHAnsi"/>
          <w:lang w:val="en-US"/>
        </w:rPr>
      </w:pPr>
      <w:r>
        <w:rPr>
          <w:bCs/>
        </w:rPr>
        <w:tab/>
      </w:r>
      <w:r w:rsidR="00DF34FA" w:rsidRPr="003F1833">
        <w:rPr>
          <w:bCs/>
        </w:rPr>
        <w:t>Având în vedere prevederile legale e</w:t>
      </w:r>
      <w:r w:rsidR="00BD77A3" w:rsidRPr="003F1833">
        <w:rPr>
          <w:bCs/>
        </w:rPr>
        <w:t>x</w:t>
      </w:r>
      <w:r w:rsidR="00DF34FA" w:rsidRPr="003F1833">
        <w:rPr>
          <w:bCs/>
        </w:rPr>
        <w:t xml:space="preserve">puse în prezentul raport, apreciem că Proiectul de Hotărâre </w:t>
      </w:r>
      <w:r>
        <w:rPr>
          <w:bCs/>
        </w:rPr>
        <w:t xml:space="preserve">privind </w:t>
      </w:r>
      <w:r w:rsidRPr="005F2E23">
        <w:rPr>
          <w:rFonts w:eastAsia="Calibri"/>
          <w:bCs/>
          <w:lang w:val="en-US"/>
        </w:rPr>
        <w:t>aprobarea încheierii Acordului de parteneriat</w:t>
      </w:r>
      <w:r w:rsidRPr="00E25BB3">
        <w:rPr>
          <w:rFonts w:eastAsia="Calibri"/>
          <w:b/>
          <w:lang w:val="en-US"/>
        </w:rPr>
        <w:t xml:space="preserve"> </w:t>
      </w:r>
      <w:r w:rsidRPr="00E25BB3">
        <w:rPr>
          <w:rFonts w:eastAsiaTheme="minorHAnsi"/>
          <w:bCs/>
          <w:lang w:val="en-US"/>
        </w:rPr>
        <w:t xml:space="preserve">între  </w:t>
      </w:r>
      <w:r w:rsidRPr="00E25BB3">
        <w:rPr>
          <w:rFonts w:eastAsiaTheme="minorHAnsi"/>
          <w:lang w:val="en-US"/>
        </w:rPr>
        <w:t xml:space="preserve">MUNICIPIUL TIMIȘOARA </w:t>
      </w:r>
      <w:r w:rsidRPr="00E25BB3">
        <w:rPr>
          <w:rFonts w:eastAsiaTheme="minorHAnsi"/>
          <w:bCs/>
          <w:lang w:val="en-US"/>
        </w:rPr>
        <w:t>şi ASOCIA</w:t>
      </w:r>
      <w:r w:rsidRPr="00E25BB3">
        <w:rPr>
          <w:rFonts w:eastAsiaTheme="minorHAnsi"/>
          <w:bCs/>
        </w:rPr>
        <w:t>ȚIA DE DEZVOLTARE INTERCOMUNITARĂ DEȘEURI TIMIȘ</w:t>
      </w:r>
      <w:r w:rsidRPr="00E25BB3">
        <w:rPr>
          <w:rFonts w:eastAsiaTheme="minorHAnsi"/>
          <w:lang w:val="en-US"/>
        </w:rPr>
        <w:t xml:space="preserve">, în vederea implementării  Proiectului </w:t>
      </w:r>
      <w:r w:rsidRPr="00E25BB3">
        <w:rPr>
          <w:rFonts w:eastAsiaTheme="minorHAnsi"/>
          <w:i/>
          <w:iCs/>
          <w:lang w:val="en-US"/>
        </w:rPr>
        <w:t xml:space="preserve">Colectez separat și la școală, </w:t>
      </w:r>
      <w:r w:rsidRPr="00E25BB3">
        <w:rPr>
          <w:rFonts w:eastAsiaTheme="minorHAnsi"/>
          <w:lang w:val="en-US"/>
        </w:rPr>
        <w:t>în cadrul Programului  vizând educația și conștientizarea publicului privind protecția mediului, program finanțat prin Administrația Fondului pentru Mediu</w:t>
      </w:r>
      <w:r w:rsidR="00DF34FA" w:rsidRPr="003F1833">
        <w:t>, îndeplinește condițiile pentru a fi supus dezbaterii plenului consiliului local.</w:t>
      </w:r>
    </w:p>
    <w:p w14:paraId="0C5D0F47" w14:textId="77777777" w:rsidR="006634E2" w:rsidRDefault="006634E2" w:rsidP="00C256FA">
      <w:pPr>
        <w:autoSpaceDE w:val="0"/>
        <w:autoSpaceDN w:val="0"/>
        <w:adjustRightInd w:val="0"/>
        <w:jc w:val="center"/>
        <w:rPr>
          <w:lang w:val="en-US"/>
        </w:rPr>
      </w:pPr>
    </w:p>
    <w:p w14:paraId="06A4C7F4" w14:textId="59F8F497" w:rsidR="006634E2" w:rsidRDefault="006634E2" w:rsidP="00C256FA">
      <w:pPr>
        <w:autoSpaceDE w:val="0"/>
        <w:autoSpaceDN w:val="0"/>
        <w:adjustRightInd w:val="0"/>
        <w:jc w:val="center"/>
        <w:rPr>
          <w:lang w:val="en-US"/>
        </w:rPr>
      </w:pPr>
    </w:p>
    <w:p w14:paraId="3ECC24C4" w14:textId="38AB39DC" w:rsidR="005F2E23" w:rsidRDefault="005F2E23" w:rsidP="00C256FA">
      <w:pPr>
        <w:autoSpaceDE w:val="0"/>
        <w:autoSpaceDN w:val="0"/>
        <w:adjustRightInd w:val="0"/>
        <w:jc w:val="center"/>
        <w:rPr>
          <w:lang w:val="en-US"/>
        </w:rPr>
      </w:pPr>
    </w:p>
    <w:p w14:paraId="1BD791C7" w14:textId="38004580" w:rsidR="005F2E23" w:rsidRDefault="005F2E23" w:rsidP="00C256FA">
      <w:pPr>
        <w:autoSpaceDE w:val="0"/>
        <w:autoSpaceDN w:val="0"/>
        <w:adjustRightInd w:val="0"/>
        <w:jc w:val="center"/>
        <w:rPr>
          <w:lang w:val="en-US"/>
        </w:rPr>
      </w:pPr>
    </w:p>
    <w:p w14:paraId="7D7720E7" w14:textId="5E364337" w:rsidR="005F2E23" w:rsidRDefault="005F2E23" w:rsidP="00C256FA">
      <w:pPr>
        <w:autoSpaceDE w:val="0"/>
        <w:autoSpaceDN w:val="0"/>
        <w:adjustRightInd w:val="0"/>
        <w:jc w:val="center"/>
        <w:rPr>
          <w:lang w:val="en-US"/>
        </w:rPr>
      </w:pPr>
    </w:p>
    <w:p w14:paraId="62BD7436" w14:textId="77777777" w:rsidR="005F2E23" w:rsidRDefault="005F2E23" w:rsidP="00C256FA">
      <w:pPr>
        <w:autoSpaceDE w:val="0"/>
        <w:autoSpaceDN w:val="0"/>
        <w:adjustRightInd w:val="0"/>
        <w:jc w:val="center"/>
        <w:rPr>
          <w:lang w:val="en-US"/>
        </w:rPr>
      </w:pPr>
    </w:p>
    <w:p w14:paraId="23E15D7E" w14:textId="77777777" w:rsidR="006634E2" w:rsidRPr="005F2E23" w:rsidRDefault="006634E2" w:rsidP="005F2E23"/>
    <w:p w14:paraId="3BA4AE8E" w14:textId="1B59307A" w:rsidR="005C72A1" w:rsidRPr="005F2E23" w:rsidRDefault="00D336AE" w:rsidP="005F2E23">
      <w:pPr>
        <w:rPr>
          <w:rFonts w:eastAsia="Calibri"/>
        </w:rPr>
      </w:pPr>
      <w:r w:rsidRPr="005F2E23">
        <w:rPr>
          <w:rFonts w:eastAsia="Calibri"/>
        </w:rPr>
        <w:t xml:space="preserve">  </w:t>
      </w:r>
      <w:r w:rsidR="00C256FA" w:rsidRPr="005F2E23">
        <w:rPr>
          <w:rFonts w:eastAsia="Calibri"/>
        </w:rPr>
        <w:t xml:space="preserve">ȘEF </w:t>
      </w:r>
      <w:r w:rsidR="006634E2" w:rsidRPr="005F2E23">
        <w:rPr>
          <w:rFonts w:eastAsia="Calibri"/>
        </w:rPr>
        <w:t>SERVICIU</w:t>
      </w:r>
      <w:r w:rsidR="005F2E23" w:rsidRPr="005F2E23">
        <w:rPr>
          <w:rFonts w:eastAsia="Calibri"/>
        </w:rPr>
        <w:tab/>
      </w:r>
      <w:r w:rsidR="005F2E23" w:rsidRPr="005F2E23">
        <w:rPr>
          <w:rFonts w:eastAsia="Calibri"/>
        </w:rPr>
        <w:tab/>
      </w:r>
      <w:r w:rsidR="005F2E23" w:rsidRPr="005F2E23">
        <w:rPr>
          <w:rFonts w:eastAsia="Calibri"/>
        </w:rPr>
        <w:tab/>
      </w:r>
      <w:r w:rsidR="005F2E23" w:rsidRPr="005F2E23">
        <w:rPr>
          <w:rFonts w:eastAsia="Calibri"/>
        </w:rPr>
        <w:tab/>
      </w:r>
      <w:r w:rsidR="005F2E23" w:rsidRPr="005F2E23">
        <w:rPr>
          <w:rFonts w:eastAsia="Calibri"/>
        </w:rPr>
        <w:tab/>
      </w:r>
      <w:r w:rsidR="005F2E23" w:rsidRPr="005F2E23">
        <w:rPr>
          <w:rFonts w:eastAsia="Calibri"/>
        </w:rPr>
        <w:tab/>
      </w:r>
      <w:r w:rsidR="005F2E23" w:rsidRPr="005F2E23">
        <w:rPr>
          <w:rFonts w:eastAsia="Calibri"/>
        </w:rPr>
        <w:tab/>
      </w:r>
      <w:r w:rsidR="005F2E23">
        <w:rPr>
          <w:rFonts w:eastAsia="Calibri"/>
        </w:rPr>
        <w:t xml:space="preserve">    </w:t>
      </w:r>
      <w:r w:rsidR="005F2E23" w:rsidRPr="005F2E23">
        <w:rPr>
          <w:rFonts w:eastAsia="Calibri"/>
        </w:rPr>
        <w:t>CONSILIER</w:t>
      </w:r>
      <w:r w:rsidR="006634E2" w:rsidRPr="005F2E23">
        <w:rPr>
          <w:rFonts w:eastAsia="Calibri"/>
        </w:rPr>
        <w:tab/>
      </w:r>
      <w:r w:rsidR="006634E2" w:rsidRPr="005F2E23">
        <w:rPr>
          <w:rFonts w:eastAsia="Calibri"/>
        </w:rPr>
        <w:tab/>
      </w:r>
    </w:p>
    <w:p w14:paraId="41FAE478" w14:textId="5CB7215F" w:rsidR="00C256FA" w:rsidRPr="005F2E23" w:rsidRDefault="006634E2" w:rsidP="005F2E23">
      <w:pPr>
        <w:rPr>
          <w:rFonts w:eastAsia="Calibri"/>
        </w:rPr>
      </w:pPr>
      <w:r w:rsidRPr="005F2E23">
        <w:rPr>
          <w:rFonts w:eastAsia="Calibri"/>
        </w:rPr>
        <w:t>CAMELIA BOBEI</w:t>
      </w:r>
      <w:r w:rsidRPr="005F2E23">
        <w:rPr>
          <w:rFonts w:eastAsia="Calibri"/>
        </w:rPr>
        <w:tab/>
      </w:r>
      <w:r w:rsidR="005F2E23" w:rsidRPr="005F2E23">
        <w:rPr>
          <w:rFonts w:eastAsia="Calibri"/>
        </w:rPr>
        <w:tab/>
      </w:r>
      <w:r w:rsidR="005F2E23" w:rsidRPr="005F2E23">
        <w:rPr>
          <w:rFonts w:eastAsia="Calibri"/>
        </w:rPr>
        <w:tab/>
      </w:r>
      <w:r w:rsidR="005F2E23" w:rsidRPr="005F2E23">
        <w:rPr>
          <w:rFonts w:eastAsia="Calibri"/>
        </w:rPr>
        <w:tab/>
      </w:r>
      <w:r w:rsidR="005F2E23" w:rsidRPr="005F2E23">
        <w:rPr>
          <w:rFonts w:eastAsia="Calibri"/>
        </w:rPr>
        <w:tab/>
      </w:r>
      <w:r w:rsidR="005F2E23" w:rsidRPr="005F2E23">
        <w:rPr>
          <w:rFonts w:eastAsia="Calibri"/>
        </w:rPr>
        <w:tab/>
      </w:r>
      <w:r w:rsidR="005F2E23" w:rsidRPr="005F2E23">
        <w:rPr>
          <w:rFonts w:eastAsia="Calibri"/>
        </w:rPr>
        <w:tab/>
        <w:t>CLAUDIA DOBRE</w:t>
      </w:r>
      <w:r w:rsidRPr="005F2E23">
        <w:rPr>
          <w:rFonts w:eastAsia="Calibri"/>
        </w:rPr>
        <w:tab/>
      </w:r>
      <w:r w:rsidRPr="005F2E23">
        <w:rPr>
          <w:rFonts w:eastAsia="Calibri"/>
        </w:rPr>
        <w:tab/>
      </w:r>
    </w:p>
    <w:p w14:paraId="511BA250" w14:textId="02934440" w:rsidR="00C256FA" w:rsidRPr="005F2E23" w:rsidRDefault="00C256FA" w:rsidP="005F2E23">
      <w:pPr>
        <w:rPr>
          <w:rFonts w:eastAsia="Calibri"/>
        </w:rPr>
      </w:pPr>
    </w:p>
    <w:p w14:paraId="66ADEFBD" w14:textId="77777777" w:rsidR="006634E2" w:rsidRPr="005F2E23" w:rsidRDefault="006634E2" w:rsidP="005F2E23">
      <w:pPr>
        <w:rPr>
          <w:rFonts w:eastAsia="Calibri"/>
        </w:rPr>
      </w:pPr>
    </w:p>
    <w:p w14:paraId="2C2EC549" w14:textId="77777777" w:rsidR="00C256FA" w:rsidRDefault="00C256FA" w:rsidP="00C256FA">
      <w:pPr>
        <w:autoSpaceDE w:val="0"/>
        <w:autoSpaceDN w:val="0"/>
        <w:adjustRightInd w:val="0"/>
        <w:jc w:val="center"/>
        <w:rPr>
          <w:rFonts w:eastAsia="Calibri"/>
          <w:color w:val="000000"/>
          <w:lang w:val="en-US"/>
        </w:rPr>
      </w:pPr>
    </w:p>
    <w:p w14:paraId="29417F82" w14:textId="0BF9F60B" w:rsidR="00C256FA" w:rsidRPr="003F1833" w:rsidRDefault="00C256FA" w:rsidP="00C256FA">
      <w:pPr>
        <w:autoSpaceDE w:val="0"/>
        <w:autoSpaceDN w:val="0"/>
        <w:adjustRightInd w:val="0"/>
        <w:jc w:val="center"/>
        <w:rPr>
          <w:rFonts w:eastAsia="Calibri"/>
          <w:color w:val="000000"/>
          <w:lang w:val="en-US"/>
        </w:rPr>
      </w:pPr>
    </w:p>
    <w:p w14:paraId="5319703B" w14:textId="47A578E9" w:rsidR="00432C77" w:rsidRDefault="00432C77" w:rsidP="00C256FA">
      <w:pPr>
        <w:autoSpaceDE w:val="0"/>
        <w:autoSpaceDN w:val="0"/>
        <w:adjustRightInd w:val="0"/>
        <w:ind w:left="6480" w:firstLine="720"/>
        <w:rPr>
          <w:rFonts w:eastAsia="Calibri"/>
          <w:color w:val="000000"/>
          <w:sz w:val="16"/>
          <w:szCs w:val="16"/>
          <w:lang w:val="en-US"/>
        </w:rPr>
      </w:pPr>
    </w:p>
    <w:p w14:paraId="321C4C26" w14:textId="02A22EEA" w:rsidR="005F2E23" w:rsidRDefault="005F2E23" w:rsidP="00C256FA">
      <w:pPr>
        <w:autoSpaceDE w:val="0"/>
        <w:autoSpaceDN w:val="0"/>
        <w:adjustRightInd w:val="0"/>
        <w:ind w:left="6480" w:firstLine="720"/>
        <w:rPr>
          <w:rFonts w:eastAsia="Calibri"/>
          <w:color w:val="000000"/>
          <w:sz w:val="16"/>
          <w:szCs w:val="16"/>
          <w:lang w:val="en-US"/>
        </w:rPr>
      </w:pPr>
    </w:p>
    <w:p w14:paraId="22EE8A12" w14:textId="34339DD3" w:rsidR="005F2E23" w:rsidRDefault="005F2E23" w:rsidP="00C256FA">
      <w:pPr>
        <w:autoSpaceDE w:val="0"/>
        <w:autoSpaceDN w:val="0"/>
        <w:adjustRightInd w:val="0"/>
        <w:ind w:left="6480" w:firstLine="720"/>
        <w:rPr>
          <w:rFonts w:eastAsia="Calibri"/>
          <w:color w:val="000000"/>
          <w:sz w:val="16"/>
          <w:szCs w:val="16"/>
          <w:lang w:val="en-US"/>
        </w:rPr>
      </w:pPr>
    </w:p>
    <w:p w14:paraId="3B3A647F" w14:textId="4A2E227E" w:rsidR="005F2E23" w:rsidRDefault="005F2E23" w:rsidP="00C256FA">
      <w:pPr>
        <w:autoSpaceDE w:val="0"/>
        <w:autoSpaceDN w:val="0"/>
        <w:adjustRightInd w:val="0"/>
        <w:ind w:left="6480" w:firstLine="720"/>
        <w:rPr>
          <w:rFonts w:eastAsia="Calibri"/>
          <w:color w:val="000000"/>
          <w:sz w:val="16"/>
          <w:szCs w:val="16"/>
          <w:lang w:val="en-US"/>
        </w:rPr>
      </w:pPr>
    </w:p>
    <w:p w14:paraId="66EE2B1D" w14:textId="77777777" w:rsidR="005F2E23" w:rsidRDefault="005F2E23" w:rsidP="00C256FA">
      <w:pPr>
        <w:autoSpaceDE w:val="0"/>
        <w:autoSpaceDN w:val="0"/>
        <w:adjustRightInd w:val="0"/>
        <w:ind w:left="6480" w:firstLine="720"/>
        <w:rPr>
          <w:rFonts w:eastAsia="Calibri"/>
          <w:color w:val="000000"/>
          <w:sz w:val="16"/>
          <w:szCs w:val="16"/>
          <w:lang w:val="en-US"/>
        </w:rPr>
      </w:pPr>
    </w:p>
    <w:p w14:paraId="437F8E3A" w14:textId="77777777" w:rsidR="00432C77" w:rsidRDefault="00432C77" w:rsidP="00C256FA">
      <w:pPr>
        <w:autoSpaceDE w:val="0"/>
        <w:autoSpaceDN w:val="0"/>
        <w:adjustRightInd w:val="0"/>
        <w:ind w:left="6480" w:firstLine="720"/>
        <w:rPr>
          <w:rFonts w:eastAsia="Calibri"/>
          <w:color w:val="000000"/>
          <w:sz w:val="16"/>
          <w:szCs w:val="16"/>
          <w:lang w:val="en-US"/>
        </w:rPr>
      </w:pPr>
    </w:p>
    <w:p w14:paraId="5F287569" w14:textId="11F37296" w:rsidR="00C256FA" w:rsidRPr="00C256FA" w:rsidRDefault="00C256FA" w:rsidP="00C256FA">
      <w:pPr>
        <w:autoSpaceDE w:val="0"/>
        <w:autoSpaceDN w:val="0"/>
        <w:adjustRightInd w:val="0"/>
        <w:ind w:left="6480" w:firstLine="720"/>
        <w:rPr>
          <w:rFonts w:eastAsia="Calibri"/>
          <w:color w:val="000000"/>
          <w:sz w:val="16"/>
          <w:szCs w:val="16"/>
          <w:lang w:val="en-US"/>
        </w:rPr>
      </w:pPr>
      <w:r w:rsidRPr="00C256FA">
        <w:rPr>
          <w:rFonts w:eastAsia="Calibri"/>
          <w:color w:val="000000"/>
          <w:sz w:val="16"/>
          <w:szCs w:val="16"/>
          <w:lang w:val="en-US"/>
        </w:rPr>
        <w:t>Cod FO53-01, Ver.2</w:t>
      </w:r>
    </w:p>
    <w:p w14:paraId="2E2D28D1" w14:textId="77777777" w:rsidR="005C72A1" w:rsidRDefault="005C72A1" w:rsidP="005C72A1">
      <w:pPr>
        <w:autoSpaceDE w:val="0"/>
        <w:autoSpaceDN w:val="0"/>
        <w:adjustRightInd w:val="0"/>
        <w:rPr>
          <w:rFonts w:eastAsia="Calibri"/>
          <w:color w:val="000000"/>
          <w:sz w:val="22"/>
          <w:szCs w:val="22"/>
          <w:lang w:val="en-US"/>
        </w:rPr>
      </w:pPr>
    </w:p>
    <w:sectPr w:rsidR="005C72A1" w:rsidSect="00C256FA">
      <w:pgSz w:w="12240" w:h="15840"/>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E6D52"/>
    <w:multiLevelType w:val="hybridMultilevel"/>
    <w:tmpl w:val="00AC2828"/>
    <w:lvl w:ilvl="0" w:tplc="B1ACA22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2834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C72A1"/>
    <w:rsid w:val="00073DBF"/>
    <w:rsid w:val="00080071"/>
    <w:rsid w:val="00082628"/>
    <w:rsid w:val="000A1276"/>
    <w:rsid w:val="000A6EAC"/>
    <w:rsid w:val="000B08F1"/>
    <w:rsid w:val="000F1EE0"/>
    <w:rsid w:val="0010235E"/>
    <w:rsid w:val="00112148"/>
    <w:rsid w:val="0017601C"/>
    <w:rsid w:val="00177961"/>
    <w:rsid w:val="00194728"/>
    <w:rsid w:val="001C6C40"/>
    <w:rsid w:val="00236B27"/>
    <w:rsid w:val="0025274E"/>
    <w:rsid w:val="002D2128"/>
    <w:rsid w:val="002E0E94"/>
    <w:rsid w:val="00334CB5"/>
    <w:rsid w:val="00360717"/>
    <w:rsid w:val="003D037F"/>
    <w:rsid w:val="003E3C8F"/>
    <w:rsid w:val="003F1732"/>
    <w:rsid w:val="003F1833"/>
    <w:rsid w:val="0040131C"/>
    <w:rsid w:val="00432C77"/>
    <w:rsid w:val="004C348B"/>
    <w:rsid w:val="004F033A"/>
    <w:rsid w:val="004F2986"/>
    <w:rsid w:val="00512840"/>
    <w:rsid w:val="005A5963"/>
    <w:rsid w:val="005A5B24"/>
    <w:rsid w:val="005C72A1"/>
    <w:rsid w:val="005D1E59"/>
    <w:rsid w:val="005E0D47"/>
    <w:rsid w:val="005F2E23"/>
    <w:rsid w:val="005F5D04"/>
    <w:rsid w:val="006634E2"/>
    <w:rsid w:val="00684269"/>
    <w:rsid w:val="006847F1"/>
    <w:rsid w:val="006C3177"/>
    <w:rsid w:val="00731E25"/>
    <w:rsid w:val="007346AC"/>
    <w:rsid w:val="0073600E"/>
    <w:rsid w:val="00794EEE"/>
    <w:rsid w:val="007B18A2"/>
    <w:rsid w:val="007D369A"/>
    <w:rsid w:val="007F70D3"/>
    <w:rsid w:val="00872246"/>
    <w:rsid w:val="00894B4D"/>
    <w:rsid w:val="008E5564"/>
    <w:rsid w:val="008F7A87"/>
    <w:rsid w:val="00A377B8"/>
    <w:rsid w:val="00A6384B"/>
    <w:rsid w:val="00A651E0"/>
    <w:rsid w:val="00AB3581"/>
    <w:rsid w:val="00AD3F0F"/>
    <w:rsid w:val="00AD436E"/>
    <w:rsid w:val="00AF6804"/>
    <w:rsid w:val="00B01F8A"/>
    <w:rsid w:val="00B23A10"/>
    <w:rsid w:val="00B63C7C"/>
    <w:rsid w:val="00B87BF3"/>
    <w:rsid w:val="00BA0F50"/>
    <w:rsid w:val="00BD77A3"/>
    <w:rsid w:val="00C256FA"/>
    <w:rsid w:val="00C54CA2"/>
    <w:rsid w:val="00C93108"/>
    <w:rsid w:val="00CE1E11"/>
    <w:rsid w:val="00D336AE"/>
    <w:rsid w:val="00D50F69"/>
    <w:rsid w:val="00D86CD0"/>
    <w:rsid w:val="00DC3A74"/>
    <w:rsid w:val="00DD66FA"/>
    <w:rsid w:val="00DF34FA"/>
    <w:rsid w:val="00E17896"/>
    <w:rsid w:val="00E24FBE"/>
    <w:rsid w:val="00E25BB3"/>
    <w:rsid w:val="00E347C2"/>
    <w:rsid w:val="00E60E91"/>
    <w:rsid w:val="00ED0DF6"/>
    <w:rsid w:val="00EE6E42"/>
    <w:rsid w:val="00F705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B068"/>
  <w15:docId w15:val="{C6776F21-FE08-45A6-853B-B161AD327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2A1"/>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C72A1"/>
    <w:pPr>
      <w:tabs>
        <w:tab w:val="center" w:pos="4680"/>
        <w:tab w:val="right" w:pos="9360"/>
      </w:tabs>
    </w:pPr>
  </w:style>
  <w:style w:type="character" w:customStyle="1" w:styleId="FooterChar">
    <w:name w:val="Footer Char"/>
    <w:basedOn w:val="DefaultParagraphFont"/>
    <w:link w:val="Footer"/>
    <w:uiPriority w:val="99"/>
    <w:semiHidden/>
    <w:rsid w:val="005C72A1"/>
    <w:rPr>
      <w:rFonts w:ascii="Times New Roman" w:eastAsia="Times New Roman" w:hAnsi="Times New Roman" w:cs="Times New Roman"/>
      <w:sz w:val="24"/>
      <w:szCs w:val="24"/>
      <w:lang w:val="ro-RO"/>
    </w:rPr>
  </w:style>
  <w:style w:type="paragraph" w:styleId="NoSpacing">
    <w:name w:val="No Spacing"/>
    <w:uiPriority w:val="1"/>
    <w:qFormat/>
    <w:rsid w:val="005C72A1"/>
    <w:pPr>
      <w:spacing w:after="0" w:line="240" w:lineRule="auto"/>
    </w:pPr>
    <w:rPr>
      <w:rFonts w:ascii="Times New Roman" w:eastAsia="Times New Roman" w:hAnsi="Times New Roman" w:cs="Times New Roman"/>
      <w:sz w:val="24"/>
      <w:szCs w:val="24"/>
      <w:lang w:val="ro-RO"/>
    </w:rPr>
  </w:style>
  <w:style w:type="character" w:customStyle="1" w:styleId="titlu01">
    <w:name w:val="titlu_01"/>
    <w:basedOn w:val="DefaultParagraphFont"/>
    <w:rsid w:val="005C72A1"/>
  </w:style>
  <w:style w:type="paragraph" w:styleId="NormalWeb">
    <w:name w:val="Normal (Web)"/>
    <w:basedOn w:val="Normal"/>
    <w:uiPriority w:val="99"/>
    <w:unhideWhenUsed/>
    <w:rsid w:val="005C72A1"/>
    <w:pPr>
      <w:shd w:val="clear" w:color="auto" w:fill="FFFFFF"/>
      <w:jc w:val="both"/>
    </w:pPr>
    <w:rPr>
      <w:rFonts w:ascii="Verdana" w:hAnsi="Verdana"/>
      <w:color w:val="000000"/>
      <w:sz w:val="20"/>
      <w:szCs w:val="20"/>
      <w:lang w:val="en-US"/>
    </w:rPr>
  </w:style>
  <w:style w:type="paragraph" w:customStyle="1" w:styleId="CaracterCaracter">
    <w:name w:val="Caracter Caracter"/>
    <w:basedOn w:val="Normal"/>
    <w:rsid w:val="005C72A1"/>
    <w:rPr>
      <w:lang w:val="pl-PL" w:eastAsia="pl-PL"/>
    </w:rPr>
  </w:style>
  <w:style w:type="character" w:styleId="Strong">
    <w:name w:val="Strong"/>
    <w:basedOn w:val="DefaultParagraphFont"/>
    <w:qFormat/>
    <w:rsid w:val="005C72A1"/>
    <w:rPr>
      <w:b/>
      <w:bCs/>
    </w:rPr>
  </w:style>
  <w:style w:type="paragraph" w:styleId="ListParagraph">
    <w:name w:val="List Paragraph"/>
    <w:basedOn w:val="Normal"/>
    <w:uiPriority w:val="34"/>
    <w:qFormat/>
    <w:rsid w:val="000A1276"/>
    <w:pPr>
      <w:ind w:left="720"/>
      <w:contextualSpacing/>
    </w:pPr>
  </w:style>
  <w:style w:type="paragraph" w:customStyle="1" w:styleId="Default">
    <w:name w:val="Default"/>
    <w:rsid w:val="0019472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alnttl1">
    <w:name w:val="s_aln_ttl1"/>
    <w:basedOn w:val="DefaultParagraphFont"/>
    <w:rsid w:val="0010235E"/>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10235E"/>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10235E"/>
    <w:rPr>
      <w:rFonts w:ascii="Verdana" w:hAnsi="Verdana" w:hint="default"/>
      <w:b w:val="0"/>
      <w:bCs w:val="0"/>
      <w:color w:val="006400"/>
      <w:sz w:val="20"/>
      <w:szCs w:val="20"/>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194668">
      <w:bodyDiv w:val="1"/>
      <w:marLeft w:val="0"/>
      <w:marRight w:val="0"/>
      <w:marTop w:val="0"/>
      <w:marBottom w:val="0"/>
      <w:divBdr>
        <w:top w:val="none" w:sz="0" w:space="0" w:color="auto"/>
        <w:left w:val="none" w:sz="0" w:space="0" w:color="auto"/>
        <w:bottom w:val="none" w:sz="0" w:space="0" w:color="auto"/>
        <w:right w:val="none" w:sz="0" w:space="0" w:color="auto"/>
      </w:divBdr>
    </w:div>
    <w:div w:id="196955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ilegis/oficiale/showparalel/241422/56732/A16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2</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gbadicu</dc:creator>
  <cp:keywords/>
  <dc:description/>
  <cp:lastModifiedBy>Lilias Claudia DOBRE</cp:lastModifiedBy>
  <cp:revision>50</cp:revision>
  <cp:lastPrinted>2021-09-07T07:27:00Z</cp:lastPrinted>
  <dcterms:created xsi:type="dcterms:W3CDTF">2021-07-20T11:22:00Z</dcterms:created>
  <dcterms:modified xsi:type="dcterms:W3CDTF">2023-05-09T06:59:00Z</dcterms:modified>
</cp:coreProperties>
</file>