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A5" w:rsidRPr="00EA08B7" w:rsidRDefault="00D443A5" w:rsidP="000B558B">
      <w:pPr>
        <w:jc w:val="both"/>
        <w:rPr>
          <w:sz w:val="24"/>
          <w:szCs w:val="24"/>
        </w:rPr>
      </w:pPr>
    </w:p>
    <w:p w:rsidR="00D443A5" w:rsidRPr="00EA08B7" w:rsidRDefault="00D443A5" w:rsidP="000B558B">
      <w:pPr>
        <w:ind w:right="-181"/>
        <w:jc w:val="both"/>
        <w:rPr>
          <w:sz w:val="24"/>
          <w:szCs w:val="24"/>
        </w:rPr>
      </w:pPr>
      <w:r w:rsidRPr="00EA08B7">
        <w:rPr>
          <w:sz w:val="24"/>
          <w:szCs w:val="24"/>
        </w:rPr>
        <w:t>ROMÂNIA</w:t>
      </w:r>
    </w:p>
    <w:p w:rsidR="00D443A5" w:rsidRPr="00EA08B7" w:rsidRDefault="00D443A5" w:rsidP="000B558B">
      <w:pPr>
        <w:ind w:right="-181"/>
        <w:jc w:val="both"/>
        <w:rPr>
          <w:sz w:val="24"/>
          <w:szCs w:val="24"/>
        </w:rPr>
      </w:pPr>
      <w:r w:rsidRPr="00EA08B7">
        <w:rPr>
          <w:sz w:val="24"/>
          <w:szCs w:val="24"/>
        </w:rPr>
        <w:t xml:space="preserve">JUDEŢUL TIMIŞ                                                                                                                 </w:t>
      </w:r>
    </w:p>
    <w:p w:rsidR="00D443A5" w:rsidRPr="00EA08B7" w:rsidRDefault="00D443A5" w:rsidP="000B558B">
      <w:pPr>
        <w:ind w:right="-181"/>
        <w:jc w:val="both"/>
        <w:rPr>
          <w:sz w:val="24"/>
          <w:szCs w:val="24"/>
        </w:rPr>
      </w:pPr>
      <w:r w:rsidRPr="00EA08B7">
        <w:rPr>
          <w:sz w:val="24"/>
          <w:szCs w:val="24"/>
        </w:rPr>
        <w:t xml:space="preserve">MUNICIPIUL TIMIŞOARA                             </w:t>
      </w:r>
      <w:r w:rsidRPr="00EA08B7">
        <w:rPr>
          <w:sz w:val="24"/>
          <w:szCs w:val="24"/>
        </w:rPr>
        <w:tab/>
      </w:r>
      <w:r w:rsidRPr="00EA08B7">
        <w:rPr>
          <w:sz w:val="24"/>
          <w:szCs w:val="24"/>
        </w:rPr>
        <w:tab/>
        <w:t xml:space="preserve">                      </w:t>
      </w:r>
      <w:r w:rsidRPr="00EA08B7">
        <w:rPr>
          <w:sz w:val="24"/>
          <w:szCs w:val="24"/>
        </w:rPr>
        <w:tab/>
      </w:r>
      <w:r w:rsidRPr="00EA08B7">
        <w:rPr>
          <w:sz w:val="24"/>
          <w:szCs w:val="24"/>
        </w:rPr>
        <w:tab/>
      </w:r>
      <w:r w:rsidRPr="00EA08B7">
        <w:rPr>
          <w:sz w:val="24"/>
          <w:szCs w:val="24"/>
        </w:rPr>
        <w:tab/>
        <w:t xml:space="preserve">           </w:t>
      </w:r>
    </w:p>
    <w:p w:rsidR="00D443A5" w:rsidRPr="00EA08B7" w:rsidRDefault="00D443A5" w:rsidP="000B558B">
      <w:pPr>
        <w:ind w:right="-181"/>
        <w:jc w:val="both"/>
        <w:rPr>
          <w:sz w:val="24"/>
          <w:szCs w:val="24"/>
        </w:rPr>
      </w:pPr>
      <w:r w:rsidRPr="00EA08B7">
        <w:rPr>
          <w:sz w:val="24"/>
          <w:szCs w:val="24"/>
        </w:rPr>
        <w:t xml:space="preserve">DIRECŢIA EDILITARĂ                                                                                                                                      </w:t>
      </w:r>
    </w:p>
    <w:p w:rsidR="00D443A5" w:rsidRPr="00EA08B7" w:rsidRDefault="00D443A5" w:rsidP="000B558B">
      <w:pPr>
        <w:ind w:right="-181"/>
        <w:jc w:val="both"/>
        <w:rPr>
          <w:b/>
          <w:sz w:val="24"/>
          <w:szCs w:val="24"/>
        </w:rPr>
      </w:pPr>
      <w:r w:rsidRPr="00EA08B7">
        <w:rPr>
          <w:sz w:val="24"/>
          <w:szCs w:val="24"/>
        </w:rPr>
        <w:t xml:space="preserve">SERVICIUL  EMSUP                                                                                                      </w:t>
      </w:r>
    </w:p>
    <w:p w:rsidR="00D443A5" w:rsidRPr="00EA08B7" w:rsidRDefault="00D443A5" w:rsidP="000B558B">
      <w:pPr>
        <w:ind w:right="-181"/>
        <w:jc w:val="both"/>
        <w:rPr>
          <w:sz w:val="24"/>
          <w:szCs w:val="24"/>
        </w:rPr>
      </w:pPr>
      <w:r w:rsidRPr="00EA08B7">
        <w:rPr>
          <w:sz w:val="24"/>
          <w:szCs w:val="24"/>
        </w:rPr>
        <w:t>BIROUL RE</w:t>
      </w:r>
      <w:r w:rsidRPr="00EA08B7">
        <w:rPr>
          <w:rFonts w:ascii="Tahoma" w:hAnsi="Tahoma" w:cs="Tahoma"/>
          <w:sz w:val="24"/>
          <w:szCs w:val="24"/>
        </w:rPr>
        <w:t>Ț</w:t>
      </w:r>
      <w:r w:rsidRPr="00EA08B7">
        <w:rPr>
          <w:sz w:val="24"/>
          <w:szCs w:val="24"/>
        </w:rPr>
        <w:t>ELE ELECTRICE, ILUMINAT, RE</w:t>
      </w:r>
      <w:r w:rsidRPr="00EA08B7">
        <w:rPr>
          <w:rFonts w:ascii="Tahoma" w:hAnsi="Tahoma" w:cs="Tahoma"/>
          <w:sz w:val="24"/>
          <w:szCs w:val="24"/>
        </w:rPr>
        <w:t>Ț</w:t>
      </w:r>
      <w:r w:rsidRPr="00EA08B7">
        <w:rPr>
          <w:sz w:val="24"/>
          <w:szCs w:val="24"/>
        </w:rPr>
        <w:t>ELE DE COMUNICA</w:t>
      </w:r>
      <w:r w:rsidRPr="00EA08B7">
        <w:rPr>
          <w:rFonts w:ascii="Tahoma" w:hAnsi="Tahoma" w:cs="Tahoma"/>
          <w:sz w:val="24"/>
          <w:szCs w:val="24"/>
        </w:rPr>
        <w:t>Ț</w:t>
      </w:r>
      <w:r w:rsidRPr="00EA08B7">
        <w:rPr>
          <w:sz w:val="24"/>
          <w:szCs w:val="24"/>
        </w:rPr>
        <w:t xml:space="preserve">II                                                          </w:t>
      </w:r>
    </w:p>
    <w:p w:rsidR="00D443A5" w:rsidRPr="00EA08B7" w:rsidRDefault="00D443A5" w:rsidP="000B558B">
      <w:pPr>
        <w:pBdr>
          <w:bottom w:val="single" w:sz="12" w:space="4" w:color="auto"/>
        </w:pBdr>
        <w:jc w:val="both"/>
        <w:rPr>
          <w:sz w:val="24"/>
          <w:szCs w:val="24"/>
        </w:rPr>
      </w:pPr>
      <w:r w:rsidRPr="00EA08B7">
        <w:rPr>
          <w:sz w:val="24"/>
          <w:szCs w:val="24"/>
        </w:rPr>
        <w:t>SC 201</w:t>
      </w:r>
      <w:r>
        <w:rPr>
          <w:sz w:val="24"/>
          <w:szCs w:val="24"/>
        </w:rPr>
        <w:t>8</w:t>
      </w:r>
      <w:r w:rsidRPr="00EA08B7">
        <w:rPr>
          <w:sz w:val="24"/>
          <w:szCs w:val="24"/>
        </w:rPr>
        <w:t xml:space="preserve"> – _______ din ______________</w:t>
      </w:r>
    </w:p>
    <w:p w:rsidR="00D443A5" w:rsidRPr="00EA08B7" w:rsidRDefault="00D443A5" w:rsidP="000B558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443A5" w:rsidRPr="00EA08B7" w:rsidRDefault="00D443A5" w:rsidP="000B558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443A5" w:rsidRPr="00EA08B7" w:rsidRDefault="00D443A5" w:rsidP="000B558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443A5" w:rsidRPr="00EA08B7" w:rsidRDefault="00D443A5" w:rsidP="000B558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443A5" w:rsidRPr="00EA08B7" w:rsidRDefault="00D443A5" w:rsidP="000B558B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D443A5" w:rsidRPr="00EA08B7" w:rsidRDefault="00D443A5" w:rsidP="000B558B">
      <w:pPr>
        <w:ind w:left="1800" w:right="58" w:firstLine="1080"/>
        <w:jc w:val="both"/>
        <w:rPr>
          <w:b/>
          <w:bCs/>
          <w:sz w:val="24"/>
          <w:szCs w:val="24"/>
        </w:rPr>
      </w:pPr>
      <w:r w:rsidRPr="00EA08B7">
        <w:rPr>
          <w:b/>
          <w:bCs/>
          <w:sz w:val="24"/>
          <w:szCs w:val="24"/>
        </w:rPr>
        <w:t>RAPORT DE SPECIALITATE</w:t>
      </w:r>
    </w:p>
    <w:p w:rsidR="00D443A5" w:rsidRPr="00EA08B7" w:rsidRDefault="00D443A5" w:rsidP="000B558B">
      <w:pPr>
        <w:jc w:val="both"/>
        <w:rPr>
          <w:b/>
          <w:bCs/>
          <w:color w:val="000000"/>
          <w:sz w:val="24"/>
          <w:szCs w:val="24"/>
        </w:rPr>
      </w:pPr>
      <w:r w:rsidRPr="00EA08B7">
        <w:rPr>
          <w:b/>
          <w:sz w:val="24"/>
          <w:szCs w:val="24"/>
        </w:rPr>
        <w:t xml:space="preserve">privind aprobarea Contractului cadru </w:t>
      </w:r>
      <w:r w:rsidRPr="00EA08B7">
        <w:rPr>
          <w:b/>
          <w:bCs/>
          <w:color w:val="000000"/>
          <w:sz w:val="24"/>
          <w:szCs w:val="24"/>
        </w:rPr>
        <w:t>privind folosirea infrastructurii sistemului de distribuţie a energiei electrice pentru realizarea serviciului de iluminat public</w:t>
      </w:r>
    </w:p>
    <w:p w:rsidR="00D443A5" w:rsidRPr="00EA08B7" w:rsidRDefault="00D443A5" w:rsidP="000B558B">
      <w:pPr>
        <w:jc w:val="both"/>
        <w:rPr>
          <w:b/>
          <w:bCs/>
          <w:color w:val="000000"/>
          <w:sz w:val="24"/>
          <w:szCs w:val="24"/>
        </w:rPr>
      </w:pPr>
    </w:p>
    <w:p w:rsidR="00D443A5" w:rsidRPr="00EA08B7" w:rsidRDefault="00D443A5" w:rsidP="000B558B">
      <w:pPr>
        <w:jc w:val="both"/>
        <w:rPr>
          <w:b/>
          <w:bCs/>
          <w:color w:val="000000"/>
          <w:sz w:val="24"/>
          <w:szCs w:val="24"/>
        </w:rPr>
      </w:pPr>
    </w:p>
    <w:p w:rsidR="00D443A5" w:rsidRPr="00EA08B7" w:rsidRDefault="00D443A5" w:rsidP="004C01A1">
      <w:pPr>
        <w:pStyle w:val="al"/>
        <w:spacing w:before="0" w:beforeAutospacing="0" w:after="0" w:afterAutospacing="0"/>
        <w:ind w:firstLine="720"/>
        <w:jc w:val="both"/>
      </w:pPr>
      <w:r w:rsidRPr="00EA08B7">
        <w:t xml:space="preserve">Serviciul de iluminat public cuprinde iluminatul stradal-rutier, iluminatul stradal-pietonal, iluminatul arhitectural, iluminatul ornamental </w:t>
      </w:r>
      <w:r w:rsidRPr="00EA08B7">
        <w:rPr>
          <w:rFonts w:ascii="Tahoma" w:hAnsi="Tahoma" w:cs="Tahoma"/>
        </w:rPr>
        <w:t>ș</w:t>
      </w:r>
      <w:r w:rsidRPr="00EA08B7">
        <w:t>i iluminatul ornamental-festiv al comunelor, ora</w:t>
      </w:r>
      <w:r w:rsidRPr="00EA08B7">
        <w:rPr>
          <w:rFonts w:ascii="Tahoma" w:hAnsi="Tahoma" w:cs="Tahoma"/>
        </w:rPr>
        <w:t>ș</w:t>
      </w:r>
      <w:r w:rsidRPr="00EA08B7">
        <w:t xml:space="preserve">elor </w:t>
      </w:r>
      <w:r w:rsidRPr="00EA08B7">
        <w:rPr>
          <w:rFonts w:ascii="Tahoma" w:hAnsi="Tahoma" w:cs="Tahoma"/>
        </w:rPr>
        <w:t>ș</w:t>
      </w:r>
      <w:r w:rsidRPr="00EA08B7">
        <w:t xml:space="preserve">i municipiilor. </w:t>
      </w:r>
    </w:p>
    <w:p w:rsidR="00D443A5" w:rsidRPr="00EA08B7" w:rsidRDefault="00D443A5" w:rsidP="004C01A1">
      <w:pPr>
        <w:pStyle w:val="al"/>
        <w:spacing w:before="0" w:beforeAutospacing="0" w:after="0" w:afterAutospacing="0"/>
        <w:ind w:firstLine="720"/>
        <w:jc w:val="both"/>
      </w:pPr>
      <w:r w:rsidRPr="00EA08B7">
        <w:t>Sistemul de iluminat public este ansamblul format din puncte de aprindere, cutii de distribu</w:t>
      </w:r>
      <w:r w:rsidRPr="00EA08B7">
        <w:rPr>
          <w:rFonts w:ascii="Tahoma" w:hAnsi="Tahoma" w:cs="Tahoma"/>
        </w:rPr>
        <w:t>ț</w:t>
      </w:r>
      <w:r w:rsidRPr="00EA08B7">
        <w:t>ie, cutii de trecere, linii electrice de joasă tensiune subterane sau aeriene, funda</w:t>
      </w:r>
      <w:r w:rsidRPr="00EA08B7">
        <w:rPr>
          <w:rFonts w:ascii="Tahoma" w:hAnsi="Tahoma" w:cs="Tahoma"/>
        </w:rPr>
        <w:t>ț</w:t>
      </w:r>
      <w:r w:rsidRPr="00EA08B7">
        <w:t>ii, stâlpi, instala</w:t>
      </w:r>
      <w:r w:rsidRPr="00EA08B7">
        <w:rPr>
          <w:rFonts w:ascii="Tahoma" w:hAnsi="Tahoma" w:cs="Tahoma"/>
        </w:rPr>
        <w:t>ț</w:t>
      </w:r>
      <w:r w:rsidRPr="00EA08B7">
        <w:t xml:space="preserve">ii de legare la pământ, console, corpuri de iluminat, accesorii, conductoare, izolatoare, cleme, armături, echipamente de comandă, automatizare </w:t>
      </w:r>
      <w:r w:rsidRPr="00EA08B7">
        <w:rPr>
          <w:rFonts w:ascii="Tahoma" w:hAnsi="Tahoma" w:cs="Tahoma"/>
        </w:rPr>
        <w:t>ș</w:t>
      </w:r>
      <w:r w:rsidRPr="00EA08B7">
        <w:t>i măsurare utilizate pentru iluminatul public.</w:t>
      </w:r>
    </w:p>
    <w:p w:rsidR="00D443A5" w:rsidRDefault="00D443A5" w:rsidP="004C01A1">
      <w:pPr>
        <w:pStyle w:val="al"/>
        <w:spacing w:before="0" w:beforeAutospacing="0" w:after="0" w:afterAutospacing="0"/>
        <w:ind w:firstLine="720"/>
        <w:jc w:val="both"/>
      </w:pPr>
      <w:r w:rsidRPr="00EA08B7">
        <w:t>Conform art.4 alin.2 din Legea nr.230/2006 a serviciului de iluminat public în situa</w:t>
      </w:r>
      <w:r w:rsidRPr="00EA08B7">
        <w:rPr>
          <w:rFonts w:ascii="Tahoma" w:hAnsi="Tahoma" w:cs="Tahoma"/>
        </w:rPr>
        <w:t>ț</w:t>
      </w:r>
      <w:r w:rsidRPr="00EA08B7">
        <w:t>ia în care sistemul de iluminat public se realizează utilizând elemente ale sistemului de distribu</w:t>
      </w:r>
      <w:r w:rsidRPr="00EA08B7">
        <w:rPr>
          <w:rFonts w:ascii="Tahoma" w:hAnsi="Tahoma" w:cs="Tahoma"/>
        </w:rPr>
        <w:t>ț</w:t>
      </w:r>
      <w:r w:rsidRPr="00EA08B7">
        <w:t>ie autorită</w:t>
      </w:r>
      <w:r w:rsidRPr="00EA08B7">
        <w:rPr>
          <w:rFonts w:ascii="Tahoma" w:hAnsi="Tahoma" w:cs="Tahoma"/>
        </w:rPr>
        <w:t>ț</w:t>
      </w:r>
      <w:r w:rsidRPr="00EA08B7">
        <w:t>ile administra</w:t>
      </w:r>
      <w:r w:rsidRPr="00EA08B7">
        <w:rPr>
          <w:rFonts w:ascii="Tahoma" w:hAnsi="Tahoma" w:cs="Tahoma"/>
        </w:rPr>
        <w:t>ț</w:t>
      </w:r>
      <w:r w:rsidRPr="00EA08B7">
        <w:t>iei publice locale au drept de folosin</w:t>
      </w:r>
      <w:r w:rsidRPr="00EA08B7">
        <w:rPr>
          <w:rFonts w:ascii="Tahoma" w:hAnsi="Tahoma" w:cs="Tahoma"/>
        </w:rPr>
        <w:t>ț</w:t>
      </w:r>
      <w:r w:rsidRPr="00EA08B7">
        <w:t>ă cu titlu gratuit asupra infrastructurii sistemului de distribu</w:t>
      </w:r>
      <w:r w:rsidRPr="00EA08B7">
        <w:rPr>
          <w:rFonts w:ascii="Tahoma" w:hAnsi="Tahoma" w:cs="Tahoma"/>
        </w:rPr>
        <w:t>ț</w:t>
      </w:r>
      <w:r w:rsidRPr="00EA08B7">
        <w:t>ie a energiei electrice, pe toată durata existen</w:t>
      </w:r>
      <w:r w:rsidRPr="00EA08B7">
        <w:rPr>
          <w:rFonts w:ascii="Tahoma" w:hAnsi="Tahoma" w:cs="Tahoma"/>
        </w:rPr>
        <w:t>ț</w:t>
      </w:r>
      <w:r w:rsidRPr="00EA08B7">
        <w:t>ei acesteia, pe baza unui contract încheiat între autorită</w:t>
      </w:r>
      <w:r w:rsidRPr="00EA08B7">
        <w:rPr>
          <w:rFonts w:ascii="Tahoma" w:hAnsi="Tahoma" w:cs="Tahoma"/>
        </w:rPr>
        <w:t>ț</w:t>
      </w:r>
      <w:r w:rsidRPr="00EA08B7">
        <w:t>ile administra</w:t>
      </w:r>
      <w:r w:rsidRPr="00EA08B7">
        <w:rPr>
          <w:rFonts w:ascii="Tahoma" w:hAnsi="Tahoma" w:cs="Tahoma"/>
        </w:rPr>
        <w:t>ț</w:t>
      </w:r>
      <w:r w:rsidRPr="00EA08B7">
        <w:t xml:space="preserve">iei publice locale </w:t>
      </w:r>
      <w:r w:rsidRPr="00EA08B7">
        <w:rPr>
          <w:rFonts w:ascii="Tahoma" w:hAnsi="Tahoma" w:cs="Tahoma"/>
        </w:rPr>
        <w:t>ș</w:t>
      </w:r>
      <w:r w:rsidRPr="00EA08B7">
        <w:t>i proprietarul sistemului de distribu</w:t>
      </w:r>
      <w:r w:rsidRPr="00EA08B7">
        <w:rPr>
          <w:rFonts w:ascii="Tahoma" w:hAnsi="Tahoma" w:cs="Tahoma"/>
        </w:rPr>
        <w:t>ț</w:t>
      </w:r>
      <w:r w:rsidRPr="00EA08B7">
        <w:t>ie a energiei electrice. Prin acest contract se reglementează toate aspectele cu privire la asigurarea condi</w:t>
      </w:r>
      <w:r w:rsidRPr="00EA08B7">
        <w:rPr>
          <w:rFonts w:ascii="Tahoma" w:hAnsi="Tahoma" w:cs="Tahoma"/>
        </w:rPr>
        <w:t>ț</w:t>
      </w:r>
      <w:r w:rsidRPr="00EA08B7">
        <w:t xml:space="preserve">iilor pentru prestarea serviciului de iluminat public, cu respectarea echitabilă a drepturilor </w:t>
      </w:r>
      <w:r w:rsidRPr="00EA08B7">
        <w:rPr>
          <w:rFonts w:ascii="Tahoma" w:hAnsi="Tahoma" w:cs="Tahoma"/>
        </w:rPr>
        <w:t>ș</w:t>
      </w:r>
      <w:r w:rsidRPr="00EA08B7">
        <w:t>i obliga</w:t>
      </w:r>
      <w:r w:rsidRPr="00EA08B7">
        <w:rPr>
          <w:rFonts w:ascii="Tahoma" w:hAnsi="Tahoma" w:cs="Tahoma"/>
        </w:rPr>
        <w:t>ț</w:t>
      </w:r>
      <w:r w:rsidRPr="00EA08B7">
        <w:t>iilor tuturor păr</w:t>
      </w:r>
      <w:r w:rsidRPr="00EA08B7">
        <w:rPr>
          <w:rFonts w:ascii="Tahoma" w:hAnsi="Tahoma" w:cs="Tahoma"/>
        </w:rPr>
        <w:t>ț</w:t>
      </w:r>
      <w:r w:rsidRPr="00EA08B7">
        <w:t>ilor implicate.</w:t>
      </w:r>
    </w:p>
    <w:p w:rsidR="00D443A5" w:rsidRDefault="00D443A5" w:rsidP="004C01A1">
      <w:pPr>
        <w:pStyle w:val="al"/>
        <w:spacing w:before="0" w:beforeAutospacing="0" w:after="0" w:afterAutospacing="0"/>
        <w:ind w:firstLine="720"/>
        <w:jc w:val="both"/>
      </w:pPr>
      <w:r>
        <w:t>Prin Ordinul</w:t>
      </w:r>
      <w:r w:rsidRPr="00EA08B7">
        <w:t xml:space="preserve"> nr.5 din 20 martie</w:t>
      </w:r>
      <w:r>
        <w:t xml:space="preserve"> 2007 emis de Autoritatea Na</w:t>
      </w:r>
      <w:r>
        <w:rPr>
          <w:rFonts w:ascii="Tahoma" w:hAnsi="Tahoma" w:cs="Tahoma"/>
        </w:rPr>
        <w:t>ț</w:t>
      </w:r>
      <w:r>
        <w:t>ională de Reglementare în Domeniul Energiei</w:t>
      </w:r>
      <w:r w:rsidRPr="00EA08B7">
        <w:t xml:space="preserve"> </w:t>
      </w:r>
      <w:r>
        <w:rPr>
          <w:rFonts w:ascii="Tahoma" w:hAnsi="Tahoma" w:cs="Tahoma"/>
        </w:rPr>
        <w:t>ș</w:t>
      </w:r>
      <w:r>
        <w:t>i Ordinul nr 93 din 20 martie 2007 emis de Autoritatea Na</w:t>
      </w:r>
      <w:r>
        <w:rPr>
          <w:rFonts w:ascii="Tahoma" w:hAnsi="Tahoma" w:cs="Tahoma"/>
        </w:rPr>
        <w:t>ț</w:t>
      </w:r>
      <w:r>
        <w:t>ională de Reglementare pentru Serviciile Publice de Gospodărie Comunală s-a</w:t>
      </w:r>
      <w:r w:rsidRPr="00EA08B7">
        <w:t xml:space="preserve"> aproba</w:t>
      </w:r>
      <w:r>
        <w:t>t Contractul</w:t>
      </w:r>
      <w:r w:rsidRPr="00EA08B7">
        <w:t>-cadru privind folosirea</w:t>
      </w:r>
      <w:r>
        <w:t xml:space="preserve"> </w:t>
      </w:r>
      <w:r w:rsidRPr="00EA08B7">
        <w:t>infrastructurii sistemului de distribu</w:t>
      </w:r>
      <w:r>
        <w:rPr>
          <w:rFonts w:ascii="Tahoma" w:hAnsi="Tahoma" w:cs="Tahoma"/>
        </w:rPr>
        <w:t>ț</w:t>
      </w:r>
      <w:r w:rsidRPr="00EA08B7">
        <w:t>ie a energiei electrice pentru realizarea serviciului de iluminat public</w:t>
      </w:r>
      <w:r>
        <w:t>.</w:t>
      </w:r>
      <w:r w:rsidRPr="00EA08B7">
        <w:t xml:space="preserve"> </w:t>
      </w:r>
    </w:p>
    <w:p w:rsidR="00D443A5" w:rsidRPr="00EA08B7" w:rsidRDefault="00D443A5" w:rsidP="004C01A1">
      <w:pPr>
        <w:ind w:firstLine="720"/>
        <w:jc w:val="both"/>
        <w:rPr>
          <w:sz w:val="24"/>
          <w:szCs w:val="24"/>
        </w:rPr>
      </w:pPr>
      <w:r w:rsidRPr="00EA08B7">
        <w:rPr>
          <w:sz w:val="24"/>
          <w:szCs w:val="24"/>
        </w:rPr>
        <w:t>Având în vedere cele expuse în prezentul raport, apreciem că proiectul de hotărâre privind aprobarea</w:t>
      </w:r>
      <w:r>
        <w:t xml:space="preserve"> </w:t>
      </w:r>
      <w:r w:rsidRPr="004C01A1">
        <w:rPr>
          <w:sz w:val="24"/>
          <w:szCs w:val="24"/>
        </w:rPr>
        <w:t xml:space="preserve">Contractului cadru </w:t>
      </w:r>
      <w:r w:rsidRPr="004C01A1">
        <w:rPr>
          <w:bCs/>
          <w:color w:val="000000"/>
          <w:sz w:val="24"/>
          <w:szCs w:val="24"/>
        </w:rPr>
        <w:t>privind folosirea infrastructurii sistemului de distribuţie a energiei electrice pentru realizarea serviciului de iluminat public</w:t>
      </w:r>
      <w:r>
        <w:rPr>
          <w:bCs/>
          <w:color w:val="000000"/>
          <w:sz w:val="24"/>
          <w:szCs w:val="24"/>
        </w:rPr>
        <w:t xml:space="preserve"> î</w:t>
      </w:r>
      <w:r w:rsidRPr="00EA08B7">
        <w:rPr>
          <w:sz w:val="24"/>
          <w:szCs w:val="24"/>
        </w:rPr>
        <w:t xml:space="preserve">ndeplineşte  condiţiile pentru a fi supus dezbaterii şi aprobării plenului consiliului local. </w:t>
      </w:r>
    </w:p>
    <w:p w:rsidR="00D443A5" w:rsidRDefault="00D443A5" w:rsidP="004C01A1">
      <w:pPr>
        <w:jc w:val="both"/>
        <w:rPr>
          <w:sz w:val="24"/>
          <w:szCs w:val="24"/>
        </w:rPr>
      </w:pPr>
      <w:r w:rsidRPr="00EA08B7">
        <w:rPr>
          <w:sz w:val="24"/>
          <w:szCs w:val="24"/>
        </w:rPr>
        <w:tab/>
        <w:t xml:space="preserve">  </w:t>
      </w:r>
    </w:p>
    <w:p w:rsidR="00D443A5" w:rsidRDefault="00D443A5" w:rsidP="004C01A1">
      <w:pPr>
        <w:jc w:val="both"/>
        <w:rPr>
          <w:sz w:val="24"/>
          <w:szCs w:val="24"/>
        </w:rPr>
      </w:pPr>
    </w:p>
    <w:p w:rsidR="00D443A5" w:rsidRDefault="00D443A5" w:rsidP="004C01A1">
      <w:pPr>
        <w:jc w:val="both"/>
        <w:rPr>
          <w:sz w:val="24"/>
          <w:szCs w:val="24"/>
        </w:rPr>
      </w:pPr>
    </w:p>
    <w:p w:rsidR="00D443A5" w:rsidRDefault="00D443A5" w:rsidP="00546C32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DIRECTOR,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rFonts w:ascii="Tahoma" w:hAnsi="Tahoma" w:cs="Tahoma"/>
          <w:sz w:val="24"/>
          <w:szCs w:val="24"/>
        </w:rPr>
        <w:t>Ș</w:t>
      </w:r>
      <w:r>
        <w:rPr>
          <w:sz w:val="24"/>
          <w:szCs w:val="24"/>
        </w:rPr>
        <w:t>EF SERVICIU,</w:t>
      </w:r>
    </w:p>
    <w:p w:rsidR="00D443A5" w:rsidRPr="00EA08B7" w:rsidRDefault="00D443A5" w:rsidP="00546C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Culi</w:t>
      </w:r>
      <w:r>
        <w:rPr>
          <w:rFonts w:ascii="Tahoma" w:hAnsi="Tahoma" w:cs="Tahoma"/>
          <w:sz w:val="24"/>
          <w:szCs w:val="24"/>
        </w:rPr>
        <w:t>ț</w:t>
      </w:r>
      <w:r>
        <w:rPr>
          <w:sz w:val="24"/>
          <w:szCs w:val="24"/>
        </w:rPr>
        <w:t>ă CHI</w:t>
      </w:r>
      <w:r>
        <w:rPr>
          <w:rFonts w:ascii="Tahoma" w:hAnsi="Tahoma" w:cs="Tahoma"/>
          <w:sz w:val="24"/>
          <w:szCs w:val="24"/>
        </w:rPr>
        <w:t>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Ioan ZUBA</w:t>
      </w:r>
      <w:r>
        <w:rPr>
          <w:rFonts w:ascii="Tahoma" w:hAnsi="Tahoma" w:cs="Tahoma"/>
          <w:sz w:val="24"/>
          <w:szCs w:val="24"/>
        </w:rPr>
        <w:t>Ș</w:t>
      </w:r>
      <w:r>
        <w:rPr>
          <w:sz w:val="24"/>
          <w:szCs w:val="24"/>
        </w:rPr>
        <w:t>CU</w:t>
      </w:r>
    </w:p>
    <w:p w:rsidR="00D443A5" w:rsidRDefault="00D443A5" w:rsidP="00546C32">
      <w:pPr>
        <w:jc w:val="both"/>
        <w:rPr>
          <w:sz w:val="24"/>
          <w:szCs w:val="24"/>
        </w:rPr>
      </w:pPr>
    </w:p>
    <w:p w:rsidR="00D443A5" w:rsidRDefault="00D443A5" w:rsidP="00546C32">
      <w:pPr>
        <w:ind w:firstLine="720"/>
        <w:jc w:val="both"/>
        <w:rPr>
          <w:sz w:val="24"/>
          <w:szCs w:val="24"/>
        </w:rPr>
      </w:pPr>
    </w:p>
    <w:p w:rsidR="00D443A5" w:rsidRDefault="00D443A5" w:rsidP="004C01A1">
      <w:pPr>
        <w:ind w:left="3600" w:firstLine="720"/>
        <w:jc w:val="both"/>
        <w:rPr>
          <w:sz w:val="24"/>
          <w:szCs w:val="24"/>
        </w:rPr>
      </w:pPr>
    </w:p>
    <w:p w:rsidR="00D443A5" w:rsidRPr="0060214E" w:rsidRDefault="00D443A5" w:rsidP="0005700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443A5" w:rsidRPr="0060214E" w:rsidSect="00942CA0">
      <w:footerReference w:type="even" r:id="rId7"/>
      <w:footerReference w:type="default" r:id="rId8"/>
      <w:pgSz w:w="12240" w:h="15840"/>
      <w:pgMar w:top="567" w:right="1170" w:bottom="540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A5" w:rsidRDefault="00D443A5">
      <w:r>
        <w:separator/>
      </w:r>
    </w:p>
  </w:endnote>
  <w:endnote w:type="continuationSeparator" w:id="0">
    <w:p w:rsidR="00D443A5" w:rsidRDefault="00D4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A5" w:rsidRDefault="00D443A5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43A5" w:rsidRDefault="00D443A5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3A5" w:rsidRDefault="00D443A5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443A5" w:rsidRPr="00C739BC" w:rsidRDefault="00D443A5" w:rsidP="00D25614">
    <w:pPr>
      <w:pStyle w:val="Footer"/>
      <w:ind w:right="360"/>
    </w:pPr>
    <w:r w:rsidRPr="00C739BC">
      <w:t xml:space="preserve">                                                                                                     </w:t>
    </w:r>
    <w:r>
      <w:t xml:space="preserve">                                  </w:t>
    </w:r>
    <w:r w:rsidRPr="00C739BC">
      <w:t xml:space="preserve"> Cod FO53-01,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A5" w:rsidRDefault="00D443A5">
      <w:r>
        <w:separator/>
      </w:r>
    </w:p>
  </w:footnote>
  <w:footnote w:type="continuationSeparator" w:id="0">
    <w:p w:rsidR="00D443A5" w:rsidRDefault="00D44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88F4BA9"/>
    <w:multiLevelType w:val="hybridMultilevel"/>
    <w:tmpl w:val="9EC6A7BC"/>
    <w:lvl w:ilvl="0" w:tplc="49FCAF6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B12BC1"/>
    <w:multiLevelType w:val="hybridMultilevel"/>
    <w:tmpl w:val="CB54F164"/>
    <w:lvl w:ilvl="0" w:tplc="ECE238F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E5D5048"/>
    <w:multiLevelType w:val="hybridMultilevel"/>
    <w:tmpl w:val="99C47234"/>
    <w:lvl w:ilvl="0" w:tplc="23886A0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BE5815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2"/>
  </w:num>
  <w:num w:numId="7">
    <w:abstractNumId w:val="14"/>
  </w:num>
  <w:num w:numId="8">
    <w:abstractNumId w:val="24"/>
  </w:num>
  <w:num w:numId="9">
    <w:abstractNumId w:val="7"/>
  </w:num>
  <w:num w:numId="10">
    <w:abstractNumId w:val="11"/>
  </w:num>
  <w:num w:numId="11">
    <w:abstractNumId w:val="6"/>
  </w:num>
  <w:num w:numId="12">
    <w:abstractNumId w:val="23"/>
  </w:num>
  <w:num w:numId="13">
    <w:abstractNumId w:val="15"/>
  </w:num>
  <w:num w:numId="14">
    <w:abstractNumId w:val="12"/>
  </w:num>
  <w:num w:numId="15">
    <w:abstractNumId w:val="4"/>
  </w:num>
  <w:num w:numId="16">
    <w:abstractNumId w:val="25"/>
  </w:num>
  <w:num w:numId="17">
    <w:abstractNumId w:val="10"/>
  </w:num>
  <w:num w:numId="18">
    <w:abstractNumId w:val="5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3"/>
  </w:num>
  <w:num w:numId="24">
    <w:abstractNumId w:val="8"/>
  </w:num>
  <w:num w:numId="25">
    <w:abstractNumId w:val="26"/>
  </w:num>
  <w:num w:numId="26">
    <w:abstractNumId w:val="13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EF7"/>
    <w:rsid w:val="0000408E"/>
    <w:rsid w:val="0000529E"/>
    <w:rsid w:val="00005C3E"/>
    <w:rsid w:val="00007DE0"/>
    <w:rsid w:val="00010970"/>
    <w:rsid w:val="00012B29"/>
    <w:rsid w:val="000156F8"/>
    <w:rsid w:val="00024273"/>
    <w:rsid w:val="00025A08"/>
    <w:rsid w:val="00025F88"/>
    <w:rsid w:val="0002715F"/>
    <w:rsid w:val="0003312D"/>
    <w:rsid w:val="00034AA8"/>
    <w:rsid w:val="0003509D"/>
    <w:rsid w:val="0004279D"/>
    <w:rsid w:val="00043ED9"/>
    <w:rsid w:val="000444D5"/>
    <w:rsid w:val="000468EC"/>
    <w:rsid w:val="00046C41"/>
    <w:rsid w:val="00052A5D"/>
    <w:rsid w:val="000552F8"/>
    <w:rsid w:val="00057003"/>
    <w:rsid w:val="000701FC"/>
    <w:rsid w:val="000719D4"/>
    <w:rsid w:val="0007382C"/>
    <w:rsid w:val="00081C7C"/>
    <w:rsid w:val="0008395C"/>
    <w:rsid w:val="00083961"/>
    <w:rsid w:val="00083FE6"/>
    <w:rsid w:val="00084F94"/>
    <w:rsid w:val="00086D99"/>
    <w:rsid w:val="00090EAF"/>
    <w:rsid w:val="000A000D"/>
    <w:rsid w:val="000A0345"/>
    <w:rsid w:val="000A7098"/>
    <w:rsid w:val="000A7BD7"/>
    <w:rsid w:val="000B48C4"/>
    <w:rsid w:val="000B558B"/>
    <w:rsid w:val="000B6AED"/>
    <w:rsid w:val="000C04C9"/>
    <w:rsid w:val="000C15F9"/>
    <w:rsid w:val="000C30CF"/>
    <w:rsid w:val="000C3811"/>
    <w:rsid w:val="000C38CE"/>
    <w:rsid w:val="000C40AB"/>
    <w:rsid w:val="000C4420"/>
    <w:rsid w:val="000C666C"/>
    <w:rsid w:val="000C795D"/>
    <w:rsid w:val="000D075A"/>
    <w:rsid w:val="000E0377"/>
    <w:rsid w:val="000E12F3"/>
    <w:rsid w:val="000E5C6D"/>
    <w:rsid w:val="000E757C"/>
    <w:rsid w:val="000F2000"/>
    <w:rsid w:val="000F2204"/>
    <w:rsid w:val="000F39B5"/>
    <w:rsid w:val="000F5E4A"/>
    <w:rsid w:val="00102AFE"/>
    <w:rsid w:val="001043E2"/>
    <w:rsid w:val="00104DC5"/>
    <w:rsid w:val="00106C9D"/>
    <w:rsid w:val="00107F2F"/>
    <w:rsid w:val="00111A1D"/>
    <w:rsid w:val="001140D7"/>
    <w:rsid w:val="00114549"/>
    <w:rsid w:val="00115A44"/>
    <w:rsid w:val="00116131"/>
    <w:rsid w:val="00122126"/>
    <w:rsid w:val="001259B7"/>
    <w:rsid w:val="00131AA7"/>
    <w:rsid w:val="001320F8"/>
    <w:rsid w:val="0013673B"/>
    <w:rsid w:val="00141498"/>
    <w:rsid w:val="00143A03"/>
    <w:rsid w:val="00160B54"/>
    <w:rsid w:val="00164637"/>
    <w:rsid w:val="001666E0"/>
    <w:rsid w:val="00166777"/>
    <w:rsid w:val="00166E3D"/>
    <w:rsid w:val="0017376D"/>
    <w:rsid w:val="001801B5"/>
    <w:rsid w:val="00190960"/>
    <w:rsid w:val="001A0324"/>
    <w:rsid w:val="001B05F4"/>
    <w:rsid w:val="001B0EC8"/>
    <w:rsid w:val="001B193C"/>
    <w:rsid w:val="001B7682"/>
    <w:rsid w:val="001C3493"/>
    <w:rsid w:val="001C5208"/>
    <w:rsid w:val="001D078F"/>
    <w:rsid w:val="001D3511"/>
    <w:rsid w:val="001F256C"/>
    <w:rsid w:val="001F7E82"/>
    <w:rsid w:val="0020011B"/>
    <w:rsid w:val="00202121"/>
    <w:rsid w:val="00203413"/>
    <w:rsid w:val="0020689B"/>
    <w:rsid w:val="00207DE5"/>
    <w:rsid w:val="00211B8B"/>
    <w:rsid w:val="00213D20"/>
    <w:rsid w:val="00220C7A"/>
    <w:rsid w:val="0022375D"/>
    <w:rsid w:val="00223DD5"/>
    <w:rsid w:val="00225F2D"/>
    <w:rsid w:val="00227724"/>
    <w:rsid w:val="00232563"/>
    <w:rsid w:val="00237237"/>
    <w:rsid w:val="002472DF"/>
    <w:rsid w:val="002551D9"/>
    <w:rsid w:val="0025574F"/>
    <w:rsid w:val="00256555"/>
    <w:rsid w:val="002579DF"/>
    <w:rsid w:val="00262DE4"/>
    <w:rsid w:val="002652F7"/>
    <w:rsid w:val="002715F3"/>
    <w:rsid w:val="002753DD"/>
    <w:rsid w:val="00275F0A"/>
    <w:rsid w:val="00281B4D"/>
    <w:rsid w:val="00287254"/>
    <w:rsid w:val="00290978"/>
    <w:rsid w:val="0029191F"/>
    <w:rsid w:val="00291C20"/>
    <w:rsid w:val="00293733"/>
    <w:rsid w:val="002960EA"/>
    <w:rsid w:val="002970C2"/>
    <w:rsid w:val="002A3BD2"/>
    <w:rsid w:val="002A6B0E"/>
    <w:rsid w:val="002B0D4B"/>
    <w:rsid w:val="002B1873"/>
    <w:rsid w:val="002B31C0"/>
    <w:rsid w:val="002B44E0"/>
    <w:rsid w:val="002B46B7"/>
    <w:rsid w:val="002B5FA3"/>
    <w:rsid w:val="002C08C5"/>
    <w:rsid w:val="002D3153"/>
    <w:rsid w:val="002E28C1"/>
    <w:rsid w:val="002E5C66"/>
    <w:rsid w:val="002E721D"/>
    <w:rsid w:val="002F4B87"/>
    <w:rsid w:val="002F70FA"/>
    <w:rsid w:val="00300A81"/>
    <w:rsid w:val="00304249"/>
    <w:rsid w:val="0030525C"/>
    <w:rsid w:val="00310A80"/>
    <w:rsid w:val="00311A29"/>
    <w:rsid w:val="00317A08"/>
    <w:rsid w:val="00324728"/>
    <w:rsid w:val="00324A39"/>
    <w:rsid w:val="00327163"/>
    <w:rsid w:val="00327B8E"/>
    <w:rsid w:val="00330DF7"/>
    <w:rsid w:val="00334126"/>
    <w:rsid w:val="00334608"/>
    <w:rsid w:val="00340D35"/>
    <w:rsid w:val="0034450C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723BC"/>
    <w:rsid w:val="003726BB"/>
    <w:rsid w:val="00373747"/>
    <w:rsid w:val="00373EC2"/>
    <w:rsid w:val="00375019"/>
    <w:rsid w:val="00376C6A"/>
    <w:rsid w:val="00377425"/>
    <w:rsid w:val="003870CF"/>
    <w:rsid w:val="00391AAD"/>
    <w:rsid w:val="00392645"/>
    <w:rsid w:val="003969C6"/>
    <w:rsid w:val="003A051B"/>
    <w:rsid w:val="003A0F70"/>
    <w:rsid w:val="003A4850"/>
    <w:rsid w:val="003A56B0"/>
    <w:rsid w:val="003B141E"/>
    <w:rsid w:val="003B359A"/>
    <w:rsid w:val="003B46D5"/>
    <w:rsid w:val="003C1574"/>
    <w:rsid w:val="003D0623"/>
    <w:rsid w:val="003D2B81"/>
    <w:rsid w:val="003D6934"/>
    <w:rsid w:val="003E5B7E"/>
    <w:rsid w:val="003E6618"/>
    <w:rsid w:val="003F4391"/>
    <w:rsid w:val="003F47EB"/>
    <w:rsid w:val="00402F6A"/>
    <w:rsid w:val="0040499D"/>
    <w:rsid w:val="00405391"/>
    <w:rsid w:val="00412C28"/>
    <w:rsid w:val="00416C3C"/>
    <w:rsid w:val="00423711"/>
    <w:rsid w:val="00425C9B"/>
    <w:rsid w:val="00430172"/>
    <w:rsid w:val="004321C5"/>
    <w:rsid w:val="00436C6C"/>
    <w:rsid w:val="004371CD"/>
    <w:rsid w:val="004447A0"/>
    <w:rsid w:val="004508BD"/>
    <w:rsid w:val="004513DF"/>
    <w:rsid w:val="00452DEE"/>
    <w:rsid w:val="00453597"/>
    <w:rsid w:val="0045405F"/>
    <w:rsid w:val="004556C1"/>
    <w:rsid w:val="00456912"/>
    <w:rsid w:val="004636CA"/>
    <w:rsid w:val="00470EFF"/>
    <w:rsid w:val="004734F4"/>
    <w:rsid w:val="00481488"/>
    <w:rsid w:val="004833F4"/>
    <w:rsid w:val="00483EE9"/>
    <w:rsid w:val="00484521"/>
    <w:rsid w:val="00484E3B"/>
    <w:rsid w:val="0048521E"/>
    <w:rsid w:val="00485E07"/>
    <w:rsid w:val="00486624"/>
    <w:rsid w:val="00490683"/>
    <w:rsid w:val="00490CC7"/>
    <w:rsid w:val="00492C6C"/>
    <w:rsid w:val="00493EFF"/>
    <w:rsid w:val="00497F0F"/>
    <w:rsid w:val="004A1C2E"/>
    <w:rsid w:val="004A4A33"/>
    <w:rsid w:val="004A5F8C"/>
    <w:rsid w:val="004B1A0B"/>
    <w:rsid w:val="004B35CD"/>
    <w:rsid w:val="004B5603"/>
    <w:rsid w:val="004B7593"/>
    <w:rsid w:val="004C01A1"/>
    <w:rsid w:val="004D07A2"/>
    <w:rsid w:val="004D2321"/>
    <w:rsid w:val="004D591C"/>
    <w:rsid w:val="004D68C7"/>
    <w:rsid w:val="004D6D9F"/>
    <w:rsid w:val="004E27F2"/>
    <w:rsid w:val="004E6E01"/>
    <w:rsid w:val="004F0EEC"/>
    <w:rsid w:val="004F378A"/>
    <w:rsid w:val="004F490F"/>
    <w:rsid w:val="0050421D"/>
    <w:rsid w:val="0050515F"/>
    <w:rsid w:val="0050627F"/>
    <w:rsid w:val="00507AF5"/>
    <w:rsid w:val="00517A7C"/>
    <w:rsid w:val="00520C56"/>
    <w:rsid w:val="00525219"/>
    <w:rsid w:val="0052588C"/>
    <w:rsid w:val="00526362"/>
    <w:rsid w:val="00531B3A"/>
    <w:rsid w:val="00532D00"/>
    <w:rsid w:val="00533AA1"/>
    <w:rsid w:val="00536886"/>
    <w:rsid w:val="00540E21"/>
    <w:rsid w:val="00541FC3"/>
    <w:rsid w:val="00543BC5"/>
    <w:rsid w:val="0054400E"/>
    <w:rsid w:val="005462ED"/>
    <w:rsid w:val="00546C32"/>
    <w:rsid w:val="00555690"/>
    <w:rsid w:val="005601BF"/>
    <w:rsid w:val="0056232B"/>
    <w:rsid w:val="005704A6"/>
    <w:rsid w:val="00574827"/>
    <w:rsid w:val="005769C0"/>
    <w:rsid w:val="00580D39"/>
    <w:rsid w:val="0058448B"/>
    <w:rsid w:val="00590EC3"/>
    <w:rsid w:val="00591896"/>
    <w:rsid w:val="00591A8F"/>
    <w:rsid w:val="0059448F"/>
    <w:rsid w:val="0059495F"/>
    <w:rsid w:val="005964B1"/>
    <w:rsid w:val="00597EDB"/>
    <w:rsid w:val="005A2C09"/>
    <w:rsid w:val="005A72DB"/>
    <w:rsid w:val="005B20E6"/>
    <w:rsid w:val="005B2249"/>
    <w:rsid w:val="005B2DB2"/>
    <w:rsid w:val="005B582E"/>
    <w:rsid w:val="005B5A58"/>
    <w:rsid w:val="005C0E9B"/>
    <w:rsid w:val="005C38F4"/>
    <w:rsid w:val="005C6737"/>
    <w:rsid w:val="005D09AE"/>
    <w:rsid w:val="005E74FA"/>
    <w:rsid w:val="005F40AF"/>
    <w:rsid w:val="005F58F5"/>
    <w:rsid w:val="00601AF4"/>
    <w:rsid w:val="0060214E"/>
    <w:rsid w:val="00602931"/>
    <w:rsid w:val="00605583"/>
    <w:rsid w:val="0060559B"/>
    <w:rsid w:val="00607DBA"/>
    <w:rsid w:val="00610FE2"/>
    <w:rsid w:val="00611F1A"/>
    <w:rsid w:val="00612FD1"/>
    <w:rsid w:val="006148C7"/>
    <w:rsid w:val="00620857"/>
    <w:rsid w:val="00623505"/>
    <w:rsid w:val="00625E02"/>
    <w:rsid w:val="00631AF6"/>
    <w:rsid w:val="00632B15"/>
    <w:rsid w:val="00634877"/>
    <w:rsid w:val="00637B47"/>
    <w:rsid w:val="00643DFD"/>
    <w:rsid w:val="00643EA1"/>
    <w:rsid w:val="00646E00"/>
    <w:rsid w:val="00651F56"/>
    <w:rsid w:val="006521FC"/>
    <w:rsid w:val="00653FA1"/>
    <w:rsid w:val="00655FF9"/>
    <w:rsid w:val="00657E1C"/>
    <w:rsid w:val="006603CB"/>
    <w:rsid w:val="006716A5"/>
    <w:rsid w:val="00672917"/>
    <w:rsid w:val="00674366"/>
    <w:rsid w:val="00674A62"/>
    <w:rsid w:val="00682262"/>
    <w:rsid w:val="00684650"/>
    <w:rsid w:val="006847C0"/>
    <w:rsid w:val="006848DA"/>
    <w:rsid w:val="006870B6"/>
    <w:rsid w:val="00687944"/>
    <w:rsid w:val="006910E6"/>
    <w:rsid w:val="00693113"/>
    <w:rsid w:val="006A64CF"/>
    <w:rsid w:val="006A6569"/>
    <w:rsid w:val="006B294C"/>
    <w:rsid w:val="006B3D78"/>
    <w:rsid w:val="006C107B"/>
    <w:rsid w:val="006C1686"/>
    <w:rsid w:val="006C6EE2"/>
    <w:rsid w:val="006C7DAE"/>
    <w:rsid w:val="006D0933"/>
    <w:rsid w:val="006D0BD1"/>
    <w:rsid w:val="006D131E"/>
    <w:rsid w:val="006D17A1"/>
    <w:rsid w:val="006D2B37"/>
    <w:rsid w:val="006D6E6C"/>
    <w:rsid w:val="006E2932"/>
    <w:rsid w:val="006E5AA7"/>
    <w:rsid w:val="006F41B9"/>
    <w:rsid w:val="006F4A7F"/>
    <w:rsid w:val="006F4AFE"/>
    <w:rsid w:val="006F4FE3"/>
    <w:rsid w:val="006F6883"/>
    <w:rsid w:val="006F6C02"/>
    <w:rsid w:val="00701C78"/>
    <w:rsid w:val="0070575B"/>
    <w:rsid w:val="00707E87"/>
    <w:rsid w:val="00717D6D"/>
    <w:rsid w:val="00724C64"/>
    <w:rsid w:val="007256EC"/>
    <w:rsid w:val="00730F89"/>
    <w:rsid w:val="00731D1F"/>
    <w:rsid w:val="00733168"/>
    <w:rsid w:val="00734479"/>
    <w:rsid w:val="00735CCF"/>
    <w:rsid w:val="00742887"/>
    <w:rsid w:val="00747F8E"/>
    <w:rsid w:val="0075105C"/>
    <w:rsid w:val="00751123"/>
    <w:rsid w:val="00753BC8"/>
    <w:rsid w:val="0075524A"/>
    <w:rsid w:val="007623BD"/>
    <w:rsid w:val="007661CE"/>
    <w:rsid w:val="007722CC"/>
    <w:rsid w:val="00775236"/>
    <w:rsid w:val="00786AD1"/>
    <w:rsid w:val="00795562"/>
    <w:rsid w:val="007A031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7DA0"/>
    <w:rsid w:val="007D09DF"/>
    <w:rsid w:val="007D0F7E"/>
    <w:rsid w:val="007E0EB2"/>
    <w:rsid w:val="007F47C9"/>
    <w:rsid w:val="007F4963"/>
    <w:rsid w:val="007F6BB3"/>
    <w:rsid w:val="0080105F"/>
    <w:rsid w:val="0080317F"/>
    <w:rsid w:val="00811AB5"/>
    <w:rsid w:val="00811AD6"/>
    <w:rsid w:val="00820E38"/>
    <w:rsid w:val="008227A1"/>
    <w:rsid w:val="008239EB"/>
    <w:rsid w:val="00823C76"/>
    <w:rsid w:val="00824410"/>
    <w:rsid w:val="00824592"/>
    <w:rsid w:val="008252B3"/>
    <w:rsid w:val="00830168"/>
    <w:rsid w:val="0083063C"/>
    <w:rsid w:val="008307D2"/>
    <w:rsid w:val="00837F1F"/>
    <w:rsid w:val="0084632D"/>
    <w:rsid w:val="00860B67"/>
    <w:rsid w:val="00867ADE"/>
    <w:rsid w:val="00876BB2"/>
    <w:rsid w:val="00883B04"/>
    <w:rsid w:val="00883ED4"/>
    <w:rsid w:val="00884448"/>
    <w:rsid w:val="0089121B"/>
    <w:rsid w:val="00891829"/>
    <w:rsid w:val="00892F55"/>
    <w:rsid w:val="00894188"/>
    <w:rsid w:val="008A0B7E"/>
    <w:rsid w:val="008A1628"/>
    <w:rsid w:val="008B0B41"/>
    <w:rsid w:val="008B4EAE"/>
    <w:rsid w:val="008B5047"/>
    <w:rsid w:val="008C303E"/>
    <w:rsid w:val="008C3E9E"/>
    <w:rsid w:val="008D27EB"/>
    <w:rsid w:val="008D65EC"/>
    <w:rsid w:val="008E052B"/>
    <w:rsid w:val="008E3830"/>
    <w:rsid w:val="008E4191"/>
    <w:rsid w:val="008E562B"/>
    <w:rsid w:val="008E6001"/>
    <w:rsid w:val="008E670A"/>
    <w:rsid w:val="008E70B8"/>
    <w:rsid w:val="008F2C05"/>
    <w:rsid w:val="008F5052"/>
    <w:rsid w:val="008F67A5"/>
    <w:rsid w:val="00900909"/>
    <w:rsid w:val="009031E9"/>
    <w:rsid w:val="00903A67"/>
    <w:rsid w:val="00903DBA"/>
    <w:rsid w:val="00911D9D"/>
    <w:rsid w:val="00912FFA"/>
    <w:rsid w:val="00913373"/>
    <w:rsid w:val="00914780"/>
    <w:rsid w:val="00916803"/>
    <w:rsid w:val="009169F1"/>
    <w:rsid w:val="0092356B"/>
    <w:rsid w:val="00925469"/>
    <w:rsid w:val="0093174F"/>
    <w:rsid w:val="00936EDB"/>
    <w:rsid w:val="00942CA0"/>
    <w:rsid w:val="00944DD6"/>
    <w:rsid w:val="009467BA"/>
    <w:rsid w:val="00947B4A"/>
    <w:rsid w:val="00947E71"/>
    <w:rsid w:val="009528C1"/>
    <w:rsid w:val="00956506"/>
    <w:rsid w:val="009574F9"/>
    <w:rsid w:val="0096167C"/>
    <w:rsid w:val="009651CE"/>
    <w:rsid w:val="00966F98"/>
    <w:rsid w:val="0097047F"/>
    <w:rsid w:val="009714F5"/>
    <w:rsid w:val="00972182"/>
    <w:rsid w:val="009740CA"/>
    <w:rsid w:val="009753EE"/>
    <w:rsid w:val="0098086A"/>
    <w:rsid w:val="00983555"/>
    <w:rsid w:val="00987AF3"/>
    <w:rsid w:val="00987C04"/>
    <w:rsid w:val="009914F1"/>
    <w:rsid w:val="00991A89"/>
    <w:rsid w:val="00992209"/>
    <w:rsid w:val="00994CC7"/>
    <w:rsid w:val="009A59E4"/>
    <w:rsid w:val="009A7904"/>
    <w:rsid w:val="009B1BA3"/>
    <w:rsid w:val="009B65CC"/>
    <w:rsid w:val="009B759A"/>
    <w:rsid w:val="009C03B0"/>
    <w:rsid w:val="009C0682"/>
    <w:rsid w:val="009C259D"/>
    <w:rsid w:val="009C3EB0"/>
    <w:rsid w:val="009C5E83"/>
    <w:rsid w:val="009D396B"/>
    <w:rsid w:val="009D4FEF"/>
    <w:rsid w:val="009E226F"/>
    <w:rsid w:val="009E392C"/>
    <w:rsid w:val="009F0FE6"/>
    <w:rsid w:val="009F1C84"/>
    <w:rsid w:val="00A0674A"/>
    <w:rsid w:val="00A13B09"/>
    <w:rsid w:val="00A13C05"/>
    <w:rsid w:val="00A1466B"/>
    <w:rsid w:val="00A22099"/>
    <w:rsid w:val="00A25F03"/>
    <w:rsid w:val="00A26DA7"/>
    <w:rsid w:val="00A26E1E"/>
    <w:rsid w:val="00A30E16"/>
    <w:rsid w:val="00A316B3"/>
    <w:rsid w:val="00A31A50"/>
    <w:rsid w:val="00A35116"/>
    <w:rsid w:val="00A4161D"/>
    <w:rsid w:val="00A41CEC"/>
    <w:rsid w:val="00A41F89"/>
    <w:rsid w:val="00A44F72"/>
    <w:rsid w:val="00A45F02"/>
    <w:rsid w:val="00A46DDF"/>
    <w:rsid w:val="00A52918"/>
    <w:rsid w:val="00A560BC"/>
    <w:rsid w:val="00A57BE4"/>
    <w:rsid w:val="00A60992"/>
    <w:rsid w:val="00A6167E"/>
    <w:rsid w:val="00A66682"/>
    <w:rsid w:val="00A6737C"/>
    <w:rsid w:val="00A67DBB"/>
    <w:rsid w:val="00A70484"/>
    <w:rsid w:val="00A73083"/>
    <w:rsid w:val="00A73A7F"/>
    <w:rsid w:val="00A74CDE"/>
    <w:rsid w:val="00A84668"/>
    <w:rsid w:val="00A86B8F"/>
    <w:rsid w:val="00A92AA8"/>
    <w:rsid w:val="00A937A4"/>
    <w:rsid w:val="00A9549F"/>
    <w:rsid w:val="00AA1F6F"/>
    <w:rsid w:val="00AA6540"/>
    <w:rsid w:val="00AA6C55"/>
    <w:rsid w:val="00AA7A20"/>
    <w:rsid w:val="00AB229A"/>
    <w:rsid w:val="00AB4333"/>
    <w:rsid w:val="00AB5020"/>
    <w:rsid w:val="00AB5EC5"/>
    <w:rsid w:val="00AC0241"/>
    <w:rsid w:val="00AC0322"/>
    <w:rsid w:val="00AC7966"/>
    <w:rsid w:val="00AD4112"/>
    <w:rsid w:val="00AD5E2D"/>
    <w:rsid w:val="00AE382B"/>
    <w:rsid w:val="00AF4A17"/>
    <w:rsid w:val="00AF5E65"/>
    <w:rsid w:val="00AF7E3C"/>
    <w:rsid w:val="00B03529"/>
    <w:rsid w:val="00B049FF"/>
    <w:rsid w:val="00B04E64"/>
    <w:rsid w:val="00B17456"/>
    <w:rsid w:val="00B211B3"/>
    <w:rsid w:val="00B214B1"/>
    <w:rsid w:val="00B23047"/>
    <w:rsid w:val="00B2381A"/>
    <w:rsid w:val="00B24604"/>
    <w:rsid w:val="00B25317"/>
    <w:rsid w:val="00B2568C"/>
    <w:rsid w:val="00B26859"/>
    <w:rsid w:val="00B337BF"/>
    <w:rsid w:val="00B4073C"/>
    <w:rsid w:val="00B478FF"/>
    <w:rsid w:val="00B51C12"/>
    <w:rsid w:val="00B523E6"/>
    <w:rsid w:val="00B54F45"/>
    <w:rsid w:val="00B56137"/>
    <w:rsid w:val="00B5740D"/>
    <w:rsid w:val="00B619F6"/>
    <w:rsid w:val="00B64CE1"/>
    <w:rsid w:val="00B70565"/>
    <w:rsid w:val="00B766A5"/>
    <w:rsid w:val="00B801B6"/>
    <w:rsid w:val="00B909A1"/>
    <w:rsid w:val="00B972C6"/>
    <w:rsid w:val="00B972C9"/>
    <w:rsid w:val="00BB2EFC"/>
    <w:rsid w:val="00BB547D"/>
    <w:rsid w:val="00BC0452"/>
    <w:rsid w:val="00BD606B"/>
    <w:rsid w:val="00BE1B93"/>
    <w:rsid w:val="00BE1D9E"/>
    <w:rsid w:val="00BF54E8"/>
    <w:rsid w:val="00C01025"/>
    <w:rsid w:val="00C106B4"/>
    <w:rsid w:val="00C10CF6"/>
    <w:rsid w:val="00C10EF7"/>
    <w:rsid w:val="00C147A8"/>
    <w:rsid w:val="00C23CF3"/>
    <w:rsid w:val="00C30912"/>
    <w:rsid w:val="00C30A11"/>
    <w:rsid w:val="00C31D45"/>
    <w:rsid w:val="00C36C8A"/>
    <w:rsid w:val="00C36EB0"/>
    <w:rsid w:val="00C41BB5"/>
    <w:rsid w:val="00C4554F"/>
    <w:rsid w:val="00C51367"/>
    <w:rsid w:val="00C652E8"/>
    <w:rsid w:val="00C66254"/>
    <w:rsid w:val="00C7036E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7F52"/>
    <w:rsid w:val="00CA0824"/>
    <w:rsid w:val="00CA0F34"/>
    <w:rsid w:val="00CA1B8D"/>
    <w:rsid w:val="00CA2548"/>
    <w:rsid w:val="00CA4323"/>
    <w:rsid w:val="00CA48C6"/>
    <w:rsid w:val="00CB2588"/>
    <w:rsid w:val="00CB3799"/>
    <w:rsid w:val="00CB669F"/>
    <w:rsid w:val="00CB7C2E"/>
    <w:rsid w:val="00CC258E"/>
    <w:rsid w:val="00CC4A5C"/>
    <w:rsid w:val="00CC5DED"/>
    <w:rsid w:val="00CC7E8B"/>
    <w:rsid w:val="00CD73E4"/>
    <w:rsid w:val="00CE12E2"/>
    <w:rsid w:val="00CE5F29"/>
    <w:rsid w:val="00D0369F"/>
    <w:rsid w:val="00D07733"/>
    <w:rsid w:val="00D10451"/>
    <w:rsid w:val="00D109AC"/>
    <w:rsid w:val="00D140B5"/>
    <w:rsid w:val="00D165A9"/>
    <w:rsid w:val="00D16A74"/>
    <w:rsid w:val="00D20295"/>
    <w:rsid w:val="00D21436"/>
    <w:rsid w:val="00D255A1"/>
    <w:rsid w:val="00D25614"/>
    <w:rsid w:val="00D36BAF"/>
    <w:rsid w:val="00D36E29"/>
    <w:rsid w:val="00D401EF"/>
    <w:rsid w:val="00D40F04"/>
    <w:rsid w:val="00D41F72"/>
    <w:rsid w:val="00D443A5"/>
    <w:rsid w:val="00D478A5"/>
    <w:rsid w:val="00D51F5E"/>
    <w:rsid w:val="00D52366"/>
    <w:rsid w:val="00D5329D"/>
    <w:rsid w:val="00D5479E"/>
    <w:rsid w:val="00D54D84"/>
    <w:rsid w:val="00D56B34"/>
    <w:rsid w:val="00D60209"/>
    <w:rsid w:val="00D6020D"/>
    <w:rsid w:val="00D60CBC"/>
    <w:rsid w:val="00D61685"/>
    <w:rsid w:val="00D64666"/>
    <w:rsid w:val="00D66BBB"/>
    <w:rsid w:val="00D71488"/>
    <w:rsid w:val="00D770F7"/>
    <w:rsid w:val="00D808F1"/>
    <w:rsid w:val="00D80DE5"/>
    <w:rsid w:val="00D8181C"/>
    <w:rsid w:val="00D82165"/>
    <w:rsid w:val="00D827A2"/>
    <w:rsid w:val="00D839FF"/>
    <w:rsid w:val="00D83CB2"/>
    <w:rsid w:val="00D8730F"/>
    <w:rsid w:val="00D9645D"/>
    <w:rsid w:val="00D96D5C"/>
    <w:rsid w:val="00DA3612"/>
    <w:rsid w:val="00DA3A9D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D1F61"/>
    <w:rsid w:val="00DD3295"/>
    <w:rsid w:val="00DD62A6"/>
    <w:rsid w:val="00DD6454"/>
    <w:rsid w:val="00DE1C91"/>
    <w:rsid w:val="00DE2CAD"/>
    <w:rsid w:val="00DF0F29"/>
    <w:rsid w:val="00DF1A3B"/>
    <w:rsid w:val="00DF2541"/>
    <w:rsid w:val="00E0056B"/>
    <w:rsid w:val="00E0712C"/>
    <w:rsid w:val="00E074D2"/>
    <w:rsid w:val="00E10962"/>
    <w:rsid w:val="00E110C3"/>
    <w:rsid w:val="00E12C72"/>
    <w:rsid w:val="00E15E86"/>
    <w:rsid w:val="00E168EE"/>
    <w:rsid w:val="00E202CC"/>
    <w:rsid w:val="00E23213"/>
    <w:rsid w:val="00E240AF"/>
    <w:rsid w:val="00E24F57"/>
    <w:rsid w:val="00E26DB5"/>
    <w:rsid w:val="00E30B00"/>
    <w:rsid w:val="00E31E05"/>
    <w:rsid w:val="00E3610C"/>
    <w:rsid w:val="00E45C22"/>
    <w:rsid w:val="00E46163"/>
    <w:rsid w:val="00E47DE9"/>
    <w:rsid w:val="00E50857"/>
    <w:rsid w:val="00E55D03"/>
    <w:rsid w:val="00E63C99"/>
    <w:rsid w:val="00E63FAA"/>
    <w:rsid w:val="00E656D3"/>
    <w:rsid w:val="00E71C3D"/>
    <w:rsid w:val="00E72239"/>
    <w:rsid w:val="00E735BE"/>
    <w:rsid w:val="00E76745"/>
    <w:rsid w:val="00E85300"/>
    <w:rsid w:val="00E873A4"/>
    <w:rsid w:val="00E90242"/>
    <w:rsid w:val="00E91B2D"/>
    <w:rsid w:val="00E91E45"/>
    <w:rsid w:val="00E93353"/>
    <w:rsid w:val="00E93409"/>
    <w:rsid w:val="00E94798"/>
    <w:rsid w:val="00EA08B7"/>
    <w:rsid w:val="00EA0D94"/>
    <w:rsid w:val="00EA5285"/>
    <w:rsid w:val="00EB0029"/>
    <w:rsid w:val="00EB1FE4"/>
    <w:rsid w:val="00EB56DE"/>
    <w:rsid w:val="00ED020F"/>
    <w:rsid w:val="00ED16D3"/>
    <w:rsid w:val="00ED2D72"/>
    <w:rsid w:val="00ED487E"/>
    <w:rsid w:val="00ED6E13"/>
    <w:rsid w:val="00EE0259"/>
    <w:rsid w:val="00EE2F88"/>
    <w:rsid w:val="00EE58AA"/>
    <w:rsid w:val="00EE7447"/>
    <w:rsid w:val="00F0087A"/>
    <w:rsid w:val="00F016DE"/>
    <w:rsid w:val="00F05037"/>
    <w:rsid w:val="00F070A7"/>
    <w:rsid w:val="00F120CB"/>
    <w:rsid w:val="00F15C2F"/>
    <w:rsid w:val="00F25B53"/>
    <w:rsid w:val="00F318B4"/>
    <w:rsid w:val="00F335F1"/>
    <w:rsid w:val="00F37EBB"/>
    <w:rsid w:val="00F41880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1D98"/>
    <w:rsid w:val="00F649C4"/>
    <w:rsid w:val="00F64DCB"/>
    <w:rsid w:val="00F67C22"/>
    <w:rsid w:val="00F72A9F"/>
    <w:rsid w:val="00F7425C"/>
    <w:rsid w:val="00F8689A"/>
    <w:rsid w:val="00F910A5"/>
    <w:rsid w:val="00F916BF"/>
    <w:rsid w:val="00F9482E"/>
    <w:rsid w:val="00F94929"/>
    <w:rsid w:val="00F95508"/>
    <w:rsid w:val="00FA30D0"/>
    <w:rsid w:val="00FA3A61"/>
    <w:rsid w:val="00FA7099"/>
    <w:rsid w:val="00FB08D4"/>
    <w:rsid w:val="00FB161D"/>
    <w:rsid w:val="00FB48AC"/>
    <w:rsid w:val="00FC1B15"/>
    <w:rsid w:val="00FD6A2C"/>
    <w:rsid w:val="00FE14A3"/>
    <w:rsid w:val="00FE2D93"/>
    <w:rsid w:val="00FE7208"/>
    <w:rsid w:val="00FE7BAF"/>
    <w:rsid w:val="00FF241E"/>
    <w:rsid w:val="00FF568B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7"/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ADD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ADD"/>
    <w:rPr>
      <w:rFonts w:asciiTheme="majorHAnsi" w:eastAsiaTheme="majorEastAsia" w:hAnsiTheme="majorHAnsi" w:cstheme="majorBidi"/>
      <w:b/>
      <w:bCs/>
      <w:i/>
      <w:i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rsid w:val="00C10EF7"/>
    <w:pPr>
      <w:jc w:val="both"/>
    </w:pPr>
    <w:rPr>
      <w:rFonts w:ascii="Tahoma" w:hAnsi="Tahoma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6ADD"/>
    <w:rPr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C10E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6ADD"/>
    <w:rPr>
      <w:sz w:val="20"/>
      <w:szCs w:val="20"/>
      <w:lang w:val="ro-RO"/>
    </w:rPr>
  </w:style>
  <w:style w:type="table" w:styleId="TableGrid">
    <w:name w:val="Table Grid"/>
    <w:basedOn w:val="TableNormal"/>
    <w:uiPriority w:val="99"/>
    <w:rsid w:val="00ED16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C52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ADD"/>
    <w:rPr>
      <w:sz w:val="20"/>
      <w:szCs w:val="20"/>
      <w:lang w:val="ro-RO"/>
    </w:rPr>
  </w:style>
  <w:style w:type="character" w:styleId="PageNumber">
    <w:name w:val="page number"/>
    <w:basedOn w:val="DefaultParagraphFont"/>
    <w:uiPriority w:val="99"/>
    <w:rsid w:val="001C520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729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29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ADD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2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DD"/>
    <w:rPr>
      <w:sz w:val="0"/>
      <w:szCs w:val="0"/>
      <w:lang w:val="ro-RO"/>
    </w:rPr>
  </w:style>
  <w:style w:type="paragraph" w:customStyle="1" w:styleId="instruct">
    <w:name w:val="instruct"/>
    <w:basedOn w:val="Normal"/>
    <w:uiPriority w:val="99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uiPriority w:val="99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D109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6ADD"/>
    <w:rPr>
      <w:sz w:val="20"/>
      <w:szCs w:val="20"/>
      <w:lang w:val="ro-RO"/>
    </w:rPr>
  </w:style>
  <w:style w:type="paragraph" w:styleId="ListParagraph">
    <w:name w:val="List Paragraph"/>
    <w:basedOn w:val="Normal"/>
    <w:uiPriority w:val="99"/>
    <w:qFormat/>
    <w:rsid w:val="00FF568B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DB5"/>
    <w:rPr>
      <w:rFonts w:cs="Times New Roman"/>
      <w:lang w:val="ro-RO"/>
    </w:rPr>
  </w:style>
  <w:style w:type="character" w:customStyle="1" w:styleId="rezumat1">
    <w:name w:val="rezumat_1"/>
    <w:basedOn w:val="DefaultParagraphFont"/>
    <w:uiPriority w:val="99"/>
    <w:rsid w:val="0045405F"/>
    <w:rPr>
      <w:rFonts w:cs="Times New Roman"/>
    </w:rPr>
  </w:style>
  <w:style w:type="character" w:customStyle="1" w:styleId="data">
    <w:name w:val="data"/>
    <w:basedOn w:val="DefaultParagraphFont"/>
    <w:uiPriority w:val="99"/>
    <w:rsid w:val="0045405F"/>
    <w:rPr>
      <w:rFonts w:cs="Times New Roman"/>
    </w:rPr>
  </w:style>
  <w:style w:type="paragraph" w:customStyle="1" w:styleId="al">
    <w:name w:val="a_l"/>
    <w:basedOn w:val="Normal"/>
    <w:uiPriority w:val="99"/>
    <w:rsid w:val="00DF1A3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EE7447"/>
    <w:rPr>
      <w:rFonts w:ascii="Calibri" w:hAnsi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457</Words>
  <Characters>2607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subject/>
  <dc:creator>abalan</dc:creator>
  <cp:keywords/>
  <dc:description/>
  <cp:lastModifiedBy>ggolban</cp:lastModifiedBy>
  <cp:revision>5</cp:revision>
  <cp:lastPrinted>2017-03-27T08:48:00Z</cp:lastPrinted>
  <dcterms:created xsi:type="dcterms:W3CDTF">2018-02-20T13:32:00Z</dcterms:created>
  <dcterms:modified xsi:type="dcterms:W3CDTF">2018-02-22T07:48:00Z</dcterms:modified>
</cp:coreProperties>
</file>