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280" w:rsidRPr="007D3314" w:rsidRDefault="00EA2280" w:rsidP="00EA228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Pr="007D3314">
        <w:rPr>
          <w:rFonts w:ascii="Times New Roman" w:hAnsi="Times New Roman" w:cs="Times New Roman"/>
          <w:b/>
          <w:sz w:val="24"/>
          <w:szCs w:val="24"/>
        </w:rPr>
        <w:t>MÂNIA</w:t>
      </w:r>
    </w:p>
    <w:p w:rsidR="00EA2280" w:rsidRPr="007D3314" w:rsidRDefault="00EA2280" w:rsidP="00EA228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A2280" w:rsidRPr="007D3314" w:rsidRDefault="00EA2280" w:rsidP="00EA228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A2280" w:rsidRDefault="00EA2280" w:rsidP="00EA228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PATRIMONIU-SERVICIUL LOCUINȚÉ ȘI PREEMȚÍUNI</w:t>
      </w:r>
    </w:p>
    <w:p w:rsidR="00EA2280" w:rsidRDefault="00EA2280" w:rsidP="00EA228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SC2022-8394/07.04.2022</w:t>
      </w:r>
    </w:p>
    <w:p w:rsidR="00EA2280" w:rsidRDefault="00EA2280" w:rsidP="00EA228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A2280" w:rsidRDefault="00EA2280" w:rsidP="00EA228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A2280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A2280" w:rsidRPr="003B61C7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A2280" w:rsidRPr="003B61C7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2830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ap.SAD1A</w:t>
      </w:r>
      <w:r w:rsidRPr="00DE053B">
        <w:rPr>
          <w:rFonts w:ascii="Times New Roman" w:hAnsi="Times New Roman" w:cs="Times New Roman"/>
          <w:b/>
          <w:sz w:val="24"/>
          <w:szCs w:val="24"/>
        </w:rPr>
        <w:t xml:space="preserve">, aferent imobilului din Timișoara, str.Vasile Alecsandri nr.2, etaj </w:t>
      </w:r>
      <w:r>
        <w:rPr>
          <w:rFonts w:ascii="Times New Roman" w:hAnsi="Times New Roman" w:cs="Times New Roman"/>
          <w:b/>
          <w:sz w:val="24"/>
          <w:szCs w:val="24"/>
        </w:rPr>
        <w:t>subsol</w:t>
      </w:r>
      <w:r w:rsidRPr="00CF66FD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înscris în CF nr.</w:t>
      </w:r>
      <w:r w:rsidRPr="00CF66FD">
        <w:rPr>
          <w:rFonts w:ascii="Times New Roman" w:hAnsi="Times New Roman" w:cs="Times New Roman"/>
          <w:b/>
          <w:sz w:val="24"/>
          <w:szCs w:val="24"/>
        </w:rPr>
        <w:t>405034-C1-U20 Timișoara, nr.cadastral 405034-C1-U20, l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CF66FD">
        <w:rPr>
          <w:rFonts w:ascii="Times New Roman" w:hAnsi="Times New Roman" w:cs="Times New Roman"/>
          <w:b/>
          <w:sz w:val="24"/>
          <w:szCs w:val="24"/>
        </w:rPr>
        <w:t xml:space="preserve"> prețul de 200.000 euro</w:t>
      </w:r>
    </w:p>
    <w:p w:rsidR="00EA2280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EA2280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A2280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A2280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A2280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A5F4C"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Având în vedere solicitarea înregistrată cu nr.</w:t>
      </w:r>
      <w:r w:rsidRPr="008939EB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939EB">
        <w:rPr>
          <w:rFonts w:ascii="Times New Roman" w:hAnsi="Times New Roman" w:cs="Times New Roman"/>
          <w:sz w:val="24"/>
          <w:szCs w:val="24"/>
        </w:rPr>
        <w:t>2022-</w:t>
      </w:r>
      <w:r>
        <w:rPr>
          <w:rFonts w:ascii="Times New Roman" w:hAnsi="Times New Roman" w:cs="Times New Roman"/>
          <w:sz w:val="24"/>
          <w:szCs w:val="24"/>
        </w:rPr>
        <w:t xml:space="preserve">002136 din data de 01.04.2022  de către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Turcu Iuliana administrator al </w:t>
      </w:r>
      <w:r>
        <w:rPr>
          <w:rFonts w:ascii="Times New Roman" w:hAnsi="Times New Roman" w:cs="Times New Roman"/>
          <w:sz w:val="24"/>
          <w:szCs w:val="24"/>
        </w:rPr>
        <w:t xml:space="preserve">SC.METROPOL. SRL, </w:t>
      </w:r>
      <w:r w:rsidRPr="00607931">
        <w:rPr>
          <w:rFonts w:ascii="Times New Roman" w:hAnsi="Times New Roman" w:cs="Times New Roman"/>
          <w:sz w:val="24"/>
          <w:szCs w:val="24"/>
        </w:rPr>
        <w:t xml:space="preserve">proprietară </w:t>
      </w:r>
      <w:r w:rsidRPr="006B490A">
        <w:rPr>
          <w:rFonts w:ascii="Times New Roman" w:hAnsi="Times New Roman" w:cs="Times New Roman"/>
          <w:sz w:val="24"/>
          <w:szCs w:val="24"/>
        </w:rPr>
        <w:t xml:space="preserve">a </w:t>
      </w:r>
      <w:r w:rsidRPr="00892464">
        <w:rPr>
          <w:rFonts w:ascii="Times New Roman" w:hAnsi="Times New Roman" w:cs="Times New Roman"/>
          <w:sz w:val="24"/>
          <w:szCs w:val="24"/>
        </w:rPr>
        <w:t xml:space="preserve">imobilului din Timișoara, </w:t>
      </w:r>
      <w:r>
        <w:rPr>
          <w:rFonts w:ascii="Times New Roman" w:hAnsi="Times New Roman" w:cs="Times New Roman"/>
          <w:sz w:val="24"/>
          <w:szCs w:val="24"/>
        </w:rPr>
        <w:t xml:space="preserve">jud.Timiș, cu adresa în strada Vasile Alecsandri nr.2, ap.SAD1A, etaj subsol, </w:t>
      </w:r>
      <w:r w:rsidRPr="00892464">
        <w:rPr>
          <w:rFonts w:ascii="Times New Roman" w:hAnsi="Times New Roman" w:cs="Times New Roman"/>
          <w:sz w:val="24"/>
          <w:szCs w:val="24"/>
        </w:rPr>
        <w:t>identificat cu C.F</w:t>
      </w:r>
      <w:r>
        <w:rPr>
          <w:rFonts w:ascii="Times New Roman" w:hAnsi="Times New Roman" w:cs="Times New Roman"/>
          <w:sz w:val="24"/>
          <w:szCs w:val="24"/>
        </w:rPr>
        <w:t xml:space="preserve"> nr</w:t>
      </w:r>
      <w:r w:rsidRPr="00CF66FD">
        <w:rPr>
          <w:rFonts w:ascii="Times New Roman" w:hAnsi="Times New Roman" w:cs="Times New Roman"/>
          <w:sz w:val="24"/>
          <w:szCs w:val="24"/>
        </w:rPr>
        <w:t xml:space="preserve">.405034-C1-U20 Timișoara, nr.cadastral 405034-C1-U20, </w:t>
      </w:r>
      <w:r>
        <w:rPr>
          <w:rFonts w:ascii="Times New Roman" w:hAnsi="Times New Roman" w:cs="Times New Roman"/>
          <w:sz w:val="24"/>
          <w:szCs w:val="24"/>
        </w:rPr>
        <w:t xml:space="preserve">prin care solicită </w:t>
      </w:r>
      <w:r w:rsidRPr="006B490A">
        <w:rPr>
          <w:rFonts w:ascii="Times New Roman" w:hAnsi="Times New Roman" w:cs="Times New Roman"/>
          <w:sz w:val="24"/>
          <w:szCs w:val="24"/>
        </w:rPr>
        <w:t>Primăriei Municipiului Timişoara să se pronunţe asupra dreptului de preemţiune la intenţia de înstrăinare</w:t>
      </w:r>
      <w:r>
        <w:rPr>
          <w:rFonts w:ascii="Times New Roman" w:hAnsi="Times New Roman" w:cs="Times New Roman"/>
          <w:sz w:val="24"/>
          <w:szCs w:val="24"/>
        </w:rPr>
        <w:t xml:space="preserve"> la preţul de 200.000 euro; </w:t>
      </w:r>
    </w:p>
    <w:p w:rsidR="00EA2280" w:rsidRPr="006B490A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În conformitate cu adresa </w:t>
      </w:r>
      <w:r w:rsidRPr="006B490A">
        <w:rPr>
          <w:rFonts w:ascii="Times New Roman" w:hAnsi="Times New Roman" w:cs="Times New Roman"/>
          <w:sz w:val="24"/>
          <w:szCs w:val="24"/>
        </w:rPr>
        <w:t>nr.</w:t>
      </w:r>
      <w:r>
        <w:rPr>
          <w:rFonts w:ascii="Times New Roman" w:hAnsi="Times New Roman" w:cs="Times New Roman"/>
          <w:sz w:val="24"/>
          <w:szCs w:val="24"/>
        </w:rPr>
        <w:t xml:space="preserve">1564/02.03.2022 Ministerul Culturii prin Cabinet Ministru </w:t>
      </w:r>
      <w:r w:rsidRPr="006B490A">
        <w:rPr>
          <w:rFonts w:ascii="Times New Roman" w:hAnsi="Times New Roman" w:cs="Times New Roman"/>
          <w:sz w:val="24"/>
          <w:szCs w:val="24"/>
        </w:rPr>
        <w:t xml:space="preserve">ne comunică faptul că nu își exercită dreptul de </w:t>
      </w:r>
      <w:r>
        <w:rPr>
          <w:rFonts w:ascii="Times New Roman" w:hAnsi="Times New Roman" w:cs="Times New Roman"/>
          <w:sz w:val="24"/>
          <w:szCs w:val="24"/>
        </w:rPr>
        <w:t>preemțiune, conform art.4 alin.8</w:t>
      </w:r>
      <w:r w:rsidRPr="006B490A">
        <w:rPr>
          <w:rFonts w:ascii="Times New Roman" w:hAnsi="Times New Roman" w:cs="Times New Roman"/>
          <w:sz w:val="24"/>
          <w:szCs w:val="24"/>
        </w:rPr>
        <w:t xml:space="preserve"> din Legea nr.422/2001</w:t>
      </w:r>
      <w:r>
        <w:rPr>
          <w:rFonts w:ascii="Times New Roman" w:hAnsi="Times New Roman" w:cs="Times New Roman"/>
          <w:sz w:val="24"/>
          <w:szCs w:val="24"/>
        </w:rPr>
        <w:t xml:space="preserve"> republicată,</w:t>
      </w:r>
      <w:r w:rsidRPr="006B490A">
        <w:rPr>
          <w:rFonts w:ascii="Times New Roman" w:hAnsi="Times New Roman" w:cs="Times New Roman"/>
          <w:sz w:val="24"/>
          <w:szCs w:val="24"/>
        </w:rPr>
        <w:t xml:space="preserve"> privind protejarea monumentelor istorice, </w:t>
      </w:r>
      <w:r>
        <w:rPr>
          <w:rFonts w:ascii="Times New Roman" w:hAnsi="Times New Roman" w:cs="Times New Roman"/>
          <w:sz w:val="24"/>
          <w:szCs w:val="24"/>
        </w:rPr>
        <w:t>la intenția de înstrăinare a imobilului cu adresa menționată mai sus, ace</w:t>
      </w:r>
      <w:r w:rsidRPr="006B490A">
        <w:rPr>
          <w:rFonts w:ascii="Times New Roman" w:hAnsi="Times New Roman" w:cs="Times New Roman"/>
          <w:sz w:val="24"/>
          <w:szCs w:val="24"/>
        </w:rPr>
        <w:t>sta transferând</w:t>
      </w:r>
      <w:r>
        <w:rPr>
          <w:rFonts w:ascii="Times New Roman" w:hAnsi="Times New Roman" w:cs="Times New Roman"/>
          <w:sz w:val="24"/>
          <w:szCs w:val="24"/>
        </w:rPr>
        <w:t>u-l</w:t>
      </w:r>
      <w:r w:rsidRPr="006B490A">
        <w:rPr>
          <w:rFonts w:ascii="Times New Roman" w:hAnsi="Times New Roman" w:cs="Times New Roman"/>
          <w:sz w:val="24"/>
          <w:szCs w:val="24"/>
        </w:rPr>
        <w:t xml:space="preserve"> către autoritățile publice locale.</w:t>
      </w: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ab/>
        <w:t xml:space="preserve">Imobilul cu adresa de mai sus este inclus în </w:t>
      </w:r>
      <w:r>
        <w:rPr>
          <w:rFonts w:ascii="Times New Roman" w:hAnsi="Times New Roman" w:cs="Times New Roman"/>
          <w:sz w:val="24"/>
          <w:szCs w:val="24"/>
        </w:rPr>
        <w:t xml:space="preserve">Situl </w:t>
      </w:r>
      <w:r w:rsidRPr="006B490A">
        <w:rPr>
          <w:rFonts w:ascii="Times New Roman" w:hAnsi="Times New Roman" w:cs="Times New Roman"/>
          <w:sz w:val="24"/>
          <w:szCs w:val="24"/>
        </w:rPr>
        <w:t xml:space="preserve">urban </w:t>
      </w:r>
      <w:r>
        <w:rPr>
          <w:rFonts w:ascii="Times New Roman" w:hAnsi="Times New Roman" w:cs="Times New Roman"/>
          <w:sz w:val="24"/>
          <w:szCs w:val="24"/>
        </w:rPr>
        <w:t>,,Cartierul Cetatea Timișoara “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TM-II-s-A-06095</w:t>
      </w:r>
      <w:r w:rsidRPr="006B490A">
        <w:rPr>
          <w:rFonts w:ascii="Times New Roman" w:hAnsi="Times New Roman" w:cs="Times New Roman"/>
          <w:sz w:val="24"/>
          <w:szCs w:val="24"/>
        </w:rPr>
        <w:t>, poziţia</w:t>
      </w:r>
      <w:r>
        <w:rPr>
          <w:rFonts w:ascii="Times New Roman" w:hAnsi="Times New Roman" w:cs="Times New Roman"/>
          <w:sz w:val="24"/>
          <w:szCs w:val="24"/>
        </w:rPr>
        <w:t xml:space="preserve"> 60 în Lista Monumentelor Istorice-2015, Anexă</w:t>
      </w:r>
      <w:r w:rsidRPr="006B490A">
        <w:rPr>
          <w:rFonts w:ascii="Times New Roman" w:hAnsi="Times New Roman" w:cs="Times New Roman"/>
          <w:sz w:val="24"/>
          <w:szCs w:val="24"/>
        </w:rPr>
        <w:t xml:space="preserve"> la Ordinul Ministerului Culturii nr.2828/2015 publicată în M.O al României Partea I,nr.113 din 15 februarie  2016.</w:t>
      </w: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ab/>
        <w:t xml:space="preserve">Având în vedere adresele emise către Direcţia </w:t>
      </w:r>
      <w:r>
        <w:rPr>
          <w:rFonts w:ascii="Times New Roman" w:hAnsi="Times New Roman" w:cs="Times New Roman"/>
          <w:sz w:val="24"/>
          <w:szCs w:val="24"/>
        </w:rPr>
        <w:t xml:space="preserve">Generală </w:t>
      </w:r>
      <w:r w:rsidRPr="006B490A">
        <w:rPr>
          <w:rFonts w:ascii="Times New Roman" w:hAnsi="Times New Roman" w:cs="Times New Roman"/>
          <w:sz w:val="24"/>
          <w:szCs w:val="24"/>
        </w:rPr>
        <w:t>de Urbanism</w:t>
      </w:r>
      <w:r>
        <w:rPr>
          <w:rFonts w:ascii="Times New Roman" w:hAnsi="Times New Roman" w:cs="Times New Roman"/>
          <w:sz w:val="24"/>
          <w:szCs w:val="24"/>
        </w:rPr>
        <w:t xml:space="preserve"> și Planificare Teritorială</w:t>
      </w:r>
      <w:r w:rsidRPr="006B49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Biroul </w:t>
      </w:r>
      <w:r w:rsidRPr="006B490A">
        <w:rPr>
          <w:rFonts w:ascii="Times New Roman" w:hAnsi="Times New Roman" w:cs="Times New Roman"/>
          <w:sz w:val="24"/>
          <w:szCs w:val="24"/>
        </w:rPr>
        <w:t>Disciplină în Construcții, Direcţia Patrimoniu–Compartime</w:t>
      </w:r>
      <w:r>
        <w:rPr>
          <w:rFonts w:ascii="Times New Roman" w:hAnsi="Times New Roman" w:cs="Times New Roman"/>
          <w:sz w:val="24"/>
          <w:szCs w:val="24"/>
        </w:rPr>
        <w:t xml:space="preserve">ntul Spații cu altă Destinație, </w:t>
      </w:r>
      <w:r w:rsidRPr="006B490A">
        <w:rPr>
          <w:rFonts w:ascii="Times New Roman" w:hAnsi="Times New Roman" w:cs="Times New Roman"/>
          <w:sz w:val="24"/>
          <w:szCs w:val="24"/>
        </w:rPr>
        <w:t xml:space="preserve">Serviciul Infrastructură </w:t>
      </w:r>
      <w:r>
        <w:rPr>
          <w:rFonts w:ascii="Times New Roman" w:hAnsi="Times New Roman" w:cs="Times New Roman"/>
          <w:sz w:val="24"/>
          <w:szCs w:val="24"/>
        </w:rPr>
        <w:t>Culturală,</w:t>
      </w:r>
      <w:r w:rsidRPr="006B490A">
        <w:rPr>
          <w:rFonts w:ascii="Times New Roman" w:hAnsi="Times New Roman" w:cs="Times New Roman"/>
          <w:sz w:val="24"/>
          <w:szCs w:val="24"/>
        </w:rPr>
        <w:t xml:space="preserve"> Serviciul </w:t>
      </w:r>
      <w:r>
        <w:rPr>
          <w:rFonts w:ascii="Times New Roman" w:hAnsi="Times New Roman" w:cs="Times New Roman"/>
          <w:sz w:val="24"/>
          <w:szCs w:val="24"/>
        </w:rPr>
        <w:t xml:space="preserve">Sport și </w:t>
      </w:r>
      <w:r w:rsidRPr="006B490A">
        <w:rPr>
          <w:rFonts w:ascii="Times New Roman" w:hAnsi="Times New Roman" w:cs="Times New Roman"/>
          <w:sz w:val="24"/>
          <w:szCs w:val="24"/>
        </w:rPr>
        <w:t>Baze Sportive, privind  interesul de a achiziționa  spațiul cu adresa de mai sus, pentru desfășurarea unor activități ce aparțin de acestea (</w:t>
      </w:r>
      <w:r>
        <w:rPr>
          <w:rFonts w:ascii="Times New Roman" w:hAnsi="Times New Roman" w:cs="Times New Roman"/>
          <w:sz w:val="24"/>
          <w:szCs w:val="24"/>
        </w:rPr>
        <w:t xml:space="preserve">sport, cultură) </w:t>
      </w:r>
      <w:r w:rsidRPr="006B490A">
        <w:rPr>
          <w:rFonts w:ascii="Times New Roman" w:hAnsi="Times New Roman" w:cs="Times New Roman"/>
          <w:sz w:val="24"/>
          <w:szCs w:val="24"/>
        </w:rPr>
        <w:t xml:space="preserve">la care ni se comunică faptul că acesta nu prezintă interes pentru domeniul public/privat al Municipiului Timişoara. 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>În conformitate cu art.129 alin.2, lit.d și art.139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490A">
        <w:rPr>
          <w:rFonts w:ascii="Times New Roman" w:hAnsi="Times New Roman" w:cs="Times New Roman"/>
          <w:sz w:val="24"/>
          <w:szCs w:val="24"/>
        </w:rPr>
        <w:t>alin.(1) din OUG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>57/20</w:t>
      </w:r>
      <w:r>
        <w:rPr>
          <w:rFonts w:ascii="Times New Roman" w:hAnsi="Times New Roman" w:cs="Times New Roman"/>
          <w:sz w:val="24"/>
          <w:szCs w:val="24"/>
        </w:rPr>
        <w:t>19 privind Codul Administrativ;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Având în vedere </w:t>
      </w:r>
      <w:r w:rsidRPr="006B490A">
        <w:rPr>
          <w:rFonts w:ascii="Times New Roman" w:hAnsi="Times New Roman" w:cs="Times New Roman"/>
          <w:sz w:val="24"/>
          <w:szCs w:val="24"/>
        </w:rPr>
        <w:t xml:space="preserve">Legea nr. 422/2001 privind protejarea monumentelor istorice , republicată şi </w:t>
      </w:r>
      <w:r>
        <w:rPr>
          <w:rFonts w:ascii="Times New Roman" w:hAnsi="Times New Roman" w:cs="Times New Roman"/>
          <w:sz w:val="24"/>
          <w:szCs w:val="24"/>
        </w:rPr>
        <w:t xml:space="preserve">ținînd cont de prevederile art.2 din </w:t>
      </w:r>
      <w:r w:rsidRPr="006B490A">
        <w:rPr>
          <w:rFonts w:ascii="Times New Roman" w:hAnsi="Times New Roman" w:cs="Times New Roman"/>
          <w:sz w:val="24"/>
          <w:szCs w:val="24"/>
        </w:rPr>
        <w:t>HCL nr.67/2008, modificată prin  HCL nr.362/2015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A2280" w:rsidRPr="003B4907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>Ca urmare a situaţiei prezentate mai sus, a prevederilor legale cât şi a adreselor emise de către compartimentele/birourile/serviciile/directiile de specialitate din cadrul  aparatului de specialitate al primarului, apreciem că prezentul proiect de hotărâre</w:t>
      </w:r>
      <w:r w:rsidRPr="003B4907">
        <w:rPr>
          <w:rFonts w:ascii="Times New Roman" w:hAnsi="Times New Roman" w:cs="Times New Roman"/>
          <w:i/>
          <w:sz w:val="24"/>
          <w:szCs w:val="24"/>
        </w:rPr>
        <w:t>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îndeplinește condiț</w:t>
      </w:r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iile pentru a fi supus spre dezbatere și aprobare </w:t>
      </w:r>
      <w:r w:rsidRPr="003B4907">
        <w:rPr>
          <w:rFonts w:ascii="Times New Roman" w:hAnsi="Times New Roman" w:cs="Times New Roman"/>
          <w:sz w:val="24"/>
          <w:szCs w:val="24"/>
        </w:rPr>
        <w:t>în plenul  Consiliului Local al Municipiului Timişoara.</w:t>
      </w:r>
    </w:p>
    <w:p w:rsidR="00EA2280" w:rsidRPr="006B490A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PRIMAR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VICEPRIMAR,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DOMINIC FRITZ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COSMIN A.TABĂRĂ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A2280" w:rsidRPr="006B490A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DI</w:t>
      </w:r>
      <w:r w:rsidRPr="006B490A">
        <w:rPr>
          <w:rFonts w:ascii="Times New Roman" w:hAnsi="Times New Roman" w:cs="Times New Roman"/>
          <w:b/>
          <w:sz w:val="24"/>
          <w:szCs w:val="24"/>
        </w:rPr>
        <w:t>RECTOR</w:t>
      </w:r>
    </w:p>
    <w:p w:rsidR="00EA2280" w:rsidRDefault="00EA2280" w:rsidP="00EA2280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MIHAI BONCEA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A2280" w:rsidRDefault="00EA2280" w:rsidP="00EA2280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Pr="004C0ACB" w:rsidRDefault="00EA2280" w:rsidP="00EA2280">
      <w:pPr>
        <w:pStyle w:val="NoSpacing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C0ACB">
        <w:rPr>
          <w:rFonts w:ascii="Times New Roman" w:hAnsi="Times New Roman" w:cs="Times New Roman"/>
          <w:sz w:val="24"/>
          <w:szCs w:val="24"/>
        </w:rPr>
        <w:t xml:space="preserve">Cod FO53-03,ver.3 </w:t>
      </w:r>
    </w:p>
    <w:p w:rsidR="00EA2280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2280" w:rsidRPr="00EB7F5E" w:rsidRDefault="00EA2280" w:rsidP="00EA2280">
      <w:pPr>
        <w:pStyle w:val="NoSpacing"/>
        <w:rPr>
          <w:rFonts w:ascii="Times New Roman CE" w:hAnsi="Times New Roman CE"/>
          <w:b/>
          <w:sz w:val="24"/>
          <w:szCs w:val="24"/>
        </w:rPr>
      </w:pPr>
      <w:r w:rsidRPr="00EB7F5E">
        <w:rPr>
          <w:rFonts w:ascii="Times New Roman CE" w:hAnsi="Times New Roman CE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28575</wp:posOffset>
            </wp:positionV>
            <wp:extent cx="752475" cy="1076325"/>
            <wp:effectExtent l="19050" t="0" r="952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7F5E">
        <w:rPr>
          <w:rFonts w:ascii="Times New Roman CE" w:hAnsi="Times New Roman CE"/>
          <w:b/>
          <w:sz w:val="24"/>
          <w:szCs w:val="24"/>
        </w:rPr>
        <w:t>JUDEŢUL TIMIŞ</w:t>
      </w:r>
    </w:p>
    <w:p w:rsidR="00EA2280" w:rsidRPr="006B490A" w:rsidRDefault="00EA2280" w:rsidP="00EA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A2280" w:rsidRPr="006B490A" w:rsidRDefault="00EA2280" w:rsidP="00EA228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EA2280" w:rsidRPr="006B490A" w:rsidRDefault="00EA2280" w:rsidP="00EA228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EA2280" w:rsidRPr="006B490A" w:rsidRDefault="00EA2280" w:rsidP="00EA2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SC2022- 8394/07.04.2022</w:t>
      </w:r>
    </w:p>
    <w:p w:rsidR="00EA2280" w:rsidRDefault="00EA2280" w:rsidP="00EA22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2280" w:rsidRDefault="00EA2280" w:rsidP="00EA22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2280" w:rsidRPr="006B490A" w:rsidRDefault="00EA2280" w:rsidP="00EA22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2280" w:rsidRPr="006B490A" w:rsidRDefault="00EA2280" w:rsidP="00EA22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2280" w:rsidRPr="006B490A" w:rsidRDefault="00EA2280" w:rsidP="00EA22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2280" w:rsidRPr="006B490A" w:rsidRDefault="00EA2280" w:rsidP="00EA2280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51A8D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A51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 1A, aferent imobilului din Timișoara, </w:t>
      </w:r>
      <w:r w:rsidRPr="00A51A8D">
        <w:rPr>
          <w:rFonts w:ascii="Times New Roman" w:hAnsi="Times New Roman" w:cs="Times New Roman"/>
          <w:b/>
          <w:sz w:val="24"/>
          <w:szCs w:val="24"/>
        </w:rPr>
        <w:t>strada V.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1A8D">
        <w:rPr>
          <w:rFonts w:ascii="Times New Roman" w:hAnsi="Times New Roman" w:cs="Times New Roman"/>
          <w:b/>
          <w:sz w:val="24"/>
          <w:szCs w:val="24"/>
        </w:rPr>
        <w:t xml:space="preserve">Alecsandri nr.2, </w:t>
      </w:r>
      <w:r>
        <w:rPr>
          <w:rFonts w:ascii="Times New Roman" w:hAnsi="Times New Roman" w:cs="Times New Roman"/>
          <w:b/>
          <w:sz w:val="24"/>
          <w:szCs w:val="24"/>
        </w:rPr>
        <w:t xml:space="preserve">etaj subsol, </w:t>
      </w:r>
      <w:r w:rsidRPr="00A51A8D">
        <w:rPr>
          <w:rFonts w:ascii="Times New Roman" w:hAnsi="Times New Roman" w:cs="Times New Roman"/>
          <w:b/>
          <w:sz w:val="24"/>
          <w:szCs w:val="24"/>
        </w:rPr>
        <w:t>înscris în CF nr.</w:t>
      </w:r>
      <w:r w:rsidRPr="00CF66FD">
        <w:rPr>
          <w:rFonts w:ascii="Times New Roman" w:hAnsi="Times New Roman" w:cs="Times New Roman"/>
          <w:b/>
          <w:sz w:val="24"/>
          <w:szCs w:val="24"/>
        </w:rPr>
        <w:t>405034-C1-U20 Timișoara, nr.cadastral 405034-C1-U20, l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CF66FD">
        <w:rPr>
          <w:rFonts w:ascii="Times New Roman" w:hAnsi="Times New Roman" w:cs="Times New Roman"/>
          <w:b/>
          <w:sz w:val="24"/>
          <w:szCs w:val="24"/>
        </w:rPr>
        <w:t xml:space="preserve"> prețul de 200.000 euro</w:t>
      </w:r>
    </w:p>
    <w:p w:rsidR="00EA2280" w:rsidRDefault="00EA2280" w:rsidP="00EA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EA2280" w:rsidRPr="00A51A8D" w:rsidRDefault="00EA2280" w:rsidP="00EA2280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2280" w:rsidRPr="00A25382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>Având în vedere  Referatul de aprobare al proiectului de hotărâre  şi  Proiectul de hotărâre cu privire la exprimarea dreptului de preemţiune de către  Consiliului Local al Municipiului Timişoara,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în conformitate cu prevederile  Legii nr.422/2001 privind protejarea monumentelor istorice, la intenţia  de vânzare </w:t>
      </w:r>
      <w:r w:rsidRPr="006B49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r w:rsidRPr="006B490A">
        <w:rPr>
          <w:rFonts w:ascii="Times New Roman" w:hAnsi="Times New Roman" w:cs="Times New Roman"/>
          <w:sz w:val="24"/>
          <w:szCs w:val="24"/>
        </w:rPr>
        <w:t>spațiului cu altă destinație decât aceea de locuință din Timișoara,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5C23">
        <w:rPr>
          <w:rFonts w:ascii="Times New Roman" w:hAnsi="Times New Roman" w:cs="Times New Roman"/>
          <w:sz w:val="24"/>
          <w:szCs w:val="24"/>
        </w:rPr>
        <w:t>strada V.Alecsandri nr.2,</w:t>
      </w:r>
      <w:r>
        <w:rPr>
          <w:rFonts w:ascii="Times New Roman" w:hAnsi="Times New Roman" w:cs="Times New Roman"/>
          <w:sz w:val="24"/>
          <w:szCs w:val="24"/>
        </w:rPr>
        <w:t xml:space="preserve"> etaj subsol, ap.SAD1A, </w:t>
      </w:r>
      <w:r w:rsidRPr="00905C23">
        <w:rPr>
          <w:rFonts w:ascii="Times New Roman" w:hAnsi="Times New Roman" w:cs="Times New Roman"/>
          <w:sz w:val="24"/>
          <w:szCs w:val="24"/>
        </w:rPr>
        <w:t>înscris în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5C2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nr.405034-C1-U20 </w:t>
      </w:r>
      <w:r w:rsidRPr="00905C23">
        <w:rPr>
          <w:rFonts w:ascii="Times New Roman" w:hAnsi="Times New Roman" w:cs="Times New Roman"/>
          <w:sz w:val="24"/>
          <w:szCs w:val="24"/>
        </w:rPr>
        <w:t>Timișoara, nr.cadastral 405034-C1-U2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05C23">
        <w:rPr>
          <w:rFonts w:ascii="Times New Roman" w:hAnsi="Times New Roman" w:cs="Times New Roman"/>
          <w:sz w:val="24"/>
          <w:szCs w:val="24"/>
        </w:rPr>
        <w:t xml:space="preserve">, prin care </w:t>
      </w:r>
      <w:r>
        <w:rPr>
          <w:rFonts w:ascii="Times New Roman" w:hAnsi="Times New Roman" w:cs="Times New Roman"/>
          <w:sz w:val="24"/>
          <w:szCs w:val="24"/>
        </w:rPr>
        <w:t xml:space="preserve">solicită Primăriei Municipiului </w:t>
      </w:r>
      <w:r w:rsidRPr="00905C23">
        <w:rPr>
          <w:rFonts w:ascii="Times New Roman" w:hAnsi="Times New Roman" w:cs="Times New Roman"/>
          <w:sz w:val="24"/>
          <w:szCs w:val="24"/>
        </w:rPr>
        <w:t>Timişoara să se pronunţe asupra dreptului de preemţiune la intenţia</w:t>
      </w:r>
      <w:r w:rsidRPr="00A25382">
        <w:rPr>
          <w:rFonts w:ascii="Times New Roman" w:hAnsi="Times New Roman" w:cs="Times New Roman"/>
          <w:sz w:val="24"/>
          <w:szCs w:val="24"/>
        </w:rPr>
        <w:t xml:space="preserve"> de înstrăinare  la preţul de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A25382">
        <w:rPr>
          <w:rFonts w:ascii="Times New Roman" w:hAnsi="Times New Roman" w:cs="Times New Roman"/>
          <w:sz w:val="24"/>
          <w:szCs w:val="24"/>
        </w:rPr>
        <w:t>.000 euro;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 cont de solicitarea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înregistrată </w:t>
      </w:r>
      <w:r w:rsidRPr="006B490A">
        <w:rPr>
          <w:rFonts w:ascii="Times New Roman" w:hAnsi="Times New Roman" w:cs="Times New Roman"/>
          <w:sz w:val="24"/>
          <w:szCs w:val="24"/>
        </w:rPr>
        <w:t>cu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94F45">
        <w:rPr>
          <w:rFonts w:ascii="Times New Roman" w:hAnsi="Times New Roman" w:cs="Times New Roman"/>
          <w:sz w:val="24"/>
          <w:szCs w:val="24"/>
        </w:rPr>
        <w:t xml:space="preserve"> </w:t>
      </w:r>
      <w:r w:rsidRPr="008939EB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939EB">
        <w:rPr>
          <w:rFonts w:ascii="Times New Roman" w:hAnsi="Times New Roman" w:cs="Times New Roman"/>
          <w:sz w:val="24"/>
          <w:szCs w:val="24"/>
        </w:rPr>
        <w:t>2022-</w:t>
      </w:r>
      <w:r>
        <w:rPr>
          <w:rFonts w:ascii="Times New Roman" w:hAnsi="Times New Roman" w:cs="Times New Roman"/>
          <w:sz w:val="24"/>
          <w:szCs w:val="24"/>
        </w:rPr>
        <w:t xml:space="preserve">002136 din data de 01.04.2022 </w:t>
      </w:r>
      <w:r w:rsidRPr="00A25382">
        <w:rPr>
          <w:rFonts w:ascii="Times New Roman" w:hAnsi="Times New Roman" w:cs="Times New Roman"/>
          <w:color w:val="000000"/>
          <w:sz w:val="24"/>
          <w:szCs w:val="24"/>
        </w:rPr>
        <w:t xml:space="preserve">de către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Turcu Iuliana administrator al SC.METROPOL SRL Timișoara, </w:t>
      </w:r>
      <w:r w:rsidRPr="00A25382">
        <w:rPr>
          <w:rFonts w:ascii="Times New Roman" w:hAnsi="Times New Roman" w:cs="Times New Roman"/>
          <w:sz w:val="24"/>
          <w:szCs w:val="24"/>
        </w:rPr>
        <w:t xml:space="preserve">proprietară a spațiului cu altă destinație decât aceea de locuință din Timișoara, </w:t>
      </w:r>
      <w:r w:rsidRPr="00905C23">
        <w:rPr>
          <w:rFonts w:ascii="Times New Roman" w:hAnsi="Times New Roman" w:cs="Times New Roman"/>
          <w:sz w:val="24"/>
          <w:szCs w:val="24"/>
        </w:rPr>
        <w:t>strada V.Alecsandri nr.2,</w:t>
      </w:r>
      <w:r>
        <w:rPr>
          <w:rFonts w:ascii="Times New Roman" w:hAnsi="Times New Roman" w:cs="Times New Roman"/>
          <w:sz w:val="24"/>
          <w:szCs w:val="24"/>
        </w:rPr>
        <w:t xml:space="preserve"> etaj subsol,ap.SAD1B, înscris în CF nr.405034-C1-U20 </w:t>
      </w:r>
      <w:r w:rsidRPr="00905C23">
        <w:rPr>
          <w:rFonts w:ascii="Times New Roman" w:hAnsi="Times New Roman" w:cs="Times New Roman"/>
          <w:sz w:val="24"/>
          <w:szCs w:val="24"/>
        </w:rPr>
        <w:t>Timiș</w:t>
      </w:r>
      <w:r>
        <w:rPr>
          <w:rFonts w:ascii="Times New Roman" w:hAnsi="Times New Roman" w:cs="Times New Roman"/>
          <w:sz w:val="24"/>
          <w:szCs w:val="24"/>
        </w:rPr>
        <w:t>oara, nr.cadastral 405034-C1-U20</w:t>
      </w:r>
      <w:r w:rsidRPr="00905C23">
        <w:rPr>
          <w:rFonts w:ascii="Times New Roman" w:hAnsi="Times New Roman" w:cs="Times New Roman"/>
          <w:sz w:val="24"/>
          <w:szCs w:val="24"/>
        </w:rPr>
        <w:t xml:space="preserve"> prin care solicită Primăriei Municipiului Timişoara să se pronunţe asupra dreptului de preemţiune la intenţia</w:t>
      </w:r>
      <w:r w:rsidRPr="00A25382">
        <w:rPr>
          <w:rFonts w:ascii="Times New Roman" w:hAnsi="Times New Roman" w:cs="Times New Roman"/>
          <w:sz w:val="24"/>
          <w:szCs w:val="24"/>
        </w:rPr>
        <w:t xml:space="preserve"> de înstrăinare  la preţul de </w:t>
      </w:r>
      <w:r>
        <w:rPr>
          <w:rFonts w:ascii="Times New Roman" w:hAnsi="Times New Roman" w:cs="Times New Roman"/>
          <w:sz w:val="24"/>
          <w:szCs w:val="24"/>
        </w:rPr>
        <w:t>200.000 euro;</w:t>
      </w:r>
    </w:p>
    <w:p w:rsidR="00EA2280" w:rsidRPr="006B490A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>Prin adresa nr.</w:t>
      </w:r>
      <w:r>
        <w:rPr>
          <w:rFonts w:ascii="Times New Roman" w:hAnsi="Times New Roman" w:cs="Times New Roman"/>
          <w:color w:val="000000"/>
          <w:sz w:val="24"/>
          <w:szCs w:val="24"/>
        </w:rPr>
        <w:t>1564 din 02.03.2022 Ministerul Culturii prin Cabinet Ministru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ne comunică faptul că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își exercită dreptul de preemțiune la </w:t>
      </w:r>
      <w:r>
        <w:rPr>
          <w:rFonts w:ascii="Times New Roman" w:hAnsi="Times New Roman" w:cs="Times New Roman"/>
          <w:sz w:val="24"/>
          <w:szCs w:val="24"/>
        </w:rPr>
        <w:t xml:space="preserve">intenția de </w:t>
      </w:r>
      <w:r w:rsidRPr="006B490A">
        <w:rPr>
          <w:rFonts w:ascii="Times New Roman" w:hAnsi="Times New Roman" w:cs="Times New Roman"/>
          <w:sz w:val="24"/>
          <w:szCs w:val="24"/>
        </w:rPr>
        <w:t>vânzare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imobilului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 adresa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r>
        <w:rPr>
          <w:rFonts w:ascii="Times New Roman" w:hAnsi="Times New Roman" w:cs="Times New Roman"/>
          <w:color w:val="000000"/>
          <w:sz w:val="24"/>
          <w:szCs w:val="24"/>
        </w:rPr>
        <w:t>ă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mai sus</w:t>
      </w:r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în </w:t>
      </w:r>
      <w:r w:rsidRPr="006B490A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 xml:space="preserve">itate cu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Legea nr.422/2001 privind protejarea monumentelor istorice,</w:t>
      </w:r>
      <w:r>
        <w:rPr>
          <w:rFonts w:ascii="Times New Roman" w:hAnsi="Times New Roman" w:cs="Times New Roman"/>
          <w:sz w:val="24"/>
          <w:szCs w:val="24"/>
        </w:rPr>
        <w:t xml:space="preserve"> ace</w:t>
      </w:r>
      <w:r w:rsidRPr="006B490A">
        <w:rPr>
          <w:rFonts w:ascii="Times New Roman" w:hAnsi="Times New Roman" w:cs="Times New Roman"/>
          <w:sz w:val="24"/>
          <w:szCs w:val="24"/>
        </w:rPr>
        <w:t>sta transferând</w:t>
      </w:r>
      <w:r>
        <w:rPr>
          <w:rFonts w:ascii="Times New Roman" w:hAnsi="Times New Roman" w:cs="Times New Roman"/>
          <w:sz w:val="24"/>
          <w:szCs w:val="24"/>
        </w:rPr>
        <w:t xml:space="preserve">u-l </w:t>
      </w:r>
      <w:r w:rsidRPr="006B490A">
        <w:rPr>
          <w:rFonts w:ascii="Times New Roman" w:hAnsi="Times New Roman" w:cs="Times New Roman"/>
          <w:sz w:val="24"/>
          <w:szCs w:val="24"/>
        </w:rPr>
        <w:t>către autoritățile publice locale;</w:t>
      </w:r>
    </w:p>
    <w:p w:rsidR="00EA2280" w:rsidRPr="006B490A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Imobilul cu adresa de mai sus, este  inclus </w:t>
      </w:r>
      <w:r w:rsidRPr="006B490A">
        <w:rPr>
          <w:rFonts w:ascii="Times New Roman" w:hAnsi="Times New Roman" w:cs="Times New Roman"/>
          <w:sz w:val="24"/>
          <w:szCs w:val="24"/>
        </w:rPr>
        <w:t>în</w:t>
      </w:r>
      <w:r w:rsidRPr="004A2A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Situl </w:t>
      </w:r>
      <w:r w:rsidRPr="006B490A">
        <w:rPr>
          <w:rFonts w:ascii="Times New Roman" w:hAnsi="Times New Roman" w:cs="Times New Roman"/>
          <w:sz w:val="24"/>
          <w:szCs w:val="24"/>
        </w:rPr>
        <w:t xml:space="preserve">urban </w:t>
      </w:r>
      <w:r>
        <w:rPr>
          <w:rFonts w:ascii="Times New Roman" w:hAnsi="Times New Roman" w:cs="Times New Roman"/>
          <w:sz w:val="24"/>
          <w:szCs w:val="24"/>
        </w:rPr>
        <w:t>,,Cartierul Cetatea Timișoara “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TM-II-s-A-06095</w:t>
      </w:r>
      <w:r w:rsidRPr="006B490A">
        <w:rPr>
          <w:rFonts w:ascii="Times New Roman" w:hAnsi="Times New Roman" w:cs="Times New Roman"/>
          <w:sz w:val="24"/>
          <w:szCs w:val="24"/>
        </w:rPr>
        <w:t>, poziţia</w:t>
      </w:r>
      <w:r>
        <w:rPr>
          <w:rFonts w:ascii="Times New Roman" w:hAnsi="Times New Roman" w:cs="Times New Roman"/>
          <w:sz w:val="24"/>
          <w:szCs w:val="24"/>
        </w:rPr>
        <w:t xml:space="preserve"> 60 </w:t>
      </w:r>
      <w:r w:rsidRPr="006B490A">
        <w:rPr>
          <w:rFonts w:ascii="Times New Roman" w:hAnsi="Times New Roman" w:cs="Times New Roman"/>
          <w:sz w:val="24"/>
          <w:szCs w:val="24"/>
        </w:rPr>
        <w:t>în Lista Monumentelor I</w:t>
      </w:r>
      <w:r>
        <w:rPr>
          <w:rFonts w:ascii="Times New Roman" w:hAnsi="Times New Roman" w:cs="Times New Roman"/>
          <w:sz w:val="24"/>
          <w:szCs w:val="24"/>
        </w:rPr>
        <w:t>storice-2015, Anexa la Ordinul Ministrului C</w:t>
      </w:r>
      <w:r w:rsidRPr="006B490A">
        <w:rPr>
          <w:rFonts w:ascii="Times New Roman" w:hAnsi="Times New Roman" w:cs="Times New Roman"/>
          <w:sz w:val="24"/>
          <w:szCs w:val="24"/>
        </w:rPr>
        <w:t>ulturii nr.2828/2015 publicată în Monitorul Oficial al României, Partea I nr.113 din 15 februarie 2016.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7C0247">
        <w:rPr>
          <w:rFonts w:ascii="Times New Roman" w:hAnsi="Times New Roman" w:cs="Times New Roman"/>
          <w:sz w:val="24"/>
          <w:szCs w:val="24"/>
        </w:rPr>
        <w:t>Din analiza documentației depuse,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0247">
        <w:rPr>
          <w:rFonts w:ascii="Times New Roman" w:hAnsi="Times New Roman" w:cs="Times New Roman"/>
          <w:sz w:val="24"/>
          <w:szCs w:val="24"/>
        </w:rPr>
        <w:t xml:space="preserve">rezultă </w:t>
      </w:r>
      <w:r>
        <w:rPr>
          <w:rFonts w:ascii="Times New Roman" w:hAnsi="Times New Roman" w:cs="Times New Roman"/>
          <w:sz w:val="24"/>
          <w:szCs w:val="24"/>
        </w:rPr>
        <w:t xml:space="preserve">că spațiul cu altă destinație decât aceea de locuință ap.SAD 1A, situat la subsol, are </w:t>
      </w:r>
      <w:r w:rsidRPr="007C0247">
        <w:rPr>
          <w:rFonts w:ascii="Times New Roman" w:hAnsi="Times New Roman" w:cs="Times New Roman"/>
          <w:sz w:val="24"/>
          <w:szCs w:val="24"/>
        </w:rPr>
        <w:t xml:space="preserve">suprafața utilă totală </w:t>
      </w:r>
      <w:r>
        <w:rPr>
          <w:rFonts w:ascii="Times New Roman" w:hAnsi="Times New Roman" w:cs="Times New Roman"/>
          <w:sz w:val="24"/>
          <w:szCs w:val="24"/>
        </w:rPr>
        <w:t xml:space="preserve">de 192.10 </w:t>
      </w:r>
      <w:r w:rsidRPr="007C0247">
        <w:rPr>
          <w:rFonts w:ascii="Times New Roman" w:hAnsi="Times New Roman" w:cs="Times New Roman"/>
          <w:sz w:val="24"/>
          <w:szCs w:val="24"/>
        </w:rPr>
        <w:t>mp și este compartimentat astfel: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sala restaurant-106 mp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bucătărie-23.80 mp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spațiu depozitare -9 mp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băi , una de 11.4 mp și alta de 4.10 mp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-1hol de 20.10 mp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hol de 17.70 mp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deține 16.22 % cote părți comune.</w:t>
      </w:r>
    </w:p>
    <w:p w:rsidR="00EA2280" w:rsidRPr="003B4907" w:rsidRDefault="00EA2280" w:rsidP="00EA2280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La solicitarea noastră, Direcţia Generală de Urbanism și Planificare Teritorială –Compartimentul Disciplină în Construcții își exprimă punctul său  de vedere referitor la starea fizică a imobilului menționat mai sus după cum urmează: 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0AF1">
        <w:rPr>
          <w:rFonts w:ascii="Times New Roman" w:hAnsi="Times New Roman" w:cs="Times New Roman"/>
          <w:sz w:val="24"/>
          <w:szCs w:val="24"/>
        </w:rPr>
        <w:t>,,În momentul de față imobilul este în curs de renovare,,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280" w:rsidRPr="003B4907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>Direcția Patrimoniu -Compartimentul Spații cu altă Destinație, ne comunică faptul că imobilul nu prezintă interes pe</w:t>
      </w:r>
      <w:r>
        <w:rPr>
          <w:rFonts w:ascii="Times New Roman" w:hAnsi="Times New Roman" w:cs="Times New Roman"/>
          <w:sz w:val="24"/>
          <w:szCs w:val="24"/>
        </w:rPr>
        <w:t>ntru domeniul public/privat al M</w:t>
      </w:r>
      <w:r w:rsidRPr="003B4907">
        <w:rPr>
          <w:rFonts w:ascii="Times New Roman" w:hAnsi="Times New Roman" w:cs="Times New Roman"/>
          <w:sz w:val="24"/>
          <w:szCs w:val="24"/>
        </w:rPr>
        <w:t>unicipiului Timișoara;</w:t>
      </w:r>
    </w:p>
    <w:p w:rsidR="00EA2280" w:rsidRPr="003B4907" w:rsidRDefault="00EA2280" w:rsidP="00EA22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 xml:space="preserve">Serviciul Sport și Baze Sportive cât și Serviciul Unitate </w:t>
      </w:r>
      <w:r>
        <w:rPr>
          <w:rFonts w:ascii="Times New Roman" w:hAnsi="Times New Roman" w:cs="Times New Roman"/>
          <w:sz w:val="24"/>
          <w:szCs w:val="24"/>
        </w:rPr>
        <w:t>Infrastructură Culturală</w:t>
      </w:r>
      <w:r w:rsidRPr="003B4907">
        <w:rPr>
          <w:rFonts w:ascii="Times New Roman" w:hAnsi="Times New Roman" w:cs="Times New Roman"/>
          <w:sz w:val="24"/>
          <w:szCs w:val="24"/>
        </w:rPr>
        <w:t>, ne comunică faptul că imobilul nu prezintă interes pentru domeniul public/privat al Municipiului Timişoara, pentru desfășurarea unor activități de interes public: sport</w:t>
      </w:r>
      <w:r>
        <w:rPr>
          <w:rFonts w:ascii="Times New Roman" w:hAnsi="Times New Roman" w:cs="Times New Roman"/>
          <w:sz w:val="24"/>
          <w:szCs w:val="24"/>
        </w:rPr>
        <w:t>, cultură</w:t>
      </w:r>
      <w:r w:rsidRPr="003B4907">
        <w:rPr>
          <w:rFonts w:ascii="Times New Roman" w:hAnsi="Times New Roman" w:cs="Times New Roman"/>
          <w:sz w:val="24"/>
          <w:szCs w:val="24"/>
        </w:rPr>
        <w:t xml:space="preserve"> sau alte activități ce aparțin de cele două servicii, adrese care constituie anexă la prezentul raport de specialitate.</w:t>
      </w:r>
    </w:p>
    <w:p w:rsidR="00EA2280" w:rsidRPr="003B4907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privind protejarea monumentelor istorice, republicată cu modificările şi completările ulterioare;</w:t>
      </w:r>
    </w:p>
    <w:p w:rsidR="00EA2280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EA2280" w:rsidRPr="003B4907" w:rsidRDefault="00EA2280" w:rsidP="00EA228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Administrativ;</w:t>
      </w:r>
    </w:p>
    <w:p w:rsidR="00EA2280" w:rsidRPr="003B4907" w:rsidRDefault="00EA2280" w:rsidP="00EA2280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>Ca urmare a situaţiei prezentate mai sus, a prevederilor legale cât şi a adreselor emise de către compartimentele/birourile/serviciile/directiile de specialitate din cadrul  aparatului de specialitate al primarului, apreciem că  prezentul proiect de hotărâre</w:t>
      </w:r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îndeplinește conditiile pentru a fi supus spre dezbatere și aprobare </w:t>
      </w:r>
      <w:r w:rsidRPr="003B4907">
        <w:rPr>
          <w:rFonts w:ascii="Times New Roman" w:hAnsi="Times New Roman" w:cs="Times New Roman"/>
          <w:sz w:val="24"/>
          <w:szCs w:val="24"/>
        </w:rPr>
        <w:t>în plenul  Consiliului Local al Municipiului Timişoara.</w:t>
      </w:r>
    </w:p>
    <w:p w:rsidR="00EA2280" w:rsidRPr="003B4907" w:rsidRDefault="00EA2280" w:rsidP="00EA228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Pr="006B490A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280" w:rsidRDefault="00EA2280" w:rsidP="00EA22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Cod FO53-01,ver.2</w:t>
      </w:r>
      <w:r w:rsidRPr="004C0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280" w:rsidRPr="004C0ACB" w:rsidRDefault="00EA2280" w:rsidP="00EA22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C03A4D" w:rsidRPr="00EA2280" w:rsidRDefault="00C03A4D" w:rsidP="00EA2280"/>
    <w:sectPr w:rsidR="00C03A4D" w:rsidRPr="00EA2280" w:rsidSect="001251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E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D675E"/>
    <w:rsid w:val="00101E7B"/>
    <w:rsid w:val="002004ED"/>
    <w:rsid w:val="004C23FA"/>
    <w:rsid w:val="005D675E"/>
    <w:rsid w:val="006040B5"/>
    <w:rsid w:val="006D196C"/>
    <w:rsid w:val="00702786"/>
    <w:rsid w:val="00A6665F"/>
    <w:rsid w:val="00C03A4D"/>
    <w:rsid w:val="00E2326D"/>
    <w:rsid w:val="00EA2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665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666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1107</Words>
  <Characters>6310</Characters>
  <Application>Microsoft Office Word</Application>
  <DocSecurity>0</DocSecurity>
  <Lines>52</Lines>
  <Paragraphs>14</Paragraphs>
  <ScaleCrop>false</ScaleCrop>
  <Company/>
  <LinksUpToDate>false</LinksUpToDate>
  <CharactersWithSpaces>7403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7</cp:revision>
  <dcterms:created xsi:type="dcterms:W3CDTF">2022-04-06T12:20:00Z</dcterms:created>
  <dcterms:modified xsi:type="dcterms:W3CDTF">2022-04-08T06:48:00Z</dcterms:modified>
</cp:coreProperties>
</file>