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1A7" w:rsidRPr="00240984" w:rsidRDefault="00CD2BB2" w:rsidP="00022F14">
      <w:pPr>
        <w:shd w:val="clear" w:color="auto" w:fill="FFFFFF" w:themeFill="background1"/>
        <w:rPr>
          <w:rFonts w:ascii="Verdana" w:hAnsi="Verdana"/>
          <w:b/>
          <w:i/>
          <w:sz w:val="18"/>
          <w:lang w:val="ro-RO"/>
        </w:rPr>
      </w:pPr>
      <w:bookmarkStart w:id="0" w:name="OLE_LINK1"/>
      <w:r w:rsidRPr="00240984">
        <w:rPr>
          <w:rFonts w:ascii="Verdana" w:hAnsi="Verdana"/>
          <w:b/>
          <w:i/>
          <w:noProof/>
          <w:sz w:val="18"/>
          <w:lang w:val="ro-RO"/>
        </w:rPr>
        <w:drawing>
          <wp:anchor distT="0" distB="0" distL="114300" distR="114300" simplePos="0" relativeHeight="251661312" behindDoc="1" locked="0" layoutInCell="1" allowOverlap="1">
            <wp:simplePos x="0" y="0"/>
            <wp:positionH relativeFrom="column">
              <wp:posOffset>5086985</wp:posOffset>
            </wp:positionH>
            <wp:positionV relativeFrom="paragraph">
              <wp:posOffset>122555</wp:posOffset>
            </wp:positionV>
            <wp:extent cx="756920" cy="1021080"/>
            <wp:effectExtent l="19050" t="0" r="5080" b="0"/>
            <wp:wrapTight wrapText="bothSides">
              <wp:wrapPolygon edited="0">
                <wp:start x="7067" y="0"/>
                <wp:lineTo x="544" y="1209"/>
                <wp:lineTo x="-544" y="3627"/>
                <wp:lineTo x="-544" y="14910"/>
                <wp:lineTo x="3262" y="19343"/>
                <wp:lineTo x="8698" y="21358"/>
                <wp:lineTo x="9242" y="21358"/>
                <wp:lineTo x="11960" y="21358"/>
                <wp:lineTo x="12503" y="21358"/>
                <wp:lineTo x="17940" y="19343"/>
                <wp:lineTo x="21745" y="14910"/>
                <wp:lineTo x="20658" y="6448"/>
                <wp:lineTo x="21745" y="3627"/>
                <wp:lineTo x="20658" y="403"/>
                <wp:lineTo x="14134" y="0"/>
                <wp:lineTo x="7067" y="0"/>
              </wp:wrapPolygon>
            </wp:wrapTight>
            <wp:docPr id="1" name="Picture 1" descr="politia locala 2011.png"/>
            <wp:cNvGraphicFramePr/>
            <a:graphic xmlns:a="http://schemas.openxmlformats.org/drawingml/2006/main">
              <a:graphicData uri="http://schemas.openxmlformats.org/drawingml/2006/picture">
                <pic:pic xmlns:pic="http://schemas.openxmlformats.org/drawingml/2006/picture">
                  <pic:nvPicPr>
                    <pic:cNvPr id="0" name="politia locala 2011.png"/>
                    <pic:cNvPicPr/>
                  </pic:nvPicPr>
                  <pic:blipFill>
                    <a:blip r:embed="rId7" cstate="print"/>
                    <a:stretch>
                      <a:fillRect/>
                    </a:stretch>
                  </pic:blipFill>
                  <pic:spPr>
                    <a:xfrm>
                      <a:off x="0" y="0"/>
                      <a:ext cx="756920" cy="1021080"/>
                    </a:xfrm>
                    <a:prstGeom prst="rect">
                      <a:avLst/>
                    </a:prstGeom>
                  </pic:spPr>
                </pic:pic>
              </a:graphicData>
            </a:graphic>
          </wp:anchor>
        </w:drawing>
      </w:r>
      <w:r w:rsidRPr="00240984">
        <w:rPr>
          <w:rFonts w:ascii="Verdana" w:hAnsi="Verdana"/>
          <w:b/>
          <w:i/>
          <w:noProof/>
          <w:sz w:val="18"/>
          <w:lang w:val="ro-RO"/>
        </w:rPr>
        <w:drawing>
          <wp:anchor distT="0" distB="0" distL="114300" distR="114300" simplePos="0" relativeHeight="251659264" behindDoc="1" locked="0" layoutInCell="1" allowOverlap="1">
            <wp:simplePos x="0" y="0"/>
            <wp:positionH relativeFrom="column">
              <wp:posOffset>-58420</wp:posOffset>
            </wp:positionH>
            <wp:positionV relativeFrom="paragraph">
              <wp:posOffset>67945</wp:posOffset>
            </wp:positionV>
            <wp:extent cx="657225" cy="1016000"/>
            <wp:effectExtent l="19050" t="0" r="9525" b="0"/>
            <wp:wrapTight wrapText="bothSides">
              <wp:wrapPolygon edited="0">
                <wp:start x="5009" y="0"/>
                <wp:lineTo x="2504" y="405"/>
                <wp:lineTo x="-626" y="4050"/>
                <wp:lineTo x="-626" y="13770"/>
                <wp:lineTo x="5009" y="19440"/>
                <wp:lineTo x="8139" y="21060"/>
                <wp:lineTo x="8765" y="21060"/>
                <wp:lineTo x="13148" y="21060"/>
                <wp:lineTo x="13774" y="21060"/>
                <wp:lineTo x="16278" y="19845"/>
                <wp:lineTo x="16278" y="19440"/>
                <wp:lineTo x="17530" y="19440"/>
                <wp:lineTo x="21913" y="14175"/>
                <wp:lineTo x="21913" y="4455"/>
                <wp:lineTo x="19409" y="405"/>
                <wp:lineTo x="17530" y="0"/>
                <wp:lineTo x="5009" y="0"/>
              </wp:wrapPolygon>
            </wp:wrapTight>
            <wp:docPr id="3" name="Picture 3" descr="100px-Stema_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px-Stema_Timisoara"/>
                    <pic:cNvPicPr>
                      <a:picLocks noChangeAspect="1" noChangeArrowheads="1"/>
                    </pic:cNvPicPr>
                  </pic:nvPicPr>
                  <pic:blipFill>
                    <a:blip r:embed="rId8" cstate="print"/>
                    <a:srcRect/>
                    <a:stretch>
                      <a:fillRect/>
                    </a:stretch>
                  </pic:blipFill>
                  <pic:spPr bwMode="auto">
                    <a:xfrm>
                      <a:off x="0" y="0"/>
                      <a:ext cx="657225" cy="1016000"/>
                    </a:xfrm>
                    <a:prstGeom prst="rect">
                      <a:avLst/>
                    </a:prstGeom>
                    <a:noFill/>
                  </pic:spPr>
                </pic:pic>
              </a:graphicData>
            </a:graphic>
          </wp:anchor>
        </w:drawing>
      </w:r>
    </w:p>
    <w:p w:rsidR="00CA41A7" w:rsidRPr="00240984" w:rsidRDefault="00CA41A7" w:rsidP="00022F14">
      <w:pPr>
        <w:jc w:val="center"/>
        <w:rPr>
          <w:b/>
          <w:sz w:val="24"/>
          <w:szCs w:val="24"/>
          <w:lang w:val="ro-RO"/>
        </w:rPr>
      </w:pPr>
      <w:r w:rsidRPr="00240984">
        <w:rPr>
          <w:b/>
          <w:sz w:val="24"/>
          <w:szCs w:val="24"/>
          <w:lang w:val="ro-RO"/>
        </w:rPr>
        <w:t>ROMÂNIA</w:t>
      </w:r>
    </w:p>
    <w:p w:rsidR="00CA41A7" w:rsidRPr="00240984" w:rsidRDefault="00CD2BB2" w:rsidP="00022F14">
      <w:pPr>
        <w:jc w:val="center"/>
        <w:rPr>
          <w:b/>
          <w:sz w:val="24"/>
          <w:szCs w:val="24"/>
          <w:lang w:val="ro-RO"/>
        </w:rPr>
      </w:pPr>
      <w:r w:rsidRPr="00240984">
        <w:rPr>
          <w:b/>
          <w:noProof/>
          <w:sz w:val="24"/>
          <w:szCs w:val="24"/>
          <w:lang w:val="ro-RO"/>
        </w:rPr>
        <w:drawing>
          <wp:anchor distT="0" distB="0" distL="114300" distR="114300" simplePos="0" relativeHeight="251660288" behindDoc="0" locked="0" layoutInCell="1" allowOverlap="1">
            <wp:simplePos x="0" y="0"/>
            <wp:positionH relativeFrom="column">
              <wp:posOffset>5221200</wp:posOffset>
            </wp:positionH>
            <wp:positionV relativeFrom="paragraph">
              <wp:posOffset>55326</wp:posOffset>
            </wp:positionV>
            <wp:extent cx="866167" cy="680936"/>
            <wp:effectExtent l="19050" t="0" r="0" b="0"/>
            <wp:wrapNone/>
            <wp:docPr id="4" name="Picture 0" descr="DIRECTIA POLITIEI LOCALE TIMISOARA =-=  9001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TIA POLITIEI LOCALE TIMISOARA =-=  9001_RO.jpg"/>
                    <pic:cNvPicPr/>
                  </pic:nvPicPr>
                  <pic:blipFill>
                    <a:blip r:embed="rId9" cstate="print"/>
                    <a:stretch>
                      <a:fillRect/>
                    </a:stretch>
                  </pic:blipFill>
                  <pic:spPr>
                    <a:xfrm>
                      <a:off x="0" y="0"/>
                      <a:ext cx="866167" cy="680936"/>
                    </a:xfrm>
                    <a:prstGeom prst="rect">
                      <a:avLst/>
                    </a:prstGeom>
                  </pic:spPr>
                </pic:pic>
              </a:graphicData>
            </a:graphic>
          </wp:anchor>
        </w:drawing>
      </w:r>
      <w:r w:rsidR="00CA41A7" w:rsidRPr="00240984">
        <w:rPr>
          <w:b/>
          <w:sz w:val="24"/>
          <w:szCs w:val="24"/>
          <w:lang w:val="ro-RO"/>
        </w:rPr>
        <w:t>CONSILIUL LOCAL AL MUNICIPIULUI TIMIŞOARA</w:t>
      </w:r>
    </w:p>
    <w:p w:rsidR="00CA41A7" w:rsidRPr="00240984" w:rsidRDefault="00CA41A7" w:rsidP="00022F14">
      <w:pPr>
        <w:jc w:val="center"/>
        <w:rPr>
          <w:rFonts w:ascii="Verdana" w:hAnsi="Verdana"/>
          <w:b/>
          <w:sz w:val="24"/>
          <w:szCs w:val="24"/>
          <w:lang w:val="ro-RO"/>
        </w:rPr>
      </w:pPr>
      <w:r w:rsidRPr="00240984">
        <w:rPr>
          <w:b/>
          <w:sz w:val="24"/>
          <w:szCs w:val="24"/>
          <w:lang w:val="ro-RO"/>
        </w:rPr>
        <w:t>DIRECŢIA POLIŢIEI LOCALE</w:t>
      </w:r>
    </w:p>
    <w:p w:rsidR="00CA41A7" w:rsidRPr="00240984" w:rsidRDefault="00CA41A7" w:rsidP="00022F14">
      <w:pPr>
        <w:jc w:val="center"/>
        <w:rPr>
          <w:sz w:val="24"/>
          <w:szCs w:val="24"/>
          <w:lang w:val="ro-RO"/>
        </w:rPr>
      </w:pPr>
      <w:r w:rsidRPr="00240984">
        <w:rPr>
          <w:sz w:val="24"/>
          <w:szCs w:val="24"/>
          <w:lang w:val="ro-RO"/>
        </w:rPr>
        <w:t xml:space="preserve">Număr operator de date cu caracter personal: </w:t>
      </w:r>
      <w:r w:rsidRPr="00240984">
        <w:rPr>
          <w:b/>
          <w:sz w:val="24"/>
          <w:szCs w:val="24"/>
          <w:lang w:val="ro-RO"/>
        </w:rPr>
        <w:t>5082</w:t>
      </w:r>
    </w:p>
    <w:p w:rsidR="00CA41A7" w:rsidRPr="00240984" w:rsidRDefault="00CA41A7" w:rsidP="00022F14">
      <w:pPr>
        <w:jc w:val="center"/>
        <w:rPr>
          <w:b/>
          <w:sz w:val="24"/>
          <w:szCs w:val="24"/>
          <w:lang w:val="ro-RO"/>
        </w:rPr>
      </w:pPr>
      <w:r w:rsidRPr="00240984">
        <w:rPr>
          <w:b/>
          <w:sz w:val="24"/>
          <w:szCs w:val="24"/>
          <w:lang w:val="ro-RO"/>
        </w:rPr>
        <w:t xml:space="preserve">Str. Avram Imbroane, nr. 54, 300129 Timişoara; C.I.F. 27872311 </w:t>
      </w:r>
    </w:p>
    <w:p w:rsidR="00CA41A7" w:rsidRPr="00240984" w:rsidRDefault="00CA41A7" w:rsidP="00022F14">
      <w:pPr>
        <w:jc w:val="center"/>
        <w:rPr>
          <w:b/>
          <w:color w:val="0000FF"/>
          <w:sz w:val="24"/>
          <w:szCs w:val="24"/>
          <w:lang w:val="ro-RO"/>
        </w:rPr>
      </w:pPr>
      <w:r w:rsidRPr="00240984">
        <w:rPr>
          <w:sz w:val="24"/>
          <w:szCs w:val="24"/>
          <w:lang w:val="ro-RO"/>
        </w:rPr>
        <w:t>Tel./Fax:</w:t>
      </w:r>
      <w:r w:rsidRPr="00240984">
        <w:rPr>
          <w:b/>
          <w:sz w:val="24"/>
          <w:szCs w:val="24"/>
          <w:lang w:val="ro-RO"/>
        </w:rPr>
        <w:t xml:space="preserve"> +40-256-246112;  </w:t>
      </w:r>
      <w:r w:rsidRPr="00240984">
        <w:rPr>
          <w:sz w:val="24"/>
          <w:szCs w:val="24"/>
          <w:lang w:val="ro-RO"/>
        </w:rPr>
        <w:t>E-mail :</w:t>
      </w:r>
      <w:r w:rsidRPr="00240984">
        <w:rPr>
          <w:b/>
          <w:sz w:val="24"/>
          <w:szCs w:val="24"/>
          <w:lang w:val="ro-RO"/>
        </w:rPr>
        <w:t xml:space="preserve"> contact@politialoctm.ro</w:t>
      </w:r>
    </w:p>
    <w:p w:rsidR="008C12A7" w:rsidRPr="00240984" w:rsidRDefault="00CA41A7" w:rsidP="008C12A7">
      <w:pPr>
        <w:ind w:left="2124" w:firstLine="708"/>
        <w:rPr>
          <w:b/>
          <w:sz w:val="24"/>
          <w:szCs w:val="24"/>
          <w:lang w:val="ro-RO"/>
        </w:rPr>
      </w:pPr>
      <w:r w:rsidRPr="00240984">
        <w:rPr>
          <w:sz w:val="24"/>
          <w:szCs w:val="24"/>
          <w:lang w:val="ro-RO"/>
        </w:rPr>
        <w:t>Web :</w:t>
      </w:r>
      <w:r w:rsidRPr="00240984">
        <w:rPr>
          <w:b/>
          <w:sz w:val="24"/>
          <w:szCs w:val="24"/>
          <w:lang w:val="ro-RO"/>
        </w:rPr>
        <w:t xml:space="preserve"> www.polcomtim.ro </w:t>
      </w:r>
      <w:bookmarkEnd w:id="0"/>
    </w:p>
    <w:p w:rsidR="008C12A7" w:rsidRPr="00240984" w:rsidRDefault="003F23C1" w:rsidP="00D64331">
      <w:pPr>
        <w:pBdr>
          <w:top w:val="threeDEmboss" w:sz="6" w:space="1" w:color="auto"/>
        </w:pBdr>
        <w:rPr>
          <w:sz w:val="28"/>
          <w:szCs w:val="28"/>
          <w:lang w:val="ro-RO"/>
        </w:rPr>
      </w:pPr>
      <w:r w:rsidRPr="00240984">
        <w:rPr>
          <w:sz w:val="28"/>
          <w:szCs w:val="28"/>
          <w:lang w:val="ro-RO"/>
        </w:rPr>
        <w:t>Nr</w:t>
      </w:r>
      <w:r w:rsidR="00D64331" w:rsidRPr="00240984">
        <w:rPr>
          <w:sz w:val="28"/>
          <w:szCs w:val="28"/>
          <w:lang w:val="ro-RO"/>
        </w:rPr>
        <w:t>.  ______________/ ________</w:t>
      </w:r>
      <w:r w:rsidR="008C12A7" w:rsidRPr="00240984">
        <w:rPr>
          <w:sz w:val="28"/>
          <w:szCs w:val="28"/>
          <w:lang w:val="ro-RO"/>
        </w:rPr>
        <w:t>2013</w:t>
      </w:r>
    </w:p>
    <w:p w:rsidR="008C12A7" w:rsidRPr="00240984" w:rsidRDefault="008C12A7" w:rsidP="00D64331">
      <w:pPr>
        <w:pBdr>
          <w:top w:val="threeDEmboss" w:sz="6" w:space="1" w:color="auto"/>
        </w:pBdr>
        <w:rPr>
          <w:sz w:val="28"/>
          <w:szCs w:val="28"/>
          <w:lang w:val="ro-RO"/>
        </w:rPr>
      </w:pPr>
      <w:r w:rsidRPr="00240984">
        <w:rPr>
          <w:sz w:val="28"/>
          <w:szCs w:val="28"/>
          <w:lang w:val="ro-RO"/>
        </w:rPr>
        <w:t>SC 2013 -   _______/__________2013</w:t>
      </w:r>
    </w:p>
    <w:p w:rsidR="003F23C1" w:rsidRPr="00240984" w:rsidRDefault="00A84170" w:rsidP="00D64331">
      <w:pPr>
        <w:pBdr>
          <w:top w:val="threeDEmboss" w:sz="6" w:space="1" w:color="auto"/>
        </w:pBdr>
        <w:rPr>
          <w:sz w:val="28"/>
          <w:szCs w:val="28"/>
          <w:lang w:val="ro-RO"/>
        </w:rPr>
      </w:pPr>
      <w:r w:rsidRPr="00240984">
        <w:rPr>
          <w:b/>
          <w:bCs/>
          <w:color w:val="000000"/>
          <w:sz w:val="28"/>
          <w:szCs w:val="28"/>
          <w:lang w:val="ro-RO"/>
        </w:rPr>
        <w:t xml:space="preserve">                                                                                                                  </w:t>
      </w:r>
      <w:r w:rsidR="003F23C1" w:rsidRPr="00240984">
        <w:rPr>
          <w:b/>
          <w:bCs/>
          <w:color w:val="000000"/>
          <w:sz w:val="28"/>
          <w:szCs w:val="28"/>
          <w:lang w:val="ro-RO"/>
        </w:rPr>
        <w:t>A P R O B A T</w:t>
      </w:r>
    </w:p>
    <w:p w:rsidR="003F23C1" w:rsidRPr="00240984" w:rsidRDefault="00A84170" w:rsidP="00D64331">
      <w:pPr>
        <w:widowControl w:val="0"/>
        <w:autoSpaceDE w:val="0"/>
        <w:autoSpaceDN w:val="0"/>
        <w:adjustRightInd w:val="0"/>
        <w:ind w:left="480"/>
        <w:rPr>
          <w:b/>
          <w:bCs/>
          <w:color w:val="000000"/>
          <w:sz w:val="28"/>
          <w:szCs w:val="28"/>
          <w:lang w:val="ro-RO"/>
        </w:rPr>
      </w:pPr>
      <w:r w:rsidRPr="00240984">
        <w:rPr>
          <w:b/>
          <w:bCs/>
          <w:color w:val="000000"/>
          <w:sz w:val="28"/>
          <w:szCs w:val="28"/>
          <w:lang w:val="ro-RO"/>
        </w:rPr>
        <w:t xml:space="preserve">                                                                                                                </w:t>
      </w:r>
      <w:r w:rsidR="003F23C1" w:rsidRPr="00240984">
        <w:rPr>
          <w:b/>
          <w:bCs/>
          <w:color w:val="000000"/>
          <w:sz w:val="28"/>
          <w:szCs w:val="28"/>
          <w:lang w:val="ro-RO"/>
        </w:rPr>
        <w:t>PRIMAR</w:t>
      </w:r>
    </w:p>
    <w:p w:rsidR="003F23C1" w:rsidRPr="00240984" w:rsidRDefault="00A84170" w:rsidP="00D64331">
      <w:pPr>
        <w:widowControl w:val="0"/>
        <w:autoSpaceDE w:val="0"/>
        <w:autoSpaceDN w:val="0"/>
        <w:adjustRightInd w:val="0"/>
        <w:ind w:left="480"/>
        <w:rPr>
          <w:b/>
          <w:bCs/>
          <w:color w:val="000000"/>
          <w:sz w:val="28"/>
          <w:szCs w:val="28"/>
          <w:lang w:val="ro-RO"/>
        </w:rPr>
      </w:pPr>
      <w:r w:rsidRPr="00240984">
        <w:rPr>
          <w:b/>
          <w:bCs/>
          <w:color w:val="000000"/>
          <w:sz w:val="28"/>
          <w:szCs w:val="28"/>
          <w:lang w:val="ro-RO"/>
        </w:rPr>
        <w:t xml:space="preserve">                                                                                                        </w:t>
      </w:r>
      <w:r w:rsidR="003F23C1" w:rsidRPr="00240984">
        <w:rPr>
          <w:b/>
          <w:bCs/>
          <w:color w:val="000000"/>
          <w:sz w:val="28"/>
          <w:szCs w:val="28"/>
          <w:lang w:val="ro-RO"/>
        </w:rPr>
        <w:t xml:space="preserve"> NICOLAE ROBU</w:t>
      </w:r>
    </w:p>
    <w:p w:rsidR="003F23C1" w:rsidRPr="00240984" w:rsidRDefault="003F23C1" w:rsidP="00D64331">
      <w:pPr>
        <w:jc w:val="both"/>
        <w:rPr>
          <w:sz w:val="28"/>
          <w:szCs w:val="28"/>
          <w:lang w:val="ro-RO"/>
        </w:rPr>
      </w:pPr>
    </w:p>
    <w:p w:rsidR="005B27E3" w:rsidRPr="00240984" w:rsidRDefault="005B27E3" w:rsidP="00D64331">
      <w:pPr>
        <w:jc w:val="center"/>
        <w:rPr>
          <w:b/>
          <w:sz w:val="28"/>
          <w:szCs w:val="28"/>
          <w:lang w:val="ro-RO"/>
        </w:rPr>
      </w:pPr>
      <w:r w:rsidRPr="00240984">
        <w:rPr>
          <w:b/>
          <w:sz w:val="28"/>
          <w:szCs w:val="28"/>
          <w:lang w:val="ro-RO"/>
        </w:rPr>
        <w:t>REFERAT</w:t>
      </w:r>
    </w:p>
    <w:p w:rsidR="003432EC" w:rsidRPr="00240984" w:rsidRDefault="003432EC" w:rsidP="00D64331">
      <w:pPr>
        <w:autoSpaceDE w:val="0"/>
        <w:autoSpaceDN w:val="0"/>
        <w:adjustRightInd w:val="0"/>
        <w:jc w:val="both"/>
        <w:rPr>
          <w:rFonts w:ascii="Verdana" w:hAnsi="Verdana"/>
          <w:sz w:val="28"/>
          <w:szCs w:val="28"/>
          <w:lang w:val="ro-RO"/>
        </w:rPr>
      </w:pPr>
    </w:p>
    <w:p w:rsidR="003432EC" w:rsidRPr="00240984" w:rsidRDefault="003432EC" w:rsidP="00D64331">
      <w:pPr>
        <w:autoSpaceDE w:val="0"/>
        <w:autoSpaceDN w:val="0"/>
        <w:adjustRightInd w:val="0"/>
        <w:ind w:firstLine="708"/>
        <w:jc w:val="both"/>
        <w:rPr>
          <w:rFonts w:eastAsia="Calibri"/>
          <w:b/>
          <w:sz w:val="28"/>
          <w:szCs w:val="28"/>
          <w:lang w:val="ro-RO"/>
        </w:rPr>
      </w:pPr>
      <w:r w:rsidRPr="00240984">
        <w:rPr>
          <w:rFonts w:eastAsia="Calibri"/>
          <w:b/>
          <w:sz w:val="28"/>
          <w:szCs w:val="28"/>
          <w:lang w:val="ro-RO"/>
        </w:rPr>
        <w:t>pentru</w:t>
      </w:r>
      <w:r w:rsidR="00D64331" w:rsidRPr="00240984">
        <w:rPr>
          <w:rFonts w:eastAsia="Calibri"/>
          <w:b/>
          <w:sz w:val="28"/>
          <w:szCs w:val="28"/>
          <w:lang w:val="ro-RO"/>
        </w:rPr>
        <w:t xml:space="preserve"> </w:t>
      </w:r>
      <w:r w:rsidR="008017C1" w:rsidRPr="00240984">
        <w:rPr>
          <w:rFonts w:eastAsia="Calibri"/>
          <w:b/>
          <w:sz w:val="28"/>
          <w:szCs w:val="28"/>
          <w:lang w:val="ro-RO"/>
        </w:rPr>
        <w:t xml:space="preserve">emiterea unei hotărâri pentru aprobarea contractului de </w:t>
      </w:r>
      <w:r w:rsidR="00293AE6">
        <w:rPr>
          <w:rFonts w:eastAsia="Calibri"/>
          <w:b/>
          <w:sz w:val="28"/>
          <w:szCs w:val="28"/>
          <w:lang w:val="ro-RO"/>
        </w:rPr>
        <w:t>asigurare cu titlu gratuit</w:t>
      </w:r>
      <w:r w:rsidR="008017C1" w:rsidRPr="00240984">
        <w:rPr>
          <w:rFonts w:eastAsia="Calibri"/>
          <w:b/>
          <w:sz w:val="28"/>
          <w:szCs w:val="28"/>
          <w:lang w:val="ro-RO"/>
        </w:rPr>
        <w:t xml:space="preserve"> </w:t>
      </w:r>
      <w:r w:rsidR="00293AE6">
        <w:rPr>
          <w:rFonts w:eastAsia="Calibri"/>
          <w:b/>
          <w:sz w:val="28"/>
          <w:szCs w:val="28"/>
          <w:lang w:val="ro-RO"/>
        </w:rPr>
        <w:t>a ordinii şi siguranţei publice</w:t>
      </w:r>
      <w:r w:rsidR="008017C1" w:rsidRPr="00240984">
        <w:rPr>
          <w:rFonts w:eastAsia="Calibri"/>
          <w:b/>
          <w:sz w:val="28"/>
          <w:szCs w:val="28"/>
          <w:lang w:val="ro-RO"/>
        </w:rPr>
        <w:t xml:space="preserve"> încheiat într</w:t>
      </w:r>
      <w:r w:rsidR="009401F7" w:rsidRPr="00240984">
        <w:rPr>
          <w:rFonts w:eastAsia="Calibri"/>
          <w:b/>
          <w:sz w:val="28"/>
          <w:szCs w:val="28"/>
          <w:lang w:val="ro-RO"/>
        </w:rPr>
        <w:t>e</w:t>
      </w:r>
      <w:r w:rsidR="00637052" w:rsidRPr="00240984">
        <w:rPr>
          <w:rFonts w:eastAsia="Calibri"/>
          <w:b/>
          <w:sz w:val="28"/>
          <w:szCs w:val="28"/>
          <w:lang w:val="ro-RO"/>
        </w:rPr>
        <w:t xml:space="preserve"> Asociaţia Club Sportiv</w:t>
      </w:r>
      <w:r w:rsidR="008017C1" w:rsidRPr="00240984">
        <w:rPr>
          <w:rFonts w:eastAsia="Calibri"/>
          <w:b/>
          <w:sz w:val="28"/>
          <w:szCs w:val="28"/>
          <w:lang w:val="ro-RO"/>
        </w:rPr>
        <w:t xml:space="preserve"> ACS Poli Timişoara şi Direcţia Poliţiei Locale Timişoara</w:t>
      </w:r>
    </w:p>
    <w:p w:rsidR="005B27E3" w:rsidRPr="00240984" w:rsidRDefault="005B27E3" w:rsidP="00D64331">
      <w:pPr>
        <w:autoSpaceDE w:val="0"/>
        <w:autoSpaceDN w:val="0"/>
        <w:adjustRightInd w:val="0"/>
        <w:jc w:val="both"/>
        <w:rPr>
          <w:b/>
          <w:bCs/>
          <w:sz w:val="28"/>
          <w:szCs w:val="28"/>
          <w:lang w:val="ro-RO"/>
        </w:rPr>
      </w:pPr>
    </w:p>
    <w:p w:rsidR="005670A9" w:rsidRPr="00240984" w:rsidRDefault="005670A9" w:rsidP="00D64331">
      <w:pPr>
        <w:autoSpaceDE w:val="0"/>
        <w:autoSpaceDN w:val="0"/>
        <w:adjustRightInd w:val="0"/>
        <w:jc w:val="both"/>
        <w:rPr>
          <w:b/>
          <w:bCs/>
          <w:sz w:val="28"/>
          <w:szCs w:val="28"/>
          <w:lang w:val="ro-RO"/>
        </w:rPr>
      </w:pPr>
    </w:p>
    <w:p w:rsidR="005670A9" w:rsidRPr="00240984" w:rsidRDefault="00637052" w:rsidP="00D64331">
      <w:pPr>
        <w:autoSpaceDE w:val="0"/>
        <w:autoSpaceDN w:val="0"/>
        <w:adjustRightInd w:val="0"/>
        <w:jc w:val="both"/>
        <w:rPr>
          <w:b/>
          <w:bCs/>
          <w:sz w:val="28"/>
          <w:szCs w:val="28"/>
          <w:lang w:val="ro-RO"/>
        </w:rPr>
      </w:pPr>
      <w:r w:rsidRPr="00240984">
        <w:rPr>
          <w:b/>
          <w:bCs/>
          <w:sz w:val="28"/>
          <w:szCs w:val="28"/>
          <w:lang w:val="ro-RO"/>
        </w:rPr>
        <w:t xml:space="preserve"> </w:t>
      </w:r>
    </w:p>
    <w:p w:rsidR="00637052" w:rsidRPr="00240984" w:rsidRDefault="00637052" w:rsidP="00240984">
      <w:pPr>
        <w:autoSpaceDE w:val="0"/>
        <w:autoSpaceDN w:val="0"/>
        <w:adjustRightInd w:val="0"/>
        <w:jc w:val="both"/>
        <w:rPr>
          <w:sz w:val="28"/>
          <w:szCs w:val="28"/>
          <w:lang w:val="ro-RO"/>
        </w:rPr>
      </w:pPr>
      <w:r w:rsidRPr="00240984">
        <w:rPr>
          <w:b/>
          <w:bCs/>
          <w:sz w:val="28"/>
          <w:szCs w:val="28"/>
          <w:lang w:val="ro-RO"/>
        </w:rPr>
        <w:tab/>
      </w:r>
      <w:r w:rsidR="00240984" w:rsidRPr="00240984">
        <w:rPr>
          <w:bCs/>
          <w:sz w:val="28"/>
          <w:szCs w:val="28"/>
          <w:lang w:val="ro-RO"/>
        </w:rPr>
        <w:t xml:space="preserve">În conformitate cu prevederile art. 6 din Legea nr. 155/2010, Direcţia Poliţiei Locale Timişoara participă, împreună cu alte autorităţi competente, la </w:t>
      </w:r>
      <w:r w:rsidR="00240984" w:rsidRPr="00240984">
        <w:rPr>
          <w:sz w:val="28"/>
          <w:szCs w:val="28"/>
          <w:lang w:val="ro-RO"/>
        </w:rPr>
        <w:t>asigurarea ordinii şi liniştii publice cu ocazia manifestărilor sportive organizate de către Asociaţia Club Sportiv ACS Poli Timişoara.</w:t>
      </w:r>
    </w:p>
    <w:p w:rsidR="00240984" w:rsidRDefault="008A1CFD" w:rsidP="00240984">
      <w:pPr>
        <w:autoSpaceDE w:val="0"/>
        <w:autoSpaceDN w:val="0"/>
        <w:adjustRightInd w:val="0"/>
        <w:jc w:val="both"/>
        <w:rPr>
          <w:sz w:val="28"/>
          <w:szCs w:val="28"/>
          <w:lang w:val="ro-RO"/>
        </w:rPr>
      </w:pPr>
      <w:r>
        <w:rPr>
          <w:sz w:val="28"/>
          <w:szCs w:val="28"/>
          <w:lang w:val="ro-RO"/>
        </w:rPr>
        <w:tab/>
        <w:t>De asemenea, potrivit L</w:t>
      </w:r>
      <w:r w:rsidR="00240984" w:rsidRPr="00240984">
        <w:rPr>
          <w:sz w:val="28"/>
          <w:szCs w:val="28"/>
          <w:lang w:val="ro-RO"/>
        </w:rPr>
        <w:t>egii nr. 4/2008 privind prevenirea şi combaterea violenţei cu ocazia competiţiilor şi a jocurilor sportive</w:t>
      </w:r>
      <w:r w:rsidR="00240984">
        <w:rPr>
          <w:sz w:val="28"/>
          <w:szCs w:val="28"/>
          <w:lang w:val="ro-RO"/>
        </w:rPr>
        <w:t>, organizatorul acestor evenimente asigură măsurile de ordine şi siguranţă în interiorul arenelor sportive, prin încheierea de contracte de pres</w:t>
      </w:r>
      <w:r w:rsidR="000F5DEF">
        <w:rPr>
          <w:sz w:val="28"/>
          <w:szCs w:val="28"/>
          <w:lang w:val="ro-RO"/>
        </w:rPr>
        <w:t>tări servicii cu poliţia locală.</w:t>
      </w:r>
    </w:p>
    <w:p w:rsidR="00375296" w:rsidRPr="00240984" w:rsidRDefault="00375296" w:rsidP="00240984">
      <w:pPr>
        <w:autoSpaceDE w:val="0"/>
        <w:autoSpaceDN w:val="0"/>
        <w:adjustRightInd w:val="0"/>
        <w:jc w:val="both"/>
        <w:rPr>
          <w:sz w:val="28"/>
          <w:szCs w:val="28"/>
          <w:lang w:val="ro-RO"/>
        </w:rPr>
      </w:pPr>
      <w:r>
        <w:rPr>
          <w:sz w:val="28"/>
          <w:szCs w:val="28"/>
          <w:lang w:val="ro-RO"/>
        </w:rPr>
        <w:tab/>
        <w:t>În acest sens, măsurile stabilite de organizator pentru asigurarea ordinii şi siguranţei participanţilor în interiorul Complexului Sportiv „Dan Păltinişanu” se vor înscrie în planul de acţiune al Direcţiei Poliţiei Locale Timişoara, care va presta serviciul contractat.</w:t>
      </w:r>
    </w:p>
    <w:p w:rsidR="00240984" w:rsidRPr="00240984" w:rsidRDefault="00240984" w:rsidP="00240984">
      <w:pPr>
        <w:autoSpaceDE w:val="0"/>
        <w:autoSpaceDN w:val="0"/>
        <w:adjustRightInd w:val="0"/>
        <w:jc w:val="both"/>
        <w:rPr>
          <w:bCs/>
          <w:sz w:val="28"/>
          <w:szCs w:val="28"/>
          <w:lang w:val="ro-RO"/>
        </w:rPr>
      </w:pPr>
    </w:p>
    <w:p w:rsidR="003F23C1" w:rsidRPr="00375296" w:rsidRDefault="000F5DEF" w:rsidP="00375296">
      <w:pPr>
        <w:ind w:firstLine="720"/>
        <w:jc w:val="both"/>
        <w:rPr>
          <w:rStyle w:val="rezumat1"/>
          <w:i/>
          <w:sz w:val="28"/>
          <w:szCs w:val="28"/>
          <w:lang w:val="ro-RO"/>
        </w:rPr>
      </w:pPr>
      <w:r>
        <w:rPr>
          <w:sz w:val="28"/>
          <w:szCs w:val="28"/>
          <w:lang w:val="ro-RO"/>
        </w:rPr>
        <w:t>Astfel, î</w:t>
      </w:r>
      <w:r w:rsidR="008017C1" w:rsidRPr="00240984">
        <w:rPr>
          <w:sz w:val="28"/>
          <w:szCs w:val="28"/>
          <w:lang w:val="ro-RO"/>
        </w:rPr>
        <w:t>n vederea asigurării măsurilor de ordine şi linişte publică</w:t>
      </w:r>
      <w:r w:rsidR="006F7C7E">
        <w:rPr>
          <w:sz w:val="28"/>
          <w:szCs w:val="28"/>
          <w:lang w:val="ro-RO"/>
        </w:rPr>
        <w:t xml:space="preserve"> </w:t>
      </w:r>
      <w:r w:rsidR="00637052" w:rsidRPr="00240984">
        <w:rPr>
          <w:sz w:val="28"/>
          <w:szCs w:val="28"/>
          <w:lang w:val="ro-RO"/>
        </w:rPr>
        <w:t>cu ocazia desfăşurărilor manifestărilor sportive organizate de către Asociaţia Club Sportiv ACS Poli Timişoara</w:t>
      </w:r>
      <w:r>
        <w:rPr>
          <w:sz w:val="28"/>
          <w:szCs w:val="28"/>
          <w:lang w:val="ro-RO"/>
        </w:rPr>
        <w:t xml:space="preserve">, propunem emiterea unei hotărâri pentru aprobarea contractului de </w:t>
      </w:r>
      <w:r w:rsidR="00293AE6">
        <w:rPr>
          <w:sz w:val="28"/>
          <w:szCs w:val="28"/>
          <w:lang w:val="ro-RO"/>
        </w:rPr>
        <w:t>asigurare</w:t>
      </w:r>
      <w:r w:rsidR="006F7C7E">
        <w:rPr>
          <w:sz w:val="28"/>
          <w:szCs w:val="28"/>
          <w:lang w:val="ro-RO"/>
        </w:rPr>
        <w:t xml:space="preserve"> cu titlu gratuit</w:t>
      </w:r>
      <w:r w:rsidR="00293AE6">
        <w:rPr>
          <w:sz w:val="28"/>
          <w:szCs w:val="28"/>
          <w:lang w:val="ro-RO"/>
        </w:rPr>
        <w:t xml:space="preserve"> a ordinii şi siguranţei publice</w:t>
      </w:r>
      <w:r w:rsidR="006F7C7E">
        <w:rPr>
          <w:sz w:val="28"/>
          <w:szCs w:val="28"/>
          <w:lang w:val="ro-RO"/>
        </w:rPr>
        <w:t xml:space="preserve"> între organizatorul mai sus menţionat şi Direcţia Poliţiei Locale Timişoara</w:t>
      </w:r>
      <w:r w:rsidR="009E6DB1">
        <w:rPr>
          <w:sz w:val="28"/>
          <w:szCs w:val="28"/>
          <w:lang w:val="ro-RO"/>
        </w:rPr>
        <w:t>, potrivit modelului din anexă</w:t>
      </w:r>
      <w:r w:rsidR="006F7C7E">
        <w:rPr>
          <w:sz w:val="28"/>
          <w:szCs w:val="28"/>
          <w:lang w:val="ro-RO"/>
        </w:rPr>
        <w:t>.</w:t>
      </w:r>
    </w:p>
    <w:p w:rsidR="003F23C1" w:rsidRPr="00240984" w:rsidRDefault="003F23C1" w:rsidP="00375296">
      <w:pPr>
        <w:widowControl w:val="0"/>
        <w:autoSpaceDE w:val="0"/>
        <w:autoSpaceDN w:val="0"/>
        <w:adjustRightInd w:val="0"/>
        <w:jc w:val="both"/>
        <w:rPr>
          <w:color w:val="000000"/>
          <w:sz w:val="28"/>
          <w:szCs w:val="28"/>
          <w:lang w:val="ro-RO"/>
        </w:rPr>
      </w:pPr>
    </w:p>
    <w:p w:rsidR="003F23C1" w:rsidRPr="00240984" w:rsidRDefault="003F23C1" w:rsidP="00D64331">
      <w:pPr>
        <w:widowControl w:val="0"/>
        <w:autoSpaceDE w:val="0"/>
        <w:autoSpaceDN w:val="0"/>
        <w:adjustRightInd w:val="0"/>
        <w:jc w:val="both"/>
        <w:rPr>
          <w:color w:val="000000"/>
          <w:sz w:val="28"/>
          <w:szCs w:val="28"/>
          <w:lang w:val="ro-RO"/>
        </w:rPr>
      </w:pPr>
      <w:r w:rsidRPr="00240984">
        <w:rPr>
          <w:color w:val="000000"/>
          <w:sz w:val="28"/>
          <w:szCs w:val="28"/>
          <w:lang w:val="ro-RO"/>
        </w:rPr>
        <w:tab/>
        <w:t xml:space="preserve">DIRECTOR EXECUTIV                                           </w:t>
      </w:r>
    </w:p>
    <w:p w:rsidR="003F23C1" w:rsidRPr="00375296" w:rsidRDefault="003F23C1" w:rsidP="00375296">
      <w:pPr>
        <w:widowControl w:val="0"/>
        <w:tabs>
          <w:tab w:val="left" w:pos="9360"/>
        </w:tabs>
        <w:autoSpaceDE w:val="0"/>
        <w:autoSpaceDN w:val="0"/>
        <w:adjustRightInd w:val="0"/>
        <w:ind w:right="281"/>
        <w:rPr>
          <w:b/>
          <w:color w:val="000000"/>
          <w:sz w:val="28"/>
          <w:szCs w:val="28"/>
          <w:lang w:val="ro-RO"/>
        </w:rPr>
      </w:pPr>
      <w:r w:rsidRPr="00240984">
        <w:rPr>
          <w:b/>
          <w:iCs/>
          <w:color w:val="000000"/>
          <w:sz w:val="28"/>
          <w:szCs w:val="28"/>
          <w:lang w:val="ro-RO"/>
        </w:rPr>
        <w:t xml:space="preserve">   </w:t>
      </w:r>
      <w:r w:rsidR="008017C1" w:rsidRPr="00240984">
        <w:rPr>
          <w:b/>
          <w:iCs/>
          <w:color w:val="000000"/>
          <w:sz w:val="28"/>
          <w:szCs w:val="28"/>
          <w:lang w:val="ro-RO"/>
        </w:rPr>
        <w:t xml:space="preserve">         </w:t>
      </w:r>
      <w:r w:rsidRPr="00240984">
        <w:rPr>
          <w:b/>
          <w:iCs/>
          <w:color w:val="000000"/>
          <w:sz w:val="28"/>
          <w:szCs w:val="28"/>
          <w:lang w:val="ro-RO"/>
        </w:rPr>
        <w:t>Jr.</w:t>
      </w:r>
      <w:r w:rsidR="008017C1" w:rsidRPr="00240984">
        <w:rPr>
          <w:b/>
          <w:iCs/>
          <w:color w:val="000000"/>
          <w:sz w:val="28"/>
          <w:szCs w:val="28"/>
          <w:lang w:val="ro-RO"/>
        </w:rPr>
        <w:t xml:space="preserve"> </w:t>
      </w:r>
      <w:r w:rsidRPr="00240984">
        <w:rPr>
          <w:b/>
          <w:bCs/>
          <w:color w:val="000000"/>
          <w:sz w:val="28"/>
          <w:szCs w:val="28"/>
          <w:lang w:val="ro-RO"/>
        </w:rPr>
        <w:t xml:space="preserve">DORU SPĂTARU                                                         </w:t>
      </w:r>
    </w:p>
    <w:p w:rsidR="003F23C1" w:rsidRPr="006F7C7E" w:rsidRDefault="003F23C1" w:rsidP="006F7C7E">
      <w:pPr>
        <w:widowControl w:val="0"/>
        <w:autoSpaceDE w:val="0"/>
        <w:autoSpaceDN w:val="0"/>
        <w:adjustRightInd w:val="0"/>
        <w:ind w:left="6480"/>
        <w:rPr>
          <w:color w:val="000000"/>
          <w:sz w:val="28"/>
          <w:szCs w:val="28"/>
          <w:lang w:val="ro-RO"/>
        </w:rPr>
      </w:pPr>
      <w:r w:rsidRPr="00240984">
        <w:rPr>
          <w:color w:val="000000"/>
          <w:sz w:val="28"/>
          <w:szCs w:val="28"/>
          <w:lang w:val="ro-RO"/>
        </w:rPr>
        <w:t xml:space="preserve">AVIZAT JURIDIC </w:t>
      </w:r>
      <w:r w:rsidRPr="00240984">
        <w:rPr>
          <w:b/>
          <w:bCs/>
          <w:color w:val="000000"/>
          <w:sz w:val="28"/>
          <w:szCs w:val="28"/>
          <w:lang w:val="ro-RO"/>
        </w:rPr>
        <w:tab/>
      </w:r>
    </w:p>
    <w:p w:rsidR="003F23C1" w:rsidRPr="00240984" w:rsidRDefault="003F23C1" w:rsidP="00D64331">
      <w:pPr>
        <w:widowControl w:val="0"/>
        <w:autoSpaceDE w:val="0"/>
        <w:autoSpaceDN w:val="0"/>
        <w:adjustRightInd w:val="0"/>
        <w:jc w:val="center"/>
        <w:rPr>
          <w:b/>
          <w:bCs/>
          <w:i/>
          <w:color w:val="000000"/>
          <w:sz w:val="28"/>
          <w:szCs w:val="28"/>
          <w:lang w:val="ro-RO"/>
        </w:rPr>
      </w:pPr>
    </w:p>
    <w:p w:rsidR="00D64331" w:rsidRPr="00240984" w:rsidRDefault="003F23C1" w:rsidP="006F7C7E">
      <w:pPr>
        <w:widowControl w:val="0"/>
        <w:autoSpaceDE w:val="0"/>
        <w:autoSpaceDN w:val="0"/>
        <w:adjustRightInd w:val="0"/>
        <w:jc w:val="center"/>
        <w:rPr>
          <w:b/>
          <w:bCs/>
          <w:color w:val="000000"/>
          <w:sz w:val="28"/>
          <w:szCs w:val="28"/>
          <w:lang w:val="ro-RO"/>
        </w:rPr>
      </w:pPr>
      <w:r w:rsidRPr="006F7C7E">
        <w:rPr>
          <w:b/>
          <w:bCs/>
          <w:color w:val="000000"/>
          <w:sz w:val="28"/>
          <w:szCs w:val="28"/>
          <w:lang w:val="ro-RO"/>
        </w:rPr>
        <w:t>Întocmit</w:t>
      </w:r>
    </w:p>
    <w:p w:rsidR="003F23C1" w:rsidRPr="00240984" w:rsidRDefault="006232BA" w:rsidP="008017C1">
      <w:pPr>
        <w:widowControl w:val="0"/>
        <w:autoSpaceDE w:val="0"/>
        <w:autoSpaceDN w:val="0"/>
        <w:adjustRightInd w:val="0"/>
        <w:jc w:val="center"/>
        <w:rPr>
          <w:b/>
          <w:color w:val="000000"/>
          <w:sz w:val="28"/>
          <w:szCs w:val="28"/>
          <w:lang w:val="ro-RO"/>
        </w:rPr>
      </w:pPr>
      <w:r w:rsidRPr="00240984">
        <w:rPr>
          <w:color w:val="000000"/>
          <w:sz w:val="28"/>
          <w:szCs w:val="28"/>
          <w:lang w:val="ro-RO"/>
        </w:rPr>
        <w:t xml:space="preserve">CONSILIER </w:t>
      </w:r>
      <w:r w:rsidR="003F23C1" w:rsidRPr="00240984">
        <w:rPr>
          <w:color w:val="000000"/>
          <w:sz w:val="28"/>
          <w:szCs w:val="28"/>
          <w:lang w:val="ro-RO"/>
        </w:rPr>
        <w:t xml:space="preserve"> JURIDIC</w:t>
      </w:r>
    </w:p>
    <w:p w:rsidR="003A3F06" w:rsidRPr="00240984" w:rsidRDefault="00A70B65" w:rsidP="00375296">
      <w:pPr>
        <w:widowControl w:val="0"/>
        <w:autoSpaceDE w:val="0"/>
        <w:autoSpaceDN w:val="0"/>
        <w:adjustRightInd w:val="0"/>
        <w:jc w:val="center"/>
        <w:rPr>
          <w:sz w:val="28"/>
          <w:szCs w:val="28"/>
          <w:lang w:val="ro-RO"/>
        </w:rPr>
      </w:pPr>
      <w:r>
        <w:rPr>
          <w:b/>
          <w:color w:val="000000"/>
          <w:sz w:val="28"/>
          <w:szCs w:val="28"/>
          <w:lang w:val="ro-RO"/>
        </w:rPr>
        <w:t>DAN-MIRCEA TĂNASE</w:t>
      </w:r>
    </w:p>
    <w:sectPr w:rsidR="003A3F06" w:rsidRPr="00240984" w:rsidSect="005A129A">
      <w:headerReference w:type="even" r:id="rId10"/>
      <w:headerReference w:type="default" r:id="rId11"/>
      <w:footerReference w:type="even" r:id="rId12"/>
      <w:footerReference w:type="default" r:id="rId13"/>
      <w:headerReference w:type="first" r:id="rId14"/>
      <w:footerReference w:type="first" r:id="rId15"/>
      <w:pgSz w:w="11907" w:h="16840" w:code="9"/>
      <w:pgMar w:top="720" w:right="720" w:bottom="720" w:left="72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4985" w:rsidRDefault="00784985" w:rsidP="00E74348">
      <w:r>
        <w:separator/>
      </w:r>
    </w:p>
  </w:endnote>
  <w:endnote w:type="continuationSeparator" w:id="1">
    <w:p w:rsidR="00784985" w:rsidRDefault="00784985" w:rsidP="00E74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48" w:rsidRDefault="00E743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48" w:rsidRPr="00E74348" w:rsidRDefault="00E74348">
    <w:pPr>
      <w:pStyle w:val="Footer"/>
      <w:rPr>
        <w:lang w:val="ro-RO"/>
      </w:rPr>
    </w:pPr>
    <w:r>
      <w:rPr>
        <w:lang w:val="ro-RO"/>
      </w:rPr>
      <w:t xml:space="preserve">                                                                                                                                                               Cod  FP  53-01, ver.1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48" w:rsidRDefault="00E743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4985" w:rsidRDefault="00784985" w:rsidP="00E74348">
      <w:r>
        <w:separator/>
      </w:r>
    </w:p>
  </w:footnote>
  <w:footnote w:type="continuationSeparator" w:id="1">
    <w:p w:rsidR="00784985" w:rsidRDefault="00784985" w:rsidP="00E74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48" w:rsidRDefault="00E7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48" w:rsidRDefault="00E7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48" w:rsidRDefault="00E7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C5781"/>
    <w:multiLevelType w:val="hybridMultilevel"/>
    <w:tmpl w:val="43801A7C"/>
    <w:lvl w:ilvl="0" w:tplc="B032188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CA41A7"/>
    <w:rsid w:val="0000138E"/>
    <w:rsid w:val="00013F4A"/>
    <w:rsid w:val="00016A00"/>
    <w:rsid w:val="00022F14"/>
    <w:rsid w:val="000275D7"/>
    <w:rsid w:val="0004000C"/>
    <w:rsid w:val="00067755"/>
    <w:rsid w:val="00092895"/>
    <w:rsid w:val="000D050A"/>
    <w:rsid w:val="000E0495"/>
    <w:rsid w:val="000E479D"/>
    <w:rsid w:val="000F5DEF"/>
    <w:rsid w:val="00105095"/>
    <w:rsid w:val="00116DB2"/>
    <w:rsid w:val="00127CBE"/>
    <w:rsid w:val="00157F19"/>
    <w:rsid w:val="00185E4E"/>
    <w:rsid w:val="001C7462"/>
    <w:rsid w:val="001F70FA"/>
    <w:rsid w:val="002222CF"/>
    <w:rsid w:val="00222C73"/>
    <w:rsid w:val="00240984"/>
    <w:rsid w:val="00243C84"/>
    <w:rsid w:val="00250837"/>
    <w:rsid w:val="00293AE6"/>
    <w:rsid w:val="002B40B9"/>
    <w:rsid w:val="002C6680"/>
    <w:rsid w:val="00306A1F"/>
    <w:rsid w:val="00312437"/>
    <w:rsid w:val="00321EDC"/>
    <w:rsid w:val="003432EC"/>
    <w:rsid w:val="00346553"/>
    <w:rsid w:val="00360C8E"/>
    <w:rsid w:val="00375296"/>
    <w:rsid w:val="003859F8"/>
    <w:rsid w:val="003925FA"/>
    <w:rsid w:val="003A3F06"/>
    <w:rsid w:val="003B5745"/>
    <w:rsid w:val="003F23C1"/>
    <w:rsid w:val="00414A59"/>
    <w:rsid w:val="00432CFB"/>
    <w:rsid w:val="00486C47"/>
    <w:rsid w:val="004E542A"/>
    <w:rsid w:val="00554B9D"/>
    <w:rsid w:val="005670A9"/>
    <w:rsid w:val="0058344D"/>
    <w:rsid w:val="005A129A"/>
    <w:rsid w:val="005A1319"/>
    <w:rsid w:val="005A6C39"/>
    <w:rsid w:val="005B27DC"/>
    <w:rsid w:val="005B27E3"/>
    <w:rsid w:val="005D5560"/>
    <w:rsid w:val="006232BA"/>
    <w:rsid w:val="00626C1D"/>
    <w:rsid w:val="00637052"/>
    <w:rsid w:val="006436F8"/>
    <w:rsid w:val="0065425B"/>
    <w:rsid w:val="00664D61"/>
    <w:rsid w:val="006C3C8A"/>
    <w:rsid w:val="006C5339"/>
    <w:rsid w:val="006F7C7E"/>
    <w:rsid w:val="00784985"/>
    <w:rsid w:val="007A4411"/>
    <w:rsid w:val="007A7CBB"/>
    <w:rsid w:val="007D3AAB"/>
    <w:rsid w:val="007E1A4A"/>
    <w:rsid w:val="008017C1"/>
    <w:rsid w:val="008403CA"/>
    <w:rsid w:val="0085709C"/>
    <w:rsid w:val="00884D73"/>
    <w:rsid w:val="008A1CFD"/>
    <w:rsid w:val="008C12A7"/>
    <w:rsid w:val="009071EC"/>
    <w:rsid w:val="009176E0"/>
    <w:rsid w:val="009401F7"/>
    <w:rsid w:val="00954BD8"/>
    <w:rsid w:val="009D60D8"/>
    <w:rsid w:val="009D69E8"/>
    <w:rsid w:val="009D6FA0"/>
    <w:rsid w:val="009E6DB1"/>
    <w:rsid w:val="009F1C90"/>
    <w:rsid w:val="00A70B65"/>
    <w:rsid w:val="00A84170"/>
    <w:rsid w:val="00AE08BB"/>
    <w:rsid w:val="00B52F14"/>
    <w:rsid w:val="00BA3A19"/>
    <w:rsid w:val="00BC0BC0"/>
    <w:rsid w:val="00BC633F"/>
    <w:rsid w:val="00BD2688"/>
    <w:rsid w:val="00C01081"/>
    <w:rsid w:val="00C21766"/>
    <w:rsid w:val="00C40ECC"/>
    <w:rsid w:val="00C50E2B"/>
    <w:rsid w:val="00C5175B"/>
    <w:rsid w:val="00C93C64"/>
    <w:rsid w:val="00CA085E"/>
    <w:rsid w:val="00CA1CB8"/>
    <w:rsid w:val="00CA41A7"/>
    <w:rsid w:val="00CD2BB2"/>
    <w:rsid w:val="00D64331"/>
    <w:rsid w:val="00D97A0C"/>
    <w:rsid w:val="00DD09EC"/>
    <w:rsid w:val="00DF2122"/>
    <w:rsid w:val="00E44247"/>
    <w:rsid w:val="00E45B6D"/>
    <w:rsid w:val="00E7039A"/>
    <w:rsid w:val="00E72930"/>
    <w:rsid w:val="00E74348"/>
    <w:rsid w:val="00E873F9"/>
    <w:rsid w:val="00E93332"/>
    <w:rsid w:val="00EA490C"/>
    <w:rsid w:val="00EE3475"/>
    <w:rsid w:val="00F1375F"/>
    <w:rsid w:val="00F249E8"/>
    <w:rsid w:val="00F56D3F"/>
    <w:rsid w:val="00FA6DB0"/>
    <w:rsid w:val="00FD763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60"/>
    <w:pPr>
      <w:ind w:left="720"/>
      <w:contextualSpacing/>
    </w:pPr>
  </w:style>
  <w:style w:type="paragraph" w:customStyle="1" w:styleId="Default">
    <w:name w:val="Default"/>
    <w:rsid w:val="00DF2122"/>
    <w:pPr>
      <w:autoSpaceDE w:val="0"/>
      <w:autoSpaceDN w:val="0"/>
      <w:adjustRightInd w:val="0"/>
    </w:pPr>
    <w:rPr>
      <w:rFonts w:eastAsia="SimSun"/>
      <w:color w:val="000000"/>
      <w:sz w:val="24"/>
      <w:szCs w:val="24"/>
      <w:lang w:val="en-US" w:eastAsia="zh-CN"/>
    </w:rPr>
  </w:style>
  <w:style w:type="character" w:customStyle="1" w:styleId="rezumat1">
    <w:name w:val="rezumat_1"/>
    <w:basedOn w:val="DefaultParagraphFont"/>
    <w:rsid w:val="003F23C1"/>
  </w:style>
  <w:style w:type="paragraph" w:styleId="Header">
    <w:name w:val="header"/>
    <w:basedOn w:val="Normal"/>
    <w:link w:val="HeaderChar"/>
    <w:uiPriority w:val="99"/>
    <w:unhideWhenUsed/>
    <w:rsid w:val="00E74348"/>
    <w:pPr>
      <w:tabs>
        <w:tab w:val="center" w:pos="4536"/>
        <w:tab w:val="right" w:pos="9072"/>
      </w:tabs>
    </w:pPr>
  </w:style>
  <w:style w:type="character" w:customStyle="1" w:styleId="HeaderChar">
    <w:name w:val="Header Char"/>
    <w:basedOn w:val="DefaultParagraphFont"/>
    <w:link w:val="Header"/>
    <w:uiPriority w:val="99"/>
    <w:rsid w:val="00E74348"/>
    <w:rPr>
      <w:lang w:val="en-US"/>
    </w:rPr>
  </w:style>
  <w:style w:type="paragraph" w:styleId="Footer">
    <w:name w:val="footer"/>
    <w:basedOn w:val="Normal"/>
    <w:link w:val="FooterChar"/>
    <w:uiPriority w:val="99"/>
    <w:unhideWhenUsed/>
    <w:rsid w:val="00E74348"/>
    <w:pPr>
      <w:tabs>
        <w:tab w:val="center" w:pos="4536"/>
        <w:tab w:val="right" w:pos="9072"/>
      </w:tabs>
    </w:pPr>
  </w:style>
  <w:style w:type="character" w:customStyle="1" w:styleId="FooterChar">
    <w:name w:val="Footer Char"/>
    <w:basedOn w:val="DefaultParagraphFont"/>
    <w:link w:val="Footer"/>
    <w:uiPriority w:val="99"/>
    <w:rsid w:val="00E7434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60"/>
    <w:pPr>
      <w:ind w:left="720"/>
      <w:contextualSpacing/>
    </w:pPr>
  </w:style>
  <w:style w:type="paragraph" w:customStyle="1" w:styleId="Default">
    <w:name w:val="Default"/>
    <w:rsid w:val="00DF2122"/>
    <w:pPr>
      <w:autoSpaceDE w:val="0"/>
      <w:autoSpaceDN w:val="0"/>
      <w:adjustRightInd w:val="0"/>
    </w:pPr>
    <w:rPr>
      <w:rFonts w:eastAsia="SimSun"/>
      <w:color w:val="000000"/>
      <w:sz w:val="24"/>
      <w:szCs w:val="24"/>
      <w:lang w:val="en-US" w:eastAsia="zh-CN"/>
    </w:rPr>
  </w:style>
  <w:style w:type="character" w:customStyle="1" w:styleId="rezumat1">
    <w:name w:val="rezumat_1"/>
    <w:basedOn w:val="DefaultParagraphFont"/>
    <w:rsid w:val="003F23C1"/>
  </w:style>
  <w:style w:type="paragraph" w:styleId="Header">
    <w:name w:val="header"/>
    <w:basedOn w:val="Normal"/>
    <w:link w:val="HeaderChar"/>
    <w:uiPriority w:val="99"/>
    <w:unhideWhenUsed/>
    <w:rsid w:val="00E74348"/>
    <w:pPr>
      <w:tabs>
        <w:tab w:val="center" w:pos="4536"/>
        <w:tab w:val="right" w:pos="9072"/>
      </w:tabs>
    </w:pPr>
  </w:style>
  <w:style w:type="character" w:customStyle="1" w:styleId="HeaderChar">
    <w:name w:val="Header Char"/>
    <w:basedOn w:val="DefaultParagraphFont"/>
    <w:link w:val="Header"/>
    <w:uiPriority w:val="99"/>
    <w:rsid w:val="00E74348"/>
    <w:rPr>
      <w:lang w:val="en-US"/>
    </w:rPr>
  </w:style>
  <w:style w:type="paragraph" w:styleId="Footer">
    <w:name w:val="footer"/>
    <w:basedOn w:val="Normal"/>
    <w:link w:val="FooterChar"/>
    <w:uiPriority w:val="99"/>
    <w:unhideWhenUsed/>
    <w:rsid w:val="00E74348"/>
    <w:pPr>
      <w:tabs>
        <w:tab w:val="center" w:pos="4536"/>
        <w:tab w:val="right" w:pos="9072"/>
      </w:tabs>
    </w:pPr>
  </w:style>
  <w:style w:type="character" w:customStyle="1" w:styleId="FooterChar">
    <w:name w:val="Footer Char"/>
    <w:basedOn w:val="DefaultParagraphFont"/>
    <w:link w:val="Footer"/>
    <w:uiPriority w:val="99"/>
    <w:rsid w:val="00E74348"/>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357</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 Stanici</dc:creator>
  <cp:lastModifiedBy>Dan Tanase</cp:lastModifiedBy>
  <cp:revision>19</cp:revision>
  <cp:lastPrinted>2013-04-08T06:33:00Z</cp:lastPrinted>
  <dcterms:created xsi:type="dcterms:W3CDTF">2013-04-08T05:27:00Z</dcterms:created>
  <dcterms:modified xsi:type="dcterms:W3CDTF">2013-04-08T09:27:00Z</dcterms:modified>
</cp:coreProperties>
</file>