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C1" w:rsidRPr="00D00FFA" w:rsidRDefault="006721F5" w:rsidP="004B434F">
      <w:pPr>
        <w:pStyle w:val="Style4"/>
        <w:widowControl/>
        <w:spacing w:before="22" w:line="235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8.65pt;margin-top:0;width:168.5pt;height:85.95pt;z-index:251658240;mso-wrap-edited:f;mso-wrap-distance-left:1.9pt;mso-wrap-distance-right:1.9pt;mso-position-horizontal-relative:margin" filled="f" stroked="f">
            <v:textbox inset="0,0,0,0">
              <w:txbxContent>
                <w:p w:rsidR="00271DC1" w:rsidRDefault="00271DC1">
                  <w:pPr>
                    <w:widowControl/>
                  </w:pPr>
                </w:p>
              </w:txbxContent>
            </v:textbox>
            <w10:wrap type="topAndBottom" anchorx="margin"/>
          </v:shape>
        </w:pic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>ROMÂNIA</w:t>
      </w:r>
    </w:p>
    <w:p w:rsidR="00271DC1" w:rsidRPr="00D00FFA" w:rsidRDefault="00271DC1" w:rsidP="004B434F">
      <w:pPr>
        <w:pStyle w:val="Style4"/>
        <w:widowControl/>
        <w:spacing w:line="235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 w:rsidRPr="00D00FFA">
        <w:rPr>
          <w:rStyle w:val="FontStyle14"/>
          <w:rFonts w:ascii="Times New Roman" w:hAnsi="Times New Roman" w:cs="Times New Roman"/>
          <w:sz w:val="24"/>
          <w:szCs w:val="24"/>
        </w:rPr>
        <w:t>JUDEŢUL TIMIŞ</w:t>
      </w:r>
    </w:p>
    <w:p w:rsidR="00271DC1" w:rsidRPr="00D00FFA" w:rsidRDefault="00BC458E" w:rsidP="004B434F">
      <w:pPr>
        <w:pStyle w:val="Style4"/>
        <w:widowControl/>
        <w:spacing w:line="235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MUNICIPIUL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 xml:space="preserve"> TIMIŞOARA</w:t>
      </w:r>
    </w:p>
    <w:p w:rsidR="00271DC1" w:rsidRPr="00D00FFA" w:rsidRDefault="00BC458E" w:rsidP="004B434F">
      <w:pPr>
        <w:pStyle w:val="Style4"/>
        <w:widowControl/>
        <w:spacing w:before="2" w:line="235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DIRECTIA TEHNICA</w:t>
      </w:r>
    </w:p>
    <w:p w:rsidR="00271DC1" w:rsidRPr="00D00FFA" w:rsidRDefault="00271DC1" w:rsidP="004B434F">
      <w:pPr>
        <w:pStyle w:val="Style6"/>
        <w:widowControl/>
        <w:jc w:val="both"/>
        <w:rPr>
          <w:rStyle w:val="FontStyle11"/>
          <w:rFonts w:ascii="Times New Roman" w:hAnsi="Times New Roman" w:cs="Times New Roman"/>
          <w:sz w:val="24"/>
          <w:szCs w:val="24"/>
        </w:rPr>
        <w:sectPr w:rsidR="00271DC1" w:rsidRPr="00D00FFA">
          <w:type w:val="continuous"/>
          <w:pgSz w:w="11909" w:h="16834"/>
          <w:pgMar w:top="1135" w:right="6088" w:bottom="720" w:left="2065" w:header="708" w:footer="708" w:gutter="0"/>
          <w:cols w:space="60"/>
          <w:noEndnote/>
        </w:sectPr>
      </w:pPr>
      <w:r w:rsidRPr="00D00FFA">
        <w:rPr>
          <w:rStyle w:val="FontStyle14"/>
          <w:rFonts w:ascii="Times New Roman" w:hAnsi="Times New Roman" w:cs="Times New Roman"/>
          <w:sz w:val="24"/>
          <w:szCs w:val="24"/>
        </w:rPr>
        <w:t xml:space="preserve">Nr.      </w:t>
      </w:r>
    </w:p>
    <w:p w:rsidR="00271DC1" w:rsidRDefault="00271DC1" w:rsidP="004B434F">
      <w:pPr>
        <w:pStyle w:val="Style2"/>
        <w:widowControl/>
        <w:tabs>
          <w:tab w:val="left" w:pos="0"/>
        </w:tabs>
        <w:ind w:left="90"/>
        <w:jc w:val="center"/>
        <w:rPr>
          <w:rStyle w:val="FontStyle13"/>
          <w:rFonts w:ascii="Times New Roman" w:hAnsi="Times New Roman" w:cs="Times New Roman"/>
          <w:sz w:val="24"/>
          <w:szCs w:val="24"/>
        </w:rPr>
      </w:pPr>
      <w:r w:rsidRPr="00D00FFA">
        <w:rPr>
          <w:rStyle w:val="FontStyle13"/>
          <w:rFonts w:ascii="Times New Roman" w:hAnsi="Times New Roman" w:cs="Times New Roman"/>
          <w:sz w:val="24"/>
          <w:szCs w:val="24"/>
        </w:rPr>
        <w:t>CAIET DE SARCINI</w:t>
      </w:r>
    </w:p>
    <w:p w:rsidR="00C7047F" w:rsidRPr="00D00FFA" w:rsidRDefault="00C7047F" w:rsidP="004B434F">
      <w:pPr>
        <w:pStyle w:val="Style2"/>
        <w:widowControl/>
        <w:tabs>
          <w:tab w:val="left" w:pos="0"/>
        </w:tabs>
        <w:ind w:left="90"/>
        <w:jc w:val="center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privind </w:t>
      </w:r>
      <w:r w:rsidR="00F14E13">
        <w:rPr>
          <w:rStyle w:val="FontStyle13"/>
          <w:rFonts w:ascii="Times New Roman" w:hAnsi="Times New Roman" w:cs="Times New Roman"/>
          <w:sz w:val="24"/>
          <w:szCs w:val="24"/>
        </w:rPr>
        <w:t xml:space="preserve">serviciul de </w:t>
      </w:r>
      <w:r w:rsidRPr="00C7047F">
        <w:rPr>
          <w:rFonts w:ascii="Times New Roman" w:hAnsi="Times New Roman" w:cs="Times New Roman"/>
          <w:b/>
          <w:bCs/>
        </w:rPr>
        <w:t>blocare</w:t>
      </w:r>
      <w:r w:rsidR="00256773">
        <w:rPr>
          <w:rFonts w:ascii="Times New Roman" w:hAnsi="Times New Roman" w:cs="Times New Roman"/>
          <w:b/>
          <w:bCs/>
        </w:rPr>
        <w:t xml:space="preserve"> și/sau</w:t>
      </w:r>
      <w:r w:rsidRPr="00C7047F">
        <w:rPr>
          <w:rFonts w:ascii="Times New Roman" w:hAnsi="Times New Roman" w:cs="Times New Roman"/>
          <w:b/>
          <w:bCs/>
        </w:rPr>
        <w:t xml:space="preserve"> ridicare, transport, depozitare si elib</w:t>
      </w:r>
      <w:r>
        <w:rPr>
          <w:rFonts w:ascii="Times New Roman" w:hAnsi="Times New Roman" w:cs="Times New Roman"/>
          <w:b/>
          <w:bCs/>
        </w:rPr>
        <w:t>erare</w:t>
      </w:r>
      <w:r w:rsidR="00F14E13">
        <w:rPr>
          <w:rFonts w:ascii="Times New Roman" w:hAnsi="Times New Roman" w:cs="Times New Roman"/>
          <w:b/>
          <w:bCs/>
        </w:rPr>
        <w:t xml:space="preserve"> </w:t>
      </w:r>
      <w:r w:rsidRPr="00C7047F">
        <w:rPr>
          <w:rFonts w:ascii="Times New Roman" w:hAnsi="Times New Roman" w:cs="Times New Roman"/>
          <w:b/>
          <w:bCs/>
        </w:rPr>
        <w:t xml:space="preserve">a vehiculelor </w:t>
      </w:r>
      <w:r w:rsidR="00156B58">
        <w:rPr>
          <w:rFonts w:ascii="Times New Roman" w:hAnsi="Times New Roman" w:cs="Times New Roman"/>
          <w:b/>
          <w:bCs/>
        </w:rPr>
        <w:t>oprite</w:t>
      </w:r>
      <w:r w:rsidRPr="00C7047F">
        <w:rPr>
          <w:rFonts w:ascii="Times New Roman" w:hAnsi="Times New Roman" w:cs="Times New Roman"/>
          <w:b/>
          <w:bCs/>
        </w:rPr>
        <w:t>/</w:t>
      </w:r>
      <w:r w:rsidR="005F2B0C">
        <w:rPr>
          <w:rFonts w:ascii="Times New Roman" w:hAnsi="Times New Roman" w:cs="Times New Roman"/>
          <w:b/>
          <w:bCs/>
        </w:rPr>
        <w:t>stationate</w:t>
      </w:r>
      <w:r w:rsidRPr="00C7047F">
        <w:rPr>
          <w:rFonts w:ascii="Times New Roman" w:hAnsi="Times New Roman" w:cs="Times New Roman"/>
          <w:b/>
          <w:bCs/>
        </w:rPr>
        <w:t xml:space="preserve"> neregulamentar si a vehiculelor fara stapan sau abandonate pe terenuri apartinand d</w:t>
      </w:r>
      <w:r>
        <w:rPr>
          <w:rFonts w:ascii="Times New Roman" w:hAnsi="Times New Roman" w:cs="Times New Roman"/>
          <w:b/>
          <w:bCs/>
        </w:rPr>
        <w:t>omeniului public sau privat al M</w:t>
      </w:r>
      <w:r w:rsidRPr="00C7047F">
        <w:rPr>
          <w:rFonts w:ascii="Times New Roman" w:hAnsi="Times New Roman" w:cs="Times New Roman"/>
          <w:b/>
          <w:bCs/>
        </w:rPr>
        <w:t>unicipiului Timişoara</w:t>
      </w:r>
    </w:p>
    <w:p w:rsidR="00271DC1" w:rsidRPr="00D00FFA" w:rsidRDefault="00271DC1" w:rsidP="004B434F">
      <w:pPr>
        <w:pStyle w:val="Style2"/>
        <w:widowControl/>
        <w:ind w:hanging="2986"/>
        <w:jc w:val="both"/>
        <w:rPr>
          <w:rFonts w:ascii="Times New Roman" w:hAnsi="Times New Roman" w:cs="Times New Roman"/>
        </w:rPr>
      </w:pPr>
    </w:p>
    <w:p w:rsidR="00271DC1" w:rsidRPr="00D00FFA" w:rsidRDefault="00271DC1" w:rsidP="004B434F">
      <w:pPr>
        <w:pStyle w:val="Style2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271DC1" w:rsidRPr="00D00FFA" w:rsidRDefault="00D75983" w:rsidP="004B434F">
      <w:pPr>
        <w:pStyle w:val="Style2"/>
        <w:widowControl/>
        <w:spacing w:before="19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I</w:t>
      </w:r>
      <w:r w:rsidR="00271DC1" w:rsidRPr="00D00FFA">
        <w:rPr>
          <w:rStyle w:val="FontStyle13"/>
          <w:rFonts w:ascii="Times New Roman" w:hAnsi="Times New Roman" w:cs="Times New Roman"/>
          <w:sz w:val="24"/>
          <w:szCs w:val="24"/>
        </w:rPr>
        <w:t>. DATE GENERALE Şl DE RECUNOAŞTERE A SERVICIULUI</w:t>
      </w:r>
    </w:p>
    <w:p w:rsidR="00D967AF" w:rsidRPr="00D967AF" w:rsidRDefault="00D75983" w:rsidP="004B434F">
      <w:pPr>
        <w:pStyle w:val="Style4"/>
        <w:spacing w:before="238" w:line="238" w:lineRule="exact"/>
        <w:rPr>
          <w:rFonts w:ascii="Times New Roman" w:eastAsiaTheme="majorEastAsia" w:hAnsi="Times New Roman" w:cs="Times New Roman"/>
          <w:bCs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1. </w:t>
      </w:r>
      <w:r w:rsidR="00271DC1" w:rsidRPr="00D00FFA">
        <w:rPr>
          <w:rStyle w:val="FontStyle13"/>
          <w:rFonts w:ascii="Times New Roman" w:hAnsi="Times New Roman" w:cs="Times New Roman"/>
          <w:sz w:val="24"/>
          <w:szCs w:val="24"/>
        </w:rPr>
        <w:t xml:space="preserve">Denumirea serviciului: </w:t>
      </w:r>
      <w:r w:rsidR="00D967AF" w:rsidRPr="00D967AF">
        <w:rPr>
          <w:rFonts w:ascii="Times New Roman" w:eastAsiaTheme="majorEastAsia" w:hAnsi="Times New Roman" w:cs="Times New Roman"/>
          <w:bCs/>
        </w:rPr>
        <w:t>activităţile de blocare şi/sau ridicare, transport</w:t>
      </w:r>
      <w:r w:rsidR="009E772E">
        <w:rPr>
          <w:rFonts w:ascii="Times New Roman" w:eastAsiaTheme="majorEastAsia" w:hAnsi="Times New Roman" w:cs="Times New Roman"/>
          <w:bCs/>
        </w:rPr>
        <w:t xml:space="preserve">, depozitare şi eliberare a </w:t>
      </w:r>
      <w:r w:rsidR="00D967AF" w:rsidRPr="00D967AF">
        <w:rPr>
          <w:rFonts w:ascii="Times New Roman" w:eastAsiaTheme="majorEastAsia" w:hAnsi="Times New Roman" w:cs="Times New Roman"/>
          <w:bCs/>
        </w:rPr>
        <w:t xml:space="preserve">vehiculelor şi remorcilor </w:t>
      </w:r>
      <w:r w:rsidR="005F2B0C">
        <w:rPr>
          <w:rFonts w:ascii="Times New Roman" w:eastAsiaTheme="majorEastAsia" w:hAnsi="Times New Roman" w:cs="Times New Roman"/>
          <w:bCs/>
        </w:rPr>
        <w:t>oprite/</w:t>
      </w:r>
      <w:r w:rsidR="00D967AF" w:rsidRPr="00D967AF">
        <w:rPr>
          <w:rFonts w:ascii="Times New Roman" w:eastAsiaTheme="majorEastAsia" w:hAnsi="Times New Roman" w:cs="Times New Roman"/>
          <w:bCs/>
        </w:rPr>
        <w:t>staţionate neregulamentar</w:t>
      </w:r>
      <w:r w:rsidR="00D967AF">
        <w:rPr>
          <w:rFonts w:ascii="Times New Roman" w:hAnsi="Times New Roman" w:cs="Times New Roman"/>
          <w:bCs/>
        </w:rPr>
        <w:t>, respectiv r</w:t>
      </w:r>
      <w:r w:rsidR="00D967AF" w:rsidRPr="00D00FFA">
        <w:rPr>
          <w:rStyle w:val="FontStyle14"/>
          <w:rFonts w:ascii="Times New Roman" w:hAnsi="Times New Roman" w:cs="Times New Roman"/>
          <w:sz w:val="24"/>
          <w:szCs w:val="24"/>
        </w:rPr>
        <w:t>idicarea, transportul şi depozitarea vehiculelor fără stăpân sau abandonate</w:t>
      </w:r>
      <w:r w:rsidR="00D967AF">
        <w:rPr>
          <w:rStyle w:val="FontStyle14"/>
          <w:rFonts w:ascii="Times New Roman" w:hAnsi="Times New Roman" w:cs="Times New Roman"/>
          <w:sz w:val="24"/>
          <w:szCs w:val="24"/>
        </w:rPr>
        <w:t>,</w:t>
      </w:r>
      <w:r w:rsidR="00D967AF" w:rsidRPr="00D00FFA">
        <w:rPr>
          <w:rStyle w:val="FontStyle14"/>
          <w:rFonts w:ascii="Times New Roman" w:hAnsi="Times New Roman" w:cs="Times New Roman"/>
          <w:sz w:val="24"/>
          <w:szCs w:val="24"/>
        </w:rPr>
        <w:t xml:space="preserve"> pe terenuri aparţinând domeniului statului ori </w:t>
      </w:r>
      <w:r w:rsidR="00D967AF" w:rsidRPr="00D967AF">
        <w:rPr>
          <w:rFonts w:ascii="Times New Roman" w:eastAsiaTheme="majorEastAsia" w:hAnsi="Times New Roman" w:cs="Times New Roman"/>
          <w:bCs/>
        </w:rPr>
        <w:t>pe domeniul public</w:t>
      </w:r>
      <w:r w:rsidR="0056750A">
        <w:rPr>
          <w:rFonts w:ascii="Times New Roman" w:eastAsiaTheme="majorEastAsia" w:hAnsi="Times New Roman" w:cs="Times New Roman"/>
          <w:bCs/>
        </w:rPr>
        <w:t xml:space="preserve"> sau privat</w:t>
      </w:r>
      <w:r w:rsidR="00D967AF" w:rsidRPr="00D967AF">
        <w:rPr>
          <w:rFonts w:ascii="Times New Roman" w:eastAsiaTheme="majorEastAsia" w:hAnsi="Times New Roman" w:cs="Times New Roman"/>
          <w:bCs/>
        </w:rPr>
        <w:t xml:space="preserve"> din municipiul Timişoara</w:t>
      </w:r>
    </w:p>
    <w:p w:rsidR="00271DC1" w:rsidRDefault="00271DC1" w:rsidP="004B434F">
      <w:pPr>
        <w:pStyle w:val="Style2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057057" w:rsidRPr="00057057" w:rsidRDefault="00421767" w:rsidP="004B434F">
      <w:pPr>
        <w:pStyle w:val="Style2"/>
        <w:spacing w:line="240" w:lineRule="exac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D75983">
        <w:rPr>
          <w:rFonts w:ascii="Times New Roman" w:hAnsi="Times New Roman" w:cs="Times New Roman"/>
          <w:b/>
          <w:bCs/>
        </w:rPr>
        <w:t xml:space="preserve">. </w:t>
      </w:r>
      <w:r w:rsidR="00057057" w:rsidRPr="00057057">
        <w:rPr>
          <w:rFonts w:ascii="Times New Roman" w:hAnsi="Times New Roman" w:cs="Times New Roman"/>
          <w:b/>
          <w:bCs/>
        </w:rPr>
        <w:t>Cadrul legal</w:t>
      </w:r>
    </w:p>
    <w:p w:rsidR="00057057" w:rsidRPr="00057057" w:rsidRDefault="00057057" w:rsidP="004B434F">
      <w:pPr>
        <w:pStyle w:val="Style2"/>
        <w:spacing w:line="240" w:lineRule="exact"/>
        <w:jc w:val="both"/>
        <w:rPr>
          <w:rFonts w:ascii="Times New Roman" w:eastAsiaTheme="majorEastAsia" w:hAnsi="Times New Roman" w:cs="Times New Roman"/>
        </w:rPr>
      </w:pPr>
      <w:r w:rsidRPr="00057057">
        <w:rPr>
          <w:rFonts w:ascii="Times New Roman" w:eastAsiaTheme="majorEastAsia" w:hAnsi="Times New Roman" w:cs="Times New Roman"/>
        </w:rPr>
        <w:t>Activităţile se vor desfăşura în conformitate cu:</w:t>
      </w:r>
    </w:p>
    <w:p w:rsidR="00111FAF" w:rsidRDefault="00111FAF" w:rsidP="004B434F">
      <w:pPr>
        <w:pStyle w:val="Style2"/>
        <w:numPr>
          <w:ilvl w:val="0"/>
          <w:numId w:val="8"/>
        </w:numPr>
        <w:spacing w:line="240" w:lineRule="exact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Legea nr. 251/200, privind administratia publica locala, cu modificarile si completarile ulterioare;</w:t>
      </w:r>
    </w:p>
    <w:p w:rsidR="00111FAF" w:rsidRDefault="0045323D" w:rsidP="004B434F">
      <w:pPr>
        <w:pStyle w:val="Style2"/>
        <w:numPr>
          <w:ilvl w:val="0"/>
          <w:numId w:val="8"/>
        </w:numPr>
        <w:spacing w:line="240" w:lineRule="exact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OUG nr. 195/2002, privind circulatia p</w:t>
      </w:r>
      <w:r w:rsidR="00256773">
        <w:rPr>
          <w:rFonts w:ascii="Times New Roman" w:eastAsiaTheme="majorEastAsia" w:hAnsi="Times New Roman" w:cs="Times New Roman"/>
        </w:rPr>
        <w:t>e drumurile publice, modificată și completată</w:t>
      </w:r>
      <w:r>
        <w:rPr>
          <w:rFonts w:ascii="Times New Roman" w:eastAsiaTheme="majorEastAsia" w:hAnsi="Times New Roman" w:cs="Times New Roman"/>
        </w:rPr>
        <w:t xml:space="preserve">; </w:t>
      </w:r>
    </w:p>
    <w:p w:rsidR="0045323D" w:rsidRPr="0045323D" w:rsidRDefault="0045323D" w:rsidP="004B434F">
      <w:pPr>
        <w:pStyle w:val="Style2"/>
        <w:numPr>
          <w:ilvl w:val="0"/>
          <w:numId w:val="8"/>
        </w:numPr>
        <w:spacing w:line="240" w:lineRule="exact"/>
        <w:jc w:val="both"/>
        <w:rPr>
          <w:rFonts w:ascii="Times New Roman" w:eastAsiaTheme="majorEastAsia" w:hAnsi="Times New Roman" w:cs="Times New Roman"/>
        </w:rPr>
      </w:pPr>
      <w:r w:rsidRPr="0045323D">
        <w:rPr>
          <w:rFonts w:ascii="Times New Roman" w:eastAsiaTheme="majorEastAsia" w:hAnsi="Times New Roman" w:cs="Times New Roman"/>
        </w:rPr>
        <w:t>HG nr. 1391/2006, pentru aprobarea Regulamentului de aplicare a OUG nr. 195/2002;</w:t>
      </w:r>
    </w:p>
    <w:p w:rsidR="00057057" w:rsidRPr="00057057" w:rsidRDefault="00057057" w:rsidP="004B434F">
      <w:pPr>
        <w:pStyle w:val="Style2"/>
        <w:numPr>
          <w:ilvl w:val="0"/>
          <w:numId w:val="8"/>
        </w:numPr>
        <w:spacing w:line="240" w:lineRule="exact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hAnsi="Times New Roman" w:cs="Times New Roman"/>
        </w:rPr>
        <w:t xml:space="preserve">OG nr. 2/2001, </w:t>
      </w:r>
      <w:r w:rsidR="000D419F">
        <w:rPr>
          <w:rFonts w:ascii="Times New Roman" w:hAnsi="Times New Roman" w:cs="Times New Roman"/>
        </w:rPr>
        <w:t xml:space="preserve">privind regimul juridic al contraventiilor, </w:t>
      </w:r>
      <w:r>
        <w:rPr>
          <w:rFonts w:ascii="Times New Roman" w:hAnsi="Times New Roman" w:cs="Times New Roman"/>
        </w:rPr>
        <w:t>cu mod</w:t>
      </w:r>
      <w:r w:rsidR="004C6F4C">
        <w:rPr>
          <w:rFonts w:ascii="Times New Roman" w:hAnsi="Times New Roman" w:cs="Times New Roman"/>
        </w:rPr>
        <w:t>ific</w:t>
      </w:r>
      <w:r>
        <w:rPr>
          <w:rFonts w:ascii="Times New Roman" w:hAnsi="Times New Roman" w:cs="Times New Roman"/>
        </w:rPr>
        <w:t>arile si completarile ulterioare</w:t>
      </w:r>
      <w:r w:rsidRPr="00057057">
        <w:rPr>
          <w:rFonts w:ascii="Times New Roman" w:eastAsiaTheme="majorEastAsia" w:hAnsi="Times New Roman" w:cs="Times New Roman"/>
        </w:rPr>
        <w:t>;</w:t>
      </w:r>
    </w:p>
    <w:p w:rsidR="00057057" w:rsidRDefault="00057057" w:rsidP="004B434F">
      <w:pPr>
        <w:pStyle w:val="Style2"/>
        <w:numPr>
          <w:ilvl w:val="0"/>
          <w:numId w:val="8"/>
        </w:numPr>
        <w:spacing w:line="240" w:lineRule="exact"/>
        <w:jc w:val="both"/>
        <w:rPr>
          <w:rFonts w:ascii="Times New Roman" w:eastAsiaTheme="majorEastAsia" w:hAnsi="Times New Roman" w:cs="Times New Roman"/>
        </w:rPr>
      </w:pPr>
      <w:r w:rsidRPr="00057057">
        <w:rPr>
          <w:rFonts w:ascii="Times New Roman" w:eastAsiaTheme="majorEastAsia" w:hAnsi="Times New Roman" w:cs="Times New Roman"/>
        </w:rPr>
        <w:t>H.G. nr.147/1992 privind blocarea, ridicarea, transportul, depozitarea şi eliberarea autovehiculelor sau remorcilor staţionate neregulamentar pe drumurile publice;</w:t>
      </w:r>
    </w:p>
    <w:p w:rsidR="005C4D33" w:rsidRPr="005C4D33" w:rsidRDefault="005C4D33" w:rsidP="004B434F">
      <w:pPr>
        <w:pStyle w:val="Style2"/>
        <w:numPr>
          <w:ilvl w:val="0"/>
          <w:numId w:val="8"/>
        </w:numPr>
        <w:spacing w:line="240" w:lineRule="exact"/>
        <w:jc w:val="both"/>
        <w:rPr>
          <w:rFonts w:ascii="Times New Roman" w:hAnsi="Times New Roman" w:cs="Times New Roman"/>
          <w:bCs/>
        </w:rPr>
      </w:pPr>
      <w:r w:rsidRPr="005C4D33">
        <w:rPr>
          <w:rFonts w:ascii="Times New Roman" w:hAnsi="Times New Roman" w:cs="Times New Roman"/>
          <w:bCs/>
        </w:rPr>
        <w:t>Legea nr. 421/2002 privind regimul juridic al vehiculelor fără stăpân sau abandonate pe terenuri aparţinând domeniului public sau privat al statului ori al unităţilor administrativ-teritoriale;</w:t>
      </w:r>
    </w:p>
    <w:p w:rsidR="005C4D33" w:rsidRPr="005C4D33" w:rsidRDefault="005C4D33" w:rsidP="004B434F">
      <w:pPr>
        <w:pStyle w:val="Style2"/>
        <w:numPr>
          <w:ilvl w:val="0"/>
          <w:numId w:val="8"/>
        </w:numPr>
        <w:spacing w:line="240" w:lineRule="exact"/>
        <w:jc w:val="both"/>
        <w:rPr>
          <w:rFonts w:ascii="Times New Roman" w:hAnsi="Times New Roman" w:cs="Times New Roman"/>
          <w:bCs/>
        </w:rPr>
      </w:pPr>
      <w:r w:rsidRPr="005C4D33">
        <w:rPr>
          <w:rFonts w:ascii="Times New Roman" w:hAnsi="Times New Roman" w:cs="Times New Roman"/>
          <w:bCs/>
        </w:rPr>
        <w:t>HG nr. 156/2003 pentru aprobarea Normelor metodologice de aplicare a Legii nr. 421/2002;</w:t>
      </w:r>
    </w:p>
    <w:p w:rsidR="005C4D33" w:rsidRPr="005C4D33" w:rsidRDefault="005C4D33" w:rsidP="004B434F">
      <w:pPr>
        <w:pStyle w:val="Style2"/>
        <w:numPr>
          <w:ilvl w:val="0"/>
          <w:numId w:val="8"/>
        </w:numPr>
        <w:spacing w:line="240" w:lineRule="exact"/>
        <w:jc w:val="both"/>
        <w:rPr>
          <w:rFonts w:ascii="Times New Roman" w:hAnsi="Times New Roman" w:cs="Times New Roman"/>
          <w:bCs/>
        </w:rPr>
      </w:pPr>
      <w:r w:rsidRPr="005C4D33">
        <w:rPr>
          <w:rFonts w:ascii="Times New Roman" w:hAnsi="Times New Roman" w:cs="Times New Roman"/>
          <w:bCs/>
        </w:rPr>
        <w:t>Legea nr. 155/2010 privind Politia Locala, cu modificarile si completarile ulterioare;</w:t>
      </w:r>
    </w:p>
    <w:p w:rsidR="005C4D33" w:rsidRPr="005C4D33" w:rsidRDefault="005C4D33" w:rsidP="004B434F">
      <w:pPr>
        <w:pStyle w:val="Style2"/>
        <w:numPr>
          <w:ilvl w:val="0"/>
          <w:numId w:val="8"/>
        </w:numPr>
        <w:spacing w:line="240" w:lineRule="exact"/>
        <w:jc w:val="both"/>
        <w:rPr>
          <w:rFonts w:ascii="Times New Roman" w:hAnsi="Times New Roman" w:cs="Times New Roman"/>
          <w:bCs/>
        </w:rPr>
      </w:pPr>
      <w:r w:rsidRPr="005C4D33">
        <w:rPr>
          <w:rFonts w:ascii="Times New Roman" w:hAnsi="Times New Roman" w:cs="Times New Roman"/>
          <w:bCs/>
        </w:rPr>
        <w:t>OG nr. 71/2002 privind organizarea si functionarea serviciilor publice de administrare a domeniului public si privat de interes local;</w:t>
      </w:r>
    </w:p>
    <w:p w:rsidR="005C4D33" w:rsidRPr="005C4D33" w:rsidRDefault="005C4D33" w:rsidP="004B434F">
      <w:pPr>
        <w:pStyle w:val="Style2"/>
        <w:numPr>
          <w:ilvl w:val="0"/>
          <w:numId w:val="8"/>
        </w:numPr>
        <w:spacing w:line="240" w:lineRule="exact"/>
        <w:jc w:val="both"/>
        <w:rPr>
          <w:rFonts w:ascii="Times New Roman" w:hAnsi="Times New Roman" w:cs="Times New Roman"/>
          <w:bCs/>
        </w:rPr>
      </w:pPr>
      <w:r w:rsidRPr="005C4D33">
        <w:rPr>
          <w:rFonts w:ascii="Times New Roman" w:hAnsi="Times New Roman" w:cs="Times New Roman"/>
          <w:bCs/>
        </w:rPr>
        <w:t>HG nr. 955/2004 pentru aprobarea reglementarilor-cadru de aplicare a OG nr. 71/2002.</w:t>
      </w:r>
    </w:p>
    <w:p w:rsidR="00057057" w:rsidRPr="00057057" w:rsidRDefault="00057057" w:rsidP="004B434F">
      <w:pPr>
        <w:pStyle w:val="Style2"/>
        <w:numPr>
          <w:ilvl w:val="0"/>
          <w:numId w:val="8"/>
        </w:numPr>
        <w:spacing w:line="240" w:lineRule="exact"/>
        <w:jc w:val="both"/>
        <w:rPr>
          <w:rFonts w:ascii="Times New Roman" w:eastAsiaTheme="majorEastAsia" w:hAnsi="Times New Roman" w:cs="Times New Roman"/>
        </w:rPr>
      </w:pPr>
      <w:r w:rsidRPr="005C4D33">
        <w:rPr>
          <w:rFonts w:ascii="Times New Roman" w:eastAsiaTheme="majorEastAsia" w:hAnsi="Times New Roman" w:cs="Times New Roman"/>
        </w:rPr>
        <w:t xml:space="preserve">H.C.L. nr. </w:t>
      </w:r>
      <w:r w:rsidR="000D419F" w:rsidRPr="005C4D33">
        <w:rPr>
          <w:rFonts w:ascii="Times New Roman" w:hAnsi="Times New Roman" w:cs="Times New Roman"/>
        </w:rPr>
        <w:t>149/2001</w:t>
      </w:r>
      <w:r w:rsidR="00064987" w:rsidRPr="005C4D33">
        <w:rPr>
          <w:rFonts w:ascii="Times New Roman" w:hAnsi="Times New Roman" w:cs="Times New Roman"/>
        </w:rPr>
        <w:t xml:space="preserve"> pentru</w:t>
      </w:r>
      <w:r w:rsidRPr="005C4D33">
        <w:rPr>
          <w:rFonts w:ascii="Times New Roman" w:eastAsiaTheme="majorEastAsia" w:hAnsi="Times New Roman" w:cs="Times New Roman"/>
        </w:rPr>
        <w:t xml:space="preserve"> aprob</w:t>
      </w:r>
      <w:r w:rsidR="00064987" w:rsidRPr="005C4D33">
        <w:rPr>
          <w:rFonts w:ascii="Times New Roman" w:eastAsiaTheme="majorEastAsia" w:hAnsi="Times New Roman" w:cs="Times New Roman"/>
        </w:rPr>
        <w:t>area</w:t>
      </w:r>
      <w:r w:rsidRPr="005C4D33">
        <w:rPr>
          <w:rFonts w:ascii="Times New Roman" w:eastAsiaTheme="majorEastAsia" w:hAnsi="Times New Roman" w:cs="Times New Roman"/>
        </w:rPr>
        <w:t xml:space="preserve"> Regulamentul</w:t>
      </w:r>
      <w:r w:rsidR="00064987" w:rsidRPr="005C4D33">
        <w:rPr>
          <w:rFonts w:ascii="Times New Roman" w:eastAsiaTheme="majorEastAsia" w:hAnsi="Times New Roman" w:cs="Times New Roman"/>
        </w:rPr>
        <w:t>ui</w:t>
      </w:r>
      <w:r w:rsidRPr="005C4D33">
        <w:rPr>
          <w:rFonts w:ascii="Times New Roman" w:eastAsiaTheme="majorEastAsia" w:hAnsi="Times New Roman" w:cs="Times New Roman"/>
        </w:rPr>
        <w:t xml:space="preserve"> privind blocarea, ridicarea, transportul, depozitarea şi eliberarea autovehiculelor</w:t>
      </w:r>
      <w:r w:rsidRPr="00057057">
        <w:rPr>
          <w:rFonts w:ascii="Times New Roman" w:eastAsiaTheme="majorEastAsia" w:hAnsi="Times New Roman" w:cs="Times New Roman"/>
        </w:rPr>
        <w:t xml:space="preserve"> sau remorcilor staţionate neregulamentar pe domeniul public din Municipiul Timişoara;</w:t>
      </w:r>
    </w:p>
    <w:p w:rsidR="000D419F" w:rsidRDefault="00057057" w:rsidP="004B434F">
      <w:pPr>
        <w:pStyle w:val="Style2"/>
        <w:spacing w:line="240" w:lineRule="exact"/>
        <w:jc w:val="both"/>
        <w:rPr>
          <w:rFonts w:ascii="Times New Roman" w:hAnsi="Times New Roman" w:cs="Times New Roman"/>
        </w:rPr>
      </w:pPr>
      <w:r w:rsidRPr="00057057">
        <w:rPr>
          <w:rFonts w:ascii="Times New Roman" w:eastAsiaTheme="majorEastAsia" w:hAnsi="Times New Roman" w:cs="Times New Roman"/>
        </w:rPr>
        <w:t>-</w:t>
      </w:r>
      <w:r w:rsidR="00064987">
        <w:rPr>
          <w:rFonts w:ascii="Times New Roman" w:eastAsiaTheme="majorEastAsia" w:hAnsi="Times New Roman" w:cs="Times New Roman"/>
        </w:rPr>
        <w:t xml:space="preserve"> </w:t>
      </w:r>
      <w:r w:rsidRPr="00057057">
        <w:rPr>
          <w:rFonts w:ascii="Times New Roman" w:eastAsiaTheme="majorEastAsia" w:hAnsi="Times New Roman" w:cs="Times New Roman"/>
        </w:rPr>
        <w:t>H.C.L. nr.</w:t>
      </w:r>
      <w:r w:rsidR="000D419F">
        <w:rPr>
          <w:rFonts w:ascii="Times New Roman" w:hAnsi="Times New Roman" w:cs="Times New Roman"/>
        </w:rPr>
        <w:t xml:space="preserve"> 371/200</w:t>
      </w:r>
      <w:r w:rsidR="009E5048">
        <w:rPr>
          <w:rFonts w:ascii="Times New Roman" w:hAnsi="Times New Roman" w:cs="Times New Roman"/>
        </w:rPr>
        <w:t>7</w:t>
      </w:r>
      <w:r w:rsidR="000D419F">
        <w:rPr>
          <w:rFonts w:ascii="Times New Roman" w:hAnsi="Times New Roman" w:cs="Times New Roman"/>
        </w:rPr>
        <w:t xml:space="preserve"> </w:t>
      </w:r>
      <w:r w:rsidR="009E5048">
        <w:rPr>
          <w:rFonts w:ascii="Times New Roman" w:hAnsi="Times New Roman" w:cs="Times New Roman"/>
        </w:rPr>
        <w:t xml:space="preserve">privind constatatrea si sanctionarea contraventiilor pe teritoriul Municipiului Timisoara, </w:t>
      </w:r>
      <w:r w:rsidR="000D419F">
        <w:rPr>
          <w:rFonts w:ascii="Times New Roman" w:hAnsi="Times New Roman" w:cs="Times New Roman"/>
        </w:rPr>
        <w:t>cu modificarile si completarile ulterioare;</w:t>
      </w:r>
    </w:p>
    <w:p w:rsidR="000D419F" w:rsidRDefault="000D419F" w:rsidP="004B434F">
      <w:pPr>
        <w:pStyle w:val="Style2"/>
        <w:spacing w:line="240" w:lineRule="exact"/>
        <w:jc w:val="both"/>
        <w:rPr>
          <w:rFonts w:ascii="Times New Roman" w:hAnsi="Times New Roman" w:cs="Times New Roman"/>
        </w:rPr>
      </w:pPr>
    </w:p>
    <w:p w:rsidR="00271DC1" w:rsidRDefault="00D75983" w:rsidP="004B434F">
      <w:pPr>
        <w:pStyle w:val="Style2"/>
        <w:widowControl/>
        <w:spacing w:before="206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II</w:t>
      </w:r>
      <w:r w:rsidR="00271DC1" w:rsidRPr="00D00FFA">
        <w:rPr>
          <w:rStyle w:val="FontStyle13"/>
          <w:rFonts w:ascii="Times New Roman" w:hAnsi="Times New Roman" w:cs="Times New Roman"/>
          <w:sz w:val="24"/>
          <w:szCs w:val="24"/>
        </w:rPr>
        <w:t>. DATE TEHNICE ALE SERVICIULUI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</w:p>
    <w:p w:rsidR="00FC7EA0" w:rsidRDefault="00FC7EA0" w:rsidP="004B434F">
      <w:pPr>
        <w:pStyle w:val="Style5"/>
        <w:tabs>
          <w:tab w:val="left" w:pos="406"/>
        </w:tabs>
        <w:spacing w:before="26"/>
        <w:jc w:val="both"/>
        <w:rPr>
          <w:rFonts w:ascii="Times New Roman" w:hAnsi="Times New Roman" w:cs="Times New Roman"/>
          <w:b/>
          <w:bCs/>
        </w:rPr>
      </w:pPr>
    </w:p>
    <w:p w:rsidR="000D419F" w:rsidRPr="000D419F" w:rsidRDefault="009966E6" w:rsidP="004B434F">
      <w:pPr>
        <w:pStyle w:val="Style5"/>
        <w:tabs>
          <w:tab w:val="left" w:pos="406"/>
        </w:tabs>
        <w:spacing w:before="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0D419F" w:rsidRPr="000D419F">
        <w:rPr>
          <w:rFonts w:ascii="Times New Roman" w:hAnsi="Times New Roman" w:cs="Times New Roman"/>
          <w:b/>
          <w:bCs/>
        </w:rPr>
        <w:t>. Condiţii tehnice privind dispozitivele de blocare</w:t>
      </w:r>
    </w:p>
    <w:p w:rsidR="000D419F" w:rsidRPr="000D419F" w:rsidRDefault="009966E6" w:rsidP="004B434F">
      <w:pPr>
        <w:pStyle w:val="Style5"/>
        <w:tabs>
          <w:tab w:val="left" w:pos="406"/>
        </w:tabs>
        <w:spacing w:before="26"/>
        <w:jc w:val="both"/>
        <w:rPr>
          <w:rFonts w:ascii="Times New Roman" w:hAnsi="Times New Roman" w:cs="Times New Roman"/>
          <w:b/>
          <w:bCs/>
        </w:rPr>
      </w:pPr>
      <w:r w:rsidRPr="009966E6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</w:t>
      </w:r>
      <w:r w:rsidR="000D419F" w:rsidRPr="000D419F">
        <w:rPr>
          <w:rFonts w:ascii="Times New Roman" w:hAnsi="Times New Roman" w:cs="Times New Roman"/>
        </w:rPr>
        <w:t>Dispozitivle trebuie să aibe posibilitatea blocării roţilor la toate tipurile de vehicule.</w:t>
      </w:r>
    </w:p>
    <w:p w:rsidR="000D419F" w:rsidRPr="000D419F" w:rsidRDefault="009966E6" w:rsidP="004B434F">
      <w:pPr>
        <w:pStyle w:val="Style5"/>
        <w:tabs>
          <w:tab w:val="left" w:pos="406"/>
        </w:tabs>
        <w:spacing w:before="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0D419F" w:rsidRPr="000D419F">
        <w:rPr>
          <w:rFonts w:ascii="Times New Roman" w:hAnsi="Times New Roman" w:cs="Times New Roman"/>
          <w:b/>
          <w:bCs/>
        </w:rPr>
        <w:t xml:space="preserve">. </w:t>
      </w:r>
      <w:r w:rsidR="007C4361" w:rsidRPr="001C1973">
        <w:rPr>
          <w:rFonts w:ascii="Times New Roman" w:hAnsi="Times New Roman" w:cs="Times New Roman"/>
        </w:rPr>
        <w:t>Operta</w:t>
      </w:r>
      <w:r w:rsidR="00187AA3" w:rsidRPr="001C1973">
        <w:rPr>
          <w:rFonts w:ascii="Times New Roman" w:hAnsi="Times New Roman" w:cs="Times New Roman"/>
        </w:rPr>
        <w:t>t</w:t>
      </w:r>
      <w:r w:rsidR="007C4361" w:rsidRPr="001C1973">
        <w:rPr>
          <w:rFonts w:ascii="Times New Roman" w:hAnsi="Times New Roman" w:cs="Times New Roman"/>
        </w:rPr>
        <w:t>orul serviciului</w:t>
      </w:r>
      <w:r w:rsidR="007C4361">
        <w:rPr>
          <w:rFonts w:ascii="Times New Roman" w:hAnsi="Times New Roman" w:cs="Times New Roman"/>
        </w:rPr>
        <w:t xml:space="preserve"> </w:t>
      </w:r>
      <w:r w:rsidR="000D419F" w:rsidRPr="000D419F">
        <w:rPr>
          <w:rFonts w:ascii="Times New Roman" w:hAnsi="Times New Roman" w:cs="Times New Roman"/>
        </w:rPr>
        <w:t xml:space="preserve">trebuie să deţină un număr de minim 25 bucăţi </w:t>
      </w:r>
      <w:r w:rsidR="004D16B7">
        <w:rPr>
          <w:rFonts w:ascii="Times New Roman" w:hAnsi="Times New Roman" w:cs="Times New Roman"/>
        </w:rPr>
        <w:lastRenderedPageBreak/>
        <w:t xml:space="preserve">dispozitive pentru blocarea </w:t>
      </w:r>
      <w:r w:rsidR="000D419F" w:rsidRPr="000D419F">
        <w:rPr>
          <w:rFonts w:ascii="Times New Roman" w:hAnsi="Times New Roman" w:cs="Times New Roman"/>
        </w:rPr>
        <w:t>vehiculelor din care un număr de 5 bu</w:t>
      </w:r>
      <w:r w:rsidR="004D16B7">
        <w:rPr>
          <w:rFonts w:ascii="Times New Roman" w:hAnsi="Times New Roman" w:cs="Times New Roman"/>
        </w:rPr>
        <w:t xml:space="preserve">căţi dispozitive de blocare </w:t>
      </w:r>
      <w:r w:rsidR="000D419F" w:rsidRPr="000D419F">
        <w:rPr>
          <w:rFonts w:ascii="Times New Roman" w:hAnsi="Times New Roman" w:cs="Times New Roman"/>
        </w:rPr>
        <w:t xml:space="preserve">vehicule sau remorci (anvelope cu dimensiunea mai mare de 825 x 20). Dispozitivele de blocare a roţilor trebuie să îndeplinească </w:t>
      </w:r>
      <w:r w:rsidR="0056750A">
        <w:rPr>
          <w:rFonts w:ascii="Times New Roman" w:hAnsi="Times New Roman" w:cs="Times New Roman"/>
        </w:rPr>
        <w:t>urm</w:t>
      </w:r>
      <w:r w:rsidR="000D419F" w:rsidRPr="000D419F">
        <w:rPr>
          <w:rFonts w:ascii="Times New Roman" w:hAnsi="Times New Roman" w:cs="Times New Roman"/>
        </w:rPr>
        <w:t>ătoarele condiţii:</w:t>
      </w:r>
    </w:p>
    <w:p w:rsidR="009966E6" w:rsidRDefault="000D419F" w:rsidP="004B434F">
      <w:pPr>
        <w:pStyle w:val="Style5"/>
        <w:tabs>
          <w:tab w:val="left" w:pos="406"/>
        </w:tabs>
        <w:spacing w:before="26"/>
        <w:jc w:val="both"/>
        <w:rPr>
          <w:rFonts w:ascii="Times New Roman" w:hAnsi="Times New Roman" w:cs="Times New Roman"/>
        </w:rPr>
      </w:pPr>
      <w:r w:rsidRPr="000D419F">
        <w:rPr>
          <w:rFonts w:ascii="Times New Roman" w:hAnsi="Times New Roman" w:cs="Times New Roman"/>
        </w:rPr>
        <w:t>-</w:t>
      </w:r>
      <w:r w:rsidRPr="000D419F">
        <w:rPr>
          <w:rFonts w:ascii="Times New Roman" w:hAnsi="Times New Roman" w:cs="Times New Roman"/>
        </w:rPr>
        <w:tab/>
        <w:t>p</w:t>
      </w:r>
      <w:r w:rsidR="004D16B7">
        <w:rPr>
          <w:rFonts w:ascii="Times New Roman" w:hAnsi="Times New Roman" w:cs="Times New Roman"/>
        </w:rPr>
        <w:t xml:space="preserve">rin montare să nu degradeze </w:t>
      </w:r>
      <w:r w:rsidRPr="000D419F">
        <w:rPr>
          <w:rFonts w:ascii="Times New Roman" w:hAnsi="Times New Roman" w:cs="Times New Roman"/>
        </w:rPr>
        <w:t>vehiculele pe care sunt montate;</w:t>
      </w:r>
    </w:p>
    <w:p w:rsidR="009966E6" w:rsidRDefault="000D419F" w:rsidP="004B434F">
      <w:pPr>
        <w:pStyle w:val="Style5"/>
        <w:tabs>
          <w:tab w:val="left" w:pos="406"/>
        </w:tabs>
        <w:spacing w:before="26"/>
        <w:jc w:val="both"/>
        <w:rPr>
          <w:rFonts w:ascii="Times New Roman" w:hAnsi="Times New Roman" w:cs="Times New Roman"/>
        </w:rPr>
      </w:pPr>
      <w:r w:rsidRPr="000D419F">
        <w:rPr>
          <w:rFonts w:ascii="Times New Roman" w:hAnsi="Times New Roman" w:cs="Times New Roman"/>
        </w:rPr>
        <w:t>- să asigure siguranţa privind imposibilitatea desfacerii sau deteriorării prin efracţie;</w:t>
      </w:r>
    </w:p>
    <w:p w:rsidR="000D419F" w:rsidRDefault="000D419F" w:rsidP="004B434F">
      <w:pPr>
        <w:pStyle w:val="Style5"/>
        <w:tabs>
          <w:tab w:val="left" w:pos="406"/>
        </w:tabs>
        <w:spacing w:before="26"/>
        <w:jc w:val="both"/>
        <w:rPr>
          <w:rFonts w:ascii="Times New Roman" w:hAnsi="Times New Roman" w:cs="Times New Roman"/>
        </w:rPr>
      </w:pPr>
      <w:r w:rsidRPr="000D419F">
        <w:rPr>
          <w:rFonts w:ascii="Times New Roman" w:hAnsi="Times New Roman" w:cs="Times New Roman"/>
        </w:rPr>
        <w:t>-</w:t>
      </w:r>
      <w:r w:rsidR="009966E6">
        <w:rPr>
          <w:rFonts w:ascii="Times New Roman" w:hAnsi="Times New Roman" w:cs="Times New Roman"/>
        </w:rPr>
        <w:t xml:space="preserve"> </w:t>
      </w:r>
      <w:r w:rsidRPr="000D419F">
        <w:rPr>
          <w:rFonts w:ascii="Times New Roman" w:hAnsi="Times New Roman" w:cs="Times New Roman"/>
        </w:rPr>
        <w:t xml:space="preserve">să aibă inscripţionate numele şi adresa </w:t>
      </w:r>
      <w:r w:rsidR="008E6C55">
        <w:rPr>
          <w:rFonts w:ascii="Times New Roman" w:hAnsi="Times New Roman" w:cs="Times New Roman"/>
        </w:rPr>
        <w:t>operatorului</w:t>
      </w:r>
      <w:r w:rsidR="009966E6">
        <w:rPr>
          <w:rFonts w:ascii="Times New Roman" w:hAnsi="Times New Roman" w:cs="Times New Roman"/>
        </w:rPr>
        <w:t>;</w:t>
      </w:r>
    </w:p>
    <w:p w:rsidR="009966E6" w:rsidRPr="000D419F" w:rsidRDefault="009966E6" w:rsidP="004B434F">
      <w:pPr>
        <w:pStyle w:val="Style5"/>
        <w:tabs>
          <w:tab w:val="left" w:pos="406"/>
        </w:tabs>
        <w:spacing w:before="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sa fie numer</w:t>
      </w:r>
      <w:r w:rsidR="001D6952">
        <w:rPr>
          <w:rFonts w:ascii="Times New Roman" w:hAnsi="Times New Roman" w:cs="Times New Roman"/>
        </w:rPr>
        <w:t>otate, pentru a putea fi identi</w:t>
      </w:r>
      <w:r>
        <w:rPr>
          <w:rFonts w:ascii="Times New Roman" w:hAnsi="Times New Roman" w:cs="Times New Roman"/>
        </w:rPr>
        <w:t>ficat in caz de di</w:t>
      </w:r>
      <w:r w:rsidR="001D695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trugere sau furt.</w:t>
      </w:r>
    </w:p>
    <w:p w:rsidR="000D419F" w:rsidRPr="000D419F" w:rsidRDefault="000D419F" w:rsidP="004B434F">
      <w:pPr>
        <w:pStyle w:val="Style5"/>
        <w:tabs>
          <w:tab w:val="left" w:pos="406"/>
        </w:tabs>
        <w:spacing w:before="26"/>
        <w:jc w:val="both"/>
        <w:rPr>
          <w:rFonts w:ascii="Times New Roman" w:hAnsi="Times New Roman" w:cs="Times New Roman"/>
        </w:rPr>
      </w:pPr>
    </w:p>
    <w:p w:rsidR="000D419F" w:rsidRPr="000D419F" w:rsidRDefault="009966E6" w:rsidP="004B434F">
      <w:pPr>
        <w:pStyle w:val="Style5"/>
        <w:tabs>
          <w:tab w:val="left" w:pos="406"/>
        </w:tabs>
        <w:spacing w:before="26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B</w:t>
      </w:r>
      <w:r w:rsidR="000D419F" w:rsidRPr="000D419F">
        <w:rPr>
          <w:rFonts w:ascii="Times New Roman" w:hAnsi="Times New Roman" w:cs="Times New Roman"/>
          <w:b/>
          <w:bCs/>
          <w:iCs/>
        </w:rPr>
        <w:t>.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="000D419F" w:rsidRPr="000D419F">
        <w:rPr>
          <w:rFonts w:ascii="Times New Roman" w:hAnsi="Times New Roman" w:cs="Times New Roman"/>
          <w:b/>
          <w:bCs/>
          <w:iCs/>
        </w:rPr>
        <w:t>Condiţ</w:t>
      </w:r>
      <w:r w:rsidR="009E772E">
        <w:rPr>
          <w:rFonts w:ascii="Times New Roman" w:hAnsi="Times New Roman" w:cs="Times New Roman"/>
          <w:b/>
          <w:bCs/>
          <w:iCs/>
        </w:rPr>
        <w:t>ii tehnice privind autoutilitarele</w:t>
      </w:r>
      <w:r w:rsidR="000D419F" w:rsidRPr="000D419F">
        <w:rPr>
          <w:rFonts w:ascii="Times New Roman" w:hAnsi="Times New Roman" w:cs="Times New Roman"/>
          <w:b/>
          <w:bCs/>
          <w:iCs/>
        </w:rPr>
        <w:t xml:space="preserve"> destinate a ridica şi transporta </w:t>
      </w:r>
      <w:r w:rsidR="009E772E">
        <w:rPr>
          <w:rFonts w:ascii="Times New Roman" w:hAnsi="Times New Roman" w:cs="Times New Roman"/>
          <w:b/>
          <w:bCs/>
          <w:iCs/>
        </w:rPr>
        <w:t>vehiculele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="004B434F">
        <w:rPr>
          <w:rFonts w:ascii="Times New Roman" w:hAnsi="Times New Roman" w:cs="Times New Roman"/>
          <w:b/>
          <w:bCs/>
          <w:iCs/>
        </w:rPr>
        <w:t>oprite/</w:t>
      </w:r>
      <w:r>
        <w:rPr>
          <w:rFonts w:ascii="Times New Roman" w:hAnsi="Times New Roman" w:cs="Times New Roman"/>
          <w:b/>
          <w:bCs/>
          <w:iCs/>
        </w:rPr>
        <w:t>stationate neregulamentar, respectiv a celor abandonate sau fara stapan</w:t>
      </w:r>
      <w:r w:rsidR="000D419F" w:rsidRPr="000D419F">
        <w:rPr>
          <w:rFonts w:ascii="Times New Roman" w:hAnsi="Times New Roman" w:cs="Times New Roman"/>
          <w:b/>
          <w:bCs/>
          <w:iCs/>
        </w:rPr>
        <w:t>.</w:t>
      </w:r>
    </w:p>
    <w:p w:rsidR="000D419F" w:rsidRPr="000D419F" w:rsidRDefault="000D419F" w:rsidP="004B434F">
      <w:pPr>
        <w:pStyle w:val="Style5"/>
        <w:tabs>
          <w:tab w:val="left" w:pos="406"/>
        </w:tabs>
        <w:spacing w:before="26"/>
        <w:jc w:val="both"/>
        <w:rPr>
          <w:rFonts w:ascii="Times New Roman" w:hAnsi="Times New Roman" w:cs="Times New Roman"/>
        </w:rPr>
      </w:pPr>
      <w:r w:rsidRPr="000D419F">
        <w:rPr>
          <w:rFonts w:ascii="Times New Roman" w:hAnsi="Times New Roman" w:cs="Times New Roman"/>
          <w:b/>
          <w:bCs/>
          <w:iCs/>
        </w:rPr>
        <w:t xml:space="preserve">1. </w:t>
      </w:r>
      <w:r w:rsidR="009966E6" w:rsidRPr="00D00FFA">
        <w:rPr>
          <w:rStyle w:val="FontStyle14"/>
          <w:rFonts w:ascii="Times New Roman" w:hAnsi="Times New Roman" w:cs="Times New Roman"/>
          <w:sz w:val="24"/>
          <w:szCs w:val="24"/>
        </w:rPr>
        <w:t xml:space="preserve">Asigurarea transportului vehiculelor </w:t>
      </w:r>
      <w:r w:rsidR="004B434F">
        <w:rPr>
          <w:rStyle w:val="FontStyle14"/>
          <w:rFonts w:ascii="Times New Roman" w:hAnsi="Times New Roman" w:cs="Times New Roman"/>
          <w:sz w:val="24"/>
          <w:szCs w:val="24"/>
        </w:rPr>
        <w:t>oprite/</w:t>
      </w:r>
      <w:r w:rsidR="009966E6">
        <w:rPr>
          <w:rStyle w:val="FontStyle14"/>
          <w:rFonts w:ascii="Times New Roman" w:hAnsi="Times New Roman" w:cs="Times New Roman"/>
          <w:sz w:val="24"/>
          <w:szCs w:val="24"/>
        </w:rPr>
        <w:t xml:space="preserve">stationate neregulamentar, respectiv a celor </w:t>
      </w:r>
      <w:r w:rsidR="009966E6" w:rsidRPr="00D00FFA">
        <w:rPr>
          <w:rStyle w:val="FontStyle14"/>
          <w:rFonts w:ascii="Times New Roman" w:hAnsi="Times New Roman" w:cs="Times New Roman"/>
          <w:sz w:val="24"/>
          <w:szCs w:val="24"/>
        </w:rPr>
        <w:t>fără stăpân sau abandonate de pe raza Municipiului Timişoara se va efectua cu mijloace de transport adecvate specializate, omologate şi în condiţii de siguranţă până la locul de depozitare</w:t>
      </w:r>
      <w:r w:rsidRPr="000D419F">
        <w:rPr>
          <w:rFonts w:ascii="Times New Roman" w:hAnsi="Times New Roman" w:cs="Times New Roman"/>
        </w:rPr>
        <w:t>.</w:t>
      </w:r>
    </w:p>
    <w:p w:rsidR="000D419F" w:rsidRPr="000D419F" w:rsidRDefault="000D419F" w:rsidP="004B434F">
      <w:pPr>
        <w:pStyle w:val="Style5"/>
        <w:tabs>
          <w:tab w:val="left" w:pos="406"/>
        </w:tabs>
        <w:spacing w:before="26"/>
        <w:jc w:val="both"/>
        <w:rPr>
          <w:rFonts w:ascii="Times New Roman" w:hAnsi="Times New Roman" w:cs="Times New Roman"/>
          <w:b/>
        </w:rPr>
      </w:pPr>
      <w:r w:rsidRPr="000D419F">
        <w:rPr>
          <w:rFonts w:ascii="Times New Roman" w:hAnsi="Times New Roman" w:cs="Times New Roman"/>
          <w:b/>
        </w:rPr>
        <w:t xml:space="preserve">2. </w:t>
      </w:r>
      <w:r w:rsidR="00156B58" w:rsidRPr="00156B58">
        <w:rPr>
          <w:rFonts w:ascii="Times New Roman" w:hAnsi="Times New Roman" w:cs="Times New Roman"/>
        </w:rPr>
        <w:t>Operatorul serviciului trebuie s</w:t>
      </w:r>
      <w:r w:rsidRPr="00156B58">
        <w:rPr>
          <w:rFonts w:ascii="Times New Roman" w:hAnsi="Times New Roman" w:cs="Times New Roman"/>
        </w:rPr>
        <w:t>ă</w:t>
      </w:r>
      <w:r w:rsidR="009E772E">
        <w:rPr>
          <w:rFonts w:ascii="Times New Roman" w:hAnsi="Times New Roman" w:cs="Times New Roman"/>
        </w:rPr>
        <w:t xml:space="preserve"> asigure integritatea </w:t>
      </w:r>
      <w:r w:rsidRPr="000D419F">
        <w:rPr>
          <w:rFonts w:ascii="Times New Roman" w:hAnsi="Times New Roman" w:cs="Times New Roman"/>
        </w:rPr>
        <w:t>vehiculelor în timpul operaţiunilor de ridicare, transport şi depozitare.</w:t>
      </w:r>
    </w:p>
    <w:p w:rsidR="000D419F" w:rsidRPr="000D419F" w:rsidRDefault="009966E6" w:rsidP="004B434F">
      <w:pPr>
        <w:pStyle w:val="Style5"/>
        <w:tabs>
          <w:tab w:val="left" w:pos="406"/>
        </w:tabs>
        <w:jc w:val="both"/>
        <w:rPr>
          <w:rFonts w:ascii="Times New Roman" w:hAnsi="Times New Roman" w:cs="Times New Roman"/>
          <w:b/>
          <w:bCs/>
          <w:iCs/>
        </w:rPr>
      </w:pPr>
      <w:r w:rsidRPr="009966E6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</w:t>
      </w:r>
      <w:r w:rsidR="000D419F" w:rsidRPr="000D419F">
        <w:rPr>
          <w:rFonts w:ascii="Times New Roman" w:hAnsi="Times New Roman" w:cs="Times New Roman"/>
        </w:rPr>
        <w:t xml:space="preserve">În condiţii climatice şi tehnice normale, durata operaţiunilor de ridicare să nu </w:t>
      </w:r>
    </w:p>
    <w:p w:rsidR="000D419F" w:rsidRPr="000D419F" w:rsidRDefault="000D419F" w:rsidP="004B434F">
      <w:pPr>
        <w:pStyle w:val="Style5"/>
        <w:tabs>
          <w:tab w:val="left" w:pos="406"/>
        </w:tabs>
        <w:jc w:val="both"/>
        <w:rPr>
          <w:rFonts w:ascii="Times New Roman" w:hAnsi="Times New Roman" w:cs="Times New Roman"/>
        </w:rPr>
      </w:pPr>
      <w:r w:rsidRPr="000D419F">
        <w:rPr>
          <w:rFonts w:ascii="Times New Roman" w:hAnsi="Times New Roman" w:cs="Times New Roman"/>
        </w:rPr>
        <w:t>depăşească 15 min.</w:t>
      </w:r>
    </w:p>
    <w:p w:rsidR="000D419F" w:rsidRPr="000D419F" w:rsidRDefault="009966E6" w:rsidP="004B434F">
      <w:pPr>
        <w:pStyle w:val="Style5"/>
        <w:tabs>
          <w:tab w:val="left" w:pos="406"/>
        </w:tabs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</w:rPr>
        <w:t xml:space="preserve">4. </w:t>
      </w:r>
      <w:r w:rsidR="000D419F" w:rsidRPr="000D419F">
        <w:rPr>
          <w:rFonts w:ascii="Times New Roman" w:hAnsi="Times New Roman" w:cs="Times New Roman"/>
        </w:rPr>
        <w:t>Să fie echipate cu lămpi de lumină galbenă intermitentă şi să aibă un set de indicatoare sau dispozitive pentru semnalizarea locului de lucru atunci când operează în flux curent.</w:t>
      </w:r>
    </w:p>
    <w:p w:rsidR="000D419F" w:rsidRPr="000D419F" w:rsidRDefault="009966E6" w:rsidP="004B434F">
      <w:pPr>
        <w:pStyle w:val="Style5"/>
        <w:tabs>
          <w:tab w:val="left" w:pos="406"/>
        </w:tabs>
        <w:spacing w:before="26"/>
        <w:jc w:val="both"/>
        <w:rPr>
          <w:rFonts w:ascii="Times New Roman" w:hAnsi="Times New Roman" w:cs="Times New Roman"/>
          <w:b/>
          <w:bCs/>
          <w:iCs/>
        </w:rPr>
      </w:pPr>
      <w:r w:rsidRPr="009966E6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 xml:space="preserve"> </w:t>
      </w:r>
      <w:r w:rsidR="000D419F" w:rsidRPr="000D419F">
        <w:rPr>
          <w:rFonts w:ascii="Times New Roman" w:hAnsi="Times New Roman" w:cs="Times New Roman"/>
        </w:rPr>
        <w:t>Pe durata desfăşurării operaţiunilor, maşina de ridicat şi transportat trebuie să aibă inscripţionată, la loc vizibil, activitatea pe care o desfăşoară.</w:t>
      </w:r>
    </w:p>
    <w:p w:rsidR="000D419F" w:rsidRDefault="000D419F" w:rsidP="004B434F">
      <w:pPr>
        <w:pStyle w:val="Style5"/>
        <w:tabs>
          <w:tab w:val="left" w:pos="406"/>
        </w:tabs>
        <w:spacing w:before="26"/>
        <w:jc w:val="both"/>
        <w:rPr>
          <w:rFonts w:ascii="Times New Roman" w:hAnsi="Times New Roman" w:cs="Times New Roman"/>
        </w:rPr>
      </w:pPr>
    </w:p>
    <w:p w:rsidR="000D419F" w:rsidRPr="000D419F" w:rsidRDefault="009966E6" w:rsidP="004B434F">
      <w:pPr>
        <w:pStyle w:val="Style5"/>
        <w:tabs>
          <w:tab w:val="left" w:pos="406"/>
        </w:tabs>
        <w:spacing w:before="26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C</w:t>
      </w:r>
      <w:r w:rsidR="000D419F" w:rsidRPr="000D419F">
        <w:rPr>
          <w:rFonts w:ascii="Times New Roman" w:hAnsi="Times New Roman" w:cs="Times New Roman"/>
          <w:b/>
          <w:bCs/>
          <w:iCs/>
        </w:rPr>
        <w:t>.</w:t>
      </w:r>
      <w:r w:rsidR="000D419F" w:rsidRPr="000D419F">
        <w:rPr>
          <w:rFonts w:ascii="Times New Roman" w:hAnsi="Times New Roman" w:cs="Times New Roman"/>
          <w:iCs/>
        </w:rPr>
        <w:tab/>
      </w:r>
      <w:r w:rsidR="000D419F" w:rsidRPr="000D419F">
        <w:rPr>
          <w:rFonts w:ascii="Times New Roman" w:hAnsi="Times New Roman" w:cs="Times New Roman"/>
          <w:b/>
          <w:bCs/>
          <w:iCs/>
        </w:rPr>
        <w:t>Condiţii priv</w:t>
      </w:r>
      <w:r w:rsidR="009E772E">
        <w:rPr>
          <w:rFonts w:ascii="Times New Roman" w:hAnsi="Times New Roman" w:cs="Times New Roman"/>
          <w:b/>
          <w:bCs/>
          <w:iCs/>
        </w:rPr>
        <w:t xml:space="preserve">ind spaţiul de depozitare a </w:t>
      </w:r>
      <w:r w:rsidR="000D419F" w:rsidRPr="000D419F">
        <w:rPr>
          <w:rFonts w:ascii="Times New Roman" w:hAnsi="Times New Roman" w:cs="Times New Roman"/>
          <w:b/>
          <w:bCs/>
          <w:iCs/>
        </w:rPr>
        <w:t>vehiculelor ridicate.</w:t>
      </w:r>
    </w:p>
    <w:p w:rsidR="000D419F" w:rsidRPr="000D419F" w:rsidRDefault="009966E6" w:rsidP="004B434F">
      <w:pPr>
        <w:pStyle w:val="Style5"/>
        <w:tabs>
          <w:tab w:val="left" w:pos="406"/>
        </w:tabs>
        <w:spacing w:before="26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</w:rPr>
        <w:t xml:space="preserve">1. </w:t>
      </w:r>
      <w:r w:rsidRPr="009966E6">
        <w:rPr>
          <w:rFonts w:ascii="Times New Roman" w:hAnsi="Times New Roman" w:cs="Times New Roman"/>
        </w:rPr>
        <w:t xml:space="preserve">Asigurarea unui spaţiu de depozitare pentru cel puţin </w:t>
      </w:r>
      <w:r w:rsidR="001E498B">
        <w:rPr>
          <w:rFonts w:ascii="Times New Roman" w:hAnsi="Times New Roman" w:cs="Times New Roman"/>
        </w:rPr>
        <w:t>2</w:t>
      </w:r>
      <w:r w:rsidR="0056750A">
        <w:rPr>
          <w:rFonts w:ascii="Times New Roman" w:hAnsi="Times New Roman" w:cs="Times New Roman"/>
        </w:rPr>
        <w:t>00</w:t>
      </w:r>
      <w:r w:rsidRPr="009966E6">
        <w:rPr>
          <w:rFonts w:ascii="Times New Roman" w:hAnsi="Times New Roman" w:cs="Times New Roman"/>
        </w:rPr>
        <w:t xml:space="preserve"> de vehicule, dar nu mai puţin de </w:t>
      </w:r>
      <w:r w:rsidR="001E498B">
        <w:rPr>
          <w:rFonts w:ascii="Times New Roman" w:hAnsi="Times New Roman" w:cs="Times New Roman"/>
        </w:rPr>
        <w:t>10.</w:t>
      </w:r>
      <w:r w:rsidR="0056750A">
        <w:rPr>
          <w:rFonts w:ascii="Times New Roman" w:hAnsi="Times New Roman" w:cs="Times New Roman"/>
        </w:rPr>
        <w:t>000</w:t>
      </w:r>
      <w:r w:rsidRPr="009966E6">
        <w:rPr>
          <w:rFonts w:ascii="Times New Roman" w:hAnsi="Times New Roman" w:cs="Times New Roman"/>
        </w:rPr>
        <w:t xml:space="preserve"> mp</w:t>
      </w:r>
      <w:r>
        <w:rPr>
          <w:rFonts w:ascii="Times New Roman" w:hAnsi="Times New Roman" w:cs="Times New Roman"/>
        </w:rPr>
        <w:t>, pe raza Municipiului Timisoara</w:t>
      </w:r>
      <w:r w:rsidR="000D419F" w:rsidRPr="000D419F">
        <w:rPr>
          <w:rFonts w:ascii="Times New Roman" w:hAnsi="Times New Roman" w:cs="Times New Roman"/>
        </w:rPr>
        <w:t>.</w:t>
      </w:r>
    </w:p>
    <w:p w:rsidR="000D419F" w:rsidRPr="000D419F" w:rsidRDefault="009966E6" w:rsidP="004B434F">
      <w:pPr>
        <w:pStyle w:val="Style5"/>
        <w:tabs>
          <w:tab w:val="left" w:pos="406"/>
        </w:tabs>
        <w:spacing w:before="26"/>
        <w:jc w:val="both"/>
        <w:rPr>
          <w:rFonts w:ascii="Times New Roman" w:hAnsi="Times New Roman" w:cs="Times New Roman"/>
          <w:b/>
          <w:bCs/>
          <w:iCs/>
        </w:rPr>
      </w:pPr>
      <w:r w:rsidRPr="009966E6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</w:t>
      </w:r>
      <w:r w:rsidR="004D16B7">
        <w:rPr>
          <w:rFonts w:ascii="Times New Roman" w:hAnsi="Times New Roman" w:cs="Times New Roman"/>
        </w:rPr>
        <w:t xml:space="preserve">Spaţiile de depozitare a </w:t>
      </w:r>
      <w:r w:rsidR="000D419F" w:rsidRPr="000D419F">
        <w:rPr>
          <w:rFonts w:ascii="Times New Roman" w:hAnsi="Times New Roman" w:cs="Times New Roman"/>
        </w:rPr>
        <w:t>vehiculelor ridicate trebuie organizate cu împrejmuire, iluminate pe timp de noapte şi asigurate cu pază atât pe timp de zi cât şi pe timp de noapte.</w:t>
      </w:r>
    </w:p>
    <w:p w:rsidR="000D419F" w:rsidRDefault="000D419F" w:rsidP="004B434F">
      <w:pPr>
        <w:pStyle w:val="Style5"/>
        <w:widowControl/>
        <w:tabs>
          <w:tab w:val="left" w:pos="406"/>
        </w:tabs>
        <w:spacing w:before="26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271DC1" w:rsidRPr="00D00FFA" w:rsidRDefault="00D75983" w:rsidP="004B434F">
      <w:pPr>
        <w:pStyle w:val="Style5"/>
        <w:widowControl/>
        <w:tabs>
          <w:tab w:val="left" w:pos="406"/>
        </w:tabs>
        <w:spacing w:before="26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III</w:t>
      </w:r>
      <w:r w:rsidR="009966E6">
        <w:rPr>
          <w:rStyle w:val="FontStyle13"/>
          <w:rFonts w:ascii="Times New Roman" w:hAnsi="Times New Roman" w:cs="Times New Roman"/>
          <w:sz w:val="24"/>
          <w:szCs w:val="24"/>
        </w:rPr>
        <w:t xml:space="preserve">. </w:t>
      </w:r>
      <w:r w:rsidR="00271DC1" w:rsidRPr="00D00FFA">
        <w:rPr>
          <w:rStyle w:val="FontStyle13"/>
          <w:rFonts w:ascii="Times New Roman" w:hAnsi="Times New Roman" w:cs="Times New Roman"/>
          <w:sz w:val="24"/>
          <w:szCs w:val="24"/>
        </w:rPr>
        <w:t>C</w:t>
      </w:r>
      <w:r w:rsidR="009966E6">
        <w:rPr>
          <w:rStyle w:val="FontStyle13"/>
          <w:rFonts w:ascii="Times New Roman" w:hAnsi="Times New Roman" w:cs="Times New Roman"/>
          <w:sz w:val="24"/>
          <w:szCs w:val="24"/>
        </w:rPr>
        <w:t>ONDITII ORGANIZATORICE</w:t>
      </w:r>
    </w:p>
    <w:p w:rsidR="00271DC1" w:rsidRPr="00D00FFA" w:rsidRDefault="00853C53" w:rsidP="004B434F">
      <w:pPr>
        <w:pStyle w:val="Style1"/>
        <w:widowControl/>
        <w:tabs>
          <w:tab w:val="left" w:pos="583"/>
        </w:tabs>
        <w:spacing w:before="233"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1.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 xml:space="preserve">Asigurarea normelor de protecţia muncii, mediului şi de pază contra incendiilor, conform legislaţiei în vigoare, pe toată perioada de desfăşurare a serviciului de 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blocare, </w:t>
      </w:r>
      <w:r w:rsidR="001A230E">
        <w:rPr>
          <w:rStyle w:val="FontStyle14"/>
          <w:rFonts w:ascii="Times New Roman" w:hAnsi="Times New Roman" w:cs="Times New Roman"/>
          <w:sz w:val="24"/>
          <w:szCs w:val="24"/>
        </w:rPr>
        <w:t xml:space="preserve">respectiv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>ridicare, transportare şi depozitare a vehiculelor.</w:t>
      </w:r>
    </w:p>
    <w:p w:rsidR="00271DC1" w:rsidRPr="00D00FFA" w:rsidRDefault="001A230E" w:rsidP="004B434F">
      <w:pPr>
        <w:pStyle w:val="Style1"/>
        <w:widowControl/>
        <w:tabs>
          <w:tab w:val="left" w:pos="583"/>
        </w:tabs>
        <w:spacing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2.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>Asigurarea pazei vehiculelor şi a bunurilor pe toată perioada de depozitare a acestora.</w:t>
      </w:r>
    </w:p>
    <w:p w:rsidR="009E78E8" w:rsidRPr="00A90784" w:rsidRDefault="009E78E8" w:rsidP="004B434F">
      <w:pPr>
        <w:pStyle w:val="Style1"/>
        <w:tabs>
          <w:tab w:val="left" w:pos="583"/>
        </w:tabs>
        <w:spacing w:before="2" w:line="238" w:lineRule="exact"/>
        <w:rPr>
          <w:rFonts w:ascii="Times New Roman" w:hAnsi="Times New Roman" w:cs="Times New Roman"/>
          <w:bCs/>
          <w:iCs/>
          <w:color w:val="FF0000"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3. </w:t>
      </w:r>
      <w:r w:rsidRPr="00156B58">
        <w:rPr>
          <w:rFonts w:ascii="Times New Roman" w:hAnsi="Times New Roman" w:cs="Times New Roman"/>
          <w:color w:val="000000" w:themeColor="text1"/>
        </w:rPr>
        <w:t xml:space="preserve">Programul de desfăşurare a activităţilor de blocare - </w:t>
      </w:r>
      <w:r w:rsidR="00756372">
        <w:rPr>
          <w:rFonts w:ascii="Times New Roman" w:hAnsi="Times New Roman" w:cs="Times New Roman"/>
          <w:color w:val="000000" w:themeColor="text1"/>
        </w:rPr>
        <w:t>ridicare este intre 08.00 – 17</w:t>
      </w:r>
      <w:r w:rsidRPr="00156B58">
        <w:rPr>
          <w:rFonts w:ascii="Times New Roman" w:hAnsi="Times New Roman" w:cs="Times New Roman"/>
          <w:color w:val="000000" w:themeColor="text1"/>
        </w:rPr>
        <w:t>.00</w:t>
      </w:r>
      <w:r w:rsidR="00421767" w:rsidRPr="00156B58">
        <w:rPr>
          <w:rFonts w:ascii="Times New Roman" w:hAnsi="Times New Roman" w:cs="Times New Roman"/>
          <w:color w:val="000000" w:themeColor="text1"/>
        </w:rPr>
        <w:t>, de luni-vineri</w:t>
      </w:r>
      <w:r w:rsidRPr="00156B58">
        <w:rPr>
          <w:rFonts w:ascii="Times New Roman" w:hAnsi="Times New Roman" w:cs="Times New Roman"/>
          <w:color w:val="000000" w:themeColor="text1"/>
        </w:rPr>
        <w:t>.</w:t>
      </w:r>
      <w:r w:rsidR="00421767">
        <w:rPr>
          <w:rFonts w:ascii="Times New Roman" w:hAnsi="Times New Roman" w:cs="Times New Roman"/>
          <w:color w:val="FF0000"/>
        </w:rPr>
        <w:t xml:space="preserve"> </w:t>
      </w:r>
    </w:p>
    <w:p w:rsidR="0003129E" w:rsidRDefault="0003129E" w:rsidP="004B434F">
      <w:pPr>
        <w:pStyle w:val="Style1"/>
        <w:tabs>
          <w:tab w:val="left" w:pos="583"/>
        </w:tabs>
        <w:spacing w:before="2" w:line="23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4. </w:t>
      </w:r>
      <w:r w:rsidRPr="0003129E">
        <w:rPr>
          <w:rFonts w:ascii="Times New Roman" w:hAnsi="Times New Roman" w:cs="Times New Roman"/>
        </w:rPr>
        <w:t xml:space="preserve">Echipajele </w:t>
      </w:r>
      <w:r w:rsidR="00A90784">
        <w:rPr>
          <w:rFonts w:ascii="Times New Roman" w:hAnsi="Times New Roman" w:cs="Times New Roman"/>
        </w:rPr>
        <w:t xml:space="preserve">operatorului </w:t>
      </w:r>
      <w:r w:rsidR="00156B58">
        <w:rPr>
          <w:rFonts w:ascii="Times New Roman" w:hAnsi="Times New Roman" w:cs="Times New Roman"/>
        </w:rPr>
        <w:t xml:space="preserve">serviciului </w:t>
      </w:r>
      <w:r w:rsidRPr="0003129E">
        <w:rPr>
          <w:rFonts w:ascii="Times New Roman" w:hAnsi="Times New Roman" w:cs="Times New Roman"/>
        </w:rPr>
        <w:t xml:space="preserve">care desfăşoară activităţile de blocare şi ridicare </w:t>
      </w:r>
      <w:r w:rsidR="009E772E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vehiculelor </w:t>
      </w:r>
      <w:r w:rsidR="00421767" w:rsidRPr="001D6952">
        <w:rPr>
          <w:rFonts w:ascii="Times New Roman" w:hAnsi="Times New Roman" w:cs="Times New Roman"/>
        </w:rPr>
        <w:t>oprite/</w:t>
      </w:r>
      <w:r w:rsidRPr="001D6952">
        <w:rPr>
          <w:rFonts w:ascii="Times New Roman" w:hAnsi="Times New Roman" w:cs="Times New Roman"/>
        </w:rPr>
        <w:t>stationate neregulamentar</w:t>
      </w:r>
      <w:r>
        <w:rPr>
          <w:rFonts w:ascii="Times New Roman" w:hAnsi="Times New Roman" w:cs="Times New Roman"/>
        </w:rPr>
        <w:t xml:space="preserve"> </w:t>
      </w:r>
      <w:r w:rsidRPr="0003129E">
        <w:rPr>
          <w:rFonts w:ascii="Times New Roman" w:hAnsi="Times New Roman" w:cs="Times New Roman"/>
        </w:rPr>
        <w:t>vor acţiona la solicitarea agenţilor constatatori şi numai împreună cu aceştia.</w:t>
      </w:r>
    </w:p>
    <w:p w:rsidR="00271DC1" w:rsidRDefault="00E73EE4" w:rsidP="004B434F">
      <w:pPr>
        <w:pStyle w:val="Style1"/>
        <w:widowControl/>
        <w:tabs>
          <w:tab w:val="left" w:pos="583"/>
        </w:tabs>
        <w:spacing w:before="2"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t>5</w:t>
      </w:r>
      <w:r w:rsidR="009E78E8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.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 xml:space="preserve">Ridicarea, transportarea şi depozitarea vehiculelor 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abandonate sau fara stapan se va face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 xml:space="preserve">în maxim </w:t>
      </w:r>
      <w:r>
        <w:rPr>
          <w:rStyle w:val="FontStyle14"/>
          <w:rFonts w:ascii="Times New Roman" w:hAnsi="Times New Roman" w:cs="Times New Roman"/>
          <w:sz w:val="24"/>
          <w:szCs w:val="24"/>
        </w:rPr>
        <w:t>48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 xml:space="preserve"> de ore de la data transmiterii Dispoziţiei Primarului prin care se declara vehiculul şi bunurile din interiorul acestuia ca fiind fără stăpân sau abandonate.</w:t>
      </w:r>
    </w:p>
    <w:p w:rsidR="007F5AD8" w:rsidRPr="007F5AD8" w:rsidRDefault="007F5AD8" w:rsidP="004B434F">
      <w:pPr>
        <w:pStyle w:val="Style1"/>
        <w:tabs>
          <w:tab w:val="left" w:pos="583"/>
        </w:tabs>
        <w:spacing w:before="2" w:line="238" w:lineRule="exact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</w:rPr>
        <w:t xml:space="preserve">6. </w:t>
      </w:r>
      <w:r w:rsidRPr="007F5AD8">
        <w:rPr>
          <w:rFonts w:ascii="Times New Roman" w:hAnsi="Times New Roman" w:cs="Times New Roman"/>
        </w:rPr>
        <w:t xml:space="preserve">Echipajele trebuie să fie dotate cu telefoane mobile </w:t>
      </w:r>
      <w:r>
        <w:rPr>
          <w:rFonts w:ascii="Times New Roman" w:hAnsi="Times New Roman" w:cs="Times New Roman"/>
        </w:rPr>
        <w:t>(</w:t>
      </w:r>
      <w:r w:rsidRPr="007F5AD8">
        <w:rPr>
          <w:rFonts w:ascii="Times New Roman" w:hAnsi="Times New Roman" w:cs="Times New Roman"/>
        </w:rPr>
        <w:t xml:space="preserve">staţii emisie </w:t>
      </w:r>
      <w:r>
        <w:rPr>
          <w:rFonts w:ascii="Times New Roman" w:hAnsi="Times New Roman" w:cs="Times New Roman"/>
        </w:rPr>
        <w:t>–</w:t>
      </w:r>
      <w:r w:rsidRPr="007F5AD8">
        <w:rPr>
          <w:rFonts w:ascii="Times New Roman" w:hAnsi="Times New Roman" w:cs="Times New Roman"/>
        </w:rPr>
        <w:t xml:space="preserve"> recepţie</w:t>
      </w:r>
      <w:r>
        <w:rPr>
          <w:rFonts w:ascii="Times New Roman" w:hAnsi="Times New Roman" w:cs="Times New Roman"/>
        </w:rPr>
        <w:t>)</w:t>
      </w:r>
      <w:r w:rsidRPr="007F5AD8">
        <w:rPr>
          <w:rFonts w:ascii="Times New Roman" w:hAnsi="Times New Roman" w:cs="Times New Roman"/>
        </w:rPr>
        <w:t xml:space="preserve"> interconectate între ele şi cu operatorul de</w:t>
      </w:r>
      <w:r w:rsidR="009E772E">
        <w:rPr>
          <w:rFonts w:ascii="Times New Roman" w:hAnsi="Times New Roman" w:cs="Times New Roman"/>
        </w:rPr>
        <w:t xml:space="preserve"> la spaţiul de depozitare a </w:t>
      </w:r>
      <w:r w:rsidRPr="007F5AD8">
        <w:rPr>
          <w:rFonts w:ascii="Times New Roman" w:hAnsi="Times New Roman" w:cs="Times New Roman"/>
        </w:rPr>
        <w:t>vehiculelor.</w:t>
      </w:r>
    </w:p>
    <w:p w:rsidR="007F5AD8" w:rsidRPr="001D6952" w:rsidRDefault="007F5AD8" w:rsidP="004B434F">
      <w:pPr>
        <w:pStyle w:val="Style1"/>
        <w:tabs>
          <w:tab w:val="left" w:pos="583"/>
        </w:tabs>
        <w:spacing w:before="2" w:line="238" w:lineRule="exact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</w:rPr>
        <w:t xml:space="preserve">7. </w:t>
      </w:r>
      <w:r w:rsidRPr="007F5AD8">
        <w:rPr>
          <w:rFonts w:ascii="Times New Roman" w:hAnsi="Times New Roman" w:cs="Times New Roman"/>
        </w:rPr>
        <w:t xml:space="preserve">Echipajele trebuie să aibă în dotare cameră video sau aparat foto pentru înregistrarea </w:t>
      </w:r>
      <w:r w:rsidR="004D16B7">
        <w:rPr>
          <w:rFonts w:ascii="Times New Roman" w:hAnsi="Times New Roman" w:cs="Times New Roman"/>
        </w:rPr>
        <w:t xml:space="preserve">starii fizice a </w:t>
      </w:r>
      <w:r w:rsidR="001E498B">
        <w:rPr>
          <w:rFonts w:ascii="Times New Roman" w:hAnsi="Times New Roman" w:cs="Times New Roman"/>
        </w:rPr>
        <w:t xml:space="preserve">vehiculului (eventualelor avarii vizibile), respectiv a modului </w:t>
      </w:r>
      <w:r w:rsidR="001E498B" w:rsidRPr="001D6952">
        <w:rPr>
          <w:rFonts w:ascii="Times New Roman" w:hAnsi="Times New Roman" w:cs="Times New Roman"/>
        </w:rPr>
        <w:t xml:space="preserve">de </w:t>
      </w:r>
      <w:r w:rsidR="00156B58" w:rsidRPr="001D6952">
        <w:rPr>
          <w:rFonts w:ascii="Times New Roman" w:hAnsi="Times New Roman" w:cs="Times New Roman"/>
        </w:rPr>
        <w:t>oprire/</w:t>
      </w:r>
      <w:r w:rsidR="001E498B" w:rsidRPr="001D6952">
        <w:rPr>
          <w:rFonts w:ascii="Times New Roman" w:hAnsi="Times New Roman" w:cs="Times New Roman"/>
        </w:rPr>
        <w:t>stationa</w:t>
      </w:r>
      <w:r w:rsidR="009E772E" w:rsidRPr="001D6952">
        <w:rPr>
          <w:rFonts w:ascii="Times New Roman" w:hAnsi="Times New Roman" w:cs="Times New Roman"/>
        </w:rPr>
        <w:t>re a vehiculelor</w:t>
      </w:r>
      <w:r w:rsidR="001E498B" w:rsidRPr="001D6952">
        <w:rPr>
          <w:rFonts w:ascii="Times New Roman" w:hAnsi="Times New Roman" w:cs="Times New Roman"/>
        </w:rPr>
        <w:t xml:space="preserve"> stationate neregulamentar</w:t>
      </w:r>
      <w:r w:rsidRPr="001D6952">
        <w:rPr>
          <w:rFonts w:ascii="Times New Roman" w:hAnsi="Times New Roman" w:cs="Times New Roman"/>
        </w:rPr>
        <w:t>.</w:t>
      </w:r>
    </w:p>
    <w:p w:rsidR="007F5AD8" w:rsidRPr="007F5AD8" w:rsidRDefault="007F5AD8" w:rsidP="004B434F">
      <w:pPr>
        <w:pStyle w:val="Style1"/>
        <w:tabs>
          <w:tab w:val="left" w:pos="583"/>
        </w:tabs>
        <w:spacing w:before="2" w:line="238" w:lineRule="exact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</w:rPr>
        <w:t>8</w:t>
      </w:r>
      <w:r w:rsidR="00A9078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156B58">
        <w:rPr>
          <w:rFonts w:ascii="Times New Roman" w:hAnsi="Times New Roman" w:cs="Times New Roman"/>
        </w:rPr>
        <w:t>Operatorul serviciului</w:t>
      </w:r>
      <w:r w:rsidRPr="007F5AD8">
        <w:rPr>
          <w:rFonts w:ascii="Times New Roman" w:hAnsi="Times New Roman" w:cs="Times New Roman"/>
        </w:rPr>
        <w:t xml:space="preserve"> trebuie să aibă în dotare calculator (calculatoare) </w:t>
      </w:r>
      <w:r w:rsidR="00156B58">
        <w:rPr>
          <w:rFonts w:ascii="Times New Roman" w:hAnsi="Times New Roman" w:cs="Times New Roman"/>
        </w:rPr>
        <w:t xml:space="preserve"> </w:t>
      </w:r>
      <w:r w:rsidRPr="007F5AD8">
        <w:rPr>
          <w:rFonts w:ascii="Times New Roman" w:hAnsi="Times New Roman" w:cs="Times New Roman"/>
        </w:rPr>
        <w:t xml:space="preserve">pe </w:t>
      </w:r>
      <w:r w:rsidRPr="007F5AD8">
        <w:rPr>
          <w:rFonts w:ascii="Times New Roman" w:hAnsi="Times New Roman" w:cs="Times New Roman"/>
        </w:rPr>
        <w:lastRenderedPageBreak/>
        <w:t>care să fie instalată o aplicaţie de gestiune a întregii activităţi şi a istoricului acesteia, cu posibilitatea arhivării timp de 2 ani, precum şi o evidenţă operativă a acestei arhive.</w:t>
      </w:r>
    </w:p>
    <w:p w:rsidR="007F5AD8" w:rsidRPr="001D6952" w:rsidRDefault="007F5AD8" w:rsidP="004B434F">
      <w:pPr>
        <w:pStyle w:val="Style1"/>
        <w:tabs>
          <w:tab w:val="left" w:pos="583"/>
        </w:tabs>
        <w:spacing w:before="2" w:line="238" w:lineRule="exact"/>
        <w:rPr>
          <w:rFonts w:ascii="Times New Roman" w:hAnsi="Times New Roman" w:cs="Times New Roman"/>
          <w:b/>
          <w:bCs/>
        </w:rPr>
      </w:pPr>
      <w:r w:rsidRPr="001D6952">
        <w:rPr>
          <w:rFonts w:ascii="Times New Roman" w:hAnsi="Times New Roman" w:cs="Times New Roman"/>
          <w:b/>
        </w:rPr>
        <w:t xml:space="preserve">9. </w:t>
      </w:r>
      <w:r w:rsidR="00156B58" w:rsidRPr="001D6952">
        <w:rPr>
          <w:rFonts w:ascii="Times New Roman" w:hAnsi="Times New Roman" w:cs="Times New Roman"/>
        </w:rPr>
        <w:t xml:space="preserve">Operatorul serviciului </w:t>
      </w:r>
      <w:r w:rsidRPr="001D6952">
        <w:rPr>
          <w:rFonts w:ascii="Times New Roman" w:hAnsi="Times New Roman" w:cs="Times New Roman"/>
        </w:rPr>
        <w:t xml:space="preserve">va </w:t>
      </w:r>
      <w:r w:rsidR="00805352">
        <w:rPr>
          <w:rFonts w:ascii="Times New Roman" w:hAnsi="Times New Roman" w:cs="Times New Roman"/>
        </w:rPr>
        <w:t>completa, la fiecare blocare, «</w:t>
      </w:r>
      <w:r w:rsidRPr="001D6952">
        <w:rPr>
          <w:rFonts w:ascii="Times New Roman" w:hAnsi="Times New Roman" w:cs="Times New Roman"/>
        </w:rPr>
        <w:t xml:space="preserve">Fişa autovehiculului </w:t>
      </w:r>
      <w:r w:rsidR="00421767" w:rsidRPr="001D6952">
        <w:rPr>
          <w:rFonts w:ascii="Times New Roman" w:hAnsi="Times New Roman" w:cs="Times New Roman"/>
        </w:rPr>
        <w:t>oprit/</w:t>
      </w:r>
      <w:r w:rsidR="00805352">
        <w:rPr>
          <w:rFonts w:ascii="Times New Roman" w:hAnsi="Times New Roman" w:cs="Times New Roman"/>
        </w:rPr>
        <w:t>staţionat neregulamentar</w:t>
      </w:r>
      <w:r w:rsidRPr="001D6952">
        <w:rPr>
          <w:rFonts w:ascii="Times New Roman" w:hAnsi="Times New Roman" w:cs="Times New Roman"/>
        </w:rPr>
        <w:t xml:space="preserve">» în 3 exemplare, </w:t>
      </w:r>
      <w:r w:rsidR="006850BD" w:rsidRPr="001D6952">
        <w:rPr>
          <w:rFonts w:ascii="Times New Roman" w:hAnsi="Times New Roman" w:cs="Times New Roman"/>
        </w:rPr>
        <w:t>conform</w:t>
      </w:r>
      <w:r w:rsidRPr="001D6952">
        <w:rPr>
          <w:rFonts w:ascii="Times New Roman" w:hAnsi="Times New Roman" w:cs="Times New Roman"/>
        </w:rPr>
        <w:t xml:space="preserve"> Regulament</w:t>
      </w:r>
      <w:r w:rsidR="00156B58" w:rsidRPr="001D6952">
        <w:rPr>
          <w:rFonts w:ascii="Times New Roman" w:hAnsi="Times New Roman" w:cs="Times New Roman"/>
        </w:rPr>
        <w:t>ul</w:t>
      </w:r>
      <w:r w:rsidR="006850BD" w:rsidRPr="001D6952">
        <w:rPr>
          <w:rFonts w:ascii="Times New Roman" w:hAnsi="Times New Roman" w:cs="Times New Roman"/>
        </w:rPr>
        <w:t>ui</w:t>
      </w:r>
      <w:r w:rsidR="00421767" w:rsidRPr="001D6952">
        <w:rPr>
          <w:rFonts w:ascii="Times New Roman" w:hAnsi="Times New Roman" w:cs="Times New Roman"/>
        </w:rPr>
        <w:t xml:space="preserve"> aprobat prin HCLMT </w:t>
      </w:r>
      <w:r w:rsidR="000C4A4A" w:rsidRPr="001D6952">
        <w:rPr>
          <w:rFonts w:ascii="Times New Roman" w:hAnsi="Times New Roman" w:cs="Times New Roman"/>
        </w:rPr>
        <w:t>nr. 149/2001</w:t>
      </w:r>
      <w:r w:rsidRPr="001D6952">
        <w:rPr>
          <w:rFonts w:ascii="Times New Roman" w:hAnsi="Times New Roman" w:cs="Times New Roman"/>
        </w:rPr>
        <w:t>, aceasta reprezentând evidenţa zilnică</w:t>
      </w:r>
      <w:r w:rsidR="004D16B7" w:rsidRPr="001D6952">
        <w:rPr>
          <w:rFonts w:ascii="Times New Roman" w:hAnsi="Times New Roman" w:cs="Times New Roman"/>
        </w:rPr>
        <w:t xml:space="preserve"> a activităţii de blocare a </w:t>
      </w:r>
      <w:r w:rsidRPr="001D6952">
        <w:rPr>
          <w:rFonts w:ascii="Times New Roman" w:hAnsi="Times New Roman" w:cs="Times New Roman"/>
        </w:rPr>
        <w:t>vehiculelor.</w:t>
      </w:r>
    </w:p>
    <w:p w:rsidR="007F5AD8" w:rsidRPr="001D6952" w:rsidRDefault="007F5AD8" w:rsidP="004B434F">
      <w:pPr>
        <w:pStyle w:val="Style1"/>
        <w:tabs>
          <w:tab w:val="left" w:pos="583"/>
        </w:tabs>
        <w:spacing w:before="2" w:line="238" w:lineRule="exact"/>
        <w:rPr>
          <w:rFonts w:ascii="Times New Roman" w:hAnsi="Times New Roman" w:cs="Times New Roman"/>
          <w:b/>
          <w:bCs/>
        </w:rPr>
      </w:pPr>
      <w:r w:rsidRPr="001D6952">
        <w:rPr>
          <w:rFonts w:ascii="Times New Roman" w:hAnsi="Times New Roman" w:cs="Times New Roman"/>
          <w:b/>
        </w:rPr>
        <w:t xml:space="preserve">10. </w:t>
      </w:r>
      <w:r w:rsidRPr="001D6952">
        <w:rPr>
          <w:rFonts w:ascii="Times New Roman" w:hAnsi="Times New Roman" w:cs="Times New Roman"/>
        </w:rPr>
        <w:t>Agentul economic va c</w:t>
      </w:r>
      <w:r w:rsidR="00805352">
        <w:rPr>
          <w:rFonts w:ascii="Times New Roman" w:hAnsi="Times New Roman" w:cs="Times New Roman"/>
        </w:rPr>
        <w:t>ompleta, la fiecare ridicare, «</w:t>
      </w:r>
      <w:r w:rsidRPr="001D6952">
        <w:rPr>
          <w:rFonts w:ascii="Times New Roman" w:hAnsi="Times New Roman" w:cs="Times New Roman"/>
        </w:rPr>
        <w:t>Fişa autovehic</w:t>
      </w:r>
      <w:r w:rsidR="00805352">
        <w:rPr>
          <w:rFonts w:ascii="Times New Roman" w:hAnsi="Times New Roman" w:cs="Times New Roman"/>
        </w:rPr>
        <w:t>ulului staţionat neregulamentar</w:t>
      </w:r>
      <w:r w:rsidRPr="001D6952">
        <w:rPr>
          <w:rFonts w:ascii="Times New Roman" w:hAnsi="Times New Roman" w:cs="Times New Roman"/>
        </w:rPr>
        <w:t xml:space="preserve">» în </w:t>
      </w:r>
      <w:r w:rsidR="001E498B" w:rsidRPr="001D6952">
        <w:rPr>
          <w:rFonts w:ascii="Times New Roman" w:hAnsi="Times New Roman" w:cs="Times New Roman"/>
        </w:rPr>
        <w:t>3</w:t>
      </w:r>
      <w:r w:rsidR="006850BD" w:rsidRPr="001D6952">
        <w:rPr>
          <w:rFonts w:ascii="Times New Roman" w:hAnsi="Times New Roman" w:cs="Times New Roman"/>
        </w:rPr>
        <w:t xml:space="preserve"> exemplare, </w:t>
      </w:r>
      <w:r w:rsidRPr="001D6952">
        <w:rPr>
          <w:rFonts w:ascii="Times New Roman" w:hAnsi="Times New Roman" w:cs="Times New Roman"/>
        </w:rPr>
        <w:t xml:space="preserve">conform </w:t>
      </w:r>
      <w:r w:rsidR="00156B58" w:rsidRPr="001D6952">
        <w:rPr>
          <w:rFonts w:ascii="Times New Roman" w:hAnsi="Times New Roman" w:cs="Times New Roman"/>
        </w:rPr>
        <w:t>R</w:t>
      </w:r>
      <w:r w:rsidRPr="001D6952">
        <w:rPr>
          <w:rFonts w:ascii="Times New Roman" w:hAnsi="Times New Roman" w:cs="Times New Roman"/>
        </w:rPr>
        <w:t>egulament</w:t>
      </w:r>
      <w:r w:rsidR="00156B58" w:rsidRPr="001D6952">
        <w:rPr>
          <w:rFonts w:ascii="Times New Roman" w:hAnsi="Times New Roman" w:cs="Times New Roman"/>
        </w:rPr>
        <w:t>ul</w:t>
      </w:r>
      <w:r w:rsidR="006850BD" w:rsidRPr="001D6952">
        <w:rPr>
          <w:rFonts w:ascii="Times New Roman" w:hAnsi="Times New Roman" w:cs="Times New Roman"/>
        </w:rPr>
        <w:t>ui</w:t>
      </w:r>
      <w:r w:rsidR="00156B58" w:rsidRPr="001D6952">
        <w:rPr>
          <w:rFonts w:ascii="Times New Roman" w:hAnsi="Times New Roman" w:cs="Times New Roman"/>
        </w:rPr>
        <w:t xml:space="preserve"> aprobat prin HCLMT nr. 149/2001,</w:t>
      </w:r>
      <w:r w:rsidRPr="001D6952">
        <w:rPr>
          <w:rFonts w:ascii="Times New Roman" w:hAnsi="Times New Roman" w:cs="Times New Roman"/>
        </w:rPr>
        <w:t xml:space="preserve"> aceasta reprezentând evidenţa zilnică </w:t>
      </w:r>
      <w:r w:rsidR="004D16B7" w:rsidRPr="001D6952">
        <w:rPr>
          <w:rFonts w:ascii="Times New Roman" w:hAnsi="Times New Roman" w:cs="Times New Roman"/>
        </w:rPr>
        <w:t xml:space="preserve">a activităţii de ridicare a </w:t>
      </w:r>
      <w:r w:rsidRPr="001D6952">
        <w:rPr>
          <w:rFonts w:ascii="Times New Roman" w:hAnsi="Times New Roman" w:cs="Times New Roman"/>
        </w:rPr>
        <w:t>vehiculelor.</w:t>
      </w:r>
    </w:p>
    <w:p w:rsidR="00271DC1" w:rsidRPr="001D6952" w:rsidRDefault="007F5AD8" w:rsidP="004B434F">
      <w:pPr>
        <w:pStyle w:val="Style1"/>
        <w:widowControl/>
        <w:tabs>
          <w:tab w:val="left" w:pos="583"/>
        </w:tabs>
        <w:spacing w:before="10"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 w:rsidRPr="001D6952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11. </w:t>
      </w:r>
      <w:r w:rsidR="00271DC1" w:rsidRPr="001D6952">
        <w:rPr>
          <w:rStyle w:val="FontStyle14"/>
          <w:rFonts w:ascii="Times New Roman" w:hAnsi="Times New Roman" w:cs="Times New Roman"/>
          <w:sz w:val="24"/>
          <w:szCs w:val="24"/>
        </w:rPr>
        <w:t xml:space="preserve">Eliberarea vehiculelor </w:t>
      </w:r>
      <w:r w:rsidR="009E772E" w:rsidRPr="001D6952">
        <w:rPr>
          <w:rStyle w:val="FontStyle14"/>
          <w:rFonts w:ascii="Times New Roman" w:hAnsi="Times New Roman" w:cs="Times New Roman"/>
          <w:sz w:val="24"/>
          <w:szCs w:val="24"/>
        </w:rPr>
        <w:t>fara stapan sau aba</w:t>
      </w:r>
      <w:r w:rsidR="002F19C7" w:rsidRPr="001D6952">
        <w:rPr>
          <w:rStyle w:val="FontStyle14"/>
          <w:rFonts w:ascii="Times New Roman" w:hAnsi="Times New Roman" w:cs="Times New Roman"/>
          <w:sz w:val="24"/>
          <w:szCs w:val="24"/>
        </w:rPr>
        <w:t xml:space="preserve">ndonate, </w:t>
      </w:r>
      <w:r w:rsidR="00271DC1" w:rsidRPr="001D6952">
        <w:rPr>
          <w:rStyle w:val="FontStyle14"/>
          <w:rFonts w:ascii="Times New Roman" w:hAnsi="Times New Roman" w:cs="Times New Roman"/>
          <w:sz w:val="24"/>
          <w:szCs w:val="24"/>
        </w:rPr>
        <w:t xml:space="preserve">şi a bunurilor din interiorul acestora către proprietar sau deţinătorul legal se face numai cu acordul scris al Municipiului Timişoara şi numai după ce proprietarul a făcut dovada </w:t>
      </w:r>
      <w:r w:rsidR="000C4A4A" w:rsidRPr="001D6952">
        <w:rPr>
          <w:rStyle w:val="FontStyle14"/>
          <w:rFonts w:ascii="Times New Roman" w:hAnsi="Times New Roman" w:cs="Times New Roman"/>
          <w:sz w:val="24"/>
          <w:szCs w:val="24"/>
        </w:rPr>
        <w:t>indeplinirii condițiilor prevăzute de legislația în vigoare</w:t>
      </w:r>
      <w:r w:rsidR="00271DC1" w:rsidRPr="001D6952">
        <w:rPr>
          <w:rStyle w:val="FontStyle14"/>
          <w:rFonts w:ascii="Times New Roman" w:hAnsi="Times New Roman" w:cs="Times New Roman"/>
          <w:sz w:val="24"/>
          <w:szCs w:val="24"/>
        </w:rPr>
        <w:t>.</w:t>
      </w:r>
    </w:p>
    <w:p w:rsidR="00271DC1" w:rsidRPr="00D00FFA" w:rsidRDefault="00024D50" w:rsidP="004B434F">
      <w:pPr>
        <w:pStyle w:val="Style4"/>
        <w:widowControl/>
        <w:spacing w:before="46"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t>1</w:t>
      </w:r>
      <w:r w:rsidR="00156B58">
        <w:rPr>
          <w:rStyle w:val="FontStyle14"/>
          <w:rFonts w:ascii="Times New Roman" w:hAnsi="Times New Roman" w:cs="Times New Roman"/>
          <w:b/>
          <w:sz w:val="24"/>
          <w:szCs w:val="24"/>
        </w:rPr>
        <w:t>2</w:t>
      </w:r>
      <w:r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.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>Amenajările minimale obligatorii</w:t>
      </w:r>
      <w:r>
        <w:rPr>
          <w:rStyle w:val="FontStyle14"/>
          <w:rFonts w:ascii="Times New Roman" w:hAnsi="Times New Roman" w:cs="Times New Roman"/>
          <w:sz w:val="24"/>
          <w:szCs w:val="24"/>
        </w:rPr>
        <w:t>, pentru loc</w:t>
      </w:r>
      <w:r w:rsidR="009E772E">
        <w:rPr>
          <w:rStyle w:val="FontStyle14"/>
          <w:rFonts w:ascii="Times New Roman" w:hAnsi="Times New Roman" w:cs="Times New Roman"/>
          <w:sz w:val="24"/>
          <w:szCs w:val="24"/>
        </w:rPr>
        <w:t xml:space="preserve">atia unde vor fi depozitate </w:t>
      </w:r>
      <w:r>
        <w:rPr>
          <w:rStyle w:val="FontStyle14"/>
          <w:rFonts w:ascii="Times New Roman" w:hAnsi="Times New Roman" w:cs="Times New Roman"/>
          <w:sz w:val="24"/>
          <w:szCs w:val="24"/>
        </w:rPr>
        <w:t>vehiculele ridicate,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 xml:space="preserve"> sunt următoarele:</w:t>
      </w:r>
    </w:p>
    <w:p w:rsidR="00271DC1" w:rsidRPr="00D00FFA" w:rsidRDefault="00A90784" w:rsidP="004B434F">
      <w:pPr>
        <w:pStyle w:val="Style1"/>
        <w:widowControl/>
        <w:numPr>
          <w:ilvl w:val="0"/>
          <w:numId w:val="3"/>
        </w:numPr>
        <w:tabs>
          <w:tab w:val="left" w:pos="118"/>
        </w:tabs>
        <w:spacing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împrejmuirea cu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>gard a întregului perimetru</w:t>
      </w:r>
      <w:r w:rsidR="00024D50">
        <w:rPr>
          <w:rStyle w:val="FontStyle14"/>
          <w:rFonts w:ascii="Times New Roman" w:hAnsi="Times New Roman" w:cs="Times New Roman"/>
          <w:sz w:val="24"/>
          <w:szCs w:val="24"/>
        </w:rPr>
        <w:t>;</w:t>
      </w:r>
    </w:p>
    <w:p w:rsidR="00271DC1" w:rsidRPr="00D00FFA" w:rsidRDefault="00462216" w:rsidP="004B434F">
      <w:pPr>
        <w:pStyle w:val="Style1"/>
        <w:widowControl/>
        <w:numPr>
          <w:ilvl w:val="0"/>
          <w:numId w:val="3"/>
        </w:numPr>
        <w:tabs>
          <w:tab w:val="left" w:pos="118"/>
        </w:tabs>
        <w:spacing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constructie administrativă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>, cabină pază, magazie</w:t>
      </w:r>
      <w:r w:rsidR="00024D50">
        <w:rPr>
          <w:rStyle w:val="FontStyle14"/>
          <w:rFonts w:ascii="Times New Roman" w:hAnsi="Times New Roman" w:cs="Times New Roman"/>
          <w:sz w:val="24"/>
          <w:szCs w:val="24"/>
        </w:rPr>
        <w:t>;</w:t>
      </w:r>
    </w:p>
    <w:p w:rsidR="00271DC1" w:rsidRDefault="00271DC1" w:rsidP="004B434F">
      <w:pPr>
        <w:pStyle w:val="Style1"/>
        <w:widowControl/>
        <w:numPr>
          <w:ilvl w:val="0"/>
          <w:numId w:val="3"/>
        </w:numPr>
        <w:tabs>
          <w:tab w:val="left" w:pos="118"/>
        </w:tabs>
        <w:spacing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 w:rsidRPr="00D00FFA">
        <w:rPr>
          <w:rStyle w:val="FontStyle14"/>
          <w:rFonts w:ascii="Times New Roman" w:hAnsi="Times New Roman" w:cs="Times New Roman"/>
          <w:sz w:val="24"/>
          <w:szCs w:val="24"/>
        </w:rPr>
        <w:t>obligatoriu montarea unei staţii de emisie recepţie, telefon mobil</w:t>
      </w:r>
      <w:r w:rsidR="00024D50">
        <w:rPr>
          <w:rStyle w:val="FontStyle14"/>
          <w:rFonts w:ascii="Times New Roman" w:hAnsi="Times New Roman" w:cs="Times New Roman"/>
          <w:sz w:val="24"/>
          <w:szCs w:val="24"/>
        </w:rPr>
        <w:t>;</w:t>
      </w:r>
    </w:p>
    <w:p w:rsidR="00024D50" w:rsidRDefault="00024D50" w:rsidP="004B434F">
      <w:pPr>
        <w:pStyle w:val="Style1"/>
        <w:widowControl/>
        <w:numPr>
          <w:ilvl w:val="0"/>
          <w:numId w:val="3"/>
        </w:numPr>
        <w:tabs>
          <w:tab w:val="left" w:pos="118"/>
        </w:tabs>
        <w:spacing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asigurarea pazei; </w:t>
      </w:r>
    </w:p>
    <w:p w:rsidR="004F7379" w:rsidRPr="00D00FFA" w:rsidRDefault="004F7379" w:rsidP="004B434F">
      <w:pPr>
        <w:pStyle w:val="Style1"/>
        <w:widowControl/>
        <w:numPr>
          <w:ilvl w:val="0"/>
          <w:numId w:val="3"/>
        </w:numPr>
        <w:tabs>
          <w:tab w:val="left" w:pos="118"/>
        </w:tabs>
        <w:spacing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iluminat pe timp de noapte;</w:t>
      </w:r>
    </w:p>
    <w:p w:rsidR="00271DC1" w:rsidRPr="000C4A4A" w:rsidRDefault="00271DC1" w:rsidP="004B434F">
      <w:pPr>
        <w:pStyle w:val="Style1"/>
        <w:widowControl/>
        <w:numPr>
          <w:ilvl w:val="0"/>
          <w:numId w:val="3"/>
        </w:numPr>
        <w:tabs>
          <w:tab w:val="left" w:pos="118"/>
        </w:tabs>
        <w:spacing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 w:rsidRPr="000C4A4A">
        <w:rPr>
          <w:rStyle w:val="FontStyle14"/>
          <w:rFonts w:ascii="Times New Roman" w:hAnsi="Times New Roman" w:cs="Times New Roman"/>
          <w:sz w:val="24"/>
          <w:szCs w:val="24"/>
        </w:rPr>
        <w:t>montarea de indicatoare de orientare privind spaţiul de depozitare.</w:t>
      </w:r>
    </w:p>
    <w:p w:rsidR="00271DC1" w:rsidRPr="00D00FFA" w:rsidRDefault="00271DC1" w:rsidP="004B434F">
      <w:pPr>
        <w:pStyle w:val="Style2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271DC1" w:rsidRPr="00D00FFA" w:rsidRDefault="00D75983" w:rsidP="004B434F">
      <w:pPr>
        <w:pStyle w:val="Style2"/>
        <w:widowControl/>
        <w:spacing w:before="19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IV</w:t>
      </w:r>
      <w:r w:rsidR="00271DC1" w:rsidRPr="00D00FFA">
        <w:rPr>
          <w:rStyle w:val="FontStyle13"/>
          <w:rFonts w:ascii="Times New Roman" w:hAnsi="Times New Roman" w:cs="Times New Roman"/>
          <w:sz w:val="24"/>
          <w:szCs w:val="24"/>
        </w:rPr>
        <w:t xml:space="preserve">. OBLIGAŢIILE </w:t>
      </w:r>
      <w:r w:rsidR="00970F15">
        <w:rPr>
          <w:rStyle w:val="FontStyle13"/>
          <w:rFonts w:ascii="Times New Roman" w:hAnsi="Times New Roman" w:cs="Times New Roman"/>
          <w:sz w:val="24"/>
          <w:szCs w:val="24"/>
        </w:rPr>
        <w:t>OPERATORULUI SERVICIULUI</w:t>
      </w:r>
    </w:p>
    <w:p w:rsidR="00271DC1" w:rsidRPr="00D00FFA" w:rsidRDefault="00D75983" w:rsidP="004B434F">
      <w:pPr>
        <w:pStyle w:val="Style1"/>
        <w:widowControl/>
        <w:tabs>
          <w:tab w:val="left" w:pos="420"/>
        </w:tabs>
        <w:spacing w:before="240" w:line="235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 w:rsidRPr="00D75983">
        <w:rPr>
          <w:rStyle w:val="FontStyle14"/>
          <w:rFonts w:ascii="Times New Roman" w:hAnsi="Times New Roman" w:cs="Times New Roman"/>
          <w:b/>
          <w:sz w:val="24"/>
          <w:szCs w:val="24"/>
        </w:rPr>
        <w:t>1.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156B58">
        <w:rPr>
          <w:rStyle w:val="FontStyle14"/>
          <w:rFonts w:ascii="Times New Roman" w:hAnsi="Times New Roman" w:cs="Times New Roman"/>
          <w:sz w:val="24"/>
          <w:szCs w:val="24"/>
        </w:rPr>
        <w:t>Operatorul serviciului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 xml:space="preserve"> are obligativitatea asigurării activităţii în mod continuu şi permanent pe durata contractului.</w:t>
      </w:r>
    </w:p>
    <w:p w:rsidR="00E804DE" w:rsidRPr="00E804DE" w:rsidRDefault="00E804DE" w:rsidP="004B434F">
      <w:pPr>
        <w:pStyle w:val="Style1"/>
        <w:tabs>
          <w:tab w:val="left" w:pos="420"/>
        </w:tabs>
        <w:spacing w:line="235" w:lineRule="exact"/>
        <w:rPr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2. </w:t>
      </w:r>
      <w:r w:rsidR="009E772E">
        <w:rPr>
          <w:rFonts w:ascii="Times New Roman" w:hAnsi="Times New Roman" w:cs="Times New Roman"/>
        </w:rPr>
        <w:t xml:space="preserve">Eliberarea sau deblocarea </w:t>
      </w:r>
      <w:r w:rsidRPr="00E804DE">
        <w:rPr>
          <w:rFonts w:ascii="Times New Roman" w:hAnsi="Times New Roman" w:cs="Times New Roman"/>
        </w:rPr>
        <w:t>vehiculelor se efectuează numai după ce s-a făcut dovada achitării contravalorii prestaţiei şi a eventualelor amenzi aplicate de către agenţii constatatori</w:t>
      </w:r>
      <w:r w:rsidR="0056750A">
        <w:rPr>
          <w:rFonts w:ascii="Times New Roman" w:hAnsi="Times New Roman" w:cs="Times New Roman"/>
        </w:rPr>
        <w:t>/intocmirii procesului-verbal de contraventie</w:t>
      </w:r>
      <w:r w:rsidRPr="00E804DE">
        <w:rPr>
          <w:rFonts w:ascii="Times New Roman" w:hAnsi="Times New Roman" w:cs="Times New Roman"/>
        </w:rPr>
        <w:t>.</w:t>
      </w:r>
    </w:p>
    <w:p w:rsidR="006E3628" w:rsidRPr="00942AD2" w:rsidRDefault="006E3628" w:rsidP="004B434F">
      <w:pPr>
        <w:pStyle w:val="Style1"/>
        <w:tabs>
          <w:tab w:val="left" w:pos="420"/>
        </w:tabs>
        <w:spacing w:line="235" w:lineRule="exact"/>
        <w:rPr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3. </w:t>
      </w:r>
      <w:r w:rsidR="009E772E">
        <w:rPr>
          <w:rFonts w:ascii="Times New Roman" w:hAnsi="Times New Roman" w:cs="Times New Roman"/>
        </w:rPr>
        <w:t xml:space="preserve">Blocarea sau ridicarea </w:t>
      </w:r>
      <w:r w:rsidRPr="006E3628">
        <w:rPr>
          <w:rFonts w:ascii="Times New Roman" w:hAnsi="Times New Roman" w:cs="Times New Roman"/>
        </w:rPr>
        <w:t>vehiculelor se face numai la dispoziţia şi</w:t>
      </w:r>
      <w:r w:rsidRPr="006E3628">
        <w:rPr>
          <w:rFonts w:ascii="Times New Roman" w:hAnsi="Times New Roman" w:cs="Times New Roman"/>
        </w:rPr>
        <w:br/>
      </w:r>
      <w:r w:rsidRPr="00942AD2">
        <w:rPr>
          <w:rFonts w:ascii="Times New Roman" w:hAnsi="Times New Roman" w:cs="Times New Roman"/>
        </w:rPr>
        <w:t>în prezenţa agenţilor constatatori.</w:t>
      </w:r>
    </w:p>
    <w:p w:rsidR="006E3628" w:rsidRPr="00942AD2" w:rsidRDefault="006E3628" w:rsidP="004B434F">
      <w:pPr>
        <w:pStyle w:val="Style1"/>
        <w:tabs>
          <w:tab w:val="left" w:pos="420"/>
        </w:tabs>
        <w:spacing w:line="235" w:lineRule="exact"/>
        <w:rPr>
          <w:rFonts w:ascii="Times New Roman" w:hAnsi="Times New Roman" w:cs="Times New Roman"/>
        </w:rPr>
      </w:pPr>
      <w:r w:rsidRPr="00942AD2">
        <w:rPr>
          <w:rFonts w:ascii="Times New Roman" w:hAnsi="Times New Roman" w:cs="Times New Roman"/>
        </w:rPr>
        <w:tab/>
        <w:t>Prin agenţi constatatori se înţelege : ofiţerii, subofiţerii din cadrul Poliţiei Municipiului Timişoara, politisti locali, împuterniciţii Primarului şi inspectorii Directiei Tehnice din cadrul Municipiului Timişoara.</w:t>
      </w:r>
    </w:p>
    <w:p w:rsidR="00D75983" w:rsidRDefault="00B45F31" w:rsidP="004B434F">
      <w:pPr>
        <w:pStyle w:val="Style1"/>
        <w:widowControl/>
        <w:tabs>
          <w:tab w:val="left" w:pos="420"/>
        </w:tabs>
        <w:spacing w:line="235" w:lineRule="exact"/>
        <w:rPr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4. </w:t>
      </w:r>
      <w:r w:rsidRPr="00B45F31">
        <w:rPr>
          <w:rFonts w:ascii="Times New Roman" w:hAnsi="Times New Roman" w:cs="Times New Roman"/>
        </w:rPr>
        <w:t>Să asigure operativitate maximă în desfăşurarea activităţii de</w:t>
      </w:r>
      <w:r w:rsidRPr="00B45F31">
        <w:rPr>
          <w:rFonts w:ascii="Times New Roman" w:hAnsi="Times New Roman" w:cs="Times New Roman"/>
        </w:rPr>
        <w:br/>
        <w:t>blocare, ridicare, transport</w:t>
      </w:r>
      <w:r w:rsidR="00805352">
        <w:rPr>
          <w:rFonts w:ascii="Times New Roman" w:hAnsi="Times New Roman" w:cs="Times New Roman"/>
        </w:rPr>
        <w:t>, depozitare</w:t>
      </w:r>
      <w:r w:rsidRPr="00B45F31">
        <w:rPr>
          <w:rFonts w:ascii="Times New Roman" w:hAnsi="Times New Roman" w:cs="Times New Roman"/>
        </w:rPr>
        <w:t xml:space="preserve"> şi eliberare a</w:t>
      </w:r>
      <w:r w:rsidR="004D16B7">
        <w:rPr>
          <w:rFonts w:ascii="Times New Roman" w:hAnsi="Times New Roman" w:cs="Times New Roman"/>
        </w:rPr>
        <w:t xml:space="preserve"> </w:t>
      </w:r>
      <w:r w:rsidRPr="00B45F31">
        <w:rPr>
          <w:rFonts w:ascii="Times New Roman" w:hAnsi="Times New Roman" w:cs="Times New Roman"/>
        </w:rPr>
        <w:t>vehiculelor</w:t>
      </w:r>
      <w:r>
        <w:rPr>
          <w:rFonts w:ascii="Times New Roman" w:hAnsi="Times New Roman" w:cs="Times New Roman"/>
        </w:rPr>
        <w:t>.</w:t>
      </w:r>
    </w:p>
    <w:p w:rsidR="00DA5626" w:rsidRPr="00DA5626" w:rsidRDefault="00DA5626" w:rsidP="004B434F">
      <w:pPr>
        <w:pStyle w:val="Style1"/>
        <w:tabs>
          <w:tab w:val="left" w:pos="420"/>
        </w:tabs>
        <w:spacing w:line="235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5. </w:t>
      </w:r>
      <w:r w:rsidRPr="00DA5626">
        <w:rPr>
          <w:rFonts w:ascii="Times New Roman" w:hAnsi="Times New Roman" w:cs="Times New Roman"/>
        </w:rPr>
        <w:t>Intervalul de timp între momentul dovedirii achitării sumelor prevă</w:t>
      </w:r>
      <w:r w:rsidR="009E772E">
        <w:rPr>
          <w:rFonts w:ascii="Times New Roman" w:hAnsi="Times New Roman" w:cs="Times New Roman"/>
        </w:rPr>
        <w:t xml:space="preserve">zute şi momentul eliberării </w:t>
      </w:r>
      <w:r w:rsidRPr="00DA5626">
        <w:rPr>
          <w:rFonts w:ascii="Times New Roman" w:hAnsi="Times New Roman" w:cs="Times New Roman"/>
        </w:rPr>
        <w:t>vehiculul</w:t>
      </w:r>
      <w:r w:rsidR="001E498B">
        <w:rPr>
          <w:rFonts w:ascii="Times New Roman" w:hAnsi="Times New Roman" w:cs="Times New Roman"/>
        </w:rPr>
        <w:t>ui blocat</w:t>
      </w:r>
      <w:r w:rsidRPr="00DA5626">
        <w:rPr>
          <w:rFonts w:ascii="Times New Roman" w:hAnsi="Times New Roman" w:cs="Times New Roman"/>
        </w:rPr>
        <w:t xml:space="preserve"> să fie maximum 60 min. </w:t>
      </w:r>
    </w:p>
    <w:p w:rsidR="00271DC1" w:rsidRPr="00D00FFA" w:rsidRDefault="003C23FE" w:rsidP="004B434F">
      <w:pPr>
        <w:pStyle w:val="Style1"/>
        <w:widowControl/>
        <w:tabs>
          <w:tab w:val="left" w:pos="420"/>
        </w:tabs>
        <w:spacing w:line="235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6. </w:t>
      </w:r>
      <w:r w:rsidR="00156B58">
        <w:rPr>
          <w:rStyle w:val="FontStyle14"/>
          <w:rFonts w:ascii="Times New Roman" w:hAnsi="Times New Roman" w:cs="Times New Roman"/>
          <w:sz w:val="24"/>
          <w:szCs w:val="24"/>
        </w:rPr>
        <w:t>Operatorul serviciului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 xml:space="preserve"> va răspunde operativ la solicitarea beneficiarului în veder</w:t>
      </w:r>
      <w:r w:rsidR="009E772E">
        <w:rPr>
          <w:rStyle w:val="FontStyle14"/>
          <w:rFonts w:ascii="Times New Roman" w:hAnsi="Times New Roman" w:cs="Times New Roman"/>
          <w:sz w:val="24"/>
          <w:szCs w:val="24"/>
        </w:rPr>
        <w:t xml:space="preserve">ea ridicării, fotografierii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>vehiculelor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fara stapan si abandonate,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 xml:space="preserve"> şi a bunurilor aflate în interiorul acestora, după caz, transportului la depozit, depozit</w:t>
      </w:r>
      <w:r>
        <w:rPr>
          <w:rStyle w:val="FontStyle14"/>
          <w:rFonts w:ascii="Times New Roman" w:hAnsi="Times New Roman" w:cs="Times New Roman"/>
          <w:sz w:val="24"/>
          <w:szCs w:val="24"/>
        </w:rPr>
        <w:t>area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asigurarea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>pazei</w:t>
      </w:r>
      <w:r w:rsidR="001E498B">
        <w:rPr>
          <w:rStyle w:val="FontStyle14"/>
          <w:rFonts w:ascii="Times New Roman" w:hAnsi="Times New Roman" w:cs="Times New Roman"/>
          <w:sz w:val="24"/>
          <w:szCs w:val="24"/>
        </w:rPr>
        <w:t>.</w:t>
      </w:r>
    </w:p>
    <w:p w:rsidR="00271DC1" w:rsidRPr="00D00FFA" w:rsidRDefault="00DC1084" w:rsidP="004B434F">
      <w:pPr>
        <w:pStyle w:val="Style1"/>
        <w:widowControl/>
        <w:tabs>
          <w:tab w:val="left" w:pos="420"/>
        </w:tabs>
        <w:spacing w:before="2" w:line="235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 w:rsidRPr="00DC1084">
        <w:rPr>
          <w:rStyle w:val="FontStyle14"/>
          <w:rFonts w:ascii="Times New Roman" w:hAnsi="Times New Roman" w:cs="Times New Roman"/>
          <w:b/>
          <w:sz w:val="24"/>
          <w:szCs w:val="24"/>
        </w:rPr>
        <w:t>7.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156B58">
        <w:rPr>
          <w:rStyle w:val="FontStyle14"/>
          <w:rFonts w:ascii="Times New Roman" w:hAnsi="Times New Roman" w:cs="Times New Roman"/>
          <w:sz w:val="24"/>
          <w:szCs w:val="24"/>
        </w:rPr>
        <w:t>Operatorul serviciului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 xml:space="preserve"> răspunde de modul</w:t>
      </w:r>
      <w:r w:rsidR="009E772E">
        <w:rPr>
          <w:rStyle w:val="FontStyle14"/>
          <w:rFonts w:ascii="Times New Roman" w:hAnsi="Times New Roman" w:cs="Times New Roman"/>
          <w:sz w:val="24"/>
          <w:szCs w:val="24"/>
        </w:rPr>
        <w:t xml:space="preserve"> de depozitare şi de pază a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>vehiculelor, precum şi de depozitare</w:t>
      </w:r>
      <w:r w:rsidR="00BE28D8">
        <w:rPr>
          <w:rStyle w:val="FontStyle14"/>
          <w:rFonts w:ascii="Times New Roman" w:hAnsi="Times New Roman" w:cs="Times New Roman"/>
          <w:sz w:val="24"/>
          <w:szCs w:val="24"/>
        </w:rPr>
        <w:t>a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4D16B7">
        <w:rPr>
          <w:rStyle w:val="FontStyle14"/>
          <w:rFonts w:ascii="Times New Roman" w:hAnsi="Times New Roman" w:cs="Times New Roman"/>
          <w:sz w:val="24"/>
          <w:szCs w:val="24"/>
        </w:rPr>
        <w:t xml:space="preserve">şi paza bunurilor aflate în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>vehicule, dacă acestea exista.</w:t>
      </w:r>
    </w:p>
    <w:p w:rsidR="00526AAC" w:rsidRDefault="00526AAC" w:rsidP="004B434F">
      <w:pPr>
        <w:pStyle w:val="Style1"/>
        <w:tabs>
          <w:tab w:val="left" w:pos="420"/>
        </w:tabs>
        <w:spacing w:line="235" w:lineRule="exact"/>
        <w:rPr>
          <w:rStyle w:val="FontStyle14"/>
          <w:rFonts w:ascii="Times New Roman" w:hAnsi="Times New Roman" w:cs="Times New Roman"/>
          <w:b/>
          <w:sz w:val="24"/>
          <w:szCs w:val="24"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8. </w:t>
      </w:r>
      <w:r w:rsidR="00156B58">
        <w:rPr>
          <w:rStyle w:val="FontStyle14"/>
          <w:rFonts w:ascii="Times New Roman" w:hAnsi="Times New Roman" w:cs="Times New Roman"/>
          <w:sz w:val="24"/>
          <w:szCs w:val="24"/>
        </w:rPr>
        <w:t>Operatorul serviciului</w:t>
      </w:r>
      <w:r w:rsidRPr="00526AAC">
        <w:rPr>
          <w:rStyle w:val="FontStyle14"/>
          <w:rFonts w:ascii="Times New Roman" w:hAnsi="Times New Roman" w:cs="Times New Roman"/>
          <w:sz w:val="24"/>
          <w:szCs w:val="24"/>
        </w:rPr>
        <w:t xml:space="preserve"> tr</w:t>
      </w:r>
      <w:r w:rsidRPr="00526AAC">
        <w:rPr>
          <w:rFonts w:ascii="Times New Roman" w:hAnsi="Times New Roman" w:cs="Times New Roman"/>
        </w:rPr>
        <w:t>ebuie să ţ</w:t>
      </w:r>
      <w:r w:rsidR="009E772E">
        <w:rPr>
          <w:rFonts w:ascii="Times New Roman" w:hAnsi="Times New Roman" w:cs="Times New Roman"/>
        </w:rPr>
        <w:t>ină evidenţa zilnică a vehiculelor</w:t>
      </w:r>
      <w:r w:rsidRPr="00526AAC">
        <w:rPr>
          <w:rFonts w:ascii="Times New Roman" w:hAnsi="Times New Roman" w:cs="Times New Roman"/>
        </w:rPr>
        <w:t xml:space="preserve"> blocate sau ridicate, precum şi o arhivare corespunzătoare</w:t>
      </w:r>
      <w:r w:rsidRPr="00526AAC">
        <w:rPr>
          <w:rFonts w:ascii="Times New Roman" w:hAnsi="Times New Roman" w:cs="Times New Roman"/>
          <w:bCs/>
        </w:rPr>
        <w:t>.</w:t>
      </w:r>
    </w:p>
    <w:p w:rsidR="00DC1084" w:rsidRPr="00DC1084" w:rsidRDefault="001E498B" w:rsidP="004B434F">
      <w:pPr>
        <w:pStyle w:val="Style5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DC1084">
        <w:rPr>
          <w:rFonts w:ascii="Times New Roman" w:hAnsi="Times New Roman" w:cs="Times New Roman"/>
          <w:b/>
        </w:rPr>
        <w:t xml:space="preserve">. </w:t>
      </w:r>
      <w:r w:rsidR="00DC1084" w:rsidRPr="00DC1084">
        <w:rPr>
          <w:rFonts w:ascii="Times New Roman" w:hAnsi="Times New Roman" w:cs="Times New Roman"/>
        </w:rPr>
        <w:t>Să poarte pe timpul activităţii o îmbrăcăminte distinctă, cu ecuson.</w:t>
      </w:r>
    </w:p>
    <w:p w:rsidR="00DC1084" w:rsidRPr="00712C0B" w:rsidRDefault="00712C0B" w:rsidP="004B434F">
      <w:pPr>
        <w:pStyle w:val="Style5"/>
        <w:spacing w:line="240" w:lineRule="exac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1</w:t>
      </w:r>
      <w:r w:rsidR="001E498B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 xml:space="preserve">. </w:t>
      </w:r>
      <w:r w:rsidR="00DC1084" w:rsidRPr="00712C0B">
        <w:rPr>
          <w:rFonts w:ascii="Times New Roman" w:hAnsi="Times New Roman" w:cs="Times New Roman"/>
        </w:rPr>
        <w:t xml:space="preserve">Să anunţe prin staţie operatorul de la locul de depozitare imediat ce s-a făcut o </w:t>
      </w:r>
      <w:r w:rsidR="009E772E">
        <w:rPr>
          <w:rFonts w:ascii="Times New Roman" w:hAnsi="Times New Roman" w:cs="Times New Roman"/>
        </w:rPr>
        <w:t xml:space="preserve">blocare sau ridicare a unui </w:t>
      </w:r>
      <w:r w:rsidR="00DC1084" w:rsidRPr="00712C0B">
        <w:rPr>
          <w:rFonts w:ascii="Times New Roman" w:hAnsi="Times New Roman" w:cs="Times New Roman"/>
        </w:rPr>
        <w:t>vehicul.</w:t>
      </w:r>
    </w:p>
    <w:p w:rsidR="00DC1084" w:rsidRDefault="00712C0B" w:rsidP="004B434F">
      <w:pPr>
        <w:pStyle w:val="Style5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1E498B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. </w:t>
      </w:r>
      <w:r w:rsidR="00DC1084" w:rsidRPr="00712C0B">
        <w:rPr>
          <w:rFonts w:ascii="Times New Roman" w:hAnsi="Times New Roman" w:cs="Times New Roman"/>
        </w:rPr>
        <w:t>S</w:t>
      </w:r>
      <w:r w:rsidR="009E772E">
        <w:rPr>
          <w:rFonts w:ascii="Times New Roman" w:hAnsi="Times New Roman" w:cs="Times New Roman"/>
        </w:rPr>
        <w:t xml:space="preserve">ă completeze pentru fiecare </w:t>
      </w:r>
      <w:r w:rsidR="00DC1084" w:rsidRPr="00712C0B">
        <w:rPr>
          <w:rFonts w:ascii="Times New Roman" w:hAnsi="Times New Roman" w:cs="Times New Roman"/>
        </w:rPr>
        <w:t xml:space="preserve">vehicul blocat sau ridicat «Fişa autovehiculului staţionat neregulamentar» în </w:t>
      </w:r>
      <w:r w:rsidR="001E498B">
        <w:rPr>
          <w:rFonts w:ascii="Times New Roman" w:hAnsi="Times New Roman" w:cs="Times New Roman"/>
        </w:rPr>
        <w:t>3</w:t>
      </w:r>
      <w:r w:rsidR="00DC1084" w:rsidRPr="00712C0B">
        <w:rPr>
          <w:rFonts w:ascii="Times New Roman" w:hAnsi="Times New Roman" w:cs="Times New Roman"/>
        </w:rPr>
        <w:t xml:space="preserve"> exemplare.</w:t>
      </w:r>
    </w:p>
    <w:p w:rsidR="00FD7977" w:rsidRDefault="00FD7977" w:rsidP="004B434F">
      <w:pPr>
        <w:pStyle w:val="Style5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1E498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. </w:t>
      </w:r>
      <w:r w:rsidR="00156B58">
        <w:rPr>
          <w:rStyle w:val="FontStyle14"/>
          <w:rFonts w:ascii="Times New Roman" w:hAnsi="Times New Roman" w:cs="Times New Roman"/>
          <w:sz w:val="24"/>
          <w:szCs w:val="24"/>
        </w:rPr>
        <w:t>Operatorul serviciului</w:t>
      </w:r>
      <w:r w:rsidRPr="00FD7977">
        <w:rPr>
          <w:rFonts w:ascii="Times New Roman" w:hAnsi="Times New Roman" w:cs="Times New Roman"/>
        </w:rPr>
        <w:t xml:space="preserve"> trebuie să achite, în condiţiile legii, sumele datorate Municipiului Timişoara</w:t>
      </w:r>
      <w:r>
        <w:rPr>
          <w:rFonts w:ascii="Times New Roman" w:hAnsi="Times New Roman" w:cs="Times New Roman"/>
        </w:rPr>
        <w:t>.</w:t>
      </w:r>
    </w:p>
    <w:p w:rsidR="00FD7977" w:rsidRDefault="00FD7977" w:rsidP="004B434F">
      <w:pPr>
        <w:pStyle w:val="Style5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1E498B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. </w:t>
      </w:r>
      <w:r w:rsidR="00156B58">
        <w:rPr>
          <w:rStyle w:val="FontStyle14"/>
          <w:rFonts w:ascii="Times New Roman" w:hAnsi="Times New Roman" w:cs="Times New Roman"/>
          <w:sz w:val="24"/>
          <w:szCs w:val="24"/>
        </w:rPr>
        <w:t>Operatorul serviciului</w:t>
      </w:r>
      <w:r w:rsidRPr="00FD7977">
        <w:rPr>
          <w:rFonts w:ascii="Times New Roman" w:hAnsi="Times New Roman" w:cs="Times New Roman"/>
        </w:rPr>
        <w:t xml:space="preserve"> trebuie să confecţioneze </w:t>
      </w:r>
      <w:r w:rsidR="00A90784">
        <w:rPr>
          <w:rFonts w:ascii="Times New Roman" w:hAnsi="Times New Roman" w:cs="Times New Roman"/>
        </w:rPr>
        <w:t>plăcuțe</w:t>
      </w:r>
      <w:r w:rsidRPr="00FD7977">
        <w:rPr>
          <w:rFonts w:ascii="Times New Roman" w:hAnsi="Times New Roman" w:cs="Times New Roman"/>
        </w:rPr>
        <w:t xml:space="preserve"> adiţionale care să avertizeze activita</w:t>
      </w:r>
      <w:r w:rsidR="004D16B7">
        <w:rPr>
          <w:rFonts w:ascii="Times New Roman" w:hAnsi="Times New Roman" w:cs="Times New Roman"/>
        </w:rPr>
        <w:t xml:space="preserve">tea de blocare - ridicare a </w:t>
      </w:r>
      <w:r w:rsidRPr="00FD7977">
        <w:rPr>
          <w:rFonts w:ascii="Times New Roman" w:hAnsi="Times New Roman" w:cs="Times New Roman"/>
        </w:rPr>
        <w:t>vehiculelor şi să le monteze, în zonele stabilite de Comisia de Circulaţie a Primăriei Municipiului Timişoara, pe propria cheltuială</w:t>
      </w:r>
      <w:r>
        <w:rPr>
          <w:rFonts w:ascii="Times New Roman" w:hAnsi="Times New Roman" w:cs="Times New Roman"/>
        </w:rPr>
        <w:t>.</w:t>
      </w:r>
    </w:p>
    <w:p w:rsidR="00FD7977" w:rsidRDefault="00196C99" w:rsidP="004B434F">
      <w:pPr>
        <w:pStyle w:val="Style5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D7977" w:rsidRPr="00FD7977">
        <w:rPr>
          <w:rFonts w:ascii="Times New Roman" w:hAnsi="Times New Roman" w:cs="Times New Roman"/>
        </w:rPr>
        <w:t>n</w:t>
      </w:r>
      <w:r w:rsidR="00156B58">
        <w:rPr>
          <w:rFonts w:ascii="Times New Roman" w:hAnsi="Times New Roman" w:cs="Times New Roman"/>
        </w:rPr>
        <w:t>treţinerea şi remontarea plăcuțelor</w:t>
      </w:r>
      <w:r w:rsidR="00FD7977" w:rsidRPr="00FD7977">
        <w:rPr>
          <w:rFonts w:ascii="Times New Roman" w:hAnsi="Times New Roman" w:cs="Times New Roman"/>
        </w:rPr>
        <w:t xml:space="preserve"> adiţionale intră în sarcina </w:t>
      </w:r>
      <w:r w:rsidR="00970F15">
        <w:rPr>
          <w:rFonts w:ascii="Times New Roman" w:hAnsi="Times New Roman" w:cs="Times New Roman"/>
        </w:rPr>
        <w:t>operatorului serviciului</w:t>
      </w:r>
      <w:r>
        <w:rPr>
          <w:rFonts w:ascii="Times New Roman" w:hAnsi="Times New Roman" w:cs="Times New Roman"/>
        </w:rPr>
        <w:t>.</w:t>
      </w:r>
    </w:p>
    <w:p w:rsidR="00271DC1" w:rsidRPr="00D00FFA" w:rsidRDefault="00271DC1" w:rsidP="004B434F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271DC1" w:rsidRPr="00D00FFA" w:rsidRDefault="00B208A9" w:rsidP="004B434F">
      <w:pPr>
        <w:pStyle w:val="Style5"/>
        <w:widowControl/>
        <w:tabs>
          <w:tab w:val="left" w:pos="235"/>
        </w:tabs>
        <w:spacing w:before="19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V</w:t>
      </w:r>
      <w:r w:rsidR="00271DC1" w:rsidRPr="00D00FFA">
        <w:rPr>
          <w:rStyle w:val="FontStyle13"/>
          <w:rFonts w:ascii="Times New Roman" w:hAnsi="Times New Roman" w:cs="Times New Roman"/>
          <w:sz w:val="24"/>
          <w:szCs w:val="24"/>
        </w:rPr>
        <w:t>.</w:t>
      </w:r>
      <w:r w:rsidR="00271DC1" w:rsidRPr="00D00FFA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71DC1" w:rsidRPr="00D00FFA">
        <w:rPr>
          <w:rStyle w:val="FontStyle13"/>
          <w:rFonts w:ascii="Times New Roman" w:hAnsi="Times New Roman" w:cs="Times New Roman"/>
          <w:sz w:val="24"/>
          <w:szCs w:val="24"/>
        </w:rPr>
        <w:t>OBLIGAŢIILE BENEFICIARULUI</w:t>
      </w:r>
      <w:r w:rsidR="009E772E">
        <w:rPr>
          <w:rStyle w:val="FontStyle13"/>
          <w:rFonts w:ascii="Times New Roman" w:hAnsi="Times New Roman" w:cs="Times New Roman"/>
          <w:sz w:val="24"/>
          <w:szCs w:val="24"/>
        </w:rPr>
        <w:t xml:space="preserve"> – numai pentru </w:t>
      </w:r>
      <w:r>
        <w:rPr>
          <w:rStyle w:val="FontStyle13"/>
          <w:rFonts w:ascii="Times New Roman" w:hAnsi="Times New Roman" w:cs="Times New Roman"/>
          <w:sz w:val="24"/>
          <w:szCs w:val="24"/>
        </w:rPr>
        <w:t>vehiculele abandonate sau fara stapan.</w:t>
      </w:r>
    </w:p>
    <w:p w:rsidR="00271DC1" w:rsidRPr="00D00FFA" w:rsidRDefault="00B208A9" w:rsidP="004B434F">
      <w:pPr>
        <w:pStyle w:val="Style1"/>
        <w:widowControl/>
        <w:tabs>
          <w:tab w:val="left" w:pos="398"/>
        </w:tabs>
        <w:spacing w:before="250" w:line="235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1.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>Beneficiarul are o</w:t>
      </w:r>
      <w:r w:rsidR="009E772E">
        <w:rPr>
          <w:rStyle w:val="FontStyle14"/>
          <w:rFonts w:ascii="Times New Roman" w:hAnsi="Times New Roman" w:cs="Times New Roman"/>
          <w:sz w:val="24"/>
          <w:szCs w:val="24"/>
        </w:rPr>
        <w:t>b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>ligaţia prin împuterniciţii Primarului să întocmească toate formele legale prevăzute de Legea 421/2002 si a Normelor Metodologice de aplicare a Legii 421/2002.</w:t>
      </w:r>
    </w:p>
    <w:p w:rsidR="00271DC1" w:rsidRPr="00D00FFA" w:rsidRDefault="00B208A9" w:rsidP="004B434F">
      <w:pPr>
        <w:pStyle w:val="Style1"/>
        <w:widowControl/>
        <w:tabs>
          <w:tab w:val="left" w:pos="398"/>
        </w:tabs>
        <w:spacing w:before="2" w:line="235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2. </w:t>
      </w:r>
      <w:r w:rsidR="009E772E">
        <w:rPr>
          <w:rStyle w:val="FontStyle14"/>
          <w:rFonts w:ascii="Times New Roman" w:hAnsi="Times New Roman" w:cs="Times New Roman"/>
          <w:sz w:val="24"/>
          <w:szCs w:val="24"/>
        </w:rPr>
        <w:t xml:space="preserve">Identificarea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>vehiculelor fără stăpân sau abandonate.</w:t>
      </w:r>
    </w:p>
    <w:p w:rsidR="00271DC1" w:rsidRPr="00A90784" w:rsidRDefault="00B208A9" w:rsidP="004B434F">
      <w:pPr>
        <w:pStyle w:val="Style1"/>
        <w:widowControl/>
        <w:tabs>
          <w:tab w:val="left" w:pos="398"/>
        </w:tabs>
        <w:spacing w:line="235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 w:rsidRPr="00A90784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3. </w:t>
      </w:r>
      <w:r w:rsidRPr="00A90784">
        <w:rPr>
          <w:rStyle w:val="FontStyle14"/>
          <w:rFonts w:ascii="Times New Roman" w:hAnsi="Times New Roman" w:cs="Times New Roman"/>
          <w:sz w:val="24"/>
          <w:szCs w:val="24"/>
        </w:rPr>
        <w:t>I</w:t>
      </w:r>
      <w:r w:rsidR="00271DC1" w:rsidRPr="00A90784">
        <w:rPr>
          <w:rStyle w:val="FontStyle14"/>
          <w:rFonts w:ascii="Times New Roman" w:hAnsi="Times New Roman" w:cs="Times New Roman"/>
          <w:sz w:val="24"/>
          <w:szCs w:val="24"/>
        </w:rPr>
        <w:t>ntocmirea proceselor verbale de constatare.</w:t>
      </w:r>
    </w:p>
    <w:p w:rsidR="00271DC1" w:rsidRPr="00D00FFA" w:rsidRDefault="00B208A9" w:rsidP="004B434F">
      <w:pPr>
        <w:pStyle w:val="Style1"/>
        <w:widowControl/>
        <w:tabs>
          <w:tab w:val="left" w:pos="398"/>
        </w:tabs>
        <w:spacing w:before="2" w:line="235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5.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 xml:space="preserve">Aducerea la cunoştinţa publică a caracteristicilor </w:t>
      </w:r>
      <w:r w:rsidR="009E772E">
        <w:rPr>
          <w:rStyle w:val="FontStyle14"/>
          <w:rFonts w:ascii="Times New Roman" w:hAnsi="Times New Roman" w:cs="Times New Roman"/>
          <w:sz w:val="24"/>
          <w:szCs w:val="24"/>
        </w:rPr>
        <w:t xml:space="preserve">tehnice ale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>vehiculelor.</w:t>
      </w:r>
    </w:p>
    <w:p w:rsidR="00271DC1" w:rsidRPr="00D00FFA" w:rsidRDefault="00B208A9" w:rsidP="004B434F">
      <w:pPr>
        <w:pStyle w:val="Style1"/>
        <w:widowControl/>
        <w:tabs>
          <w:tab w:val="left" w:pos="398"/>
        </w:tabs>
        <w:spacing w:line="235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 w:rsidRPr="00B208A9">
        <w:rPr>
          <w:rStyle w:val="FontStyle14"/>
          <w:rFonts w:ascii="Times New Roman" w:hAnsi="Times New Roman" w:cs="Times New Roman"/>
          <w:b/>
          <w:sz w:val="24"/>
          <w:szCs w:val="24"/>
        </w:rPr>
        <w:t>6.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>Emiterea dispoziţiilor d</w:t>
      </w:r>
      <w:r w:rsidR="009E772E">
        <w:rPr>
          <w:rStyle w:val="FontStyle14"/>
          <w:rFonts w:ascii="Times New Roman" w:hAnsi="Times New Roman" w:cs="Times New Roman"/>
          <w:sz w:val="24"/>
          <w:szCs w:val="24"/>
        </w:rPr>
        <w:t xml:space="preserve">e Primar, prin care declară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>vehiculele în cauză ca fiind fără stăpân sau după caz abandonate.</w:t>
      </w:r>
    </w:p>
    <w:p w:rsidR="00271DC1" w:rsidRPr="00D00FFA" w:rsidRDefault="00B208A9" w:rsidP="004B434F">
      <w:pPr>
        <w:pStyle w:val="Style1"/>
        <w:widowControl/>
        <w:tabs>
          <w:tab w:val="left" w:pos="398"/>
        </w:tabs>
        <w:spacing w:before="5" w:line="235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7. </w:t>
      </w:r>
      <w:r w:rsidR="00970F15">
        <w:rPr>
          <w:rStyle w:val="FontStyle14"/>
          <w:rFonts w:ascii="Times New Roman" w:hAnsi="Times New Roman" w:cs="Times New Roman"/>
          <w:sz w:val="24"/>
          <w:szCs w:val="24"/>
        </w:rPr>
        <w:t>Anunţarea operatoului serviciului</w:t>
      </w:r>
      <w:r w:rsidR="009E772E">
        <w:rPr>
          <w:rStyle w:val="FontStyle14"/>
          <w:rFonts w:ascii="Times New Roman" w:hAnsi="Times New Roman" w:cs="Times New Roman"/>
          <w:sz w:val="24"/>
          <w:szCs w:val="24"/>
        </w:rPr>
        <w:t xml:space="preserve"> în vederea ridicării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>vehiculelor.</w:t>
      </w:r>
    </w:p>
    <w:p w:rsidR="00271DC1" w:rsidRPr="00D00FFA" w:rsidRDefault="00B208A9" w:rsidP="004B434F">
      <w:pPr>
        <w:pStyle w:val="Style1"/>
        <w:widowControl/>
        <w:tabs>
          <w:tab w:val="left" w:pos="398"/>
        </w:tabs>
        <w:spacing w:line="235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8.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 xml:space="preserve">Inventarierea bunurilor </w:t>
      </w:r>
      <w:r w:rsidR="009E772E">
        <w:rPr>
          <w:rStyle w:val="FontStyle14"/>
          <w:rFonts w:ascii="Times New Roman" w:hAnsi="Times New Roman" w:cs="Times New Roman"/>
          <w:sz w:val="24"/>
          <w:szCs w:val="24"/>
        </w:rPr>
        <w:t xml:space="preserve">aflate în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>vehicule.</w:t>
      </w:r>
    </w:p>
    <w:p w:rsidR="00271DC1" w:rsidRPr="00D00FFA" w:rsidRDefault="00B208A9" w:rsidP="004B434F">
      <w:pPr>
        <w:pStyle w:val="Style1"/>
        <w:widowControl/>
        <w:tabs>
          <w:tab w:val="left" w:pos="398"/>
        </w:tabs>
        <w:spacing w:line="235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9. </w:t>
      </w:r>
      <w:r w:rsidR="009E772E">
        <w:rPr>
          <w:rStyle w:val="FontStyle14"/>
          <w:rFonts w:ascii="Times New Roman" w:hAnsi="Times New Roman" w:cs="Times New Roman"/>
          <w:sz w:val="24"/>
          <w:szCs w:val="24"/>
        </w:rPr>
        <w:t xml:space="preserve">Restituirea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>vehiculelor.</w:t>
      </w:r>
    </w:p>
    <w:p w:rsidR="00271DC1" w:rsidRPr="00D00FFA" w:rsidRDefault="00B208A9" w:rsidP="004B434F">
      <w:pPr>
        <w:pStyle w:val="Style1"/>
        <w:widowControl/>
        <w:tabs>
          <w:tab w:val="left" w:pos="398"/>
        </w:tabs>
        <w:spacing w:line="235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10.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 xml:space="preserve">Valorificarea </w:t>
      </w:r>
      <w:r w:rsidR="00A90784">
        <w:rPr>
          <w:rStyle w:val="FontStyle14"/>
          <w:rFonts w:ascii="Times New Roman" w:hAnsi="Times New Roman" w:cs="Times New Roman"/>
          <w:sz w:val="24"/>
          <w:szCs w:val="24"/>
        </w:rPr>
        <w:t>vehiculelor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>.</w:t>
      </w:r>
    </w:p>
    <w:p w:rsidR="00271DC1" w:rsidRPr="00D00FFA" w:rsidRDefault="00B208A9" w:rsidP="004B434F">
      <w:pPr>
        <w:pStyle w:val="Style1"/>
        <w:widowControl/>
        <w:tabs>
          <w:tab w:val="left" w:pos="528"/>
        </w:tabs>
        <w:spacing w:before="5" w:line="235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11. </w:t>
      </w:r>
      <w:r w:rsidR="009E772E">
        <w:rPr>
          <w:rStyle w:val="FontStyle14"/>
          <w:rFonts w:ascii="Times New Roman" w:hAnsi="Times New Roman" w:cs="Times New Roman"/>
          <w:sz w:val="24"/>
          <w:szCs w:val="24"/>
        </w:rPr>
        <w:t xml:space="preserve">Radierea din circulaţie a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>vehiculelor.</w:t>
      </w:r>
    </w:p>
    <w:p w:rsidR="00271DC1" w:rsidRPr="00D00FFA" w:rsidRDefault="00B208A9" w:rsidP="004B434F">
      <w:pPr>
        <w:pStyle w:val="Style1"/>
        <w:widowControl/>
        <w:tabs>
          <w:tab w:val="left" w:pos="605"/>
        </w:tabs>
        <w:spacing w:line="235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12.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>Beneficiarul are obl</w:t>
      </w:r>
      <w:r w:rsidR="00970F15">
        <w:rPr>
          <w:rStyle w:val="FontStyle14"/>
          <w:rFonts w:ascii="Times New Roman" w:hAnsi="Times New Roman" w:cs="Times New Roman"/>
          <w:sz w:val="24"/>
          <w:szCs w:val="24"/>
        </w:rPr>
        <w:t xml:space="preserve">igaţia de a achita operatorului serviciului contravaloarea tuturor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>prestaţiilor acestuia</w:t>
      </w:r>
      <w:r w:rsidR="00AE3230">
        <w:rPr>
          <w:rStyle w:val="FontStyle14"/>
          <w:rFonts w:ascii="Times New Roman" w:hAnsi="Times New Roman" w:cs="Times New Roman"/>
          <w:sz w:val="24"/>
          <w:szCs w:val="24"/>
        </w:rPr>
        <w:t>.</w:t>
      </w:r>
    </w:p>
    <w:p w:rsidR="00271DC1" w:rsidRPr="00D00FFA" w:rsidRDefault="00ED4A1E" w:rsidP="004B434F">
      <w:pPr>
        <w:pStyle w:val="Style5"/>
        <w:widowControl/>
        <w:tabs>
          <w:tab w:val="left" w:pos="235"/>
        </w:tabs>
        <w:spacing w:before="240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VI</w:t>
      </w:r>
      <w:r w:rsidR="00271DC1" w:rsidRPr="00D00FFA">
        <w:rPr>
          <w:rStyle w:val="FontStyle13"/>
          <w:rFonts w:ascii="Times New Roman" w:hAnsi="Times New Roman" w:cs="Times New Roman"/>
          <w:sz w:val="24"/>
          <w:szCs w:val="24"/>
        </w:rPr>
        <w:t>.</w:t>
      </w:r>
      <w:r w:rsidR="00271DC1" w:rsidRPr="00D00FFA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271DC1" w:rsidRPr="00D00FFA">
        <w:rPr>
          <w:rStyle w:val="FontStyle13"/>
          <w:rFonts w:ascii="Times New Roman" w:hAnsi="Times New Roman" w:cs="Times New Roman"/>
          <w:sz w:val="24"/>
          <w:szCs w:val="24"/>
        </w:rPr>
        <w:t>NECESARUL MINIMAL DE DOTĂRI Şl CAPACITATEA TEHNICA</w:t>
      </w:r>
    </w:p>
    <w:p w:rsidR="00271DC1" w:rsidRPr="00D00FFA" w:rsidRDefault="00271DC1" w:rsidP="004B434F">
      <w:pPr>
        <w:pStyle w:val="Style4"/>
        <w:widowControl/>
        <w:spacing w:line="240" w:lineRule="exact"/>
        <w:rPr>
          <w:rFonts w:ascii="Times New Roman" w:hAnsi="Times New Roman" w:cs="Times New Roman"/>
        </w:rPr>
      </w:pPr>
    </w:p>
    <w:p w:rsidR="00271DC1" w:rsidRPr="00D00FFA" w:rsidRDefault="00ED4A1E" w:rsidP="004B434F">
      <w:pPr>
        <w:pStyle w:val="Style4"/>
        <w:widowControl/>
        <w:spacing w:before="5" w:line="240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t>1.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156B58">
        <w:rPr>
          <w:rStyle w:val="FontStyle14"/>
          <w:rFonts w:ascii="Times New Roman" w:hAnsi="Times New Roman" w:cs="Times New Roman"/>
          <w:sz w:val="24"/>
          <w:szCs w:val="24"/>
        </w:rPr>
        <w:t>Operatorul serviciului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 xml:space="preserve"> trebuie să facă dovada că dispun</w:t>
      </w:r>
      <w:r>
        <w:rPr>
          <w:rStyle w:val="FontStyle14"/>
          <w:rFonts w:ascii="Times New Roman" w:hAnsi="Times New Roman" w:cs="Times New Roman"/>
          <w:sz w:val="24"/>
          <w:szCs w:val="24"/>
        </w:rPr>
        <w:t>e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 xml:space="preserve"> de un minim de dotări tehnice şi personal specializat, astfel:</w:t>
      </w:r>
    </w:p>
    <w:p w:rsidR="00271DC1" w:rsidRPr="00942AD2" w:rsidRDefault="00ED4A1E" w:rsidP="004B434F">
      <w:pPr>
        <w:pStyle w:val="Style1"/>
        <w:widowControl/>
        <w:numPr>
          <w:ilvl w:val="0"/>
          <w:numId w:val="6"/>
        </w:numPr>
        <w:tabs>
          <w:tab w:val="left" w:pos="130"/>
        </w:tabs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doua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 xml:space="preserve"> autoutilitar</w:t>
      </w:r>
      <w:r>
        <w:rPr>
          <w:rStyle w:val="FontStyle14"/>
          <w:rFonts w:ascii="Times New Roman" w:hAnsi="Times New Roman" w:cs="Times New Roman"/>
          <w:sz w:val="24"/>
          <w:szCs w:val="24"/>
        </w:rPr>
        <w:t>e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 xml:space="preserve"> specializat</w:t>
      </w:r>
      <w:r>
        <w:rPr>
          <w:rStyle w:val="FontStyle14"/>
          <w:rFonts w:ascii="Times New Roman" w:hAnsi="Times New Roman" w:cs="Times New Roman"/>
          <w:sz w:val="24"/>
          <w:szCs w:val="24"/>
        </w:rPr>
        <w:t>e</w:t>
      </w:r>
      <w:r w:rsidR="0030383B">
        <w:rPr>
          <w:rStyle w:val="FontStyle14"/>
          <w:rFonts w:ascii="Times New Roman" w:hAnsi="Times New Roman" w:cs="Times New Roman"/>
          <w:sz w:val="24"/>
          <w:szCs w:val="24"/>
        </w:rPr>
        <w:t xml:space="preserve"> în ridicarea de 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>vehicule, înmatriculat</w:t>
      </w:r>
      <w:r w:rsidR="00AE3230">
        <w:rPr>
          <w:rStyle w:val="FontStyle14"/>
          <w:rFonts w:ascii="Times New Roman" w:hAnsi="Times New Roman" w:cs="Times New Roman"/>
          <w:sz w:val="24"/>
          <w:szCs w:val="24"/>
        </w:rPr>
        <w:t>e</w:t>
      </w:r>
      <w:r w:rsidR="00271DC1" w:rsidRPr="00D00FFA">
        <w:rPr>
          <w:rStyle w:val="FontStyle14"/>
          <w:rFonts w:ascii="Times New Roman" w:hAnsi="Times New Roman" w:cs="Times New Roman"/>
          <w:sz w:val="24"/>
          <w:szCs w:val="24"/>
        </w:rPr>
        <w:t xml:space="preserve"> în </w:t>
      </w:r>
      <w:r w:rsidR="00271DC1" w:rsidRPr="00942AD2">
        <w:rPr>
          <w:rStyle w:val="FontStyle14"/>
          <w:rFonts w:ascii="Times New Roman" w:hAnsi="Times New Roman" w:cs="Times New Roman"/>
          <w:sz w:val="24"/>
          <w:szCs w:val="24"/>
        </w:rPr>
        <w:t>circulaţie;</w:t>
      </w:r>
    </w:p>
    <w:p w:rsidR="003A681B" w:rsidRPr="00942AD2" w:rsidRDefault="003A681B" w:rsidP="004B434F">
      <w:pPr>
        <w:pStyle w:val="Style1"/>
        <w:widowControl/>
        <w:numPr>
          <w:ilvl w:val="0"/>
          <w:numId w:val="6"/>
        </w:numPr>
        <w:tabs>
          <w:tab w:val="left" w:pos="130"/>
        </w:tabs>
        <w:rPr>
          <w:rStyle w:val="FontStyle14"/>
          <w:rFonts w:ascii="Times New Roman" w:hAnsi="Times New Roman" w:cs="Times New Roman"/>
          <w:sz w:val="24"/>
          <w:szCs w:val="24"/>
        </w:rPr>
      </w:pPr>
      <w:r w:rsidRPr="00942AD2">
        <w:rPr>
          <w:rStyle w:val="FontStyle14"/>
          <w:rFonts w:ascii="Times New Roman" w:hAnsi="Times New Roman" w:cs="Times New Roman"/>
          <w:sz w:val="24"/>
          <w:szCs w:val="24"/>
        </w:rPr>
        <w:t>autorizari pentru îndeplinirea în condiții de calitate și siguranță a acestor activități;</w:t>
      </w:r>
    </w:p>
    <w:p w:rsidR="00271DC1" w:rsidRPr="00942AD2" w:rsidRDefault="00271DC1" w:rsidP="004B434F">
      <w:pPr>
        <w:pStyle w:val="Style1"/>
        <w:widowControl/>
        <w:numPr>
          <w:ilvl w:val="0"/>
          <w:numId w:val="6"/>
        </w:numPr>
        <w:tabs>
          <w:tab w:val="left" w:pos="130"/>
        </w:tabs>
        <w:spacing w:line="221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 w:rsidRPr="00942AD2">
        <w:rPr>
          <w:rStyle w:val="FontStyle14"/>
          <w:rFonts w:ascii="Times New Roman" w:hAnsi="Times New Roman" w:cs="Times New Roman"/>
          <w:sz w:val="24"/>
          <w:szCs w:val="24"/>
        </w:rPr>
        <w:t>sistem de înregistrare foto</w:t>
      </w:r>
      <w:r w:rsidR="00AE3230" w:rsidRPr="00942AD2">
        <w:rPr>
          <w:rStyle w:val="FontStyle14"/>
          <w:rFonts w:ascii="Times New Roman" w:hAnsi="Times New Roman" w:cs="Times New Roman"/>
          <w:sz w:val="24"/>
          <w:szCs w:val="24"/>
        </w:rPr>
        <w:t xml:space="preserve"> și</w:t>
      </w:r>
      <w:r w:rsidR="009007B4" w:rsidRPr="00942AD2">
        <w:rPr>
          <w:rStyle w:val="FontStyle14"/>
          <w:rFonts w:ascii="Times New Roman" w:hAnsi="Times New Roman" w:cs="Times New Roman"/>
          <w:sz w:val="24"/>
          <w:szCs w:val="24"/>
        </w:rPr>
        <w:t>/sau</w:t>
      </w:r>
      <w:r w:rsidRPr="00942AD2">
        <w:rPr>
          <w:rStyle w:val="FontStyle14"/>
          <w:rFonts w:ascii="Times New Roman" w:hAnsi="Times New Roman" w:cs="Times New Roman"/>
          <w:sz w:val="24"/>
          <w:szCs w:val="24"/>
        </w:rPr>
        <w:t xml:space="preserve"> video pentru înr</w:t>
      </w:r>
      <w:r w:rsidR="004D16B7" w:rsidRPr="00942AD2">
        <w:rPr>
          <w:rStyle w:val="FontStyle14"/>
          <w:rFonts w:ascii="Times New Roman" w:hAnsi="Times New Roman" w:cs="Times New Roman"/>
          <w:sz w:val="24"/>
          <w:szCs w:val="24"/>
        </w:rPr>
        <w:t xml:space="preserve">egistrarea stării tehnice a </w:t>
      </w:r>
      <w:r w:rsidRPr="00942AD2">
        <w:rPr>
          <w:rStyle w:val="FontStyle14"/>
          <w:rFonts w:ascii="Times New Roman" w:hAnsi="Times New Roman" w:cs="Times New Roman"/>
          <w:sz w:val="24"/>
          <w:szCs w:val="24"/>
        </w:rPr>
        <w:t>vehiculul</w:t>
      </w:r>
      <w:r w:rsidR="00805352" w:rsidRPr="00942AD2">
        <w:rPr>
          <w:rStyle w:val="FontStyle14"/>
          <w:rFonts w:ascii="Times New Roman" w:hAnsi="Times New Roman" w:cs="Times New Roman"/>
          <w:sz w:val="24"/>
          <w:szCs w:val="24"/>
        </w:rPr>
        <w:t>ui</w:t>
      </w:r>
      <w:r w:rsidRPr="00942AD2">
        <w:rPr>
          <w:rStyle w:val="FontStyle14"/>
          <w:rFonts w:ascii="Times New Roman" w:hAnsi="Times New Roman" w:cs="Times New Roman"/>
          <w:sz w:val="24"/>
          <w:szCs w:val="24"/>
        </w:rPr>
        <w:t xml:space="preserve"> ridicat.</w:t>
      </w:r>
    </w:p>
    <w:p w:rsidR="00271DC1" w:rsidRPr="00D00FFA" w:rsidRDefault="00271DC1" w:rsidP="004B434F">
      <w:pPr>
        <w:pStyle w:val="Style2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271DC1" w:rsidRDefault="00ED4A1E" w:rsidP="004B434F">
      <w:pPr>
        <w:pStyle w:val="Style2"/>
        <w:widowControl/>
        <w:spacing w:before="233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VII</w:t>
      </w:r>
      <w:r w:rsidR="00271DC1" w:rsidRPr="00D00FFA">
        <w:rPr>
          <w:rStyle w:val="FontStyle13"/>
          <w:rFonts w:ascii="Times New Roman" w:hAnsi="Times New Roman" w:cs="Times New Roman"/>
          <w:sz w:val="24"/>
          <w:szCs w:val="24"/>
        </w:rPr>
        <w:t>. PRECIZĂRII FINALE</w:t>
      </w:r>
    </w:p>
    <w:p w:rsidR="004F3F78" w:rsidRPr="00D00FFA" w:rsidRDefault="004F3F78" w:rsidP="004B434F">
      <w:pPr>
        <w:pStyle w:val="Style2"/>
        <w:widowControl/>
        <w:spacing w:before="233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271DC1" w:rsidRPr="00942AD2" w:rsidRDefault="00ED4A1E" w:rsidP="004B434F">
      <w:pPr>
        <w:pStyle w:val="Style1"/>
        <w:widowControl/>
        <w:tabs>
          <w:tab w:val="left" w:pos="478"/>
        </w:tabs>
        <w:spacing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1. </w:t>
      </w:r>
      <w:r w:rsidR="00271DC1" w:rsidRPr="00942AD2">
        <w:rPr>
          <w:rStyle w:val="FontStyle14"/>
          <w:rFonts w:ascii="Times New Roman" w:hAnsi="Times New Roman" w:cs="Times New Roman"/>
          <w:sz w:val="24"/>
          <w:szCs w:val="24"/>
        </w:rPr>
        <w:t xml:space="preserve">Contractul </w:t>
      </w:r>
      <w:r w:rsidR="00156B58" w:rsidRPr="00942AD2">
        <w:rPr>
          <w:rStyle w:val="FontStyle14"/>
          <w:rFonts w:ascii="Times New Roman" w:hAnsi="Times New Roman" w:cs="Times New Roman"/>
          <w:sz w:val="24"/>
          <w:szCs w:val="24"/>
        </w:rPr>
        <w:t xml:space="preserve">de delegare a gestiunii </w:t>
      </w:r>
      <w:r w:rsidR="00271DC1" w:rsidRPr="00942AD2">
        <w:rPr>
          <w:rStyle w:val="FontStyle14"/>
          <w:rFonts w:ascii="Times New Roman" w:hAnsi="Times New Roman" w:cs="Times New Roman"/>
          <w:sz w:val="24"/>
          <w:szCs w:val="24"/>
        </w:rPr>
        <w:t xml:space="preserve">serviciului de </w:t>
      </w:r>
      <w:r w:rsidRPr="00942AD2">
        <w:rPr>
          <w:rStyle w:val="FontStyle14"/>
          <w:rFonts w:ascii="Times New Roman" w:hAnsi="Times New Roman" w:cs="Times New Roman"/>
          <w:sz w:val="24"/>
          <w:szCs w:val="24"/>
        </w:rPr>
        <w:t xml:space="preserve">blocare, respectiv </w:t>
      </w:r>
      <w:r w:rsidR="00271DC1" w:rsidRPr="00942AD2">
        <w:rPr>
          <w:rStyle w:val="FontStyle14"/>
          <w:rFonts w:ascii="Times New Roman" w:hAnsi="Times New Roman" w:cs="Times New Roman"/>
          <w:sz w:val="24"/>
          <w:szCs w:val="24"/>
        </w:rPr>
        <w:t xml:space="preserve">ridicare, transport şi depozitare a vehiculelor </w:t>
      </w:r>
      <w:r w:rsidR="00156B58" w:rsidRPr="00942AD2">
        <w:rPr>
          <w:rStyle w:val="FontStyle14"/>
          <w:rFonts w:ascii="Times New Roman" w:hAnsi="Times New Roman" w:cs="Times New Roman"/>
          <w:sz w:val="24"/>
          <w:szCs w:val="24"/>
        </w:rPr>
        <w:t>oprite/</w:t>
      </w:r>
      <w:r w:rsidR="00805352" w:rsidRPr="00942AD2">
        <w:rPr>
          <w:rStyle w:val="FontStyle14"/>
          <w:rFonts w:ascii="Times New Roman" w:hAnsi="Times New Roman" w:cs="Times New Roman"/>
          <w:sz w:val="24"/>
          <w:szCs w:val="24"/>
        </w:rPr>
        <w:t>stationat</w:t>
      </w:r>
      <w:r w:rsidRPr="00942AD2">
        <w:rPr>
          <w:rStyle w:val="FontStyle14"/>
          <w:rFonts w:ascii="Times New Roman" w:hAnsi="Times New Roman" w:cs="Times New Roman"/>
          <w:sz w:val="24"/>
          <w:szCs w:val="24"/>
        </w:rPr>
        <w:t>e neregulamentar/</w:t>
      </w:r>
      <w:r w:rsidR="00271DC1" w:rsidRPr="00942AD2">
        <w:rPr>
          <w:rStyle w:val="FontStyle14"/>
          <w:rFonts w:ascii="Times New Roman" w:hAnsi="Times New Roman" w:cs="Times New Roman"/>
          <w:sz w:val="24"/>
          <w:szCs w:val="24"/>
        </w:rPr>
        <w:t xml:space="preserve">fără stăpân sau abandonate pe terenuri aparţinând domeniului statului ori al unităţilor administrativ teritoriale se încheie pe o perioadă de </w:t>
      </w:r>
      <w:r w:rsidR="0056750A" w:rsidRPr="00942AD2">
        <w:rPr>
          <w:rStyle w:val="FontStyle14"/>
          <w:rFonts w:ascii="Times New Roman" w:hAnsi="Times New Roman" w:cs="Times New Roman"/>
          <w:sz w:val="24"/>
          <w:szCs w:val="24"/>
        </w:rPr>
        <w:t>5</w:t>
      </w:r>
      <w:r w:rsidR="00271DC1" w:rsidRPr="00942AD2">
        <w:rPr>
          <w:rStyle w:val="FontStyle14"/>
          <w:rFonts w:ascii="Times New Roman" w:hAnsi="Times New Roman" w:cs="Times New Roman"/>
          <w:sz w:val="24"/>
          <w:szCs w:val="24"/>
        </w:rPr>
        <w:t xml:space="preserve"> an</w:t>
      </w:r>
      <w:r w:rsidRPr="00942AD2">
        <w:rPr>
          <w:rStyle w:val="FontStyle14"/>
          <w:rFonts w:ascii="Times New Roman" w:hAnsi="Times New Roman" w:cs="Times New Roman"/>
          <w:sz w:val="24"/>
          <w:szCs w:val="24"/>
        </w:rPr>
        <w:t>i</w:t>
      </w:r>
      <w:r w:rsidR="00271DC1" w:rsidRPr="00942AD2">
        <w:rPr>
          <w:rStyle w:val="FontStyle14"/>
          <w:rFonts w:ascii="Times New Roman" w:hAnsi="Times New Roman" w:cs="Times New Roman"/>
          <w:sz w:val="24"/>
          <w:szCs w:val="24"/>
        </w:rPr>
        <w:t>.</w:t>
      </w:r>
    </w:p>
    <w:p w:rsidR="00AE3230" w:rsidRPr="00942AD2" w:rsidRDefault="00ED4A1E" w:rsidP="004B434F">
      <w:pPr>
        <w:pStyle w:val="Style1"/>
        <w:tabs>
          <w:tab w:val="left" w:pos="478"/>
        </w:tabs>
        <w:spacing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 w:rsidRPr="00942AD2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2. </w:t>
      </w:r>
      <w:r w:rsidR="00AE3230" w:rsidRPr="00942AD2">
        <w:rPr>
          <w:rStyle w:val="FontStyle14"/>
          <w:rFonts w:ascii="Times New Roman" w:hAnsi="Times New Roman" w:cs="Times New Roman"/>
          <w:sz w:val="24"/>
          <w:szCs w:val="24"/>
        </w:rPr>
        <w:t xml:space="preserve">Operatorul </w:t>
      </w:r>
      <w:r w:rsidR="00156B58" w:rsidRPr="00942AD2">
        <w:rPr>
          <w:rStyle w:val="FontStyle14"/>
          <w:rFonts w:ascii="Times New Roman" w:hAnsi="Times New Roman" w:cs="Times New Roman"/>
          <w:sz w:val="24"/>
          <w:szCs w:val="24"/>
        </w:rPr>
        <w:t xml:space="preserve">serviciului </w:t>
      </w:r>
      <w:r w:rsidR="00AE3230" w:rsidRPr="00942AD2">
        <w:rPr>
          <w:rStyle w:val="FontStyle14"/>
          <w:rFonts w:ascii="Times New Roman" w:hAnsi="Times New Roman" w:cs="Times New Roman"/>
          <w:sz w:val="24"/>
          <w:szCs w:val="24"/>
        </w:rPr>
        <w:t xml:space="preserve">va utiliza numai tarifele aprobate de Consiliul Local al Municipiului Timișoara, prezentate în Anexa 1 la prezentul Caiet de sarcini. </w:t>
      </w:r>
      <w:r w:rsidR="008F558E" w:rsidRPr="00942AD2">
        <w:rPr>
          <w:rStyle w:val="FontStyle14"/>
          <w:rFonts w:ascii="Times New Roman" w:hAnsi="Times New Roman" w:cs="Times New Roman"/>
          <w:sz w:val="24"/>
          <w:szCs w:val="24"/>
        </w:rPr>
        <w:t>T</w:t>
      </w:r>
      <w:r w:rsidR="00AE3230" w:rsidRPr="00942AD2">
        <w:rPr>
          <w:rStyle w:val="FontStyle14"/>
          <w:rFonts w:ascii="Times New Roman" w:hAnsi="Times New Roman" w:cs="Times New Roman"/>
          <w:sz w:val="24"/>
          <w:szCs w:val="24"/>
        </w:rPr>
        <w:t>arifele pot fi actualizate, modificate și/sau ajustate numai cu aprobarea Consiliului Local al Municipiului Timișoara.</w:t>
      </w:r>
    </w:p>
    <w:p w:rsidR="00271DC1" w:rsidRPr="00942AD2" w:rsidRDefault="00ED4A1E" w:rsidP="004B434F">
      <w:pPr>
        <w:pStyle w:val="Style1"/>
        <w:widowControl/>
        <w:tabs>
          <w:tab w:val="left" w:pos="478"/>
        </w:tabs>
        <w:spacing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 w:rsidRPr="00942AD2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3. </w:t>
      </w:r>
      <w:r w:rsidR="00271DC1" w:rsidRPr="00942AD2">
        <w:rPr>
          <w:rStyle w:val="FontStyle14"/>
          <w:rFonts w:ascii="Times New Roman" w:hAnsi="Times New Roman" w:cs="Times New Roman"/>
          <w:sz w:val="24"/>
          <w:szCs w:val="24"/>
        </w:rPr>
        <w:t>Contravaloarea prestaţiei serviciului de ridicare, transport şi depozitare a vehiculelor fără stăpân sau abandonate pe terenuri aparţinând domeniului public sau privat al statului ori al unităţilor administrative teritoriale</w:t>
      </w:r>
      <w:r w:rsidR="001E498B" w:rsidRPr="00942AD2">
        <w:rPr>
          <w:rStyle w:val="FontStyle14"/>
          <w:rFonts w:ascii="Times New Roman" w:hAnsi="Times New Roman" w:cs="Times New Roman"/>
          <w:sz w:val="24"/>
          <w:szCs w:val="24"/>
        </w:rPr>
        <w:t>, si care au trecut in proprietatea Municipiului Timisoara,</w:t>
      </w:r>
      <w:r w:rsidR="00271DC1" w:rsidRPr="00942AD2">
        <w:rPr>
          <w:rStyle w:val="FontStyle14"/>
          <w:rFonts w:ascii="Times New Roman" w:hAnsi="Times New Roman" w:cs="Times New Roman"/>
          <w:sz w:val="24"/>
          <w:szCs w:val="24"/>
        </w:rPr>
        <w:t xml:space="preserve"> se va deconta pe baza de facturi lunare.</w:t>
      </w:r>
    </w:p>
    <w:p w:rsidR="008F558E" w:rsidRPr="00942AD2" w:rsidRDefault="008F558E" w:rsidP="004B434F">
      <w:pPr>
        <w:pStyle w:val="Style1"/>
        <w:widowControl/>
        <w:tabs>
          <w:tab w:val="left" w:pos="478"/>
        </w:tabs>
        <w:spacing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8F558E" w:rsidRDefault="008F558E" w:rsidP="004B434F">
      <w:pPr>
        <w:pStyle w:val="Style1"/>
        <w:widowControl/>
        <w:tabs>
          <w:tab w:val="left" w:pos="478"/>
        </w:tabs>
        <w:spacing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30383B" w:rsidRDefault="0030383B" w:rsidP="004B434F">
      <w:pPr>
        <w:pStyle w:val="Style1"/>
        <w:widowControl/>
        <w:tabs>
          <w:tab w:val="left" w:pos="478"/>
        </w:tabs>
        <w:spacing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8F558E" w:rsidRDefault="008F558E" w:rsidP="004B434F">
      <w:pPr>
        <w:pStyle w:val="Style1"/>
        <w:widowControl/>
        <w:tabs>
          <w:tab w:val="left" w:pos="478"/>
        </w:tabs>
        <w:spacing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C5642B" w:rsidRDefault="00C5642B" w:rsidP="004B434F">
      <w:pPr>
        <w:pStyle w:val="Style1"/>
        <w:widowControl/>
        <w:tabs>
          <w:tab w:val="left" w:pos="478"/>
        </w:tabs>
        <w:spacing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851" w:tblpY="242"/>
        <w:tblW w:w="0" w:type="auto"/>
        <w:tblLook w:val="01E0"/>
      </w:tblPr>
      <w:tblGrid>
        <w:gridCol w:w="3330"/>
        <w:gridCol w:w="835"/>
        <w:gridCol w:w="3808"/>
      </w:tblGrid>
      <w:tr w:rsidR="00762E1E" w:rsidRPr="00762E1E" w:rsidTr="00F324F7">
        <w:tc>
          <w:tcPr>
            <w:tcW w:w="3794" w:type="dxa"/>
            <w:vAlign w:val="center"/>
          </w:tcPr>
          <w:p w:rsidR="00762E1E" w:rsidRPr="00762E1E" w:rsidRDefault="00762E1E" w:rsidP="00762E1E">
            <w:pPr>
              <w:pStyle w:val="Style1"/>
              <w:tabs>
                <w:tab w:val="left" w:pos="478"/>
              </w:tabs>
              <w:spacing w:line="238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62E1E">
              <w:rPr>
                <w:rFonts w:ascii="Times New Roman" w:hAnsi="Times New Roman" w:cs="Times New Roman"/>
                <w:b/>
              </w:rPr>
              <w:t>DIRECTOR</w:t>
            </w:r>
            <w:r w:rsidR="00577CEE">
              <w:rPr>
                <w:rFonts w:ascii="Times New Roman" w:hAnsi="Times New Roman" w:cs="Times New Roman"/>
                <w:b/>
              </w:rPr>
              <w:t xml:space="preserve"> D.T.</w:t>
            </w:r>
            <w:r w:rsidRPr="00762E1E">
              <w:rPr>
                <w:rFonts w:ascii="Times New Roman" w:hAnsi="Times New Roman" w:cs="Times New Roman"/>
                <w:b/>
              </w:rPr>
              <w:t>,</w:t>
            </w:r>
          </w:p>
        </w:tc>
        <w:tc>
          <w:tcPr>
            <w:tcW w:w="992" w:type="dxa"/>
            <w:vAlign w:val="center"/>
          </w:tcPr>
          <w:p w:rsidR="00762E1E" w:rsidRPr="00762E1E" w:rsidRDefault="00762E1E" w:rsidP="00762E1E">
            <w:pPr>
              <w:pStyle w:val="Style1"/>
              <w:tabs>
                <w:tab w:val="left" w:pos="478"/>
              </w:tabs>
              <w:spacing w:line="238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vAlign w:val="center"/>
          </w:tcPr>
          <w:p w:rsidR="00762E1E" w:rsidRPr="00762E1E" w:rsidRDefault="00762E1E" w:rsidP="00762E1E">
            <w:pPr>
              <w:pStyle w:val="Style1"/>
              <w:tabs>
                <w:tab w:val="left" w:pos="478"/>
              </w:tabs>
              <w:spacing w:line="238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62E1E">
              <w:rPr>
                <w:rFonts w:ascii="Times New Roman" w:hAnsi="Times New Roman" w:cs="Times New Roman"/>
                <w:b/>
              </w:rPr>
              <w:t>ŞEF SERVICIU</w:t>
            </w:r>
            <w:r w:rsidR="00577CEE">
              <w:rPr>
                <w:rFonts w:ascii="Times New Roman" w:hAnsi="Times New Roman" w:cs="Times New Roman"/>
                <w:b/>
              </w:rPr>
              <w:t xml:space="preserve"> T.S.C.</w:t>
            </w:r>
            <w:r w:rsidRPr="00762E1E">
              <w:rPr>
                <w:rFonts w:ascii="Times New Roman" w:hAnsi="Times New Roman" w:cs="Times New Roman"/>
                <w:b/>
              </w:rPr>
              <w:t>,</w:t>
            </w:r>
          </w:p>
        </w:tc>
      </w:tr>
      <w:tr w:rsidR="00762E1E" w:rsidRPr="00762E1E" w:rsidTr="00F324F7">
        <w:tc>
          <w:tcPr>
            <w:tcW w:w="3794" w:type="dxa"/>
            <w:vAlign w:val="center"/>
          </w:tcPr>
          <w:p w:rsidR="00762E1E" w:rsidRPr="00762E1E" w:rsidRDefault="00762E1E" w:rsidP="00762E1E">
            <w:pPr>
              <w:pStyle w:val="Style1"/>
              <w:tabs>
                <w:tab w:val="left" w:pos="478"/>
              </w:tabs>
              <w:spacing w:line="238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CULIŢĂ </w:t>
            </w:r>
            <w:r w:rsidRPr="00762E1E">
              <w:rPr>
                <w:rFonts w:ascii="Times New Roman" w:hAnsi="Times New Roman" w:cs="Times New Roman"/>
                <w:b/>
                <w:i/>
              </w:rPr>
              <w:t>CHIŞ</w:t>
            </w:r>
          </w:p>
        </w:tc>
        <w:tc>
          <w:tcPr>
            <w:tcW w:w="992" w:type="dxa"/>
            <w:vAlign w:val="center"/>
          </w:tcPr>
          <w:p w:rsidR="00762E1E" w:rsidRPr="00762E1E" w:rsidRDefault="00762E1E" w:rsidP="00762E1E">
            <w:pPr>
              <w:pStyle w:val="Style1"/>
              <w:tabs>
                <w:tab w:val="left" w:pos="478"/>
              </w:tabs>
              <w:spacing w:line="238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vAlign w:val="center"/>
          </w:tcPr>
          <w:p w:rsidR="00762E1E" w:rsidRPr="00762E1E" w:rsidRDefault="00762E1E" w:rsidP="00762E1E">
            <w:pPr>
              <w:pStyle w:val="Style1"/>
              <w:tabs>
                <w:tab w:val="left" w:pos="478"/>
              </w:tabs>
              <w:spacing w:line="238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62E1E">
              <w:rPr>
                <w:rFonts w:ascii="Times New Roman" w:hAnsi="Times New Roman" w:cs="Times New Roman"/>
                <w:b/>
                <w:i/>
              </w:rPr>
              <w:t>ADRIAN COLOJOARĂ</w:t>
            </w:r>
          </w:p>
        </w:tc>
      </w:tr>
    </w:tbl>
    <w:p w:rsidR="00C5642B" w:rsidRDefault="00C5642B" w:rsidP="00762E1E">
      <w:pPr>
        <w:pStyle w:val="Style1"/>
        <w:widowControl/>
        <w:tabs>
          <w:tab w:val="left" w:pos="478"/>
        </w:tabs>
        <w:spacing w:line="238" w:lineRule="exact"/>
        <w:jc w:val="center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C5642B" w:rsidRDefault="00C5642B" w:rsidP="00762E1E">
      <w:pPr>
        <w:pStyle w:val="Style1"/>
        <w:widowControl/>
        <w:tabs>
          <w:tab w:val="left" w:pos="478"/>
        </w:tabs>
        <w:spacing w:line="238" w:lineRule="exact"/>
        <w:jc w:val="center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C5642B" w:rsidRDefault="00C5642B" w:rsidP="004B434F">
      <w:pPr>
        <w:pStyle w:val="Style1"/>
        <w:widowControl/>
        <w:tabs>
          <w:tab w:val="left" w:pos="478"/>
        </w:tabs>
        <w:spacing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C5642B" w:rsidRDefault="00C5642B" w:rsidP="004B434F">
      <w:pPr>
        <w:pStyle w:val="Style1"/>
        <w:widowControl/>
        <w:tabs>
          <w:tab w:val="left" w:pos="478"/>
        </w:tabs>
        <w:spacing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C5642B" w:rsidRDefault="00C5642B" w:rsidP="004B434F">
      <w:pPr>
        <w:pStyle w:val="Style1"/>
        <w:widowControl/>
        <w:tabs>
          <w:tab w:val="left" w:pos="478"/>
        </w:tabs>
        <w:spacing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8F558E" w:rsidRDefault="008F558E" w:rsidP="004B434F">
      <w:pPr>
        <w:pStyle w:val="Style1"/>
        <w:widowControl/>
        <w:tabs>
          <w:tab w:val="left" w:pos="478"/>
        </w:tabs>
        <w:spacing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421767" w:rsidRDefault="00421767" w:rsidP="004B434F">
      <w:pPr>
        <w:pStyle w:val="Style1"/>
        <w:widowControl/>
        <w:tabs>
          <w:tab w:val="left" w:pos="478"/>
        </w:tabs>
        <w:spacing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8F558E" w:rsidRDefault="008F558E" w:rsidP="008F558E">
      <w:pPr>
        <w:pStyle w:val="Style1"/>
        <w:widowControl/>
        <w:tabs>
          <w:tab w:val="left" w:pos="478"/>
        </w:tabs>
        <w:spacing w:line="238" w:lineRule="exact"/>
        <w:jc w:val="righ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lastRenderedPageBreak/>
        <w:t>Anexa 1 la Caietul de sarcini</w:t>
      </w:r>
    </w:p>
    <w:p w:rsidR="00440F26" w:rsidRDefault="00440F26" w:rsidP="008F558E">
      <w:pPr>
        <w:pStyle w:val="Style1"/>
        <w:widowControl/>
        <w:tabs>
          <w:tab w:val="left" w:pos="478"/>
        </w:tabs>
        <w:spacing w:line="238" w:lineRule="exact"/>
        <w:jc w:val="righ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C46336" w:rsidRDefault="00C46336" w:rsidP="008F558E">
      <w:pPr>
        <w:pStyle w:val="Style1"/>
        <w:widowControl/>
        <w:tabs>
          <w:tab w:val="left" w:pos="478"/>
        </w:tabs>
        <w:spacing w:line="238" w:lineRule="exact"/>
        <w:jc w:val="righ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C46336" w:rsidRDefault="00C46336" w:rsidP="008F558E">
      <w:pPr>
        <w:pStyle w:val="Style1"/>
        <w:widowControl/>
        <w:tabs>
          <w:tab w:val="left" w:pos="478"/>
        </w:tabs>
        <w:spacing w:line="238" w:lineRule="exact"/>
        <w:jc w:val="righ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C46336" w:rsidRDefault="00C46336" w:rsidP="008F558E">
      <w:pPr>
        <w:pStyle w:val="Style1"/>
        <w:widowControl/>
        <w:tabs>
          <w:tab w:val="left" w:pos="478"/>
        </w:tabs>
        <w:spacing w:line="238" w:lineRule="exact"/>
        <w:jc w:val="righ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440F26" w:rsidRDefault="00440F26" w:rsidP="008F558E">
      <w:pPr>
        <w:pStyle w:val="Style1"/>
        <w:widowControl/>
        <w:tabs>
          <w:tab w:val="left" w:pos="478"/>
        </w:tabs>
        <w:spacing w:line="238" w:lineRule="exact"/>
        <w:jc w:val="righ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440F26" w:rsidRDefault="00440F26" w:rsidP="00440F26">
      <w:pPr>
        <w:pStyle w:val="Style1"/>
        <w:widowControl/>
        <w:tabs>
          <w:tab w:val="left" w:pos="478"/>
        </w:tabs>
        <w:spacing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TARIF</w:t>
      </w:r>
      <w:r w:rsidR="0030383B">
        <w:rPr>
          <w:rStyle w:val="FontStyle14"/>
          <w:rFonts w:ascii="Times New Roman" w:hAnsi="Times New Roman" w:cs="Times New Roman"/>
          <w:sz w:val="24"/>
          <w:szCs w:val="24"/>
        </w:rPr>
        <w:t>E</w:t>
      </w:r>
      <w:r>
        <w:rPr>
          <w:rStyle w:val="FontStyle14"/>
          <w:rFonts w:ascii="Times New Roman" w:hAnsi="Times New Roman" w:cs="Times New Roman"/>
          <w:sz w:val="24"/>
          <w:szCs w:val="24"/>
        </w:rPr>
        <w:t>:</w:t>
      </w:r>
    </w:p>
    <w:p w:rsidR="00440F26" w:rsidRDefault="00440F26" w:rsidP="008F558E">
      <w:pPr>
        <w:pStyle w:val="Style1"/>
        <w:widowControl/>
        <w:tabs>
          <w:tab w:val="left" w:pos="478"/>
        </w:tabs>
        <w:spacing w:line="238" w:lineRule="exact"/>
        <w:jc w:val="righ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440F26" w:rsidRDefault="00440F26" w:rsidP="008F558E">
      <w:pPr>
        <w:pStyle w:val="Style1"/>
        <w:widowControl/>
        <w:tabs>
          <w:tab w:val="left" w:pos="478"/>
        </w:tabs>
        <w:spacing w:line="238" w:lineRule="exact"/>
        <w:jc w:val="righ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440F26" w:rsidRDefault="00440F26" w:rsidP="008F558E">
      <w:pPr>
        <w:pStyle w:val="Style1"/>
        <w:widowControl/>
        <w:tabs>
          <w:tab w:val="left" w:pos="478"/>
        </w:tabs>
        <w:spacing w:line="238" w:lineRule="exact"/>
        <w:jc w:val="righ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440F26" w:rsidRPr="00942AD2" w:rsidRDefault="00440F26" w:rsidP="00440F26">
      <w:pPr>
        <w:pStyle w:val="Style1"/>
        <w:numPr>
          <w:ilvl w:val="0"/>
          <w:numId w:val="16"/>
        </w:numPr>
        <w:tabs>
          <w:tab w:val="left" w:pos="478"/>
        </w:tabs>
        <w:spacing w:line="238" w:lineRule="exact"/>
        <w:rPr>
          <w:rFonts w:ascii="Times New Roman" w:hAnsi="Times New Roman" w:cs="Times New Roman"/>
        </w:rPr>
      </w:pPr>
      <w:r w:rsidRPr="00942AD2">
        <w:rPr>
          <w:rFonts w:ascii="Times New Roman" w:hAnsi="Times New Roman" w:cs="Times New Roman"/>
        </w:rPr>
        <w:t>pentru blocarea la roată 100</w:t>
      </w:r>
      <w:r w:rsidRPr="00942AD2">
        <w:rPr>
          <w:rFonts w:ascii="Times New Roman" w:hAnsi="Times New Roman" w:cs="Times New Roman"/>
          <w:bCs/>
        </w:rPr>
        <w:t xml:space="preserve"> </w:t>
      </w:r>
      <w:r w:rsidRPr="00942AD2">
        <w:rPr>
          <w:rFonts w:ascii="Times New Roman" w:hAnsi="Times New Roman" w:cs="Times New Roman"/>
        </w:rPr>
        <w:t>lei</w:t>
      </w:r>
      <w:r w:rsidR="00BE28D8" w:rsidRPr="00942AD2">
        <w:rPr>
          <w:rFonts w:ascii="Times New Roman" w:hAnsi="Times New Roman" w:cs="Times New Roman"/>
        </w:rPr>
        <w:t>/vehicul</w:t>
      </w:r>
      <w:r w:rsidRPr="00942AD2">
        <w:rPr>
          <w:rFonts w:ascii="Times New Roman" w:hAnsi="Times New Roman" w:cs="Times New Roman"/>
        </w:rPr>
        <w:t>, inclusiv TVA;</w:t>
      </w:r>
    </w:p>
    <w:p w:rsidR="00440F26" w:rsidRPr="00942AD2" w:rsidRDefault="00440F26" w:rsidP="00440F26">
      <w:pPr>
        <w:pStyle w:val="Style1"/>
        <w:numPr>
          <w:ilvl w:val="0"/>
          <w:numId w:val="16"/>
        </w:numPr>
        <w:tabs>
          <w:tab w:val="left" w:pos="478"/>
        </w:tabs>
        <w:spacing w:line="238" w:lineRule="exact"/>
        <w:rPr>
          <w:rFonts w:ascii="Times New Roman" w:hAnsi="Times New Roman" w:cs="Times New Roman"/>
        </w:rPr>
      </w:pPr>
      <w:r w:rsidRPr="00942AD2">
        <w:rPr>
          <w:rFonts w:ascii="Times New Roman" w:hAnsi="Times New Roman" w:cs="Times New Roman"/>
        </w:rPr>
        <w:t>pentru ridicarea și transportul</w:t>
      </w:r>
      <w:r w:rsidR="0030383B" w:rsidRPr="00942AD2">
        <w:rPr>
          <w:rFonts w:ascii="Times New Roman" w:hAnsi="Times New Roman" w:cs="Times New Roman"/>
        </w:rPr>
        <w:t xml:space="preserve"> </w:t>
      </w:r>
      <w:r w:rsidRPr="00942AD2">
        <w:rPr>
          <w:rFonts w:ascii="Times New Roman" w:hAnsi="Times New Roman" w:cs="Times New Roman"/>
        </w:rPr>
        <w:t xml:space="preserve">vehiculului </w:t>
      </w:r>
      <w:r w:rsidR="00C46336" w:rsidRPr="00942AD2">
        <w:rPr>
          <w:rFonts w:ascii="Times New Roman" w:hAnsi="Times New Roman" w:cs="Times New Roman"/>
        </w:rPr>
        <w:t>oprit/</w:t>
      </w:r>
      <w:r w:rsidRPr="00942AD2">
        <w:rPr>
          <w:rFonts w:ascii="Times New Roman" w:hAnsi="Times New Roman" w:cs="Times New Roman"/>
        </w:rPr>
        <w:t>stationat neregulamentar 500</w:t>
      </w:r>
      <w:r w:rsidRPr="00942AD2">
        <w:rPr>
          <w:rFonts w:ascii="Times New Roman" w:hAnsi="Times New Roman" w:cs="Times New Roman"/>
          <w:bCs/>
        </w:rPr>
        <w:t xml:space="preserve"> </w:t>
      </w:r>
      <w:r w:rsidRPr="00942AD2">
        <w:rPr>
          <w:rFonts w:ascii="Times New Roman" w:hAnsi="Times New Roman" w:cs="Times New Roman"/>
        </w:rPr>
        <w:t>lei, inclusiv TVA;</w:t>
      </w:r>
    </w:p>
    <w:p w:rsidR="00440F26" w:rsidRPr="00942AD2" w:rsidRDefault="0030383B" w:rsidP="00440F26">
      <w:pPr>
        <w:pStyle w:val="Style1"/>
        <w:numPr>
          <w:ilvl w:val="0"/>
          <w:numId w:val="16"/>
        </w:numPr>
        <w:tabs>
          <w:tab w:val="left" w:pos="478"/>
        </w:tabs>
        <w:spacing w:line="238" w:lineRule="exact"/>
        <w:rPr>
          <w:rFonts w:ascii="Times New Roman" w:hAnsi="Times New Roman" w:cs="Times New Roman"/>
        </w:rPr>
      </w:pPr>
      <w:r w:rsidRPr="00942AD2">
        <w:rPr>
          <w:rFonts w:ascii="Times New Roman" w:hAnsi="Times New Roman" w:cs="Times New Roman"/>
        </w:rPr>
        <w:t xml:space="preserve">pentru ridicarea </w:t>
      </w:r>
      <w:r w:rsidR="00440F26" w:rsidRPr="00942AD2">
        <w:rPr>
          <w:rFonts w:ascii="Times New Roman" w:hAnsi="Times New Roman" w:cs="Times New Roman"/>
        </w:rPr>
        <w:t>vehiculului abandonat sau fara stapan 250 lei, inclusiv TVA;</w:t>
      </w:r>
    </w:p>
    <w:p w:rsidR="00440F26" w:rsidRPr="00942AD2" w:rsidRDefault="00440F26" w:rsidP="00440F26">
      <w:pPr>
        <w:pStyle w:val="Style1"/>
        <w:numPr>
          <w:ilvl w:val="0"/>
          <w:numId w:val="16"/>
        </w:numPr>
        <w:tabs>
          <w:tab w:val="left" w:pos="478"/>
        </w:tabs>
        <w:spacing w:line="238" w:lineRule="exact"/>
        <w:rPr>
          <w:rFonts w:ascii="Times New Roman" w:hAnsi="Times New Roman" w:cs="Times New Roman"/>
        </w:rPr>
      </w:pPr>
      <w:r w:rsidRPr="00942AD2">
        <w:rPr>
          <w:rFonts w:ascii="Times New Roman" w:hAnsi="Times New Roman" w:cs="Times New Roman"/>
        </w:rPr>
        <w:t>pentru depozitare 5 lei/zi</w:t>
      </w:r>
      <w:r w:rsidR="00BE28D8" w:rsidRPr="00942AD2">
        <w:rPr>
          <w:rFonts w:ascii="Times New Roman" w:hAnsi="Times New Roman" w:cs="Times New Roman"/>
        </w:rPr>
        <w:t>/vehicul</w:t>
      </w:r>
      <w:r w:rsidRPr="00942AD2">
        <w:rPr>
          <w:rFonts w:ascii="Times New Roman" w:hAnsi="Times New Roman" w:cs="Times New Roman"/>
        </w:rPr>
        <w:t>, inclusiv TVA.</w:t>
      </w:r>
    </w:p>
    <w:p w:rsidR="00440F26" w:rsidRPr="00942AD2" w:rsidRDefault="00440F26" w:rsidP="00440F26">
      <w:pPr>
        <w:pStyle w:val="Style1"/>
        <w:widowControl/>
        <w:tabs>
          <w:tab w:val="left" w:pos="478"/>
        </w:tabs>
        <w:spacing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ED4A1E" w:rsidRDefault="00ED4A1E" w:rsidP="004B434F">
      <w:pPr>
        <w:pStyle w:val="Style1"/>
        <w:widowControl/>
        <w:tabs>
          <w:tab w:val="left" w:pos="478"/>
        </w:tabs>
        <w:spacing w:after="994" w:line="238" w:lineRule="exact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ED4A1E" w:rsidRPr="00D00FFA" w:rsidRDefault="00ED4A1E" w:rsidP="004B434F">
      <w:pPr>
        <w:pStyle w:val="Style1"/>
        <w:widowControl/>
        <w:tabs>
          <w:tab w:val="left" w:pos="478"/>
        </w:tabs>
        <w:spacing w:after="994" w:line="238" w:lineRule="exact"/>
        <w:rPr>
          <w:rStyle w:val="FontStyle14"/>
          <w:rFonts w:ascii="Times New Roman" w:hAnsi="Times New Roman" w:cs="Times New Roman"/>
          <w:sz w:val="24"/>
          <w:szCs w:val="24"/>
        </w:rPr>
        <w:sectPr w:rsidR="00ED4A1E" w:rsidRPr="00D00FFA">
          <w:type w:val="continuous"/>
          <w:pgSz w:w="11909" w:h="16834"/>
          <w:pgMar w:top="1135" w:right="2120" w:bottom="720" w:left="2032" w:header="708" w:footer="708" w:gutter="0"/>
          <w:cols w:space="60"/>
          <w:noEndnote/>
        </w:sectPr>
      </w:pPr>
    </w:p>
    <w:p w:rsidR="00271DC1" w:rsidRPr="00D00FFA" w:rsidRDefault="00271DC1" w:rsidP="008F558E">
      <w:pPr>
        <w:pStyle w:val="Default"/>
        <w:ind w:right="-630"/>
        <w:jc w:val="center"/>
      </w:pPr>
    </w:p>
    <w:sectPr w:rsidR="00271DC1" w:rsidRPr="00D00FFA" w:rsidSect="008F558E">
      <w:type w:val="continuous"/>
      <w:pgSz w:w="11909" w:h="16834"/>
      <w:pgMar w:top="1135" w:right="1919" w:bottom="720" w:left="2949" w:header="708" w:footer="708" w:gutter="0"/>
      <w:cols w:num="2" w:space="708" w:equalWidth="0">
        <w:col w:w="1896" w:space="2683"/>
        <w:col w:w="2462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633" w:rsidRDefault="00B10633">
      <w:r>
        <w:separator/>
      </w:r>
    </w:p>
  </w:endnote>
  <w:endnote w:type="continuationSeparator" w:id="0">
    <w:p w:rsidR="00B10633" w:rsidRDefault="00B10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633" w:rsidRDefault="00B10633">
      <w:r>
        <w:separator/>
      </w:r>
    </w:p>
  </w:footnote>
  <w:footnote w:type="continuationSeparator" w:id="0">
    <w:p w:rsidR="00B10633" w:rsidRDefault="00B106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985BBC"/>
    <w:lvl w:ilvl="0">
      <w:numFmt w:val="bullet"/>
      <w:lvlText w:val="*"/>
      <w:lvlJc w:val="left"/>
    </w:lvl>
  </w:abstractNum>
  <w:abstractNum w:abstractNumId="1">
    <w:nsid w:val="01A37319"/>
    <w:multiLevelType w:val="singleLevel"/>
    <w:tmpl w:val="A476AB2C"/>
    <w:lvl w:ilvl="0">
      <w:start w:val="1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21712B09"/>
    <w:multiLevelType w:val="singleLevel"/>
    <w:tmpl w:val="85CEC8FC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3">
    <w:nsid w:val="31497C69"/>
    <w:multiLevelType w:val="singleLevel"/>
    <w:tmpl w:val="1E62FBC0"/>
    <w:lvl w:ilvl="0">
      <w:start w:val="1"/>
      <w:numFmt w:val="decimal"/>
      <w:lvlText w:val="6.%1."/>
      <w:legacy w:legacy="1" w:legacySpace="0" w:legacyIndent="478"/>
      <w:lvlJc w:val="left"/>
      <w:rPr>
        <w:rFonts w:ascii="Arial Unicode MS" w:eastAsia="Times New Roman" w:hAnsi="Arial Unicode MS" w:cs="Arial Unicode MS" w:hint="eastAsia"/>
      </w:rPr>
    </w:lvl>
  </w:abstractNum>
  <w:abstractNum w:abstractNumId="4">
    <w:nsid w:val="37945A37"/>
    <w:multiLevelType w:val="singleLevel"/>
    <w:tmpl w:val="6EDC779A"/>
    <w:lvl w:ilvl="0">
      <w:start w:val="1"/>
      <w:numFmt w:val="decimal"/>
      <w:lvlText w:val="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5">
    <w:nsid w:val="39954054"/>
    <w:multiLevelType w:val="singleLevel"/>
    <w:tmpl w:val="25BAAA88"/>
    <w:lvl w:ilvl="0">
      <w:start w:val="1"/>
      <w:numFmt w:val="decimal"/>
      <w:lvlText w:val="2.2.%1."/>
      <w:legacy w:legacy="1" w:legacySpace="0" w:legacyIndent="583"/>
      <w:lvlJc w:val="left"/>
      <w:rPr>
        <w:rFonts w:ascii="Arial Unicode MS" w:eastAsia="Times New Roman" w:hAnsi="Arial Unicode MS" w:cs="Arial Unicode MS" w:hint="eastAsia"/>
      </w:rPr>
    </w:lvl>
  </w:abstractNum>
  <w:abstractNum w:abstractNumId="6">
    <w:nsid w:val="3C0138FA"/>
    <w:multiLevelType w:val="singleLevel"/>
    <w:tmpl w:val="2772BDDE"/>
    <w:lvl w:ilvl="0">
      <w:start w:val="1"/>
      <w:numFmt w:val="decimal"/>
      <w:lvlText w:val="4.%1."/>
      <w:legacy w:legacy="1" w:legacySpace="0" w:legacyIndent="398"/>
      <w:lvlJc w:val="left"/>
      <w:rPr>
        <w:rFonts w:ascii="Arial Unicode MS" w:eastAsia="Times New Roman" w:hAnsi="Arial Unicode MS" w:cs="Arial Unicode MS" w:hint="eastAsia"/>
      </w:rPr>
    </w:lvl>
  </w:abstractNum>
  <w:abstractNum w:abstractNumId="7">
    <w:nsid w:val="44925C8E"/>
    <w:multiLevelType w:val="singleLevel"/>
    <w:tmpl w:val="BABAEF0A"/>
    <w:lvl w:ilvl="0">
      <w:start w:val="1"/>
      <w:numFmt w:val="decimal"/>
      <w:lvlText w:val="2.1.%1."/>
      <w:legacy w:legacy="1" w:legacySpace="0" w:legacyIndent="590"/>
      <w:lvlJc w:val="left"/>
      <w:rPr>
        <w:rFonts w:ascii="Arial Unicode MS" w:eastAsia="Times New Roman" w:hAnsi="Arial Unicode MS" w:cs="Arial Unicode MS" w:hint="eastAsia"/>
      </w:rPr>
    </w:lvl>
  </w:abstractNum>
  <w:abstractNum w:abstractNumId="8">
    <w:nsid w:val="46073156"/>
    <w:multiLevelType w:val="multilevel"/>
    <w:tmpl w:val="874C07D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  <w:b w:val="0"/>
        <w:sz w:val="22"/>
      </w:rPr>
    </w:lvl>
  </w:abstractNum>
  <w:abstractNum w:abstractNumId="9">
    <w:nsid w:val="55E74CE1"/>
    <w:multiLevelType w:val="singleLevel"/>
    <w:tmpl w:val="3FE0DAC6"/>
    <w:lvl w:ilvl="0">
      <w:start w:val="1"/>
      <w:numFmt w:val="decimal"/>
      <w:lvlText w:val="3.%1."/>
      <w:legacy w:legacy="1" w:legacySpace="0" w:legacyIndent="420"/>
      <w:lvlJc w:val="left"/>
      <w:rPr>
        <w:rFonts w:ascii="Arial Unicode MS" w:eastAsia="Times New Roman" w:hAnsi="Arial Unicode MS" w:cs="Arial Unicode MS" w:hint="eastAsia"/>
      </w:rPr>
    </w:lvl>
  </w:abstractNum>
  <w:abstractNum w:abstractNumId="10">
    <w:nsid w:val="5B045FFF"/>
    <w:multiLevelType w:val="singleLevel"/>
    <w:tmpl w:val="1EF88DBE"/>
    <w:lvl w:ilvl="0">
      <w:start w:val="6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60F67FD0"/>
    <w:multiLevelType w:val="singleLevel"/>
    <w:tmpl w:val="65A4D364"/>
    <w:lvl w:ilvl="0">
      <w:start w:val="1"/>
      <w:numFmt w:val="lowerLetter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2">
    <w:nsid w:val="64A55A2F"/>
    <w:multiLevelType w:val="singleLevel"/>
    <w:tmpl w:val="00843F20"/>
    <w:lvl w:ilvl="0">
      <w:start w:val="4"/>
      <w:numFmt w:val="decimal"/>
      <w:lvlText w:val="2.%1."/>
      <w:legacy w:legacy="1" w:legacySpace="0" w:legacyIndent="492"/>
      <w:lvlJc w:val="left"/>
      <w:rPr>
        <w:rFonts w:ascii="Times New Roman" w:hAnsi="Times New Roman" w:cs="Times New Roman" w:hint="default"/>
      </w:rPr>
    </w:lvl>
  </w:abstractNum>
  <w:abstractNum w:abstractNumId="13">
    <w:nsid w:val="6A42310F"/>
    <w:multiLevelType w:val="singleLevel"/>
    <w:tmpl w:val="9250943E"/>
    <w:lvl w:ilvl="0">
      <w:start w:val="6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0" w:legacyIndent="118"/>
        <w:lvlJc w:val="left"/>
        <w:rPr>
          <w:rFonts w:ascii="Arial Unicode MS" w:eastAsia="Times New Roman" w:hAnsi="Arial Unicode MS" w:hint="eastAsia"/>
        </w:rPr>
      </w:lvl>
    </w:lvlOverride>
  </w:num>
  <w:num w:numId="4">
    <w:abstractNumId w:val="9"/>
  </w:num>
  <w:num w:numId="5">
    <w:abstractNumId w:val="6"/>
  </w:num>
  <w:num w:numId="6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Arial Unicode MS" w:eastAsia="Times New Roman" w:hAnsi="Arial Unicode MS" w:hint="eastAsia"/>
        </w:rPr>
      </w:lvl>
    </w:lvlOverride>
  </w:num>
  <w:num w:numId="7">
    <w:abstractNumId w:val="3"/>
  </w:num>
  <w:num w:numId="8">
    <w:abstractNumId w:val="0"/>
    <w:lvlOverride w:ilvl="0">
      <w:lvl w:ilvl="0">
        <w:numFmt w:val="bullet"/>
        <w:lvlText w:val="-"/>
        <w:legacy w:legacy="1" w:legacySpace="0" w:legacyIndent="204"/>
        <w:lvlJc w:val="left"/>
        <w:rPr>
          <w:rFonts w:ascii="Times New Roman" w:hAnsi="Times New Roman" w:hint="default"/>
        </w:rPr>
      </w:lvl>
    </w:lvlOverride>
  </w:num>
  <w:num w:numId="9">
    <w:abstractNumId w:val="4"/>
  </w:num>
  <w:num w:numId="10">
    <w:abstractNumId w:val="12"/>
  </w:num>
  <w:num w:numId="11">
    <w:abstractNumId w:val="1"/>
  </w:num>
  <w:num w:numId="12">
    <w:abstractNumId w:val="8"/>
  </w:num>
  <w:num w:numId="13">
    <w:abstractNumId w:val="2"/>
  </w:num>
  <w:num w:numId="14">
    <w:abstractNumId w:val="13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54177"/>
    <w:rsid w:val="00010F85"/>
    <w:rsid w:val="00024D50"/>
    <w:rsid w:val="0003129E"/>
    <w:rsid w:val="00057057"/>
    <w:rsid w:val="000628A0"/>
    <w:rsid w:val="00064987"/>
    <w:rsid w:val="000C4A4A"/>
    <w:rsid w:val="000D419F"/>
    <w:rsid w:val="00101FB5"/>
    <w:rsid w:val="00111FAF"/>
    <w:rsid w:val="00156B58"/>
    <w:rsid w:val="00187AA3"/>
    <w:rsid w:val="00196C99"/>
    <w:rsid w:val="001A230E"/>
    <w:rsid w:val="001C1973"/>
    <w:rsid w:val="001D6952"/>
    <w:rsid w:val="001E498B"/>
    <w:rsid w:val="002413AA"/>
    <w:rsid w:val="00256773"/>
    <w:rsid w:val="00271DC1"/>
    <w:rsid w:val="002F19C7"/>
    <w:rsid w:val="0030383B"/>
    <w:rsid w:val="00331C7D"/>
    <w:rsid w:val="003A681B"/>
    <w:rsid w:val="003C23FE"/>
    <w:rsid w:val="003D42D2"/>
    <w:rsid w:val="00421767"/>
    <w:rsid w:val="00440F26"/>
    <w:rsid w:val="0045323D"/>
    <w:rsid w:val="00462216"/>
    <w:rsid w:val="004A68C8"/>
    <w:rsid w:val="004B434F"/>
    <w:rsid w:val="004C6F4C"/>
    <w:rsid w:val="004D16B7"/>
    <w:rsid w:val="004F3F78"/>
    <w:rsid w:val="004F7379"/>
    <w:rsid w:val="00526AAC"/>
    <w:rsid w:val="0056750A"/>
    <w:rsid w:val="00577CEE"/>
    <w:rsid w:val="005B6902"/>
    <w:rsid w:val="005C4D33"/>
    <w:rsid w:val="005E56A0"/>
    <w:rsid w:val="005F2B0C"/>
    <w:rsid w:val="0062166F"/>
    <w:rsid w:val="006721F5"/>
    <w:rsid w:val="006850BD"/>
    <w:rsid w:val="006E3628"/>
    <w:rsid w:val="00712C0B"/>
    <w:rsid w:val="00756372"/>
    <w:rsid w:val="00762E1E"/>
    <w:rsid w:val="007C4361"/>
    <w:rsid w:val="007F5AD8"/>
    <w:rsid w:val="008016D6"/>
    <w:rsid w:val="00805352"/>
    <w:rsid w:val="008235D2"/>
    <w:rsid w:val="00853C53"/>
    <w:rsid w:val="008746A5"/>
    <w:rsid w:val="008B1CDA"/>
    <w:rsid w:val="008D2376"/>
    <w:rsid w:val="008E6C55"/>
    <w:rsid w:val="008F558E"/>
    <w:rsid w:val="009007B4"/>
    <w:rsid w:val="0090223F"/>
    <w:rsid w:val="00942AD2"/>
    <w:rsid w:val="00970F15"/>
    <w:rsid w:val="00985A51"/>
    <w:rsid w:val="009966E6"/>
    <w:rsid w:val="009E5048"/>
    <w:rsid w:val="009E772E"/>
    <w:rsid w:val="009E78E8"/>
    <w:rsid w:val="009F5BB0"/>
    <w:rsid w:val="00A90784"/>
    <w:rsid w:val="00AE3230"/>
    <w:rsid w:val="00B01061"/>
    <w:rsid w:val="00B10633"/>
    <w:rsid w:val="00B208A9"/>
    <w:rsid w:val="00B220F7"/>
    <w:rsid w:val="00B41AAA"/>
    <w:rsid w:val="00B45F31"/>
    <w:rsid w:val="00B54177"/>
    <w:rsid w:val="00BC458E"/>
    <w:rsid w:val="00BE28D8"/>
    <w:rsid w:val="00BF560C"/>
    <w:rsid w:val="00C46336"/>
    <w:rsid w:val="00C5642B"/>
    <w:rsid w:val="00C7047F"/>
    <w:rsid w:val="00CD57E1"/>
    <w:rsid w:val="00D00FFA"/>
    <w:rsid w:val="00D124B1"/>
    <w:rsid w:val="00D75983"/>
    <w:rsid w:val="00D967AF"/>
    <w:rsid w:val="00DA5626"/>
    <w:rsid w:val="00DC1084"/>
    <w:rsid w:val="00DE720F"/>
    <w:rsid w:val="00E73EE4"/>
    <w:rsid w:val="00E804DE"/>
    <w:rsid w:val="00E83534"/>
    <w:rsid w:val="00ED4A1E"/>
    <w:rsid w:val="00F14E13"/>
    <w:rsid w:val="00FC7EA0"/>
    <w:rsid w:val="00FD6B59"/>
    <w:rsid w:val="00FD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6A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 Unicode MS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1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8746A5"/>
    <w:pPr>
      <w:spacing w:line="240" w:lineRule="exact"/>
      <w:jc w:val="both"/>
    </w:pPr>
  </w:style>
  <w:style w:type="paragraph" w:customStyle="1" w:styleId="Style2">
    <w:name w:val="Style2"/>
    <w:basedOn w:val="Normal"/>
    <w:uiPriority w:val="99"/>
    <w:rsid w:val="008746A5"/>
  </w:style>
  <w:style w:type="paragraph" w:customStyle="1" w:styleId="Style3">
    <w:name w:val="Style3"/>
    <w:basedOn w:val="Normal"/>
    <w:uiPriority w:val="99"/>
    <w:rsid w:val="008746A5"/>
    <w:pPr>
      <w:spacing w:line="480" w:lineRule="exact"/>
    </w:pPr>
  </w:style>
  <w:style w:type="paragraph" w:customStyle="1" w:styleId="Style4">
    <w:name w:val="Style4"/>
    <w:basedOn w:val="Normal"/>
    <w:uiPriority w:val="99"/>
    <w:rsid w:val="008746A5"/>
    <w:pPr>
      <w:spacing w:line="239" w:lineRule="exact"/>
      <w:jc w:val="both"/>
    </w:pPr>
  </w:style>
  <w:style w:type="paragraph" w:customStyle="1" w:styleId="Style5">
    <w:name w:val="Style5"/>
    <w:basedOn w:val="Normal"/>
    <w:uiPriority w:val="99"/>
    <w:rsid w:val="008746A5"/>
  </w:style>
  <w:style w:type="paragraph" w:customStyle="1" w:styleId="Style6">
    <w:name w:val="Style6"/>
    <w:basedOn w:val="Normal"/>
    <w:uiPriority w:val="99"/>
    <w:rsid w:val="008746A5"/>
  </w:style>
  <w:style w:type="character" w:customStyle="1" w:styleId="FontStyle11">
    <w:name w:val="Font Style11"/>
    <w:basedOn w:val="DefaultParagraphFont"/>
    <w:uiPriority w:val="99"/>
    <w:rsid w:val="008746A5"/>
    <w:rPr>
      <w:rFonts w:ascii="Arial Unicode MS" w:eastAsia="Times New Roman" w:cs="Arial Unicode MS"/>
      <w:i/>
      <w:iCs/>
      <w:spacing w:val="-20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8746A5"/>
    <w:rPr>
      <w:rFonts w:ascii="Candara" w:hAnsi="Candara" w:cs="Candara"/>
      <w:i/>
      <w:iCs/>
      <w:spacing w:val="-30"/>
      <w:sz w:val="34"/>
      <w:szCs w:val="34"/>
    </w:rPr>
  </w:style>
  <w:style w:type="character" w:customStyle="1" w:styleId="FontStyle13">
    <w:name w:val="Font Style13"/>
    <w:basedOn w:val="DefaultParagraphFont"/>
    <w:uiPriority w:val="99"/>
    <w:rsid w:val="008746A5"/>
    <w:rPr>
      <w:rFonts w:ascii="Arial Unicode MS" w:eastAsia="Times New Roman" w:cs="Arial Unicode MS"/>
      <w:b/>
      <w:bCs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8746A5"/>
    <w:rPr>
      <w:rFonts w:ascii="Arial Unicode MS" w:eastAsia="Times New Roman" w:cs="Arial Unicode MS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7AF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0D4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customStyle="1" w:styleId="Default">
    <w:name w:val="Default"/>
    <w:rsid w:val="008F55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AD8DD-E974-4C6F-BCC4-EF9ECF4FC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1848</Words>
  <Characters>10537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adp</dc:creator>
  <cp:keywords/>
  <dc:description/>
  <cp:lastModifiedBy>nmircea</cp:lastModifiedBy>
  <cp:revision>79</cp:revision>
  <dcterms:created xsi:type="dcterms:W3CDTF">2013-12-23T09:56:00Z</dcterms:created>
  <dcterms:modified xsi:type="dcterms:W3CDTF">2014-02-04T07:37:00Z</dcterms:modified>
</cp:coreProperties>
</file>