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9B" w:rsidRPr="00FB0B7F" w:rsidRDefault="00EC539B" w:rsidP="00EC539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EC539B" w:rsidRPr="00FB0B7F" w:rsidRDefault="00EC539B" w:rsidP="00EC539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EC539B" w:rsidRPr="00FB0B7F" w:rsidRDefault="00EC539B" w:rsidP="00EC539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DIRECŢIA CLĂDIRI, TERENURI ŞI DOTĂRI DIVERSE I EST</w:t>
      </w:r>
    </w:p>
    <w:p w:rsidR="00EC539B" w:rsidRPr="00FB0B7F" w:rsidRDefault="00EC539B" w:rsidP="00EC539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BIROUL CLĂDIRI, TERENURI I EST</w:t>
      </w:r>
    </w:p>
    <w:p w:rsidR="00EC539B" w:rsidRPr="00D04AAA" w:rsidRDefault="003A6144" w:rsidP="00EC539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CT2019-</w:t>
      </w:r>
    </w:p>
    <w:p w:rsidR="00EC539B" w:rsidRDefault="00EC539B" w:rsidP="00EC53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SPECIALITATE,</w:t>
      </w:r>
    </w:p>
    <w:p w:rsidR="00EC539B" w:rsidRDefault="00EC539B" w:rsidP="00EC53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trecerea din domeniul public al municipiului Timişoara, în domeniul privat al municipiului Timişoara, a terenului aferent imobilului cu destinaţia de locuinţă, situat în Timişoara str.Moise Nicoară, nr.20</w:t>
      </w:r>
    </w:p>
    <w:p w:rsidR="00EC539B" w:rsidRDefault="00EC539B" w:rsidP="00EC53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39B" w:rsidRDefault="00EC539B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Având în vedere adresa nr.CT2019-003132 din 28.05.2019, prin care Mihaltan Zenovie, proprietar al construcţiei situate în Timişoara str.Moise Nicoară, nr.20, înscrisă în C.F. nr.407536-Timişoara (conversie a C.F. nr.2243), nr.topo.6155,6156 a solicitat concesionarea unei suprafeţe de teren în suprafaţa de 147,04 pentru construcţia unui imobil extindere, conform H.C.L nr.452/10.10.2014, privind concesionarea terenurilor aferente imobilelor cu destinaţia de locuinţă dobandite în baza prevederilor Legii nr.61/1990, Legii nr.85/1992, Legii nr.112/1995 şi Legii nr.79/1997.Terenul este inclus în domeniul public al municipiului Timişoara, conform înscrisului în Cartea Funciară  nr.407536-Timişoara.</w:t>
      </w:r>
    </w:p>
    <w:p w:rsidR="00EC539B" w:rsidRDefault="00EC539B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Având în vedere adresa CT2019-3132/04.06.2019, a Serviciului Juridic, prin care ne informează că, pentru imobilul situat în Timişoara str.Moise Nicoară, nr.20, nu figurează litigii pe rolul instanţelor de judecată.</w:t>
      </w:r>
    </w:p>
    <w:p w:rsidR="00EC539B" w:rsidRDefault="00EC539B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Având în vedere adresa CT2019-3132/03.06.2019, a Serviciului Administrare Fond Funciar, prin care ne informează că, imobilul menţionat mai sus, nu figurează a fi solicitat de către foştii proprietari sau moştenitorii acestora.</w:t>
      </w:r>
    </w:p>
    <w:p w:rsidR="001336D0" w:rsidRDefault="001336D0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Având în vedere adresa CT2019-003132/18.06.2019 a Serviciului Certificări şi Autorizări, prin care precizează că extinderea se va realiza numai la casa existentă (corp C1), cu respectarea HCL 452/2014 şi POT maxim admis, la minim 2 m faţă de limitele laterale de proprietate sau cu calcan (fără ferestre, cu acordul notarial al vecinilor direcţi afectaţi) pe limitele de proprietate, la minim 10 m faţă de limita posterioară de proprietate.</w:t>
      </w:r>
    </w:p>
    <w:p w:rsidR="00EC539B" w:rsidRDefault="001336D0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EC539B">
        <w:rPr>
          <w:rFonts w:ascii="Times New Roman" w:hAnsi="Times New Roman" w:cs="Times New Roman"/>
          <w:sz w:val="24"/>
          <w:szCs w:val="24"/>
          <w:lang w:val="ro-RO"/>
        </w:rPr>
        <w:t>Având în vedere că, în evidenţa Direcţiei Clădiri, Terenuri şi Dotări Diverse I Est, la data prezentei, imobilul respectiv, nu apare notificat în baza Legii nr.10/2001 şi nici în baza O.U.G. nr.94/2000-privind retrocedarea unor imobile care au aparţinut unor culte religioase din România.</w:t>
      </w:r>
    </w:p>
    <w:p w:rsidR="00FC72C4" w:rsidRDefault="00FC72C4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Având în vedere că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</w:t>
      </w:r>
      <w:r>
        <w:rPr>
          <w:rFonts w:ascii="Cambria Math" w:hAnsi="Cambria Math" w:cs="Cambria Math"/>
          <w:color w:val="000000"/>
          <w:sz w:val="24"/>
          <w:szCs w:val="24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</w:rPr>
        <w:t>ionat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Helv" w:hAnsi="Helv" w:cs="Helv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public.</w:t>
      </w:r>
    </w:p>
    <w:p w:rsidR="00FC72C4" w:rsidRDefault="00EC539B" w:rsidP="00EC53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Având în vedere dispoziţiile art.10, alin.2, din Legea nr.213/1998-privind bunurile proprietate publică, trecerea din domeniul public în domeniul privat al municipiului, se va face prin hotărâre a Consiliului Local.</w:t>
      </w:r>
    </w:p>
    <w:p w:rsidR="00EC539B" w:rsidRPr="00C5609C" w:rsidRDefault="00EC539B" w:rsidP="00EC539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În vederea întocmiri procedurii de atribuire </w:t>
      </w:r>
      <w:r>
        <w:rPr>
          <w:rFonts w:ascii="Times New Roman" w:hAnsi="Times New Roman"/>
          <w:sz w:val="23"/>
          <w:szCs w:val="23"/>
        </w:rPr>
        <w:t xml:space="preserve">şi pentru </w:t>
      </w:r>
      <w:r w:rsidRPr="00C5609C">
        <w:rPr>
          <w:rFonts w:ascii="Times New Roman" w:hAnsi="Times New Roman"/>
          <w:sz w:val="23"/>
          <w:szCs w:val="23"/>
        </w:rPr>
        <w:t>motivele expuse mai sus, propunem</w:t>
      </w:r>
      <w:r>
        <w:rPr>
          <w:rFonts w:ascii="Times New Roman" w:hAnsi="Times New Roman"/>
          <w:spacing w:val="-1"/>
          <w:sz w:val="23"/>
          <w:szCs w:val="23"/>
        </w:rPr>
        <w:t xml:space="preserve"> emiterea unei Hotărâri a Consiliului Local, prin care să aprobe trecerea din domeniul public a Municipiului Timişoara în domeniul privat al Municipiului Timişoara, a terenului aferent construcţiei cu destinaţia de locuinţă, situat în Timişoara str.Moise Nicoara, nr.20, înscris în C.F.nr.407536-Timişoara (conversie a C.F.nr.2243), nr.topo.6155,6156 în suprafaţă de 956 mp.</w:t>
      </w:r>
    </w:p>
    <w:p w:rsidR="00EC539B" w:rsidRPr="00D11D6B" w:rsidRDefault="00EC539B" w:rsidP="00EC539B">
      <w:pPr>
        <w:pStyle w:val="NoSpacing"/>
        <w:rPr>
          <w:lang w:val="ro-RO"/>
        </w:rPr>
      </w:pPr>
    </w:p>
    <w:p w:rsid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741C">
        <w:rPr>
          <w:rFonts w:ascii="Times New Roman" w:hAnsi="Times New Roman" w:cs="Times New Roman"/>
        </w:rPr>
        <w:t>DIRECTOR,</w:t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</w:r>
      <w:r w:rsidRPr="00A3741C">
        <w:rPr>
          <w:rFonts w:ascii="Times New Roman" w:hAnsi="Times New Roman" w:cs="Times New Roman"/>
        </w:rPr>
        <w:tab/>
        <w:t>ŞEF BIROU,</w:t>
      </w:r>
    </w:p>
    <w:p w:rsid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EC.FLORIN RĂVĂŞILĂ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CĂLIN N.PÎRVA</w:t>
      </w:r>
    </w:p>
    <w:p w:rsid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36D0" w:rsidRDefault="001336D0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ÎNTOCMIT,</w:t>
      </w:r>
    </w:p>
    <w:p w:rsidR="00A3741C" w:rsidRPr="00A3741C" w:rsidRDefault="00A3741C" w:rsidP="00A374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DUMITRAŞCU VIOREL</w:t>
      </w:r>
    </w:p>
    <w:sectPr w:rsidR="00A3741C" w:rsidRPr="00A3741C" w:rsidSect="00D11D6B">
      <w:pgSz w:w="12240" w:h="15840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C539B"/>
    <w:rsid w:val="001336D0"/>
    <w:rsid w:val="003A6144"/>
    <w:rsid w:val="006A45FA"/>
    <w:rsid w:val="007B0F6B"/>
    <w:rsid w:val="00814B01"/>
    <w:rsid w:val="00863363"/>
    <w:rsid w:val="00916CE4"/>
    <w:rsid w:val="00A3741C"/>
    <w:rsid w:val="00D04AAA"/>
    <w:rsid w:val="00EC539B"/>
    <w:rsid w:val="00FC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3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39B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2720</Characters>
  <Application>Microsoft Office Word</Application>
  <DocSecurity>0</DocSecurity>
  <Lines>22</Lines>
  <Paragraphs>6</Paragraphs>
  <ScaleCrop>false</ScaleCrop>
  <Company> 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7</cp:revision>
  <dcterms:created xsi:type="dcterms:W3CDTF">2019-06-06T07:46:00Z</dcterms:created>
  <dcterms:modified xsi:type="dcterms:W3CDTF">2019-06-25T11:05:00Z</dcterms:modified>
</cp:coreProperties>
</file>