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Anexa nr. 35 la </w:t>
      </w: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HCLMT nr. </w:t>
      </w: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___ / ___2026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Data înregistrării raportului de monitorizare în Registrul borderou:</w:t>
      </w:r>
    </w:p>
    <w:p w:rsidR="00000000" w:rsidDel="00000000" w:rsidP="00000000" w:rsidRDefault="00000000" w:rsidRPr="00000000" w14:paraId="00000003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rtl w:val="0"/>
        </w:rPr>
        <w:t xml:space="preserve">INT-FIN nr…../………………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00" w:before="100" w:lineRule="auto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Raportul monitorizării pe teren a evenimentelor*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00" w:before="100" w:line="276" w:lineRule="auto"/>
        <w:rPr>
          <w:i w:val="1"/>
          <w:iCs w:val="1"/>
          <w:sz w:val="20"/>
          <w:szCs w:val="20"/>
          <w:highlight w:val="white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*formatul poate fi adaptat pentru a se potrivi cerințelor specifice programelor de finanțare gestionate de Centrul de Proiecte al Municipiului Timișoara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00" w:before="100" w:line="276" w:lineRule="auto"/>
        <w:rPr>
          <w:i w:val="1"/>
          <w:iCs w:val="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00" w:before="100" w:lineRule="auto"/>
        <w:rPr>
          <w:i w:val="1"/>
          <w:i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Programul de finanțare: </w:t>
      </w:r>
      <w:r w:rsidDel="00000000" w:rsidR="00000000" w:rsidRPr="00000000">
        <w:rPr>
          <w:i w:val="1"/>
          <w:iCs w:val="1"/>
          <w:highlight w:val="white"/>
          <w:rtl w:val="0"/>
        </w:rPr>
        <w:t xml:space="preserve">Școli Creative 2026-2027</w:t>
      </w:r>
    </w:p>
    <w:p w:rsidR="00000000" w:rsidDel="00000000" w:rsidP="00000000" w:rsidRDefault="00000000" w:rsidRPr="00000000" w14:paraId="00000009">
      <w:pPr>
        <w:spacing w:line="360" w:lineRule="auto"/>
        <w:ind w:right="142"/>
        <w:rPr>
          <w:sz w:val="20"/>
          <w:szCs w:val="20"/>
        </w:rPr>
      </w:pPr>
      <w:r w:rsidDel="00000000" w:rsidR="00000000" w:rsidRPr="00000000">
        <w:rPr>
          <w:b w:val="1"/>
          <w:bCs w:val="1"/>
          <w:rtl w:val="0"/>
        </w:rPr>
        <w:t xml:space="preserve">Acord-cadru de finanțare multianuală</w:t>
      </w:r>
      <w:r w:rsidDel="00000000" w:rsidR="00000000" w:rsidRPr="00000000">
        <w:rPr>
          <w:rtl w:val="0"/>
        </w:rPr>
        <w:t xml:space="preserve">:</w:t>
      </w:r>
      <w:r w:rsidDel="00000000" w:rsidR="00000000" w:rsidRPr="00000000">
        <w:rPr>
          <w:sz w:val="20"/>
          <w:szCs w:val="20"/>
          <w:rtl w:val="0"/>
        </w:rPr>
        <w:t xml:space="preserve"> 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IES-CFN nr</w:t>
      </w:r>
      <w:r w:rsidDel="00000000" w:rsidR="00000000" w:rsidRPr="00000000">
        <w:rPr>
          <w:sz w:val="20"/>
          <w:szCs w:val="20"/>
          <w:rtl w:val="0"/>
        </w:rPr>
        <w:t xml:space="preserve">. ___ / ___.___.</w:t>
      </w:r>
    </w:p>
    <w:p w:rsidR="00000000" w:rsidDel="00000000" w:rsidP="00000000" w:rsidRDefault="00000000" w:rsidRPr="00000000" w14:paraId="0000000A">
      <w:pPr>
        <w:spacing w:line="360" w:lineRule="auto"/>
        <w:ind w:right="142"/>
        <w:rPr>
          <w:b w:val="1"/>
          <w:bCs w:val="1"/>
          <w:highlight w:val="white"/>
        </w:rPr>
      </w:pPr>
      <w:r w:rsidDel="00000000" w:rsidR="00000000" w:rsidRPr="00000000">
        <w:rPr>
          <w:b w:val="1"/>
          <w:bCs w:val="1"/>
          <w:rtl w:val="0"/>
        </w:rPr>
        <w:t xml:space="preserve">Contract subsecvent de finanțare: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IES-CFN nr.</w:t>
      </w:r>
      <w:r w:rsidDel="00000000" w:rsidR="00000000" w:rsidRPr="00000000">
        <w:rPr>
          <w:sz w:val="20"/>
          <w:szCs w:val="20"/>
          <w:rtl w:val="0"/>
        </w:rPr>
        <w:t xml:space="preserve"> ___ / ___.___.______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right="142"/>
        <w:rPr>
          <w:b w:val="1"/>
          <w:b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Beneficiar: </w:t>
      </w:r>
      <w:r w:rsidDel="00000000" w:rsidR="00000000" w:rsidRPr="00000000">
        <w:rPr>
          <w:highlight w:val="white"/>
          <w:rtl w:val="0"/>
        </w:rPr>
        <w:t xml:space="preserve">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00" w:before="100" w:lineRule="auto"/>
        <w:rPr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Titlul proiectului: </w:t>
      </w:r>
      <w:r w:rsidDel="00000000" w:rsidR="00000000" w:rsidRPr="00000000">
        <w:rPr>
          <w:highlight w:val="white"/>
          <w:rtl w:val="0"/>
        </w:rPr>
        <w:t xml:space="preserve">________________</w:t>
      </w:r>
    </w:p>
    <w:p w:rsidR="00000000" w:rsidDel="00000000" w:rsidP="00000000" w:rsidRDefault="00000000" w:rsidRPr="00000000" w14:paraId="0000000D">
      <w:pPr>
        <w:spacing w:after="100" w:before="100" w:lineRule="auto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00" w:before="100" w:lineRule="auto"/>
        <w:rPr>
          <w:b w:val="1"/>
          <w:bCs w:val="1"/>
          <w:sz w:val="20"/>
          <w:szCs w:val="20"/>
          <w:highlight w:val="white"/>
        </w:rPr>
      </w:pP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Data și locul participării: </w:t>
      </w:r>
      <w:r w:rsidDel="00000000" w:rsidR="00000000" w:rsidRPr="00000000">
        <w:rPr>
          <w:highlight w:val="white"/>
          <w:rtl w:val="0"/>
        </w:rPr>
        <w:t xml:space="preserve">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Titlul evenimentului: </w:t>
      </w:r>
      <w:r w:rsidDel="00000000" w:rsidR="00000000" w:rsidRPr="00000000">
        <w:rPr>
          <w:highlight w:val="white"/>
          <w:rtl w:val="0"/>
        </w:rPr>
        <w:t xml:space="preserve">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00" w:before="100" w:lineRule="auto"/>
        <w:rPr>
          <w:b w:val="1"/>
          <w:bCs w:val="1"/>
          <w:sz w:val="20"/>
          <w:szCs w:val="20"/>
          <w:highlight w:val="white"/>
        </w:rPr>
      </w:pP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Scurtă descriere a evenimentului:</w:t>
      </w:r>
    </w:p>
    <w:p w:rsidR="00000000" w:rsidDel="00000000" w:rsidP="00000000" w:rsidRDefault="00000000" w:rsidRPr="00000000" w14:paraId="00000013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_______________</w:t>
      </w:r>
    </w:p>
    <w:p w:rsidR="00000000" w:rsidDel="00000000" w:rsidP="00000000" w:rsidRDefault="00000000" w:rsidRPr="00000000" w14:paraId="00000014">
      <w:pPr>
        <w:spacing w:after="100" w:before="100" w:lineRule="auto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00" w:before="100" w:line="276" w:lineRule="auto"/>
        <w:rPr>
          <w:rFonts w:ascii="Inter" w:cs="Inter" w:eastAsia="Inter" w:hAnsi="Inter"/>
          <w:sz w:val="20"/>
          <w:szCs w:val="2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00" w:before="100" w:line="276" w:lineRule="auto"/>
        <w:rPr>
          <w:rFonts w:ascii="Inter" w:cs="Inter" w:eastAsia="Inter" w:hAnsi="Inter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00" w:before="100" w:line="276" w:lineRule="auto"/>
        <w:ind w:left="0" w:firstLine="0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1. Producția tehnică</w:t>
      </w:r>
    </w:p>
    <w:p w:rsidR="00000000" w:rsidDel="00000000" w:rsidP="00000000" w:rsidRDefault="00000000" w:rsidRPr="00000000" w14:paraId="00000018">
      <w:pPr>
        <w:spacing w:after="100" w:before="100" w:line="276" w:lineRule="auto"/>
        <w:ind w:left="0" w:firstLine="0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00" w:before="100" w:line="276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1.1. Producția este funcțională și nu există probleme tehnice majore. </w:t>
      </w:r>
    </w:p>
    <w:p w:rsidR="00000000" w:rsidDel="00000000" w:rsidP="00000000" w:rsidRDefault="00000000" w:rsidRPr="00000000" w14:paraId="0000001A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verifică:</w:t>
      </w:r>
    </w:p>
    <w:p w:rsidR="00000000" w:rsidDel="00000000" w:rsidP="00000000" w:rsidRDefault="00000000" w:rsidRPr="00000000" w14:paraId="0000001B">
      <w:pPr>
        <w:numPr>
          <w:ilvl w:val="0"/>
          <w:numId w:val="11"/>
        </w:numPr>
        <w:spacing w:after="0" w:before="0" w:line="240" w:lineRule="auto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funcționarea sistemului de sunet;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funcționarea iluminatului;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alimentarea electrică stabilă;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absența întreruperilor majore;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existența echipei tehnice prezente și active.</w:t>
      </w:r>
    </w:p>
    <w:p w:rsidR="00000000" w:rsidDel="00000000" w:rsidP="00000000" w:rsidRDefault="00000000" w:rsidRPr="00000000" w14:paraId="00000020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DA / NU / Parțial (detalii) : _______________</w:t>
      </w:r>
    </w:p>
    <w:p w:rsidR="00000000" w:rsidDel="00000000" w:rsidP="00000000" w:rsidRDefault="00000000" w:rsidRPr="00000000" w14:paraId="00000022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Se vor menționa concret eventuale deficiențe (ex: întreruperi sunet 15 min, defecțiune proiector, lipsă microfon etc.).</w:t>
      </w:r>
    </w:p>
    <w:p w:rsidR="00000000" w:rsidDel="00000000" w:rsidP="00000000" w:rsidRDefault="00000000" w:rsidRPr="00000000" w14:paraId="00000023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00" w:before="100" w:line="276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1.2. Producția este dimensionată corespunzător </w:t>
      </w:r>
      <w:r w:rsidDel="00000000" w:rsidR="00000000" w:rsidRPr="00000000">
        <w:rPr>
          <w:sz w:val="20"/>
          <w:szCs w:val="20"/>
          <w:rtl w:val="0"/>
        </w:rPr>
        <w:t xml:space="preserve">(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spațiul este dimensionat suficient, raportat la numărul de persoane și adaptat la condițiile meteo și împrejurimi)</w:t>
      </w:r>
    </w:p>
    <w:p w:rsidR="00000000" w:rsidDel="00000000" w:rsidP="00000000" w:rsidRDefault="00000000" w:rsidRPr="00000000" w14:paraId="00000025">
      <w:pPr>
        <w:spacing w:after="240" w:before="2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Se analizează:</w:t>
      </w:r>
    </w:p>
    <w:p w:rsidR="00000000" w:rsidDel="00000000" w:rsidP="00000000" w:rsidRDefault="00000000" w:rsidRPr="00000000" w14:paraId="00000026">
      <w:pPr>
        <w:numPr>
          <w:ilvl w:val="0"/>
          <w:numId w:val="14"/>
        </w:numPr>
        <w:spacing w:after="0" w:before="24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capacitatea spațiului raportată la numărul estimat de participanți;</w:t>
      </w:r>
    </w:p>
    <w:p w:rsidR="00000000" w:rsidDel="00000000" w:rsidP="00000000" w:rsidRDefault="00000000" w:rsidRPr="00000000" w14:paraId="00000027">
      <w:pPr>
        <w:numPr>
          <w:ilvl w:val="0"/>
          <w:numId w:val="14"/>
        </w:numPr>
        <w:spacing w:after="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existența supra-aglomerării sau, dimpotrivă, subdimensionării evidente;</w:t>
      </w:r>
    </w:p>
    <w:p w:rsidR="00000000" w:rsidDel="00000000" w:rsidP="00000000" w:rsidRDefault="00000000" w:rsidRPr="00000000" w14:paraId="00000028">
      <w:pPr>
        <w:numPr>
          <w:ilvl w:val="0"/>
          <w:numId w:val="14"/>
        </w:numPr>
        <w:spacing w:after="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protecția față de condițiile meteo (în cazul evenimentelor în aer liber);</w:t>
      </w:r>
    </w:p>
    <w:p w:rsidR="00000000" w:rsidDel="00000000" w:rsidP="00000000" w:rsidRDefault="00000000" w:rsidRPr="00000000" w14:paraId="00000029">
      <w:pPr>
        <w:numPr>
          <w:ilvl w:val="0"/>
          <w:numId w:val="14"/>
        </w:numPr>
        <w:spacing w:after="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delimitarea zonelor tehnice față de public;</w:t>
      </w:r>
    </w:p>
    <w:p w:rsidR="00000000" w:rsidDel="00000000" w:rsidP="00000000" w:rsidRDefault="00000000" w:rsidRPr="00000000" w14:paraId="0000002A">
      <w:pPr>
        <w:numPr>
          <w:ilvl w:val="0"/>
          <w:numId w:val="14"/>
        </w:numPr>
        <w:spacing w:after="24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vizibilitatea și audibilitatea adecvate.</w:t>
      </w:r>
    </w:p>
    <w:p w:rsidR="00000000" w:rsidDel="00000000" w:rsidP="00000000" w:rsidRDefault="00000000" w:rsidRPr="00000000" w14:paraId="0000002B">
      <w:pPr>
        <w:spacing w:after="100" w:before="100" w:line="276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DA / NU / Parțial (detalii): </w:t>
      </w:r>
    </w:p>
    <w:p w:rsidR="00000000" w:rsidDel="00000000" w:rsidP="00000000" w:rsidRDefault="00000000" w:rsidRPr="00000000" w14:paraId="0000002D">
      <w:pPr>
        <w:spacing w:after="100" w:before="100" w:line="276" w:lineRule="auto"/>
        <w:rPr>
          <w:i w:val="1"/>
          <w:iCs w:val="1"/>
          <w:sz w:val="20"/>
          <w:szCs w:val="20"/>
          <w:highlight w:val="white"/>
        </w:rPr>
      </w:pPr>
      <w:r w:rsidDel="00000000" w:rsidR="00000000" w:rsidRPr="00000000">
        <w:rPr>
          <w:i w:val="1"/>
          <w:iCs w:val="1"/>
          <w:sz w:val="20"/>
          <w:szCs w:val="20"/>
          <w:highlight w:val="white"/>
          <w:rtl w:val="0"/>
        </w:rPr>
        <w:t xml:space="preserve">Se menționează dacă au existat situații de aglomerație, acces restricționat, lipsă copertină, vizibilitate redusă etc.</w:t>
      </w:r>
    </w:p>
    <w:p w:rsidR="00000000" w:rsidDel="00000000" w:rsidP="00000000" w:rsidRDefault="00000000" w:rsidRPr="00000000" w14:paraId="0000002E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_______________</w:t>
      </w:r>
    </w:p>
    <w:p w:rsidR="00000000" w:rsidDel="00000000" w:rsidP="00000000" w:rsidRDefault="00000000" w:rsidRPr="00000000" w14:paraId="0000002F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1.3. Producția este sigură pentru publicul participant:</w:t>
      </w:r>
      <w:r w:rsidDel="00000000" w:rsidR="00000000" w:rsidRPr="00000000">
        <w:rPr>
          <w:sz w:val="20"/>
          <w:szCs w:val="20"/>
          <w:rtl w:val="0"/>
        </w:rPr>
        <w:t xml:space="preserve"> nu sunt riscuri de accidentări și include facilități sanitare și de salubritate</w:t>
      </w:r>
    </w:p>
    <w:p w:rsidR="00000000" w:rsidDel="00000000" w:rsidP="00000000" w:rsidRDefault="00000000" w:rsidRPr="00000000" w14:paraId="00000032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verifică:</w:t>
      </w:r>
    </w:p>
    <w:p w:rsidR="00000000" w:rsidDel="00000000" w:rsidP="00000000" w:rsidRDefault="00000000" w:rsidRPr="00000000" w14:paraId="00000033">
      <w:pPr>
        <w:numPr>
          <w:ilvl w:val="0"/>
          <w:numId w:val="9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cabluri protejate și fixate;</w:t>
      </w:r>
    </w:p>
    <w:p w:rsidR="00000000" w:rsidDel="00000000" w:rsidP="00000000" w:rsidRDefault="00000000" w:rsidRPr="00000000" w14:paraId="00000034">
      <w:pPr>
        <w:numPr>
          <w:ilvl w:val="0"/>
          <w:numId w:val="9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lipsa elementelor instabile;</w:t>
      </w:r>
    </w:p>
    <w:p w:rsidR="00000000" w:rsidDel="00000000" w:rsidP="00000000" w:rsidRDefault="00000000" w:rsidRPr="00000000" w14:paraId="00000035">
      <w:pPr>
        <w:numPr>
          <w:ilvl w:val="0"/>
          <w:numId w:val="9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prezența facilităților sanitare (toalete, apă);</w:t>
      </w:r>
    </w:p>
    <w:p w:rsidR="00000000" w:rsidDel="00000000" w:rsidP="00000000" w:rsidRDefault="00000000" w:rsidRPr="00000000" w14:paraId="00000036">
      <w:pPr>
        <w:numPr>
          <w:ilvl w:val="0"/>
          <w:numId w:val="9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existența coșurilor de gunoi și gestionarea deșeurilor;</w:t>
      </w:r>
    </w:p>
    <w:p w:rsidR="00000000" w:rsidDel="00000000" w:rsidP="00000000" w:rsidRDefault="00000000" w:rsidRPr="00000000" w14:paraId="00000037">
      <w:pPr>
        <w:numPr>
          <w:ilvl w:val="0"/>
          <w:numId w:val="9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eventuale incidente etc.</w:t>
      </w:r>
    </w:p>
    <w:p w:rsidR="00000000" w:rsidDel="00000000" w:rsidP="00000000" w:rsidRDefault="00000000" w:rsidRPr="00000000" w14:paraId="00000038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DA / NU / Parțial (detalii) : </w:t>
      </w:r>
    </w:p>
    <w:p w:rsidR="00000000" w:rsidDel="00000000" w:rsidP="00000000" w:rsidRDefault="00000000" w:rsidRPr="00000000" w14:paraId="0000003A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Se descriu riscurile constatate (ex: cabluri neprotejate, supra-aglomerare, lipsă toalete) _______________</w:t>
      </w:r>
    </w:p>
    <w:p w:rsidR="00000000" w:rsidDel="00000000" w:rsidP="00000000" w:rsidRDefault="00000000" w:rsidRPr="00000000" w14:paraId="0000003B">
      <w:pPr>
        <w:spacing w:after="100" w:before="100" w:line="276" w:lineRule="auto"/>
        <w:rPr>
          <w:b w:val="1"/>
          <w:bCs w:val="1"/>
          <w:sz w:val="20"/>
          <w:szCs w:val="2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00" w:before="100" w:line="276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2. Conținutul evenimentului</w:t>
      </w:r>
    </w:p>
    <w:p w:rsidR="00000000" w:rsidDel="00000000" w:rsidP="00000000" w:rsidRDefault="00000000" w:rsidRPr="00000000" w14:paraId="00000041">
      <w:pPr>
        <w:spacing w:after="100" w:before="100" w:line="276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2.1. Programul evenimentului este respectat </w:t>
      </w:r>
      <w:r w:rsidDel="00000000" w:rsidR="00000000" w:rsidRPr="00000000">
        <w:rPr>
          <w:sz w:val="20"/>
          <w:szCs w:val="20"/>
          <w:rtl w:val="0"/>
        </w:rPr>
        <w:t xml:space="preserve">(orar, activități anunțate)</w:t>
      </w:r>
    </w:p>
    <w:p w:rsidR="00000000" w:rsidDel="00000000" w:rsidP="00000000" w:rsidRDefault="00000000" w:rsidRPr="00000000" w14:paraId="00000043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verifică:</w:t>
      </w:r>
    </w:p>
    <w:p w:rsidR="00000000" w:rsidDel="00000000" w:rsidP="00000000" w:rsidRDefault="00000000" w:rsidRPr="00000000" w14:paraId="00000044">
      <w:pPr>
        <w:numPr>
          <w:ilvl w:val="0"/>
          <w:numId w:val="6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începerea la ora anunțată;</w:t>
      </w:r>
    </w:p>
    <w:p w:rsidR="00000000" w:rsidDel="00000000" w:rsidP="00000000" w:rsidRDefault="00000000" w:rsidRPr="00000000" w14:paraId="00000045">
      <w:pPr>
        <w:numPr>
          <w:ilvl w:val="0"/>
          <w:numId w:val="6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respectarea ordinii activităților;</w:t>
      </w:r>
    </w:p>
    <w:p w:rsidR="00000000" w:rsidDel="00000000" w:rsidP="00000000" w:rsidRDefault="00000000" w:rsidRPr="00000000" w14:paraId="00000046">
      <w:pPr>
        <w:numPr>
          <w:ilvl w:val="0"/>
          <w:numId w:val="6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prezența artiștilor/programului comunicat;</w:t>
      </w:r>
    </w:p>
    <w:p w:rsidR="00000000" w:rsidDel="00000000" w:rsidP="00000000" w:rsidRDefault="00000000" w:rsidRPr="00000000" w14:paraId="00000047">
      <w:pPr>
        <w:numPr>
          <w:ilvl w:val="0"/>
          <w:numId w:val="6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respectarea duratei asumate.</w:t>
      </w:r>
    </w:p>
    <w:p w:rsidR="00000000" w:rsidDel="00000000" w:rsidP="00000000" w:rsidRDefault="00000000" w:rsidRPr="00000000" w14:paraId="00000048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DA / NU / Parțial (detalii) : _______________</w:t>
      </w:r>
    </w:p>
    <w:p w:rsidR="00000000" w:rsidDel="00000000" w:rsidP="00000000" w:rsidRDefault="00000000" w:rsidRPr="00000000" w14:paraId="0000004A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Se precizează întârzieri, anulări sau modificări etc.</w:t>
      </w:r>
    </w:p>
    <w:p w:rsidR="00000000" w:rsidDel="00000000" w:rsidP="00000000" w:rsidRDefault="00000000" w:rsidRPr="00000000" w14:paraId="0000004B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2.2. Cum s-a desfășurat accesul la eveniment? </w:t>
      </w:r>
      <w:r w:rsidDel="00000000" w:rsidR="00000000" w:rsidRPr="00000000">
        <w:rPr>
          <w:sz w:val="20"/>
          <w:szCs w:val="20"/>
          <w:rtl w:val="0"/>
        </w:rPr>
        <w:t xml:space="preserve">(bilete, invitații, acces liber, etc.) </w:t>
      </w:r>
    </w:p>
    <w:p w:rsidR="00000000" w:rsidDel="00000000" w:rsidP="00000000" w:rsidRDefault="00000000" w:rsidRPr="00000000" w14:paraId="0000004E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verifică și se consemnează:</w:t>
      </w:r>
    </w:p>
    <w:p w:rsidR="00000000" w:rsidDel="00000000" w:rsidP="00000000" w:rsidRDefault="00000000" w:rsidRPr="00000000" w14:paraId="0000004F">
      <w:pPr>
        <w:numPr>
          <w:ilvl w:val="0"/>
          <w:numId w:val="10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tipul de acces (gratuit / bilet / invitație / înscriere prealabilă);</w:t>
      </w:r>
    </w:p>
    <w:p w:rsidR="00000000" w:rsidDel="00000000" w:rsidP="00000000" w:rsidRDefault="00000000" w:rsidRPr="00000000" w14:paraId="00000050">
      <w:pPr>
        <w:numPr>
          <w:ilvl w:val="0"/>
          <w:numId w:val="10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modalitatea de acces corespunde cu cea declarată în proiect;</w:t>
      </w:r>
    </w:p>
    <w:p w:rsidR="00000000" w:rsidDel="00000000" w:rsidP="00000000" w:rsidRDefault="00000000" w:rsidRPr="00000000" w14:paraId="00000051">
      <w:pPr>
        <w:numPr>
          <w:ilvl w:val="0"/>
          <w:numId w:val="10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existența punctului de acces organizat;</w:t>
      </w:r>
    </w:p>
    <w:p w:rsidR="00000000" w:rsidDel="00000000" w:rsidP="00000000" w:rsidRDefault="00000000" w:rsidRPr="00000000" w14:paraId="00000052">
      <w:pPr>
        <w:numPr>
          <w:ilvl w:val="0"/>
          <w:numId w:val="10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existența personalului de acces / voluntari;</w:t>
      </w:r>
    </w:p>
    <w:p w:rsidR="00000000" w:rsidDel="00000000" w:rsidP="00000000" w:rsidRDefault="00000000" w:rsidRPr="00000000" w14:paraId="00000053">
      <w:pPr>
        <w:numPr>
          <w:ilvl w:val="0"/>
          <w:numId w:val="10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eventuale măsuri de control (scanare bilete, liste nominale, brățări);</w:t>
      </w:r>
    </w:p>
    <w:p w:rsidR="00000000" w:rsidDel="00000000" w:rsidP="00000000" w:rsidRDefault="00000000" w:rsidRPr="00000000" w14:paraId="00000054">
      <w:pPr>
        <w:numPr>
          <w:ilvl w:val="0"/>
          <w:numId w:val="10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existența accesului pentru persoane cu dizabilități;</w:t>
      </w:r>
    </w:p>
    <w:p w:rsidR="00000000" w:rsidDel="00000000" w:rsidP="00000000" w:rsidRDefault="00000000" w:rsidRPr="00000000" w14:paraId="00000055">
      <w:pPr>
        <w:numPr>
          <w:ilvl w:val="0"/>
          <w:numId w:val="10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eventuale probleme (aglomerație, întârzieri, blocaje).</w:t>
        <w:br w:type="textWrapping"/>
      </w:r>
    </w:p>
    <w:p w:rsidR="00000000" w:rsidDel="00000000" w:rsidP="00000000" w:rsidRDefault="00000000" w:rsidRPr="00000000" w14:paraId="00000056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rtl w:val="0"/>
        </w:rPr>
        <w:t xml:space="preserve">Se descriu factual situațiile constatate.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……………………………………………………………………………………………………</w:t>
      </w:r>
    </w:p>
    <w:p w:rsidR="00000000" w:rsidDel="00000000" w:rsidP="00000000" w:rsidRDefault="00000000" w:rsidRPr="00000000" w14:paraId="00000057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100" w:before="100" w:line="276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2.3. Conținutul cultural este cel comunicat finanțatorului</w:t>
      </w:r>
    </w:p>
    <w:p w:rsidR="00000000" w:rsidDel="00000000" w:rsidP="00000000" w:rsidRDefault="00000000" w:rsidRPr="00000000" w14:paraId="0000005A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verifică:</w:t>
      </w:r>
    </w:p>
    <w:p w:rsidR="00000000" w:rsidDel="00000000" w:rsidP="00000000" w:rsidRDefault="00000000" w:rsidRPr="00000000" w14:paraId="0000005B">
      <w:pPr>
        <w:numPr>
          <w:ilvl w:val="0"/>
          <w:numId w:val="3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artiștii / lectorii / invitații sunt cei declarați;</w:t>
      </w:r>
    </w:p>
    <w:p w:rsidR="00000000" w:rsidDel="00000000" w:rsidP="00000000" w:rsidRDefault="00000000" w:rsidRPr="00000000" w14:paraId="0000005C">
      <w:pPr>
        <w:numPr>
          <w:ilvl w:val="0"/>
          <w:numId w:val="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tema evenimentului corespunde propunerii aprobate;</w:t>
      </w:r>
    </w:p>
    <w:p w:rsidR="00000000" w:rsidDel="00000000" w:rsidP="00000000" w:rsidRDefault="00000000" w:rsidRPr="00000000" w14:paraId="0000005D">
      <w:pPr>
        <w:numPr>
          <w:ilvl w:val="0"/>
          <w:numId w:val="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formatul (concert, expoziție, atelier etc.) este cel asumat;</w:t>
      </w:r>
    </w:p>
    <w:p w:rsidR="00000000" w:rsidDel="00000000" w:rsidP="00000000" w:rsidRDefault="00000000" w:rsidRPr="00000000" w14:paraId="0000005E">
      <w:pPr>
        <w:numPr>
          <w:ilvl w:val="0"/>
          <w:numId w:val="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nu au existat înlocuiri majore fără notificare;</w:t>
      </w:r>
    </w:p>
    <w:p w:rsidR="00000000" w:rsidDel="00000000" w:rsidP="00000000" w:rsidRDefault="00000000" w:rsidRPr="00000000" w14:paraId="0000005F">
      <w:pPr>
        <w:numPr>
          <w:ilvl w:val="0"/>
          <w:numId w:val="3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nu s-a schimbat substanțial natura activității;</w:t>
      </w:r>
    </w:p>
    <w:p w:rsidR="00000000" w:rsidDel="00000000" w:rsidP="00000000" w:rsidRDefault="00000000" w:rsidRPr="00000000" w14:paraId="00000060">
      <w:pPr>
        <w:numPr>
          <w:ilvl w:val="0"/>
          <w:numId w:val="3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durata activității corespunde celei asumate.</w:t>
      </w:r>
    </w:p>
    <w:p w:rsidR="00000000" w:rsidDel="00000000" w:rsidP="00000000" w:rsidRDefault="00000000" w:rsidRPr="00000000" w14:paraId="00000061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menționează diferențele semnificative (ex: schimbare artist principal, modificare tematică, reducere durată, schimbare format).</w:t>
      </w:r>
    </w:p>
    <w:p w:rsidR="00000000" w:rsidDel="00000000" w:rsidP="00000000" w:rsidRDefault="00000000" w:rsidRPr="00000000" w14:paraId="00000062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DA / NU / Parțial (detalii) : ……………………………………………………………………………………………………</w:t>
      </w:r>
    </w:p>
    <w:p w:rsidR="00000000" w:rsidDel="00000000" w:rsidP="00000000" w:rsidRDefault="00000000" w:rsidRPr="00000000" w14:paraId="00000063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100" w:before="100" w:line="276" w:lineRule="auto"/>
        <w:rPr>
          <w:b w:val="1"/>
          <w:bCs w:val="1"/>
          <w:sz w:val="20"/>
          <w:szCs w:val="20"/>
          <w:highlight w:val="white"/>
        </w:rPr>
      </w:pP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2.4 Detalii privind desfășurarea evenimentului</w:t>
      </w:r>
    </w:p>
    <w:p w:rsidR="00000000" w:rsidDel="00000000" w:rsidP="00000000" w:rsidRDefault="00000000" w:rsidRPr="00000000" w14:paraId="00000066">
      <w:pPr>
        <w:spacing w:after="240" w:before="240" w:lineRule="auto"/>
        <w:rPr>
          <w:color w:val="ff0000"/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Se verifică și se consemnează: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spacing w:after="0" w:before="24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respectarea structurii programului (etape, momente artistice, intervenții);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durata fiecărei activități principale;</w:t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existența pauzelor neprevăzute sau a întârzierilor;</w:t>
      </w:r>
    </w:p>
    <w:p w:rsidR="00000000" w:rsidDel="00000000" w:rsidP="00000000" w:rsidRDefault="00000000" w:rsidRPr="00000000" w14:paraId="0000006A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prezența echipei organizatorice și coordonarea acesteia;</w:t>
      </w:r>
    </w:p>
    <w:p w:rsidR="00000000" w:rsidDel="00000000" w:rsidP="00000000" w:rsidRDefault="00000000" w:rsidRPr="00000000" w14:paraId="0000006B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modul de interacțiune dintre organizatori și public;</w:t>
      </w:r>
    </w:p>
    <w:p w:rsidR="00000000" w:rsidDel="00000000" w:rsidP="00000000" w:rsidRDefault="00000000" w:rsidRPr="00000000" w14:paraId="0000006C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reacția publicului (implicare, participare activă, feedback verbal);</w:t>
      </w:r>
    </w:p>
    <w:p w:rsidR="00000000" w:rsidDel="00000000" w:rsidP="00000000" w:rsidRDefault="00000000" w:rsidRPr="00000000" w14:paraId="0000006D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eventuale incidente tehnice sau organizatorice;</w:t>
      </w:r>
    </w:p>
    <w:p w:rsidR="00000000" w:rsidDel="00000000" w:rsidP="00000000" w:rsidRDefault="00000000" w:rsidRPr="00000000" w14:paraId="0000006E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adaptarea la situații neprevăzute (condiții meteo, defecțiuni, întârzieri invitați);</w:t>
      </w:r>
    </w:p>
    <w:p w:rsidR="00000000" w:rsidDel="00000000" w:rsidP="00000000" w:rsidRDefault="00000000" w:rsidRPr="00000000" w14:paraId="0000006F">
      <w:pPr>
        <w:numPr>
          <w:ilvl w:val="0"/>
          <w:numId w:val="1"/>
        </w:numPr>
        <w:spacing w:after="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respectarea normelor de siguranță și ordine publică pe durata desfășurării;</w:t>
      </w:r>
    </w:p>
    <w:p w:rsidR="00000000" w:rsidDel="00000000" w:rsidP="00000000" w:rsidRDefault="00000000" w:rsidRPr="00000000" w14:paraId="00000070">
      <w:pPr>
        <w:numPr>
          <w:ilvl w:val="0"/>
          <w:numId w:val="1"/>
        </w:numPr>
        <w:spacing w:after="24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vizibilitatea finanțatorului (afișe, bannere, mențiuni publice).</w:t>
        <w:br w:type="textWrapping"/>
      </w:r>
    </w:p>
    <w:p w:rsidR="00000000" w:rsidDel="00000000" w:rsidP="00000000" w:rsidRDefault="00000000" w:rsidRPr="00000000" w14:paraId="00000071">
      <w:pPr>
        <w:spacing w:after="240" w:before="24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Se va face o descriere factuală, bazată pe observație directă, fără aprecieri subiective.</w:t>
      </w:r>
    </w:p>
    <w:p w:rsidR="00000000" w:rsidDel="00000000" w:rsidP="00000000" w:rsidRDefault="00000000" w:rsidRPr="00000000" w14:paraId="00000072">
      <w:pPr>
        <w:spacing w:after="240" w:before="24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Se vor menționa explicit:</w:t>
      </w:r>
    </w:p>
    <w:p w:rsidR="00000000" w:rsidDel="00000000" w:rsidP="00000000" w:rsidRDefault="00000000" w:rsidRPr="00000000" w14:paraId="00000073">
      <w:pPr>
        <w:numPr>
          <w:ilvl w:val="0"/>
          <w:numId w:val="2"/>
        </w:numPr>
        <w:spacing w:after="0" w:before="24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eventuale abateri față de program;</w:t>
      </w:r>
    </w:p>
    <w:p w:rsidR="00000000" w:rsidDel="00000000" w:rsidP="00000000" w:rsidRDefault="00000000" w:rsidRPr="00000000" w14:paraId="00000074">
      <w:pPr>
        <w:numPr>
          <w:ilvl w:val="0"/>
          <w:numId w:val="2"/>
        </w:numPr>
        <w:spacing w:after="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modificări apărute pe parcurs;</w:t>
      </w:r>
    </w:p>
    <w:p w:rsidR="00000000" w:rsidDel="00000000" w:rsidP="00000000" w:rsidRDefault="00000000" w:rsidRPr="00000000" w14:paraId="00000075">
      <w:pPr>
        <w:numPr>
          <w:ilvl w:val="0"/>
          <w:numId w:val="2"/>
        </w:numPr>
        <w:spacing w:after="240" w:before="0" w:lineRule="auto"/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modul în care au fost gestionate eventualele probleme.</w:t>
      </w:r>
    </w:p>
    <w:p w:rsidR="00000000" w:rsidDel="00000000" w:rsidP="00000000" w:rsidRDefault="00000000" w:rsidRPr="00000000" w14:paraId="00000076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……………………………………………………………………………………………………</w:t>
      </w:r>
    </w:p>
    <w:p w:rsidR="00000000" w:rsidDel="00000000" w:rsidP="00000000" w:rsidRDefault="00000000" w:rsidRPr="00000000" w14:paraId="00000078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100" w:before="100" w:line="276" w:lineRule="auto"/>
        <w:rPr>
          <w:b w:val="1"/>
          <w:bCs w:val="1"/>
          <w:sz w:val="20"/>
          <w:szCs w:val="2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100" w:before="100" w:line="276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3. Publicul evenimentului</w:t>
      </w:r>
    </w:p>
    <w:p w:rsidR="00000000" w:rsidDel="00000000" w:rsidP="00000000" w:rsidRDefault="00000000" w:rsidRPr="00000000" w14:paraId="0000007D">
      <w:pPr>
        <w:spacing w:after="100" w:before="100" w:line="276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76" w:lineRule="auto"/>
        <w:ind w:left="0" w:right="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3.1. Câți participanți estimați că sunt în public?</w:t>
      </w:r>
    </w:p>
    <w:p w:rsidR="00000000" w:rsidDel="00000000" w:rsidP="00000000" w:rsidRDefault="00000000" w:rsidRPr="00000000" w14:paraId="0000007F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verifică și se consemnează:</w:t>
      </w:r>
    </w:p>
    <w:p w:rsidR="00000000" w:rsidDel="00000000" w:rsidP="00000000" w:rsidRDefault="00000000" w:rsidRPr="00000000" w14:paraId="00000080">
      <w:pPr>
        <w:numPr>
          <w:ilvl w:val="0"/>
          <w:numId w:val="5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numărul estimativ de participanți (interval realist, ex: 120–150 persoane);</w:t>
      </w:r>
    </w:p>
    <w:p w:rsidR="00000000" w:rsidDel="00000000" w:rsidP="00000000" w:rsidRDefault="00000000" w:rsidRPr="00000000" w14:paraId="00000081">
      <w:pPr>
        <w:numPr>
          <w:ilvl w:val="0"/>
          <w:numId w:val="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gradul de ocupare al spațiului (ex: 80% din capacitate);</w:t>
      </w:r>
    </w:p>
    <w:p w:rsidR="00000000" w:rsidDel="00000000" w:rsidP="00000000" w:rsidRDefault="00000000" w:rsidRPr="00000000" w14:paraId="00000082">
      <w:pPr>
        <w:numPr>
          <w:ilvl w:val="0"/>
          <w:numId w:val="5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publicul a fost constant sau fluctuant;</w:t>
      </w:r>
    </w:p>
    <w:p w:rsidR="00000000" w:rsidDel="00000000" w:rsidP="00000000" w:rsidRDefault="00000000" w:rsidRPr="00000000" w14:paraId="00000083">
      <w:pPr>
        <w:numPr>
          <w:ilvl w:val="0"/>
          <w:numId w:val="5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numărul estimat corespunde cu estimarea din proiect.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76" w:lineRule="auto"/>
        <w:ind w:left="0" w:right="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vor evita estimările vagi („mult public”, „destul de plin”), indicându-se o metodă concretă de apreciere.</w:t>
        <w:br w:type="textWrapping"/>
        <w:t xml:space="preserve">……………………………………………………………………………………………………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76" w:lineRule="auto"/>
        <w:ind w:left="0" w:righ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76" w:lineRule="auto"/>
        <w:ind w:left="0" w:righ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100" w:before="100" w:line="276" w:lineRule="auto"/>
        <w:rPr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3.3. Evenimentul este accesibilizat pentru persoane cu dizabilități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100" w:before="100" w:line="276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Căi de acces fotoliu rulant, facilitare vizionare și toaletă adaptată, interpretare în limbajul semnelor, materiale senzoriale pentru nevăzători, ghidaj audio etc.</w:t>
      </w:r>
    </w:p>
    <w:p w:rsidR="00000000" w:rsidDel="00000000" w:rsidP="00000000" w:rsidRDefault="00000000" w:rsidRPr="00000000" w14:paraId="00000089">
      <w:pPr>
        <w:spacing w:after="100" w:before="100" w:line="276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40" w:before="2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Se verifică și se consemnează:</w:t>
      </w:r>
    </w:p>
    <w:p w:rsidR="00000000" w:rsidDel="00000000" w:rsidP="00000000" w:rsidRDefault="00000000" w:rsidRPr="00000000" w14:paraId="0000008B">
      <w:pPr>
        <w:numPr>
          <w:ilvl w:val="0"/>
          <w:numId w:val="4"/>
        </w:numPr>
        <w:spacing w:after="0" w:before="24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existența rampelor sau a accesului fără bariere;</w:t>
      </w:r>
    </w:p>
    <w:p w:rsidR="00000000" w:rsidDel="00000000" w:rsidP="00000000" w:rsidRDefault="00000000" w:rsidRPr="00000000" w14:paraId="0000008C">
      <w:pPr>
        <w:numPr>
          <w:ilvl w:val="0"/>
          <w:numId w:val="4"/>
        </w:numPr>
        <w:spacing w:after="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existența locurilor dedicate pentru persoane cu mobilitate redusă;</w:t>
      </w:r>
    </w:p>
    <w:p w:rsidR="00000000" w:rsidDel="00000000" w:rsidP="00000000" w:rsidRDefault="00000000" w:rsidRPr="00000000" w14:paraId="0000008D">
      <w:pPr>
        <w:numPr>
          <w:ilvl w:val="0"/>
          <w:numId w:val="4"/>
        </w:numPr>
        <w:spacing w:after="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existența unei toalete adaptate (unde este aplicabil);</w:t>
      </w:r>
    </w:p>
    <w:p w:rsidR="00000000" w:rsidDel="00000000" w:rsidP="00000000" w:rsidRDefault="00000000" w:rsidRPr="00000000" w14:paraId="0000008E">
      <w:pPr>
        <w:numPr>
          <w:ilvl w:val="0"/>
          <w:numId w:val="4"/>
        </w:numPr>
        <w:spacing w:after="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existența interpretării în limbajul semnelor (dacă a fost anunțată);</w:t>
      </w:r>
    </w:p>
    <w:p w:rsidR="00000000" w:rsidDel="00000000" w:rsidP="00000000" w:rsidRDefault="00000000" w:rsidRPr="00000000" w14:paraId="0000008F">
      <w:pPr>
        <w:numPr>
          <w:ilvl w:val="0"/>
          <w:numId w:val="4"/>
        </w:numPr>
        <w:spacing w:after="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existența materialelor tactile / senzoriale (în cazul expozițiilor);</w:t>
      </w:r>
    </w:p>
    <w:p w:rsidR="00000000" w:rsidDel="00000000" w:rsidP="00000000" w:rsidRDefault="00000000" w:rsidRPr="00000000" w14:paraId="00000090">
      <w:pPr>
        <w:numPr>
          <w:ilvl w:val="0"/>
          <w:numId w:val="4"/>
        </w:numPr>
        <w:spacing w:after="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existența ghidajului audio sau a descrierii audio (unde este relevant);</w:t>
      </w:r>
    </w:p>
    <w:p w:rsidR="00000000" w:rsidDel="00000000" w:rsidP="00000000" w:rsidRDefault="00000000" w:rsidRPr="00000000" w14:paraId="00000091">
      <w:pPr>
        <w:numPr>
          <w:ilvl w:val="0"/>
          <w:numId w:val="4"/>
        </w:numPr>
        <w:spacing w:after="240" w:before="0" w:lineRule="auto"/>
        <w:ind w:left="720" w:hanging="360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informarea publicului privind accesibilizarea.</w:t>
      </w:r>
    </w:p>
    <w:p w:rsidR="00000000" w:rsidDel="00000000" w:rsidP="00000000" w:rsidRDefault="00000000" w:rsidRPr="00000000" w14:paraId="00000092">
      <w:pPr>
        <w:spacing w:after="240" w:before="2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Se vor menționa concret facilitățile existente sau lipsurile constatate (ex: acces rampă existent, dar fără toaletă adaptată; interpretare în limbajul semnelor doar la deschidere etc.).</w:t>
      </w:r>
    </w:p>
    <w:p w:rsidR="00000000" w:rsidDel="00000000" w:rsidP="00000000" w:rsidRDefault="00000000" w:rsidRPr="00000000" w14:paraId="00000093">
      <w:pPr>
        <w:spacing w:after="240" w:before="2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Se va descrie situația factual, nu evaluativ.</w:t>
      </w:r>
    </w:p>
    <w:p w:rsidR="00000000" w:rsidDel="00000000" w:rsidP="00000000" w:rsidRDefault="00000000" w:rsidRPr="00000000" w14:paraId="00000094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 / NU / Parțial (detalii) : ……………………………………………………………………………………………………</w:t>
      </w:r>
    </w:p>
    <w:p w:rsidR="00000000" w:rsidDel="00000000" w:rsidP="00000000" w:rsidRDefault="00000000" w:rsidRPr="00000000" w14:paraId="00000095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100" w:before="100" w:line="276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 Comunicare și promovare</w:t>
      </w:r>
    </w:p>
    <w:p w:rsidR="00000000" w:rsidDel="00000000" w:rsidP="00000000" w:rsidRDefault="00000000" w:rsidRPr="00000000" w14:paraId="00000099">
      <w:pPr>
        <w:spacing w:after="100" w:before="100" w:line="276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4.1.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Evenimentul este promovat eficient,</w:t>
      </w:r>
      <w:r w:rsidDel="00000000" w:rsidR="00000000" w:rsidRPr="00000000">
        <w:rPr>
          <w:sz w:val="20"/>
          <w:szCs w:val="20"/>
          <w:rtl w:val="0"/>
        </w:rPr>
        <w:t xml:space="preserve"> în conformitate cu planul de comunicare și promovare a proiectului asumat prin cererea de finanțare:</w:t>
      </w:r>
    </w:p>
    <w:p w:rsidR="00000000" w:rsidDel="00000000" w:rsidP="00000000" w:rsidRDefault="00000000" w:rsidRPr="00000000" w14:paraId="0000009B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verifică și se consemnează:</w:t>
      </w:r>
    </w:p>
    <w:p w:rsidR="00000000" w:rsidDel="00000000" w:rsidP="00000000" w:rsidRDefault="00000000" w:rsidRPr="00000000" w14:paraId="0000009C">
      <w:pPr>
        <w:numPr>
          <w:ilvl w:val="0"/>
          <w:numId w:val="7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au fost utilizate canalele de promovare declarate (online, social media, presă, afișaj, newsletter etc.)</w:t>
      </w:r>
    </w:p>
    <w:p w:rsidR="00000000" w:rsidDel="00000000" w:rsidP="00000000" w:rsidRDefault="00000000" w:rsidRPr="00000000" w14:paraId="0000009D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materialele de promovare au fost publicate anterior evenimentului;</w:t>
      </w:r>
    </w:p>
    <w:p w:rsidR="00000000" w:rsidDel="00000000" w:rsidP="00000000" w:rsidRDefault="00000000" w:rsidRPr="00000000" w14:paraId="0000009E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perioada de promovare corespunde planului asumat;</w:t>
      </w:r>
    </w:p>
    <w:p w:rsidR="00000000" w:rsidDel="00000000" w:rsidP="00000000" w:rsidRDefault="00000000" w:rsidRPr="00000000" w14:paraId="0000009F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există dovezi publice (postări, articole, afișe, pagini web);</w:t>
      </w:r>
    </w:p>
    <w:p w:rsidR="00000000" w:rsidDel="00000000" w:rsidP="00000000" w:rsidRDefault="00000000" w:rsidRPr="00000000" w14:paraId="000000A0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mesajele de promovare reflectă corect conținutul proiectului;</w:t>
      </w:r>
    </w:p>
    <w:p w:rsidR="00000000" w:rsidDel="00000000" w:rsidP="00000000" w:rsidRDefault="00000000" w:rsidRPr="00000000" w14:paraId="000000A1">
      <w:pPr>
        <w:numPr>
          <w:ilvl w:val="0"/>
          <w:numId w:val="7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promovarea este proporțională cu amploarea evenimentului;</w:t>
      </w:r>
    </w:p>
    <w:p w:rsidR="00000000" w:rsidDel="00000000" w:rsidP="00000000" w:rsidRDefault="00000000" w:rsidRPr="00000000" w14:paraId="000000A2">
      <w:pPr>
        <w:numPr>
          <w:ilvl w:val="0"/>
          <w:numId w:val="7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dacă publicul prezent reflectă un nivel rezonabil de promovare.</w:t>
      </w:r>
    </w:p>
    <w:p w:rsidR="00000000" w:rsidDel="00000000" w:rsidP="00000000" w:rsidRDefault="00000000" w:rsidRPr="00000000" w14:paraId="000000A3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vor menționa eventuale diferențe față de cererea de finanțare (ex: lipsa comunicării în presă, promovare realizată doar cu 2 zile înainte, neutilizarea canalelor asumate etc.).</w:t>
      </w:r>
    </w:p>
    <w:p w:rsidR="00000000" w:rsidDel="00000000" w:rsidP="00000000" w:rsidRDefault="00000000" w:rsidRPr="00000000" w14:paraId="000000A4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consemnează fapte verificabile, nu aprecieri subiective.</w:t>
      </w:r>
    </w:p>
    <w:p w:rsidR="00000000" w:rsidDel="00000000" w:rsidP="00000000" w:rsidRDefault="00000000" w:rsidRPr="00000000" w14:paraId="000000A5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DA / NU / Parțial (detalii) : ……………………………………………………………………………………………………</w:t>
      </w:r>
    </w:p>
    <w:p w:rsidR="00000000" w:rsidDel="00000000" w:rsidP="00000000" w:rsidRDefault="00000000" w:rsidRPr="00000000" w14:paraId="000000A7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4.2. Comunicarea la eveniment folosește sintagmele referitoare la finanțator</w:t>
      </w:r>
      <w:r w:rsidDel="00000000" w:rsidR="00000000" w:rsidRPr="00000000">
        <w:rPr>
          <w:sz w:val="20"/>
          <w:szCs w:val="20"/>
          <w:rtl w:val="0"/>
        </w:rPr>
        <w:t xml:space="preserve">, conform </w:t>
      </w:r>
      <w:hyperlink r:id="rId7">
        <w:r w:rsidDel="00000000" w:rsidR="00000000" w:rsidRPr="00000000">
          <w:rPr>
            <w:sz w:val="20"/>
            <w:szCs w:val="20"/>
            <w:u w:val="single"/>
            <w:rtl w:val="0"/>
          </w:rPr>
          <w:t xml:space="preserve">Ghidului de comunicare</w:t>
        </w:r>
      </w:hyperlink>
      <w:r w:rsidDel="00000000" w:rsidR="00000000" w:rsidRPr="00000000">
        <w:rPr>
          <w:sz w:val="20"/>
          <w:szCs w:val="20"/>
          <w:rtl w:val="0"/>
        </w:rPr>
        <w:t xml:space="preserve">?</w:t>
      </w:r>
    </w:p>
    <w:p w:rsidR="00000000" w:rsidDel="00000000" w:rsidP="00000000" w:rsidRDefault="00000000" w:rsidRPr="00000000" w14:paraId="000000AB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verifică:</w:t>
      </w:r>
    </w:p>
    <w:p w:rsidR="00000000" w:rsidDel="00000000" w:rsidP="00000000" w:rsidRDefault="00000000" w:rsidRPr="00000000" w14:paraId="000000AC">
      <w:pPr>
        <w:numPr>
          <w:ilvl w:val="0"/>
          <w:numId w:val="8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existența mențiunii finanțatorului în deschiderea evenimentului (dacă este cazul);</w:t>
      </w:r>
    </w:p>
    <w:p w:rsidR="00000000" w:rsidDel="00000000" w:rsidP="00000000" w:rsidRDefault="00000000" w:rsidRPr="00000000" w14:paraId="000000AD">
      <w:pPr>
        <w:numPr>
          <w:ilvl w:val="0"/>
          <w:numId w:val="8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utilizarea formulei corecte (ex: „Proiect finanțat de…”);</w:t>
      </w:r>
    </w:p>
    <w:p w:rsidR="00000000" w:rsidDel="00000000" w:rsidP="00000000" w:rsidRDefault="00000000" w:rsidRPr="00000000" w14:paraId="000000AE">
      <w:pPr>
        <w:numPr>
          <w:ilvl w:val="0"/>
          <w:numId w:val="8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menționarea finanțatorului în materialele de scenă, prezentare sau discurs;</w:t>
      </w:r>
    </w:p>
    <w:p w:rsidR="00000000" w:rsidDel="00000000" w:rsidP="00000000" w:rsidRDefault="00000000" w:rsidRPr="00000000" w14:paraId="000000AF">
      <w:pPr>
        <w:numPr>
          <w:ilvl w:val="0"/>
          <w:numId w:val="8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prezența sintagmei pe materialele tipărite sau digitale;</w:t>
      </w:r>
    </w:p>
    <w:p w:rsidR="00000000" w:rsidDel="00000000" w:rsidP="00000000" w:rsidRDefault="00000000" w:rsidRPr="00000000" w14:paraId="000000B0">
      <w:pPr>
        <w:numPr>
          <w:ilvl w:val="0"/>
          <w:numId w:val="8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respectarea formulării exacte din Ghidul de comunicare.</w:t>
      </w:r>
    </w:p>
    <w:p w:rsidR="00000000" w:rsidDel="00000000" w:rsidP="00000000" w:rsidRDefault="00000000" w:rsidRPr="00000000" w14:paraId="000000B1">
      <w:pPr>
        <w:spacing w:after="240" w:before="240" w:lineRule="auto"/>
        <w:ind w:left="72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DA / NU / Parțial (detalii) : </w:t>
      </w:r>
    </w:p>
    <w:p w:rsidR="00000000" w:rsidDel="00000000" w:rsidP="00000000" w:rsidRDefault="00000000" w:rsidRPr="00000000" w14:paraId="000000B3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Se menționează concret situațiile constatate (ex: mențiune verbală realizată, dar lipsă în materialele tipărite; formulare incompletă; omisiune totală etc.).……………………………………………………………………………………………………</w:t>
      </w:r>
    </w:p>
    <w:p w:rsidR="00000000" w:rsidDel="00000000" w:rsidP="00000000" w:rsidRDefault="00000000" w:rsidRPr="00000000" w14:paraId="000000B4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100" w:before="100" w:line="276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4.3. Designul grafic include logo-urile, </w:t>
      </w:r>
      <w:r w:rsidDel="00000000" w:rsidR="00000000" w:rsidRPr="00000000">
        <w:rPr>
          <w:sz w:val="20"/>
          <w:szCs w:val="20"/>
          <w:rtl w:val="0"/>
        </w:rPr>
        <w:t xml:space="preserve">folosite corect, conform </w:t>
      </w:r>
      <w:hyperlink r:id="rId8">
        <w:r w:rsidDel="00000000" w:rsidR="00000000" w:rsidRPr="00000000">
          <w:rPr>
            <w:sz w:val="20"/>
            <w:szCs w:val="20"/>
            <w:u w:val="single"/>
            <w:rtl w:val="0"/>
          </w:rPr>
          <w:t xml:space="preserve">Ghidului de comunicare</w:t>
        </w:r>
      </w:hyperlink>
      <w:r w:rsidDel="00000000" w:rsidR="00000000" w:rsidRPr="00000000">
        <w:rPr>
          <w:sz w:val="20"/>
          <w:szCs w:val="20"/>
          <w:rtl w:val="0"/>
        </w:rPr>
        <w:t xml:space="preserve">?</w:t>
      </w:r>
    </w:p>
    <w:p w:rsidR="00000000" w:rsidDel="00000000" w:rsidP="00000000" w:rsidRDefault="00000000" w:rsidRPr="00000000" w14:paraId="000000B7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verifică:</w:t>
      </w:r>
    </w:p>
    <w:p w:rsidR="00000000" w:rsidDel="00000000" w:rsidP="00000000" w:rsidRDefault="00000000" w:rsidRPr="00000000" w14:paraId="000000B8">
      <w:pPr>
        <w:numPr>
          <w:ilvl w:val="0"/>
          <w:numId w:val="12"/>
        </w:numPr>
        <w:spacing w:after="0" w:befor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prezența logo-ului finanțatorului pe afiș, bannere, materiale digitale;</w:t>
      </w:r>
    </w:p>
    <w:p w:rsidR="00000000" w:rsidDel="00000000" w:rsidP="00000000" w:rsidRDefault="00000000" w:rsidRPr="00000000" w14:paraId="000000B9">
      <w:pPr>
        <w:numPr>
          <w:ilvl w:val="0"/>
          <w:numId w:val="1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respectarea proporțiilor și amplasării conform ghidului;</w:t>
      </w:r>
    </w:p>
    <w:p w:rsidR="00000000" w:rsidDel="00000000" w:rsidP="00000000" w:rsidRDefault="00000000" w:rsidRPr="00000000" w14:paraId="000000BA">
      <w:pPr>
        <w:numPr>
          <w:ilvl w:val="0"/>
          <w:numId w:val="1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respectarea cromaticii și a zonei de protecție a logo-ului;</w:t>
      </w:r>
    </w:p>
    <w:p w:rsidR="00000000" w:rsidDel="00000000" w:rsidP="00000000" w:rsidRDefault="00000000" w:rsidRPr="00000000" w14:paraId="000000BB">
      <w:pPr>
        <w:numPr>
          <w:ilvl w:val="0"/>
          <w:numId w:val="12"/>
        </w:numPr>
        <w:spacing w:after="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vizibilitatea logo-ului în raport cu celelalte elemente grafice;</w:t>
      </w:r>
    </w:p>
    <w:p w:rsidR="00000000" w:rsidDel="00000000" w:rsidP="00000000" w:rsidRDefault="00000000" w:rsidRPr="00000000" w14:paraId="000000BC">
      <w:pPr>
        <w:numPr>
          <w:ilvl w:val="0"/>
          <w:numId w:val="12"/>
        </w:numPr>
        <w:spacing w:after="240" w:before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utilizarea corectă pe toate materialele (print și online).</w:t>
      </w:r>
    </w:p>
    <w:p w:rsidR="00000000" w:rsidDel="00000000" w:rsidP="00000000" w:rsidRDefault="00000000" w:rsidRPr="00000000" w14:paraId="000000BD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DA / NU / Parțial (detalii) </w:t>
      </w:r>
    </w:p>
    <w:p w:rsidR="00000000" w:rsidDel="00000000" w:rsidP="00000000" w:rsidRDefault="00000000" w:rsidRPr="00000000" w14:paraId="000000BE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Se vor descrie abateri concrete (ex: logo redimensionat disproporționat, poziționare incorectă, lipsă pe materiale digitale etc.).……………………………………………………………………………………………………</w:t>
      </w:r>
    </w:p>
    <w:p w:rsidR="00000000" w:rsidDel="00000000" w:rsidP="00000000" w:rsidRDefault="00000000" w:rsidRPr="00000000" w14:paraId="000000BF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100" w:before="100" w:line="276" w:lineRule="auto"/>
        <w:rPr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5. Observații </w:t>
      </w:r>
      <w:r w:rsidDel="00000000" w:rsidR="00000000" w:rsidRPr="00000000">
        <w:rPr>
          <w:i w:val="1"/>
          <w:iCs w:val="1"/>
          <w:sz w:val="24"/>
          <w:szCs w:val="24"/>
          <w:highlight w:val="white"/>
          <w:rtl w:val="0"/>
        </w:rPr>
        <w:t xml:space="preserve">(cu privire la orice alte aspecte nemenționate în fișă)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Concluzie:</w:t>
      </w:r>
    </w:p>
    <w:p w:rsidR="00000000" w:rsidDel="00000000" w:rsidP="00000000" w:rsidRDefault="00000000" w:rsidRPr="00000000" w14:paraId="000000C4">
      <w:pPr>
        <w:spacing w:after="240" w:before="24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Evenimentul s-a desfășurat:</w:t>
      </w:r>
    </w:p>
    <w:p w:rsidR="00000000" w:rsidDel="00000000" w:rsidP="00000000" w:rsidRDefault="00000000" w:rsidRPr="00000000" w14:paraId="000000C5">
      <w:pPr>
        <w:numPr>
          <w:ilvl w:val="0"/>
          <w:numId w:val="13"/>
        </w:numPr>
        <w:spacing w:after="0" w:before="240" w:lineRule="auto"/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Integral conform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numPr>
          <w:ilvl w:val="0"/>
          <w:numId w:val="13"/>
        </w:numPr>
        <w:spacing w:after="0" w:before="0" w:lineRule="auto"/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Parțial conform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numPr>
          <w:ilvl w:val="0"/>
          <w:numId w:val="13"/>
        </w:numPr>
        <w:spacing w:after="240" w:before="0" w:lineRule="auto"/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Neconform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240" w:before="24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cu informațiile comunicate public și către finanțator, precum și cu obligațiile contractuale asumate prin contractul de finanțare.……………………………………………………………………………………………………………………………………………….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C9">
      <w:pPr>
        <w:spacing w:after="100" w:before="100" w:lineRule="auto"/>
        <w:ind w:left="0" w:firstLine="0"/>
        <w:rPr>
          <w:i w:val="1"/>
          <w:iCs w:val="1"/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Justificare (doar în cazul în care se consideră că evenimentul s-a desfășurat parțial sau nu s-a desfășurat conform informațiilor comunicate public și către finanțator, respectiv cu obligațiile contractuale: </w:t>
      </w:r>
      <w:r w:rsidDel="00000000" w:rsidR="00000000" w:rsidRPr="00000000">
        <w:rPr>
          <w:i w:val="1"/>
          <w:iCs w:val="1"/>
          <w:sz w:val="20"/>
          <w:szCs w:val="20"/>
          <w:highlight w:val="white"/>
          <w:rtl w:val="0"/>
        </w:rPr>
        <w:t xml:space="preserve">se vor enumera sintetic problemele identificate</w:t>
      </w:r>
    </w:p>
    <w:p w:rsidR="00000000" w:rsidDel="00000000" w:rsidP="00000000" w:rsidRDefault="00000000" w:rsidRPr="00000000" w14:paraId="000000CA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……………………………………………………………………………………………………………………………………………….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CB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after="100" w:before="100" w:line="276" w:lineRule="auto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Data  completării raportului: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………………………………………………………………</w:t>
      </w:r>
    </w:p>
    <w:p w:rsidR="00000000" w:rsidDel="00000000" w:rsidP="00000000" w:rsidRDefault="00000000" w:rsidRPr="00000000" w14:paraId="000000CE">
      <w:pPr>
        <w:spacing w:after="100" w:before="100" w:lineRule="auto"/>
        <w:rPr>
          <w:sz w:val="20"/>
          <w:szCs w:val="20"/>
          <w:highlight w:val="white"/>
        </w:rPr>
      </w:pP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Responsabilul de monitorizare pe teren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: ………………………………………………</w:t>
      </w:r>
    </w:p>
    <w:p w:rsidR="00000000" w:rsidDel="00000000" w:rsidP="00000000" w:rsidRDefault="00000000" w:rsidRPr="00000000" w14:paraId="000000CF">
      <w:pPr>
        <w:spacing w:after="100" w:before="100" w:line="276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Semnătura: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pStyle w:val="Heading2"/>
        <w:spacing w:after="100" w:before="100" w:line="276" w:lineRule="auto"/>
        <w:rPr>
          <w:b w:val="1"/>
          <w:bCs w:val="1"/>
          <w:sz w:val="24"/>
          <w:szCs w:val="24"/>
        </w:rPr>
      </w:pPr>
      <w:bookmarkStart w:colFirst="0" w:colLast="0" w:name="_heading=h.8ei5bewzj3kg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100" w:before="100" w:line="276" w:lineRule="auto"/>
        <w:ind w:left="0" w:firstLine="0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nter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B">
    <w:pPr>
      <w:spacing w:line="276" w:lineRule="auto"/>
      <w:rPr>
        <w:rFonts w:ascii="Inter" w:cs="Inter" w:eastAsia="Inter" w:hAnsi="Inter"/>
      </w:rPr>
    </w:pPr>
    <w:r w:rsidDel="00000000" w:rsidR="00000000" w:rsidRPr="00000000">
      <w:rPr>
        <w:rFonts w:ascii="Inter" w:cs="Inter" w:eastAsia="Inter" w:hAnsi="Inter"/>
        <w:color w:val="3c4043"/>
        <w:sz w:val="20"/>
        <w:szCs w:val="20"/>
        <w:highlight w:val="white"/>
        <w:rtl w:val="0"/>
      </w:rPr>
      <w:t xml:space="preserve">Pagina </w:t>
    </w:r>
    <w:r w:rsidDel="00000000" w:rsidR="00000000" w:rsidRPr="00000000">
      <w:rPr>
        <w:rFonts w:ascii="Inter" w:cs="Inter" w:eastAsia="Inter" w:hAnsi="Inter"/>
        <w:color w:val="3c4043"/>
        <w:sz w:val="20"/>
        <w:szCs w:val="20"/>
        <w:highlight w:val="whit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Inter" w:cs="Inter" w:eastAsia="Inter" w:hAnsi="Inter"/>
        <w:color w:val="3c4043"/>
        <w:sz w:val="20"/>
        <w:szCs w:val="20"/>
        <w:highlight w:val="white"/>
        <w:rtl w:val="0"/>
      </w:rPr>
      <w:t xml:space="preserve"> din </w:t>
    </w:r>
    <w:r w:rsidDel="00000000" w:rsidR="00000000" w:rsidRPr="00000000">
      <w:rPr>
        <w:rFonts w:ascii="Inter" w:cs="Inter" w:eastAsia="Inter" w:hAnsi="Inter"/>
        <w:color w:val="3c4043"/>
        <w:sz w:val="20"/>
        <w:szCs w:val="20"/>
        <w:highlight w:val="whit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Inter" w:cs="Inter" w:eastAsia="Inter" w:hAnsi="Inter"/>
        <w:color w:val="3c4043"/>
        <w:sz w:val="20"/>
        <w:szCs w:val="20"/>
        <w:highlight w:val="white"/>
        <w:rtl w:val="0"/>
      </w:rPr>
      <w:t xml:space="preserve">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3">
    <w:pPr>
      <w:spacing w:line="276" w:lineRule="auto"/>
      <w:rPr>
        <w:sz w:val="16"/>
        <w:szCs w:val="16"/>
        <w:highlight w:val="white"/>
      </w:rPr>
    </w:pPr>
    <w:r w:rsidDel="00000000" w:rsidR="00000000" w:rsidRPr="00000000">
      <w:rPr>
        <w:b w:val="1"/>
        <w:bCs w:val="1"/>
        <w:sz w:val="16"/>
        <w:szCs w:val="16"/>
        <w:highlight w:val="white"/>
        <w:rtl w:val="0"/>
      </w:rPr>
      <w:t xml:space="preserve">Centrul de Proiecte Timișoara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5267325</wp:posOffset>
          </wp:positionH>
          <wp:positionV relativeFrom="paragraph">
            <wp:posOffset>-9509</wp:posOffset>
          </wp:positionV>
          <wp:extent cx="579938" cy="5799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9938" cy="5799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D4">
    <w:pPr>
      <w:spacing w:line="276" w:lineRule="auto"/>
      <w:rPr>
        <w:sz w:val="16"/>
        <w:szCs w:val="16"/>
        <w:highlight w:val="white"/>
      </w:rPr>
    </w:pPr>
    <w:r w:rsidDel="00000000" w:rsidR="00000000" w:rsidRPr="00000000">
      <w:rPr>
        <w:sz w:val="16"/>
        <w:szCs w:val="16"/>
        <w:highlight w:val="white"/>
        <w:rtl w:val="0"/>
      </w:rPr>
      <w:t xml:space="preserve">Str. Vasile Alecsandri, nr. 1, SAD 7 | CIF 44202834</w:t>
    </w:r>
  </w:p>
  <w:p w:rsidR="00000000" w:rsidDel="00000000" w:rsidP="00000000" w:rsidRDefault="00000000" w:rsidRPr="00000000" w14:paraId="000000D5">
    <w:pPr>
      <w:spacing w:line="276" w:lineRule="auto"/>
      <w:rPr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6">
    <w:pPr>
      <w:spacing w:line="276" w:lineRule="auto"/>
      <w:rPr>
        <w:sz w:val="16"/>
        <w:szCs w:val="16"/>
        <w:highlight w:val="white"/>
      </w:rPr>
    </w:pPr>
    <w:hyperlink r:id="rId2">
      <w:r w:rsidDel="00000000" w:rsidR="00000000" w:rsidRPr="00000000">
        <w:rPr>
          <w:sz w:val="16"/>
          <w:szCs w:val="16"/>
          <w:highlight w:val="white"/>
          <w:rtl w:val="0"/>
        </w:rPr>
        <w:t xml:space="preserve">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7">
    <w:pPr>
      <w:spacing w:line="276" w:lineRule="auto"/>
      <w:rPr>
        <w:sz w:val="16"/>
        <w:szCs w:val="16"/>
        <w:highlight w:val="white"/>
      </w:rPr>
    </w:pPr>
    <w:hyperlink r:id="rId3">
      <w:r w:rsidDel="00000000" w:rsidR="00000000" w:rsidRPr="00000000">
        <w:rPr>
          <w:sz w:val="16"/>
          <w:szCs w:val="16"/>
          <w:highlight w:val="white"/>
          <w:rtl w:val="0"/>
        </w:rPr>
        <w:t xml:space="preserve">contact@centruldeproiecte.ro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8">
    <w:pPr>
      <w:spacing w:line="276" w:lineRule="auto"/>
      <w:rPr>
        <w:sz w:val="16"/>
        <w:szCs w:val="16"/>
        <w:highlight w:val="white"/>
      </w:rPr>
    </w:pPr>
    <w:r w:rsidDel="00000000" w:rsidR="00000000" w:rsidRPr="00000000">
      <w:rPr>
        <w:sz w:val="16"/>
        <w:szCs w:val="16"/>
        <w:highlight w:val="white"/>
        <w:rtl w:val="0"/>
      </w:rPr>
      <w:t xml:space="preserve">+40787.287.100</w:t>
    </w:r>
  </w:p>
  <w:p w:rsidR="00000000" w:rsidDel="00000000" w:rsidP="00000000" w:rsidRDefault="00000000" w:rsidRPr="00000000" w14:paraId="000000D9">
    <w:pPr>
      <w:spacing w:line="276" w:lineRule="auto"/>
      <w:rPr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timisoara2023.eu/ro/identitate-vizual%C4%83/" TargetMode="External"/><Relationship Id="rId8" Type="http://schemas.openxmlformats.org/officeDocument/2006/relationships/hyperlink" Target="https://timisoara2023.eu/ro/identitate-vizual%C4%83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-regular.ttf"/><Relationship Id="rId2" Type="http://schemas.openxmlformats.org/officeDocument/2006/relationships/font" Target="fonts/Inter-bold.ttf"/><Relationship Id="rId3" Type="http://schemas.openxmlformats.org/officeDocument/2006/relationships/font" Target="fonts/Inter-italic.ttf"/><Relationship Id="rId4" Type="http://schemas.openxmlformats.org/officeDocument/2006/relationships/font" Target="fonts/Inter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s://centruldeproiecte.ro" TargetMode="External"/><Relationship Id="rId3" Type="http://schemas.openxmlformats.org/officeDocument/2006/relationships/hyperlink" Target="mailto:contact@centruldeproiecte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4zHgm4QSPg8scMV6Xn+5wFjphw==">CgMxLjAyDmguOGVpNWJld3pqM2tnOAByITFpVUx0SlFlQUZHTkp6Slp1S0Z0R3hyRlBKODBXc1M5Yg==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