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238E" w:rsidRPr="00614140" w:rsidRDefault="0011238E" w:rsidP="0011238E">
      <w:pPr>
        <w:pStyle w:val="NoSpacing"/>
        <w:tabs>
          <w:tab w:val="left" w:pos="8229"/>
        </w:tabs>
        <w:rPr>
          <w:rFonts w:ascii="Times New Roman" w:hAnsi="Times New Roman"/>
          <w:sz w:val="24"/>
          <w:szCs w:val="24"/>
        </w:rPr>
      </w:pPr>
      <w:r w:rsidRPr="00614140">
        <w:rPr>
          <w:rFonts w:ascii="Times New Roman" w:hAnsi="Times New Roman"/>
          <w:sz w:val="24"/>
          <w:szCs w:val="24"/>
        </w:rPr>
        <w:t>Nr.</w:t>
      </w:r>
      <w:r>
        <w:rPr>
          <w:rFonts w:ascii="Times New Roman" w:hAnsi="Times New Roman"/>
          <w:sz w:val="24"/>
          <w:szCs w:val="24"/>
        </w:rPr>
        <w:t>4857/09.04.2019</w:t>
      </w:r>
    </w:p>
    <w:p w:rsidR="0011238E" w:rsidRPr="00614140" w:rsidRDefault="0011238E" w:rsidP="0011238E">
      <w:pPr>
        <w:pStyle w:val="NoSpacing"/>
        <w:tabs>
          <w:tab w:val="left" w:pos="8229"/>
        </w:tabs>
        <w:rPr>
          <w:rFonts w:ascii="Times New Roman" w:hAnsi="Times New Roman"/>
          <w:sz w:val="24"/>
          <w:szCs w:val="24"/>
        </w:rPr>
      </w:pPr>
    </w:p>
    <w:p w:rsidR="0011238E" w:rsidRPr="00614140" w:rsidRDefault="0011238E" w:rsidP="0011238E">
      <w:pPr>
        <w:pStyle w:val="NoSpacing"/>
        <w:jc w:val="center"/>
        <w:rPr>
          <w:rFonts w:ascii="Times New Roman" w:hAnsi="Times New Roman"/>
          <w:sz w:val="24"/>
          <w:szCs w:val="24"/>
        </w:rPr>
      </w:pPr>
    </w:p>
    <w:p w:rsidR="0011238E" w:rsidRPr="00614140" w:rsidRDefault="0011238E" w:rsidP="0011238E">
      <w:pPr>
        <w:spacing w:after="0" w:line="240" w:lineRule="auto"/>
        <w:jc w:val="center"/>
        <w:rPr>
          <w:rFonts w:ascii="Times New Roman" w:hAnsi="Times New Roman"/>
          <w:b/>
          <w:color w:val="000000"/>
          <w:sz w:val="24"/>
          <w:szCs w:val="24"/>
          <w:u w:val="single"/>
        </w:rPr>
      </w:pPr>
      <w:r w:rsidRPr="00614140">
        <w:rPr>
          <w:rFonts w:ascii="Times New Roman" w:hAnsi="Times New Roman"/>
          <w:b/>
          <w:color w:val="000000"/>
          <w:sz w:val="24"/>
          <w:szCs w:val="24"/>
          <w:u w:val="single"/>
        </w:rPr>
        <w:t>EXPUNERE DE MOTIVE  PRIVIND OPORTUNITATEA PROIECTULUI DE HOTĂRÂRE</w:t>
      </w:r>
    </w:p>
    <w:p w:rsidR="0011238E" w:rsidRPr="00614140" w:rsidRDefault="0011238E" w:rsidP="0011238E">
      <w:pPr>
        <w:spacing w:after="0" w:line="240" w:lineRule="auto"/>
        <w:jc w:val="center"/>
        <w:rPr>
          <w:rFonts w:ascii="Times New Roman" w:hAnsi="Times New Roman"/>
          <w:b/>
          <w:color w:val="000000"/>
          <w:sz w:val="24"/>
          <w:szCs w:val="24"/>
          <w:u w:val="single"/>
        </w:rPr>
      </w:pPr>
    </w:p>
    <w:p w:rsidR="0011238E" w:rsidRPr="00614140" w:rsidRDefault="0011238E" w:rsidP="0011238E">
      <w:pPr>
        <w:spacing w:after="0" w:line="240" w:lineRule="auto"/>
        <w:jc w:val="center"/>
        <w:rPr>
          <w:rFonts w:ascii="Times New Roman" w:hAnsi="Times New Roman"/>
          <w:b/>
          <w:i/>
          <w:color w:val="000000"/>
          <w:spacing w:val="-8"/>
          <w:w w:val="105"/>
          <w:sz w:val="24"/>
          <w:szCs w:val="24"/>
        </w:rPr>
      </w:pPr>
      <w:r w:rsidRPr="00614140">
        <w:rPr>
          <w:rFonts w:ascii="Times New Roman" w:hAnsi="Times New Roman"/>
          <w:b/>
          <w:i/>
          <w:color w:val="000000"/>
          <w:spacing w:val="-16"/>
          <w:w w:val="105"/>
          <w:sz w:val="24"/>
          <w:szCs w:val="24"/>
        </w:rPr>
        <w:t xml:space="preserve">Sectiunea 1 </w:t>
      </w:r>
      <w:r w:rsidRPr="00614140">
        <w:rPr>
          <w:rFonts w:ascii="Times New Roman" w:hAnsi="Times New Roman"/>
          <w:b/>
          <w:i/>
          <w:color w:val="000000"/>
          <w:spacing w:val="-16"/>
          <w:w w:val="105"/>
          <w:sz w:val="24"/>
          <w:szCs w:val="24"/>
        </w:rPr>
        <w:br/>
      </w:r>
      <w:r w:rsidRPr="00614140">
        <w:rPr>
          <w:rFonts w:ascii="Times New Roman" w:hAnsi="Times New Roman"/>
          <w:b/>
          <w:i/>
          <w:color w:val="000000"/>
          <w:spacing w:val="-8"/>
          <w:w w:val="105"/>
          <w:sz w:val="24"/>
          <w:szCs w:val="24"/>
        </w:rPr>
        <w:t>Titlul proiectului de hotărâre</w:t>
      </w:r>
    </w:p>
    <w:p w:rsidR="0011238E" w:rsidRPr="00614140" w:rsidRDefault="0011238E" w:rsidP="0011238E">
      <w:pPr>
        <w:spacing w:after="0" w:line="240" w:lineRule="auto"/>
        <w:jc w:val="center"/>
        <w:rPr>
          <w:rFonts w:ascii="Times New Roman" w:hAnsi="Times New Roman"/>
          <w:b/>
          <w:i/>
          <w:color w:val="000000"/>
          <w:spacing w:val="-16"/>
          <w:w w:val="105"/>
          <w:sz w:val="24"/>
          <w:szCs w:val="24"/>
        </w:rPr>
      </w:pPr>
    </w:p>
    <w:p w:rsidR="0011238E" w:rsidRPr="00614140" w:rsidRDefault="0011238E" w:rsidP="0011238E">
      <w:pPr>
        <w:pStyle w:val="NoSpacing"/>
        <w:jc w:val="center"/>
        <w:rPr>
          <w:rFonts w:ascii="Times New Roman" w:hAnsi="Times New Roman"/>
          <w:b/>
          <w:bCs/>
          <w:color w:val="000000"/>
          <w:sz w:val="24"/>
          <w:szCs w:val="24"/>
        </w:rPr>
      </w:pPr>
      <w:r w:rsidRPr="00614140">
        <w:rPr>
          <w:rFonts w:ascii="Times New Roman" w:hAnsi="Times New Roman"/>
          <w:spacing w:val="-6"/>
          <w:sz w:val="24"/>
          <w:szCs w:val="24"/>
        </w:rPr>
        <w:t>privind</w:t>
      </w:r>
      <w:r w:rsidRPr="00614140">
        <w:rPr>
          <w:rFonts w:ascii="Times New Roman" w:hAnsi="Times New Roman"/>
          <w:sz w:val="24"/>
          <w:szCs w:val="24"/>
        </w:rPr>
        <w:t xml:space="preserve"> sustenabilitatea investiției realizată în cadrul unui proiect finanțat din granturi SEE și Norvegiene în cadrul Apelului Restrâns de Proiecte ”Reducerea sărăciei”</w:t>
      </w:r>
    </w:p>
    <w:p w:rsidR="0011238E" w:rsidRPr="00614140" w:rsidRDefault="0011238E" w:rsidP="0011238E">
      <w:pPr>
        <w:pStyle w:val="NoSpacing"/>
        <w:jc w:val="center"/>
        <w:rPr>
          <w:rFonts w:ascii="Times New Roman" w:hAnsi="Times New Roman"/>
          <w:b/>
          <w:sz w:val="24"/>
          <w:szCs w:val="24"/>
        </w:rPr>
      </w:pPr>
    </w:p>
    <w:p w:rsidR="0011238E" w:rsidRPr="00614140" w:rsidRDefault="0011238E" w:rsidP="0011238E">
      <w:pPr>
        <w:spacing w:after="0" w:line="240" w:lineRule="auto"/>
        <w:jc w:val="center"/>
        <w:rPr>
          <w:rFonts w:ascii="Times New Roman" w:hAnsi="Times New Roman"/>
          <w:spacing w:val="-6"/>
          <w:sz w:val="24"/>
          <w:szCs w:val="24"/>
        </w:rPr>
      </w:pPr>
    </w:p>
    <w:p w:rsidR="0011238E" w:rsidRPr="00614140" w:rsidRDefault="0011238E" w:rsidP="0011238E">
      <w:pPr>
        <w:spacing w:after="0" w:line="240" w:lineRule="auto"/>
        <w:jc w:val="center"/>
        <w:rPr>
          <w:rFonts w:ascii="Times New Roman" w:hAnsi="Times New Roman"/>
          <w:b/>
          <w:i/>
          <w:color w:val="000000"/>
          <w:spacing w:val="-7"/>
          <w:w w:val="105"/>
          <w:sz w:val="24"/>
          <w:szCs w:val="24"/>
        </w:rPr>
      </w:pPr>
      <w:r w:rsidRPr="00614140">
        <w:rPr>
          <w:rFonts w:ascii="Times New Roman" w:hAnsi="Times New Roman"/>
          <w:b/>
          <w:i/>
          <w:color w:val="000000"/>
          <w:spacing w:val="-20"/>
          <w:w w:val="105"/>
          <w:sz w:val="24"/>
          <w:szCs w:val="24"/>
        </w:rPr>
        <w:t xml:space="preserve">Sectiunea a 2 - a </w:t>
      </w:r>
      <w:r w:rsidRPr="00614140">
        <w:rPr>
          <w:rFonts w:ascii="Times New Roman" w:hAnsi="Times New Roman"/>
          <w:b/>
          <w:i/>
          <w:color w:val="000000"/>
          <w:spacing w:val="-20"/>
          <w:w w:val="105"/>
          <w:sz w:val="24"/>
          <w:szCs w:val="24"/>
        </w:rPr>
        <w:br/>
      </w:r>
      <w:r w:rsidRPr="00614140">
        <w:rPr>
          <w:rFonts w:ascii="Times New Roman" w:hAnsi="Times New Roman"/>
          <w:b/>
          <w:i/>
          <w:color w:val="000000"/>
          <w:spacing w:val="-7"/>
          <w:w w:val="105"/>
          <w:sz w:val="24"/>
          <w:szCs w:val="24"/>
        </w:rPr>
        <w:t>Motivul emiterii proiectului de hotărâre</w:t>
      </w:r>
    </w:p>
    <w:p w:rsidR="0011238E" w:rsidRPr="00614140" w:rsidRDefault="0011238E" w:rsidP="0011238E">
      <w:pPr>
        <w:spacing w:after="0" w:line="240" w:lineRule="auto"/>
        <w:jc w:val="center"/>
        <w:rPr>
          <w:rFonts w:ascii="Times New Roman" w:hAnsi="Times New Roman"/>
          <w:b/>
          <w:i/>
          <w:color w:val="000000"/>
          <w:spacing w:val="-7"/>
          <w:w w:val="105"/>
          <w:sz w:val="24"/>
          <w:szCs w:val="24"/>
        </w:rPr>
      </w:pPr>
    </w:p>
    <w:p w:rsidR="0011238E" w:rsidRPr="00614140" w:rsidRDefault="0011238E" w:rsidP="0011238E">
      <w:pPr>
        <w:tabs>
          <w:tab w:val="decimal" w:pos="360"/>
          <w:tab w:val="decimal" w:pos="432"/>
        </w:tabs>
        <w:spacing w:after="0" w:line="240" w:lineRule="auto"/>
        <w:jc w:val="both"/>
        <w:rPr>
          <w:rFonts w:ascii="Times New Roman" w:hAnsi="Times New Roman"/>
          <w:b/>
          <w:color w:val="000000"/>
          <w:spacing w:val="-5"/>
          <w:sz w:val="24"/>
          <w:szCs w:val="24"/>
        </w:rPr>
      </w:pPr>
      <w:r w:rsidRPr="00614140">
        <w:rPr>
          <w:rFonts w:ascii="Times New Roman" w:hAnsi="Times New Roman"/>
          <w:b/>
          <w:color w:val="000000"/>
          <w:spacing w:val="-5"/>
          <w:sz w:val="24"/>
          <w:szCs w:val="24"/>
        </w:rPr>
        <w:t xml:space="preserve">1.Descrierea situatiei actuale </w:t>
      </w:r>
    </w:p>
    <w:p w:rsidR="0011238E" w:rsidRPr="00614140" w:rsidRDefault="0011238E" w:rsidP="0011238E">
      <w:pPr>
        <w:spacing w:after="0" w:line="240" w:lineRule="auto"/>
        <w:jc w:val="both"/>
        <w:rPr>
          <w:rFonts w:ascii="Times New Roman" w:hAnsi="Times New Roman"/>
          <w:sz w:val="24"/>
          <w:szCs w:val="24"/>
        </w:rPr>
      </w:pPr>
      <w:r w:rsidRPr="00614140">
        <w:rPr>
          <w:rFonts w:ascii="Times New Roman" w:hAnsi="Times New Roman"/>
          <w:sz w:val="24"/>
          <w:szCs w:val="24"/>
        </w:rPr>
        <w:tab/>
        <w:t>Prin H.C.L.M.T. nr.218/27.06.2017 s-a înființat Direcția de Asistență Socială a Municipiului Timișoara și s-a aprobarea Organigrama și Statul de funcţii pentru aceasta.</w:t>
      </w:r>
    </w:p>
    <w:p w:rsidR="0011238E" w:rsidRPr="00614140" w:rsidRDefault="0011238E" w:rsidP="0011238E">
      <w:pPr>
        <w:pStyle w:val="NormalWeb"/>
        <w:shd w:val="clear" w:color="auto" w:fill="FFFFFF"/>
        <w:spacing w:before="0" w:beforeAutospacing="0" w:after="0" w:afterAutospacing="0"/>
        <w:jc w:val="both"/>
      </w:pPr>
      <w:r w:rsidRPr="00614140">
        <w:tab/>
        <w:t>Fondul Roman de Dezvoltare Sociala (FRDS), in calitate de Operator de Program pentru Programul "Dezvoltare locala si reducerea saraciei, cresterea incluziunii romilor" (Dezvoltare locala), finantat prin Granturile SEE si Norvegiene 2014-2021, a lansat joi, 6 decembrie 2018, apelul restrans de propuneri de proiecte "Reducerea saraciei".</w:t>
      </w:r>
    </w:p>
    <w:p w:rsidR="0011238E" w:rsidRPr="00614140" w:rsidRDefault="0011238E" w:rsidP="0011238E">
      <w:pPr>
        <w:pStyle w:val="NormalWeb"/>
        <w:shd w:val="clear" w:color="auto" w:fill="FFFFFF"/>
        <w:spacing w:before="0" w:beforeAutospacing="0" w:after="0" w:afterAutospacing="0"/>
        <w:jc w:val="both"/>
      </w:pPr>
      <w:r w:rsidRPr="00614140">
        <w:tab/>
        <w:t>Apelul ofera suport pentru initierea unor masuri de reducere a saraciei si excluziunii sociale implementate la nivel national si/sau local, masuri care vizeaza dezvoltarea rezultatelor proiectelor finantate anterior prin Programul RO25 "Combaterea Saraciei", finantat din Granturile Norvegiene 2009-2014.</w:t>
      </w:r>
    </w:p>
    <w:p w:rsidR="0011238E" w:rsidRPr="00614140" w:rsidRDefault="0011238E" w:rsidP="0011238E">
      <w:pPr>
        <w:pStyle w:val="NormalWeb"/>
        <w:shd w:val="clear" w:color="auto" w:fill="FFFFFF"/>
        <w:spacing w:before="0" w:beforeAutospacing="0" w:after="0" w:afterAutospacing="0"/>
        <w:jc w:val="both"/>
      </w:pPr>
      <w:r w:rsidRPr="00614140">
        <w:rPr>
          <w:rStyle w:val="Strong"/>
          <w:b w:val="0"/>
        </w:rPr>
        <w:t>Printre solicitantii eligibili</w:t>
      </w:r>
      <w:r w:rsidRPr="00614140">
        <w:t> in cadrul acestui apel restrans de propuneri de proiecte se regăsește și Directia de Asistenta Sociala a Municipiului Timisoara</w:t>
      </w:r>
    </w:p>
    <w:p w:rsidR="0011238E" w:rsidRPr="00614140" w:rsidRDefault="0011238E" w:rsidP="0011238E">
      <w:pPr>
        <w:spacing w:after="0" w:line="240" w:lineRule="auto"/>
        <w:jc w:val="both"/>
        <w:rPr>
          <w:rFonts w:ascii="Times New Roman" w:hAnsi="Times New Roman"/>
          <w:bCs/>
          <w:sz w:val="24"/>
          <w:szCs w:val="24"/>
          <w:shd w:val="clear" w:color="auto" w:fill="FFFFFF"/>
        </w:rPr>
      </w:pPr>
      <w:r w:rsidRPr="00614140">
        <w:rPr>
          <w:rFonts w:ascii="Times New Roman" w:hAnsi="Times New Roman"/>
          <w:b/>
          <w:color w:val="000000"/>
          <w:spacing w:val="-5"/>
          <w:sz w:val="24"/>
          <w:szCs w:val="24"/>
        </w:rPr>
        <w:t xml:space="preserve">2.Schimbari preconizate și rezultate așteptate: </w:t>
      </w:r>
    </w:p>
    <w:p w:rsidR="0011238E" w:rsidRPr="00614140" w:rsidRDefault="0011238E" w:rsidP="0011238E">
      <w:pPr>
        <w:autoSpaceDE w:val="0"/>
        <w:autoSpaceDN w:val="0"/>
        <w:adjustRightInd w:val="0"/>
        <w:spacing w:after="0" w:line="240" w:lineRule="auto"/>
        <w:ind w:firstLine="708"/>
        <w:jc w:val="both"/>
        <w:rPr>
          <w:rFonts w:ascii="Times New Roman" w:hAnsi="Times New Roman"/>
          <w:sz w:val="24"/>
          <w:szCs w:val="24"/>
        </w:rPr>
      </w:pPr>
      <w:r w:rsidRPr="00614140">
        <w:rPr>
          <w:rFonts w:ascii="Times New Roman" w:hAnsi="Times New Roman"/>
          <w:sz w:val="24"/>
          <w:szCs w:val="24"/>
        </w:rPr>
        <w:t xml:space="preserve">Proiectul propus spre finanțare va avea drept obiectiv Creșterea incluziunii sociale și întărirea coeziunii economice și sociale la nivelul municipiului Timișoara prin acordarea de servicii sociale de tip integrat populației aflate în risc de sărăcie și excluziune socială, prin desfășurarea de acțiuni în comunitate și prin promovarea parteneriatului activ și întărirea relațiilor bilaterale. Unul dintre obiectivele specifice ale proiectului va fi ”Reducerea numărului de persoane aflate în risc de sărăcie și excluziune socială prin furnizarea a două tipuri de servicii sociale de zi, în cadrul a două centre de servicii situate în proximitatea unor zone urbane marginalizate din municipiul Timișoara, către 3160 persoane (copii, tineri și adulți) aflate în risc de sărăcie și excluziune socială, folosind o intervenție de tip integrat”. </w:t>
      </w:r>
    </w:p>
    <w:p w:rsidR="0011238E" w:rsidRPr="00614140" w:rsidRDefault="0011238E" w:rsidP="0011238E">
      <w:pPr>
        <w:autoSpaceDE w:val="0"/>
        <w:autoSpaceDN w:val="0"/>
        <w:adjustRightInd w:val="0"/>
        <w:spacing w:after="0" w:line="240" w:lineRule="auto"/>
        <w:ind w:firstLine="708"/>
        <w:jc w:val="both"/>
        <w:rPr>
          <w:rFonts w:ascii="Times New Roman" w:hAnsi="Times New Roman"/>
          <w:sz w:val="24"/>
          <w:szCs w:val="24"/>
        </w:rPr>
      </w:pPr>
      <w:r w:rsidRPr="00614140">
        <w:rPr>
          <w:rFonts w:ascii="Times New Roman" w:hAnsi="Times New Roman"/>
          <w:sz w:val="24"/>
          <w:szCs w:val="24"/>
        </w:rPr>
        <w:t xml:space="preserve">Prin intermediul proiectului se intenționează achiziționarea a două clădiri, unde vor fi dezvoltate două tipuri de servicii sociale care vor fi furnizate populației aflate în risc de sărăcie și excluziune socială din Municipiul Timișoara. Proiectul va fi implementat în cadrul unui parteneriat format din Direcția de Asistență Socială a Municipiului Timișoara, în calitate de Promotor de Proiect, Fundația United Way România, în calitate de Partener Proiect, Fundația Județeană pentru Tineret Timiș în calitate de Partener Proiect și Municipiul Oslo în calitate de Partener Proiect. Direcția de Asistență Socială a Municipiului Timișoara va fi responsabilă cu administrarea celor două clădiri achiziționate prin proiect în scopul dezvoltării de sericii sociale și cu furnizarea de servicii sociale într-un dintre clădiri, iar Fundația United Way România va fi </w:t>
      </w:r>
      <w:r w:rsidRPr="00614140">
        <w:rPr>
          <w:rFonts w:ascii="Times New Roman" w:hAnsi="Times New Roman"/>
          <w:sz w:val="24"/>
          <w:szCs w:val="24"/>
        </w:rPr>
        <w:lastRenderedPageBreak/>
        <w:t xml:space="preserve">responsabilă cu furnizarea de servicii sociale cealaltă clădire achiziționată prin proiect. Furnizarea serviciilor sociale se va face pe perioada de implementare a proiectului (36 de luni) și pe o perioadă de minim 5 ani după încheierea proiectului. Bugetul estimat al proiectului este de aproximativ 4.200.000 Euro.       </w:t>
      </w:r>
    </w:p>
    <w:p w:rsidR="0011238E" w:rsidRPr="00614140" w:rsidRDefault="0011238E" w:rsidP="0011238E">
      <w:pPr>
        <w:pStyle w:val="NoSpacing"/>
        <w:jc w:val="both"/>
        <w:rPr>
          <w:rFonts w:ascii="Times New Roman" w:hAnsi="Times New Roman"/>
          <w:sz w:val="24"/>
          <w:szCs w:val="24"/>
        </w:rPr>
      </w:pPr>
    </w:p>
    <w:p w:rsidR="0011238E" w:rsidRPr="00614140" w:rsidRDefault="0011238E" w:rsidP="0011238E">
      <w:pPr>
        <w:tabs>
          <w:tab w:val="decimal" w:pos="360"/>
          <w:tab w:val="decimal" w:pos="432"/>
        </w:tabs>
        <w:spacing w:after="0" w:line="240" w:lineRule="auto"/>
        <w:ind w:right="3024"/>
        <w:jc w:val="both"/>
        <w:rPr>
          <w:rFonts w:ascii="Times New Roman" w:hAnsi="Times New Roman"/>
          <w:b/>
          <w:color w:val="000000"/>
          <w:spacing w:val="15"/>
          <w:sz w:val="24"/>
          <w:szCs w:val="24"/>
        </w:rPr>
      </w:pPr>
      <w:r w:rsidRPr="00614140">
        <w:rPr>
          <w:rFonts w:ascii="Times New Roman" w:hAnsi="Times New Roman"/>
          <w:b/>
          <w:color w:val="000000"/>
          <w:spacing w:val="15"/>
          <w:sz w:val="24"/>
          <w:szCs w:val="24"/>
        </w:rPr>
        <w:t>3.Alte informatii - nu este cazul</w:t>
      </w:r>
    </w:p>
    <w:p w:rsidR="0011238E" w:rsidRPr="00614140" w:rsidRDefault="0011238E" w:rsidP="0011238E">
      <w:pPr>
        <w:spacing w:after="0" w:line="240" w:lineRule="auto"/>
        <w:jc w:val="both"/>
        <w:rPr>
          <w:rFonts w:ascii="Times New Roman" w:hAnsi="Times New Roman"/>
          <w:b/>
          <w:spacing w:val="-1"/>
          <w:sz w:val="24"/>
          <w:szCs w:val="24"/>
        </w:rPr>
      </w:pPr>
      <w:r w:rsidRPr="00614140">
        <w:rPr>
          <w:rFonts w:ascii="Times New Roman" w:hAnsi="Times New Roman"/>
          <w:b/>
          <w:spacing w:val="-1"/>
          <w:sz w:val="24"/>
          <w:szCs w:val="24"/>
        </w:rPr>
        <w:t>4.Concluzii</w:t>
      </w:r>
    </w:p>
    <w:p w:rsidR="0011238E" w:rsidRPr="00614140" w:rsidRDefault="0011238E" w:rsidP="0011238E">
      <w:pPr>
        <w:autoSpaceDE w:val="0"/>
        <w:autoSpaceDN w:val="0"/>
        <w:adjustRightInd w:val="0"/>
        <w:spacing w:after="0" w:line="240" w:lineRule="auto"/>
        <w:ind w:firstLine="360"/>
        <w:jc w:val="both"/>
        <w:rPr>
          <w:rFonts w:ascii="Times New Roman" w:hAnsi="Times New Roman"/>
          <w:sz w:val="24"/>
          <w:szCs w:val="24"/>
        </w:rPr>
      </w:pPr>
      <w:r w:rsidRPr="00614140">
        <w:rPr>
          <w:rFonts w:ascii="Times New Roman" w:hAnsi="Times New Roman"/>
          <w:sz w:val="24"/>
          <w:szCs w:val="24"/>
        </w:rPr>
        <w:t>Pentru motivele expuse mai sus, se propune:</w:t>
      </w:r>
    </w:p>
    <w:p w:rsidR="0011238E" w:rsidRPr="00614140" w:rsidRDefault="0011238E" w:rsidP="0011238E">
      <w:pPr>
        <w:pStyle w:val="ListParagraph"/>
        <w:numPr>
          <w:ilvl w:val="0"/>
          <w:numId w:val="1"/>
        </w:numPr>
        <w:autoSpaceDE w:val="0"/>
        <w:autoSpaceDN w:val="0"/>
        <w:adjustRightInd w:val="0"/>
        <w:spacing w:after="0" w:line="240" w:lineRule="auto"/>
        <w:jc w:val="both"/>
        <w:rPr>
          <w:rFonts w:ascii="Times New Roman" w:hAnsi="Times New Roman"/>
          <w:sz w:val="24"/>
          <w:szCs w:val="24"/>
        </w:rPr>
      </w:pPr>
      <w:r w:rsidRPr="00614140">
        <w:rPr>
          <w:rFonts w:ascii="Times New Roman" w:hAnsi="Times New Roman"/>
          <w:sz w:val="24"/>
          <w:szCs w:val="24"/>
        </w:rPr>
        <w:t>Transferul proprietății asupra celor două clădiri propuse a fi achiziționate prin proiect (în scopul furnizării de servicii sociale populație în risc de sărăcie și marginalizare socială din municipiul Timișoara) către Promotorul de Proiect, respectiv Direcția de Asistență Socială a Municipiului Timișoara sau către cei desemnați explicit de PP în cererea de finanțare ca destinatari ai clădirilor și/sau terenurilor, înainte de finalizarea proiectului;</w:t>
      </w:r>
    </w:p>
    <w:p w:rsidR="0011238E" w:rsidRPr="00614140" w:rsidRDefault="0011238E" w:rsidP="0011238E">
      <w:pPr>
        <w:pStyle w:val="ListParagraph"/>
        <w:numPr>
          <w:ilvl w:val="0"/>
          <w:numId w:val="1"/>
        </w:numPr>
        <w:autoSpaceDE w:val="0"/>
        <w:autoSpaceDN w:val="0"/>
        <w:adjustRightInd w:val="0"/>
        <w:spacing w:after="0" w:line="240" w:lineRule="auto"/>
        <w:jc w:val="both"/>
        <w:rPr>
          <w:rFonts w:ascii="Times New Roman" w:hAnsi="Times New Roman"/>
          <w:sz w:val="24"/>
          <w:szCs w:val="24"/>
        </w:rPr>
      </w:pPr>
      <w:r w:rsidRPr="00614140">
        <w:rPr>
          <w:rFonts w:ascii="Times New Roman" w:hAnsi="Times New Roman"/>
          <w:sz w:val="24"/>
          <w:szCs w:val="24"/>
        </w:rPr>
        <w:t>Interzicerea vânzării, închirierii sau ipotecării clădirilor și/sau terenurilor achiziționate cu fonduri din grantul proiectului pe o durată de cinci ani de la finalizarea proiectului sau mai mult dacă sunt stipulate în contractul de proiect;</w:t>
      </w:r>
    </w:p>
    <w:p w:rsidR="0011238E" w:rsidRPr="00614140" w:rsidRDefault="0011238E" w:rsidP="0011238E">
      <w:pPr>
        <w:pStyle w:val="ListParagraph"/>
        <w:numPr>
          <w:ilvl w:val="0"/>
          <w:numId w:val="1"/>
        </w:numPr>
        <w:autoSpaceDE w:val="0"/>
        <w:autoSpaceDN w:val="0"/>
        <w:adjustRightInd w:val="0"/>
        <w:spacing w:after="0" w:line="240" w:lineRule="auto"/>
        <w:jc w:val="both"/>
        <w:rPr>
          <w:rFonts w:ascii="Times New Roman" w:hAnsi="Times New Roman"/>
          <w:sz w:val="24"/>
          <w:szCs w:val="24"/>
        </w:rPr>
      </w:pPr>
      <w:r w:rsidRPr="00614140">
        <w:rPr>
          <w:rFonts w:ascii="Times New Roman" w:hAnsi="Times New Roman"/>
          <w:sz w:val="24"/>
          <w:szCs w:val="24"/>
        </w:rPr>
        <w:t>Utilizarea bunurilor imobile și/sau terenurilor achiziționate cu fonduri nerambursabile numai în conformitate cu obiectivele proiectului. În special, clădirile vor putea fi utilizate pentru a găzdui serviciile de administrație publică numai dacă o astfel de utilizare este în conformitate cu obiectivul proiectului;</w:t>
      </w:r>
    </w:p>
    <w:p w:rsidR="0011238E" w:rsidRPr="00614140" w:rsidRDefault="0011238E" w:rsidP="0011238E">
      <w:pPr>
        <w:pStyle w:val="ListParagraph"/>
        <w:numPr>
          <w:ilvl w:val="0"/>
          <w:numId w:val="1"/>
        </w:numPr>
        <w:autoSpaceDE w:val="0"/>
        <w:autoSpaceDN w:val="0"/>
        <w:adjustRightInd w:val="0"/>
        <w:spacing w:after="0" w:line="240" w:lineRule="auto"/>
        <w:jc w:val="both"/>
        <w:rPr>
          <w:rFonts w:ascii="Times New Roman" w:hAnsi="Times New Roman"/>
          <w:sz w:val="24"/>
          <w:szCs w:val="24"/>
        </w:rPr>
      </w:pPr>
      <w:r w:rsidRPr="00614140">
        <w:rPr>
          <w:rFonts w:ascii="Times New Roman" w:hAnsi="Times New Roman"/>
          <w:bCs/>
          <w:sz w:val="24"/>
          <w:szCs w:val="24"/>
        </w:rPr>
        <w:t>Menținerea echipamentelor achiziţionate pentru care întregul cost de achiziție a fost acceptat de OP ca fiind eligibil</w:t>
      </w:r>
      <w:r w:rsidRPr="00614140">
        <w:rPr>
          <w:rFonts w:ascii="Times New Roman" w:hAnsi="Times New Roman"/>
          <w:sz w:val="24"/>
          <w:szCs w:val="24"/>
        </w:rPr>
        <w:t xml:space="preserve"> în proprietatea Promotorului de Proiect, pe o durată de minim 5 ani de la încheierea proiectului, şi utilizarea, în tot acest timp, în acelaşi scop pentru care au fost achiziţionate;</w:t>
      </w:r>
    </w:p>
    <w:p w:rsidR="0011238E" w:rsidRPr="00614140" w:rsidRDefault="0011238E" w:rsidP="0011238E">
      <w:pPr>
        <w:pStyle w:val="ListParagraph"/>
        <w:numPr>
          <w:ilvl w:val="0"/>
          <w:numId w:val="1"/>
        </w:numPr>
        <w:autoSpaceDE w:val="0"/>
        <w:autoSpaceDN w:val="0"/>
        <w:adjustRightInd w:val="0"/>
        <w:spacing w:after="0" w:line="240" w:lineRule="auto"/>
        <w:jc w:val="both"/>
        <w:rPr>
          <w:rFonts w:ascii="Times New Roman" w:hAnsi="Times New Roman"/>
          <w:sz w:val="24"/>
          <w:szCs w:val="24"/>
        </w:rPr>
      </w:pPr>
      <w:r w:rsidRPr="00614140">
        <w:rPr>
          <w:rFonts w:ascii="Times New Roman" w:hAnsi="Times New Roman"/>
          <w:sz w:val="24"/>
          <w:szCs w:val="24"/>
        </w:rPr>
        <w:t>Asigurarea de către Promotorul de Proiect a echipamentului respectiv împotriva daunelor (cum sunt: incendiu, furt şi alte incidente pentru care se acordă asigurare în mod obişnuit de către firmele de asigurări), atât pe perioada implementării proiectului, cât şi timp de cel puţin 5 ani după încheierea acestuia;</w:t>
      </w:r>
    </w:p>
    <w:p w:rsidR="0011238E" w:rsidRPr="00614140" w:rsidRDefault="0011238E" w:rsidP="0011238E">
      <w:pPr>
        <w:pStyle w:val="ListParagraph"/>
        <w:numPr>
          <w:ilvl w:val="0"/>
          <w:numId w:val="1"/>
        </w:numPr>
        <w:autoSpaceDE w:val="0"/>
        <w:autoSpaceDN w:val="0"/>
        <w:adjustRightInd w:val="0"/>
        <w:spacing w:after="0" w:line="240" w:lineRule="auto"/>
        <w:jc w:val="both"/>
        <w:rPr>
          <w:rFonts w:ascii="Times New Roman" w:hAnsi="Times New Roman"/>
          <w:sz w:val="24"/>
          <w:szCs w:val="24"/>
        </w:rPr>
      </w:pPr>
      <w:r w:rsidRPr="00614140">
        <w:rPr>
          <w:rFonts w:ascii="Times New Roman" w:hAnsi="Times New Roman"/>
          <w:sz w:val="24"/>
          <w:szCs w:val="24"/>
        </w:rPr>
        <w:t>Alocarea de resurse de către Promotorul de Proiect pentru întreţinerea adecvată a acestor echipamente pentru cel puţin încă 5 ani după încheierea proiectului;</w:t>
      </w:r>
    </w:p>
    <w:p w:rsidR="0011238E" w:rsidRPr="00614140" w:rsidRDefault="0011238E" w:rsidP="0011238E">
      <w:pPr>
        <w:pStyle w:val="ListParagraph"/>
        <w:numPr>
          <w:ilvl w:val="0"/>
          <w:numId w:val="1"/>
        </w:numPr>
        <w:autoSpaceDE w:val="0"/>
        <w:autoSpaceDN w:val="0"/>
        <w:adjustRightInd w:val="0"/>
        <w:spacing w:after="0" w:line="240" w:lineRule="auto"/>
        <w:jc w:val="both"/>
        <w:rPr>
          <w:rFonts w:ascii="Times New Roman" w:hAnsi="Times New Roman"/>
          <w:sz w:val="24"/>
          <w:szCs w:val="24"/>
        </w:rPr>
      </w:pPr>
      <w:r w:rsidRPr="00614140">
        <w:rPr>
          <w:rFonts w:ascii="Times New Roman" w:hAnsi="Times New Roman"/>
          <w:sz w:val="24"/>
          <w:szCs w:val="24"/>
        </w:rPr>
        <w:t xml:space="preserve">Alocarea de resurse de către Promotorul de Proiect pentru furnizarea serviciilor sociale într-una dintre clădirile propuse a fi achiziționate prin proiect pentru cel puţin încă 5 ani după încheierea proiectului; </w:t>
      </w:r>
    </w:p>
    <w:p w:rsidR="0011238E" w:rsidRPr="00614140" w:rsidRDefault="0011238E" w:rsidP="0011238E">
      <w:pPr>
        <w:pStyle w:val="NoSpacing"/>
        <w:jc w:val="both"/>
        <w:rPr>
          <w:rFonts w:ascii="Times New Roman" w:hAnsi="Times New Roman"/>
          <w:spacing w:val="-2"/>
          <w:sz w:val="24"/>
          <w:szCs w:val="24"/>
        </w:rPr>
      </w:pPr>
    </w:p>
    <w:p w:rsidR="0011238E" w:rsidRPr="00614140" w:rsidRDefault="0011238E" w:rsidP="0011238E">
      <w:pPr>
        <w:pStyle w:val="NoSpacing"/>
        <w:ind w:left="720"/>
        <w:rPr>
          <w:rFonts w:ascii="Times New Roman" w:hAnsi="Times New Roman"/>
          <w:spacing w:val="-2"/>
          <w:sz w:val="24"/>
          <w:szCs w:val="24"/>
        </w:rPr>
      </w:pPr>
    </w:p>
    <w:p w:rsidR="0011238E" w:rsidRPr="00614140" w:rsidRDefault="0011238E" w:rsidP="0011238E">
      <w:pPr>
        <w:spacing w:after="0" w:line="240" w:lineRule="auto"/>
        <w:ind w:firstLine="360"/>
        <w:rPr>
          <w:rFonts w:ascii="Times New Roman" w:hAnsi="Times New Roman"/>
          <w:b/>
          <w:sz w:val="24"/>
          <w:szCs w:val="24"/>
        </w:rPr>
      </w:pPr>
      <w:r w:rsidRPr="00614140">
        <w:rPr>
          <w:rFonts w:ascii="Times New Roman" w:hAnsi="Times New Roman"/>
          <w:b/>
          <w:sz w:val="24"/>
          <w:szCs w:val="24"/>
        </w:rPr>
        <w:t xml:space="preserve">      PRIMAR,                                                                                                              VICEPRIMAR,</w:t>
      </w:r>
    </w:p>
    <w:p w:rsidR="0011238E" w:rsidRPr="00614140" w:rsidRDefault="0011238E" w:rsidP="0011238E">
      <w:pPr>
        <w:spacing w:after="0" w:line="240" w:lineRule="auto"/>
        <w:ind w:firstLine="360"/>
        <w:rPr>
          <w:rFonts w:ascii="Times New Roman" w:hAnsi="Times New Roman"/>
          <w:b/>
          <w:sz w:val="24"/>
          <w:szCs w:val="24"/>
        </w:rPr>
      </w:pPr>
      <w:r w:rsidRPr="00614140">
        <w:rPr>
          <w:rFonts w:ascii="Times New Roman" w:hAnsi="Times New Roman"/>
          <w:b/>
          <w:sz w:val="24"/>
          <w:szCs w:val="24"/>
        </w:rPr>
        <w:t xml:space="preserve">NICOLAE ROBU                                                                                                     FARKAS IMRE </w:t>
      </w:r>
    </w:p>
    <w:p w:rsidR="0011238E" w:rsidRPr="00614140" w:rsidRDefault="0011238E" w:rsidP="0011238E">
      <w:pPr>
        <w:spacing w:after="0" w:line="240" w:lineRule="auto"/>
        <w:ind w:firstLine="360"/>
        <w:rPr>
          <w:rFonts w:ascii="Times New Roman" w:hAnsi="Times New Roman"/>
          <w:b/>
          <w:sz w:val="24"/>
          <w:szCs w:val="24"/>
        </w:rPr>
      </w:pPr>
    </w:p>
    <w:p w:rsidR="0011238E" w:rsidRPr="00614140" w:rsidRDefault="0011238E" w:rsidP="0011238E">
      <w:pPr>
        <w:spacing w:after="0" w:line="240" w:lineRule="auto"/>
        <w:ind w:firstLine="360"/>
        <w:rPr>
          <w:rFonts w:ascii="Times New Roman" w:hAnsi="Times New Roman"/>
          <w:b/>
          <w:sz w:val="24"/>
          <w:szCs w:val="24"/>
        </w:rPr>
      </w:pPr>
    </w:p>
    <w:p w:rsidR="0011238E" w:rsidRPr="00614140" w:rsidRDefault="0011238E" w:rsidP="0011238E">
      <w:pPr>
        <w:spacing w:after="0" w:line="240" w:lineRule="auto"/>
        <w:ind w:firstLine="360"/>
        <w:rPr>
          <w:rFonts w:ascii="Times New Roman" w:hAnsi="Times New Roman"/>
          <w:b/>
          <w:sz w:val="24"/>
          <w:szCs w:val="24"/>
        </w:rPr>
      </w:pPr>
    </w:p>
    <w:p w:rsidR="0011238E" w:rsidRPr="00614140" w:rsidRDefault="0011238E" w:rsidP="0011238E">
      <w:pPr>
        <w:spacing w:after="0" w:line="240" w:lineRule="auto"/>
        <w:ind w:firstLine="360"/>
        <w:rPr>
          <w:rFonts w:ascii="Times New Roman" w:hAnsi="Times New Roman"/>
          <w:b/>
          <w:sz w:val="24"/>
          <w:szCs w:val="24"/>
        </w:rPr>
      </w:pPr>
      <w:r w:rsidRPr="00614140">
        <w:rPr>
          <w:rFonts w:ascii="Times New Roman" w:hAnsi="Times New Roman"/>
          <w:b/>
          <w:sz w:val="24"/>
          <w:szCs w:val="24"/>
        </w:rPr>
        <w:t xml:space="preserve"> </w:t>
      </w:r>
    </w:p>
    <w:p w:rsidR="0011238E" w:rsidRPr="00614140" w:rsidRDefault="0011238E" w:rsidP="0011238E">
      <w:pPr>
        <w:spacing w:after="0" w:line="240" w:lineRule="auto"/>
        <w:jc w:val="center"/>
        <w:rPr>
          <w:rFonts w:ascii="Times New Roman" w:hAnsi="Times New Roman"/>
          <w:sz w:val="24"/>
          <w:szCs w:val="24"/>
          <w:lang w:val="es-ES"/>
        </w:rPr>
      </w:pPr>
      <w:r w:rsidRPr="00614140">
        <w:rPr>
          <w:rFonts w:ascii="Times New Roman" w:hAnsi="Times New Roman"/>
          <w:b/>
          <w:sz w:val="24"/>
          <w:szCs w:val="24"/>
          <w:lang w:val="es-ES"/>
        </w:rPr>
        <w:t>DIRECTOR GENERAL,</w:t>
      </w:r>
    </w:p>
    <w:p w:rsidR="0011238E" w:rsidRPr="00614140" w:rsidRDefault="0011238E" w:rsidP="0011238E">
      <w:pPr>
        <w:pStyle w:val="BodyTextIndent"/>
        <w:ind w:left="0"/>
        <w:jc w:val="center"/>
        <w:rPr>
          <w:rFonts w:ascii="Times New Roman" w:hAnsi="Times New Roman"/>
          <w:b/>
          <w:sz w:val="24"/>
          <w:szCs w:val="24"/>
          <w:lang w:val="es-ES"/>
        </w:rPr>
      </w:pPr>
      <w:r w:rsidRPr="00614140">
        <w:rPr>
          <w:rFonts w:ascii="Times New Roman" w:hAnsi="Times New Roman"/>
          <w:b/>
          <w:sz w:val="24"/>
          <w:szCs w:val="24"/>
          <w:lang w:val="es-ES"/>
        </w:rPr>
        <w:t>jr.RODICA SURDUCAN</w:t>
      </w:r>
    </w:p>
    <w:p w:rsidR="0011238E" w:rsidRPr="00614140" w:rsidRDefault="0011238E" w:rsidP="0011238E">
      <w:pPr>
        <w:jc w:val="right"/>
        <w:rPr>
          <w:rFonts w:ascii="Times New Roman" w:hAnsi="Times New Roman"/>
          <w:sz w:val="24"/>
          <w:szCs w:val="24"/>
        </w:rPr>
      </w:pPr>
    </w:p>
    <w:p w:rsidR="000D3AE8" w:rsidRDefault="0011238E" w:rsidP="0011238E">
      <w:pPr>
        <w:jc w:val="right"/>
        <w:rPr>
          <w:rFonts w:ascii="Times New Roman" w:hAnsi="Times New Roman"/>
          <w:sz w:val="24"/>
          <w:szCs w:val="24"/>
        </w:rPr>
      </w:pPr>
      <w:r w:rsidRPr="00614140">
        <w:rPr>
          <w:rFonts w:ascii="Times New Roman" w:hAnsi="Times New Roman"/>
          <w:sz w:val="24"/>
          <w:szCs w:val="24"/>
        </w:rPr>
        <w:t>Cod FO53-03,Ver.1</w:t>
      </w:r>
    </w:p>
    <w:sectPr w:rsidR="000D3AE8" w:rsidSect="00664924">
      <w:headerReference w:type="default" r:id="rId8"/>
      <w:footerReference w:type="default" r:id="rId9"/>
      <w:pgSz w:w="11906" w:h="16838" w:code="9"/>
      <w:pgMar w:top="1417" w:right="566" w:bottom="0" w:left="709" w:header="426" w:footer="7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1BCD" w:rsidRDefault="002A1BCD" w:rsidP="005F3A6D">
      <w:pPr>
        <w:spacing w:after="0" w:line="240" w:lineRule="auto"/>
      </w:pPr>
      <w:r>
        <w:separator/>
      </w:r>
    </w:p>
  </w:endnote>
  <w:endnote w:type="continuationSeparator" w:id="1">
    <w:p w:rsidR="002A1BCD" w:rsidRDefault="002A1BCD" w:rsidP="005F3A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4924" w:rsidRDefault="00CC33BF" w:rsidP="001816B9">
    <w:pPr>
      <w:pStyle w:val="NoSpacing"/>
      <w:ind w:left="-142"/>
      <w:jc w:val="center"/>
      <w:rPr>
        <w:rFonts w:ascii="Times New Roman" w:hAnsi="Times New Roman"/>
      </w:rPr>
    </w:pPr>
    <w:r>
      <w:rPr>
        <w:rFonts w:ascii="Times New Roman" w:hAnsi="Times New Roman"/>
        <w:noProof/>
      </w:rPr>
      <w:pict>
        <v:roundrect id="_x0000_s2053" style="position:absolute;left:0;text-align:left;margin-left:-8.15pt;margin-top:6pt;width:557.85pt;height:73pt;z-index:-251658752" arcsize="10923f"/>
      </w:pict>
    </w:r>
  </w:p>
  <w:p w:rsidR="001816B9" w:rsidRPr="00D22B6E" w:rsidRDefault="001816B9" w:rsidP="001816B9">
    <w:pPr>
      <w:pStyle w:val="NoSpacing"/>
      <w:ind w:left="-142"/>
      <w:jc w:val="center"/>
      <w:rPr>
        <w:rFonts w:ascii="Times New Roman" w:hAnsi="Times New Roman"/>
      </w:rPr>
    </w:pPr>
    <w:r w:rsidRPr="00D22B6E">
      <w:rPr>
        <w:rFonts w:ascii="Times New Roman" w:hAnsi="Times New Roman"/>
      </w:rPr>
      <w:t>*Sediu administrativ: S</w:t>
    </w:r>
    <w:r w:rsidR="00804D7E">
      <w:rPr>
        <w:rFonts w:ascii="Times New Roman" w:hAnsi="Times New Roman"/>
      </w:rPr>
      <w:t>tr. Ioan Plavosin Nr. 21 Tel</w:t>
    </w:r>
    <w:r w:rsidRPr="00D22B6E">
      <w:rPr>
        <w:rFonts w:ascii="Times New Roman" w:hAnsi="Times New Roman"/>
      </w:rPr>
      <w:t xml:space="preserve">: </w:t>
    </w:r>
    <w:r w:rsidR="00804D7E">
      <w:rPr>
        <w:rFonts w:ascii="Times New Roman" w:hAnsi="Times New Roman"/>
      </w:rPr>
      <w:t>0356/416050 Fax: 0356/416049</w:t>
    </w:r>
    <w:r w:rsidRPr="00D22B6E">
      <w:rPr>
        <w:rFonts w:ascii="Times New Roman" w:hAnsi="Times New Roman"/>
      </w:rPr>
      <w:t xml:space="preserve"> </w:t>
    </w:r>
  </w:p>
  <w:p w:rsidR="001816B9" w:rsidRPr="00D22B6E" w:rsidRDefault="001816B9" w:rsidP="001816B9">
    <w:pPr>
      <w:pStyle w:val="NoSpacing"/>
      <w:ind w:left="-142"/>
      <w:jc w:val="center"/>
    </w:pPr>
    <w:r w:rsidRPr="00D22B6E">
      <w:rPr>
        <w:rFonts w:ascii="Times New Roman" w:hAnsi="Times New Roman"/>
      </w:rPr>
      <w:t>Sediu social: Bulevardul Regele Carol I, nr.10 Tel/fax 0256/220583</w:t>
    </w:r>
  </w:p>
  <w:p w:rsidR="001816B9" w:rsidRPr="00D22B6E" w:rsidRDefault="000C4C52" w:rsidP="001816B9">
    <w:pPr>
      <w:pStyle w:val="NoSpacing"/>
      <w:jc w:val="center"/>
      <w:rPr>
        <w:rFonts w:ascii="Times New Roman" w:hAnsi="Times New Roman"/>
      </w:rPr>
    </w:pPr>
    <w:r>
      <w:rPr>
        <w:noProof/>
      </w:rPr>
      <w:drawing>
        <wp:anchor distT="0" distB="0" distL="114300" distR="114300" simplePos="0" relativeHeight="251659776" behindDoc="1" locked="0" layoutInCell="1" allowOverlap="1">
          <wp:simplePos x="0" y="0"/>
          <wp:positionH relativeFrom="column">
            <wp:posOffset>2378710</wp:posOffset>
          </wp:positionH>
          <wp:positionV relativeFrom="paragraph">
            <wp:posOffset>149225</wp:posOffset>
          </wp:positionV>
          <wp:extent cx="1939290" cy="293370"/>
          <wp:effectExtent l="19050" t="0" r="3810" b="0"/>
          <wp:wrapNone/>
          <wp:docPr id="11" name="Picture 11" descr="logo3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ogo3 2021"/>
                  <pic:cNvPicPr>
                    <a:picLocks noChangeAspect="1" noChangeArrowheads="1"/>
                  </pic:cNvPicPr>
                </pic:nvPicPr>
                <pic:blipFill>
                  <a:blip r:embed="rId1"/>
                  <a:srcRect/>
                  <a:stretch>
                    <a:fillRect/>
                  </a:stretch>
                </pic:blipFill>
                <pic:spPr bwMode="auto">
                  <a:xfrm>
                    <a:off x="0" y="0"/>
                    <a:ext cx="1939290" cy="293370"/>
                  </a:xfrm>
                  <a:prstGeom prst="rect">
                    <a:avLst/>
                  </a:prstGeom>
                  <a:noFill/>
                  <a:ln w="9525">
                    <a:noFill/>
                    <a:miter lim="800000"/>
                    <a:headEnd/>
                    <a:tailEnd/>
                  </a:ln>
                </pic:spPr>
              </pic:pic>
            </a:graphicData>
          </a:graphic>
        </wp:anchor>
      </w:drawing>
    </w:r>
    <w:r w:rsidR="001816B9" w:rsidRPr="00D22B6E">
      <w:rPr>
        <w:rFonts w:ascii="Times New Roman" w:hAnsi="Times New Roman"/>
      </w:rPr>
      <w:t xml:space="preserve">e-mail: </w:t>
    </w:r>
    <w:r w:rsidR="00F13401">
      <w:rPr>
        <w:rFonts w:ascii="Times New Roman" w:hAnsi="Times New Roman"/>
      </w:rPr>
      <w:t>dastimisoara</w:t>
    </w:r>
    <w:r w:rsidR="00F462F5">
      <w:rPr>
        <w:rFonts w:ascii="Times New Roman" w:hAnsi="Times New Roman"/>
      </w:rPr>
      <w:t>@gmail.com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1BCD" w:rsidRDefault="002A1BCD" w:rsidP="005F3A6D">
      <w:pPr>
        <w:spacing w:after="0" w:line="240" w:lineRule="auto"/>
      </w:pPr>
      <w:r>
        <w:separator/>
      </w:r>
    </w:p>
  </w:footnote>
  <w:footnote w:type="continuationSeparator" w:id="1">
    <w:p w:rsidR="002A1BCD" w:rsidRDefault="002A1BCD" w:rsidP="005F3A6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A6D" w:rsidRPr="002A591E" w:rsidRDefault="00CC33BF" w:rsidP="00C21AD2">
    <w:pPr>
      <w:pStyle w:val="NoSpacing"/>
      <w:ind w:left="-284"/>
      <w:jc w:val="center"/>
      <w:rPr>
        <w:rFonts w:ascii="Times New Roman" w:hAnsi="Times New Roman"/>
        <w:sz w:val="24"/>
        <w:szCs w:val="24"/>
      </w:rPr>
    </w:pPr>
    <w:r w:rsidRPr="00CC33BF">
      <w:rPr>
        <w:noProof/>
      </w:rPr>
      <w:pict>
        <v:group id="_x0000_s2058" style="position:absolute;left:0;text-align:left;margin-left:-8.15pt;margin-top:10.75pt;width:78.85pt;height:81.95pt;z-index:-251657728" coordorigin="546,783" coordsize="1577,16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6" type="#_x0000_t75" style="position:absolute;left:546;top:783;width:1167;height:1639">
            <v:imagedata r:id="rId1" o:title="logo1"/>
          </v:shape>
          <v:shape id="Picture 1" o:spid="_x0000_s2055" type="#_x0000_t75" style="position:absolute;left:1309;top:1410;width:814;height:1012;visibility:visible">
            <v:imagedata r:id="rId2" o:title="20049574_746531602192446_498538114_o"/>
          </v:shape>
        </v:group>
      </w:pict>
    </w:r>
    <w:r w:rsidRPr="00CC33BF">
      <w:rPr>
        <w:noProof/>
      </w:rPr>
      <w:pict>
        <v:roundrect id="_x0000_s2052" style="position:absolute;left:0;text-align:left;margin-left:-17.3pt;margin-top:-5.8pt;width:557.85pt;height:105.5pt;z-index:-251660800" arcsize="10923f"/>
      </w:pict>
    </w:r>
  </w:p>
  <w:p w:rsidR="00353F6E" w:rsidRPr="00D22B6E" w:rsidRDefault="00353F6E" w:rsidP="007F63D8">
    <w:pPr>
      <w:pStyle w:val="NoSpacing"/>
      <w:jc w:val="center"/>
      <w:rPr>
        <w:rFonts w:ascii="Times New Roman" w:hAnsi="Times New Roman"/>
        <w:i/>
        <w:sz w:val="24"/>
        <w:szCs w:val="24"/>
      </w:rPr>
    </w:pPr>
    <w:r w:rsidRPr="00D22B6E">
      <w:rPr>
        <w:rFonts w:ascii="Times New Roman" w:hAnsi="Times New Roman"/>
        <w:i/>
        <w:sz w:val="24"/>
        <w:szCs w:val="24"/>
      </w:rPr>
      <w:t>CONSILIUL LOCAL AL MUNICIPIULUI TIMIȘOARA</w:t>
    </w:r>
  </w:p>
  <w:p w:rsidR="00644193" w:rsidRDefault="00644193" w:rsidP="007F63D8">
    <w:pPr>
      <w:pStyle w:val="NoSpacing"/>
      <w:jc w:val="center"/>
      <w:rPr>
        <w:rFonts w:ascii="Times New Roman" w:hAnsi="Times New Roman"/>
        <w:b/>
      </w:rPr>
    </w:pPr>
  </w:p>
  <w:p w:rsidR="007F63D8" w:rsidRPr="003C6D5E" w:rsidRDefault="000C4C52" w:rsidP="007F63D8">
    <w:pPr>
      <w:pStyle w:val="NoSpacing"/>
      <w:jc w:val="center"/>
      <w:rPr>
        <w:rFonts w:ascii="Times New Roman" w:hAnsi="Times New Roman"/>
        <w:b/>
      </w:rPr>
    </w:pPr>
    <w:r>
      <w:rPr>
        <w:noProof/>
      </w:rPr>
      <w:drawing>
        <wp:anchor distT="0" distB="0" distL="114300" distR="114300" simplePos="0" relativeHeight="251656704" behindDoc="1" locked="0" layoutInCell="1" allowOverlap="1">
          <wp:simplePos x="0" y="0"/>
          <wp:positionH relativeFrom="column">
            <wp:posOffset>5398135</wp:posOffset>
          </wp:positionH>
          <wp:positionV relativeFrom="paragraph">
            <wp:posOffset>98425</wp:posOffset>
          </wp:positionV>
          <wp:extent cx="1387475" cy="567690"/>
          <wp:effectExtent l="19050" t="0" r="3175" b="0"/>
          <wp:wrapNone/>
          <wp:docPr id="9" name="Picture 9"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2"/>
                  <pic:cNvPicPr>
                    <a:picLocks noChangeAspect="1" noChangeArrowheads="1"/>
                  </pic:cNvPicPr>
                </pic:nvPicPr>
                <pic:blipFill>
                  <a:blip r:embed="rId3"/>
                  <a:srcRect/>
                  <a:stretch>
                    <a:fillRect/>
                  </a:stretch>
                </pic:blipFill>
                <pic:spPr bwMode="auto">
                  <a:xfrm>
                    <a:off x="0" y="0"/>
                    <a:ext cx="1387475" cy="567690"/>
                  </a:xfrm>
                  <a:prstGeom prst="rect">
                    <a:avLst/>
                  </a:prstGeom>
                  <a:noFill/>
                  <a:ln w="9525">
                    <a:noFill/>
                    <a:miter lim="800000"/>
                    <a:headEnd/>
                    <a:tailEnd/>
                  </a:ln>
                </pic:spPr>
              </pic:pic>
            </a:graphicData>
          </a:graphic>
        </wp:anchor>
      </w:drawing>
    </w:r>
    <w:r w:rsidR="005F3A6D" w:rsidRPr="003C6D5E">
      <w:rPr>
        <w:rFonts w:ascii="Times New Roman" w:hAnsi="Times New Roman"/>
        <w:b/>
      </w:rPr>
      <w:t xml:space="preserve">DIRECȚIA </w:t>
    </w:r>
    <w:r w:rsidR="00D22B6E" w:rsidRPr="003C6D5E">
      <w:rPr>
        <w:rFonts w:ascii="Times New Roman" w:hAnsi="Times New Roman"/>
        <w:b/>
      </w:rPr>
      <w:t>DE</w:t>
    </w:r>
    <w:r w:rsidR="005F3A6D" w:rsidRPr="003C6D5E">
      <w:rPr>
        <w:rFonts w:ascii="Times New Roman" w:hAnsi="Times New Roman"/>
        <w:b/>
      </w:rPr>
      <w:t xml:space="preserve"> ASISTENȚĂ SOCIALĂ </w:t>
    </w:r>
    <w:r w:rsidR="00D22B6E" w:rsidRPr="003C6D5E">
      <w:rPr>
        <w:rFonts w:ascii="Times New Roman" w:hAnsi="Times New Roman"/>
        <w:b/>
      </w:rPr>
      <w:t>A</w:t>
    </w:r>
    <w:r w:rsidR="005F3A6D" w:rsidRPr="003C6D5E">
      <w:rPr>
        <w:rFonts w:ascii="Times New Roman" w:hAnsi="Times New Roman"/>
        <w:b/>
      </w:rPr>
      <w:t xml:space="preserve"> MUNICIPIULUI TIMIȘOARA</w:t>
    </w:r>
  </w:p>
  <w:p w:rsidR="007F63D8" w:rsidRDefault="006B2086" w:rsidP="005F3A6D">
    <w:pPr>
      <w:pStyle w:val="NoSpacing"/>
      <w:jc w:val="center"/>
      <w:rPr>
        <w:rFonts w:ascii="Times New Roman" w:hAnsi="Times New Roman"/>
        <w:i/>
        <w:sz w:val="24"/>
        <w:szCs w:val="24"/>
      </w:rPr>
    </w:pPr>
    <w:r>
      <w:rPr>
        <w:rFonts w:ascii="Times New Roman" w:hAnsi="Times New Roman"/>
        <w:sz w:val="24"/>
        <w:szCs w:val="24"/>
      </w:rPr>
      <w:tab/>
    </w:r>
  </w:p>
  <w:p w:rsidR="005F3A6D" w:rsidRDefault="005F3A6D" w:rsidP="005F3A6D">
    <w:pPr>
      <w:pStyle w:val="NoSpacing"/>
      <w:jc w:val="center"/>
      <w:rPr>
        <w:rFonts w:ascii="Times New Roman" w:hAnsi="Times New Roman"/>
        <w:i/>
        <w:sz w:val="24"/>
        <w:szCs w:val="24"/>
        <w:vertAlign w:val="superscript"/>
      </w:rPr>
    </w:pPr>
    <w:r>
      <w:rPr>
        <w:rFonts w:ascii="Times New Roman" w:hAnsi="Times New Roman"/>
        <w:i/>
        <w:sz w:val="24"/>
        <w:szCs w:val="24"/>
      </w:rPr>
      <w:t>,,</w:t>
    </w:r>
    <w:r w:rsidR="00F462F5">
      <w:rPr>
        <w:rFonts w:ascii="Times New Roman" w:hAnsi="Times New Roman"/>
        <w:i/>
        <w:sz w:val="24"/>
        <w:szCs w:val="24"/>
      </w:rPr>
      <w:t>În slujba oamenilor</w:t>
    </w:r>
    <w:r>
      <w:rPr>
        <w:rFonts w:ascii="Times New Roman" w:hAnsi="Times New Roman"/>
        <w:i/>
        <w:sz w:val="24"/>
        <w:szCs w:val="24"/>
        <w:vertAlign w:val="superscript"/>
      </w:rPr>
      <w:t>”</w:t>
    </w:r>
  </w:p>
  <w:p w:rsidR="000F2772" w:rsidRDefault="000F2772" w:rsidP="005F3A6D">
    <w:pPr>
      <w:pStyle w:val="NoSpacing"/>
      <w:jc w:val="center"/>
      <w:rPr>
        <w:rFonts w:ascii="Times New Roman" w:hAnsi="Times New Roman"/>
        <w:i/>
        <w:sz w:val="24"/>
        <w:szCs w:val="24"/>
        <w:vertAlign w:val="superscript"/>
      </w:rPr>
    </w:pPr>
  </w:p>
  <w:p w:rsidR="00D22B6E" w:rsidRDefault="00D22B6E" w:rsidP="005F3A6D">
    <w:pPr>
      <w:pStyle w:val="NoSpacing"/>
      <w:jc w:val="center"/>
      <w:rPr>
        <w:rFonts w:ascii="Times New Roman" w:hAnsi="Times New Roman"/>
        <w:i/>
        <w:sz w:val="24"/>
        <w:szCs w:val="24"/>
        <w:vertAlign w:val="superscript"/>
      </w:rPr>
    </w:pPr>
  </w:p>
  <w:p w:rsidR="003204BE" w:rsidRDefault="003204BE" w:rsidP="005F3A6D">
    <w:pPr>
      <w:pStyle w:val="NoSpacing"/>
      <w:jc w:val="center"/>
      <w:rPr>
        <w:rFonts w:ascii="Times New Roman" w:hAnsi="Times New Roman"/>
        <w:i/>
        <w:sz w:val="24"/>
        <w:szCs w:val="24"/>
        <w:vertAlign w:val="superscrip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703626"/>
    <w:multiLevelType w:val="hybridMultilevel"/>
    <w:tmpl w:val="87F44428"/>
    <w:lvl w:ilvl="0" w:tplc="9B0EF57E">
      <w:start w:val="3"/>
      <w:numFmt w:val="bullet"/>
      <w:lvlText w:val="-"/>
      <w:lvlJc w:val="left"/>
      <w:pPr>
        <w:ind w:left="780" w:hanging="360"/>
      </w:pPr>
      <w:rPr>
        <w:rFonts w:ascii="Times New Roman" w:eastAsia="Times New Roman" w:hAnsi="Times New Roman" w:cs="Times New Roman" w:hint="default"/>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attachedTemplate r:id="rId1"/>
  <w:defaultTabStop w:val="708"/>
  <w:hyphenationZone w:val="425"/>
  <w:drawingGridHorizontalSpacing w:val="110"/>
  <w:displayHorizontalDrawingGridEvery w:val="2"/>
  <w:characterSpacingControl w:val="doNotCompress"/>
  <w:hdrShapeDefaults>
    <o:shapedefaults v:ext="edit" spidmax="7170" fill="f" fillcolor="white" stroke="f">
      <v:fill color="white" on="f"/>
      <v:stroke on="f"/>
      <v:textbox style="mso-rotate-with-shape:t"/>
    </o:shapedefaults>
    <o:shapelayout v:ext="edit">
      <o:idmap v:ext="edit" data="2"/>
    </o:shapelayout>
  </w:hdrShapeDefaults>
  <w:footnotePr>
    <w:footnote w:id="0"/>
    <w:footnote w:id="1"/>
  </w:footnotePr>
  <w:endnotePr>
    <w:endnote w:id="0"/>
    <w:endnote w:id="1"/>
  </w:endnotePr>
  <w:compat/>
  <w:rsids>
    <w:rsidRoot w:val="002A1BCD"/>
    <w:rsid w:val="00014893"/>
    <w:rsid w:val="00022BF2"/>
    <w:rsid w:val="00057183"/>
    <w:rsid w:val="000C4C52"/>
    <w:rsid w:val="000D3AE8"/>
    <w:rsid w:val="000F2772"/>
    <w:rsid w:val="0011238E"/>
    <w:rsid w:val="00166701"/>
    <w:rsid w:val="00167480"/>
    <w:rsid w:val="001816B9"/>
    <w:rsid w:val="002A1BCD"/>
    <w:rsid w:val="002A591E"/>
    <w:rsid w:val="002B34D7"/>
    <w:rsid w:val="002B4CD7"/>
    <w:rsid w:val="003164B0"/>
    <w:rsid w:val="003204BE"/>
    <w:rsid w:val="00353F6E"/>
    <w:rsid w:val="00364661"/>
    <w:rsid w:val="0037508B"/>
    <w:rsid w:val="003C6D5E"/>
    <w:rsid w:val="0042395C"/>
    <w:rsid w:val="00513A0C"/>
    <w:rsid w:val="00521164"/>
    <w:rsid w:val="0055280B"/>
    <w:rsid w:val="00557718"/>
    <w:rsid w:val="005877E0"/>
    <w:rsid w:val="005F3A6D"/>
    <w:rsid w:val="00612A60"/>
    <w:rsid w:val="006336DD"/>
    <w:rsid w:val="00637D86"/>
    <w:rsid w:val="00644193"/>
    <w:rsid w:val="00664924"/>
    <w:rsid w:val="006B2086"/>
    <w:rsid w:val="006C5AD2"/>
    <w:rsid w:val="006F2C9D"/>
    <w:rsid w:val="007072E6"/>
    <w:rsid w:val="007932D1"/>
    <w:rsid w:val="007F63D8"/>
    <w:rsid w:val="00804D7E"/>
    <w:rsid w:val="00832479"/>
    <w:rsid w:val="0086783C"/>
    <w:rsid w:val="00891A48"/>
    <w:rsid w:val="00893069"/>
    <w:rsid w:val="008B4406"/>
    <w:rsid w:val="009A348E"/>
    <w:rsid w:val="009C60A0"/>
    <w:rsid w:val="00B0428F"/>
    <w:rsid w:val="00B87B9D"/>
    <w:rsid w:val="00BC56AA"/>
    <w:rsid w:val="00C21AD2"/>
    <w:rsid w:val="00C44AFB"/>
    <w:rsid w:val="00C46446"/>
    <w:rsid w:val="00C60288"/>
    <w:rsid w:val="00CA2BB5"/>
    <w:rsid w:val="00CC33BF"/>
    <w:rsid w:val="00CD3C62"/>
    <w:rsid w:val="00D22B6E"/>
    <w:rsid w:val="00D71D56"/>
    <w:rsid w:val="00E442B5"/>
    <w:rsid w:val="00E77C9D"/>
    <w:rsid w:val="00E85099"/>
    <w:rsid w:val="00E97B4A"/>
    <w:rsid w:val="00EA54E7"/>
    <w:rsid w:val="00EA69FD"/>
    <w:rsid w:val="00F13401"/>
    <w:rsid w:val="00F256D2"/>
    <w:rsid w:val="00F4372E"/>
    <w:rsid w:val="00F462F5"/>
    <w:rsid w:val="00F9721A"/>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7170" fill="f" fillcolor="white" stroke="f">
      <v:fill color="white" on="f"/>
      <v:stroke on="f"/>
      <v:textbox style="mso-rotate-with-shape: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238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591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A591E"/>
    <w:rPr>
      <w:rFonts w:ascii="Tahoma" w:hAnsi="Tahoma" w:cs="Tahoma"/>
      <w:sz w:val="16"/>
      <w:szCs w:val="16"/>
    </w:rPr>
  </w:style>
  <w:style w:type="paragraph" w:styleId="NoSpacing">
    <w:name w:val="No Spacing"/>
    <w:link w:val="NoSpacingChar"/>
    <w:uiPriority w:val="1"/>
    <w:qFormat/>
    <w:rsid w:val="002A591E"/>
    <w:rPr>
      <w:sz w:val="22"/>
      <w:szCs w:val="22"/>
    </w:rPr>
  </w:style>
  <w:style w:type="character" w:styleId="Hyperlink">
    <w:name w:val="Hyperlink"/>
    <w:uiPriority w:val="99"/>
    <w:unhideWhenUsed/>
    <w:rsid w:val="00C46446"/>
    <w:rPr>
      <w:color w:val="0000FF"/>
      <w:u w:val="single"/>
    </w:rPr>
  </w:style>
  <w:style w:type="paragraph" w:styleId="Header">
    <w:name w:val="header"/>
    <w:basedOn w:val="Normal"/>
    <w:link w:val="HeaderChar"/>
    <w:uiPriority w:val="99"/>
    <w:unhideWhenUsed/>
    <w:rsid w:val="005F3A6D"/>
    <w:pPr>
      <w:tabs>
        <w:tab w:val="center" w:pos="4536"/>
        <w:tab w:val="right" w:pos="9072"/>
      </w:tabs>
    </w:pPr>
  </w:style>
  <w:style w:type="character" w:customStyle="1" w:styleId="HeaderChar">
    <w:name w:val="Header Char"/>
    <w:link w:val="Header"/>
    <w:uiPriority w:val="99"/>
    <w:rsid w:val="005F3A6D"/>
    <w:rPr>
      <w:sz w:val="22"/>
      <w:szCs w:val="22"/>
    </w:rPr>
  </w:style>
  <w:style w:type="paragraph" w:styleId="Footer">
    <w:name w:val="footer"/>
    <w:basedOn w:val="Normal"/>
    <w:link w:val="FooterChar"/>
    <w:uiPriority w:val="99"/>
    <w:unhideWhenUsed/>
    <w:rsid w:val="005F3A6D"/>
    <w:pPr>
      <w:tabs>
        <w:tab w:val="center" w:pos="4536"/>
        <w:tab w:val="right" w:pos="9072"/>
      </w:tabs>
    </w:pPr>
  </w:style>
  <w:style w:type="character" w:customStyle="1" w:styleId="FooterChar">
    <w:name w:val="Footer Char"/>
    <w:link w:val="Footer"/>
    <w:uiPriority w:val="99"/>
    <w:rsid w:val="005F3A6D"/>
    <w:rPr>
      <w:sz w:val="22"/>
      <w:szCs w:val="22"/>
    </w:rPr>
  </w:style>
  <w:style w:type="paragraph" w:styleId="Subtitle">
    <w:name w:val="Subtitle"/>
    <w:basedOn w:val="Normal"/>
    <w:next w:val="Normal"/>
    <w:link w:val="SubtitleChar"/>
    <w:qFormat/>
    <w:rsid w:val="000D3AE8"/>
    <w:pPr>
      <w:spacing w:after="60"/>
      <w:jc w:val="center"/>
      <w:outlineLvl w:val="1"/>
    </w:pPr>
    <w:rPr>
      <w:rFonts w:ascii="Cambria" w:hAnsi="Cambria"/>
      <w:sz w:val="24"/>
      <w:szCs w:val="24"/>
      <w:lang w:val="en-US" w:eastAsia="en-US"/>
    </w:rPr>
  </w:style>
  <w:style w:type="character" w:customStyle="1" w:styleId="SubtitleChar">
    <w:name w:val="Subtitle Char"/>
    <w:link w:val="Subtitle"/>
    <w:rsid w:val="000D3AE8"/>
    <w:rPr>
      <w:rFonts w:ascii="Cambria" w:hAnsi="Cambria"/>
      <w:sz w:val="24"/>
      <w:szCs w:val="24"/>
      <w:lang w:val="en-US" w:eastAsia="en-US"/>
    </w:rPr>
  </w:style>
  <w:style w:type="paragraph" w:styleId="ListParagraph">
    <w:name w:val="List Paragraph"/>
    <w:basedOn w:val="Normal"/>
    <w:uiPriority w:val="34"/>
    <w:qFormat/>
    <w:rsid w:val="0011238E"/>
    <w:pPr>
      <w:ind w:left="720"/>
      <w:contextualSpacing/>
    </w:pPr>
    <w:rPr>
      <w:rFonts w:eastAsia="Calibri"/>
      <w:lang w:eastAsia="en-US"/>
    </w:rPr>
  </w:style>
  <w:style w:type="paragraph" w:styleId="BodyTextIndent">
    <w:name w:val="Body Text Indent"/>
    <w:basedOn w:val="Normal"/>
    <w:link w:val="BodyTextIndentChar"/>
    <w:uiPriority w:val="99"/>
    <w:semiHidden/>
    <w:unhideWhenUsed/>
    <w:rsid w:val="0011238E"/>
    <w:pPr>
      <w:spacing w:after="120"/>
      <w:ind w:left="283"/>
    </w:pPr>
  </w:style>
  <w:style w:type="character" w:customStyle="1" w:styleId="BodyTextIndentChar">
    <w:name w:val="Body Text Indent Char"/>
    <w:basedOn w:val="DefaultParagraphFont"/>
    <w:link w:val="BodyTextIndent"/>
    <w:uiPriority w:val="99"/>
    <w:semiHidden/>
    <w:rsid w:val="0011238E"/>
    <w:rPr>
      <w:sz w:val="22"/>
      <w:szCs w:val="22"/>
    </w:rPr>
  </w:style>
  <w:style w:type="character" w:customStyle="1" w:styleId="NoSpacingChar">
    <w:name w:val="No Spacing Char"/>
    <w:link w:val="NoSpacing"/>
    <w:uiPriority w:val="1"/>
    <w:locked/>
    <w:rsid w:val="0011238E"/>
    <w:rPr>
      <w:sz w:val="22"/>
      <w:szCs w:val="22"/>
    </w:rPr>
  </w:style>
  <w:style w:type="paragraph" w:styleId="NormalWeb">
    <w:name w:val="Normal (Web)"/>
    <w:basedOn w:val="Normal"/>
    <w:uiPriority w:val="99"/>
    <w:semiHidden/>
    <w:unhideWhenUsed/>
    <w:rsid w:val="0011238E"/>
    <w:pPr>
      <w:spacing w:before="100" w:beforeAutospacing="1" w:after="100" w:afterAutospacing="1" w:line="240" w:lineRule="auto"/>
    </w:pPr>
    <w:rPr>
      <w:rFonts w:ascii="Times New Roman" w:hAnsi="Times New Roman"/>
      <w:sz w:val="24"/>
      <w:szCs w:val="24"/>
    </w:rPr>
  </w:style>
  <w:style w:type="character" w:styleId="Strong">
    <w:name w:val="Strong"/>
    <w:basedOn w:val="DefaultParagraphFont"/>
    <w:uiPriority w:val="22"/>
    <w:qFormat/>
    <w:rsid w:val="0011238E"/>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Ciprian%20E\Desktop\Antet%20NOU%20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5EC70B-DEEB-4B61-AF53-C9D9FE7E6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Antet NOU 2019</Template>
  <TotalTime>1</TotalTime>
  <Pages>2</Pages>
  <Words>862</Words>
  <Characters>5001</Characters>
  <Application>Microsoft Office Word</Application>
  <DocSecurity>0</DocSecurity>
  <Lines>41</Lines>
  <Paragraphs>11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5852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Ciprian E</dc:creator>
  <cp:lastModifiedBy>Ciprian E</cp:lastModifiedBy>
  <cp:revision>1</cp:revision>
  <cp:lastPrinted>2018-05-15T14:05:00Z</cp:lastPrinted>
  <dcterms:created xsi:type="dcterms:W3CDTF">2019-04-10T07:01:00Z</dcterms:created>
  <dcterms:modified xsi:type="dcterms:W3CDTF">2019-04-10T07:02:00Z</dcterms:modified>
</cp:coreProperties>
</file>