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E88" w:rsidRPr="008E6824" w:rsidRDefault="00DA7E88" w:rsidP="008E6824">
      <w:pPr>
        <w:jc w:val="both"/>
        <w:rPr>
          <w:b/>
        </w:rPr>
      </w:pPr>
      <w:r w:rsidRPr="008E6824">
        <w:rPr>
          <w:b/>
          <w:noProof/>
          <w:lang w:val="en-US"/>
        </w:rPr>
        <w:drawing>
          <wp:anchor distT="0" distB="0" distL="114300" distR="114300" simplePos="0" relativeHeight="251660288"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00052122" w:rsidRPr="008E6824">
        <w:rPr>
          <w:b/>
        </w:rPr>
        <w:t>ROM</w:t>
      </w:r>
      <w:r w:rsidRPr="008E6824">
        <w:rPr>
          <w:b/>
        </w:rPr>
        <w:t>ÂNIA</w:t>
      </w:r>
    </w:p>
    <w:p w:rsidR="00DA7E88" w:rsidRPr="008E6824" w:rsidRDefault="00DA7E88" w:rsidP="008E6824">
      <w:pPr>
        <w:jc w:val="both"/>
        <w:rPr>
          <w:b/>
        </w:rPr>
      </w:pPr>
      <w:r w:rsidRPr="008E6824">
        <w:rPr>
          <w:b/>
        </w:rPr>
        <w:t>JUDEŢUL TIMIŞ</w:t>
      </w:r>
    </w:p>
    <w:p w:rsidR="00DA7E88" w:rsidRPr="008E6824" w:rsidRDefault="00DA7E88" w:rsidP="008E6824">
      <w:pPr>
        <w:jc w:val="both"/>
        <w:rPr>
          <w:b/>
        </w:rPr>
      </w:pPr>
      <w:r w:rsidRPr="008E6824">
        <w:rPr>
          <w:b/>
        </w:rPr>
        <w:t>MUNICIPIUL TIMIŞOARA</w:t>
      </w:r>
    </w:p>
    <w:p w:rsidR="00DA7E88" w:rsidRPr="008E6824" w:rsidRDefault="00DA7E88" w:rsidP="008E6824">
      <w:pPr>
        <w:jc w:val="both"/>
        <w:rPr>
          <w:b/>
        </w:rPr>
      </w:pPr>
      <w:r w:rsidRPr="008E6824">
        <w:rPr>
          <w:b/>
        </w:rPr>
        <w:t>PRIMAR</w:t>
      </w:r>
    </w:p>
    <w:p w:rsidR="0017509E" w:rsidRPr="008E6824" w:rsidRDefault="006402D5" w:rsidP="008E6824">
      <w:pPr>
        <w:jc w:val="both"/>
        <w:rPr>
          <w:b/>
        </w:rPr>
      </w:pPr>
      <w:r>
        <w:rPr>
          <w:b/>
        </w:rPr>
        <w:t>SC2023</w:t>
      </w:r>
      <w:r w:rsidR="0050264B" w:rsidRPr="008E6824">
        <w:rPr>
          <w:b/>
        </w:rPr>
        <w:t>-</w:t>
      </w:r>
      <w:r>
        <w:rPr>
          <w:b/>
        </w:rPr>
        <w:t xml:space="preserve"> </w:t>
      </w:r>
      <w:r w:rsidR="00A35BFB">
        <w:rPr>
          <w:b/>
        </w:rPr>
        <w:t>10293</w:t>
      </w:r>
      <w:r w:rsidR="00FA139A">
        <w:rPr>
          <w:b/>
        </w:rPr>
        <w:t>/</w:t>
      </w:r>
      <w:r>
        <w:rPr>
          <w:b/>
        </w:rPr>
        <w:t>24.04.2023</w:t>
      </w:r>
    </w:p>
    <w:p w:rsidR="00DA7E88" w:rsidRPr="008E6824" w:rsidRDefault="00DA7E88" w:rsidP="008E6824">
      <w:pPr>
        <w:jc w:val="both"/>
        <w:rPr>
          <w:rFonts w:eastAsia="Calibri"/>
          <w:b/>
        </w:rPr>
      </w:pPr>
    </w:p>
    <w:p w:rsidR="00DA7E88" w:rsidRDefault="00DA7E88" w:rsidP="008E6824">
      <w:pPr>
        <w:jc w:val="both"/>
        <w:rPr>
          <w:rFonts w:eastAsia="Calibri"/>
          <w:b/>
        </w:rPr>
      </w:pPr>
    </w:p>
    <w:p w:rsidR="000631DB" w:rsidRPr="008E6824" w:rsidRDefault="000631DB" w:rsidP="008E6824">
      <w:pPr>
        <w:jc w:val="both"/>
        <w:rPr>
          <w:rFonts w:eastAsia="Calibri"/>
          <w:b/>
        </w:rPr>
      </w:pPr>
    </w:p>
    <w:p w:rsidR="00DA7E88" w:rsidRDefault="00DA7E88" w:rsidP="008E6824">
      <w:pPr>
        <w:jc w:val="center"/>
        <w:rPr>
          <w:rFonts w:eastAsia="Calibri"/>
          <w:b/>
        </w:rPr>
      </w:pPr>
      <w:r w:rsidRPr="008E6824">
        <w:rPr>
          <w:rFonts w:eastAsia="Calibri"/>
          <w:b/>
        </w:rPr>
        <w:t>RAPORT DE SPECIALITATE</w:t>
      </w:r>
    </w:p>
    <w:p w:rsidR="00B0361A" w:rsidRPr="008E6824" w:rsidRDefault="00B0361A" w:rsidP="008E6824">
      <w:pPr>
        <w:jc w:val="center"/>
        <w:rPr>
          <w:rFonts w:eastAsia="Calibri"/>
          <w:b/>
        </w:rPr>
      </w:pPr>
    </w:p>
    <w:p w:rsidR="00EA0693" w:rsidRPr="008E6824" w:rsidRDefault="00EA0693" w:rsidP="008E6824">
      <w:pPr>
        <w:jc w:val="center"/>
        <w:rPr>
          <w:b/>
          <w:bCs/>
          <w:color w:val="000000"/>
        </w:rPr>
      </w:pPr>
      <w:r w:rsidRPr="008E6824">
        <w:rPr>
          <w:b/>
          <w:color w:val="000000"/>
        </w:rPr>
        <w:t xml:space="preserve">privind </w:t>
      </w:r>
      <w:r w:rsidRPr="008E6824">
        <w:rPr>
          <w:b/>
          <w:bCs/>
          <w:color w:val="000000"/>
        </w:rPr>
        <w:t xml:space="preserve">atribuirea în folosință gratuită </w:t>
      </w:r>
      <w:r w:rsidR="007016A6" w:rsidRPr="008E6824">
        <w:rPr>
          <w:b/>
          <w:bCs/>
          <w:color w:val="000000"/>
        </w:rPr>
        <w:t xml:space="preserve">și încheierea contractului de </w:t>
      </w:r>
      <w:r w:rsidR="00351134" w:rsidRPr="008E6824">
        <w:rPr>
          <w:b/>
          <w:color w:val="000000"/>
          <w:lang w:val="en-US"/>
        </w:rPr>
        <w:t xml:space="preserve">dare </w:t>
      </w:r>
      <w:proofErr w:type="spellStart"/>
      <w:r w:rsidR="00351134" w:rsidRPr="008E6824">
        <w:rPr>
          <w:b/>
          <w:color w:val="000000"/>
          <w:lang w:val="en-US"/>
        </w:rPr>
        <w:t>în</w:t>
      </w:r>
      <w:proofErr w:type="spellEnd"/>
      <w:r w:rsidR="00351134" w:rsidRPr="008E6824">
        <w:rPr>
          <w:b/>
          <w:color w:val="000000"/>
          <w:lang w:val="en-US"/>
        </w:rPr>
        <w:t xml:space="preserve"> </w:t>
      </w:r>
      <w:proofErr w:type="spellStart"/>
      <w:r w:rsidR="00351134" w:rsidRPr="008E6824">
        <w:rPr>
          <w:b/>
          <w:color w:val="000000"/>
          <w:lang w:val="en-US"/>
        </w:rPr>
        <w:t>folosință</w:t>
      </w:r>
      <w:proofErr w:type="spellEnd"/>
      <w:r w:rsidR="00351134" w:rsidRPr="008E6824">
        <w:rPr>
          <w:b/>
          <w:color w:val="000000"/>
          <w:lang w:val="en-US"/>
        </w:rPr>
        <w:t xml:space="preserve"> </w:t>
      </w:r>
      <w:proofErr w:type="spellStart"/>
      <w:r w:rsidR="00351134" w:rsidRPr="008E6824">
        <w:rPr>
          <w:b/>
          <w:color w:val="000000"/>
          <w:lang w:val="en-US"/>
        </w:rPr>
        <w:t>gratuită</w:t>
      </w:r>
      <w:proofErr w:type="spellEnd"/>
      <w:r w:rsidR="00351134" w:rsidRPr="008E6824">
        <w:rPr>
          <w:b/>
        </w:rPr>
        <w:t xml:space="preserve"> </w:t>
      </w:r>
      <w:r w:rsidR="00775318" w:rsidRPr="008E6824">
        <w:rPr>
          <w:b/>
          <w:bCs/>
          <w:color w:val="000000"/>
        </w:rPr>
        <w:t>a spațiului SAD,</w:t>
      </w:r>
      <w:r w:rsidRPr="008E6824">
        <w:rPr>
          <w:b/>
          <w:bCs/>
          <w:color w:val="000000"/>
        </w:rPr>
        <w:t xml:space="preserve"> situat în </w:t>
      </w:r>
      <w:r w:rsidR="00775318" w:rsidRPr="008E6824">
        <w:rPr>
          <w:b/>
          <w:bCs/>
          <w:color w:val="000000"/>
        </w:rPr>
        <w:t>Timi</w:t>
      </w:r>
      <w:r w:rsidRPr="008E6824">
        <w:rPr>
          <w:b/>
          <w:bCs/>
          <w:color w:val="000000"/>
        </w:rPr>
        <w:t>șoara</w:t>
      </w:r>
      <w:r w:rsidR="00775318" w:rsidRPr="008E6824">
        <w:rPr>
          <w:b/>
          <w:bCs/>
          <w:color w:val="000000"/>
        </w:rPr>
        <w:t xml:space="preserve">, str. </w:t>
      </w:r>
      <w:r w:rsidR="0012422C">
        <w:rPr>
          <w:b/>
          <w:bCs/>
          <w:color w:val="000000"/>
        </w:rPr>
        <w:t>Albăstrelelor</w:t>
      </w:r>
      <w:r w:rsidR="00775318" w:rsidRPr="008E6824">
        <w:rPr>
          <w:b/>
          <w:bCs/>
          <w:color w:val="000000"/>
        </w:rPr>
        <w:t xml:space="preserve"> nr.</w:t>
      </w:r>
      <w:r w:rsidR="0012422C">
        <w:rPr>
          <w:b/>
          <w:bCs/>
          <w:color w:val="000000"/>
        </w:rPr>
        <w:t>42</w:t>
      </w:r>
      <w:r w:rsidR="00351134" w:rsidRPr="008E6824">
        <w:rPr>
          <w:b/>
          <w:bCs/>
          <w:color w:val="000000"/>
        </w:rPr>
        <w:t xml:space="preserve">, către </w:t>
      </w:r>
      <w:r w:rsidR="0012422C">
        <w:rPr>
          <w:b/>
          <w:bCs/>
          <w:color w:val="000000"/>
        </w:rPr>
        <w:t>CRUCEA ROȘIE ROMÂNĂ – FILIALA TIMIȘ</w:t>
      </w:r>
    </w:p>
    <w:p w:rsidR="007016A6" w:rsidRDefault="00DA7E88" w:rsidP="008E6824">
      <w:pPr>
        <w:jc w:val="both"/>
        <w:rPr>
          <w:rFonts w:eastAsia="Calibri"/>
        </w:rPr>
      </w:pPr>
      <w:r w:rsidRPr="008E6824">
        <w:rPr>
          <w:rFonts w:eastAsia="Calibri"/>
        </w:rPr>
        <w:t xml:space="preserve">           </w:t>
      </w:r>
    </w:p>
    <w:p w:rsidR="00B0361A" w:rsidRPr="008E6824" w:rsidRDefault="00B0361A" w:rsidP="008E6824">
      <w:pPr>
        <w:jc w:val="both"/>
        <w:rPr>
          <w:rFonts w:eastAsia="Calibri"/>
        </w:rPr>
      </w:pPr>
    </w:p>
    <w:p w:rsidR="00DA7E88" w:rsidRPr="008E6824" w:rsidRDefault="007016A6" w:rsidP="008E6824">
      <w:pPr>
        <w:jc w:val="both"/>
        <w:rPr>
          <w:rFonts w:eastAsia="Calibri"/>
        </w:rPr>
      </w:pPr>
      <w:r w:rsidRPr="008E6824">
        <w:rPr>
          <w:rFonts w:eastAsia="Calibri"/>
        </w:rPr>
        <w:tab/>
      </w:r>
      <w:r w:rsidR="00DA7E88" w:rsidRPr="008E6824">
        <w:rPr>
          <w:rFonts w:eastAsia="Calibri"/>
        </w:rPr>
        <w:t>Având în vedere Referatul de aprobare a proiectului de hotărâre nr.</w:t>
      </w:r>
      <w:r w:rsidR="00EA0693" w:rsidRPr="008E6824">
        <w:t xml:space="preserve"> </w:t>
      </w:r>
      <w:r w:rsidR="00A35BFB">
        <w:t>SC2022-10293</w:t>
      </w:r>
      <w:r w:rsidR="00FA139A">
        <w:t>/</w:t>
      </w:r>
      <w:r w:rsidR="00A35BFB">
        <w:t>24.04.2023</w:t>
      </w:r>
      <w:r w:rsidR="00EA0693" w:rsidRPr="008E6824">
        <w:t xml:space="preserve"> </w:t>
      </w:r>
      <w:r w:rsidR="00DA7E88" w:rsidRPr="008E6824">
        <w:rPr>
          <w:rFonts w:eastAsia="Calibri"/>
        </w:rPr>
        <w:t xml:space="preserve">al Primarului Municipiului Timișoara și Proiectul de hotărâre privind </w:t>
      </w:r>
      <w:r w:rsidR="00EA0693" w:rsidRPr="008E6824">
        <w:rPr>
          <w:bCs/>
          <w:color w:val="000000"/>
        </w:rPr>
        <w:t xml:space="preserve">atribuirea în folosință gratuită </w:t>
      </w:r>
      <w:r w:rsidRPr="008E6824">
        <w:rPr>
          <w:bCs/>
          <w:color w:val="000000"/>
        </w:rPr>
        <w:t xml:space="preserve">și încheierea contractului de </w:t>
      </w:r>
      <w:r w:rsidR="00351134" w:rsidRPr="008E6824">
        <w:rPr>
          <w:color w:val="000000"/>
          <w:lang w:val="en-US"/>
        </w:rPr>
        <w:t xml:space="preserve">dare </w:t>
      </w:r>
      <w:proofErr w:type="spellStart"/>
      <w:r w:rsidR="00351134" w:rsidRPr="008E6824">
        <w:rPr>
          <w:color w:val="000000"/>
          <w:lang w:val="en-US"/>
        </w:rPr>
        <w:t>în</w:t>
      </w:r>
      <w:proofErr w:type="spellEnd"/>
      <w:r w:rsidR="00351134" w:rsidRPr="008E6824">
        <w:rPr>
          <w:color w:val="000000"/>
          <w:lang w:val="en-US"/>
        </w:rPr>
        <w:t xml:space="preserve"> </w:t>
      </w:r>
      <w:proofErr w:type="spellStart"/>
      <w:r w:rsidR="00351134" w:rsidRPr="008E6824">
        <w:rPr>
          <w:color w:val="000000"/>
          <w:lang w:val="en-US"/>
        </w:rPr>
        <w:t>folosință</w:t>
      </w:r>
      <w:proofErr w:type="spellEnd"/>
      <w:r w:rsidR="00351134" w:rsidRPr="008E6824">
        <w:rPr>
          <w:color w:val="000000"/>
          <w:lang w:val="en-US"/>
        </w:rPr>
        <w:t xml:space="preserve"> </w:t>
      </w:r>
      <w:proofErr w:type="spellStart"/>
      <w:r w:rsidR="00351134" w:rsidRPr="008E6824">
        <w:rPr>
          <w:color w:val="000000"/>
          <w:lang w:val="en-US"/>
        </w:rPr>
        <w:t>gratuită</w:t>
      </w:r>
      <w:proofErr w:type="spellEnd"/>
      <w:r w:rsidR="00351134" w:rsidRPr="008E6824">
        <w:rPr>
          <w:bCs/>
          <w:color w:val="000000"/>
        </w:rPr>
        <w:t xml:space="preserve"> pentru</w:t>
      </w:r>
      <w:r w:rsidR="00EA0693" w:rsidRPr="008E6824">
        <w:rPr>
          <w:bCs/>
          <w:color w:val="000000"/>
        </w:rPr>
        <w:t xml:space="preserve"> </w:t>
      </w:r>
      <w:r w:rsidR="005E3B3F" w:rsidRPr="008E6824">
        <w:rPr>
          <w:bCs/>
          <w:color w:val="000000"/>
        </w:rPr>
        <w:t xml:space="preserve">spațiul SAD, </w:t>
      </w:r>
      <w:r w:rsidR="003A11F8" w:rsidRPr="008E6824">
        <w:rPr>
          <w:bCs/>
          <w:color w:val="000000"/>
        </w:rPr>
        <w:t xml:space="preserve"> situat în </w:t>
      </w:r>
      <w:r w:rsidR="00A35BFB">
        <w:rPr>
          <w:bCs/>
          <w:color w:val="000000"/>
        </w:rPr>
        <w:t>Timișoara, str.Albăstrelelor</w:t>
      </w:r>
      <w:r w:rsidR="005E3B3F" w:rsidRPr="008E6824">
        <w:rPr>
          <w:bCs/>
          <w:color w:val="000000"/>
        </w:rPr>
        <w:t xml:space="preserve"> nr.</w:t>
      </w:r>
      <w:r w:rsidR="00A35BFB">
        <w:rPr>
          <w:bCs/>
          <w:color w:val="000000"/>
        </w:rPr>
        <w:t>42</w:t>
      </w:r>
      <w:r w:rsidR="00EA0693" w:rsidRPr="008E6824">
        <w:rPr>
          <w:bCs/>
          <w:color w:val="000000"/>
        </w:rPr>
        <w:t>,</w:t>
      </w:r>
      <w:r w:rsidR="00C669C7">
        <w:rPr>
          <w:bCs/>
          <w:color w:val="000000"/>
        </w:rPr>
        <w:t xml:space="preserve"> în suprafață utilă de 125,58 mp. și suprafață construită de 157 mp. formată din: </w:t>
      </w:r>
      <w:r w:rsidR="00A35BFB">
        <w:rPr>
          <w:bCs/>
          <w:color w:val="000000"/>
        </w:rPr>
        <w:t>clădire</w:t>
      </w:r>
      <w:r w:rsidR="00AC4069">
        <w:rPr>
          <w:bCs/>
          <w:color w:val="000000"/>
        </w:rPr>
        <w:t xml:space="preserve">a 1, P+1E, </w:t>
      </w:r>
      <w:r w:rsidR="00A35BFB">
        <w:rPr>
          <w:bCs/>
          <w:color w:val="000000"/>
        </w:rPr>
        <w:t xml:space="preserve">în suprafață </w:t>
      </w:r>
      <w:r w:rsidR="00C669C7">
        <w:rPr>
          <w:bCs/>
          <w:color w:val="000000"/>
        </w:rPr>
        <w:t xml:space="preserve">construită </w:t>
      </w:r>
      <w:r w:rsidR="00A35BFB">
        <w:rPr>
          <w:bCs/>
          <w:color w:val="000000"/>
        </w:rPr>
        <w:t xml:space="preserve">de </w:t>
      </w:r>
      <w:r w:rsidR="00AC4069">
        <w:rPr>
          <w:bCs/>
          <w:color w:val="000000"/>
        </w:rPr>
        <w:t xml:space="preserve">79 mp și clădirea 2 (fost punct termic), parter, în suprafață </w:t>
      </w:r>
      <w:r w:rsidR="00C669C7">
        <w:rPr>
          <w:bCs/>
          <w:color w:val="000000"/>
        </w:rPr>
        <w:t xml:space="preserve">construită </w:t>
      </w:r>
      <w:r w:rsidR="00AC4069">
        <w:rPr>
          <w:bCs/>
          <w:color w:val="000000"/>
        </w:rPr>
        <w:t>de 78 mp.</w:t>
      </w:r>
      <w:r w:rsidR="00A35BFB">
        <w:rPr>
          <w:bCs/>
          <w:color w:val="000000"/>
        </w:rPr>
        <w:t xml:space="preserve"> și teren</w:t>
      </w:r>
      <w:r w:rsidR="006F6FB5">
        <w:rPr>
          <w:bCs/>
          <w:color w:val="000000"/>
        </w:rPr>
        <w:t>ul aferent</w:t>
      </w:r>
      <w:r w:rsidR="00A35BFB">
        <w:rPr>
          <w:bCs/>
          <w:color w:val="000000"/>
        </w:rPr>
        <w:t xml:space="preserve"> în suprafață de 864 mp. </w:t>
      </w:r>
      <w:r w:rsidR="00AC4069">
        <w:rPr>
          <w:bCs/>
          <w:color w:val="000000"/>
        </w:rPr>
        <w:t xml:space="preserve">, </w:t>
      </w:r>
      <w:r w:rsidR="00EA0693" w:rsidRPr="008E6824">
        <w:rPr>
          <w:bCs/>
          <w:color w:val="000000"/>
        </w:rPr>
        <w:t xml:space="preserve">înscris în CF </w:t>
      </w:r>
      <w:r w:rsidR="005E3B3F" w:rsidRPr="008E6824">
        <w:rPr>
          <w:bCs/>
          <w:color w:val="000000"/>
        </w:rPr>
        <w:t xml:space="preserve">nr. </w:t>
      </w:r>
      <w:r w:rsidR="00A35BFB">
        <w:rPr>
          <w:bCs/>
          <w:color w:val="000000"/>
        </w:rPr>
        <w:t>419957</w:t>
      </w:r>
      <w:r w:rsidR="00EA0693" w:rsidRPr="008E6824">
        <w:rPr>
          <w:bCs/>
          <w:color w:val="000000"/>
        </w:rPr>
        <w:t xml:space="preserve"> Timișoara</w:t>
      </w:r>
      <w:r w:rsidR="005E3B3F" w:rsidRPr="008E6824">
        <w:rPr>
          <w:bCs/>
          <w:color w:val="000000"/>
        </w:rPr>
        <w:t xml:space="preserve">, nr.top </w:t>
      </w:r>
      <w:r w:rsidR="00A35BFB">
        <w:rPr>
          <w:bCs/>
          <w:color w:val="000000"/>
        </w:rPr>
        <w:t>419957</w:t>
      </w:r>
      <w:r w:rsidR="005E3B3F" w:rsidRPr="008E6824">
        <w:rPr>
          <w:bCs/>
          <w:color w:val="000000"/>
        </w:rPr>
        <w:t xml:space="preserve">, </w:t>
      </w:r>
      <w:r w:rsidR="00A35BFB">
        <w:rPr>
          <w:bCs/>
          <w:color w:val="000000"/>
        </w:rPr>
        <w:t xml:space="preserve">CF vechi 2054 Ghiroda, nr. topo 1690/b/1/a/1/291, 1690/b/1/a/1/290, </w:t>
      </w:r>
      <w:r w:rsidR="005E3B3F" w:rsidRPr="008E6824">
        <w:rPr>
          <w:bCs/>
          <w:color w:val="000000"/>
        </w:rPr>
        <w:t>proprietar MUNICIPIULUI TIMIȘOARA</w:t>
      </w:r>
      <w:r w:rsidR="00351134" w:rsidRPr="008E6824">
        <w:rPr>
          <w:color w:val="000000"/>
          <w:lang w:val="en-US"/>
        </w:rPr>
        <w:t xml:space="preserve">, </w:t>
      </w:r>
      <w:r w:rsidR="00DA7E88" w:rsidRPr="008E6824">
        <w:rPr>
          <w:rFonts w:eastAsia="Calibri"/>
        </w:rPr>
        <w:t>facem următoarele precizări:</w:t>
      </w:r>
    </w:p>
    <w:p w:rsidR="005E3B3F" w:rsidRPr="008E6824" w:rsidRDefault="007016A6" w:rsidP="008E6824">
      <w:pPr>
        <w:jc w:val="both"/>
      </w:pPr>
      <w:r w:rsidRPr="008E6824">
        <w:tab/>
      </w:r>
      <w:r w:rsidR="00A35BFB">
        <w:t>CRUCEA ROȘIE ROMÂNĂ – FILIALA TIMIȘOARA,</w:t>
      </w:r>
      <w:r w:rsidR="005E3B3F" w:rsidRPr="008E6824">
        <w:t xml:space="preserve"> </w:t>
      </w:r>
      <w:r w:rsidRPr="008E6824">
        <w:t xml:space="preserve">a solicitat </w:t>
      </w:r>
      <w:r w:rsidR="00FA139A">
        <w:t>p</w:t>
      </w:r>
      <w:r w:rsidR="00FA139A" w:rsidRPr="008E6824">
        <w:t xml:space="preserve">rin adresa nr. </w:t>
      </w:r>
      <w:r w:rsidR="006F6FB5">
        <w:t>MTM 2023 – 003137/28.02.2023</w:t>
      </w:r>
      <w:r w:rsidR="00FA139A">
        <w:t xml:space="preserve"> </w:t>
      </w:r>
      <w:r w:rsidRPr="008E6824">
        <w:t xml:space="preserve">atribuirea în folosință gratuită a </w:t>
      </w:r>
      <w:r w:rsidR="0024050F">
        <w:t>spațiului SAD,</w:t>
      </w:r>
      <w:r w:rsidR="005E3B3F" w:rsidRPr="008E6824">
        <w:t xml:space="preserve"> si</w:t>
      </w:r>
      <w:r w:rsidR="006F6FB5">
        <w:t>tuat în Timișoara, str.Albăstrelelor</w:t>
      </w:r>
      <w:r w:rsidR="005E3B3F" w:rsidRPr="008E6824">
        <w:t xml:space="preserve"> nr.</w:t>
      </w:r>
      <w:r w:rsidR="006F6FB5">
        <w:t>42</w:t>
      </w:r>
      <w:r w:rsidR="005E3B3F" w:rsidRPr="008E6824">
        <w:t>,</w:t>
      </w:r>
      <w:r w:rsidR="00054CFB" w:rsidRPr="008E6824">
        <w:t xml:space="preserve"> </w:t>
      </w:r>
      <w:r w:rsidR="002432F4">
        <w:rPr>
          <w:bCs/>
          <w:color w:val="000000"/>
        </w:rPr>
        <w:t xml:space="preserve">în suprafață utilă de 125,58 mp. și suprafață construită de 157 mp. </w:t>
      </w:r>
      <w:r w:rsidR="00BD74D8">
        <w:rPr>
          <w:bCs/>
          <w:color w:val="000000"/>
        </w:rPr>
        <w:t>format</w:t>
      </w:r>
      <w:r w:rsidR="006F51B2">
        <w:rPr>
          <w:bCs/>
          <w:color w:val="000000"/>
        </w:rPr>
        <w:t>ă</w:t>
      </w:r>
      <w:r w:rsidR="00BD74D8">
        <w:rPr>
          <w:bCs/>
          <w:color w:val="000000"/>
        </w:rPr>
        <w:t xml:space="preserve"> din clădirea 1, P+1E, în suprafață </w:t>
      </w:r>
      <w:r w:rsidR="002432F4">
        <w:rPr>
          <w:bCs/>
          <w:color w:val="000000"/>
        </w:rPr>
        <w:t xml:space="preserve">construită </w:t>
      </w:r>
      <w:r w:rsidR="00BD74D8">
        <w:rPr>
          <w:bCs/>
          <w:color w:val="000000"/>
        </w:rPr>
        <w:t xml:space="preserve">de 79 mp și clădirea 2 (fost punct termic), parter, în suprafață </w:t>
      </w:r>
      <w:r w:rsidR="002432F4">
        <w:rPr>
          <w:bCs/>
          <w:color w:val="000000"/>
        </w:rPr>
        <w:t xml:space="preserve">construită </w:t>
      </w:r>
      <w:r w:rsidR="00BD74D8">
        <w:rPr>
          <w:bCs/>
          <w:color w:val="000000"/>
        </w:rPr>
        <w:t xml:space="preserve">de 78 mp </w:t>
      </w:r>
      <w:r w:rsidR="006F6FB5">
        <w:t>și 864 mp.</w:t>
      </w:r>
      <w:r w:rsidR="00FA139A" w:rsidRPr="008E6824">
        <w:rPr>
          <w:bCs/>
          <w:color w:val="000000"/>
        </w:rPr>
        <w:t xml:space="preserve"> teren</w:t>
      </w:r>
      <w:r w:rsidR="006F6FB5">
        <w:rPr>
          <w:bCs/>
          <w:color w:val="000000"/>
        </w:rPr>
        <w:t xml:space="preserve"> aferent</w:t>
      </w:r>
      <w:r w:rsidR="00FA139A">
        <w:t xml:space="preserve">, </w:t>
      </w:r>
      <w:r w:rsidR="00625B5B">
        <w:t xml:space="preserve">aflat în proprietatea Municipiului Timișoara, </w:t>
      </w:r>
      <w:r w:rsidR="005E3B3F" w:rsidRPr="008E6824">
        <w:t xml:space="preserve">având în vedere necesitatea </w:t>
      </w:r>
      <w:r w:rsidR="00625B5B">
        <w:t>asigurării unui spațiu de depozitare, sortare și redistribuire a ajutoarelor umanitare</w:t>
      </w:r>
      <w:r w:rsidRPr="008E6824">
        <w:t>.</w:t>
      </w:r>
    </w:p>
    <w:p w:rsidR="007402EC" w:rsidRDefault="005E3B3F" w:rsidP="007402EC">
      <w:pPr>
        <w:jc w:val="both"/>
      </w:pPr>
      <w:r w:rsidRPr="008E6824">
        <w:tab/>
      </w:r>
      <w:r w:rsidR="007402EC">
        <w:t xml:space="preserve">Spațiul SAD solicitat de către CRUCEA ROȘIE ROMÂNĂ – FILIALA TIMIȘOARA este înregistrat în evidența mijloacelor fixe cu numerele de inventar: 100112.001 și valoarea de inventar 164,100 lei, 100112.003 și valoarea de inventar 284,921 lei, 100112.004, și valoarea de inventar 47,474 lei, 100112.005 și valoarea de inventar 40.023 lei, 100112.006 și valoarea de inventar 12,033 lei, </w:t>
      </w:r>
      <w:r w:rsidR="007402EC">
        <w:rPr>
          <w:lang w:val="en-US"/>
        </w:rPr>
        <w:t xml:space="preserve">100112.007 </w:t>
      </w:r>
      <w:r w:rsidR="007402EC">
        <w:t>și valoarea de inventar 28.744 lei.</w:t>
      </w:r>
    </w:p>
    <w:p w:rsidR="008E6824" w:rsidRPr="008E6824" w:rsidRDefault="007016A6" w:rsidP="008E6824">
      <w:pPr>
        <w:jc w:val="both"/>
      </w:pPr>
      <w:r w:rsidRPr="008E6824">
        <w:tab/>
      </w:r>
      <w:r w:rsidR="00E62BBC" w:rsidRPr="008E6824">
        <w:t>Solicitarea</w:t>
      </w:r>
      <w:r w:rsidR="00111D8D">
        <w:t xml:space="preserve"> depusă de către CRUCEA ROȘIE ROMÂNĂ – FILIALA TIMIȘOARA</w:t>
      </w:r>
      <w:r w:rsidR="0024050F">
        <w:t xml:space="preserve">, înregistrată cu nr. </w:t>
      </w:r>
      <w:r w:rsidR="00111D8D">
        <w:t>MTM2023-003137/28.02.2023</w:t>
      </w:r>
      <w:r w:rsidR="00E62BBC" w:rsidRPr="008E6824">
        <w:t xml:space="preserve">, a fost analizată </w:t>
      </w:r>
      <w:r w:rsidR="0024050F">
        <w:t>în ședința</w:t>
      </w:r>
      <w:r w:rsidR="00E62BBC" w:rsidRPr="008E6824">
        <w:t xml:space="preserve"> din </w:t>
      </w:r>
      <w:r w:rsidR="00111D8D">
        <w:t>data de 11.04.2023</w:t>
      </w:r>
      <w:r w:rsidR="00E62BBC" w:rsidRPr="008E6824">
        <w:t xml:space="preserve">  a Comisiei de Analiză a Spațiilor cu Altă Destinație decât aceea de locuință, situate în imobile proprietatea Primariei Timișoara precum și în proprietatea Statului Roman, în administrarea Consiliului Local al Municipiului Timișoara înființată prin HCLMT nr.12/26.06.2012 și modificată prin HCLMT nr. 122/13.04.2021.</w:t>
      </w:r>
      <w:r w:rsidR="008E6824" w:rsidRPr="008E6824">
        <w:t xml:space="preserve"> Comisia de Analiză a Spațiilor cu Altă Destinație decât aceea de locuință, </w:t>
      </w:r>
      <w:r w:rsidR="000631DB">
        <w:t>unde s-</w:t>
      </w:r>
      <w:r w:rsidR="008E6824" w:rsidRPr="008E6824">
        <w:t xml:space="preserve">a decis atribuirea directă și închierea contractului de </w:t>
      </w:r>
      <w:r w:rsidR="00D74F0B">
        <w:t>atribuire în folosință gratuită</w:t>
      </w:r>
      <w:r w:rsidR="000631DB">
        <w:t xml:space="preserve"> a imobilului din Timișoara, str.Albăstrelelor nr.42</w:t>
      </w:r>
      <w:r w:rsidR="00D74F0B">
        <w:t>,</w:t>
      </w:r>
      <w:r w:rsidR="000631DB">
        <w:t xml:space="preserve"> pe o perioadă de 3</w:t>
      </w:r>
      <w:r w:rsidR="008E6824" w:rsidRPr="008E6824">
        <w:t xml:space="preserve"> ani.</w:t>
      </w:r>
    </w:p>
    <w:p w:rsidR="00E62BBC" w:rsidRPr="008E6824" w:rsidRDefault="00DA7E88" w:rsidP="008E6824">
      <w:pPr>
        <w:jc w:val="both"/>
      </w:pPr>
      <w:r w:rsidRPr="008E6824">
        <w:rPr>
          <w:rFonts w:eastAsia="Calibri"/>
        </w:rPr>
        <w:tab/>
      </w:r>
      <w:r w:rsidR="00E62BBC" w:rsidRPr="008E6824">
        <w:t>Spațiul a fost verificat prin următo</w:t>
      </w:r>
      <w:r w:rsidR="007B0C28">
        <w:t>a</w:t>
      </w:r>
      <w:r w:rsidR="00E62BBC" w:rsidRPr="008E6824">
        <w:t>rele adrese ale serviciilor de specialitate:</w:t>
      </w:r>
    </w:p>
    <w:p w:rsidR="00E62BBC" w:rsidRPr="008E6824" w:rsidRDefault="00FA139A" w:rsidP="008E6824">
      <w:pPr>
        <w:jc w:val="both"/>
      </w:pPr>
      <w:r>
        <w:t xml:space="preserve">Adresa </w:t>
      </w:r>
      <w:r w:rsidR="000631DB">
        <w:t>SC2023-3137/24.04.2023</w:t>
      </w:r>
      <w:r w:rsidR="00E62BBC" w:rsidRPr="008E6824">
        <w:t xml:space="preserve"> a Biroului Clădiri Terenuri  </w:t>
      </w:r>
    </w:p>
    <w:p w:rsidR="00E62BBC" w:rsidRPr="008E6824" w:rsidRDefault="00FA139A" w:rsidP="008E6824">
      <w:pPr>
        <w:jc w:val="both"/>
      </w:pPr>
      <w:r>
        <w:t>Adresa</w:t>
      </w:r>
      <w:r w:rsidR="000631DB">
        <w:t xml:space="preserve"> SC2023-3137/24.04.2023</w:t>
      </w:r>
      <w:r w:rsidR="000631DB" w:rsidRPr="008E6824">
        <w:t xml:space="preserve"> </w:t>
      </w:r>
      <w:r>
        <w:t xml:space="preserve"> </w:t>
      </w:r>
      <w:r w:rsidR="00E62BBC" w:rsidRPr="008E6824">
        <w:t xml:space="preserve"> a Compartimentului Fond Funciar </w:t>
      </w:r>
    </w:p>
    <w:p w:rsidR="00E62BBC" w:rsidRPr="008E6824" w:rsidRDefault="00FA139A" w:rsidP="008E6824">
      <w:pPr>
        <w:jc w:val="both"/>
      </w:pPr>
      <w:r>
        <w:t xml:space="preserve">Adresa </w:t>
      </w:r>
      <w:r w:rsidR="000631DB">
        <w:t>SC2023-3137/24.04.2023</w:t>
      </w:r>
      <w:r w:rsidR="000631DB" w:rsidRPr="008E6824">
        <w:t xml:space="preserve"> </w:t>
      </w:r>
      <w:r w:rsidR="00E62BBC" w:rsidRPr="008E6824">
        <w:t xml:space="preserve">a Serviciului Juridic </w:t>
      </w:r>
    </w:p>
    <w:p w:rsidR="00E62BBC" w:rsidRPr="008E6824" w:rsidRDefault="00E62BBC" w:rsidP="008E6824">
      <w:pPr>
        <w:jc w:val="both"/>
      </w:pPr>
      <w:r w:rsidRPr="008E6824">
        <w:tab/>
      </w:r>
      <w:r w:rsidRPr="008E6824">
        <w:rPr>
          <w:color w:val="000000"/>
        </w:rPr>
        <w:t xml:space="preserve">În conformitate cu  </w:t>
      </w:r>
      <w:r w:rsidRPr="008E6824">
        <w:t>art.129 alin.(1) și  (2) lit. c) din Ordonanţa de Urgenţă a Guvernului nr. 57/2019, privind Codul administrativ;</w:t>
      </w:r>
    </w:p>
    <w:p w:rsidR="00E62BBC" w:rsidRPr="008E6824" w:rsidRDefault="00E62BBC" w:rsidP="008E6824">
      <w:pPr>
        <w:jc w:val="both"/>
      </w:pPr>
      <w:r w:rsidRPr="008E6824">
        <w:t xml:space="preserve">            În temeiul  art. 139 alin 3 lit. g) din Ordonaţa  de Urgenţă a Guvernului  nr. 57/2019, privind Codul administrativ; </w:t>
      </w:r>
      <w:r w:rsidRPr="008E6824">
        <w:rPr>
          <w:bCs/>
        </w:rPr>
        <w:t xml:space="preserve"> </w:t>
      </w:r>
    </w:p>
    <w:p w:rsidR="00E62BBC" w:rsidRPr="008E6824" w:rsidRDefault="00E62BBC" w:rsidP="008E6824">
      <w:pPr>
        <w:jc w:val="both"/>
      </w:pPr>
      <w:r w:rsidRPr="008E6824">
        <w:tab/>
      </w:r>
      <w:r w:rsidRPr="008E6824">
        <w:rPr>
          <w:lang w:val="it-IT"/>
        </w:rPr>
        <w:t xml:space="preserve">Având  în vedere prevederile legale apreciem că </w:t>
      </w:r>
      <w:r w:rsidRPr="008E6824">
        <w:t>Proiectul de hotărâre</w:t>
      </w:r>
      <w:r w:rsidRPr="008E6824">
        <w:rPr>
          <w:color w:val="FF0000"/>
        </w:rPr>
        <w:t xml:space="preserve"> </w:t>
      </w:r>
      <w:r w:rsidRPr="008E6824">
        <w:t>privind</w:t>
      </w:r>
      <w:r w:rsidR="00A26626">
        <w:t xml:space="preserve"> atribuirea</w:t>
      </w:r>
      <w:r w:rsidRPr="008E6824">
        <w:rPr>
          <w:bCs/>
          <w:color w:val="000000"/>
        </w:rPr>
        <w:t xml:space="preserve"> </w:t>
      </w:r>
      <w:r w:rsidR="00FA139A" w:rsidRPr="008E6824">
        <w:rPr>
          <w:bCs/>
          <w:color w:val="000000"/>
        </w:rPr>
        <w:t xml:space="preserve">în folosință gratuită și încheierea contractului de </w:t>
      </w:r>
      <w:r w:rsidR="00FA139A" w:rsidRPr="008E6824">
        <w:rPr>
          <w:color w:val="000000"/>
          <w:lang w:val="en-US"/>
        </w:rPr>
        <w:t xml:space="preserve">dare </w:t>
      </w:r>
      <w:proofErr w:type="spellStart"/>
      <w:r w:rsidR="00FA139A" w:rsidRPr="008E6824">
        <w:rPr>
          <w:color w:val="000000"/>
          <w:lang w:val="en-US"/>
        </w:rPr>
        <w:t>în</w:t>
      </w:r>
      <w:proofErr w:type="spellEnd"/>
      <w:r w:rsidR="00FA139A" w:rsidRPr="008E6824">
        <w:rPr>
          <w:color w:val="000000"/>
          <w:lang w:val="en-US"/>
        </w:rPr>
        <w:t xml:space="preserve"> </w:t>
      </w:r>
      <w:proofErr w:type="spellStart"/>
      <w:r w:rsidR="00FA139A" w:rsidRPr="008E6824">
        <w:rPr>
          <w:color w:val="000000"/>
          <w:lang w:val="en-US"/>
        </w:rPr>
        <w:t>folosință</w:t>
      </w:r>
      <w:proofErr w:type="spellEnd"/>
      <w:r w:rsidR="00FA139A" w:rsidRPr="008E6824">
        <w:rPr>
          <w:color w:val="000000"/>
          <w:lang w:val="en-US"/>
        </w:rPr>
        <w:t xml:space="preserve"> </w:t>
      </w:r>
      <w:proofErr w:type="spellStart"/>
      <w:r w:rsidR="00FA139A" w:rsidRPr="008E6824">
        <w:rPr>
          <w:color w:val="000000"/>
          <w:lang w:val="en-US"/>
        </w:rPr>
        <w:t>gratuită</w:t>
      </w:r>
      <w:proofErr w:type="spellEnd"/>
      <w:r w:rsidR="00AB1EFE">
        <w:rPr>
          <w:color w:val="000000"/>
          <w:lang w:val="en-US"/>
        </w:rPr>
        <w:t xml:space="preserve">, conform </w:t>
      </w:r>
      <w:proofErr w:type="spellStart"/>
      <w:r w:rsidR="00AB1EFE">
        <w:rPr>
          <w:color w:val="000000"/>
          <w:lang w:val="en-US"/>
        </w:rPr>
        <w:t>Anexa</w:t>
      </w:r>
      <w:proofErr w:type="spellEnd"/>
      <w:r w:rsidR="00AB1EFE">
        <w:rPr>
          <w:color w:val="000000"/>
          <w:lang w:val="en-US"/>
        </w:rPr>
        <w:t xml:space="preserve"> 1,</w:t>
      </w:r>
      <w:r w:rsidR="00FA139A" w:rsidRPr="008E6824">
        <w:rPr>
          <w:bCs/>
          <w:color w:val="000000"/>
        </w:rPr>
        <w:t xml:space="preserve"> pentru spațiul SAD,  situat în Timișoara, str.</w:t>
      </w:r>
      <w:r w:rsidR="000631DB">
        <w:rPr>
          <w:bCs/>
          <w:color w:val="000000"/>
        </w:rPr>
        <w:t>Albăstrelelor nr.42</w:t>
      </w:r>
      <w:r w:rsidR="00FA139A" w:rsidRPr="008E6824">
        <w:rPr>
          <w:bCs/>
          <w:color w:val="000000"/>
        </w:rPr>
        <w:t xml:space="preserve">, </w:t>
      </w:r>
      <w:r w:rsidR="001E0C48">
        <w:rPr>
          <w:bCs/>
          <w:color w:val="000000"/>
        </w:rPr>
        <w:t xml:space="preserve">în suprafață utilă de 125,58 mp. și suprafață construită de 157 mp </w:t>
      </w:r>
      <w:r w:rsidR="00AC4069">
        <w:rPr>
          <w:bCs/>
          <w:color w:val="000000"/>
        </w:rPr>
        <w:t>format</w:t>
      </w:r>
      <w:r w:rsidR="006F51B2">
        <w:rPr>
          <w:bCs/>
          <w:color w:val="000000"/>
        </w:rPr>
        <w:t>ă</w:t>
      </w:r>
      <w:r w:rsidR="00AC4069">
        <w:rPr>
          <w:bCs/>
          <w:color w:val="000000"/>
        </w:rPr>
        <w:t xml:space="preserve"> din clădirea 1, P+1E, în suprafață </w:t>
      </w:r>
      <w:r w:rsidR="001E0C48">
        <w:rPr>
          <w:bCs/>
          <w:color w:val="000000"/>
        </w:rPr>
        <w:t xml:space="preserve">construită </w:t>
      </w:r>
      <w:r w:rsidR="00AC4069">
        <w:rPr>
          <w:bCs/>
          <w:color w:val="000000"/>
        </w:rPr>
        <w:t xml:space="preserve">de 79 mp și clădirea 2 (fost </w:t>
      </w:r>
      <w:r w:rsidR="00AC4069">
        <w:rPr>
          <w:bCs/>
          <w:color w:val="000000"/>
        </w:rPr>
        <w:lastRenderedPageBreak/>
        <w:t xml:space="preserve">punct termic), parter, în suprafață </w:t>
      </w:r>
      <w:r w:rsidR="001E0C48">
        <w:rPr>
          <w:bCs/>
          <w:color w:val="000000"/>
        </w:rPr>
        <w:t xml:space="preserve">construită </w:t>
      </w:r>
      <w:r w:rsidR="00AC4069">
        <w:rPr>
          <w:bCs/>
          <w:color w:val="000000"/>
        </w:rPr>
        <w:t>de 78 mp</w:t>
      </w:r>
      <w:r w:rsidR="000631DB">
        <w:rPr>
          <w:bCs/>
          <w:color w:val="000000"/>
        </w:rPr>
        <w:t>. și terenul aferent în suprafață de 864 mp.,</w:t>
      </w:r>
      <w:r w:rsidR="000631DB" w:rsidRPr="008E6824">
        <w:rPr>
          <w:bCs/>
          <w:color w:val="000000"/>
        </w:rPr>
        <w:t xml:space="preserve"> înscris în CF nr. </w:t>
      </w:r>
      <w:r w:rsidR="000631DB">
        <w:rPr>
          <w:bCs/>
          <w:color w:val="000000"/>
        </w:rPr>
        <w:t>419957</w:t>
      </w:r>
      <w:r w:rsidR="000631DB" w:rsidRPr="008E6824">
        <w:rPr>
          <w:bCs/>
          <w:color w:val="000000"/>
        </w:rPr>
        <w:t xml:space="preserve"> Timișoara, nr.top </w:t>
      </w:r>
      <w:r w:rsidR="000631DB">
        <w:rPr>
          <w:bCs/>
          <w:color w:val="000000"/>
        </w:rPr>
        <w:t>419957</w:t>
      </w:r>
      <w:r w:rsidR="000631DB" w:rsidRPr="008E6824">
        <w:rPr>
          <w:bCs/>
          <w:color w:val="000000"/>
        </w:rPr>
        <w:t xml:space="preserve">, </w:t>
      </w:r>
      <w:r w:rsidR="000631DB">
        <w:rPr>
          <w:bCs/>
          <w:color w:val="000000"/>
        </w:rPr>
        <w:t xml:space="preserve">CF vechi 2054 Ghiroda, nr. topo 1690/b/1/a/1/291, 1690/b/1/a/1/290, </w:t>
      </w:r>
      <w:r w:rsidR="000631DB" w:rsidRPr="008E6824">
        <w:rPr>
          <w:bCs/>
          <w:color w:val="000000"/>
        </w:rPr>
        <w:t>proprietar MUNICIPIULUI TIMIȘOARA</w:t>
      </w:r>
      <w:r w:rsidR="00FA139A" w:rsidRPr="008E6824">
        <w:rPr>
          <w:bCs/>
          <w:color w:val="000000"/>
        </w:rPr>
        <w:t>,</w:t>
      </w:r>
      <w:r w:rsidR="000631DB">
        <w:rPr>
          <w:bCs/>
          <w:color w:val="000000"/>
        </w:rPr>
        <w:t xml:space="preserve"> pe o perioadă de 3</w:t>
      </w:r>
      <w:r w:rsidR="00FA139A">
        <w:rPr>
          <w:bCs/>
          <w:color w:val="000000"/>
        </w:rPr>
        <w:t xml:space="preserve"> ani </w:t>
      </w:r>
      <w:r w:rsidRPr="008E6824">
        <w:rPr>
          <w:bCs/>
          <w:color w:val="000000"/>
        </w:rPr>
        <w:t>către</w:t>
      </w:r>
      <w:r w:rsidR="000631DB">
        <w:rPr>
          <w:bCs/>
          <w:color w:val="000000"/>
        </w:rPr>
        <w:t xml:space="preserve"> </w:t>
      </w:r>
      <w:r w:rsidR="000631DB">
        <w:t>CRUCEA ROȘIE ROMÂNĂ – FILIALA TIMIȘOARA</w:t>
      </w:r>
      <w:r w:rsidRPr="008E6824">
        <w:t>, îndeplinește condițiile pentru a fi supus dezbaterii și aprobării în plenul Consiliului Local al Municipiului Timișoara .</w:t>
      </w:r>
    </w:p>
    <w:p w:rsidR="00DA7E88" w:rsidRPr="008E6824" w:rsidRDefault="008E61BD" w:rsidP="00D74F0B">
      <w:pPr>
        <w:jc w:val="both"/>
        <w:rPr>
          <w:rFonts w:eastAsia="Calibri"/>
        </w:rPr>
      </w:pPr>
      <w:r w:rsidRPr="008E6824">
        <w:rPr>
          <w:bCs/>
          <w:color w:val="000000"/>
        </w:rPr>
        <w:tab/>
      </w:r>
      <w:bookmarkStart w:id="0" w:name="_Hlk36138493"/>
      <w:r w:rsidR="00D74F0B">
        <w:rPr>
          <w:bCs/>
          <w:color w:val="000000"/>
        </w:rPr>
        <w:t xml:space="preserve"> </w:t>
      </w:r>
      <w:r w:rsidR="00DA7E88" w:rsidRPr="008E6824">
        <w:rPr>
          <w:rFonts w:eastAsia="Calibri"/>
        </w:rPr>
        <w:t xml:space="preserve"> </w:t>
      </w:r>
      <w:bookmarkEnd w:id="0"/>
    </w:p>
    <w:p w:rsidR="00CE1CF2" w:rsidRPr="008E6824" w:rsidRDefault="00CE1CF2" w:rsidP="008E6824">
      <w:pPr>
        <w:jc w:val="both"/>
        <w:rPr>
          <w:bCs/>
          <w:lang w:val="es-MX"/>
        </w:rPr>
      </w:pPr>
    </w:p>
    <w:p w:rsidR="00816138" w:rsidRPr="00FA139A" w:rsidRDefault="00DA7E88" w:rsidP="008E6824">
      <w:pPr>
        <w:jc w:val="both"/>
        <w:rPr>
          <w:b/>
        </w:rPr>
      </w:pPr>
      <w:r w:rsidRPr="00FA139A">
        <w:rPr>
          <w:b/>
        </w:rPr>
        <w:t xml:space="preserve">    DIRECTOR </w:t>
      </w:r>
      <w:r w:rsidR="00115901" w:rsidRPr="00FA139A">
        <w:rPr>
          <w:b/>
        </w:rPr>
        <w:t>PATRIMONIU,</w:t>
      </w:r>
      <w:r w:rsidRPr="00FA139A">
        <w:rPr>
          <w:b/>
        </w:rPr>
        <w:tab/>
      </w:r>
      <w:r w:rsidRPr="00FA139A">
        <w:rPr>
          <w:b/>
        </w:rPr>
        <w:tab/>
      </w:r>
      <w:r w:rsidRPr="00FA139A">
        <w:rPr>
          <w:b/>
        </w:rPr>
        <w:tab/>
        <w:t xml:space="preserve">           </w:t>
      </w:r>
      <w:r w:rsidR="008E61BD" w:rsidRPr="00FA139A">
        <w:rPr>
          <w:b/>
        </w:rPr>
        <w:t xml:space="preserve">     </w:t>
      </w:r>
      <w:r w:rsidRPr="00FA139A">
        <w:rPr>
          <w:b/>
        </w:rPr>
        <w:t xml:space="preserve">  </w:t>
      </w:r>
      <w:r w:rsidR="00115901" w:rsidRPr="00FA139A">
        <w:rPr>
          <w:b/>
        </w:rPr>
        <w:t xml:space="preserve">  </w:t>
      </w:r>
      <w:r w:rsidRPr="00FA139A">
        <w:rPr>
          <w:b/>
        </w:rPr>
        <w:t>CONSILIER</w:t>
      </w:r>
    </w:p>
    <w:p w:rsidR="00154B50" w:rsidRPr="00FA139A" w:rsidRDefault="000631DB" w:rsidP="008E6824">
      <w:pPr>
        <w:jc w:val="both"/>
        <w:rPr>
          <w:b/>
        </w:rPr>
      </w:pPr>
      <w:r>
        <w:rPr>
          <w:b/>
        </w:rPr>
        <w:t xml:space="preserve">     CRISTIAN FRANȚESCU</w:t>
      </w:r>
      <w:r w:rsidR="00DA7E88" w:rsidRPr="00FA139A">
        <w:rPr>
          <w:b/>
        </w:rPr>
        <w:tab/>
      </w:r>
      <w:r w:rsidR="00DA7E88" w:rsidRPr="00FA139A">
        <w:rPr>
          <w:b/>
        </w:rPr>
        <w:tab/>
      </w:r>
      <w:r w:rsidR="00DA7E88" w:rsidRPr="00FA139A">
        <w:rPr>
          <w:b/>
        </w:rPr>
        <w:tab/>
        <w:t xml:space="preserve">   </w:t>
      </w:r>
      <w:r w:rsidR="008E61BD" w:rsidRPr="00FA139A">
        <w:rPr>
          <w:b/>
        </w:rPr>
        <w:t>DANIELA BEATRICE BOGYIS</w:t>
      </w:r>
      <w:r w:rsidR="00DA7E88" w:rsidRPr="00FA139A">
        <w:rPr>
          <w:b/>
        </w:rPr>
        <w:t xml:space="preserve">   </w:t>
      </w:r>
    </w:p>
    <w:p w:rsidR="00B55145" w:rsidRPr="008E6824" w:rsidRDefault="00B55145" w:rsidP="008E6824">
      <w:pPr>
        <w:jc w:val="both"/>
      </w:pPr>
    </w:p>
    <w:sectPr w:rsidR="00B55145" w:rsidRPr="008E6824" w:rsidSect="00AA48A5">
      <w:pgSz w:w="11906" w:h="16838" w:code="9"/>
      <w:pgMar w:top="720" w:right="720" w:bottom="864" w:left="1411"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A7E88"/>
    <w:rsid w:val="000160D8"/>
    <w:rsid w:val="00052122"/>
    <w:rsid w:val="00054CFB"/>
    <w:rsid w:val="000631DB"/>
    <w:rsid w:val="00076BE2"/>
    <w:rsid w:val="000A0C78"/>
    <w:rsid w:val="000A39A6"/>
    <w:rsid w:val="000E206C"/>
    <w:rsid w:val="00111D8D"/>
    <w:rsid w:val="00113BBB"/>
    <w:rsid w:val="00115901"/>
    <w:rsid w:val="00121884"/>
    <w:rsid w:val="0012422C"/>
    <w:rsid w:val="001314E7"/>
    <w:rsid w:val="00155FC7"/>
    <w:rsid w:val="0017509E"/>
    <w:rsid w:val="00185128"/>
    <w:rsid w:val="00192EA6"/>
    <w:rsid w:val="001B2393"/>
    <w:rsid w:val="001D49BD"/>
    <w:rsid w:val="001E0C48"/>
    <w:rsid w:val="00213482"/>
    <w:rsid w:val="00223EF8"/>
    <w:rsid w:val="0024050F"/>
    <w:rsid w:val="002432F4"/>
    <w:rsid w:val="0025770A"/>
    <w:rsid w:val="00265BE6"/>
    <w:rsid w:val="00267627"/>
    <w:rsid w:val="002B7F68"/>
    <w:rsid w:val="002C1828"/>
    <w:rsid w:val="00301FC5"/>
    <w:rsid w:val="0031555B"/>
    <w:rsid w:val="00316BFF"/>
    <w:rsid w:val="0032569A"/>
    <w:rsid w:val="00351134"/>
    <w:rsid w:val="0039627B"/>
    <w:rsid w:val="003A11F8"/>
    <w:rsid w:val="003A28B2"/>
    <w:rsid w:val="003A770A"/>
    <w:rsid w:val="003C2BF1"/>
    <w:rsid w:val="003E05E2"/>
    <w:rsid w:val="003E2D60"/>
    <w:rsid w:val="003E6BDA"/>
    <w:rsid w:val="003F3F2C"/>
    <w:rsid w:val="00432D9C"/>
    <w:rsid w:val="004A6560"/>
    <w:rsid w:val="0050264B"/>
    <w:rsid w:val="00530BAC"/>
    <w:rsid w:val="00533ECE"/>
    <w:rsid w:val="0054195E"/>
    <w:rsid w:val="005668E8"/>
    <w:rsid w:val="005C489F"/>
    <w:rsid w:val="005D37AF"/>
    <w:rsid w:val="005E3B3F"/>
    <w:rsid w:val="006151A2"/>
    <w:rsid w:val="00625B5B"/>
    <w:rsid w:val="006402D5"/>
    <w:rsid w:val="006451F3"/>
    <w:rsid w:val="006700D2"/>
    <w:rsid w:val="006707F1"/>
    <w:rsid w:val="00680037"/>
    <w:rsid w:val="00682E86"/>
    <w:rsid w:val="00685006"/>
    <w:rsid w:val="00691377"/>
    <w:rsid w:val="006B282C"/>
    <w:rsid w:val="006E03BF"/>
    <w:rsid w:val="006F51B2"/>
    <w:rsid w:val="006F6FB5"/>
    <w:rsid w:val="007016A6"/>
    <w:rsid w:val="007402EC"/>
    <w:rsid w:val="00775318"/>
    <w:rsid w:val="007B0C28"/>
    <w:rsid w:val="007C5656"/>
    <w:rsid w:val="00816138"/>
    <w:rsid w:val="00831130"/>
    <w:rsid w:val="00877550"/>
    <w:rsid w:val="00883C7F"/>
    <w:rsid w:val="008E04D1"/>
    <w:rsid w:val="008E61BD"/>
    <w:rsid w:val="008E6824"/>
    <w:rsid w:val="008F0E3D"/>
    <w:rsid w:val="009964ED"/>
    <w:rsid w:val="009C1560"/>
    <w:rsid w:val="00A25B00"/>
    <w:rsid w:val="00A26626"/>
    <w:rsid w:val="00A35BFB"/>
    <w:rsid w:val="00AB0700"/>
    <w:rsid w:val="00AB1EFE"/>
    <w:rsid w:val="00AC4069"/>
    <w:rsid w:val="00B0361A"/>
    <w:rsid w:val="00B55145"/>
    <w:rsid w:val="00B63111"/>
    <w:rsid w:val="00B819C6"/>
    <w:rsid w:val="00BD242F"/>
    <w:rsid w:val="00BD3538"/>
    <w:rsid w:val="00BD74D8"/>
    <w:rsid w:val="00C1280E"/>
    <w:rsid w:val="00C31543"/>
    <w:rsid w:val="00C34B8A"/>
    <w:rsid w:val="00C62474"/>
    <w:rsid w:val="00C669C7"/>
    <w:rsid w:val="00C7378D"/>
    <w:rsid w:val="00C93EDB"/>
    <w:rsid w:val="00CB5605"/>
    <w:rsid w:val="00CD52D9"/>
    <w:rsid w:val="00CE1CF2"/>
    <w:rsid w:val="00D55190"/>
    <w:rsid w:val="00D74F0B"/>
    <w:rsid w:val="00DA7E88"/>
    <w:rsid w:val="00DD3992"/>
    <w:rsid w:val="00DF1962"/>
    <w:rsid w:val="00E128DA"/>
    <w:rsid w:val="00E402EE"/>
    <w:rsid w:val="00E62BBC"/>
    <w:rsid w:val="00EA0693"/>
    <w:rsid w:val="00F41930"/>
    <w:rsid w:val="00FA13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824"/>
    <w:pPr>
      <w:jc w:val="left"/>
    </w:pPr>
    <w:rPr>
      <w:rFonts w:ascii="Times New Roman" w:eastAsia="Times New Roman" w:hAnsi="Times New Roman" w:cs="Times New Roman"/>
      <w:sz w:val="24"/>
      <w:szCs w:val="24"/>
      <w:lang w:val="ro-RO"/>
    </w:rPr>
  </w:style>
  <w:style w:type="paragraph" w:styleId="Heading1">
    <w:name w:val="heading 1"/>
    <w:basedOn w:val="Normal"/>
    <w:next w:val="Normal"/>
    <w:link w:val="Heading1Char"/>
    <w:uiPriority w:val="9"/>
    <w:qFormat/>
    <w:rsid w:val="009C1560"/>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01">
    <w:name w:val="titlu_01"/>
    <w:basedOn w:val="DefaultParagraphFont"/>
    <w:rsid w:val="00DA7E88"/>
  </w:style>
  <w:style w:type="character" w:customStyle="1" w:styleId="salnttl">
    <w:name w:val="s_aln_ttl"/>
    <w:basedOn w:val="DefaultParagraphFont"/>
    <w:rsid w:val="00DA7E88"/>
  </w:style>
  <w:style w:type="character" w:customStyle="1" w:styleId="spar">
    <w:name w:val="s_par"/>
    <w:basedOn w:val="DefaultParagraphFont"/>
    <w:rsid w:val="00DA7E88"/>
  </w:style>
  <w:style w:type="character" w:customStyle="1" w:styleId="slit">
    <w:name w:val="s_lit"/>
    <w:basedOn w:val="DefaultParagraphFont"/>
    <w:rsid w:val="00DA7E88"/>
  </w:style>
  <w:style w:type="character" w:customStyle="1" w:styleId="slitttl">
    <w:name w:val="s_lit_ttl"/>
    <w:basedOn w:val="DefaultParagraphFont"/>
    <w:rsid w:val="00DA7E88"/>
  </w:style>
  <w:style w:type="character" w:customStyle="1" w:styleId="slitbdy">
    <w:name w:val="s_lit_bdy"/>
    <w:basedOn w:val="DefaultParagraphFont"/>
    <w:rsid w:val="00DA7E88"/>
  </w:style>
  <w:style w:type="paragraph" w:customStyle="1" w:styleId="sartttl">
    <w:name w:val="s_art_ttl"/>
    <w:basedOn w:val="Normal"/>
    <w:rsid w:val="00113BBB"/>
    <w:pPr>
      <w:shd w:val="clear" w:color="auto" w:fill="FFFFFF"/>
      <w:jc w:val="both"/>
    </w:pPr>
    <w:rPr>
      <w:rFonts w:ascii="Verdana" w:hAnsi="Verdana"/>
      <w:b/>
      <w:bCs/>
      <w:color w:val="24689B"/>
      <w:sz w:val="16"/>
      <w:szCs w:val="16"/>
      <w:lang w:val="en-US"/>
    </w:rPr>
  </w:style>
  <w:style w:type="paragraph" w:customStyle="1" w:styleId="sartden">
    <w:name w:val="s_art_den"/>
    <w:basedOn w:val="Normal"/>
    <w:rsid w:val="00113BBB"/>
    <w:pPr>
      <w:shd w:val="clear" w:color="auto" w:fill="FFFFFF"/>
      <w:jc w:val="both"/>
    </w:pPr>
    <w:rPr>
      <w:rFonts w:ascii="Verdana" w:hAnsi="Verdana"/>
      <w:b/>
      <w:bCs/>
      <w:color w:val="24689B"/>
      <w:sz w:val="16"/>
      <w:szCs w:val="16"/>
      <w:lang w:val="en-US"/>
    </w:rPr>
  </w:style>
  <w:style w:type="character" w:customStyle="1" w:styleId="slitttl1">
    <w:name w:val="s_lit_ttl1"/>
    <w:basedOn w:val="DefaultParagraphFont"/>
    <w:rsid w:val="00113BBB"/>
    <w:rPr>
      <w:rFonts w:ascii="Verdana" w:hAnsi="Verdana" w:hint="default"/>
      <w:b/>
      <w:bCs/>
      <w:vanish w:val="0"/>
      <w:webHidden w:val="0"/>
      <w:color w:val="8B0000"/>
      <w:sz w:val="16"/>
      <w:szCs w:val="16"/>
      <w:shd w:val="clear" w:color="auto" w:fill="FFFFFF"/>
      <w:specVanish w:val="0"/>
    </w:rPr>
  </w:style>
  <w:style w:type="paragraph" w:styleId="ListParagraph">
    <w:name w:val="List Paragraph"/>
    <w:basedOn w:val="Normal"/>
    <w:uiPriority w:val="34"/>
    <w:qFormat/>
    <w:rsid w:val="00CE1CF2"/>
    <w:pPr>
      <w:ind w:left="720"/>
      <w:contextualSpacing/>
    </w:pPr>
    <w:rPr>
      <w:sz w:val="20"/>
      <w:szCs w:val="20"/>
    </w:rPr>
  </w:style>
  <w:style w:type="paragraph" w:styleId="NoSpacing">
    <w:name w:val="No Spacing"/>
    <w:uiPriority w:val="1"/>
    <w:qFormat/>
    <w:rsid w:val="009C1560"/>
    <w:pPr>
      <w:jc w:val="left"/>
    </w:pPr>
    <w:rPr>
      <w:lang w:val="ro-RO"/>
    </w:rPr>
  </w:style>
  <w:style w:type="character" w:customStyle="1" w:styleId="Heading1Char">
    <w:name w:val="Heading 1 Char"/>
    <w:basedOn w:val="DefaultParagraphFont"/>
    <w:link w:val="Heading1"/>
    <w:uiPriority w:val="9"/>
    <w:rsid w:val="009C1560"/>
    <w:rPr>
      <w:rFonts w:asciiTheme="majorHAnsi" w:eastAsiaTheme="majorEastAsia" w:hAnsiTheme="majorHAnsi" w:cstheme="majorBidi"/>
      <w:b/>
      <w:bCs/>
      <w:color w:val="365F91" w:themeColor="accent1" w:themeShade="BF"/>
      <w:sz w:val="28"/>
      <w:szCs w:val="28"/>
      <w:lang w:val="ro-RO"/>
    </w:rPr>
  </w:style>
</w:styles>
</file>

<file path=word/webSettings.xml><?xml version="1.0" encoding="utf-8"?>
<w:webSettings xmlns:r="http://schemas.openxmlformats.org/officeDocument/2006/relationships" xmlns:w="http://schemas.openxmlformats.org/wordprocessingml/2006/main">
  <w:divs>
    <w:div w:id="29846859">
      <w:bodyDiv w:val="1"/>
      <w:marLeft w:val="0"/>
      <w:marRight w:val="0"/>
      <w:marTop w:val="0"/>
      <w:marBottom w:val="0"/>
      <w:divBdr>
        <w:top w:val="none" w:sz="0" w:space="0" w:color="auto"/>
        <w:left w:val="none" w:sz="0" w:space="0" w:color="auto"/>
        <w:bottom w:val="none" w:sz="0" w:space="0" w:color="auto"/>
        <w:right w:val="none" w:sz="0" w:space="0" w:color="auto"/>
      </w:divBdr>
      <w:divsChild>
        <w:div w:id="461963515">
          <w:marLeft w:val="180"/>
          <w:marRight w:val="0"/>
          <w:marTop w:val="0"/>
          <w:marBottom w:val="0"/>
          <w:divBdr>
            <w:top w:val="dotted" w:sz="4" w:space="0" w:color="FEFEFE"/>
            <w:left w:val="dotted" w:sz="4" w:space="9" w:color="FEFEFE"/>
            <w:bottom w:val="dotted" w:sz="4" w:space="0" w:color="FEFEFE"/>
            <w:right w:val="dotted" w:sz="4" w:space="0" w:color="FEFEFE"/>
          </w:divBdr>
        </w:div>
        <w:div w:id="841818623">
          <w:marLeft w:val="180"/>
          <w:marRight w:val="0"/>
          <w:marTop w:val="0"/>
          <w:marBottom w:val="0"/>
          <w:divBdr>
            <w:top w:val="dotted" w:sz="4" w:space="0" w:color="FEFEFE"/>
            <w:left w:val="dotted" w:sz="4" w:space="9" w:color="FEFEFE"/>
            <w:bottom w:val="dotted" w:sz="4" w:space="0" w:color="FEFEFE"/>
            <w:right w:val="dotted" w:sz="4" w:space="0" w:color="FEFEFE"/>
          </w:divBdr>
        </w:div>
        <w:div w:id="921110316">
          <w:marLeft w:val="180"/>
          <w:marRight w:val="0"/>
          <w:marTop w:val="0"/>
          <w:marBottom w:val="0"/>
          <w:divBdr>
            <w:top w:val="dotted" w:sz="4" w:space="0" w:color="FEFEFE"/>
            <w:left w:val="dotted" w:sz="4" w:space="9" w:color="FEFEFE"/>
            <w:bottom w:val="dotted" w:sz="4" w:space="0" w:color="FEFEFE"/>
            <w:right w:val="dotted" w:sz="4" w:space="0" w:color="FEFEFE"/>
          </w:divBdr>
        </w:div>
        <w:div w:id="536940838">
          <w:marLeft w:val="180"/>
          <w:marRight w:val="0"/>
          <w:marTop w:val="0"/>
          <w:marBottom w:val="0"/>
          <w:divBdr>
            <w:top w:val="dotted" w:sz="4" w:space="0" w:color="FEFEFE"/>
            <w:left w:val="dotted" w:sz="4" w:space="9" w:color="FEFEFE"/>
            <w:bottom w:val="dotted" w:sz="4" w:space="0" w:color="FEFEFE"/>
            <w:right w:val="dotted" w:sz="4" w:space="0" w:color="FEFEFE"/>
          </w:divBdr>
        </w:div>
        <w:div w:id="1910650971">
          <w:marLeft w:val="180"/>
          <w:marRight w:val="0"/>
          <w:marTop w:val="0"/>
          <w:marBottom w:val="0"/>
          <w:divBdr>
            <w:top w:val="dotted" w:sz="4" w:space="0" w:color="FEFEFE"/>
            <w:left w:val="dotted" w:sz="4" w:space="9" w:color="FEFEFE"/>
            <w:bottom w:val="dotted" w:sz="4" w:space="0" w:color="FEFEFE"/>
            <w:right w:val="dotted" w:sz="4" w:space="0" w:color="FEFEFE"/>
          </w:divBdr>
        </w:div>
        <w:div w:id="200822966">
          <w:marLeft w:val="180"/>
          <w:marRight w:val="0"/>
          <w:marTop w:val="0"/>
          <w:marBottom w:val="0"/>
          <w:divBdr>
            <w:top w:val="dotted" w:sz="4" w:space="0" w:color="FEFEFE"/>
            <w:left w:val="dotted" w:sz="4" w:space="9" w:color="FEFEFE"/>
            <w:bottom w:val="dotted" w:sz="4" w:space="0" w:color="FEFEFE"/>
            <w:right w:val="dotted" w:sz="4" w:space="0" w:color="FEFEFE"/>
          </w:divBdr>
        </w:div>
        <w:div w:id="1886596334">
          <w:marLeft w:val="180"/>
          <w:marRight w:val="0"/>
          <w:marTop w:val="0"/>
          <w:marBottom w:val="0"/>
          <w:divBdr>
            <w:top w:val="dotted" w:sz="4" w:space="0" w:color="FEFEFE"/>
            <w:left w:val="dotted" w:sz="4" w:space="9" w:color="FEFEFE"/>
            <w:bottom w:val="dotted" w:sz="4" w:space="0" w:color="FEFEFE"/>
            <w:right w:val="dotted" w:sz="4" w:space="0" w:color="FEFEFE"/>
          </w:divBdr>
        </w:div>
        <w:div w:id="765614236">
          <w:marLeft w:val="180"/>
          <w:marRight w:val="0"/>
          <w:marTop w:val="0"/>
          <w:marBottom w:val="0"/>
          <w:divBdr>
            <w:top w:val="dotted" w:sz="4" w:space="0" w:color="FEFEFE"/>
            <w:left w:val="dotted" w:sz="4" w:space="9" w:color="FEFEFE"/>
            <w:bottom w:val="dotted" w:sz="4" w:space="0" w:color="FEFEFE"/>
            <w:right w:val="dotted" w:sz="4" w:space="0" w:color="FEFEFE"/>
          </w:divBdr>
        </w:div>
      </w:divsChild>
    </w:div>
    <w:div w:id="1984892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883</TotalTime>
  <Pages>2</Pages>
  <Words>645</Words>
  <Characters>3679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Dbogyis</cp:lastModifiedBy>
  <cp:revision>79</cp:revision>
  <cp:lastPrinted>2023-04-25T09:43:00Z</cp:lastPrinted>
  <dcterms:created xsi:type="dcterms:W3CDTF">2020-09-16T11:24:00Z</dcterms:created>
  <dcterms:modified xsi:type="dcterms:W3CDTF">2023-04-25T11:32:00Z</dcterms:modified>
</cp:coreProperties>
</file>