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6C" w:rsidRPr="00FD35D2" w:rsidRDefault="00C1776C" w:rsidP="00C1776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D2">
        <w:rPr>
          <w:rFonts w:ascii="Times New Roman" w:hAnsi="Times New Roman" w:cs="Times New Roman"/>
          <w:sz w:val="20"/>
          <w:szCs w:val="20"/>
        </w:rPr>
        <w:t>ROMÂNIA</w:t>
      </w:r>
    </w:p>
    <w:p w:rsidR="00C1776C" w:rsidRPr="00FD35D2" w:rsidRDefault="00C1776C" w:rsidP="00C1776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JUDEŢUL TIMIŞ</w:t>
      </w:r>
    </w:p>
    <w:p w:rsidR="00C1776C" w:rsidRPr="00FD35D2" w:rsidRDefault="00C1776C" w:rsidP="00C1776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MUNICIPIUL TIMIŞOARA</w:t>
      </w:r>
    </w:p>
    <w:p w:rsidR="00C1776C" w:rsidRPr="00916FF3" w:rsidRDefault="00C1776C" w:rsidP="00C1776C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C1776C" w:rsidRPr="00841840" w:rsidRDefault="00C1776C" w:rsidP="00C1776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27699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C1776C" w:rsidRDefault="00C1776C" w:rsidP="00C177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C1776C" w:rsidRPr="00780D7B" w:rsidRDefault="00C1776C" w:rsidP="00C177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C1776C" w:rsidRPr="00AE4658" w:rsidRDefault="00C1776C" w:rsidP="00C177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C1776C" w:rsidRPr="008D20A0" w:rsidRDefault="00C1776C" w:rsidP="00C1776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51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aleea</w:t>
      </w:r>
      <w:proofErr w:type="spellEnd"/>
      <w:r w:rsidR="009D51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51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Poieniței</w:t>
      </w:r>
      <w:proofErr w:type="spellEnd"/>
      <w:r w:rsidR="009D51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D20A0">
        <w:rPr>
          <w:rFonts w:ascii="Times New Roman" w:hAnsi="Times New Roman" w:cs="Times New Roman"/>
          <w:b/>
          <w:sz w:val="24"/>
          <w:szCs w:val="24"/>
        </w:rPr>
        <w:t>nr.</w:t>
      </w:r>
      <w:r w:rsidR="009D51CC">
        <w:rPr>
          <w:rFonts w:ascii="Times New Roman" w:hAnsi="Times New Roman" w:cs="Times New Roman"/>
          <w:b/>
          <w:sz w:val="24"/>
          <w:szCs w:val="24"/>
        </w:rPr>
        <w:t>2/A (PT86</w:t>
      </w:r>
      <w:r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1776C" w:rsidRPr="008D20A0" w:rsidRDefault="00C1776C" w:rsidP="00C1776C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1. Descrierea situaţiei actuale:</w:t>
      </w:r>
    </w:p>
    <w:p w:rsidR="00C1776C" w:rsidRPr="008D20A0" w:rsidRDefault="00C1776C" w:rsidP="00C1776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</w:t>
      </w:r>
      <w:r w:rsidR="004471A4">
        <w:rPr>
          <w:rFonts w:ascii="Times New Roman" w:hAnsi="Times New Roman"/>
          <w:sz w:val="28"/>
          <w:szCs w:val="28"/>
          <w:lang w:val="ro-RO"/>
        </w:rPr>
        <w:t>aleea Poieniței</w:t>
      </w:r>
      <w:r w:rsidR="004471A4">
        <w:rPr>
          <w:rFonts w:ascii="Times New Roman" w:hAnsi="Times New Roman" w:cs="Times New Roman"/>
          <w:sz w:val="28"/>
          <w:szCs w:val="28"/>
        </w:rPr>
        <w:t xml:space="preserve"> nr.2/A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, înscris în CF </w:t>
      </w:r>
      <w:r w:rsidR="004471A4">
        <w:rPr>
          <w:rFonts w:ascii="Times New Roman" w:hAnsi="Times New Roman"/>
          <w:sz w:val="28"/>
          <w:szCs w:val="28"/>
          <w:lang w:val="ro-RO"/>
        </w:rPr>
        <w:t xml:space="preserve">412500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>
        <w:rPr>
          <w:rFonts w:ascii="Times New Roman" w:hAnsi="Times New Roman"/>
          <w:sz w:val="28"/>
          <w:szCs w:val="28"/>
          <w:lang w:val="ro-RO"/>
        </w:rPr>
        <w:t>37</w:t>
      </w:r>
      <w:r w:rsidR="004471A4">
        <w:rPr>
          <w:rFonts w:ascii="Times New Roman" w:hAnsi="Times New Roman"/>
          <w:sz w:val="28"/>
          <w:szCs w:val="28"/>
          <w:lang w:val="ro-RO"/>
        </w:rPr>
        <w:t>614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 w:rsidR="004471A4">
        <w:rPr>
          <w:rFonts w:ascii="Times New Roman" w:hAnsi="Times New Roman"/>
          <w:sz w:val="28"/>
          <w:szCs w:val="28"/>
          <w:lang w:val="ro-RO"/>
        </w:rPr>
        <w:t>412500,</w:t>
      </w:r>
      <w:r>
        <w:rPr>
          <w:rFonts w:ascii="Times New Roman" w:hAnsi="Times New Roman"/>
          <w:sz w:val="28"/>
          <w:szCs w:val="28"/>
          <w:lang w:val="ro-RO"/>
        </w:rPr>
        <w:t xml:space="preserve"> top. vechi 2</w:t>
      </w:r>
      <w:r w:rsidR="004471A4">
        <w:rPr>
          <w:rFonts w:ascii="Times New Roman" w:hAnsi="Times New Roman"/>
          <w:sz w:val="28"/>
          <w:szCs w:val="28"/>
          <w:lang w:val="ro-RO"/>
        </w:rPr>
        <w:t>6700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 w:rsidR="004471A4">
        <w:rPr>
          <w:rFonts w:ascii="Times New Roman" w:hAnsi="Times New Roman"/>
          <w:sz w:val="28"/>
          <w:szCs w:val="28"/>
          <w:lang w:val="ro-RO"/>
        </w:rPr>
        <w:t xml:space="preserve">400 </w:t>
      </w:r>
      <w:r>
        <w:rPr>
          <w:rFonts w:ascii="Times New Roman" w:hAnsi="Times New Roman"/>
          <w:sz w:val="28"/>
          <w:szCs w:val="28"/>
          <w:lang w:val="ro-RO"/>
        </w:rPr>
        <w:t xml:space="preserve">mp,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este proprietatea </w:t>
      </w:r>
      <w:r w:rsidR="004471A4">
        <w:rPr>
          <w:rFonts w:ascii="Times New Roman" w:hAnsi="Times New Roman"/>
          <w:sz w:val="28"/>
          <w:szCs w:val="28"/>
          <w:lang w:val="ro-RO"/>
        </w:rPr>
        <w:t>Municipiului Timișoara-domeniu public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, iar </w:t>
      </w:r>
      <w:r>
        <w:rPr>
          <w:rFonts w:ascii="Times New Roman" w:hAnsi="Times New Roman"/>
          <w:sz w:val="28"/>
          <w:szCs w:val="28"/>
          <w:lang w:val="ro-RO"/>
        </w:rPr>
        <w:t>construcția ”Punct</w:t>
      </w:r>
      <w:r w:rsidR="004471A4">
        <w:rPr>
          <w:rFonts w:ascii="Times New Roman" w:hAnsi="Times New Roman"/>
          <w:sz w:val="28"/>
          <w:szCs w:val="28"/>
          <w:lang w:val="ro-RO"/>
        </w:rPr>
        <w:t xml:space="preserve"> Termic nr. 86</w:t>
      </w:r>
      <w:r>
        <w:rPr>
          <w:rFonts w:ascii="Times New Roman" w:hAnsi="Times New Roman"/>
          <w:sz w:val="28"/>
          <w:szCs w:val="28"/>
          <w:lang w:val="ro-RO"/>
        </w:rPr>
        <w:t>” este proprietatea Municipiului Timișoara.</w:t>
      </w:r>
    </w:p>
    <w:p w:rsidR="00C1776C" w:rsidRPr="008D20A0" w:rsidRDefault="00C1776C" w:rsidP="00C1776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2. Schimbări preconizate și rezultate așteptate:</w:t>
      </w:r>
    </w:p>
    <w:p w:rsidR="00C1776C" w:rsidRPr="008D20A0" w:rsidRDefault="00C1776C" w:rsidP="00C1776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 w:rsidR="004471A4">
        <w:rPr>
          <w:rFonts w:ascii="Times New Roman" w:hAnsi="Times New Roman"/>
          <w:sz w:val="28"/>
          <w:szCs w:val="28"/>
          <w:lang w:val="ro-RO"/>
        </w:rPr>
        <w:t>mentare a Punctului Termic nr.86</w:t>
      </w:r>
      <w:r>
        <w:rPr>
          <w:rFonts w:ascii="Times New Roman" w:hAnsi="Times New Roman"/>
          <w:sz w:val="28"/>
          <w:szCs w:val="28"/>
          <w:lang w:val="ro-RO"/>
        </w:rPr>
        <w:t>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</w:p>
    <w:p w:rsidR="00C1776C" w:rsidRPr="008D20A0" w:rsidRDefault="00C1776C" w:rsidP="00C1776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3. Alte informații:</w:t>
      </w:r>
    </w:p>
    <w:p w:rsidR="00C1776C" w:rsidRPr="008D20A0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 w:rsidR="004471A4">
        <w:rPr>
          <w:rFonts w:ascii="Times New Roman" w:hAnsi="Times New Roman" w:cs="Times New Roman"/>
          <w:sz w:val="28"/>
          <w:szCs w:val="28"/>
          <w:lang w:val="ro-RO"/>
        </w:rPr>
        <w:t xml:space="preserve">412500-C1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Timișoara (CF vechi </w:t>
      </w:r>
      <w:r w:rsidR="004471A4">
        <w:rPr>
          <w:rFonts w:ascii="Times New Roman" w:hAnsi="Times New Roman" w:cs="Times New Roman"/>
          <w:sz w:val="28"/>
          <w:szCs w:val="28"/>
          <w:lang w:val="ro-RO"/>
        </w:rPr>
        <w:t>37614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), cu nr.top. 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412500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(top. vechi 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26700</w:t>
      </w:r>
      <w:r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517A75">
        <w:rPr>
          <w:rFonts w:ascii="Times New Roman" w:hAnsi="Times New Roman"/>
          <w:sz w:val="28"/>
          <w:szCs w:val="28"/>
          <w:lang w:val="ro-RO"/>
        </w:rPr>
        <w:t>aleea Poieniței</w:t>
      </w:r>
      <w:r w:rsidR="00517A75">
        <w:rPr>
          <w:rFonts w:ascii="Times New Roman" w:hAnsi="Times New Roman" w:cs="Times New Roman"/>
          <w:sz w:val="28"/>
          <w:szCs w:val="28"/>
        </w:rPr>
        <w:t xml:space="preserve"> nr.2/A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</w:t>
      </w:r>
      <w:r>
        <w:rPr>
          <w:rFonts w:ascii="Times New Roman" w:hAnsi="Times New Roman" w:cs="Times New Roman"/>
          <w:sz w:val="28"/>
          <w:szCs w:val="28"/>
          <w:lang w:val="ro-RO"/>
        </w:rPr>
        <w:t>LIGH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T S.R.L., Proiect nr. 2916-1/2019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>
        <w:rPr>
          <w:rFonts w:ascii="Times New Roman" w:hAnsi="Times New Roman" w:cs="Times New Roman"/>
          <w:sz w:val="28"/>
          <w:szCs w:val="28"/>
          <w:lang w:val="ro-RO"/>
        </w:rPr>
        <w:t>4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8899</w:t>
      </w:r>
      <w:r>
        <w:rPr>
          <w:rFonts w:ascii="Times New Roman" w:hAnsi="Times New Roman" w:cs="Times New Roman"/>
          <w:sz w:val="28"/>
          <w:szCs w:val="28"/>
          <w:lang w:val="ro-RO"/>
        </w:rPr>
        <w:t>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C1776C" w:rsidRPr="008D20A0" w:rsidRDefault="00C1776C" w:rsidP="00C1776C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4. Concluzii:</w:t>
      </w:r>
    </w:p>
    <w:p w:rsidR="00C1776C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opor</w:t>
      </w:r>
      <w:r>
        <w:rPr>
          <w:rFonts w:ascii="Times New Roman" w:hAnsi="Times New Roman" w:cs="Times New Roman"/>
          <w:sz w:val="28"/>
          <w:szCs w:val="28"/>
        </w:rPr>
        <w:t>tună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</w:t>
      </w:r>
      <w:r>
        <w:rPr>
          <w:rFonts w:ascii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A75">
        <w:rPr>
          <w:rFonts w:ascii="Times New Roman" w:hAnsi="Times New Roman"/>
          <w:sz w:val="28"/>
          <w:szCs w:val="28"/>
          <w:lang w:val="ro-RO"/>
        </w:rPr>
        <w:t>aleea Poieniței</w:t>
      </w:r>
      <w:r w:rsidR="00517A75">
        <w:rPr>
          <w:rFonts w:ascii="Times New Roman" w:hAnsi="Times New Roman" w:cs="Times New Roman"/>
          <w:sz w:val="28"/>
          <w:szCs w:val="28"/>
        </w:rPr>
        <w:t xml:space="preserve"> nr.2/A</w:t>
      </w:r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CF </w:t>
      </w:r>
      <w:r w:rsidR="00517A75">
        <w:rPr>
          <w:rFonts w:ascii="Times New Roman" w:hAnsi="Times New Roman"/>
          <w:sz w:val="28"/>
          <w:szCs w:val="28"/>
          <w:lang w:val="ro-RO"/>
        </w:rPr>
        <w:t>412500</w:t>
      </w:r>
      <w:r>
        <w:rPr>
          <w:rFonts w:ascii="Times New Roman" w:hAnsi="Times New Roman"/>
          <w:sz w:val="28"/>
          <w:szCs w:val="28"/>
          <w:lang w:val="ro-RO"/>
        </w:rPr>
        <w:t xml:space="preserve">-C1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517A75">
        <w:rPr>
          <w:rFonts w:ascii="Times New Roman" w:hAnsi="Times New Roman"/>
          <w:sz w:val="28"/>
          <w:szCs w:val="28"/>
          <w:lang w:val="ro-RO"/>
        </w:rPr>
        <w:t>37614</w:t>
      </w:r>
      <w:r>
        <w:rPr>
          <w:rFonts w:ascii="Times New Roman" w:hAnsi="Times New Roman"/>
          <w:sz w:val="28"/>
          <w:szCs w:val="28"/>
          <w:lang w:val="ro-RO"/>
        </w:rPr>
        <w:t>),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nr. top.</w:t>
      </w:r>
      <w:r w:rsidR="00517A75">
        <w:rPr>
          <w:rFonts w:ascii="Times New Roman" w:hAnsi="Times New Roman"/>
          <w:sz w:val="28"/>
          <w:szCs w:val="28"/>
          <w:lang w:val="ro-RO"/>
        </w:rPr>
        <w:t>412500</w:t>
      </w:r>
      <w:r>
        <w:rPr>
          <w:rFonts w:ascii="Times New Roman" w:hAnsi="Times New Roman"/>
          <w:sz w:val="28"/>
          <w:szCs w:val="28"/>
          <w:lang w:val="ro-RO"/>
        </w:rPr>
        <w:t xml:space="preserve">, top. vechi </w:t>
      </w:r>
      <w:r w:rsidR="00517A75">
        <w:rPr>
          <w:rFonts w:ascii="Times New Roman" w:hAnsi="Times New Roman"/>
          <w:sz w:val="28"/>
          <w:szCs w:val="28"/>
          <w:lang w:val="ro-RO"/>
        </w:rPr>
        <w:t>26700</w:t>
      </w:r>
      <w:r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BLACK LIGHT S.R.L., Proiect nr. 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2916-1/2019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517A75" w:rsidRPr="008D20A0">
        <w:rPr>
          <w:rFonts w:ascii="Times New Roman" w:hAnsi="Times New Roman" w:cs="Times New Roman"/>
          <w:sz w:val="28"/>
          <w:szCs w:val="28"/>
          <w:lang w:val="ro-RO"/>
        </w:rPr>
        <w:t>1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48899/30</w:t>
      </w:r>
      <w:r w:rsidR="00517A75"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517A75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="00517A75" w:rsidRPr="008D20A0">
        <w:rPr>
          <w:rFonts w:ascii="Times New Roman" w:hAnsi="Times New Roman" w:cs="Times New Roman"/>
          <w:sz w:val="28"/>
          <w:szCs w:val="28"/>
          <w:lang w:val="ro-RO"/>
        </w:rPr>
        <w:t>.2020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C1776C" w:rsidRPr="00DC782F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C1776C" w:rsidRPr="00C14826" w:rsidRDefault="00C1776C" w:rsidP="00C1776C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pt.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>DOMINIC FRITZ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C1776C" w:rsidRPr="00C14826" w:rsidRDefault="00C1776C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1776C" w:rsidRDefault="00C1776C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C1776C" w:rsidRDefault="00C1776C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1776C" w:rsidRDefault="00C1776C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17A75" w:rsidRDefault="00517A75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17A75" w:rsidRDefault="00517A75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17A75" w:rsidRDefault="00517A75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17A75" w:rsidRDefault="00517A75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17A75" w:rsidRDefault="00517A75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1776C" w:rsidRPr="00C14826" w:rsidRDefault="00C1776C" w:rsidP="00C177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1776C" w:rsidRPr="00CC48F9" w:rsidRDefault="00C1776C" w:rsidP="00C1776C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C1776C" w:rsidRPr="002A09E7" w:rsidRDefault="00C1776C" w:rsidP="00C177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C1776C" w:rsidRPr="002A09E7" w:rsidRDefault="00C1776C" w:rsidP="00C177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C1776C" w:rsidRPr="002A09E7" w:rsidRDefault="00C1776C" w:rsidP="00C177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C1776C" w:rsidRPr="002A09E7" w:rsidRDefault="00C1776C" w:rsidP="00C1776C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C1776C" w:rsidRPr="00A531A6" w:rsidRDefault="00C1776C" w:rsidP="00C1776C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6A2525" w:rsidRPr="00841840" w:rsidRDefault="006A2525" w:rsidP="006A2525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27699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C1776C" w:rsidRDefault="00C1776C" w:rsidP="00C1776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C1776C" w:rsidRDefault="00C1776C" w:rsidP="00C1776C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C1776C" w:rsidRDefault="00C1776C" w:rsidP="00C1776C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C1776C" w:rsidRPr="000B78B2" w:rsidRDefault="00C1776C" w:rsidP="00C1776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6A2525" w:rsidRPr="008D20A0" w:rsidRDefault="006A2525" w:rsidP="006A252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Poieniței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D20A0">
        <w:rPr>
          <w:rFonts w:ascii="Times New Roman" w:hAnsi="Times New Roman" w:cs="Times New Roman"/>
          <w:b/>
          <w:sz w:val="24"/>
          <w:szCs w:val="24"/>
        </w:rPr>
        <w:t>nr.</w:t>
      </w:r>
      <w:r>
        <w:rPr>
          <w:rFonts w:ascii="Times New Roman" w:hAnsi="Times New Roman" w:cs="Times New Roman"/>
          <w:b/>
          <w:sz w:val="24"/>
          <w:szCs w:val="24"/>
        </w:rPr>
        <w:t>2/A (PT86</w:t>
      </w:r>
      <w:r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1776C" w:rsidRPr="008D20A0" w:rsidRDefault="00C1776C" w:rsidP="00C1776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776C" w:rsidRPr="006A2525" w:rsidRDefault="00C1776C" w:rsidP="006A2525">
      <w:pPr>
        <w:spacing w:after="0"/>
        <w:jc w:val="both"/>
        <w:rPr>
          <w:rFonts w:ascii="Times New Roman" w:hAnsi="Times New Roman"/>
          <w:sz w:val="20"/>
          <w:szCs w:val="20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1D645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6A2525" w:rsidRPr="006A2525">
        <w:rPr>
          <w:rFonts w:ascii="Times New Roman" w:hAnsi="Times New Roman"/>
          <w:sz w:val="28"/>
          <w:szCs w:val="28"/>
          <w:lang w:val="ro-RO"/>
        </w:rPr>
        <w:t>SC2020 - 27699 / 24.11.2020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operațiunii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67B">
        <w:rPr>
          <w:rFonts w:ascii="Times New Roman" w:hAnsi="Times New Roman" w:cs="Times New Roman"/>
          <w:sz w:val="28"/>
          <w:szCs w:val="28"/>
        </w:rPr>
        <w:t>aleea</w:t>
      </w:r>
      <w:proofErr w:type="spellEnd"/>
      <w:r w:rsidR="00F67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67B">
        <w:rPr>
          <w:rFonts w:ascii="Times New Roman" w:hAnsi="Times New Roman" w:cs="Times New Roman"/>
          <w:sz w:val="28"/>
          <w:szCs w:val="28"/>
        </w:rPr>
        <w:t>Poieniței</w:t>
      </w:r>
      <w:proofErr w:type="spellEnd"/>
      <w:r w:rsidR="00F6767B">
        <w:rPr>
          <w:rFonts w:ascii="Times New Roman" w:hAnsi="Times New Roman" w:cs="Times New Roman"/>
          <w:sz w:val="28"/>
          <w:szCs w:val="28"/>
        </w:rPr>
        <w:t xml:space="preserve"> </w:t>
      </w:r>
      <w:r w:rsidRPr="006D52CA">
        <w:rPr>
          <w:rFonts w:ascii="Times New Roman" w:hAnsi="Times New Roman" w:cs="Times New Roman"/>
          <w:sz w:val="28"/>
          <w:szCs w:val="28"/>
        </w:rPr>
        <w:t>nr.</w:t>
      </w:r>
      <w:r w:rsidR="00F6767B">
        <w:rPr>
          <w:rFonts w:ascii="Times New Roman" w:hAnsi="Times New Roman" w:cs="Times New Roman"/>
          <w:sz w:val="28"/>
          <w:szCs w:val="28"/>
        </w:rPr>
        <w:t>2/A</w:t>
      </w:r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precizări:</w:t>
      </w:r>
    </w:p>
    <w:p w:rsidR="00C1776C" w:rsidRPr="008D20A0" w:rsidRDefault="00C1776C" w:rsidP="00C1776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</w:t>
      </w:r>
      <w:proofErr w:type="spellStart"/>
      <w:r w:rsidR="00F6767B">
        <w:rPr>
          <w:rFonts w:ascii="Times New Roman" w:hAnsi="Times New Roman" w:cs="Times New Roman"/>
          <w:sz w:val="28"/>
          <w:szCs w:val="28"/>
        </w:rPr>
        <w:t>aleea</w:t>
      </w:r>
      <w:proofErr w:type="spellEnd"/>
      <w:r w:rsidR="00F67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67B">
        <w:rPr>
          <w:rFonts w:ascii="Times New Roman" w:hAnsi="Times New Roman" w:cs="Times New Roman"/>
          <w:sz w:val="28"/>
          <w:szCs w:val="28"/>
        </w:rPr>
        <w:t>Poieniței</w:t>
      </w:r>
      <w:proofErr w:type="spellEnd"/>
      <w:r w:rsidR="00F6767B">
        <w:rPr>
          <w:rFonts w:ascii="Times New Roman" w:hAnsi="Times New Roman" w:cs="Times New Roman"/>
          <w:sz w:val="28"/>
          <w:szCs w:val="28"/>
        </w:rPr>
        <w:t xml:space="preserve"> </w:t>
      </w:r>
      <w:r w:rsidR="00F6767B" w:rsidRPr="006D52CA">
        <w:rPr>
          <w:rFonts w:ascii="Times New Roman" w:hAnsi="Times New Roman" w:cs="Times New Roman"/>
          <w:sz w:val="28"/>
          <w:szCs w:val="28"/>
        </w:rPr>
        <w:t>nr.</w:t>
      </w:r>
      <w:r w:rsidR="00F6767B">
        <w:rPr>
          <w:rFonts w:ascii="Times New Roman" w:hAnsi="Times New Roman" w:cs="Times New Roman"/>
          <w:sz w:val="28"/>
          <w:szCs w:val="28"/>
        </w:rPr>
        <w:t>2/A</w:t>
      </w:r>
      <w:r w:rsidRPr="006D52CA">
        <w:rPr>
          <w:rFonts w:ascii="Times New Roman" w:hAnsi="Times New Roman"/>
          <w:sz w:val="28"/>
          <w:szCs w:val="28"/>
          <w:lang w:val="ro-RO"/>
        </w:rPr>
        <w:t>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înscris în CF </w:t>
      </w:r>
      <w:r w:rsidR="00F6767B">
        <w:rPr>
          <w:rFonts w:ascii="Times New Roman" w:hAnsi="Times New Roman"/>
          <w:sz w:val="28"/>
          <w:szCs w:val="28"/>
          <w:lang w:val="ro-RO"/>
        </w:rPr>
        <w:t xml:space="preserve">412500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F6767B">
        <w:rPr>
          <w:rFonts w:ascii="Times New Roman" w:hAnsi="Times New Roman"/>
          <w:sz w:val="28"/>
          <w:szCs w:val="28"/>
          <w:lang w:val="ro-RO"/>
        </w:rPr>
        <w:t>37614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 w:rsidR="00F6767B">
        <w:rPr>
          <w:rFonts w:ascii="Times New Roman" w:hAnsi="Times New Roman"/>
          <w:sz w:val="28"/>
          <w:szCs w:val="28"/>
          <w:lang w:val="ro-RO"/>
        </w:rPr>
        <w:t>412500</w:t>
      </w:r>
      <w:r>
        <w:rPr>
          <w:rFonts w:ascii="Times New Roman" w:hAnsi="Times New Roman"/>
          <w:sz w:val="28"/>
          <w:szCs w:val="28"/>
          <w:lang w:val="ro-RO"/>
        </w:rPr>
        <w:t xml:space="preserve">, top. vechi </w:t>
      </w:r>
      <w:r w:rsidR="00F6767B">
        <w:rPr>
          <w:rFonts w:ascii="Times New Roman" w:hAnsi="Times New Roman"/>
          <w:sz w:val="28"/>
          <w:szCs w:val="28"/>
          <w:lang w:val="ro-RO"/>
        </w:rPr>
        <w:t>26700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 w:rsidR="00F6767B">
        <w:rPr>
          <w:rFonts w:ascii="Times New Roman" w:hAnsi="Times New Roman"/>
          <w:sz w:val="28"/>
          <w:szCs w:val="28"/>
          <w:lang w:val="ro-RO"/>
        </w:rPr>
        <w:t xml:space="preserve">400 </w:t>
      </w:r>
      <w:r>
        <w:rPr>
          <w:rFonts w:ascii="Times New Roman" w:hAnsi="Times New Roman"/>
          <w:sz w:val="28"/>
          <w:szCs w:val="28"/>
          <w:lang w:val="ro-RO"/>
        </w:rPr>
        <w:t xml:space="preserve">mp,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este proprietatea </w:t>
      </w:r>
      <w:r w:rsidR="00F6767B">
        <w:rPr>
          <w:rFonts w:ascii="Times New Roman" w:hAnsi="Times New Roman"/>
          <w:sz w:val="28"/>
          <w:szCs w:val="28"/>
          <w:lang w:val="ro-RO"/>
        </w:rPr>
        <w:t>Municpiului Timișoara-domeniu public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, iar </w:t>
      </w:r>
      <w:r w:rsidR="00F6767B">
        <w:rPr>
          <w:rFonts w:ascii="Times New Roman" w:hAnsi="Times New Roman"/>
          <w:sz w:val="28"/>
          <w:szCs w:val="28"/>
          <w:lang w:val="ro-RO"/>
        </w:rPr>
        <w:t>construcția ”Punct Termic nr. 86</w:t>
      </w:r>
      <w:r>
        <w:rPr>
          <w:rFonts w:ascii="Times New Roman" w:hAnsi="Times New Roman"/>
          <w:sz w:val="28"/>
          <w:szCs w:val="28"/>
          <w:lang w:val="ro-RO"/>
        </w:rPr>
        <w:t>” este prop</w:t>
      </w:r>
      <w:r w:rsidR="00F6767B">
        <w:rPr>
          <w:rFonts w:ascii="Times New Roman" w:hAnsi="Times New Roman"/>
          <w:sz w:val="28"/>
          <w:szCs w:val="28"/>
          <w:lang w:val="ro-RO"/>
        </w:rPr>
        <w:t>rietatea Municipiului Timișoara</w:t>
      </w:r>
      <w:r>
        <w:rPr>
          <w:rFonts w:ascii="Times New Roman" w:hAnsi="Times New Roman"/>
          <w:sz w:val="28"/>
          <w:szCs w:val="28"/>
          <w:lang w:val="ro-RO"/>
        </w:rPr>
        <w:t>.</w:t>
      </w:r>
    </w:p>
    <w:p w:rsidR="00C1776C" w:rsidRDefault="00C1776C" w:rsidP="00C1776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 w:rsidR="00F6767B">
        <w:rPr>
          <w:rFonts w:ascii="Times New Roman" w:hAnsi="Times New Roman"/>
          <w:sz w:val="28"/>
          <w:szCs w:val="28"/>
          <w:lang w:val="ro-RO"/>
        </w:rPr>
        <w:t>mentare a Punctului Termic nr.86</w:t>
      </w:r>
      <w:r>
        <w:rPr>
          <w:rFonts w:ascii="Times New Roman" w:hAnsi="Times New Roman"/>
          <w:sz w:val="28"/>
          <w:szCs w:val="28"/>
          <w:lang w:val="ro-RO"/>
        </w:rPr>
        <w:t>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C1776C" w:rsidRPr="008D20A0" w:rsidRDefault="00C1776C" w:rsidP="00C1776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Limita imobilului a fost preluată din Sistemul Integrat de Cadastru și Publicitate Imobiliară ”e-Terra”, releveele conținând dimensiunile și suprafețele tuturor încăperilor, în vederea evidențierii corecte a suprafețelor utile și a suprafeței totale, care au stat la baza calculului cotelor părți generale din părțile comune indivize și din terenul aferent.</w:t>
      </w:r>
    </w:p>
    <w:p w:rsidR="00C1776C" w:rsidRDefault="00C1776C" w:rsidP="00C1776C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>
        <w:rPr>
          <w:rFonts w:ascii="Times New Roman" w:hAnsi="Times New Roman" w:cs="Times New Roman"/>
          <w:sz w:val="28"/>
          <w:szCs w:val="28"/>
          <w:lang w:val="ro-RO"/>
        </w:rPr>
        <w:t>412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500-C1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Timișoara (CF vechi 37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614</w:t>
      </w:r>
      <w:r>
        <w:rPr>
          <w:rFonts w:ascii="Times New Roman" w:hAnsi="Times New Roman" w:cs="Times New Roman"/>
          <w:sz w:val="28"/>
          <w:szCs w:val="28"/>
          <w:lang w:val="ro-RO"/>
        </w:rPr>
        <w:t>), cu nr.to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p. 412500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(top. vechi 2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6700</w:t>
      </w:r>
      <w:r>
        <w:rPr>
          <w:rFonts w:ascii="Times New Roman" w:hAnsi="Times New Roman" w:cs="Times New Roman"/>
          <w:sz w:val="28"/>
          <w:szCs w:val="28"/>
          <w:lang w:val="ro-RO"/>
        </w:rPr>
        <w:t>)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aleea Poieniței nr.2/A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LIGHT S.R.L., Proiect nr. 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2916-1/2019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326EE8">
        <w:rPr>
          <w:rFonts w:ascii="Times New Roman" w:hAnsi="Times New Roman" w:cs="Times New Roman"/>
          <w:sz w:val="28"/>
          <w:szCs w:val="28"/>
          <w:lang w:val="ro-RO"/>
        </w:rPr>
        <w:t>148899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C1776C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Imobilul cu nr. cad. 412</w:t>
      </w:r>
      <w:r w:rsidR="004C4BFE">
        <w:rPr>
          <w:rFonts w:ascii="Times New Roman" w:hAnsi="Times New Roman" w:cs="Times New Roman"/>
          <w:sz w:val="28"/>
          <w:szCs w:val="28"/>
          <w:lang w:val="ro-RO"/>
        </w:rPr>
        <w:t>500</w:t>
      </w:r>
      <w:r>
        <w:rPr>
          <w:rFonts w:ascii="Times New Roman" w:hAnsi="Times New Roman" w:cs="Times New Roman"/>
          <w:sz w:val="28"/>
          <w:szCs w:val="28"/>
          <w:lang w:val="ro-RO"/>
        </w:rPr>
        <w:t>-C1 se dezmembrează în următoarele unități individuale: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C1776C" w:rsidRDefault="00350F5A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1.</w:t>
      </w:r>
      <w:r w:rsidR="00F06D36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8D481F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SAD1 cu nr. cad. 412500-C1-U1 având suprafața utilă 127,1 mp, 47,16</w:t>
      </w:r>
      <w:r w:rsidR="00C1776C">
        <w:rPr>
          <w:rFonts w:ascii="Times New Roman" w:hAnsi="Times New Roman"/>
          <w:sz w:val="28"/>
          <w:szCs w:val="28"/>
          <w:lang w:val="ro-RO"/>
        </w:rPr>
        <w:t>%</w:t>
      </w:r>
      <w:r w:rsidR="00F06D36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pci și </w:t>
      </w:r>
      <w:r>
        <w:rPr>
          <w:rFonts w:ascii="Times New Roman" w:hAnsi="Times New Roman"/>
          <w:sz w:val="28"/>
          <w:szCs w:val="28"/>
          <w:lang w:val="ro-RO"/>
        </w:rPr>
        <w:t>189/400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 mp;</w:t>
      </w:r>
    </w:p>
    <w:p w:rsidR="00C1776C" w:rsidRPr="008D20A0" w:rsidRDefault="00350F5A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2. SAD2 cu nr. cad. 412500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-C1-U2 având suprafața utilă </w:t>
      </w:r>
      <w:r>
        <w:rPr>
          <w:rFonts w:ascii="Times New Roman" w:hAnsi="Times New Roman"/>
          <w:sz w:val="28"/>
          <w:szCs w:val="28"/>
          <w:lang w:val="ro-RO"/>
        </w:rPr>
        <w:t>142,4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 mp, </w:t>
      </w:r>
      <w:r>
        <w:rPr>
          <w:rFonts w:ascii="Times New Roman" w:hAnsi="Times New Roman"/>
          <w:sz w:val="28"/>
          <w:szCs w:val="28"/>
          <w:lang w:val="ro-RO"/>
        </w:rPr>
        <w:t>52,84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 %</w:t>
      </w:r>
      <w:r w:rsidR="00F06D36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pci și </w:t>
      </w:r>
      <w:r>
        <w:rPr>
          <w:rFonts w:ascii="Times New Roman" w:hAnsi="Times New Roman"/>
          <w:sz w:val="28"/>
          <w:szCs w:val="28"/>
          <w:lang w:val="ro-RO"/>
        </w:rPr>
        <w:t>211/400</w:t>
      </w:r>
      <w:r w:rsidR="00C1776C">
        <w:rPr>
          <w:rFonts w:ascii="Times New Roman" w:hAnsi="Times New Roman"/>
          <w:sz w:val="28"/>
          <w:szCs w:val="28"/>
          <w:lang w:val="ro-RO"/>
        </w:rPr>
        <w:t xml:space="preserve"> mp.</w:t>
      </w:r>
    </w:p>
    <w:p w:rsidR="00C1776C" w:rsidRDefault="00C1776C" w:rsidP="00C1776C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815BB">
        <w:rPr>
          <w:sz w:val="28"/>
          <w:szCs w:val="28"/>
        </w:rPr>
        <w:t>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C1776C" w:rsidRDefault="00C1776C" w:rsidP="00C17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D535B3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Serviciului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 </w:t>
      </w:r>
      <w:r>
        <w:rPr>
          <w:rFonts w:ascii="Times New Roman" w:hAnsi="Times New Roman" w:cs="Times New Roman"/>
          <w:sz w:val="28"/>
          <w:szCs w:val="28"/>
          <w:lang w:val="ro-RO"/>
        </w:rPr>
        <w:t>UR2020 -12515, UR2019-10148/</w:t>
      </w:r>
      <w:r w:rsidRPr="00D535B3">
        <w:rPr>
          <w:rFonts w:ascii="Times New Roman" w:hAnsi="Times New Roman" w:cs="Times New Roman"/>
          <w:sz w:val="28"/>
          <w:szCs w:val="28"/>
          <w:lang w:val="ro-RO"/>
        </w:rPr>
        <w:t xml:space="preserve">11.2020 </w:t>
      </w:r>
      <w:r w:rsidRPr="00D535B3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litigii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rolul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instanțelor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soluționare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81F">
        <w:rPr>
          <w:rFonts w:ascii="Times New Roman" w:hAnsi="Times New Roman" w:cs="Times New Roman"/>
          <w:sz w:val="28"/>
          <w:szCs w:val="28"/>
        </w:rPr>
        <w:t>aleea</w:t>
      </w:r>
      <w:proofErr w:type="spellEnd"/>
      <w:r w:rsidR="008D4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81F">
        <w:rPr>
          <w:rFonts w:ascii="Times New Roman" w:hAnsi="Times New Roman" w:cs="Times New Roman"/>
          <w:sz w:val="28"/>
          <w:szCs w:val="28"/>
        </w:rPr>
        <w:t>Poieniței</w:t>
      </w:r>
      <w:proofErr w:type="spellEnd"/>
      <w:r w:rsidR="008D481F">
        <w:rPr>
          <w:rFonts w:ascii="Times New Roman" w:hAnsi="Times New Roman" w:cs="Times New Roman"/>
          <w:sz w:val="28"/>
          <w:szCs w:val="28"/>
        </w:rPr>
        <w:t xml:space="preserve"> nr.2/A</w:t>
      </w:r>
      <w:r w:rsidRPr="00D535B3">
        <w:rPr>
          <w:rFonts w:ascii="Times New Roman" w:hAnsi="Times New Roman" w:cs="Times New Roman"/>
          <w:sz w:val="28"/>
          <w:szCs w:val="28"/>
        </w:rPr>
        <w:t>.</w:t>
      </w:r>
    </w:p>
    <w:p w:rsidR="00C1776C" w:rsidRPr="00D535B3" w:rsidRDefault="00C1776C" w:rsidP="00C1776C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SC2019-17519/18.07.2019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Compartiment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Fond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înregistrate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revendicări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legilor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76C" w:rsidRDefault="00C1776C" w:rsidP="00C17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776C" w:rsidRPr="008D481F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D4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81F">
        <w:rPr>
          <w:rFonts w:ascii="Times New Roman" w:hAnsi="Times New Roman" w:cs="Times New Roman"/>
          <w:sz w:val="28"/>
          <w:szCs w:val="28"/>
        </w:rPr>
        <w:t>aleea</w:t>
      </w:r>
      <w:proofErr w:type="spellEnd"/>
      <w:r w:rsidR="008D4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81F">
        <w:rPr>
          <w:rFonts w:ascii="Times New Roman" w:hAnsi="Times New Roman" w:cs="Times New Roman"/>
          <w:sz w:val="28"/>
          <w:szCs w:val="28"/>
        </w:rPr>
        <w:t>Poieniței</w:t>
      </w:r>
      <w:proofErr w:type="spellEnd"/>
      <w:r w:rsidR="008D481F">
        <w:rPr>
          <w:rFonts w:ascii="Times New Roman" w:hAnsi="Times New Roman" w:cs="Times New Roman"/>
          <w:sz w:val="28"/>
          <w:szCs w:val="28"/>
        </w:rPr>
        <w:t xml:space="preserve"> nr.2/A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 w:rsidR="008D481F">
        <w:rPr>
          <w:rFonts w:ascii="Times New Roman" w:hAnsi="Times New Roman" w:cs="Times New Roman"/>
          <w:sz w:val="28"/>
          <w:szCs w:val="28"/>
          <w:lang w:val="ro-RO"/>
        </w:rPr>
        <w:t>412500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-C1 Timișoara </w:t>
      </w:r>
      <w:r w:rsidR="008D481F" w:rsidRPr="008D20A0">
        <w:rPr>
          <w:rFonts w:ascii="Times New Roman" w:hAnsi="Times New Roman"/>
          <w:sz w:val="28"/>
          <w:szCs w:val="28"/>
          <w:lang w:val="ro-RO"/>
        </w:rPr>
        <w:t xml:space="preserve">(CF vechi </w:t>
      </w:r>
      <w:r w:rsidR="008D481F">
        <w:rPr>
          <w:rFonts w:ascii="Times New Roman" w:hAnsi="Times New Roman"/>
          <w:sz w:val="28"/>
          <w:szCs w:val="28"/>
          <w:lang w:val="ro-RO"/>
        </w:rPr>
        <w:t>37614),</w:t>
      </w:r>
      <w:r w:rsidR="008D481F" w:rsidRPr="008D20A0">
        <w:rPr>
          <w:rFonts w:ascii="Times New Roman" w:hAnsi="Times New Roman"/>
          <w:sz w:val="28"/>
          <w:szCs w:val="28"/>
          <w:lang w:val="ro-RO"/>
        </w:rPr>
        <w:t xml:space="preserve"> nr. top.</w:t>
      </w:r>
      <w:r w:rsidR="008D481F">
        <w:rPr>
          <w:rFonts w:ascii="Times New Roman" w:hAnsi="Times New Roman"/>
          <w:sz w:val="28"/>
          <w:szCs w:val="28"/>
          <w:lang w:val="ro-RO"/>
        </w:rPr>
        <w:t xml:space="preserve">412500, top. vechi 26700, </w:t>
      </w:r>
      <w:r w:rsidR="008D481F"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="008D481F"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="008D481F"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="008D481F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BLACK LIGHT S.R.L., Proiect nr. </w:t>
      </w:r>
      <w:r w:rsidR="008D481F">
        <w:rPr>
          <w:rFonts w:ascii="Times New Roman" w:hAnsi="Times New Roman" w:cs="Times New Roman"/>
          <w:sz w:val="28"/>
          <w:szCs w:val="28"/>
          <w:lang w:val="ro-RO"/>
        </w:rPr>
        <w:t>2916-1/2019</w:t>
      </w:r>
      <w:r w:rsidR="008D481F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 w:rsidR="008D481F">
        <w:rPr>
          <w:rFonts w:ascii="Times New Roman" w:hAnsi="Times New Roman" w:cs="Times New Roman"/>
          <w:sz w:val="28"/>
          <w:szCs w:val="28"/>
          <w:lang w:val="ro-RO"/>
        </w:rPr>
        <w:t>48899/30</w:t>
      </w:r>
      <w:r w:rsidR="008D481F"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8D481F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="008D481F"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</w:p>
    <w:p w:rsidR="00C1776C" w:rsidRDefault="00C1776C" w:rsidP="00C1776C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41FF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C1776C" w:rsidRPr="008D20A0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C1776C" w:rsidRPr="00DA6B06" w:rsidRDefault="00C1776C" w:rsidP="00C1776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</w:p>
    <w:p w:rsidR="00C1776C" w:rsidRDefault="00C1776C" w:rsidP="00C177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776C" w:rsidRPr="00F679E7" w:rsidRDefault="00C1776C" w:rsidP="00C177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1776C" w:rsidRPr="00F679E7" w:rsidRDefault="00C1776C" w:rsidP="00C1776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CONSILIER B.C.T. II VEST</w:t>
      </w:r>
    </w:p>
    <w:p w:rsidR="00C1776C" w:rsidRDefault="00C1776C" w:rsidP="00C1776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C1776C" w:rsidRDefault="00C1776C" w:rsidP="00C1776C"/>
    <w:p w:rsidR="00C1776C" w:rsidRDefault="00C1776C" w:rsidP="00C1776C"/>
    <w:p w:rsidR="00C1776C" w:rsidRDefault="00C1776C" w:rsidP="00C1776C"/>
    <w:p w:rsidR="00C1776C" w:rsidRDefault="00C1776C" w:rsidP="00C1776C"/>
    <w:p w:rsidR="00C1776C" w:rsidRDefault="00C1776C" w:rsidP="00C1776C"/>
    <w:p w:rsidR="00154B50" w:rsidRDefault="008D481F"/>
    <w:sectPr w:rsidR="00154B50" w:rsidSect="00DF3571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1776C"/>
    <w:rsid w:val="00267627"/>
    <w:rsid w:val="002B127C"/>
    <w:rsid w:val="00326EE8"/>
    <w:rsid w:val="00350F5A"/>
    <w:rsid w:val="004471A4"/>
    <w:rsid w:val="004C4BFE"/>
    <w:rsid w:val="00517A75"/>
    <w:rsid w:val="00533ECE"/>
    <w:rsid w:val="00666793"/>
    <w:rsid w:val="006A2525"/>
    <w:rsid w:val="006B7BEB"/>
    <w:rsid w:val="008C1F68"/>
    <w:rsid w:val="008D481F"/>
    <w:rsid w:val="008F0E3D"/>
    <w:rsid w:val="009D51CC"/>
    <w:rsid w:val="00BD3538"/>
    <w:rsid w:val="00C1776C"/>
    <w:rsid w:val="00F06D36"/>
    <w:rsid w:val="00F6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76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C1776C"/>
  </w:style>
  <w:style w:type="paragraph" w:styleId="ListParagraph">
    <w:name w:val="List Paragraph"/>
    <w:basedOn w:val="Normal"/>
    <w:uiPriority w:val="34"/>
    <w:qFormat/>
    <w:rsid w:val="00C177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14</cp:revision>
  <dcterms:created xsi:type="dcterms:W3CDTF">2020-11-24T13:46:00Z</dcterms:created>
  <dcterms:modified xsi:type="dcterms:W3CDTF">2020-11-25T06:28:00Z</dcterms:modified>
</cp:coreProperties>
</file>