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51" w:rsidRDefault="008C3A51" w:rsidP="00D7101A">
      <w:pPr>
        <w:rPr>
          <w:rFonts w:ascii="Times New Roman" w:hAnsi="Times New Roman"/>
          <w:sz w:val="24"/>
          <w:szCs w:val="24"/>
        </w:rPr>
      </w:pPr>
      <w:r>
        <w:rPr>
          <w:rFonts w:ascii="Times New Roman" w:hAnsi="Times New Roman"/>
          <w:sz w:val="24"/>
          <w:szCs w:val="24"/>
        </w:rPr>
        <w:t xml:space="preserve">Nr. </w:t>
      </w:r>
      <w:r w:rsidR="002D3D93">
        <w:rPr>
          <w:rFonts w:ascii="Times New Roman" w:hAnsi="Times New Roman"/>
          <w:sz w:val="24"/>
          <w:szCs w:val="24"/>
        </w:rPr>
        <w:t>1225/21.01.2021</w:t>
      </w:r>
      <w:bookmarkStart w:id="0" w:name="_GoBack"/>
      <w:bookmarkEnd w:id="0"/>
    </w:p>
    <w:p w:rsidR="000D6E8E" w:rsidRDefault="008C3A51" w:rsidP="001C76C8">
      <w:pPr>
        <w:spacing w:after="0" w:line="240" w:lineRule="auto"/>
      </w:pPr>
      <w:r>
        <w:rPr>
          <w:rFonts w:ascii="Times New Roman" w:hAnsi="Times New Roman"/>
          <w:sz w:val="24"/>
          <w:szCs w:val="24"/>
        </w:rPr>
        <w:t xml:space="preserve">                                                                                                                                                 </w:t>
      </w:r>
    </w:p>
    <w:p w:rsidR="008C3A51" w:rsidRDefault="008C3A51" w:rsidP="008C3A51">
      <w:pPr>
        <w:spacing w:after="0" w:line="240" w:lineRule="auto"/>
        <w:rPr>
          <w:rFonts w:ascii="Times New Roman" w:hAnsi="Times New Roman"/>
          <w:sz w:val="24"/>
          <w:szCs w:val="24"/>
        </w:rPr>
      </w:pPr>
    </w:p>
    <w:p w:rsidR="006746F6" w:rsidRDefault="006746F6" w:rsidP="008C3A51">
      <w:pPr>
        <w:spacing w:after="0" w:line="240" w:lineRule="auto"/>
        <w:rPr>
          <w:rFonts w:ascii="Times New Roman" w:hAnsi="Times New Roman"/>
          <w:sz w:val="24"/>
          <w:szCs w:val="24"/>
        </w:rPr>
      </w:pPr>
    </w:p>
    <w:p w:rsidR="003F517F" w:rsidRDefault="003D2321" w:rsidP="00303BC7">
      <w:pPr>
        <w:spacing w:after="0" w:line="240" w:lineRule="auto"/>
        <w:rPr>
          <w:rFonts w:ascii="Times New Roman" w:eastAsia="Calibri" w:hAnsi="Times New Roman"/>
          <w:sz w:val="24"/>
          <w:szCs w:val="24"/>
          <w:lang w:eastAsia="en-US"/>
        </w:rPr>
      </w:pPr>
      <w:r>
        <w:rPr>
          <w:rFonts w:ascii="Times New Roman" w:hAnsi="Times New Roman"/>
          <w:sz w:val="32"/>
          <w:szCs w:val="32"/>
        </w:rPr>
        <w:t xml:space="preserve">        </w:t>
      </w:r>
    </w:p>
    <w:p w:rsidR="00A241DF" w:rsidRDefault="009C11D0" w:rsidP="00A241DF">
      <w:pPr>
        <w:autoSpaceDE w:val="0"/>
        <w:autoSpaceDN w:val="0"/>
        <w:adjustRightInd w:val="0"/>
        <w:spacing w:after="0" w:line="240" w:lineRule="auto"/>
        <w:jc w:val="center"/>
        <w:rPr>
          <w:rFonts w:ascii="Times New Roman" w:hAnsi="Times New Roman"/>
          <w:sz w:val="28"/>
          <w:szCs w:val="28"/>
        </w:rPr>
      </w:pPr>
      <w:r w:rsidRPr="00FA5778">
        <w:rPr>
          <w:rFonts w:ascii="Times New Roman" w:hAnsi="Times New Roman"/>
          <w:sz w:val="28"/>
          <w:szCs w:val="28"/>
        </w:rPr>
        <w:t xml:space="preserve">Notă </w:t>
      </w:r>
      <w:r w:rsidR="00467306" w:rsidRPr="00FA5778">
        <w:rPr>
          <w:rFonts w:ascii="Times New Roman" w:hAnsi="Times New Roman"/>
          <w:sz w:val="28"/>
          <w:szCs w:val="28"/>
        </w:rPr>
        <w:t>de complet</w:t>
      </w:r>
      <w:r w:rsidR="00A241DF">
        <w:rPr>
          <w:rFonts w:ascii="Times New Roman" w:hAnsi="Times New Roman"/>
          <w:sz w:val="28"/>
          <w:szCs w:val="28"/>
        </w:rPr>
        <w:t>are</w:t>
      </w:r>
    </w:p>
    <w:p w:rsidR="00A241DF" w:rsidRPr="0069199E" w:rsidRDefault="00A241DF" w:rsidP="00A241DF">
      <w:pPr>
        <w:autoSpaceDE w:val="0"/>
        <w:autoSpaceDN w:val="0"/>
        <w:adjustRightInd w:val="0"/>
        <w:spacing w:after="0" w:line="240" w:lineRule="auto"/>
        <w:jc w:val="center"/>
        <w:rPr>
          <w:rFonts w:ascii="Times New Roman" w:eastAsia="Calibri" w:hAnsi="Times New Roman"/>
          <w:b/>
          <w:bCs/>
          <w:sz w:val="24"/>
          <w:szCs w:val="24"/>
        </w:rPr>
      </w:pPr>
      <w:r>
        <w:rPr>
          <w:rFonts w:ascii="Times New Roman" w:hAnsi="Times New Roman"/>
          <w:sz w:val="28"/>
          <w:szCs w:val="28"/>
        </w:rPr>
        <w:t xml:space="preserve"> a </w:t>
      </w:r>
      <w:r w:rsidRPr="00A241DF">
        <w:rPr>
          <w:rFonts w:ascii="Times New Roman" w:hAnsi="Times New Roman"/>
          <w:sz w:val="28"/>
          <w:szCs w:val="28"/>
        </w:rPr>
        <w:t xml:space="preserve">Raportului de specialitate </w:t>
      </w:r>
      <w:r w:rsidRPr="00A241DF">
        <w:rPr>
          <w:rFonts w:ascii="Times New Roman" w:eastAsia="Calibri" w:hAnsi="Times New Roman"/>
          <w:bCs/>
          <w:sz w:val="28"/>
          <w:szCs w:val="28"/>
        </w:rPr>
        <w:t>pentru aprobarea listei asociaţiilor şi fundaţiilor care vor beneficia de subvenţii de la bugetul local al municipiului Timişoara pentru acordarea de servicii de asistenţă socială în anul 2021, în baza legii 34</w:t>
      </w:r>
      <w:r w:rsidRPr="0069199E">
        <w:rPr>
          <w:rFonts w:ascii="Times New Roman" w:eastAsia="Calibri" w:hAnsi="Times New Roman"/>
          <w:b/>
          <w:bCs/>
          <w:sz w:val="24"/>
          <w:szCs w:val="24"/>
        </w:rPr>
        <w:t>/</w:t>
      </w:r>
      <w:r w:rsidRPr="00A241DF">
        <w:rPr>
          <w:rFonts w:ascii="Times New Roman" w:eastAsia="Calibri" w:hAnsi="Times New Roman"/>
          <w:bCs/>
          <w:sz w:val="24"/>
          <w:szCs w:val="24"/>
        </w:rPr>
        <w:t>1998</w:t>
      </w:r>
      <w:r>
        <w:rPr>
          <w:rFonts w:ascii="Times New Roman" w:eastAsia="Calibri" w:hAnsi="Times New Roman"/>
          <w:bCs/>
          <w:sz w:val="24"/>
          <w:szCs w:val="24"/>
        </w:rPr>
        <w:t>,</w:t>
      </w:r>
      <w:r w:rsidRPr="00A241DF">
        <w:rPr>
          <w:rFonts w:ascii="Times New Roman" w:hAnsi="Times New Roman"/>
          <w:sz w:val="28"/>
          <w:szCs w:val="28"/>
        </w:rPr>
        <w:t xml:space="preserve"> Nr.567/12.01.2021</w:t>
      </w:r>
    </w:p>
    <w:p w:rsidR="008C3A51" w:rsidRDefault="008C3A51" w:rsidP="00467306">
      <w:pPr>
        <w:spacing w:after="0" w:line="240" w:lineRule="auto"/>
        <w:jc w:val="center"/>
        <w:rPr>
          <w:rFonts w:ascii="Times New Roman" w:hAnsi="Times New Roman"/>
          <w:sz w:val="28"/>
          <w:szCs w:val="28"/>
        </w:rPr>
      </w:pPr>
    </w:p>
    <w:p w:rsidR="00FA5778" w:rsidRDefault="00FA5778" w:rsidP="00467306">
      <w:pPr>
        <w:spacing w:after="0" w:line="240" w:lineRule="auto"/>
        <w:jc w:val="center"/>
        <w:rPr>
          <w:rFonts w:ascii="Times New Roman" w:hAnsi="Times New Roman"/>
          <w:sz w:val="28"/>
          <w:szCs w:val="28"/>
        </w:rPr>
      </w:pPr>
    </w:p>
    <w:p w:rsidR="00FA5778" w:rsidRPr="00FA5778" w:rsidRDefault="00FA5778" w:rsidP="00467306">
      <w:pPr>
        <w:spacing w:after="0" w:line="240" w:lineRule="auto"/>
        <w:jc w:val="center"/>
        <w:rPr>
          <w:rFonts w:ascii="Times New Roman" w:hAnsi="Times New Roman"/>
          <w:sz w:val="28"/>
          <w:szCs w:val="28"/>
        </w:rPr>
      </w:pPr>
    </w:p>
    <w:p w:rsidR="00467306" w:rsidRDefault="00467306" w:rsidP="00467306">
      <w:pPr>
        <w:spacing w:after="0" w:line="240" w:lineRule="auto"/>
        <w:jc w:val="center"/>
        <w:rPr>
          <w:rFonts w:ascii="Times New Roman" w:hAnsi="Times New Roman"/>
          <w:sz w:val="24"/>
          <w:szCs w:val="24"/>
        </w:rPr>
      </w:pPr>
    </w:p>
    <w:p w:rsidR="00FA5778" w:rsidRDefault="00F07384" w:rsidP="00FA5778">
      <w:pPr>
        <w:spacing w:after="0" w:line="240" w:lineRule="auto"/>
        <w:ind w:firstLine="426"/>
        <w:jc w:val="both"/>
        <w:rPr>
          <w:rFonts w:ascii="Times New Roman" w:hAnsi="Times New Roman"/>
          <w:sz w:val="24"/>
          <w:szCs w:val="24"/>
        </w:rPr>
      </w:pPr>
      <w:r>
        <w:rPr>
          <w:rFonts w:ascii="Times New Roman" w:hAnsi="Times New Roman"/>
          <w:sz w:val="24"/>
          <w:szCs w:val="24"/>
        </w:rPr>
        <w:t xml:space="preserve">Având în vedere procesele verbale ale </w:t>
      </w:r>
      <w:r w:rsidRPr="00F07384">
        <w:rPr>
          <w:rFonts w:ascii="Times New Roman" w:hAnsi="Times New Roman"/>
          <w:sz w:val="24"/>
          <w:szCs w:val="24"/>
        </w:rPr>
        <w:t xml:space="preserve">Comisiei de Evaluare și Selecționare a </w:t>
      </w:r>
      <w:r w:rsidRPr="00F07384">
        <w:rPr>
          <w:rFonts w:ascii="Times New Roman" w:hAnsi="Times New Roman"/>
          <w:color w:val="000000"/>
          <w:sz w:val="24"/>
          <w:szCs w:val="24"/>
        </w:rPr>
        <w:t>asociațiilor, fundațiilor și cultelor</w:t>
      </w:r>
      <w:r w:rsidRPr="00F07384">
        <w:rPr>
          <w:rFonts w:ascii="Times New Roman" w:hAnsi="Times New Roman"/>
          <w:sz w:val="24"/>
          <w:szCs w:val="24"/>
        </w:rPr>
        <w:t xml:space="preserve"> care pot primi subvenții</w:t>
      </w:r>
      <w:r>
        <w:rPr>
          <w:rFonts w:ascii="Times New Roman" w:hAnsi="Times New Roman"/>
          <w:sz w:val="24"/>
          <w:szCs w:val="24"/>
        </w:rPr>
        <w:t xml:space="preserve"> </w:t>
      </w:r>
      <w:r w:rsidRPr="00F07384">
        <w:rPr>
          <w:rFonts w:ascii="Times New Roman" w:hAnsi="Times New Roman"/>
          <w:sz w:val="24"/>
          <w:szCs w:val="24"/>
        </w:rPr>
        <w:t xml:space="preserve">de la bugetul local în baza Legii nr. 34/1998 pentru anul </w:t>
      </w:r>
      <w:r w:rsidRPr="00F07384">
        <w:rPr>
          <w:rFonts w:ascii="Times New Roman" w:hAnsi="Times New Roman"/>
          <w:color w:val="000000"/>
          <w:sz w:val="24"/>
          <w:szCs w:val="24"/>
        </w:rPr>
        <w:t>2021 se completează Raportul de specialitate Nr.</w:t>
      </w:r>
      <w:r w:rsidRPr="00F07384">
        <w:rPr>
          <w:rFonts w:ascii="Times New Roman" w:hAnsi="Times New Roman"/>
          <w:sz w:val="28"/>
          <w:szCs w:val="28"/>
        </w:rPr>
        <w:t xml:space="preserve"> </w:t>
      </w:r>
      <w:r w:rsidRPr="00F07384">
        <w:rPr>
          <w:rFonts w:ascii="Times New Roman" w:hAnsi="Times New Roman"/>
          <w:sz w:val="24"/>
          <w:szCs w:val="24"/>
        </w:rPr>
        <w:t>567/12.01.2021</w:t>
      </w:r>
      <w:r>
        <w:rPr>
          <w:rFonts w:ascii="Times New Roman" w:hAnsi="Times New Roman"/>
          <w:sz w:val="24"/>
          <w:szCs w:val="24"/>
        </w:rPr>
        <w:t xml:space="preserve"> cu următoarele</w:t>
      </w:r>
      <w:r w:rsidR="00D9436B">
        <w:rPr>
          <w:rFonts w:ascii="Times New Roman" w:hAnsi="Times New Roman"/>
          <w:sz w:val="24"/>
          <w:szCs w:val="24"/>
        </w:rPr>
        <w:t xml:space="preserve"> propuneri</w:t>
      </w:r>
      <w:r>
        <w:rPr>
          <w:rFonts w:ascii="Times New Roman" w:hAnsi="Times New Roman"/>
          <w:sz w:val="24"/>
          <w:szCs w:val="24"/>
        </w:rPr>
        <w:t>:</w:t>
      </w:r>
    </w:p>
    <w:p w:rsidR="00D9436B" w:rsidRPr="00FA5778" w:rsidRDefault="00D9436B" w:rsidP="00FA5778">
      <w:pPr>
        <w:spacing w:after="0" w:line="240" w:lineRule="auto"/>
        <w:ind w:firstLine="426"/>
        <w:jc w:val="both"/>
        <w:rPr>
          <w:rFonts w:ascii="Times New Roman" w:hAnsi="Times New Roman"/>
          <w:sz w:val="24"/>
          <w:szCs w:val="24"/>
        </w:rPr>
      </w:pPr>
    </w:p>
    <w:p w:rsidR="00467306" w:rsidRDefault="00467306" w:rsidP="00FA5778">
      <w:pPr>
        <w:spacing w:after="0" w:line="240" w:lineRule="auto"/>
        <w:jc w:val="both"/>
        <w:rPr>
          <w:rFonts w:ascii="Times New Roman" w:hAnsi="Times New Roman"/>
          <w:color w:val="222222"/>
          <w:sz w:val="24"/>
          <w:szCs w:val="24"/>
          <w:shd w:val="clear" w:color="auto" w:fill="FFFFFF"/>
        </w:rPr>
      </w:pPr>
      <w:r w:rsidRPr="00FA5778">
        <w:rPr>
          <w:rFonts w:ascii="Times New Roman" w:hAnsi="Times New Roman"/>
          <w:color w:val="222222"/>
          <w:sz w:val="24"/>
          <w:szCs w:val="24"/>
          <w:shd w:val="clear" w:color="auto" w:fill="FFFFFF"/>
        </w:rPr>
        <w:t> </w:t>
      </w:r>
      <w:r w:rsidR="00FA5778">
        <w:rPr>
          <w:rFonts w:ascii="Times New Roman" w:hAnsi="Times New Roman"/>
          <w:color w:val="222222"/>
          <w:sz w:val="24"/>
          <w:szCs w:val="24"/>
          <w:shd w:val="clear" w:color="auto" w:fill="FFFFFF"/>
        </w:rPr>
        <w:t xml:space="preserve"> </w:t>
      </w:r>
      <w:r w:rsidR="00D9436B" w:rsidRPr="00D9436B">
        <w:rPr>
          <w:rFonts w:ascii="Times New Roman" w:hAnsi="Times New Roman"/>
          <w:b/>
          <w:color w:val="222222"/>
          <w:sz w:val="24"/>
          <w:szCs w:val="24"/>
          <w:shd w:val="clear" w:color="auto" w:fill="FFFFFF"/>
        </w:rPr>
        <w:t>7.</w:t>
      </w:r>
      <w:r w:rsidRPr="00FA5778">
        <w:rPr>
          <w:rFonts w:ascii="Times New Roman" w:hAnsi="Times New Roman"/>
          <w:color w:val="222222"/>
          <w:sz w:val="24"/>
          <w:szCs w:val="24"/>
          <w:shd w:val="clear" w:color="auto" w:fill="FFFFFF"/>
        </w:rPr>
        <w:t xml:space="preserve"> L</w:t>
      </w:r>
      <w:r w:rsidR="00FA5778">
        <w:rPr>
          <w:rFonts w:ascii="Times New Roman" w:hAnsi="Times New Roman"/>
          <w:color w:val="222222"/>
          <w:sz w:val="24"/>
          <w:szCs w:val="24"/>
          <w:shd w:val="clear" w:color="auto" w:fill="FFFFFF"/>
        </w:rPr>
        <w:t>a finalul primului semestru se va</w:t>
      </w:r>
      <w:r w:rsidRPr="00FA5778">
        <w:rPr>
          <w:rFonts w:ascii="Times New Roman" w:hAnsi="Times New Roman"/>
          <w:color w:val="222222"/>
          <w:sz w:val="24"/>
          <w:szCs w:val="24"/>
          <w:shd w:val="clear" w:color="auto" w:fill="FFFFFF"/>
        </w:rPr>
        <w:t xml:space="preserve"> analiza, pe de o parte, evoluția contextului pandemic și evoluția execuției bugetare locale, iar pe de altă parte nevoile raportate de către organizațiile beneficiare de subvenții, prin prisma evoluției numărului beneficiarilor efectiv înregistrați și a costurilor aferente pentru această primă parte a anului, nevoi care vor fi sintetizate și vor </w:t>
      </w:r>
      <w:r w:rsidR="00D9436B">
        <w:rPr>
          <w:rFonts w:ascii="Times New Roman" w:hAnsi="Times New Roman"/>
          <w:color w:val="222222"/>
          <w:sz w:val="24"/>
          <w:szCs w:val="24"/>
          <w:shd w:val="clear" w:color="auto" w:fill="FFFFFF"/>
        </w:rPr>
        <w:t>fi transmise lunar Consiliului L</w:t>
      </w:r>
      <w:r w:rsidRPr="00FA5778">
        <w:rPr>
          <w:rFonts w:ascii="Times New Roman" w:hAnsi="Times New Roman"/>
          <w:color w:val="222222"/>
          <w:sz w:val="24"/>
          <w:szCs w:val="24"/>
          <w:shd w:val="clear" w:color="auto" w:fill="FFFFFF"/>
        </w:rPr>
        <w:t xml:space="preserve">ocal al municipiului Timișoara, de către Direcția de Asistență Socială, urmând ca, în baza acestei analize, să </w:t>
      </w:r>
      <w:r w:rsidR="00C23705">
        <w:rPr>
          <w:rFonts w:ascii="Times New Roman" w:hAnsi="Times New Roman"/>
          <w:color w:val="222222"/>
          <w:sz w:val="24"/>
          <w:szCs w:val="24"/>
          <w:shd w:val="clear" w:color="auto" w:fill="FFFFFF"/>
        </w:rPr>
        <w:t>se decidă</w:t>
      </w:r>
      <w:r w:rsidRPr="00FA5778">
        <w:rPr>
          <w:rFonts w:ascii="Times New Roman" w:hAnsi="Times New Roman"/>
          <w:color w:val="222222"/>
          <w:sz w:val="24"/>
          <w:szCs w:val="24"/>
          <w:shd w:val="clear" w:color="auto" w:fill="FFFFFF"/>
        </w:rPr>
        <w:t xml:space="preserve"> oportunitatea ajustării în consecință a nivelului subvențiilor aprobate la început de an.</w:t>
      </w:r>
      <w:r w:rsidRPr="00FA5778">
        <w:rPr>
          <w:rFonts w:ascii="Times New Roman" w:hAnsi="Times New Roman"/>
          <w:color w:val="222222"/>
          <w:sz w:val="24"/>
          <w:szCs w:val="24"/>
        </w:rPr>
        <w:br/>
      </w:r>
      <w:r w:rsidR="00FA5778">
        <w:rPr>
          <w:rFonts w:ascii="Times New Roman" w:hAnsi="Times New Roman"/>
          <w:color w:val="222222"/>
          <w:sz w:val="24"/>
          <w:szCs w:val="24"/>
          <w:shd w:val="clear" w:color="auto" w:fill="FFFFFF"/>
        </w:rPr>
        <w:t xml:space="preserve">   </w:t>
      </w:r>
      <w:r w:rsidR="00D9436B" w:rsidRPr="00D9436B">
        <w:rPr>
          <w:rFonts w:ascii="Times New Roman" w:hAnsi="Times New Roman"/>
          <w:b/>
          <w:color w:val="222222"/>
          <w:sz w:val="24"/>
          <w:szCs w:val="24"/>
          <w:shd w:val="clear" w:color="auto" w:fill="FFFFFF"/>
        </w:rPr>
        <w:t>8</w:t>
      </w:r>
      <w:r w:rsidR="00D9436B">
        <w:rPr>
          <w:rFonts w:ascii="Times New Roman" w:hAnsi="Times New Roman"/>
          <w:color w:val="222222"/>
          <w:sz w:val="24"/>
          <w:szCs w:val="24"/>
          <w:shd w:val="clear" w:color="auto" w:fill="FFFFFF"/>
        </w:rPr>
        <w:t>.</w:t>
      </w:r>
      <w:r w:rsidR="00FA5778">
        <w:rPr>
          <w:rFonts w:ascii="Times New Roman" w:hAnsi="Times New Roman"/>
          <w:color w:val="222222"/>
          <w:sz w:val="24"/>
          <w:szCs w:val="24"/>
          <w:shd w:val="clear" w:color="auto" w:fill="FFFFFF"/>
        </w:rPr>
        <w:t xml:space="preserve"> </w:t>
      </w:r>
      <w:r w:rsidR="00C23705">
        <w:rPr>
          <w:rFonts w:ascii="Times New Roman" w:hAnsi="Times New Roman"/>
          <w:color w:val="222222"/>
          <w:sz w:val="24"/>
          <w:szCs w:val="24"/>
          <w:shd w:val="clear" w:color="auto" w:fill="FFFFFF"/>
        </w:rPr>
        <w:t>La finalul semestrului I al anului 2021</w:t>
      </w:r>
      <w:r w:rsidRPr="00FA5778">
        <w:rPr>
          <w:rFonts w:ascii="Times New Roman" w:hAnsi="Times New Roman"/>
          <w:color w:val="222222"/>
          <w:sz w:val="24"/>
          <w:szCs w:val="24"/>
          <w:shd w:val="clear" w:color="auto" w:fill="FFFFFF"/>
        </w:rPr>
        <w:t xml:space="preserve"> </w:t>
      </w:r>
      <w:r w:rsidR="00C23705">
        <w:rPr>
          <w:rFonts w:ascii="Times New Roman" w:hAnsi="Times New Roman"/>
          <w:color w:val="222222"/>
          <w:sz w:val="24"/>
          <w:szCs w:val="24"/>
          <w:shd w:val="clear" w:color="auto" w:fill="FFFFFF"/>
        </w:rPr>
        <w:t xml:space="preserve">se va organiza o întâlnire </w:t>
      </w:r>
      <w:r w:rsidRPr="00FA5778">
        <w:rPr>
          <w:rFonts w:ascii="Times New Roman" w:hAnsi="Times New Roman"/>
          <w:color w:val="222222"/>
          <w:sz w:val="24"/>
          <w:szCs w:val="24"/>
          <w:shd w:val="clear" w:color="auto" w:fill="FFFFFF"/>
        </w:rPr>
        <w:t>de dialog cu toate organizațiile beneficiare de subv</w:t>
      </w:r>
      <w:r w:rsidR="00380CDF">
        <w:rPr>
          <w:rFonts w:ascii="Times New Roman" w:hAnsi="Times New Roman"/>
          <w:color w:val="222222"/>
          <w:sz w:val="24"/>
          <w:szCs w:val="24"/>
          <w:shd w:val="clear" w:color="auto" w:fill="FFFFFF"/>
        </w:rPr>
        <w:t xml:space="preserve">enții </w:t>
      </w:r>
      <w:r w:rsidR="00C23705">
        <w:rPr>
          <w:rFonts w:ascii="Times New Roman" w:hAnsi="Times New Roman"/>
          <w:color w:val="222222"/>
          <w:sz w:val="24"/>
          <w:szCs w:val="24"/>
          <w:shd w:val="clear" w:color="auto" w:fill="FFFFFF"/>
        </w:rPr>
        <w:t>și a altor factori interesați</w:t>
      </w:r>
      <w:r w:rsidR="00380CDF">
        <w:rPr>
          <w:rFonts w:ascii="Times New Roman" w:hAnsi="Times New Roman"/>
          <w:color w:val="222222"/>
          <w:sz w:val="24"/>
          <w:szCs w:val="24"/>
          <w:shd w:val="clear" w:color="auto" w:fill="FFFFFF"/>
        </w:rPr>
        <w:t xml:space="preserve"> </w:t>
      </w:r>
      <w:r w:rsidRPr="00FA5778">
        <w:rPr>
          <w:rFonts w:ascii="Times New Roman" w:hAnsi="Times New Roman"/>
          <w:color w:val="222222"/>
          <w:sz w:val="24"/>
          <w:szCs w:val="24"/>
          <w:shd w:val="clear" w:color="auto" w:fill="FFFFFF"/>
        </w:rPr>
        <w:t xml:space="preserve">pentru a </w:t>
      </w:r>
      <w:r w:rsidR="00C23705">
        <w:rPr>
          <w:rFonts w:ascii="Times New Roman" w:hAnsi="Times New Roman"/>
          <w:color w:val="222222"/>
          <w:sz w:val="24"/>
          <w:szCs w:val="24"/>
          <w:shd w:val="clear" w:color="auto" w:fill="FFFFFF"/>
        </w:rPr>
        <w:t xml:space="preserve">analiza modul de derulare a activităților subvenționate în baza Legii 34/1998 </w:t>
      </w:r>
      <w:r w:rsidRPr="00FA5778">
        <w:rPr>
          <w:rFonts w:ascii="Times New Roman" w:hAnsi="Times New Roman"/>
          <w:color w:val="222222"/>
          <w:sz w:val="24"/>
          <w:szCs w:val="24"/>
          <w:shd w:val="clear" w:color="auto" w:fill="FFFFFF"/>
        </w:rPr>
        <w:t>în prima parte a anului</w:t>
      </w:r>
      <w:r w:rsidR="00C23705">
        <w:rPr>
          <w:rFonts w:ascii="Times New Roman" w:hAnsi="Times New Roman"/>
          <w:color w:val="222222"/>
          <w:sz w:val="24"/>
          <w:szCs w:val="24"/>
          <w:shd w:val="clear" w:color="auto" w:fill="FFFFFF"/>
        </w:rPr>
        <w:t xml:space="preserve"> 2021</w:t>
      </w:r>
      <w:r w:rsidR="00380CDF">
        <w:rPr>
          <w:rFonts w:ascii="Times New Roman" w:hAnsi="Times New Roman"/>
          <w:color w:val="222222"/>
          <w:sz w:val="24"/>
          <w:szCs w:val="24"/>
          <w:shd w:val="clear" w:color="auto" w:fill="FFFFFF"/>
        </w:rPr>
        <w:t xml:space="preserve">, cât și despre modalitățile de </w:t>
      </w:r>
      <w:r w:rsidRPr="00FA5778">
        <w:rPr>
          <w:rFonts w:ascii="Times New Roman" w:hAnsi="Times New Roman"/>
          <w:color w:val="222222"/>
          <w:sz w:val="24"/>
          <w:szCs w:val="24"/>
          <w:shd w:val="clear" w:color="auto" w:fill="FFFFFF"/>
        </w:rPr>
        <w:t>îmbunătăți</w:t>
      </w:r>
      <w:r w:rsidR="00380CDF">
        <w:rPr>
          <w:rFonts w:ascii="Times New Roman" w:hAnsi="Times New Roman"/>
          <w:color w:val="222222"/>
          <w:sz w:val="24"/>
          <w:szCs w:val="24"/>
          <w:shd w:val="clear" w:color="auto" w:fill="FFFFFF"/>
        </w:rPr>
        <w:t>re</w:t>
      </w:r>
      <w:r w:rsidRPr="00FA5778">
        <w:rPr>
          <w:rFonts w:ascii="Times New Roman" w:hAnsi="Times New Roman"/>
          <w:color w:val="222222"/>
          <w:sz w:val="24"/>
          <w:szCs w:val="24"/>
          <w:shd w:val="clear" w:color="auto" w:fill="FFFFFF"/>
        </w:rPr>
        <w:t xml:space="preserve"> </w:t>
      </w:r>
      <w:r w:rsidR="00380CDF">
        <w:rPr>
          <w:rFonts w:ascii="Times New Roman" w:hAnsi="Times New Roman"/>
          <w:color w:val="222222"/>
          <w:sz w:val="24"/>
          <w:szCs w:val="24"/>
          <w:shd w:val="clear" w:color="auto" w:fill="FFFFFF"/>
        </w:rPr>
        <w:t xml:space="preserve"> a procedurilor și a legislației aferente</w:t>
      </w:r>
      <w:r w:rsidRPr="00FA5778">
        <w:rPr>
          <w:rFonts w:ascii="Times New Roman" w:hAnsi="Times New Roman"/>
          <w:color w:val="222222"/>
          <w:sz w:val="24"/>
          <w:szCs w:val="24"/>
          <w:shd w:val="clear" w:color="auto" w:fill="FFFFFF"/>
        </w:rPr>
        <w:t xml:space="preserve"> la nivel local.</w:t>
      </w:r>
    </w:p>
    <w:p w:rsidR="005D5A54" w:rsidRDefault="005D5A54" w:rsidP="00FA5778">
      <w:pPr>
        <w:spacing w:after="0" w:line="240" w:lineRule="auto"/>
        <w:jc w:val="both"/>
        <w:rPr>
          <w:rFonts w:ascii="Times New Roman" w:hAnsi="Times New Roman"/>
          <w:color w:val="222222"/>
          <w:sz w:val="24"/>
          <w:szCs w:val="24"/>
          <w:shd w:val="clear" w:color="auto" w:fill="FFFFFF"/>
        </w:rPr>
      </w:pPr>
    </w:p>
    <w:p w:rsidR="00380CDF" w:rsidRDefault="00380CDF" w:rsidP="00FA5778">
      <w:pPr>
        <w:spacing w:after="0" w:line="240" w:lineRule="auto"/>
        <w:jc w:val="both"/>
        <w:rPr>
          <w:rFonts w:ascii="Times New Roman" w:hAnsi="Times New Roman"/>
          <w:color w:val="222222"/>
          <w:sz w:val="24"/>
          <w:szCs w:val="24"/>
          <w:shd w:val="clear" w:color="auto" w:fill="FFFFFF"/>
        </w:rPr>
      </w:pPr>
    </w:p>
    <w:p w:rsidR="005D5A54" w:rsidRDefault="005D5A54" w:rsidP="00FA5778">
      <w:pPr>
        <w:spacing w:after="0" w:line="240" w:lineRule="auto"/>
        <w:jc w:val="both"/>
        <w:rPr>
          <w:rFonts w:ascii="Times New Roman" w:hAnsi="Times New Roman"/>
          <w:color w:val="222222"/>
          <w:sz w:val="24"/>
          <w:szCs w:val="24"/>
          <w:shd w:val="clear" w:color="auto" w:fill="FFFFFF"/>
        </w:rPr>
      </w:pPr>
    </w:p>
    <w:p w:rsidR="005D5A54" w:rsidRDefault="00380CDF" w:rsidP="00FA5778">
      <w:pPr>
        <w:spacing w:after="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  Director general,</w:t>
      </w:r>
    </w:p>
    <w:p w:rsidR="00380CDF" w:rsidRDefault="00380CDF" w:rsidP="00FA5778">
      <w:pPr>
        <w:spacing w:after="0" w:line="240" w:lineRule="auto"/>
        <w:jc w:val="both"/>
        <w:rPr>
          <w:rFonts w:ascii="Times New Roman" w:hAnsi="Times New Roman"/>
          <w:color w:val="222222"/>
          <w:sz w:val="24"/>
          <w:szCs w:val="24"/>
          <w:shd w:val="clear" w:color="auto" w:fill="FFFFFF"/>
        </w:rPr>
      </w:pPr>
      <w:proofErr w:type="spellStart"/>
      <w:r>
        <w:rPr>
          <w:rFonts w:ascii="Times New Roman" w:hAnsi="Times New Roman"/>
          <w:color w:val="222222"/>
          <w:sz w:val="24"/>
          <w:szCs w:val="24"/>
          <w:shd w:val="clear" w:color="auto" w:fill="FFFFFF"/>
        </w:rPr>
        <w:t>Jr.Rodica</w:t>
      </w:r>
      <w:proofErr w:type="spellEnd"/>
      <w:r>
        <w:rPr>
          <w:rFonts w:ascii="Times New Roman" w:hAnsi="Times New Roman"/>
          <w:color w:val="222222"/>
          <w:sz w:val="24"/>
          <w:szCs w:val="24"/>
          <w:shd w:val="clear" w:color="auto" w:fill="FFFFFF"/>
        </w:rPr>
        <w:t xml:space="preserve"> </w:t>
      </w:r>
      <w:proofErr w:type="spellStart"/>
      <w:r>
        <w:rPr>
          <w:rFonts w:ascii="Times New Roman" w:hAnsi="Times New Roman"/>
          <w:color w:val="222222"/>
          <w:sz w:val="24"/>
          <w:szCs w:val="24"/>
          <w:shd w:val="clear" w:color="auto" w:fill="FFFFFF"/>
        </w:rPr>
        <w:t>Surducan</w:t>
      </w:r>
      <w:proofErr w:type="spellEnd"/>
      <w:r>
        <w:rPr>
          <w:rFonts w:ascii="Times New Roman" w:hAnsi="Times New Roman"/>
          <w:color w:val="222222"/>
          <w:sz w:val="24"/>
          <w:szCs w:val="24"/>
          <w:shd w:val="clear" w:color="auto" w:fill="FFFFFF"/>
        </w:rPr>
        <w:t xml:space="preserve">                                                                                        Șef Serviciu </w:t>
      </w:r>
      <w:proofErr w:type="spellStart"/>
      <w:r>
        <w:rPr>
          <w:rFonts w:ascii="Times New Roman" w:hAnsi="Times New Roman"/>
          <w:color w:val="222222"/>
          <w:sz w:val="24"/>
          <w:szCs w:val="24"/>
          <w:shd w:val="clear" w:color="auto" w:fill="FFFFFF"/>
        </w:rPr>
        <w:t>Strategii-Programe</w:t>
      </w:r>
      <w:proofErr w:type="spellEnd"/>
    </w:p>
    <w:p w:rsidR="00380CDF" w:rsidRDefault="00380CDF" w:rsidP="00FA5778">
      <w:pPr>
        <w:spacing w:after="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                                                                                                                                     Codruța </w:t>
      </w:r>
      <w:proofErr w:type="spellStart"/>
      <w:r>
        <w:rPr>
          <w:rFonts w:ascii="Times New Roman" w:hAnsi="Times New Roman"/>
          <w:color w:val="222222"/>
          <w:sz w:val="24"/>
          <w:szCs w:val="24"/>
          <w:shd w:val="clear" w:color="auto" w:fill="FFFFFF"/>
        </w:rPr>
        <w:t>Darida</w:t>
      </w:r>
      <w:proofErr w:type="spellEnd"/>
    </w:p>
    <w:p w:rsidR="005D5A54" w:rsidRDefault="005D5A54" w:rsidP="00FA5778">
      <w:pPr>
        <w:spacing w:after="0" w:line="240" w:lineRule="auto"/>
        <w:jc w:val="both"/>
        <w:rPr>
          <w:rFonts w:ascii="Times New Roman" w:hAnsi="Times New Roman"/>
          <w:color w:val="222222"/>
          <w:sz w:val="24"/>
          <w:szCs w:val="24"/>
          <w:shd w:val="clear" w:color="auto" w:fill="FFFFFF"/>
        </w:rPr>
      </w:pPr>
    </w:p>
    <w:p w:rsidR="005D5A54" w:rsidRDefault="005D5A54" w:rsidP="00FA5778">
      <w:pPr>
        <w:spacing w:after="0" w:line="240" w:lineRule="auto"/>
        <w:jc w:val="both"/>
        <w:rPr>
          <w:rFonts w:ascii="Times New Roman" w:hAnsi="Times New Roman"/>
          <w:color w:val="222222"/>
          <w:sz w:val="24"/>
          <w:szCs w:val="24"/>
          <w:shd w:val="clear" w:color="auto" w:fill="FFFFFF"/>
        </w:rPr>
      </w:pPr>
    </w:p>
    <w:p w:rsidR="005D5A54" w:rsidRDefault="005D5A54" w:rsidP="00FA5778">
      <w:pPr>
        <w:spacing w:after="0" w:line="240" w:lineRule="auto"/>
        <w:jc w:val="both"/>
        <w:rPr>
          <w:rFonts w:ascii="Times New Roman" w:hAnsi="Times New Roman"/>
          <w:color w:val="222222"/>
          <w:sz w:val="24"/>
          <w:szCs w:val="24"/>
          <w:shd w:val="clear" w:color="auto" w:fill="FFFFFF"/>
        </w:rPr>
      </w:pPr>
    </w:p>
    <w:p w:rsidR="00C23705" w:rsidRDefault="00C23705" w:rsidP="00FA5778">
      <w:pPr>
        <w:spacing w:after="0" w:line="240" w:lineRule="auto"/>
        <w:jc w:val="both"/>
        <w:rPr>
          <w:rFonts w:ascii="Times New Roman" w:hAnsi="Times New Roman"/>
          <w:color w:val="222222"/>
          <w:sz w:val="24"/>
          <w:szCs w:val="24"/>
          <w:shd w:val="clear" w:color="auto" w:fill="FFFFFF"/>
        </w:rPr>
      </w:pPr>
    </w:p>
    <w:p w:rsidR="005D5A54" w:rsidRDefault="005D5A54" w:rsidP="00FA5778">
      <w:pPr>
        <w:spacing w:after="0" w:line="240" w:lineRule="auto"/>
        <w:jc w:val="both"/>
        <w:rPr>
          <w:rFonts w:ascii="Times New Roman" w:hAnsi="Times New Roman"/>
          <w:color w:val="222222"/>
          <w:sz w:val="24"/>
          <w:szCs w:val="24"/>
          <w:shd w:val="clear" w:color="auto" w:fill="FFFFFF"/>
        </w:rPr>
      </w:pPr>
    </w:p>
    <w:p w:rsidR="005D5A54" w:rsidRDefault="00380CDF" w:rsidP="00FA5778">
      <w:pPr>
        <w:spacing w:after="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                 </w:t>
      </w:r>
      <w:r w:rsidR="005D5A54">
        <w:rPr>
          <w:rFonts w:ascii="Times New Roman" w:hAnsi="Times New Roman"/>
          <w:color w:val="222222"/>
          <w:sz w:val="24"/>
          <w:szCs w:val="24"/>
          <w:shd w:val="clear" w:color="auto" w:fill="FFFFFF"/>
        </w:rPr>
        <w:t>Întocmit,</w:t>
      </w:r>
    </w:p>
    <w:p w:rsidR="005D5A54" w:rsidRDefault="005D5A54" w:rsidP="00FA5778">
      <w:pPr>
        <w:spacing w:after="0" w:line="240" w:lineRule="auto"/>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Secretar comisie de evaluare și selecție</w:t>
      </w:r>
    </w:p>
    <w:p w:rsidR="005D5A54" w:rsidRPr="00FA5778" w:rsidRDefault="00380CDF" w:rsidP="00FA5778">
      <w:pPr>
        <w:spacing w:after="0" w:line="240" w:lineRule="auto"/>
        <w:jc w:val="both"/>
        <w:rPr>
          <w:rFonts w:ascii="Times New Roman" w:hAnsi="Times New Roman"/>
          <w:sz w:val="24"/>
          <w:szCs w:val="24"/>
        </w:rPr>
      </w:pPr>
      <w:r>
        <w:rPr>
          <w:rFonts w:ascii="Times New Roman" w:hAnsi="Times New Roman"/>
          <w:color w:val="222222"/>
          <w:sz w:val="24"/>
          <w:szCs w:val="24"/>
          <w:shd w:val="clear" w:color="auto" w:fill="FFFFFF"/>
        </w:rPr>
        <w:t xml:space="preserve">                </w:t>
      </w:r>
      <w:r w:rsidR="005D5A54">
        <w:rPr>
          <w:rFonts w:ascii="Times New Roman" w:hAnsi="Times New Roman"/>
          <w:color w:val="222222"/>
          <w:sz w:val="24"/>
          <w:szCs w:val="24"/>
          <w:shd w:val="clear" w:color="auto" w:fill="FFFFFF"/>
        </w:rPr>
        <w:t>Radu Sorin</w:t>
      </w:r>
    </w:p>
    <w:sectPr w:rsidR="005D5A54" w:rsidRPr="00FA5778" w:rsidSect="00450A04">
      <w:headerReference w:type="even" r:id="rId8"/>
      <w:headerReference w:type="default" r:id="rId9"/>
      <w:footerReference w:type="even" r:id="rId10"/>
      <w:footerReference w:type="default" r:id="rId11"/>
      <w:headerReference w:type="first" r:id="rId12"/>
      <w:footerReference w:type="first" r:id="rId13"/>
      <w:pgSz w:w="11906" w:h="16838" w:code="9"/>
      <w:pgMar w:top="1417" w:right="849" w:bottom="0" w:left="709" w:header="426" w:footer="7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A59" w:rsidRDefault="00754A59">
      <w:pPr>
        <w:spacing w:after="0" w:line="240" w:lineRule="auto"/>
      </w:pPr>
      <w:r>
        <w:separator/>
      </w:r>
    </w:p>
  </w:endnote>
  <w:endnote w:type="continuationSeparator" w:id="0">
    <w:p w:rsidR="00754A59" w:rsidRDefault="0075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EA" w:rsidRDefault="006540EA">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A04" w:rsidRDefault="00D7101A" w:rsidP="00450A04">
    <w:pPr>
      <w:pStyle w:val="Frspaiere"/>
      <w:ind w:left="-142"/>
      <w:jc w:val="center"/>
      <w:rPr>
        <w:rFonts w:ascii="Times New Roman" w:hAnsi="Times New Roman"/>
      </w:rPr>
    </w:pPr>
    <w:r>
      <w:rPr>
        <w:noProof/>
      </w:rPr>
      <mc:AlternateContent>
        <mc:Choice Requires="wps">
          <w:drawing>
            <wp:anchor distT="0" distB="0" distL="114300" distR="114300" simplePos="0" relativeHeight="251656704" behindDoc="1" locked="0" layoutInCell="1" allowOverlap="1">
              <wp:simplePos x="0" y="0"/>
              <wp:positionH relativeFrom="column">
                <wp:posOffset>-219710</wp:posOffset>
              </wp:positionH>
              <wp:positionV relativeFrom="paragraph">
                <wp:posOffset>114935</wp:posOffset>
              </wp:positionV>
              <wp:extent cx="7084695" cy="809625"/>
              <wp:effectExtent l="0" t="0" r="20955" b="28575"/>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4695" cy="8096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o:spid="_x0000_s1026" style="position:absolute;margin-left:-17.3pt;margin-top:9.05pt;width:557.85pt;height:6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">
              <v:path arrowok="t"/>
            </v:roundrect>
          </w:pict>
        </mc:Fallback>
      </mc:AlternateContent>
    </w:r>
  </w:p>
  <w:p w:rsidR="00450A04" w:rsidRPr="00D22B6E" w:rsidRDefault="00450A04" w:rsidP="00450A04">
    <w:pPr>
      <w:pStyle w:val="Frspaiere"/>
      <w:ind w:left="-142"/>
      <w:jc w:val="center"/>
      <w:rPr>
        <w:rFonts w:ascii="Times New Roman" w:hAnsi="Times New Roman"/>
      </w:rPr>
    </w:pPr>
    <w:r w:rsidRPr="00D22B6E">
      <w:rPr>
        <w:rFonts w:ascii="Times New Roman" w:hAnsi="Times New Roman"/>
      </w:rPr>
      <w:t>*Sediu administrativ: S</w:t>
    </w:r>
    <w:r>
      <w:rPr>
        <w:rFonts w:ascii="Times New Roman" w:hAnsi="Times New Roman"/>
      </w:rPr>
      <w:t xml:space="preserve">tr. Ioan </w:t>
    </w:r>
    <w:proofErr w:type="spellStart"/>
    <w:r>
      <w:rPr>
        <w:rFonts w:ascii="Times New Roman" w:hAnsi="Times New Roman"/>
      </w:rPr>
      <w:t>Plavosin</w:t>
    </w:r>
    <w:proofErr w:type="spellEnd"/>
    <w:r>
      <w:rPr>
        <w:rFonts w:ascii="Times New Roman" w:hAnsi="Times New Roman"/>
      </w:rPr>
      <w:t xml:space="preserve"> Nr. 21 Tel</w:t>
    </w:r>
    <w:r w:rsidRPr="00D22B6E">
      <w:rPr>
        <w:rFonts w:ascii="Times New Roman" w:hAnsi="Times New Roman"/>
      </w:rPr>
      <w:t xml:space="preserve">: </w:t>
    </w:r>
    <w:r>
      <w:rPr>
        <w:rFonts w:ascii="Times New Roman" w:hAnsi="Times New Roman"/>
      </w:rPr>
      <w:t>0356/416050 Fax: 0356/416049</w:t>
    </w:r>
    <w:r w:rsidRPr="00D22B6E">
      <w:rPr>
        <w:rFonts w:ascii="Times New Roman" w:hAnsi="Times New Roman"/>
      </w:rPr>
      <w:t xml:space="preserve"> </w:t>
    </w:r>
  </w:p>
  <w:p w:rsidR="00450A04" w:rsidRDefault="00D7101A" w:rsidP="00450A04">
    <w:pPr>
      <w:pStyle w:val="Frspaiere"/>
      <w:ind w:left="-142"/>
      <w:jc w:val="center"/>
      <w:rPr>
        <w:rFonts w:ascii="Times New Roman" w:hAnsi="Times New Roman"/>
      </w:rPr>
    </w:pPr>
    <w:r>
      <w:rPr>
        <w:noProof/>
      </w:rPr>
      <w:drawing>
        <wp:anchor distT="0" distB="0" distL="114300" distR="114300" simplePos="0" relativeHeight="251660800" behindDoc="1" locked="0" layoutInCell="1" allowOverlap="1" wp14:anchorId="1A331029" wp14:editId="33FFA36D">
          <wp:simplePos x="0" y="0"/>
          <wp:positionH relativeFrom="column">
            <wp:posOffset>2506345</wp:posOffset>
          </wp:positionH>
          <wp:positionV relativeFrom="paragraph">
            <wp:posOffset>144145</wp:posOffset>
          </wp:positionV>
          <wp:extent cx="1466850" cy="438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 capitala culturala.jpg"/>
                  <pic:cNvPicPr/>
                </pic:nvPicPr>
                <pic:blipFill>
                  <a:blip r:embed="rId1">
                    <a:extLst>
                      <a:ext uri="{28A0092B-C50C-407E-A947-70E740481C1C}">
                        <a14:useLocalDpi xmlns:a14="http://schemas.microsoft.com/office/drawing/2010/main" val="0"/>
                      </a:ext>
                    </a:extLst>
                  </a:blip>
                  <a:stretch>
                    <a:fillRect/>
                  </a:stretch>
                </pic:blipFill>
                <pic:spPr>
                  <a:xfrm>
                    <a:off x="0" y="0"/>
                    <a:ext cx="1466850" cy="438150"/>
                  </a:xfrm>
                  <a:prstGeom prst="rect">
                    <a:avLst/>
                  </a:prstGeom>
                </pic:spPr>
              </pic:pic>
            </a:graphicData>
          </a:graphic>
          <wp14:sizeRelH relativeFrom="page">
            <wp14:pctWidth>0</wp14:pctWidth>
          </wp14:sizeRelH>
          <wp14:sizeRelV relativeFrom="page">
            <wp14:pctHeight>0</wp14:pctHeight>
          </wp14:sizeRelV>
        </wp:anchor>
      </w:drawing>
    </w:r>
    <w:r w:rsidR="00450A04" w:rsidRPr="00D22B6E">
      <w:rPr>
        <w:rFonts w:ascii="Times New Roman" w:hAnsi="Times New Roman"/>
      </w:rPr>
      <w:t>Sediu social: Bulevardul Regele Carol I, nr.10 Tel/fax 0256/220583</w:t>
    </w:r>
  </w:p>
  <w:p w:rsidR="006540EA" w:rsidRDefault="006540EA" w:rsidP="00450A04">
    <w:pPr>
      <w:pStyle w:val="Frspaiere"/>
      <w:ind w:left="-142"/>
      <w:jc w:val="center"/>
      <w:rPr>
        <w:rFonts w:ascii="Times New Roman" w:hAnsi="Times New Roman"/>
      </w:rPr>
    </w:pPr>
    <w:r>
      <w:rPr>
        <w:rFonts w:ascii="Times New Roman" w:hAnsi="Times New Roman"/>
      </w:rPr>
      <w:t>e-mail:asistentasocialatm@gmail.com</w:t>
    </w:r>
  </w:p>
  <w:p w:rsidR="006540EA" w:rsidRDefault="006540EA" w:rsidP="00450A04">
    <w:pPr>
      <w:pStyle w:val="Frspaiere"/>
      <w:ind w:left="-142"/>
      <w:jc w:val="center"/>
      <w:rPr>
        <w:noProof/>
        <w:lang w:val="en-US"/>
      </w:rPr>
    </w:pPr>
  </w:p>
  <w:p w:rsidR="00D7101A" w:rsidRPr="00D22B6E" w:rsidRDefault="00D7101A" w:rsidP="00450A04">
    <w:pPr>
      <w:pStyle w:val="Frspaiere"/>
      <w:ind w:left="-14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EA" w:rsidRDefault="006540EA">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A59" w:rsidRDefault="00754A59">
      <w:pPr>
        <w:spacing w:after="0" w:line="240" w:lineRule="auto"/>
      </w:pPr>
      <w:r>
        <w:separator/>
      </w:r>
    </w:p>
  </w:footnote>
  <w:footnote w:type="continuationSeparator" w:id="0">
    <w:p w:rsidR="00754A59" w:rsidRDefault="00754A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EA" w:rsidRDefault="006540EA">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A04" w:rsidRPr="002A591E" w:rsidRDefault="00BD6C4E" w:rsidP="00450A04">
    <w:pPr>
      <w:pStyle w:val="Frspaiere"/>
      <w:ind w:left="-284"/>
      <w:jc w:val="center"/>
      <w:rPr>
        <w:rFonts w:ascii="Times New Roman" w:hAnsi="Times New Roman"/>
        <w:sz w:val="24"/>
        <w:szCs w:val="24"/>
      </w:rPr>
    </w:pPr>
    <w:r>
      <w:rPr>
        <w:noProof/>
      </w:rPr>
      <w:drawing>
        <wp:anchor distT="0" distB="0" distL="114300" distR="114300" simplePos="0" relativeHeight="251659776" behindDoc="1" locked="0" layoutInCell="1" allowOverlap="1">
          <wp:simplePos x="0" y="0"/>
          <wp:positionH relativeFrom="column">
            <wp:posOffset>-103505</wp:posOffset>
          </wp:positionH>
          <wp:positionV relativeFrom="paragraph">
            <wp:posOffset>136525</wp:posOffset>
          </wp:positionV>
          <wp:extent cx="741045" cy="1040765"/>
          <wp:effectExtent l="19050" t="0" r="1905" b="0"/>
          <wp:wrapNone/>
          <wp:docPr id="10" name="Picture 5" descr="logo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logo1"/>
                  <pic:cNvPicPr>
                    <a:picLocks noChangeArrowheads="1"/>
                  </pic:cNvPicPr>
                </pic:nvPicPr>
                <pic:blipFill>
                  <a:blip r:embed="rId1"/>
                  <a:srcRect/>
                  <a:stretch>
                    <a:fillRect/>
                  </a:stretch>
                </pic:blipFill>
                <pic:spPr bwMode="auto">
                  <a:xfrm>
                    <a:off x="0" y="0"/>
                    <a:ext cx="741045" cy="1040765"/>
                  </a:xfrm>
                  <a:prstGeom prst="rect">
                    <a:avLst/>
                  </a:prstGeom>
                  <a:noFill/>
                  <a:ln w="9525">
                    <a:noFill/>
                    <a:miter lim="800000"/>
                    <a:headEnd/>
                    <a:tailEnd/>
                  </a:ln>
                </pic:spPr>
              </pic:pic>
            </a:graphicData>
          </a:graphic>
        </wp:anchor>
      </w:drawing>
    </w:r>
    <w:r w:rsidR="00D7101A">
      <w:rPr>
        <w:noProof/>
      </w:rPr>
      <mc:AlternateContent>
        <mc:Choice Requires="wps">
          <w:drawing>
            <wp:anchor distT="0" distB="0" distL="114300" distR="114300" simplePos="0" relativeHeight="251655680" behindDoc="1" locked="0" layoutInCell="1" allowOverlap="1">
              <wp:simplePos x="0" y="0"/>
              <wp:positionH relativeFrom="column">
                <wp:posOffset>-219710</wp:posOffset>
              </wp:positionH>
              <wp:positionV relativeFrom="paragraph">
                <wp:posOffset>-73660</wp:posOffset>
              </wp:positionV>
              <wp:extent cx="7084695" cy="1339850"/>
              <wp:effectExtent l="0" t="0" r="20955" b="12700"/>
              <wp:wrapNone/>
              <wp:docPr id="4"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84695" cy="133985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6" style="position:absolute;margin-left:-17.3pt;margin-top:-5.8pt;width:557.85pt;height:10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">
              <v:path arrowok="t"/>
            </v:roundrect>
          </w:pict>
        </mc:Fallback>
      </mc:AlternateContent>
    </w:r>
  </w:p>
  <w:p w:rsidR="00450A04" w:rsidRPr="00D22B6E" w:rsidRDefault="00BD6C4E" w:rsidP="00450A04">
    <w:pPr>
      <w:pStyle w:val="Frspaiere"/>
      <w:jc w:val="center"/>
      <w:rPr>
        <w:rFonts w:ascii="Times New Roman" w:hAnsi="Times New Roman"/>
        <w:i/>
        <w:sz w:val="24"/>
        <w:szCs w:val="24"/>
      </w:rPr>
    </w:pPr>
    <w:r>
      <w:rPr>
        <w:noProof/>
      </w:rPr>
      <w:drawing>
        <wp:anchor distT="0" distB="0" distL="114300" distR="114300" simplePos="0" relativeHeight="251658752" behindDoc="1" locked="0" layoutInCell="1" allowOverlap="1">
          <wp:simplePos x="0" y="0"/>
          <wp:positionH relativeFrom="column">
            <wp:posOffset>5970905</wp:posOffset>
          </wp:positionH>
          <wp:positionV relativeFrom="paragraph">
            <wp:posOffset>30480</wp:posOffset>
          </wp:positionV>
          <wp:extent cx="741045" cy="922020"/>
          <wp:effectExtent l="19050" t="0" r="1905" b="0"/>
          <wp:wrapNone/>
          <wp:docPr id="8" name="Picture 3" descr="d:\Users\Dorian\Downloads\20049574_746531602192446_498538114_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Users\Dorian\Downloads\20049574_746531602192446_498538114_o.png"/>
                  <pic:cNvPicPr>
                    <a:picLocks noChangeArrowheads="1"/>
                  </pic:cNvPicPr>
                </pic:nvPicPr>
                <pic:blipFill>
                  <a:blip r:embed="rId2"/>
                  <a:srcRect/>
                  <a:stretch>
                    <a:fillRect/>
                  </a:stretch>
                </pic:blipFill>
                <pic:spPr bwMode="auto">
                  <a:xfrm>
                    <a:off x="0" y="0"/>
                    <a:ext cx="741045" cy="922020"/>
                  </a:xfrm>
                  <a:prstGeom prst="rect">
                    <a:avLst/>
                  </a:prstGeom>
                  <a:noFill/>
                  <a:ln w="9525">
                    <a:noFill/>
                    <a:miter lim="800000"/>
                    <a:headEnd/>
                    <a:tailEnd/>
                  </a:ln>
                </pic:spPr>
              </pic:pic>
            </a:graphicData>
          </a:graphic>
        </wp:anchor>
      </w:drawing>
    </w:r>
    <w:r w:rsidR="00450A04" w:rsidRPr="00D22B6E">
      <w:rPr>
        <w:rFonts w:ascii="Times New Roman" w:hAnsi="Times New Roman"/>
        <w:i/>
        <w:sz w:val="24"/>
        <w:szCs w:val="24"/>
      </w:rPr>
      <w:t>CONSILIUL LOCAL AL MUNICIPIULUI TIMIȘOARA</w:t>
    </w:r>
  </w:p>
  <w:p w:rsidR="00450A04" w:rsidRDefault="00450A04" w:rsidP="00450A04">
    <w:pPr>
      <w:pStyle w:val="Frspaiere"/>
      <w:jc w:val="center"/>
      <w:rPr>
        <w:rFonts w:ascii="Times New Roman" w:hAnsi="Times New Roman"/>
        <w:b/>
      </w:rPr>
    </w:pPr>
  </w:p>
  <w:p w:rsidR="00450A04" w:rsidRPr="003C6D5E" w:rsidRDefault="00450A04" w:rsidP="00450A04">
    <w:pPr>
      <w:pStyle w:val="Frspaiere"/>
      <w:jc w:val="center"/>
      <w:rPr>
        <w:rFonts w:ascii="Times New Roman" w:hAnsi="Times New Roman"/>
        <w:b/>
      </w:rPr>
    </w:pPr>
    <w:r w:rsidRPr="003C6D5E">
      <w:rPr>
        <w:rFonts w:ascii="Times New Roman" w:hAnsi="Times New Roman"/>
        <w:b/>
      </w:rPr>
      <w:t>DIRECȚIA DE ASISTENȚĂ SOCIALĂ A MUNICIPIULUI TIMIȘOARA</w:t>
    </w:r>
  </w:p>
  <w:p w:rsidR="00450A04" w:rsidRPr="00B76858" w:rsidRDefault="00450A04" w:rsidP="00450A04">
    <w:pPr>
      <w:pStyle w:val="Frspaiere"/>
      <w:jc w:val="center"/>
      <w:rPr>
        <w:rFonts w:ascii="Times New Roman" w:hAnsi="Times New Roman"/>
        <w:b/>
        <w:i/>
      </w:rPr>
    </w:pPr>
    <w:r w:rsidRPr="00B76858">
      <w:rPr>
        <w:rFonts w:ascii="Times New Roman" w:hAnsi="Times New Roman"/>
        <w:b/>
      </w:rPr>
      <w:tab/>
    </w:r>
  </w:p>
  <w:p w:rsidR="00450A04" w:rsidRDefault="00450A04" w:rsidP="00450A04">
    <w:pPr>
      <w:pStyle w:val="Frspaiere"/>
      <w:tabs>
        <w:tab w:val="left" w:pos="103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t>,,În slujba oamenilor</w:t>
    </w:r>
    <w:r>
      <w:rPr>
        <w:rFonts w:ascii="Times New Roman" w:hAnsi="Times New Roman"/>
        <w:i/>
        <w:sz w:val="24"/>
        <w:szCs w:val="24"/>
        <w:vertAlign w:val="superscript"/>
      </w:rPr>
      <w:t>”</w:t>
    </w:r>
  </w:p>
  <w:p w:rsidR="00450A04" w:rsidRDefault="00450A04" w:rsidP="00450A04">
    <w:pPr>
      <w:pStyle w:val="Frspaiere"/>
      <w:jc w:val="center"/>
      <w:rPr>
        <w:rFonts w:ascii="Times New Roman" w:hAnsi="Times New Roman"/>
        <w:i/>
        <w:sz w:val="24"/>
        <w:szCs w:val="24"/>
        <w:vertAlign w:val="superscript"/>
      </w:rPr>
    </w:pPr>
  </w:p>
  <w:p w:rsidR="00450A04" w:rsidRDefault="00450A04" w:rsidP="00450A04">
    <w:pPr>
      <w:pStyle w:val="Frspaiere"/>
      <w:jc w:val="center"/>
      <w:rPr>
        <w:rFonts w:ascii="Times New Roman" w:hAnsi="Times New Roman"/>
        <w:i/>
        <w:sz w:val="24"/>
        <w:szCs w:val="24"/>
        <w:vertAlign w:val="superscrip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0EA" w:rsidRDefault="006540EA">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45E97"/>
    <w:multiLevelType w:val="hybridMultilevel"/>
    <w:tmpl w:val="3A16B606"/>
    <w:lvl w:ilvl="0" w:tplc="D69A64BE">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437F32A0"/>
    <w:multiLevelType w:val="hybridMultilevel"/>
    <w:tmpl w:val="3C585324"/>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E06ED1"/>
    <w:multiLevelType w:val="hybridMultilevel"/>
    <w:tmpl w:val="0480F9F2"/>
    <w:lvl w:ilvl="0" w:tplc="4E68608A">
      <w:numFmt w:val="bullet"/>
      <w:lvlText w:val="-"/>
      <w:lvlJc w:val="left"/>
      <w:pPr>
        <w:ind w:left="420" w:hanging="360"/>
      </w:pPr>
      <w:rPr>
        <w:rFonts w:ascii="Times New Roman" w:eastAsia="Calibri" w:hAnsi="Times New Roman" w:cs="Times New Roman" w:hint="default"/>
        <w:color w:val="000000"/>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3">
    <w:nsid w:val="617B0373"/>
    <w:multiLevelType w:val="hybridMultilevel"/>
    <w:tmpl w:val="757CA954"/>
    <w:lvl w:ilvl="0" w:tplc="6D0E347A">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635E4FDF"/>
    <w:multiLevelType w:val="hybridMultilevel"/>
    <w:tmpl w:val="A8CAD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E40"/>
    <w:rsid w:val="0000033D"/>
    <w:rsid w:val="00025697"/>
    <w:rsid w:val="00065BD9"/>
    <w:rsid w:val="00072489"/>
    <w:rsid w:val="000925F9"/>
    <w:rsid w:val="000A3DA9"/>
    <w:rsid w:val="000A684B"/>
    <w:rsid w:val="000B4D0E"/>
    <w:rsid w:val="000C4C27"/>
    <w:rsid w:val="000C5BC0"/>
    <w:rsid w:val="000C6C66"/>
    <w:rsid w:val="000D6E8E"/>
    <w:rsid w:val="000F0F1E"/>
    <w:rsid w:val="001355FD"/>
    <w:rsid w:val="00147B60"/>
    <w:rsid w:val="001634AC"/>
    <w:rsid w:val="00164921"/>
    <w:rsid w:val="0016517E"/>
    <w:rsid w:val="001710B7"/>
    <w:rsid w:val="00187F82"/>
    <w:rsid w:val="001B03B3"/>
    <w:rsid w:val="001C76C8"/>
    <w:rsid w:val="002002FC"/>
    <w:rsid w:val="00232A02"/>
    <w:rsid w:val="002472D9"/>
    <w:rsid w:val="00271001"/>
    <w:rsid w:val="002C1B4C"/>
    <w:rsid w:val="002C4819"/>
    <w:rsid w:val="002C5AAA"/>
    <w:rsid w:val="002C6071"/>
    <w:rsid w:val="002D3D93"/>
    <w:rsid w:val="00303BC7"/>
    <w:rsid w:val="00380CDF"/>
    <w:rsid w:val="003A749A"/>
    <w:rsid w:val="003D2321"/>
    <w:rsid w:val="003D4DA5"/>
    <w:rsid w:val="003F517F"/>
    <w:rsid w:val="004216BE"/>
    <w:rsid w:val="004349BB"/>
    <w:rsid w:val="004445B2"/>
    <w:rsid w:val="00450A04"/>
    <w:rsid w:val="00451C08"/>
    <w:rsid w:val="00464EDE"/>
    <w:rsid w:val="00467306"/>
    <w:rsid w:val="004A110A"/>
    <w:rsid w:val="004C02B3"/>
    <w:rsid w:val="005045E4"/>
    <w:rsid w:val="00545C0D"/>
    <w:rsid w:val="00592453"/>
    <w:rsid w:val="005D16F8"/>
    <w:rsid w:val="005D5A54"/>
    <w:rsid w:val="005F7CD8"/>
    <w:rsid w:val="00601DDF"/>
    <w:rsid w:val="00605DD6"/>
    <w:rsid w:val="006175BE"/>
    <w:rsid w:val="00651278"/>
    <w:rsid w:val="006540EA"/>
    <w:rsid w:val="006746F6"/>
    <w:rsid w:val="006835F7"/>
    <w:rsid w:val="00690BFB"/>
    <w:rsid w:val="006E36DE"/>
    <w:rsid w:val="006F0554"/>
    <w:rsid w:val="006F5529"/>
    <w:rsid w:val="007104D1"/>
    <w:rsid w:val="0074314E"/>
    <w:rsid w:val="00754A59"/>
    <w:rsid w:val="007606BF"/>
    <w:rsid w:val="00787AD1"/>
    <w:rsid w:val="007B075E"/>
    <w:rsid w:val="007C1670"/>
    <w:rsid w:val="0082130D"/>
    <w:rsid w:val="00825C81"/>
    <w:rsid w:val="0085648B"/>
    <w:rsid w:val="008569DE"/>
    <w:rsid w:val="008B061B"/>
    <w:rsid w:val="008C3A51"/>
    <w:rsid w:val="008D35E1"/>
    <w:rsid w:val="00944D64"/>
    <w:rsid w:val="00952650"/>
    <w:rsid w:val="009811A3"/>
    <w:rsid w:val="009A3118"/>
    <w:rsid w:val="009A5B8A"/>
    <w:rsid w:val="009C11D0"/>
    <w:rsid w:val="009C6288"/>
    <w:rsid w:val="009D389E"/>
    <w:rsid w:val="009E1E76"/>
    <w:rsid w:val="009F4E7D"/>
    <w:rsid w:val="00A241DF"/>
    <w:rsid w:val="00A33FE6"/>
    <w:rsid w:val="00A36314"/>
    <w:rsid w:val="00A65FC7"/>
    <w:rsid w:val="00A75957"/>
    <w:rsid w:val="00A87596"/>
    <w:rsid w:val="00AD5E40"/>
    <w:rsid w:val="00AF7665"/>
    <w:rsid w:val="00BA3806"/>
    <w:rsid w:val="00BD6C4E"/>
    <w:rsid w:val="00C11E7E"/>
    <w:rsid w:val="00C12311"/>
    <w:rsid w:val="00C2327D"/>
    <w:rsid w:val="00C23705"/>
    <w:rsid w:val="00C81016"/>
    <w:rsid w:val="00CA7B46"/>
    <w:rsid w:val="00CE384C"/>
    <w:rsid w:val="00CF3A59"/>
    <w:rsid w:val="00CF630B"/>
    <w:rsid w:val="00CF7751"/>
    <w:rsid w:val="00D031CD"/>
    <w:rsid w:val="00D10A2E"/>
    <w:rsid w:val="00D26521"/>
    <w:rsid w:val="00D7101A"/>
    <w:rsid w:val="00D9436B"/>
    <w:rsid w:val="00DA011F"/>
    <w:rsid w:val="00DA3FB8"/>
    <w:rsid w:val="00DB5EDD"/>
    <w:rsid w:val="00E00867"/>
    <w:rsid w:val="00E22B52"/>
    <w:rsid w:val="00E46DDC"/>
    <w:rsid w:val="00E516CF"/>
    <w:rsid w:val="00E60459"/>
    <w:rsid w:val="00E6228E"/>
    <w:rsid w:val="00E92471"/>
    <w:rsid w:val="00EE6751"/>
    <w:rsid w:val="00EF3040"/>
    <w:rsid w:val="00F068DE"/>
    <w:rsid w:val="00F07384"/>
    <w:rsid w:val="00F321E1"/>
    <w:rsid w:val="00F32ADD"/>
    <w:rsid w:val="00F4096C"/>
    <w:rsid w:val="00F46ABD"/>
    <w:rsid w:val="00F64B39"/>
    <w:rsid w:val="00F87703"/>
    <w:rsid w:val="00FA5778"/>
    <w:rsid w:val="00FB1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99"/>
    <w:qFormat/>
    <w:rsid w:val="00AD5E40"/>
    <w:rPr>
      <w:rFonts w:eastAsia="Times New Roman"/>
      <w:sz w:val="22"/>
      <w:szCs w:val="22"/>
      <w:lang w:val="ro-RO" w:eastAsia="ro-RO"/>
    </w:rPr>
  </w:style>
  <w:style w:type="paragraph" w:styleId="Antet">
    <w:name w:val="header"/>
    <w:basedOn w:val="Normal"/>
    <w:link w:val="AntetCaracter"/>
    <w:uiPriority w:val="99"/>
    <w:unhideWhenUsed/>
    <w:rsid w:val="00CF7751"/>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CF7751"/>
    <w:rPr>
      <w:rFonts w:eastAsia="Times New Roman"/>
      <w:sz w:val="22"/>
      <w:szCs w:val="22"/>
      <w:lang w:val="ro-RO" w:eastAsia="ro-RO"/>
    </w:rPr>
  </w:style>
  <w:style w:type="paragraph" w:styleId="Subsol">
    <w:name w:val="footer"/>
    <w:basedOn w:val="Normal"/>
    <w:link w:val="SubsolCaracter"/>
    <w:uiPriority w:val="99"/>
    <w:unhideWhenUsed/>
    <w:rsid w:val="00CF7751"/>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CF7751"/>
    <w:rPr>
      <w:rFonts w:eastAsia="Times New Roman"/>
      <w:sz w:val="22"/>
      <w:szCs w:val="22"/>
      <w:lang w:val="ro-RO" w:eastAsia="ro-RO"/>
    </w:rPr>
  </w:style>
  <w:style w:type="paragraph" w:styleId="TextnBalon">
    <w:name w:val="Balloon Text"/>
    <w:basedOn w:val="Normal"/>
    <w:link w:val="TextnBalonCaracter"/>
    <w:uiPriority w:val="99"/>
    <w:semiHidden/>
    <w:unhideWhenUsed/>
    <w:rsid w:val="00D7101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7101A"/>
    <w:rPr>
      <w:rFonts w:ascii="Tahoma" w:eastAsia="Times New Roman" w:hAnsi="Tahoma" w:cs="Tahoma"/>
      <w:sz w:val="16"/>
      <w:szCs w:val="16"/>
      <w:lang w:val="ro-RO" w:eastAsia="ro-RO"/>
    </w:rPr>
  </w:style>
  <w:style w:type="paragraph" w:styleId="Listparagraf">
    <w:name w:val="List Paragraph"/>
    <w:basedOn w:val="Normal"/>
    <w:uiPriority w:val="34"/>
    <w:qFormat/>
    <w:rsid w:val="00DA3F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E40"/>
    <w:pPr>
      <w:spacing w:after="200" w:line="276" w:lineRule="auto"/>
    </w:pPr>
    <w:rPr>
      <w:rFonts w:eastAsia="Times New Roman"/>
      <w:sz w:val="22"/>
      <w:szCs w:val="2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99"/>
    <w:qFormat/>
    <w:rsid w:val="00AD5E40"/>
    <w:rPr>
      <w:rFonts w:eastAsia="Times New Roman"/>
      <w:sz w:val="22"/>
      <w:szCs w:val="22"/>
      <w:lang w:val="ro-RO" w:eastAsia="ro-RO"/>
    </w:rPr>
  </w:style>
  <w:style w:type="paragraph" w:styleId="Antet">
    <w:name w:val="header"/>
    <w:basedOn w:val="Normal"/>
    <w:link w:val="AntetCaracter"/>
    <w:uiPriority w:val="99"/>
    <w:unhideWhenUsed/>
    <w:rsid w:val="00CF7751"/>
    <w:pPr>
      <w:tabs>
        <w:tab w:val="center" w:pos="4703"/>
        <w:tab w:val="right" w:pos="9406"/>
      </w:tabs>
      <w:spacing w:after="0" w:line="240" w:lineRule="auto"/>
    </w:pPr>
  </w:style>
  <w:style w:type="character" w:customStyle="1" w:styleId="AntetCaracter">
    <w:name w:val="Antet Caracter"/>
    <w:basedOn w:val="Fontdeparagrafimplicit"/>
    <w:link w:val="Antet"/>
    <w:uiPriority w:val="99"/>
    <w:rsid w:val="00CF7751"/>
    <w:rPr>
      <w:rFonts w:eastAsia="Times New Roman"/>
      <w:sz w:val="22"/>
      <w:szCs w:val="22"/>
      <w:lang w:val="ro-RO" w:eastAsia="ro-RO"/>
    </w:rPr>
  </w:style>
  <w:style w:type="paragraph" w:styleId="Subsol">
    <w:name w:val="footer"/>
    <w:basedOn w:val="Normal"/>
    <w:link w:val="SubsolCaracter"/>
    <w:uiPriority w:val="99"/>
    <w:unhideWhenUsed/>
    <w:rsid w:val="00CF7751"/>
    <w:pPr>
      <w:tabs>
        <w:tab w:val="center" w:pos="4703"/>
        <w:tab w:val="right" w:pos="9406"/>
      </w:tabs>
      <w:spacing w:after="0" w:line="240" w:lineRule="auto"/>
    </w:pPr>
  </w:style>
  <w:style w:type="character" w:customStyle="1" w:styleId="SubsolCaracter">
    <w:name w:val="Subsol Caracter"/>
    <w:basedOn w:val="Fontdeparagrafimplicit"/>
    <w:link w:val="Subsol"/>
    <w:uiPriority w:val="99"/>
    <w:rsid w:val="00CF7751"/>
    <w:rPr>
      <w:rFonts w:eastAsia="Times New Roman"/>
      <w:sz w:val="22"/>
      <w:szCs w:val="22"/>
      <w:lang w:val="ro-RO" w:eastAsia="ro-RO"/>
    </w:rPr>
  </w:style>
  <w:style w:type="paragraph" w:styleId="TextnBalon">
    <w:name w:val="Balloon Text"/>
    <w:basedOn w:val="Normal"/>
    <w:link w:val="TextnBalonCaracter"/>
    <w:uiPriority w:val="99"/>
    <w:semiHidden/>
    <w:unhideWhenUsed/>
    <w:rsid w:val="00D7101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7101A"/>
    <w:rPr>
      <w:rFonts w:ascii="Tahoma" w:eastAsia="Times New Roman" w:hAnsi="Tahoma" w:cs="Tahoma"/>
      <w:sz w:val="16"/>
      <w:szCs w:val="16"/>
      <w:lang w:val="ro-RO" w:eastAsia="ro-RO"/>
    </w:rPr>
  </w:style>
  <w:style w:type="paragraph" w:styleId="Listparagraf">
    <w:name w:val="List Paragraph"/>
    <w:basedOn w:val="Normal"/>
    <w:uiPriority w:val="34"/>
    <w:qFormat/>
    <w:rsid w:val="00DA3F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319</Words>
  <Characters>1854</Characters>
  <Application>Microsoft Office Word</Application>
  <DocSecurity>0</DocSecurity>
  <Lines>15</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bindea</dc:creator>
  <cp:lastModifiedBy>Sorin</cp:lastModifiedBy>
  <cp:revision>6</cp:revision>
  <cp:lastPrinted>2021-01-22T09:40:00Z</cp:lastPrinted>
  <dcterms:created xsi:type="dcterms:W3CDTF">2021-01-22T08:18:00Z</dcterms:created>
  <dcterms:modified xsi:type="dcterms:W3CDTF">2021-01-22T09:43:00Z</dcterms:modified>
</cp:coreProperties>
</file>