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Pr="00AE001F" w:rsidRDefault="004A3915" w:rsidP="005727C6">
      <w:pPr>
        <w:jc w:val="both"/>
        <w:rPr>
          <w:rFonts w:ascii="Ebrima" w:hAnsi="Ebrima"/>
          <w:b/>
          <w:sz w:val="24"/>
          <w:szCs w:val="24"/>
        </w:rPr>
      </w:pP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Pr="00AE001F">
        <w:rPr>
          <w:rFonts w:ascii="Times New Roman" w:hAnsi="Times New Roman" w:cs="Times New Roman"/>
          <w:sz w:val="24"/>
          <w:szCs w:val="24"/>
        </w:rPr>
        <w:t xml:space="preserve"> ROMÂNIA</w:t>
      </w: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sz w:val="24"/>
          <w:szCs w:val="24"/>
        </w:rPr>
        <w:t xml:space="preserve"> JUDEŢUL TIMIŞ</w:t>
      </w: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sz w:val="24"/>
          <w:szCs w:val="24"/>
        </w:rPr>
        <w:t xml:space="preserve"> MUNICIPIUL TIMIŞOARA</w:t>
      </w: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sz w:val="24"/>
          <w:szCs w:val="24"/>
        </w:rPr>
        <w:t xml:space="preserve"> DIRECŢIA CLĂDIRI TERENURI ŞI DOTĂRI DIVERSE I EST</w:t>
      </w: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sz w:val="24"/>
          <w:szCs w:val="24"/>
        </w:rPr>
        <w:t xml:space="preserve"> BIROUL CLĂDIRI TERENURI I EST </w:t>
      </w:r>
    </w:p>
    <w:p w:rsidR="00AD2976" w:rsidRPr="00AE001F" w:rsidRDefault="00AD2976" w:rsidP="005727C6">
      <w:pPr>
        <w:jc w:val="both"/>
        <w:rPr>
          <w:rFonts w:ascii="Times New Roman" w:hAnsi="Times New Roman" w:cs="Times New Roman"/>
          <w:sz w:val="24"/>
          <w:szCs w:val="24"/>
        </w:rPr>
      </w:pPr>
      <w:r w:rsidRPr="00AE001F">
        <w:rPr>
          <w:rFonts w:ascii="Times New Roman" w:hAnsi="Times New Roman" w:cs="Times New Roman"/>
          <w:sz w:val="24"/>
          <w:szCs w:val="24"/>
        </w:rPr>
        <w:t xml:space="preserve"> NR</w:t>
      </w:r>
      <w:r w:rsidR="009B4FE0" w:rsidRPr="00AE001F">
        <w:rPr>
          <w:rFonts w:ascii="Times New Roman" w:hAnsi="Times New Roman" w:cs="Times New Roman"/>
          <w:sz w:val="24"/>
          <w:szCs w:val="24"/>
        </w:rPr>
        <w:t xml:space="preserve"> </w:t>
      </w:r>
      <w:r w:rsidR="000B6227">
        <w:rPr>
          <w:rFonts w:ascii="Times New Roman" w:hAnsi="Times New Roman" w:cs="Times New Roman"/>
          <w:sz w:val="24"/>
          <w:szCs w:val="24"/>
        </w:rPr>
        <w:t>SC 2020-19687/27.08.2020</w:t>
      </w:r>
    </w:p>
    <w:p w:rsidR="00AD2976" w:rsidRDefault="00AD2976" w:rsidP="005727C6">
      <w:pPr>
        <w:jc w:val="both"/>
        <w:rPr>
          <w:sz w:val="26"/>
          <w:szCs w:val="26"/>
          <w:lang w:val="it-IT"/>
        </w:rPr>
      </w:pPr>
    </w:p>
    <w:p w:rsidR="00D930CF" w:rsidRDefault="00D930CF" w:rsidP="005727C6">
      <w:pPr>
        <w:jc w:val="both"/>
        <w:rPr>
          <w:sz w:val="26"/>
          <w:szCs w:val="26"/>
          <w:lang w:val="it-IT"/>
        </w:rPr>
      </w:pPr>
    </w:p>
    <w:p w:rsidR="00D930CF" w:rsidRDefault="00D930CF" w:rsidP="005727C6">
      <w:pPr>
        <w:jc w:val="both"/>
        <w:rPr>
          <w:sz w:val="26"/>
          <w:szCs w:val="26"/>
          <w:lang w:val="it-IT"/>
        </w:rPr>
      </w:pPr>
    </w:p>
    <w:p w:rsidR="00A3486D" w:rsidRDefault="000A3EBB" w:rsidP="00173153">
      <w:pPr>
        <w:rPr>
          <w:rFonts w:ascii="Times New Roman" w:hAnsi="Times New Roman" w:cs="Times New Roman"/>
          <w:b/>
          <w:sz w:val="28"/>
          <w:szCs w:val="28"/>
          <w:lang w:val="ro-RO"/>
        </w:rPr>
      </w:pPr>
      <w:r>
        <w:rPr>
          <w:sz w:val="26"/>
          <w:szCs w:val="26"/>
          <w:lang w:val="it-IT"/>
        </w:rPr>
        <w:t xml:space="preserve">                                                       </w:t>
      </w:r>
      <w:r w:rsidR="00A3486D">
        <w:rPr>
          <w:rFonts w:ascii="Times New Roman" w:hAnsi="Times New Roman" w:cs="Times New Roman"/>
          <w:b/>
          <w:sz w:val="28"/>
          <w:szCs w:val="28"/>
          <w:lang w:val="ro-RO"/>
        </w:rPr>
        <w:t>REFERAT DE APROBARE A</w:t>
      </w:r>
    </w:p>
    <w:p w:rsidR="00662A7D" w:rsidRDefault="00A3486D" w:rsidP="00A3486D">
      <w:pPr>
        <w:jc w:val="center"/>
        <w:rPr>
          <w:rFonts w:ascii="Times New Roman" w:hAnsi="Times New Roman" w:cs="Times New Roman"/>
          <w:b/>
          <w:sz w:val="28"/>
          <w:szCs w:val="28"/>
          <w:lang w:val="ro-RO"/>
        </w:rPr>
      </w:pPr>
      <w:r>
        <w:rPr>
          <w:rFonts w:ascii="Times New Roman" w:hAnsi="Times New Roman" w:cs="Times New Roman"/>
          <w:b/>
          <w:sz w:val="28"/>
          <w:szCs w:val="28"/>
          <w:lang w:val="ro-RO"/>
        </w:rPr>
        <w:t>PROIECTULUI DE HOTĂRÂRE</w:t>
      </w:r>
    </w:p>
    <w:p w:rsidR="00D930CF" w:rsidRDefault="00D930CF" w:rsidP="00A3486D">
      <w:pPr>
        <w:jc w:val="center"/>
        <w:rPr>
          <w:rFonts w:ascii="Times New Roman" w:hAnsi="Times New Roman" w:cs="Times New Roman"/>
          <w:sz w:val="28"/>
          <w:szCs w:val="28"/>
          <w:lang w:val="ro-RO"/>
        </w:rPr>
      </w:pPr>
    </w:p>
    <w:p w:rsidR="003211EC" w:rsidRDefault="00A25DD7" w:rsidP="003211EC">
      <w:pPr>
        <w:jc w:val="center"/>
        <w:rPr>
          <w:rFonts w:ascii="Times New Roman" w:hAnsi="Times New Roman"/>
          <w:b/>
          <w:sz w:val="28"/>
          <w:szCs w:val="28"/>
          <w:lang w:val="es-MX"/>
        </w:rPr>
      </w:pPr>
      <w:r>
        <w:rPr>
          <w:rFonts w:ascii="Times New Roman" w:hAnsi="Times New Roman" w:cs="Times New Roman"/>
          <w:sz w:val="28"/>
          <w:szCs w:val="28"/>
          <w:lang w:val="ro-RO"/>
        </w:rPr>
        <w:t xml:space="preserve"> </w:t>
      </w:r>
    </w:p>
    <w:p w:rsidR="0021720E" w:rsidRDefault="0021720E" w:rsidP="0021720E">
      <w:pPr>
        <w:jc w:val="center"/>
        <w:rPr>
          <w:rFonts w:ascii="Times New Roman" w:hAnsi="Times New Roman"/>
          <w:b/>
          <w:color w:val="000000"/>
          <w:sz w:val="28"/>
          <w:szCs w:val="28"/>
          <w:lang w:val="ro-RO"/>
        </w:rPr>
      </w:pPr>
      <w:proofErr w:type="spellStart"/>
      <w:proofErr w:type="gramStart"/>
      <w:r w:rsidRPr="00586F6E">
        <w:rPr>
          <w:rFonts w:ascii="Times New Roman" w:hAnsi="Times New Roman"/>
          <w:b/>
          <w:color w:val="000000"/>
          <w:sz w:val="28"/>
          <w:szCs w:val="28"/>
        </w:rPr>
        <w:t>privind</w:t>
      </w:r>
      <w:proofErr w:type="spellEnd"/>
      <w:proofErr w:type="gramEnd"/>
      <w:r w:rsidRPr="00586F6E">
        <w:rPr>
          <w:rFonts w:ascii="Times New Roman" w:hAnsi="Times New Roman"/>
          <w:b/>
          <w:color w:val="000000"/>
          <w:sz w:val="28"/>
          <w:szCs w:val="28"/>
        </w:rPr>
        <w:t xml:space="preserve"> </w:t>
      </w:r>
      <w:proofErr w:type="spellStart"/>
      <w:r w:rsidRPr="00586F6E">
        <w:rPr>
          <w:rFonts w:ascii="Times New Roman" w:hAnsi="Times New Roman"/>
          <w:b/>
          <w:color w:val="000000"/>
          <w:sz w:val="28"/>
          <w:szCs w:val="28"/>
        </w:rPr>
        <w:t>modificarea</w:t>
      </w:r>
      <w:proofErr w:type="spellEnd"/>
      <w:r w:rsidRPr="00586F6E">
        <w:rPr>
          <w:rFonts w:ascii="Times New Roman" w:hAnsi="Times New Roman"/>
          <w:b/>
          <w:color w:val="000000"/>
          <w:sz w:val="28"/>
          <w:szCs w:val="28"/>
        </w:rPr>
        <w:t xml:space="preserve"> </w:t>
      </w:r>
      <w:proofErr w:type="spellStart"/>
      <w:r w:rsidRPr="00586F6E">
        <w:rPr>
          <w:rFonts w:ascii="Times New Roman" w:hAnsi="Times New Roman"/>
          <w:b/>
          <w:color w:val="000000"/>
          <w:sz w:val="28"/>
          <w:szCs w:val="28"/>
        </w:rPr>
        <w:t>cap.IV</w:t>
      </w:r>
      <w:proofErr w:type="spellEnd"/>
      <w:r w:rsidRPr="00586F6E">
        <w:rPr>
          <w:rFonts w:ascii="Times New Roman" w:hAnsi="Times New Roman"/>
          <w:b/>
          <w:color w:val="000000"/>
          <w:sz w:val="28"/>
          <w:szCs w:val="28"/>
        </w:rPr>
        <w:t>-Pre</w:t>
      </w:r>
      <w:r w:rsidRPr="00586F6E">
        <w:rPr>
          <w:rFonts w:ascii="Times New Roman" w:hAnsi="Times New Roman"/>
          <w:b/>
          <w:color w:val="000000"/>
          <w:sz w:val="28"/>
          <w:szCs w:val="28"/>
          <w:lang w:val="ro-RO"/>
        </w:rPr>
        <w:t>ţul , la contractul de concesiune nr.1 din 01.07.1995 încheiat între Municipiul Timişoara şi SC DYNA PMD INVEST SRL</w:t>
      </w:r>
    </w:p>
    <w:p w:rsidR="00D930CF" w:rsidRDefault="00D930CF" w:rsidP="0021720E">
      <w:pPr>
        <w:jc w:val="center"/>
        <w:rPr>
          <w:rFonts w:ascii="Times New Roman" w:hAnsi="Times New Roman"/>
          <w:b/>
          <w:color w:val="000000"/>
          <w:sz w:val="28"/>
          <w:szCs w:val="28"/>
          <w:lang w:val="ro-RO"/>
        </w:rPr>
      </w:pPr>
    </w:p>
    <w:p w:rsidR="00D930CF" w:rsidRDefault="00D930CF" w:rsidP="0021720E">
      <w:pPr>
        <w:jc w:val="center"/>
        <w:rPr>
          <w:rFonts w:ascii="Times New Roman" w:hAnsi="Times New Roman"/>
          <w:b/>
          <w:color w:val="000000"/>
          <w:sz w:val="28"/>
          <w:szCs w:val="28"/>
          <w:lang w:val="ro-RO"/>
        </w:rPr>
      </w:pPr>
    </w:p>
    <w:p w:rsidR="00D930CF" w:rsidRPr="00586F6E" w:rsidRDefault="000A3EBB" w:rsidP="0021720E">
      <w:pPr>
        <w:jc w:val="center"/>
        <w:rPr>
          <w:rFonts w:ascii="Times New Roman" w:hAnsi="Times New Roman"/>
          <w:b/>
          <w:color w:val="000000"/>
          <w:sz w:val="28"/>
          <w:szCs w:val="28"/>
          <w:lang w:val="ro-RO"/>
        </w:rPr>
      </w:pPr>
      <w:r>
        <w:rPr>
          <w:rFonts w:ascii="Times New Roman" w:hAnsi="Times New Roman"/>
          <w:bCs/>
          <w:color w:val="000000"/>
          <w:sz w:val="28"/>
          <w:szCs w:val="28"/>
          <w:lang w:val="ro-RO"/>
        </w:rPr>
        <w:t>În temeiul  HCL nr. 2/24.01.1995 s-a încheiat contractul de concesiune nr. 1 din 01.07.1995</w:t>
      </w:r>
      <w:r>
        <w:rPr>
          <w:rFonts w:ascii="Times New Roman" w:hAnsi="Times New Roman"/>
          <w:color w:val="000000"/>
          <w:spacing w:val="-5"/>
          <w:sz w:val="28"/>
          <w:szCs w:val="28"/>
          <w:lang w:val="ro-RO"/>
        </w:rPr>
        <w:t xml:space="preserve">,încheiat între </w:t>
      </w:r>
      <w:r>
        <w:rPr>
          <w:rFonts w:ascii="Times New Roman" w:hAnsi="Times New Roman"/>
          <w:bCs/>
          <w:color w:val="000000"/>
          <w:sz w:val="28"/>
          <w:szCs w:val="28"/>
          <w:lang w:val="ro-RO"/>
        </w:rPr>
        <w:t>între autoritatea locală şi SC ELBA SA, care ulterior a fost modificat prin HCL 145/01.06.1999 ,</w:t>
      </w:r>
      <w:r w:rsidRPr="00190904">
        <w:rPr>
          <w:rFonts w:ascii="Times New Roman" w:hAnsi="Times New Roman"/>
          <w:bCs/>
          <w:color w:val="000000"/>
          <w:sz w:val="28"/>
          <w:szCs w:val="28"/>
          <w:lang w:val="ro-RO"/>
        </w:rPr>
        <w:t xml:space="preserve"> </w:t>
      </w:r>
      <w:r>
        <w:rPr>
          <w:rFonts w:ascii="Times New Roman" w:hAnsi="Times New Roman"/>
          <w:bCs/>
          <w:color w:val="000000"/>
          <w:sz w:val="28"/>
          <w:szCs w:val="28"/>
          <w:lang w:val="ro-RO"/>
        </w:rPr>
        <w:t xml:space="preserve">contractul de vânzare - cumpărare nr.716/22.05.2007 , </w:t>
      </w:r>
      <w:r w:rsidRPr="00190904">
        <w:rPr>
          <w:rFonts w:ascii="Times New Roman" w:hAnsi="Times New Roman"/>
          <w:bCs/>
          <w:color w:val="000000"/>
          <w:sz w:val="28"/>
          <w:szCs w:val="28"/>
          <w:lang w:val="ro-RO"/>
        </w:rPr>
        <w:t xml:space="preserve"> </w:t>
      </w:r>
      <w:r>
        <w:rPr>
          <w:rFonts w:ascii="Times New Roman" w:hAnsi="Times New Roman"/>
          <w:bCs/>
          <w:color w:val="000000"/>
          <w:sz w:val="28"/>
          <w:szCs w:val="28"/>
          <w:lang w:val="ro-RO"/>
        </w:rPr>
        <w:t>HCL 230/25.06.2020 şi respectiv actele  adiţionale aferente acestora.</w:t>
      </w:r>
    </w:p>
    <w:p w:rsidR="00360198" w:rsidRDefault="000A3EBB" w:rsidP="008841A0">
      <w:pPr>
        <w:autoSpaceDE w:val="0"/>
        <w:autoSpaceDN w:val="0"/>
        <w:adjustRightInd w:val="0"/>
        <w:rPr>
          <w:rFonts w:ascii="Times New Roman" w:hAnsi="Times New Roman"/>
          <w:spacing w:val="-1"/>
          <w:sz w:val="28"/>
          <w:szCs w:val="28"/>
          <w:lang w:val="ro-RO"/>
        </w:rPr>
      </w:pPr>
      <w:r>
        <w:rPr>
          <w:rFonts w:ascii="Times New Roman" w:hAnsi="Times New Roman"/>
          <w:bCs/>
          <w:color w:val="000000"/>
          <w:sz w:val="28"/>
          <w:szCs w:val="28"/>
          <w:lang w:val="ro-RO"/>
        </w:rPr>
        <w:t xml:space="preserve">       </w:t>
      </w:r>
      <w:r w:rsidR="00CB2ED2">
        <w:rPr>
          <w:rFonts w:ascii="Times New Roman" w:hAnsi="Times New Roman"/>
          <w:spacing w:val="-1"/>
          <w:sz w:val="28"/>
          <w:szCs w:val="28"/>
        </w:rPr>
        <w:t xml:space="preserve"> </w:t>
      </w:r>
      <w:proofErr w:type="spellStart"/>
      <w:r w:rsidR="00CB2ED2">
        <w:rPr>
          <w:rFonts w:ascii="Times New Roman" w:hAnsi="Times New Roman"/>
          <w:spacing w:val="-1"/>
          <w:sz w:val="28"/>
          <w:szCs w:val="28"/>
        </w:rPr>
        <w:t>Activitatea</w:t>
      </w:r>
      <w:proofErr w:type="spellEnd"/>
      <w:r w:rsidR="00CB2ED2">
        <w:rPr>
          <w:rFonts w:ascii="Times New Roman" w:hAnsi="Times New Roman"/>
          <w:spacing w:val="-1"/>
          <w:sz w:val="28"/>
          <w:szCs w:val="28"/>
        </w:rPr>
        <w:t xml:space="preserve"> SC </w:t>
      </w:r>
      <w:r w:rsidR="00CB2ED2">
        <w:rPr>
          <w:rFonts w:ascii="Times New Roman" w:hAnsi="Times New Roman"/>
          <w:spacing w:val="-1"/>
          <w:sz w:val="28"/>
          <w:szCs w:val="28"/>
          <w:lang w:val="ro-RO"/>
        </w:rPr>
        <w:t xml:space="preserve"> DYNA PMD INVEST SRL,conform Cod Caen 9311-activităţi ale bazelor sportive , vizează administrarea complexului sportiv BAZA HELIOS , care cuprinde </w:t>
      </w:r>
      <w:r w:rsidR="00CB2ED2">
        <w:rPr>
          <w:rFonts w:ascii="Times New Roman" w:hAnsi="Times New Roman"/>
          <w:spacing w:val="-1"/>
          <w:sz w:val="28"/>
          <w:szCs w:val="28"/>
        </w:rPr>
        <w:t>:</w:t>
      </w:r>
      <w:r w:rsidR="00CB2ED2">
        <w:rPr>
          <w:rFonts w:ascii="Times New Roman" w:hAnsi="Times New Roman"/>
          <w:spacing w:val="-1"/>
          <w:sz w:val="28"/>
          <w:szCs w:val="28"/>
          <w:lang w:val="ro-RO"/>
        </w:rPr>
        <w:t>trei terenuri de tenis, un teren de fotbal pe material sintetic şi două terenuri de squash pe care societatea, în 13 ani de când a preluat concesiunea , a reuşit să crească gradul de ocupare a terenurilor.</w:t>
      </w:r>
    </w:p>
    <w:p w:rsidR="00AA492B" w:rsidRDefault="000A3EBB" w:rsidP="005727C6">
      <w:pPr>
        <w:spacing w:after="240"/>
        <w:ind w:right="87"/>
        <w:jc w:val="both"/>
        <w:rPr>
          <w:rFonts w:ascii="Times New Roman" w:hAnsi="Times New Roman" w:cs="Times New Roman"/>
          <w:b/>
          <w:color w:val="000000"/>
          <w:spacing w:val="-5"/>
          <w:sz w:val="28"/>
          <w:szCs w:val="28"/>
        </w:rPr>
      </w:pPr>
      <w:r>
        <w:rPr>
          <w:rFonts w:ascii="Times New Roman" w:hAnsi="Times New Roman"/>
          <w:spacing w:val="-1"/>
          <w:sz w:val="28"/>
          <w:szCs w:val="28"/>
          <w:lang w:val="ro-RO"/>
        </w:rPr>
        <w:t xml:space="preserve">                                       </w:t>
      </w:r>
      <w:proofErr w:type="spellStart"/>
      <w:r w:rsidR="00CF6CAF" w:rsidRPr="00BE0B76">
        <w:rPr>
          <w:rFonts w:ascii="Times New Roman" w:hAnsi="Times New Roman" w:cs="Times New Roman"/>
          <w:b/>
          <w:color w:val="000000"/>
          <w:spacing w:val="-5"/>
          <w:sz w:val="28"/>
          <w:szCs w:val="28"/>
        </w:rPr>
        <w:t>Descrierea</w:t>
      </w:r>
      <w:proofErr w:type="spellEnd"/>
      <w:r w:rsidR="00CF6CAF" w:rsidRPr="00BE0B76">
        <w:rPr>
          <w:rFonts w:ascii="Times New Roman" w:hAnsi="Times New Roman" w:cs="Times New Roman"/>
          <w:b/>
          <w:color w:val="000000"/>
          <w:spacing w:val="-5"/>
          <w:sz w:val="28"/>
          <w:szCs w:val="28"/>
        </w:rPr>
        <w:t xml:space="preserve"> </w:t>
      </w:r>
      <w:proofErr w:type="spellStart"/>
      <w:r w:rsidR="00CF6CAF" w:rsidRPr="00BE0B76">
        <w:rPr>
          <w:rFonts w:ascii="Times New Roman" w:hAnsi="Times New Roman" w:cs="Times New Roman"/>
          <w:b/>
          <w:color w:val="000000"/>
          <w:spacing w:val="-5"/>
          <w:sz w:val="28"/>
          <w:szCs w:val="28"/>
        </w:rPr>
        <w:t>situa</w:t>
      </w:r>
      <w:r w:rsidR="00ED4C48" w:rsidRPr="00BE0B76">
        <w:rPr>
          <w:rFonts w:ascii="Times New Roman" w:hAnsi="Times New Roman" w:cs="Times New Roman"/>
          <w:b/>
          <w:color w:val="000000"/>
          <w:spacing w:val="-5"/>
          <w:sz w:val="28"/>
          <w:szCs w:val="28"/>
        </w:rPr>
        <w:t>ţ</w:t>
      </w:r>
      <w:r w:rsidR="00CF6CAF" w:rsidRPr="00BE0B76">
        <w:rPr>
          <w:rFonts w:ascii="Times New Roman" w:hAnsi="Times New Roman" w:cs="Times New Roman"/>
          <w:b/>
          <w:color w:val="000000"/>
          <w:spacing w:val="-5"/>
          <w:sz w:val="28"/>
          <w:szCs w:val="28"/>
        </w:rPr>
        <w:t>iei</w:t>
      </w:r>
      <w:proofErr w:type="spellEnd"/>
      <w:r w:rsidR="00CF6CAF" w:rsidRPr="00BE0B76">
        <w:rPr>
          <w:rFonts w:ascii="Times New Roman" w:hAnsi="Times New Roman" w:cs="Times New Roman"/>
          <w:b/>
          <w:color w:val="000000"/>
          <w:spacing w:val="-5"/>
          <w:sz w:val="28"/>
          <w:szCs w:val="28"/>
        </w:rPr>
        <w:t xml:space="preserve"> </w:t>
      </w:r>
      <w:proofErr w:type="spellStart"/>
      <w:proofErr w:type="gramStart"/>
      <w:r w:rsidR="00CF6CAF" w:rsidRPr="00BE0B76">
        <w:rPr>
          <w:rFonts w:ascii="Times New Roman" w:hAnsi="Times New Roman" w:cs="Times New Roman"/>
          <w:b/>
          <w:color w:val="000000"/>
          <w:spacing w:val="-5"/>
          <w:sz w:val="28"/>
          <w:szCs w:val="28"/>
        </w:rPr>
        <w:t>actuale</w:t>
      </w:r>
      <w:proofErr w:type="spellEnd"/>
      <w:r w:rsidR="00CF6CAF" w:rsidRPr="00BE0B76">
        <w:rPr>
          <w:rFonts w:ascii="Times New Roman" w:hAnsi="Times New Roman" w:cs="Times New Roman"/>
          <w:b/>
          <w:color w:val="000000"/>
          <w:spacing w:val="-5"/>
          <w:sz w:val="28"/>
          <w:szCs w:val="28"/>
        </w:rPr>
        <w:t xml:space="preserve"> :</w:t>
      </w:r>
      <w:proofErr w:type="gramEnd"/>
    </w:p>
    <w:p w:rsidR="000B6227" w:rsidRPr="00F52B92" w:rsidRDefault="000B6227" w:rsidP="005727C6">
      <w:pPr>
        <w:spacing w:after="240"/>
        <w:ind w:right="87"/>
        <w:jc w:val="both"/>
        <w:rPr>
          <w:rFonts w:ascii="Times New Roman" w:hAnsi="Times New Roman"/>
          <w:bCs/>
          <w:color w:val="000000"/>
          <w:sz w:val="28"/>
          <w:szCs w:val="28"/>
          <w:lang w:val="ro-RO"/>
        </w:rPr>
      </w:pPr>
      <w:r>
        <w:rPr>
          <w:rFonts w:ascii="Times New Roman" w:hAnsi="Times New Roman"/>
          <w:bCs/>
          <w:color w:val="000000"/>
          <w:sz w:val="28"/>
          <w:szCs w:val="28"/>
          <w:lang w:val="ro-RO"/>
        </w:rPr>
        <w:t xml:space="preserve">         În temeiul  HCL nr. 2/24.01.1995 s-a încheiat contractul de concesiune nr. 1 din 01.07.1995</w:t>
      </w:r>
      <w:r>
        <w:rPr>
          <w:rFonts w:ascii="Times New Roman" w:hAnsi="Times New Roman"/>
          <w:color w:val="000000"/>
          <w:spacing w:val="-5"/>
          <w:sz w:val="28"/>
          <w:szCs w:val="28"/>
          <w:lang w:val="ro-RO"/>
        </w:rPr>
        <w:t>,</w:t>
      </w:r>
      <w:r>
        <w:rPr>
          <w:rFonts w:ascii="Times New Roman" w:hAnsi="Times New Roman"/>
          <w:bCs/>
          <w:color w:val="000000"/>
          <w:sz w:val="28"/>
          <w:szCs w:val="28"/>
          <w:lang w:val="ro-RO"/>
        </w:rPr>
        <w:t xml:space="preserve"> care ulterior a fost modificat prin HCL şi respectiv acte adiţionale</w:t>
      </w:r>
    </w:p>
    <w:p w:rsidR="0019434F" w:rsidRDefault="000B6227" w:rsidP="001C3C5D">
      <w:pPr>
        <w:autoSpaceDE w:val="0"/>
        <w:autoSpaceDN w:val="0"/>
        <w:adjustRightInd w:val="0"/>
        <w:rPr>
          <w:rFonts w:ascii="Times New Roman" w:hAnsi="Times New Roman"/>
          <w:sz w:val="28"/>
          <w:szCs w:val="28"/>
          <w:lang w:val="ro-RO"/>
        </w:rPr>
      </w:pPr>
      <w:r>
        <w:rPr>
          <w:rFonts w:ascii="Times New Roman" w:hAnsi="Times New Roman"/>
          <w:sz w:val="28"/>
          <w:szCs w:val="28"/>
          <w:lang w:val="es-MX"/>
        </w:rPr>
        <w:t xml:space="preserve">         </w:t>
      </w:r>
      <w:r w:rsidR="0021720E" w:rsidRPr="0021720E">
        <w:rPr>
          <w:rFonts w:ascii="Times New Roman" w:hAnsi="Times New Roman"/>
          <w:sz w:val="28"/>
          <w:szCs w:val="28"/>
          <w:lang w:val="es-MX"/>
        </w:rPr>
        <w:t xml:space="preserve">La </w:t>
      </w:r>
      <w:proofErr w:type="spellStart"/>
      <w:r w:rsidR="0021720E">
        <w:rPr>
          <w:rFonts w:ascii="Times New Roman" w:hAnsi="Times New Roman"/>
          <w:sz w:val="28"/>
          <w:szCs w:val="28"/>
          <w:lang w:val="es-MX"/>
        </w:rPr>
        <w:t>contractul</w:t>
      </w:r>
      <w:proofErr w:type="spellEnd"/>
      <w:r w:rsidR="0021720E">
        <w:rPr>
          <w:rFonts w:ascii="Times New Roman" w:hAnsi="Times New Roman"/>
          <w:sz w:val="28"/>
          <w:szCs w:val="28"/>
          <w:lang w:val="es-MX"/>
        </w:rPr>
        <w:t xml:space="preserve"> de </w:t>
      </w:r>
      <w:proofErr w:type="spellStart"/>
      <w:r w:rsidR="0021720E">
        <w:rPr>
          <w:rFonts w:ascii="Times New Roman" w:hAnsi="Times New Roman"/>
          <w:sz w:val="28"/>
          <w:szCs w:val="28"/>
          <w:lang w:val="es-MX"/>
        </w:rPr>
        <w:t>concesiune</w:t>
      </w:r>
      <w:proofErr w:type="spellEnd"/>
      <w:r w:rsidR="0021720E">
        <w:rPr>
          <w:rFonts w:ascii="Times New Roman" w:hAnsi="Times New Roman"/>
          <w:sz w:val="28"/>
          <w:szCs w:val="28"/>
          <w:lang w:val="es-MX"/>
        </w:rPr>
        <w:t xml:space="preserve"> 1/1995, cap. IV –</w:t>
      </w:r>
      <w:r w:rsidR="0021720E" w:rsidRPr="000B6227">
        <w:rPr>
          <w:rFonts w:ascii="Times New Roman" w:hAnsi="Times New Roman"/>
          <w:b/>
          <w:sz w:val="28"/>
          <w:szCs w:val="28"/>
          <w:lang w:val="es-MX"/>
        </w:rPr>
        <w:t>Pre</w:t>
      </w:r>
      <w:r w:rsidR="0021720E" w:rsidRPr="000B6227">
        <w:rPr>
          <w:rFonts w:ascii="Times New Roman" w:hAnsi="Times New Roman"/>
          <w:b/>
          <w:sz w:val="28"/>
          <w:szCs w:val="28"/>
          <w:lang w:val="ro-RO"/>
        </w:rPr>
        <w:t>ţul-</w:t>
      </w:r>
      <w:r w:rsidR="0021720E">
        <w:rPr>
          <w:rFonts w:ascii="Times New Roman" w:hAnsi="Times New Roman"/>
          <w:sz w:val="28"/>
          <w:szCs w:val="28"/>
          <w:lang w:val="ro-RO"/>
        </w:rPr>
        <w:t xml:space="preserve"> s-a stabilit taxa pentru concesionarea </w:t>
      </w:r>
      <w:proofErr w:type="gramStart"/>
      <w:r w:rsidR="0021720E">
        <w:rPr>
          <w:rFonts w:ascii="Times New Roman" w:hAnsi="Times New Roman"/>
          <w:sz w:val="28"/>
          <w:szCs w:val="28"/>
          <w:lang w:val="ro-RO"/>
        </w:rPr>
        <w:t>terenului ,</w:t>
      </w:r>
      <w:proofErr w:type="gramEnd"/>
      <w:r w:rsidR="0021720E">
        <w:rPr>
          <w:rFonts w:ascii="Times New Roman" w:hAnsi="Times New Roman"/>
          <w:sz w:val="28"/>
          <w:szCs w:val="28"/>
          <w:lang w:val="ro-RO"/>
        </w:rPr>
        <w:t xml:space="preserve"> pe 25 ani, respectiv până în 30.06.2020, la suma de 725 lei/an/mp.</w:t>
      </w:r>
    </w:p>
    <w:p w:rsidR="00D930CF" w:rsidRPr="0021720E" w:rsidRDefault="00D930CF" w:rsidP="001C3C5D">
      <w:pPr>
        <w:autoSpaceDE w:val="0"/>
        <w:autoSpaceDN w:val="0"/>
        <w:adjustRightInd w:val="0"/>
        <w:rPr>
          <w:rFonts w:ascii="Times New Roman" w:hAnsi="Times New Roman"/>
          <w:sz w:val="28"/>
          <w:szCs w:val="28"/>
          <w:lang w:val="ro-RO"/>
        </w:rPr>
      </w:pPr>
    </w:p>
    <w:p w:rsidR="007A7E5C" w:rsidRDefault="009A5D31" w:rsidP="006564E6">
      <w:pPr>
        <w:autoSpaceDE w:val="0"/>
        <w:autoSpaceDN w:val="0"/>
        <w:adjustRightInd w:val="0"/>
        <w:rPr>
          <w:rFonts w:ascii="Times New Roman" w:hAnsi="Times New Roman" w:cs="Times New Roman"/>
          <w:color w:val="000000"/>
          <w:spacing w:val="-5"/>
          <w:sz w:val="28"/>
          <w:szCs w:val="28"/>
          <w:lang w:val="ro-RO"/>
        </w:rPr>
      </w:pPr>
      <w:r>
        <w:rPr>
          <w:rFonts w:ascii="Times New Roman" w:hAnsi="Times New Roman" w:cs="Times New Roman"/>
          <w:b/>
          <w:color w:val="000000"/>
          <w:spacing w:val="-5"/>
          <w:sz w:val="28"/>
          <w:szCs w:val="28"/>
        </w:rPr>
        <w:t xml:space="preserve">               </w:t>
      </w:r>
      <w:r w:rsidR="006564E6">
        <w:rPr>
          <w:rFonts w:ascii="Times New Roman" w:hAnsi="Times New Roman" w:cs="Times New Roman"/>
          <w:color w:val="000000"/>
          <w:spacing w:val="-5"/>
          <w:sz w:val="28"/>
          <w:szCs w:val="28"/>
          <w:lang w:val="ro-RO"/>
        </w:rPr>
        <w:t xml:space="preserve">                         </w:t>
      </w:r>
    </w:p>
    <w:p w:rsidR="00CF6CAF" w:rsidRDefault="006564E6" w:rsidP="006564E6">
      <w:pPr>
        <w:autoSpaceDE w:val="0"/>
        <w:autoSpaceDN w:val="0"/>
        <w:adjustRightInd w:val="0"/>
        <w:rPr>
          <w:rFonts w:ascii="Times New Roman" w:hAnsi="Times New Roman" w:cs="Times New Roman"/>
          <w:b/>
          <w:spacing w:val="-5"/>
          <w:sz w:val="28"/>
          <w:szCs w:val="28"/>
        </w:rPr>
      </w:pPr>
      <w:r>
        <w:rPr>
          <w:rFonts w:ascii="Times New Roman" w:hAnsi="Times New Roman" w:cs="Times New Roman"/>
          <w:color w:val="000000"/>
          <w:spacing w:val="-5"/>
          <w:sz w:val="28"/>
          <w:szCs w:val="28"/>
          <w:lang w:val="ro-RO"/>
        </w:rPr>
        <w:t xml:space="preserve">  </w:t>
      </w:r>
      <w:r w:rsidR="00537565">
        <w:rPr>
          <w:rFonts w:ascii="Times New Roman" w:hAnsi="Times New Roman" w:cs="Times New Roman"/>
          <w:color w:val="000000"/>
          <w:spacing w:val="-5"/>
          <w:sz w:val="28"/>
          <w:szCs w:val="28"/>
          <w:lang w:val="ro-RO"/>
        </w:rPr>
        <w:t xml:space="preserve">                                 </w:t>
      </w:r>
      <w:proofErr w:type="spellStart"/>
      <w:r w:rsidR="0065699C">
        <w:rPr>
          <w:rFonts w:ascii="Times New Roman" w:hAnsi="Times New Roman" w:cs="Times New Roman"/>
          <w:b/>
          <w:spacing w:val="-5"/>
          <w:sz w:val="28"/>
          <w:szCs w:val="28"/>
        </w:rPr>
        <w:t>Schimbă</w:t>
      </w:r>
      <w:r w:rsidR="00CF6CAF" w:rsidRPr="00784D61">
        <w:rPr>
          <w:rFonts w:ascii="Times New Roman" w:hAnsi="Times New Roman" w:cs="Times New Roman"/>
          <w:b/>
          <w:spacing w:val="-5"/>
          <w:sz w:val="28"/>
          <w:szCs w:val="28"/>
        </w:rPr>
        <w:t>ri</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preconizate</w:t>
      </w:r>
      <w:proofErr w:type="spellEnd"/>
      <w:r w:rsidR="00CF6CAF" w:rsidRPr="00784D61">
        <w:rPr>
          <w:rFonts w:ascii="Times New Roman" w:hAnsi="Times New Roman" w:cs="Times New Roman"/>
          <w:b/>
          <w:spacing w:val="-5"/>
          <w:sz w:val="28"/>
          <w:szCs w:val="28"/>
        </w:rPr>
        <w:t xml:space="preserve"> </w:t>
      </w:r>
      <w:proofErr w:type="spellStart"/>
      <w:r w:rsidR="004A259C" w:rsidRPr="00784D61">
        <w:rPr>
          <w:rFonts w:ascii="Times New Roman" w:hAnsi="Times New Roman" w:cs="Times New Roman"/>
          <w:b/>
          <w:spacing w:val="-5"/>
          <w:sz w:val="28"/>
          <w:szCs w:val="28"/>
        </w:rPr>
        <w:t>ş</w:t>
      </w:r>
      <w:r w:rsidR="00CF6CAF" w:rsidRPr="00784D61">
        <w:rPr>
          <w:rFonts w:ascii="Times New Roman" w:hAnsi="Times New Roman" w:cs="Times New Roman"/>
          <w:b/>
          <w:spacing w:val="-5"/>
          <w:sz w:val="28"/>
          <w:szCs w:val="28"/>
        </w:rPr>
        <w:t>i</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rezultate</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a</w:t>
      </w:r>
      <w:r w:rsidR="004A259C" w:rsidRPr="00784D61">
        <w:rPr>
          <w:rFonts w:ascii="Times New Roman" w:hAnsi="Times New Roman" w:cs="Times New Roman"/>
          <w:b/>
          <w:spacing w:val="-5"/>
          <w:sz w:val="28"/>
          <w:szCs w:val="28"/>
        </w:rPr>
        <w:t>ş</w:t>
      </w:r>
      <w:r w:rsidR="00CF6CAF" w:rsidRPr="00784D61">
        <w:rPr>
          <w:rFonts w:ascii="Times New Roman" w:hAnsi="Times New Roman" w:cs="Times New Roman"/>
          <w:b/>
          <w:spacing w:val="-5"/>
          <w:sz w:val="28"/>
          <w:szCs w:val="28"/>
        </w:rPr>
        <w:t>teptate</w:t>
      </w:r>
      <w:proofErr w:type="spellEnd"/>
      <w:r w:rsidR="00CF6CAF" w:rsidRPr="00784D61">
        <w:rPr>
          <w:rFonts w:ascii="Times New Roman" w:hAnsi="Times New Roman" w:cs="Times New Roman"/>
          <w:b/>
          <w:spacing w:val="-5"/>
          <w:sz w:val="28"/>
          <w:szCs w:val="28"/>
        </w:rPr>
        <w:t>:</w:t>
      </w:r>
    </w:p>
    <w:p w:rsidR="000A3EBB" w:rsidRDefault="000A3EBB" w:rsidP="006564E6">
      <w:pPr>
        <w:autoSpaceDE w:val="0"/>
        <w:autoSpaceDN w:val="0"/>
        <w:adjustRightInd w:val="0"/>
        <w:rPr>
          <w:rFonts w:ascii="Times New Roman" w:hAnsi="Times New Roman" w:cs="Times New Roman"/>
          <w:b/>
          <w:spacing w:val="-5"/>
          <w:sz w:val="28"/>
          <w:szCs w:val="28"/>
        </w:rPr>
      </w:pPr>
    </w:p>
    <w:p w:rsidR="000A3EBB" w:rsidRPr="00A0420C" w:rsidRDefault="00F52B92" w:rsidP="000A3EBB">
      <w:pPr>
        <w:jc w:val="both"/>
        <w:rPr>
          <w:rFonts w:ascii="Times New Roman" w:hAnsi="Times New Roman"/>
          <w:bCs/>
          <w:color w:val="000000"/>
          <w:sz w:val="28"/>
          <w:szCs w:val="28"/>
          <w:lang w:val="ro-RO"/>
        </w:rPr>
      </w:pPr>
      <w:r>
        <w:rPr>
          <w:rFonts w:ascii="Times New Roman" w:hAnsi="Times New Roman" w:cs="Times New Roman"/>
          <w:color w:val="000000"/>
          <w:spacing w:val="-5"/>
          <w:sz w:val="28"/>
          <w:szCs w:val="28"/>
          <w:lang w:val="ro-RO"/>
        </w:rPr>
        <w:t xml:space="preserve">         </w:t>
      </w:r>
      <w:r w:rsidR="000A3EBB">
        <w:rPr>
          <w:rFonts w:ascii="Times New Roman" w:hAnsi="Times New Roman"/>
          <w:bCs/>
          <w:color w:val="000000"/>
          <w:sz w:val="28"/>
          <w:szCs w:val="28"/>
          <w:lang w:val="ro-RO"/>
        </w:rPr>
        <w:t xml:space="preserve">         Având în vedere  faptul că de la încheierea acestui contract  şi până în prezent  valoarea de piaţă a terenului a suferit modificări , iar preţul contractului nu a fost actualizat în concordanţă cu acestea,   Direcţia Clădiri Terenuri şi Dotări Diverse  a solicitat firmei prestatoare de servicii SC FIDOX SRL prin adresa  nr.SC 2020-001518/15.07.2020  efectuarea unui calcul a taxei de concesiune pentru imobilul – teren înscris în CF 421358</w:t>
      </w:r>
      <w:r w:rsidR="000A3EBB">
        <w:rPr>
          <w:rFonts w:ascii="Times New Roman" w:hAnsi="Times New Roman"/>
          <w:bCs/>
          <w:color w:val="000000"/>
          <w:sz w:val="28"/>
          <w:szCs w:val="28"/>
        </w:rPr>
        <w:t xml:space="preserve">(CF </w:t>
      </w:r>
      <w:proofErr w:type="spellStart"/>
      <w:r w:rsidR="000A3EBB">
        <w:rPr>
          <w:rFonts w:ascii="Times New Roman" w:hAnsi="Times New Roman"/>
          <w:bCs/>
          <w:color w:val="000000"/>
          <w:sz w:val="28"/>
          <w:szCs w:val="28"/>
        </w:rPr>
        <w:t>Vechi</w:t>
      </w:r>
      <w:proofErr w:type="spellEnd"/>
      <w:r w:rsidR="000A3EBB">
        <w:rPr>
          <w:rFonts w:ascii="Times New Roman" w:hAnsi="Times New Roman"/>
          <w:bCs/>
          <w:color w:val="000000"/>
          <w:sz w:val="28"/>
          <w:szCs w:val="28"/>
        </w:rPr>
        <w:t xml:space="preserve"> : 106597) top 14169/3/1/1, </w:t>
      </w:r>
      <w:proofErr w:type="spellStart"/>
      <w:r w:rsidR="000A3EBB">
        <w:rPr>
          <w:rFonts w:ascii="Times New Roman" w:hAnsi="Times New Roman"/>
          <w:bCs/>
          <w:color w:val="000000"/>
          <w:sz w:val="28"/>
          <w:szCs w:val="28"/>
        </w:rPr>
        <w:t>în</w:t>
      </w:r>
      <w:proofErr w:type="spellEnd"/>
      <w:r w:rsidR="000A3EBB">
        <w:rPr>
          <w:rFonts w:ascii="Times New Roman" w:hAnsi="Times New Roman"/>
          <w:bCs/>
          <w:color w:val="000000"/>
          <w:sz w:val="28"/>
          <w:szCs w:val="28"/>
        </w:rPr>
        <w:t xml:space="preserve"> </w:t>
      </w:r>
      <w:proofErr w:type="spellStart"/>
      <w:r w:rsidR="000A3EBB">
        <w:rPr>
          <w:rFonts w:ascii="Times New Roman" w:hAnsi="Times New Roman"/>
          <w:bCs/>
          <w:color w:val="000000"/>
          <w:sz w:val="28"/>
          <w:szCs w:val="28"/>
        </w:rPr>
        <w:t>suprafaţă</w:t>
      </w:r>
      <w:proofErr w:type="spellEnd"/>
      <w:r w:rsidR="000A3EBB">
        <w:rPr>
          <w:rFonts w:ascii="Times New Roman" w:hAnsi="Times New Roman"/>
          <w:bCs/>
          <w:color w:val="000000"/>
          <w:sz w:val="28"/>
          <w:szCs w:val="28"/>
        </w:rPr>
        <w:t xml:space="preserve"> de 7218 mp.</w:t>
      </w:r>
    </w:p>
    <w:p w:rsidR="00D930CF" w:rsidRDefault="00D930CF" w:rsidP="000A3EBB">
      <w:pPr>
        <w:rPr>
          <w:rFonts w:ascii="Arial" w:eastAsia="Times New Roman" w:hAnsi="Arial" w:cs="Arial"/>
          <w:sz w:val="28"/>
          <w:szCs w:val="28"/>
        </w:rPr>
      </w:pPr>
    </w:p>
    <w:p w:rsidR="0021720E" w:rsidRDefault="000A3EBB" w:rsidP="0021720E">
      <w:pPr>
        <w:jc w:val="both"/>
        <w:rPr>
          <w:rFonts w:ascii="Times New Roman" w:hAnsi="Times New Roman"/>
          <w:bCs/>
          <w:color w:val="000000"/>
          <w:sz w:val="28"/>
          <w:szCs w:val="28"/>
        </w:rPr>
      </w:pPr>
      <w:r>
        <w:rPr>
          <w:rFonts w:ascii="Arial" w:eastAsia="Times New Roman" w:hAnsi="Arial" w:cs="Arial"/>
          <w:sz w:val="28"/>
          <w:szCs w:val="28"/>
        </w:rPr>
        <w:t xml:space="preserve">             </w:t>
      </w:r>
      <w:proofErr w:type="spellStart"/>
      <w:proofErr w:type="gramStart"/>
      <w:r w:rsidR="0021720E">
        <w:rPr>
          <w:rFonts w:ascii="Times New Roman" w:hAnsi="Times New Roman"/>
          <w:bCs/>
          <w:color w:val="000000"/>
          <w:sz w:val="28"/>
          <w:szCs w:val="28"/>
        </w:rPr>
        <w:t>Având</w:t>
      </w:r>
      <w:proofErr w:type="spellEnd"/>
      <w:r w:rsidR="0021720E">
        <w:rPr>
          <w:rFonts w:ascii="Times New Roman" w:hAnsi="Times New Roman"/>
          <w:bCs/>
          <w:color w:val="000000"/>
          <w:sz w:val="28"/>
          <w:szCs w:val="28"/>
        </w:rPr>
        <w:t xml:space="preserve"> </w:t>
      </w:r>
      <w:proofErr w:type="spellStart"/>
      <w:r w:rsidR="0021720E">
        <w:rPr>
          <w:rFonts w:ascii="Times New Roman" w:hAnsi="Times New Roman"/>
          <w:bCs/>
          <w:color w:val="000000"/>
          <w:sz w:val="28"/>
          <w:szCs w:val="28"/>
        </w:rPr>
        <w:t>în</w:t>
      </w:r>
      <w:proofErr w:type="spellEnd"/>
      <w:r w:rsidR="0021720E">
        <w:rPr>
          <w:rFonts w:ascii="Times New Roman" w:hAnsi="Times New Roman"/>
          <w:bCs/>
          <w:color w:val="000000"/>
          <w:sz w:val="28"/>
          <w:szCs w:val="28"/>
        </w:rPr>
        <w:t xml:space="preserve"> </w:t>
      </w:r>
      <w:proofErr w:type="spellStart"/>
      <w:r w:rsidR="0021720E">
        <w:rPr>
          <w:rFonts w:ascii="Times New Roman" w:hAnsi="Times New Roman"/>
          <w:bCs/>
          <w:color w:val="000000"/>
          <w:sz w:val="28"/>
          <w:szCs w:val="28"/>
        </w:rPr>
        <w:t>vedere</w:t>
      </w:r>
      <w:proofErr w:type="spellEnd"/>
      <w:r w:rsidR="0021720E">
        <w:rPr>
          <w:rFonts w:ascii="Times New Roman" w:hAnsi="Times New Roman"/>
          <w:bCs/>
          <w:color w:val="000000"/>
          <w:sz w:val="28"/>
          <w:szCs w:val="28"/>
        </w:rPr>
        <w:t xml:space="preserve"> </w:t>
      </w:r>
      <w:proofErr w:type="spellStart"/>
      <w:r w:rsidR="0021720E">
        <w:rPr>
          <w:rFonts w:ascii="Times New Roman" w:hAnsi="Times New Roman"/>
          <w:bCs/>
          <w:color w:val="000000"/>
          <w:sz w:val="28"/>
          <w:szCs w:val="28"/>
        </w:rPr>
        <w:t>adresa</w:t>
      </w:r>
      <w:proofErr w:type="spellEnd"/>
      <w:r w:rsidR="0021720E">
        <w:rPr>
          <w:rFonts w:ascii="Times New Roman" w:hAnsi="Times New Roman"/>
          <w:bCs/>
          <w:color w:val="000000"/>
          <w:sz w:val="28"/>
          <w:szCs w:val="28"/>
        </w:rPr>
        <w:t xml:space="preserve"> nr.</w:t>
      </w:r>
      <w:proofErr w:type="gramEnd"/>
      <w:r w:rsidR="0021720E">
        <w:rPr>
          <w:rFonts w:ascii="Times New Roman" w:hAnsi="Times New Roman"/>
          <w:bCs/>
          <w:color w:val="000000"/>
          <w:sz w:val="28"/>
          <w:szCs w:val="28"/>
        </w:rPr>
        <w:t xml:space="preserve"> SC2020-017734/03.08.2020 a SC FIDOX SRL de </w:t>
      </w:r>
      <w:proofErr w:type="spellStart"/>
      <w:r w:rsidR="0021720E">
        <w:rPr>
          <w:rFonts w:ascii="Times New Roman" w:hAnsi="Times New Roman"/>
          <w:bCs/>
          <w:color w:val="000000"/>
          <w:sz w:val="28"/>
          <w:szCs w:val="28"/>
        </w:rPr>
        <w:t>înaintare</w:t>
      </w:r>
      <w:proofErr w:type="spellEnd"/>
      <w:r w:rsidR="0021720E">
        <w:rPr>
          <w:rFonts w:ascii="Times New Roman" w:hAnsi="Times New Roman"/>
          <w:bCs/>
          <w:color w:val="000000"/>
          <w:sz w:val="28"/>
          <w:szCs w:val="28"/>
        </w:rPr>
        <w:t xml:space="preserve"> a </w:t>
      </w:r>
      <w:proofErr w:type="spellStart"/>
      <w:r w:rsidR="0021720E">
        <w:rPr>
          <w:rFonts w:ascii="Times New Roman" w:hAnsi="Times New Roman"/>
          <w:bCs/>
          <w:color w:val="000000"/>
          <w:sz w:val="28"/>
          <w:szCs w:val="28"/>
        </w:rPr>
        <w:t>raportului</w:t>
      </w:r>
      <w:proofErr w:type="spellEnd"/>
      <w:r w:rsidR="0021720E">
        <w:rPr>
          <w:rFonts w:ascii="Times New Roman" w:hAnsi="Times New Roman"/>
          <w:bCs/>
          <w:color w:val="000000"/>
          <w:sz w:val="28"/>
          <w:szCs w:val="28"/>
        </w:rPr>
        <w:t xml:space="preserve"> de </w:t>
      </w:r>
      <w:proofErr w:type="spellStart"/>
      <w:r w:rsidR="0021720E">
        <w:rPr>
          <w:rFonts w:ascii="Times New Roman" w:hAnsi="Times New Roman"/>
          <w:bCs/>
          <w:color w:val="000000"/>
          <w:sz w:val="28"/>
          <w:szCs w:val="28"/>
        </w:rPr>
        <w:t>evaluare</w:t>
      </w:r>
      <w:proofErr w:type="spellEnd"/>
      <w:r w:rsidR="000B6227">
        <w:rPr>
          <w:rFonts w:ascii="Times New Roman" w:hAnsi="Times New Roman"/>
          <w:bCs/>
          <w:color w:val="000000"/>
          <w:sz w:val="28"/>
          <w:szCs w:val="28"/>
        </w:rPr>
        <w:t xml:space="preserve"> nr. 4.202/</w:t>
      </w:r>
      <w:proofErr w:type="gramStart"/>
      <w:r w:rsidR="000B6227">
        <w:rPr>
          <w:rFonts w:ascii="Times New Roman" w:hAnsi="Times New Roman"/>
          <w:bCs/>
          <w:color w:val="000000"/>
          <w:sz w:val="28"/>
          <w:szCs w:val="28"/>
        </w:rPr>
        <w:t xml:space="preserve">2020 </w:t>
      </w:r>
      <w:r w:rsidR="0021720E">
        <w:rPr>
          <w:rFonts w:ascii="Times New Roman" w:hAnsi="Times New Roman"/>
          <w:bCs/>
          <w:color w:val="000000"/>
          <w:sz w:val="28"/>
          <w:szCs w:val="28"/>
        </w:rPr>
        <w:t>.</w:t>
      </w:r>
      <w:proofErr w:type="gramEnd"/>
    </w:p>
    <w:p w:rsidR="0021720E" w:rsidRDefault="0021720E" w:rsidP="0021720E">
      <w:pPr>
        <w:jc w:val="both"/>
        <w:rPr>
          <w:rFonts w:ascii="Times New Roman" w:hAnsi="Times New Roman"/>
          <w:bCs/>
          <w:color w:val="000000"/>
          <w:sz w:val="28"/>
          <w:szCs w:val="28"/>
        </w:rPr>
      </w:pPr>
      <w:r>
        <w:rPr>
          <w:rFonts w:ascii="Times New Roman" w:hAnsi="Times New Roman"/>
          <w:bCs/>
          <w:color w:val="000000"/>
          <w:sz w:val="28"/>
          <w:szCs w:val="28"/>
        </w:rPr>
        <w:t xml:space="preserve">      </w:t>
      </w:r>
      <w:r w:rsidR="000A3EBB">
        <w:rPr>
          <w:rFonts w:ascii="Times New Roman" w:hAnsi="Times New Roman"/>
          <w:bCs/>
          <w:color w:val="000000"/>
          <w:sz w:val="28"/>
          <w:szCs w:val="28"/>
        </w:rPr>
        <w:t xml:space="preserve">     </w:t>
      </w:r>
      <w:proofErr w:type="spellStart"/>
      <w:r>
        <w:rPr>
          <w:rFonts w:ascii="Times New Roman" w:hAnsi="Times New Roman"/>
          <w:bCs/>
          <w:color w:val="000000"/>
          <w:sz w:val="28"/>
          <w:szCs w:val="28"/>
        </w:rPr>
        <w:t>Având</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în</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vedere</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adresele</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Direcţiei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Clădiri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Terenuri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şi</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Dotări</w:t>
      </w:r>
      <w:proofErr w:type="spellEnd"/>
      <w:r>
        <w:rPr>
          <w:rFonts w:ascii="Times New Roman" w:hAnsi="Times New Roman"/>
          <w:bCs/>
          <w:color w:val="000000"/>
          <w:sz w:val="28"/>
          <w:szCs w:val="28"/>
        </w:rPr>
        <w:t xml:space="preserve"> Diverse I </w:t>
      </w:r>
      <w:proofErr w:type="spellStart"/>
      <w:r>
        <w:rPr>
          <w:rFonts w:ascii="Times New Roman" w:hAnsi="Times New Roman"/>
          <w:bCs/>
          <w:color w:val="000000"/>
          <w:sz w:val="28"/>
          <w:szCs w:val="28"/>
        </w:rPr>
        <w:t>Est</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către</w:t>
      </w:r>
      <w:proofErr w:type="spellEnd"/>
      <w:r>
        <w:rPr>
          <w:rFonts w:ascii="Times New Roman" w:hAnsi="Times New Roman"/>
          <w:bCs/>
          <w:color w:val="000000"/>
          <w:sz w:val="28"/>
          <w:szCs w:val="28"/>
        </w:rPr>
        <w:t xml:space="preserve"> SC DYNA PMD INVEST SRL, </w:t>
      </w:r>
      <w:proofErr w:type="spellStart"/>
      <w:r>
        <w:rPr>
          <w:rFonts w:ascii="Times New Roman" w:hAnsi="Times New Roman"/>
          <w:bCs/>
          <w:color w:val="000000"/>
          <w:sz w:val="28"/>
          <w:szCs w:val="28"/>
        </w:rPr>
        <w:t>înregistrate</w:t>
      </w:r>
      <w:proofErr w:type="spellEnd"/>
      <w:r>
        <w:rPr>
          <w:rFonts w:ascii="Times New Roman" w:hAnsi="Times New Roman"/>
          <w:bCs/>
          <w:color w:val="000000"/>
          <w:sz w:val="28"/>
          <w:szCs w:val="28"/>
        </w:rPr>
        <w:t xml:space="preserve"> sub </w:t>
      </w:r>
      <w:proofErr w:type="spellStart"/>
      <w:r>
        <w:rPr>
          <w:rFonts w:ascii="Times New Roman" w:hAnsi="Times New Roman"/>
          <w:bCs/>
          <w:color w:val="000000"/>
          <w:sz w:val="28"/>
          <w:szCs w:val="28"/>
        </w:rPr>
        <w:t>numărul</w:t>
      </w:r>
      <w:proofErr w:type="spellEnd"/>
      <w:r>
        <w:rPr>
          <w:rFonts w:ascii="Times New Roman" w:hAnsi="Times New Roman"/>
          <w:bCs/>
          <w:color w:val="000000"/>
          <w:sz w:val="28"/>
          <w:szCs w:val="28"/>
        </w:rPr>
        <w:t xml:space="preserve"> SC 2020-010998/15.07.2020 </w:t>
      </w:r>
      <w:proofErr w:type="spellStart"/>
      <w:r>
        <w:rPr>
          <w:rFonts w:ascii="Times New Roman" w:hAnsi="Times New Roman"/>
          <w:bCs/>
          <w:color w:val="000000"/>
          <w:sz w:val="28"/>
          <w:szCs w:val="28"/>
        </w:rPr>
        <w:t>şi</w:t>
      </w:r>
      <w:proofErr w:type="spellEnd"/>
      <w:r>
        <w:rPr>
          <w:rFonts w:ascii="Times New Roman" w:hAnsi="Times New Roman"/>
          <w:bCs/>
          <w:color w:val="000000"/>
          <w:sz w:val="28"/>
          <w:szCs w:val="28"/>
        </w:rPr>
        <w:t xml:space="preserve"> </w:t>
      </w:r>
      <w:r>
        <w:rPr>
          <w:rFonts w:ascii="Times New Roman" w:hAnsi="Times New Roman"/>
          <w:bCs/>
          <w:color w:val="000000"/>
          <w:sz w:val="28"/>
          <w:szCs w:val="28"/>
        </w:rPr>
        <w:lastRenderedPageBreak/>
        <w:t xml:space="preserve">19.08.2020, </w:t>
      </w:r>
      <w:proofErr w:type="spellStart"/>
      <w:r>
        <w:rPr>
          <w:rFonts w:ascii="Times New Roman" w:hAnsi="Times New Roman"/>
          <w:bCs/>
          <w:color w:val="000000"/>
          <w:sz w:val="28"/>
          <w:szCs w:val="28"/>
        </w:rPr>
        <w:t>prin</w:t>
      </w:r>
      <w:proofErr w:type="spellEnd"/>
      <w:r>
        <w:rPr>
          <w:rFonts w:ascii="Times New Roman" w:hAnsi="Times New Roman"/>
          <w:bCs/>
          <w:color w:val="000000"/>
          <w:sz w:val="28"/>
          <w:szCs w:val="28"/>
        </w:rPr>
        <w:t xml:space="preserve"> care se </w:t>
      </w:r>
      <w:proofErr w:type="spellStart"/>
      <w:r>
        <w:rPr>
          <w:rFonts w:ascii="Times New Roman" w:hAnsi="Times New Roman"/>
          <w:bCs/>
          <w:color w:val="000000"/>
          <w:sz w:val="28"/>
          <w:szCs w:val="28"/>
        </w:rPr>
        <w:t>informează</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concesionarul</w:t>
      </w:r>
      <w:proofErr w:type="spellEnd"/>
      <w:r>
        <w:rPr>
          <w:rFonts w:ascii="Times New Roman" w:hAnsi="Times New Roman"/>
          <w:bCs/>
          <w:color w:val="000000"/>
          <w:sz w:val="28"/>
          <w:szCs w:val="28"/>
        </w:rPr>
        <w:t xml:space="preserve"> de </w:t>
      </w:r>
      <w:proofErr w:type="spellStart"/>
      <w:r>
        <w:rPr>
          <w:rFonts w:ascii="Times New Roman" w:hAnsi="Times New Roman"/>
          <w:bCs/>
          <w:color w:val="000000"/>
          <w:sz w:val="28"/>
          <w:szCs w:val="28"/>
        </w:rPr>
        <w:t>modificarea</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taxei</w:t>
      </w:r>
      <w:proofErr w:type="spellEnd"/>
      <w:r>
        <w:rPr>
          <w:rFonts w:ascii="Times New Roman" w:hAnsi="Times New Roman"/>
          <w:bCs/>
          <w:color w:val="000000"/>
          <w:sz w:val="28"/>
          <w:szCs w:val="28"/>
        </w:rPr>
        <w:t xml:space="preserve"> de </w:t>
      </w:r>
      <w:proofErr w:type="spellStart"/>
      <w:r>
        <w:rPr>
          <w:rFonts w:ascii="Times New Roman" w:hAnsi="Times New Roman"/>
          <w:bCs/>
          <w:color w:val="000000"/>
          <w:sz w:val="28"/>
          <w:szCs w:val="28"/>
        </w:rPr>
        <w:t>concesiune</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şi</w:t>
      </w:r>
      <w:proofErr w:type="spellEnd"/>
      <w:r>
        <w:rPr>
          <w:rFonts w:ascii="Times New Roman" w:hAnsi="Times New Roman"/>
          <w:bCs/>
          <w:color w:val="000000"/>
          <w:sz w:val="28"/>
          <w:szCs w:val="28"/>
        </w:rPr>
        <w:t xml:space="preserve"> la </w:t>
      </w:r>
      <w:proofErr w:type="spellStart"/>
      <w:r>
        <w:rPr>
          <w:rFonts w:ascii="Times New Roman" w:hAnsi="Times New Roman"/>
          <w:bCs/>
          <w:color w:val="000000"/>
          <w:sz w:val="28"/>
          <w:szCs w:val="28"/>
        </w:rPr>
        <w:t>primirea</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raportul</w:t>
      </w:r>
      <w:proofErr w:type="spellEnd"/>
      <w:r>
        <w:rPr>
          <w:rFonts w:ascii="Times New Roman" w:hAnsi="Times New Roman"/>
          <w:bCs/>
          <w:color w:val="000000"/>
          <w:sz w:val="28"/>
          <w:szCs w:val="28"/>
        </w:rPr>
        <w:t xml:space="preserve"> de </w:t>
      </w:r>
      <w:proofErr w:type="spellStart"/>
      <w:r>
        <w:rPr>
          <w:rFonts w:ascii="Times New Roman" w:hAnsi="Times New Roman"/>
          <w:bCs/>
          <w:color w:val="000000"/>
          <w:sz w:val="28"/>
          <w:szCs w:val="28"/>
        </w:rPr>
        <w:t>evaluare</w:t>
      </w:r>
      <w:proofErr w:type="spellEnd"/>
      <w:r>
        <w:rPr>
          <w:rFonts w:ascii="Times New Roman" w:hAnsi="Times New Roman"/>
          <w:bCs/>
          <w:color w:val="000000"/>
          <w:sz w:val="28"/>
          <w:szCs w:val="28"/>
        </w:rPr>
        <w:t xml:space="preserve"> , </w:t>
      </w:r>
      <w:proofErr w:type="spellStart"/>
      <w:r>
        <w:rPr>
          <w:rFonts w:ascii="Times New Roman" w:hAnsi="Times New Roman"/>
          <w:bCs/>
          <w:color w:val="000000"/>
          <w:sz w:val="28"/>
          <w:szCs w:val="28"/>
        </w:rPr>
        <w:t>i</w:t>
      </w:r>
      <w:proofErr w:type="spellEnd"/>
      <w:r>
        <w:rPr>
          <w:rFonts w:ascii="Times New Roman" w:hAnsi="Times New Roman"/>
          <w:bCs/>
          <w:color w:val="000000"/>
          <w:sz w:val="28"/>
          <w:szCs w:val="28"/>
        </w:rPr>
        <w:t xml:space="preserve"> s-a </w:t>
      </w:r>
      <w:proofErr w:type="spellStart"/>
      <w:r>
        <w:rPr>
          <w:rFonts w:ascii="Times New Roman" w:hAnsi="Times New Roman"/>
          <w:bCs/>
          <w:color w:val="000000"/>
          <w:sz w:val="28"/>
          <w:szCs w:val="28"/>
        </w:rPr>
        <w:t>adus</w:t>
      </w:r>
      <w:proofErr w:type="spellEnd"/>
      <w:r>
        <w:rPr>
          <w:rFonts w:ascii="Times New Roman" w:hAnsi="Times New Roman"/>
          <w:bCs/>
          <w:color w:val="000000"/>
          <w:sz w:val="28"/>
          <w:szCs w:val="28"/>
        </w:rPr>
        <w:t xml:space="preserve"> la </w:t>
      </w:r>
      <w:proofErr w:type="spellStart"/>
      <w:r>
        <w:rPr>
          <w:rFonts w:ascii="Times New Roman" w:hAnsi="Times New Roman"/>
          <w:bCs/>
          <w:color w:val="000000"/>
          <w:sz w:val="28"/>
          <w:szCs w:val="28"/>
        </w:rPr>
        <w:t>cunoştinţă</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valoarea</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stabilită</w:t>
      </w:r>
      <w:proofErr w:type="spellEnd"/>
      <w:r>
        <w:rPr>
          <w:rFonts w:ascii="Times New Roman" w:hAnsi="Times New Roman"/>
          <w:bCs/>
          <w:color w:val="000000"/>
          <w:sz w:val="28"/>
          <w:szCs w:val="28"/>
        </w:rPr>
        <w:t xml:space="preserve"> a </w:t>
      </w:r>
      <w:proofErr w:type="spellStart"/>
      <w:r>
        <w:rPr>
          <w:rFonts w:ascii="Times New Roman" w:hAnsi="Times New Roman"/>
          <w:bCs/>
          <w:color w:val="000000"/>
          <w:sz w:val="28"/>
          <w:szCs w:val="28"/>
        </w:rPr>
        <w:t>redevenţei</w:t>
      </w:r>
      <w:proofErr w:type="spellEnd"/>
      <w:r>
        <w:rPr>
          <w:rFonts w:ascii="Times New Roman" w:hAnsi="Times New Roman"/>
          <w:bCs/>
          <w:color w:val="000000"/>
          <w:sz w:val="28"/>
          <w:szCs w:val="28"/>
        </w:rPr>
        <w:t>.</w:t>
      </w:r>
    </w:p>
    <w:p w:rsidR="0021720E" w:rsidRDefault="0021720E" w:rsidP="0021720E">
      <w:pPr>
        <w:jc w:val="both"/>
        <w:rPr>
          <w:rFonts w:ascii="Times New Roman" w:eastAsia="Calibri" w:hAnsi="Times New Roman" w:cs="Times New Roman"/>
          <w:bCs/>
          <w:color w:val="000000"/>
          <w:sz w:val="28"/>
          <w:szCs w:val="28"/>
        </w:rPr>
      </w:pPr>
    </w:p>
    <w:p w:rsidR="002E2CB5" w:rsidRPr="0019434F" w:rsidRDefault="00D930CF" w:rsidP="00D930CF">
      <w:pPr>
        <w:jc w:val="both"/>
        <w:rPr>
          <w:rFonts w:ascii="Times New Roman" w:eastAsia="Calibri" w:hAnsi="Times New Roman" w:cs="Times New Roman"/>
          <w:bCs/>
          <w:color w:val="000000"/>
          <w:sz w:val="28"/>
          <w:szCs w:val="28"/>
          <w:lang w:val="ro-RO"/>
        </w:rPr>
      </w:pPr>
      <w:r>
        <w:rPr>
          <w:rFonts w:ascii="Times New Roman" w:eastAsia="Calibri" w:hAnsi="Times New Roman" w:cs="Times New Roman"/>
          <w:bCs/>
          <w:color w:val="000000"/>
          <w:sz w:val="28"/>
          <w:szCs w:val="28"/>
        </w:rPr>
        <w:t xml:space="preserve">          </w:t>
      </w:r>
      <w:r w:rsidR="002E2CB5">
        <w:rPr>
          <w:rFonts w:ascii="Times New Roman" w:eastAsia="Calibri" w:hAnsi="Times New Roman" w:cs="Times New Roman"/>
          <w:bCs/>
          <w:color w:val="000000"/>
          <w:sz w:val="28"/>
          <w:szCs w:val="28"/>
          <w:lang w:val="ro-RO"/>
        </w:rPr>
        <w:t>Art. 108, lit.b din OUG nr. 57/2019 privind Codul administrativ</w:t>
      </w:r>
      <w:r w:rsidR="002E2CB5">
        <w:rPr>
          <w:rFonts w:ascii="Times New Roman" w:eastAsia="Calibri" w:hAnsi="Times New Roman" w:cs="Times New Roman"/>
          <w:bCs/>
          <w:color w:val="000000"/>
          <w:sz w:val="28"/>
          <w:szCs w:val="28"/>
        </w:rPr>
        <w:t>:</w:t>
      </w:r>
      <w:r w:rsidR="0019434F">
        <w:rPr>
          <w:rFonts w:ascii="Times New Roman" w:eastAsia="Calibri" w:hAnsi="Times New Roman" w:cs="Times New Roman"/>
          <w:bCs/>
          <w:color w:val="000000"/>
          <w:sz w:val="28"/>
          <w:szCs w:val="28"/>
          <w:lang w:val="ro-RO"/>
        </w:rPr>
        <w:t xml:space="preserve"> </w:t>
      </w:r>
      <w:r w:rsidR="002E2CB5" w:rsidRPr="0019434F">
        <w:rPr>
          <w:rFonts w:ascii="Times New Roman" w:eastAsia="Calibri" w:hAnsi="Times New Roman" w:cs="Times New Roman"/>
          <w:bCs/>
          <w:color w:val="000000"/>
          <w:sz w:val="28"/>
          <w:szCs w:val="28"/>
        </w:rPr>
        <w:t>“</w:t>
      </w:r>
      <w:r w:rsidR="002E2CB5" w:rsidRPr="0019434F">
        <w:rPr>
          <w:rFonts w:ascii="Times New Roman" w:eastAsia="Calibri" w:hAnsi="Times New Roman" w:cs="Times New Roman"/>
          <w:bCs/>
          <w:color w:val="000000"/>
          <w:sz w:val="28"/>
          <w:szCs w:val="28"/>
          <w:lang w:val="ro-RO"/>
        </w:rPr>
        <w:t>Consiliile locale şi consiliile judeţene hotărăsc, în condiţiile prevăzute în partea a V-a a prezentului cod,ca bunurile ce aparţin domeniului public sau privat , local sau judeţean, după caz, să fie</w:t>
      </w:r>
      <w:r w:rsidR="002E2CB5" w:rsidRPr="0019434F">
        <w:rPr>
          <w:rFonts w:ascii="Times New Roman" w:eastAsia="Calibri" w:hAnsi="Times New Roman" w:cs="Times New Roman"/>
          <w:bCs/>
          <w:color w:val="000000"/>
          <w:sz w:val="28"/>
          <w:szCs w:val="28"/>
        </w:rPr>
        <w:t>:</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Pr>
          <w:rFonts w:ascii="Times New Roman" w:eastAsia="Calibri" w:hAnsi="Times New Roman" w:cs="Times New Roman"/>
          <w:bCs/>
          <w:i/>
          <w:color w:val="000000"/>
          <w:sz w:val="28"/>
          <w:szCs w:val="28"/>
        </w:rPr>
        <w:t>Dar</w:t>
      </w:r>
      <w:r w:rsidRPr="0082779A">
        <w:rPr>
          <w:rFonts w:ascii="Times New Roman" w:eastAsia="Calibri" w:hAnsi="Times New Roman" w:cs="Times New Roman"/>
          <w:bCs/>
          <w:i/>
          <w:color w:val="000000"/>
          <w:sz w:val="28"/>
          <w:szCs w:val="28"/>
        </w:rPr>
        <w:t xml:space="preserve">e </w:t>
      </w:r>
      <w:proofErr w:type="spellStart"/>
      <w:r w:rsidRPr="0082779A">
        <w:rPr>
          <w:rFonts w:ascii="Times New Roman" w:eastAsia="Calibri" w:hAnsi="Times New Roman" w:cs="Times New Roman"/>
          <w:bCs/>
          <w:i/>
          <w:color w:val="000000"/>
          <w:sz w:val="28"/>
          <w:szCs w:val="28"/>
        </w:rPr>
        <w:t>î</w:t>
      </w:r>
      <w:r>
        <w:rPr>
          <w:rFonts w:ascii="Times New Roman" w:eastAsia="Calibri" w:hAnsi="Times New Roman" w:cs="Times New Roman"/>
          <w:bCs/>
          <w:i/>
          <w:color w:val="000000"/>
          <w:sz w:val="28"/>
          <w:szCs w:val="28"/>
        </w:rPr>
        <w:t>n</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administrarea</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instituţ</w:t>
      </w:r>
      <w:r w:rsidRPr="0082779A">
        <w:rPr>
          <w:rFonts w:ascii="Times New Roman" w:eastAsia="Calibri" w:hAnsi="Times New Roman" w:cs="Times New Roman"/>
          <w:bCs/>
          <w:i/>
          <w:color w:val="000000"/>
          <w:sz w:val="28"/>
          <w:szCs w:val="28"/>
        </w:rPr>
        <w:t>iilor</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publice</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şi</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regiilor</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autonome</w:t>
      </w:r>
      <w:proofErr w:type="spellEnd"/>
      <w:r w:rsidRPr="0082779A">
        <w:rPr>
          <w:rFonts w:ascii="Times New Roman" w:eastAsia="Calibri" w:hAnsi="Times New Roman" w:cs="Times New Roman"/>
          <w:bCs/>
          <w:i/>
          <w:color w:val="000000"/>
          <w:sz w:val="28"/>
          <w:szCs w:val="28"/>
        </w:rPr>
        <w:t xml:space="preserve"> din </w:t>
      </w:r>
      <w:proofErr w:type="spellStart"/>
      <w:r w:rsidRPr="0082779A">
        <w:rPr>
          <w:rFonts w:ascii="Times New Roman" w:eastAsia="Calibri" w:hAnsi="Times New Roman" w:cs="Times New Roman"/>
          <w:bCs/>
          <w:i/>
          <w:color w:val="000000"/>
          <w:sz w:val="28"/>
          <w:szCs w:val="28"/>
        </w:rPr>
        <w:t>subordinea</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unităţii</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administrativ</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teritoriale</w:t>
      </w:r>
      <w:proofErr w:type="spellEnd"/>
      <w:r w:rsidRPr="0082779A">
        <w:rPr>
          <w:rFonts w:ascii="Times New Roman" w:eastAsia="Calibri" w:hAnsi="Times New Roman" w:cs="Times New Roman"/>
          <w:bCs/>
          <w:i/>
          <w:color w:val="000000"/>
          <w:sz w:val="28"/>
          <w:szCs w:val="28"/>
        </w:rPr>
        <w:t xml:space="preserve"> care le are </w:t>
      </w:r>
      <w:proofErr w:type="spellStart"/>
      <w:r w:rsidRPr="0082779A">
        <w:rPr>
          <w:rFonts w:ascii="Times New Roman" w:eastAsia="Calibri" w:hAnsi="Times New Roman" w:cs="Times New Roman"/>
          <w:bCs/>
          <w:i/>
          <w:color w:val="000000"/>
          <w:sz w:val="28"/>
          <w:szCs w:val="28"/>
        </w:rPr>
        <w:t>în</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proprietate</w:t>
      </w:r>
      <w:proofErr w:type="spellEnd"/>
      <w:r w:rsidRPr="0082779A">
        <w:rPr>
          <w:rFonts w:ascii="Times New Roman" w:eastAsia="Calibri" w:hAnsi="Times New Roman" w:cs="Times New Roman"/>
          <w:bCs/>
          <w:i/>
          <w:color w:val="000000"/>
          <w:sz w:val="28"/>
          <w:szCs w:val="28"/>
        </w:rPr>
        <w:t>;</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proofErr w:type="spellStart"/>
      <w:r w:rsidRPr="0082779A">
        <w:rPr>
          <w:rFonts w:ascii="Times New Roman" w:eastAsia="Calibri" w:hAnsi="Times New Roman" w:cs="Times New Roman"/>
          <w:bCs/>
          <w:i/>
          <w:color w:val="000000"/>
          <w:sz w:val="28"/>
          <w:szCs w:val="28"/>
        </w:rPr>
        <w:t>Concesionate</w:t>
      </w:r>
      <w:proofErr w:type="spellEnd"/>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Închiriate</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Date în folosinţă gratuită instituţiilor de utilitate publică</w:t>
      </w:r>
    </w:p>
    <w:p w:rsidR="00D930CF" w:rsidRDefault="002E2CB5" w:rsidP="0021720E">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Valorificate prin alte modalităţi revăzute prin lege</w:t>
      </w:r>
      <w:r w:rsidRPr="0082779A">
        <w:rPr>
          <w:rFonts w:ascii="Times New Roman" w:eastAsia="Calibri" w:hAnsi="Times New Roman" w:cs="Times New Roman"/>
          <w:bCs/>
          <w:i/>
          <w:color w:val="000000"/>
          <w:sz w:val="28"/>
          <w:szCs w:val="28"/>
        </w:rPr>
        <w:t>”</w:t>
      </w:r>
    </w:p>
    <w:p w:rsidR="0021720E" w:rsidRPr="00D930CF" w:rsidRDefault="00D930CF" w:rsidP="00D930CF">
      <w:pPr>
        <w:spacing w:after="200" w:line="276" w:lineRule="auto"/>
        <w:jc w:val="both"/>
        <w:rPr>
          <w:rFonts w:ascii="Times New Roman" w:eastAsia="Calibri" w:hAnsi="Times New Roman" w:cs="Times New Roman"/>
          <w:bCs/>
          <w:i/>
          <w:color w:val="000000"/>
          <w:sz w:val="28"/>
          <w:szCs w:val="28"/>
          <w:lang w:val="ro-RO"/>
        </w:rPr>
      </w:pPr>
      <w:r>
        <w:rPr>
          <w:rFonts w:ascii="Times New Roman" w:eastAsia="Calibri" w:hAnsi="Times New Roman" w:cs="Times New Roman"/>
          <w:bCs/>
          <w:i/>
          <w:color w:val="000000"/>
          <w:sz w:val="28"/>
          <w:szCs w:val="28"/>
          <w:lang w:val="ro-RO"/>
        </w:rPr>
        <w:t xml:space="preserve">    </w:t>
      </w:r>
      <w:r w:rsidR="0021720E" w:rsidRPr="00D930CF">
        <w:rPr>
          <w:rFonts w:ascii="Times New Roman" w:eastAsia="Calibri" w:hAnsi="Times New Roman" w:cs="Times New Roman"/>
          <w:bCs/>
          <w:i/>
          <w:color w:val="000000"/>
          <w:sz w:val="28"/>
          <w:szCs w:val="28"/>
          <w:lang w:val="ro-RO"/>
        </w:rPr>
        <w:t xml:space="preserve"> </w:t>
      </w:r>
      <w:r w:rsidR="0021720E" w:rsidRPr="00D930CF">
        <w:rPr>
          <w:rFonts w:ascii="Times New Roman" w:hAnsi="Times New Roman"/>
          <w:bCs/>
          <w:color w:val="000000"/>
          <w:sz w:val="28"/>
          <w:szCs w:val="28"/>
        </w:rPr>
        <w:t>-Art.36, alin.1, alin.3</w:t>
      </w:r>
      <w:r w:rsidR="0021720E" w:rsidRPr="00D930CF">
        <w:rPr>
          <w:rFonts w:ascii="Times New Roman" w:hAnsi="Times New Roman"/>
          <w:bCs/>
          <w:color w:val="000000"/>
          <w:sz w:val="28"/>
          <w:szCs w:val="28"/>
          <w:lang w:val="ro-RO"/>
        </w:rPr>
        <w:t xml:space="preserve"> din OUG nr. 57/2019 privind Codul administrativ</w:t>
      </w:r>
    </w:p>
    <w:p w:rsidR="000A3EBB" w:rsidRDefault="0021720E" w:rsidP="00E930E7">
      <w:pPr>
        <w:spacing w:after="200" w:line="276" w:lineRule="auto"/>
        <w:jc w:val="both"/>
        <w:rPr>
          <w:rFonts w:ascii="Times New Roman" w:hAnsi="Times New Roman"/>
          <w:spacing w:val="-1"/>
          <w:sz w:val="28"/>
          <w:szCs w:val="28"/>
        </w:rPr>
      </w:pPr>
      <w:r>
        <w:rPr>
          <w:rFonts w:ascii="Times New Roman" w:hAnsi="Times New Roman"/>
          <w:spacing w:val="-1"/>
          <w:sz w:val="28"/>
          <w:szCs w:val="28"/>
        </w:rPr>
        <w:t xml:space="preserve">    </w:t>
      </w:r>
      <w:r w:rsidRPr="0021720E">
        <w:rPr>
          <w:rFonts w:ascii="Times New Roman" w:hAnsi="Times New Roman"/>
          <w:spacing w:val="-1"/>
          <w:sz w:val="28"/>
          <w:szCs w:val="28"/>
        </w:rPr>
        <w:t xml:space="preserve"> -Cap. </w:t>
      </w:r>
      <w:proofErr w:type="gramStart"/>
      <w:r w:rsidRPr="0021720E">
        <w:rPr>
          <w:rFonts w:ascii="Times New Roman" w:hAnsi="Times New Roman"/>
          <w:spacing w:val="-1"/>
          <w:sz w:val="28"/>
          <w:szCs w:val="28"/>
        </w:rPr>
        <w:t>IV –Pre</w:t>
      </w:r>
      <w:r w:rsidRPr="0021720E">
        <w:rPr>
          <w:rFonts w:ascii="Times New Roman" w:hAnsi="Times New Roman"/>
          <w:spacing w:val="-1"/>
          <w:sz w:val="28"/>
          <w:szCs w:val="28"/>
          <w:lang w:val="ro-RO"/>
        </w:rPr>
        <w:t>ţ</w:t>
      </w:r>
      <w:proofErr w:type="spellStart"/>
      <w:r w:rsidRPr="0021720E">
        <w:rPr>
          <w:rFonts w:ascii="Times New Roman" w:hAnsi="Times New Roman"/>
          <w:spacing w:val="-1"/>
          <w:sz w:val="28"/>
          <w:szCs w:val="28"/>
        </w:rPr>
        <w:t>ul</w:t>
      </w:r>
      <w:proofErr w:type="spellEnd"/>
      <w:r w:rsidRPr="0021720E">
        <w:rPr>
          <w:rFonts w:ascii="Times New Roman" w:hAnsi="Times New Roman"/>
          <w:spacing w:val="-1"/>
          <w:sz w:val="28"/>
          <w:szCs w:val="28"/>
        </w:rPr>
        <w:t>-art.</w:t>
      </w:r>
      <w:proofErr w:type="gramEnd"/>
      <w:r w:rsidRPr="0021720E">
        <w:rPr>
          <w:rFonts w:ascii="Times New Roman" w:hAnsi="Times New Roman"/>
          <w:spacing w:val="-1"/>
          <w:sz w:val="28"/>
          <w:szCs w:val="28"/>
        </w:rPr>
        <w:t xml:space="preserve"> 6 din </w:t>
      </w:r>
      <w:proofErr w:type="spellStart"/>
      <w:r w:rsidRPr="0021720E">
        <w:rPr>
          <w:rFonts w:ascii="Times New Roman" w:hAnsi="Times New Roman"/>
          <w:spacing w:val="-1"/>
          <w:sz w:val="28"/>
          <w:szCs w:val="28"/>
        </w:rPr>
        <w:t>Contractul</w:t>
      </w:r>
      <w:proofErr w:type="spellEnd"/>
      <w:r w:rsidRPr="0021720E">
        <w:rPr>
          <w:rFonts w:ascii="Times New Roman" w:hAnsi="Times New Roman"/>
          <w:spacing w:val="-1"/>
          <w:sz w:val="28"/>
          <w:szCs w:val="28"/>
        </w:rPr>
        <w:t xml:space="preserve"> de </w:t>
      </w:r>
      <w:proofErr w:type="spellStart"/>
      <w:r w:rsidRPr="0021720E">
        <w:rPr>
          <w:rFonts w:ascii="Times New Roman" w:hAnsi="Times New Roman"/>
          <w:spacing w:val="-1"/>
          <w:sz w:val="28"/>
          <w:szCs w:val="28"/>
        </w:rPr>
        <w:t>concesiune</w:t>
      </w:r>
      <w:proofErr w:type="spellEnd"/>
      <w:r w:rsidRPr="0021720E">
        <w:rPr>
          <w:rFonts w:ascii="Times New Roman" w:hAnsi="Times New Roman"/>
          <w:spacing w:val="-1"/>
          <w:sz w:val="28"/>
          <w:szCs w:val="28"/>
        </w:rPr>
        <w:t xml:space="preserve"> nr. 1/1995</w:t>
      </w:r>
    </w:p>
    <w:p w:rsidR="00784D61" w:rsidRPr="000A3EBB" w:rsidRDefault="000A3EBB" w:rsidP="00E930E7">
      <w:pPr>
        <w:spacing w:after="200" w:line="276" w:lineRule="auto"/>
        <w:jc w:val="both"/>
        <w:rPr>
          <w:rFonts w:ascii="Times New Roman" w:hAnsi="Times New Roman"/>
          <w:spacing w:val="-1"/>
          <w:sz w:val="28"/>
          <w:szCs w:val="28"/>
        </w:rPr>
      </w:pPr>
      <w:r>
        <w:rPr>
          <w:rFonts w:ascii="Times New Roman" w:hAnsi="Times New Roman"/>
          <w:spacing w:val="-1"/>
          <w:sz w:val="28"/>
          <w:szCs w:val="28"/>
        </w:rPr>
        <w:t xml:space="preserve">                                                     </w:t>
      </w:r>
      <w:r w:rsidR="00F52B92">
        <w:rPr>
          <w:rFonts w:ascii="Times New Roman" w:eastAsia="Calibri" w:hAnsi="Times New Roman" w:cs="Times New Roman"/>
          <w:bCs/>
          <w:i/>
          <w:color w:val="000000"/>
          <w:sz w:val="28"/>
          <w:szCs w:val="28"/>
          <w:lang w:val="ro-RO"/>
        </w:rPr>
        <w:t xml:space="preserve"> </w:t>
      </w:r>
      <w:proofErr w:type="spellStart"/>
      <w:r w:rsidR="00784D61" w:rsidRPr="00784D61">
        <w:rPr>
          <w:rFonts w:ascii="Times New Roman" w:hAnsi="Times New Roman"/>
          <w:b/>
          <w:spacing w:val="-1"/>
          <w:sz w:val="28"/>
          <w:szCs w:val="28"/>
        </w:rPr>
        <w:t>Concluzii</w:t>
      </w:r>
      <w:proofErr w:type="spellEnd"/>
      <w:r w:rsidR="00784D61" w:rsidRPr="00784D61">
        <w:rPr>
          <w:rFonts w:ascii="Times New Roman" w:hAnsi="Times New Roman"/>
          <w:b/>
          <w:spacing w:val="-1"/>
          <w:sz w:val="28"/>
          <w:szCs w:val="28"/>
        </w:rPr>
        <w:t>:</w:t>
      </w:r>
    </w:p>
    <w:p w:rsidR="0019434F" w:rsidRPr="00D930CF" w:rsidRDefault="00F52B92" w:rsidP="00D930CF">
      <w:pPr>
        <w:autoSpaceDE w:val="0"/>
        <w:autoSpaceDN w:val="0"/>
        <w:adjustRightInd w:val="0"/>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hAnsi="Times New Roman"/>
          <w:sz w:val="28"/>
          <w:szCs w:val="28"/>
          <w:lang w:val="ro-RO"/>
        </w:rPr>
        <w:t xml:space="preserve">Ca urmare acelor arătate mai sus şi ţinând cont de raportul de evaluare realizat de SC FIDOX SRL, propunem emiterea unei Hotărâri de Consiliu Local prin care să se aprobe modificarea  prin act adiţional a contractului de concesiune nr. 1/ 1995 , </w:t>
      </w:r>
      <w:r w:rsidRPr="002E0C12">
        <w:rPr>
          <w:rFonts w:ascii="Times New Roman" w:hAnsi="Times New Roman"/>
          <w:sz w:val="28"/>
          <w:szCs w:val="28"/>
        </w:rPr>
        <w:t xml:space="preserve"> </w:t>
      </w:r>
      <w:r>
        <w:rPr>
          <w:rFonts w:ascii="Times New Roman" w:hAnsi="Times New Roman"/>
          <w:sz w:val="28"/>
          <w:szCs w:val="28"/>
        </w:rPr>
        <w:t>cap IV-</w:t>
      </w:r>
      <w:r w:rsidRPr="002B2A2A">
        <w:rPr>
          <w:rFonts w:ascii="Times New Roman" w:hAnsi="Times New Roman"/>
          <w:b/>
          <w:sz w:val="28"/>
          <w:szCs w:val="28"/>
        </w:rPr>
        <w:t>Pre</w:t>
      </w:r>
      <w:r w:rsidRPr="002B2A2A">
        <w:rPr>
          <w:rFonts w:ascii="Times New Roman" w:hAnsi="Times New Roman"/>
          <w:b/>
          <w:sz w:val="28"/>
          <w:szCs w:val="28"/>
          <w:lang w:val="ro-RO"/>
        </w:rPr>
        <w:t>ţul</w:t>
      </w:r>
      <w:r>
        <w:rPr>
          <w:rFonts w:ascii="Times New Roman" w:hAnsi="Times New Roman"/>
          <w:sz w:val="28"/>
          <w:szCs w:val="28"/>
          <w:lang w:val="ro-RO"/>
        </w:rPr>
        <w:t xml:space="preserve"> (art.4) astfel</w:t>
      </w:r>
      <w:r>
        <w:rPr>
          <w:rFonts w:ascii="Times New Roman" w:hAnsi="Times New Roman"/>
          <w:sz w:val="28"/>
          <w:szCs w:val="28"/>
        </w:rPr>
        <w:t>: “</w:t>
      </w:r>
      <w:proofErr w:type="spellStart"/>
      <w:r>
        <w:rPr>
          <w:rFonts w:ascii="Times New Roman" w:hAnsi="Times New Roman"/>
          <w:sz w:val="28"/>
          <w:szCs w:val="28"/>
        </w:rPr>
        <w:t>taxa</w:t>
      </w:r>
      <w:proofErr w:type="spellEnd"/>
      <w:r>
        <w:rPr>
          <w:rFonts w:ascii="Times New Roman" w:hAnsi="Times New Roman"/>
          <w:sz w:val="28"/>
          <w:szCs w:val="28"/>
          <w:lang w:val="ro-RO"/>
        </w:rPr>
        <w:t xml:space="preserve"> pentru concesionarea terenului este de 33,00 lei/mp/an</w:t>
      </w:r>
      <w:r>
        <w:rPr>
          <w:rFonts w:ascii="Times New Roman" w:hAnsi="Times New Roman"/>
          <w:sz w:val="28"/>
          <w:szCs w:val="28"/>
        </w:rPr>
        <w:t xml:space="preserve">” </w:t>
      </w:r>
      <w:proofErr w:type="spellStart"/>
      <w:r w:rsidRPr="002E0C12">
        <w:rPr>
          <w:rFonts w:ascii="Times New Roman" w:hAnsi="Times New Roman"/>
          <w:sz w:val="28"/>
          <w:szCs w:val="28"/>
        </w:rPr>
        <w:t>pentru</w:t>
      </w:r>
      <w:proofErr w:type="spellEnd"/>
      <w:r w:rsidRPr="002E0C12">
        <w:rPr>
          <w:rFonts w:ascii="Times New Roman" w:hAnsi="Times New Roman"/>
          <w:sz w:val="28"/>
          <w:szCs w:val="28"/>
        </w:rPr>
        <w:t xml:space="preserve">  </w:t>
      </w:r>
      <w:proofErr w:type="spellStart"/>
      <w:r w:rsidRPr="002E0C12">
        <w:rPr>
          <w:rFonts w:ascii="Times New Roman" w:hAnsi="Times New Roman"/>
          <w:sz w:val="28"/>
          <w:szCs w:val="28"/>
        </w:rPr>
        <w:t>terenul</w:t>
      </w:r>
      <w:proofErr w:type="spellEnd"/>
      <w:r w:rsidRPr="002E0C12">
        <w:rPr>
          <w:rFonts w:ascii="Times New Roman" w:hAnsi="Times New Roman"/>
          <w:sz w:val="28"/>
          <w:szCs w:val="28"/>
        </w:rPr>
        <w:t xml:space="preserve">  </w:t>
      </w:r>
      <w:proofErr w:type="spellStart"/>
      <w:r>
        <w:rPr>
          <w:rFonts w:ascii="Times New Roman" w:hAnsi="Times New Roman"/>
          <w:sz w:val="28"/>
          <w:szCs w:val="28"/>
        </w:rPr>
        <w:t>înscris</w:t>
      </w:r>
      <w:proofErr w:type="spellEnd"/>
      <w:r>
        <w:rPr>
          <w:rFonts w:ascii="Times New Roman" w:hAnsi="Times New Roman"/>
          <w:sz w:val="28"/>
          <w:szCs w:val="28"/>
        </w:rPr>
        <w:t xml:space="preserve"> </w:t>
      </w:r>
      <w:proofErr w:type="spellStart"/>
      <w:r w:rsidRPr="002E0C12">
        <w:rPr>
          <w:rFonts w:ascii="Times New Roman" w:hAnsi="Times New Roman"/>
          <w:sz w:val="28"/>
          <w:szCs w:val="28"/>
        </w:rPr>
        <w:t>în</w:t>
      </w:r>
      <w:proofErr w:type="spellEnd"/>
      <w:r w:rsidRPr="002E0C12">
        <w:rPr>
          <w:rFonts w:ascii="Times New Roman" w:hAnsi="Times New Roman"/>
          <w:sz w:val="28"/>
          <w:szCs w:val="28"/>
        </w:rPr>
        <w:t xml:space="preserve"> CF nr</w:t>
      </w:r>
      <w:r>
        <w:rPr>
          <w:rFonts w:ascii="Times New Roman" w:hAnsi="Times New Roman"/>
          <w:sz w:val="28"/>
          <w:szCs w:val="28"/>
        </w:rPr>
        <w:t xml:space="preserve"> </w:t>
      </w:r>
      <w:r w:rsidRPr="002E0C12">
        <w:rPr>
          <w:rFonts w:ascii="Times New Roman" w:hAnsi="Times New Roman"/>
          <w:bCs/>
          <w:color w:val="000000"/>
          <w:sz w:val="28"/>
          <w:szCs w:val="28"/>
        </w:rPr>
        <w:t>.</w:t>
      </w:r>
      <w:r>
        <w:rPr>
          <w:rFonts w:ascii="Times New Roman" w:hAnsi="Times New Roman"/>
          <w:sz w:val="28"/>
          <w:szCs w:val="28"/>
        </w:rPr>
        <w:t xml:space="preserve"> </w:t>
      </w:r>
      <w:proofErr w:type="gramStart"/>
      <w:r>
        <w:rPr>
          <w:rFonts w:ascii="Times New Roman" w:hAnsi="Times New Roman"/>
          <w:sz w:val="28"/>
          <w:szCs w:val="28"/>
        </w:rPr>
        <w:t xml:space="preserve">421358 </w:t>
      </w:r>
      <w:proofErr w:type="spellStart"/>
      <w:r>
        <w:rPr>
          <w:rFonts w:ascii="Times New Roman" w:hAnsi="Times New Roman"/>
          <w:sz w:val="28"/>
          <w:szCs w:val="28"/>
        </w:rPr>
        <w:t>Timişoara</w:t>
      </w:r>
      <w:proofErr w:type="spellEnd"/>
      <w:r>
        <w:rPr>
          <w:rFonts w:ascii="Times New Roman" w:hAnsi="Times New Roman"/>
          <w:sz w:val="28"/>
          <w:szCs w:val="28"/>
        </w:rPr>
        <w:t xml:space="preserve">, (CF </w:t>
      </w:r>
      <w:proofErr w:type="spellStart"/>
      <w:r>
        <w:rPr>
          <w:rFonts w:ascii="Times New Roman" w:hAnsi="Times New Roman"/>
          <w:sz w:val="28"/>
          <w:szCs w:val="28"/>
        </w:rPr>
        <w:t>vechi</w:t>
      </w:r>
      <w:proofErr w:type="spellEnd"/>
      <w:r>
        <w:rPr>
          <w:rFonts w:ascii="Times New Roman" w:hAnsi="Times New Roman"/>
          <w:sz w:val="28"/>
          <w:szCs w:val="28"/>
        </w:rPr>
        <w:t xml:space="preserve"> </w:t>
      </w:r>
      <w:r w:rsidRPr="002E0C12">
        <w:rPr>
          <w:rFonts w:ascii="Times New Roman" w:hAnsi="Times New Roman"/>
          <w:sz w:val="28"/>
          <w:szCs w:val="28"/>
        </w:rPr>
        <w:t>106597</w:t>
      </w:r>
      <w:r>
        <w:rPr>
          <w:rFonts w:ascii="Times New Roman" w:hAnsi="Times New Roman"/>
          <w:sz w:val="28"/>
          <w:szCs w:val="28"/>
        </w:rPr>
        <w:t>)</w:t>
      </w:r>
      <w:r>
        <w:rPr>
          <w:rFonts w:ascii="Times New Roman" w:hAnsi="Times New Roman"/>
          <w:sz w:val="28"/>
          <w:szCs w:val="28"/>
          <w:lang w:val="ro-RO"/>
        </w:rPr>
        <w:t xml:space="preserve"> nr.</w:t>
      </w:r>
      <w:proofErr w:type="gramEnd"/>
      <w:r>
        <w:rPr>
          <w:rFonts w:ascii="Times New Roman" w:hAnsi="Times New Roman"/>
          <w:sz w:val="28"/>
          <w:szCs w:val="28"/>
          <w:lang w:val="ro-RO"/>
        </w:rPr>
        <w:t xml:space="preserve"> top</w:t>
      </w:r>
      <w:r w:rsidRPr="002E0C12">
        <w:rPr>
          <w:rFonts w:ascii="Times New Roman" w:hAnsi="Times New Roman"/>
          <w:sz w:val="28"/>
          <w:szCs w:val="28"/>
        </w:rPr>
        <w:t xml:space="preserve"> 14169/3/1/1  , </w:t>
      </w:r>
      <w:proofErr w:type="spellStart"/>
      <w:r w:rsidRPr="002E0C12">
        <w:rPr>
          <w:rFonts w:ascii="Times New Roman" w:hAnsi="Times New Roman"/>
          <w:sz w:val="28"/>
          <w:szCs w:val="28"/>
        </w:rPr>
        <w:t>situat</w:t>
      </w:r>
      <w:proofErr w:type="spellEnd"/>
      <w:r w:rsidRPr="002E0C12">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înTimiş</w:t>
      </w:r>
      <w:r w:rsidRPr="002E0C12">
        <w:rPr>
          <w:rFonts w:ascii="Times New Roman" w:hAnsi="Times New Roman"/>
          <w:sz w:val="28"/>
          <w:szCs w:val="28"/>
        </w:rPr>
        <w:t>oara</w:t>
      </w:r>
      <w:proofErr w:type="spellEnd"/>
      <w:r w:rsidRPr="002E0C12">
        <w:rPr>
          <w:rFonts w:ascii="Times New Roman" w:hAnsi="Times New Roman"/>
          <w:sz w:val="28"/>
          <w:szCs w:val="28"/>
        </w:rPr>
        <w:t xml:space="preserve">, Str. </w:t>
      </w:r>
      <w:proofErr w:type="spellStart"/>
      <w:proofErr w:type="gramStart"/>
      <w:r w:rsidRPr="002E0C12">
        <w:rPr>
          <w:rFonts w:ascii="Times New Roman" w:hAnsi="Times New Roman"/>
          <w:sz w:val="28"/>
          <w:szCs w:val="28"/>
        </w:rPr>
        <w:t>Liviu</w:t>
      </w:r>
      <w:proofErr w:type="spellEnd"/>
      <w:r>
        <w:rPr>
          <w:rFonts w:ascii="Times New Roman" w:hAnsi="Times New Roman"/>
          <w:sz w:val="28"/>
          <w:szCs w:val="28"/>
        </w:rPr>
        <w:t xml:space="preserve"> </w:t>
      </w:r>
      <w:r w:rsidRPr="002E0C12">
        <w:rPr>
          <w:rFonts w:ascii="Times New Roman" w:hAnsi="Times New Roman"/>
          <w:sz w:val="28"/>
          <w:szCs w:val="28"/>
        </w:rPr>
        <w:t xml:space="preserve"> </w:t>
      </w:r>
      <w:proofErr w:type="spellStart"/>
      <w:r w:rsidRPr="002E0C12">
        <w:rPr>
          <w:rFonts w:ascii="Times New Roman" w:hAnsi="Times New Roman"/>
          <w:sz w:val="28"/>
          <w:szCs w:val="28"/>
        </w:rPr>
        <w:t>Rebreanu</w:t>
      </w:r>
      <w:proofErr w:type="spellEnd"/>
      <w:proofErr w:type="gramEnd"/>
      <w:r w:rsidRPr="002E0C12">
        <w:rPr>
          <w:rFonts w:ascii="Times New Roman" w:hAnsi="Times New Roman"/>
          <w:sz w:val="28"/>
          <w:szCs w:val="28"/>
        </w:rPr>
        <w:t xml:space="preserve"> nr. 159</w:t>
      </w:r>
      <w:r>
        <w:rPr>
          <w:rFonts w:ascii="Times New Roman" w:hAnsi="Times New Roman"/>
          <w:sz w:val="28"/>
          <w:szCs w:val="28"/>
        </w:rPr>
        <w:t xml:space="preserve"> </w:t>
      </w:r>
      <w:proofErr w:type="spellStart"/>
      <w:r w:rsidRPr="002E0C12">
        <w:rPr>
          <w:rFonts w:ascii="Times New Roman" w:hAnsi="Times New Roman"/>
          <w:sz w:val="28"/>
          <w:szCs w:val="28"/>
        </w:rPr>
        <w:t>toate</w:t>
      </w:r>
      <w:proofErr w:type="spellEnd"/>
      <w:r w:rsidRPr="002E0C12">
        <w:rPr>
          <w:rFonts w:ascii="Times New Roman" w:hAnsi="Times New Roman"/>
          <w:sz w:val="28"/>
          <w:szCs w:val="28"/>
        </w:rPr>
        <w:t xml:space="preserve"> </w:t>
      </w:r>
      <w:proofErr w:type="spellStart"/>
      <w:r w:rsidRPr="002E0C12">
        <w:rPr>
          <w:rFonts w:ascii="Times New Roman" w:hAnsi="Times New Roman"/>
          <w:sz w:val="28"/>
          <w:szCs w:val="28"/>
        </w:rPr>
        <w:t>celelalte</w:t>
      </w:r>
      <w:proofErr w:type="spellEnd"/>
      <w:r w:rsidRPr="002E0C12">
        <w:rPr>
          <w:rFonts w:ascii="Times New Roman" w:hAnsi="Times New Roman"/>
          <w:sz w:val="28"/>
          <w:szCs w:val="28"/>
        </w:rPr>
        <w:t xml:space="preserve"> </w:t>
      </w:r>
      <w:proofErr w:type="spellStart"/>
      <w:r w:rsidRPr="002E0C12">
        <w:rPr>
          <w:rFonts w:ascii="Times New Roman" w:hAnsi="Times New Roman"/>
          <w:sz w:val="28"/>
          <w:szCs w:val="28"/>
        </w:rPr>
        <w:t>clauze</w:t>
      </w:r>
      <w:proofErr w:type="spellEnd"/>
      <w:r w:rsidRPr="002E0C12">
        <w:rPr>
          <w:rFonts w:ascii="Times New Roman" w:hAnsi="Times New Roman"/>
          <w:sz w:val="28"/>
          <w:szCs w:val="28"/>
        </w:rPr>
        <w:t xml:space="preserve"> </w:t>
      </w:r>
      <w:proofErr w:type="spellStart"/>
      <w:r w:rsidRPr="002E0C12">
        <w:rPr>
          <w:rFonts w:ascii="Times New Roman" w:hAnsi="Times New Roman"/>
          <w:sz w:val="28"/>
          <w:szCs w:val="28"/>
        </w:rPr>
        <w:t>contractuale</w:t>
      </w:r>
      <w:proofErr w:type="spellEnd"/>
      <w:r w:rsidRPr="002E0C12">
        <w:rPr>
          <w:rFonts w:ascii="Times New Roman" w:hAnsi="Times New Roman"/>
          <w:sz w:val="28"/>
          <w:szCs w:val="28"/>
        </w:rPr>
        <w:t xml:space="preserve"> </w:t>
      </w:r>
      <w:proofErr w:type="spellStart"/>
      <w:r w:rsidRPr="002E0C12">
        <w:rPr>
          <w:rFonts w:ascii="Times New Roman" w:hAnsi="Times New Roman"/>
          <w:sz w:val="28"/>
          <w:szCs w:val="28"/>
        </w:rPr>
        <w:t>rămânând</w:t>
      </w:r>
      <w:proofErr w:type="spellEnd"/>
      <w:r w:rsidRPr="002E0C12">
        <w:rPr>
          <w:rFonts w:ascii="Times New Roman" w:hAnsi="Times New Roman"/>
          <w:sz w:val="28"/>
          <w:szCs w:val="28"/>
        </w:rPr>
        <w:t xml:space="preserve"> </w:t>
      </w:r>
      <w:proofErr w:type="spellStart"/>
      <w:proofErr w:type="gramStart"/>
      <w:r w:rsidRPr="002E0C12">
        <w:rPr>
          <w:rFonts w:ascii="Times New Roman" w:hAnsi="Times New Roman"/>
          <w:sz w:val="28"/>
          <w:szCs w:val="28"/>
        </w:rPr>
        <w:t>neschimbate</w:t>
      </w:r>
      <w:proofErr w:type="spellEnd"/>
      <w:r w:rsidRPr="002E0C12">
        <w:rPr>
          <w:rFonts w:ascii="Times New Roman" w:hAnsi="Times New Roman"/>
          <w:sz w:val="28"/>
          <w:szCs w:val="28"/>
        </w:rPr>
        <w:t xml:space="preserve"> </w:t>
      </w:r>
      <w:r>
        <w:rPr>
          <w:rFonts w:ascii="Times New Roman" w:hAnsi="Times New Roman"/>
          <w:sz w:val="28"/>
          <w:szCs w:val="28"/>
        </w:rPr>
        <w:t>.</w:t>
      </w:r>
      <w:proofErr w:type="gramEnd"/>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E8110F" w:rsidRPr="0019434F" w:rsidRDefault="00E8110F" w:rsidP="0019434F">
      <w:pPr>
        <w:jc w:val="both"/>
        <w:rPr>
          <w:rFonts w:ascii="Times New Roman" w:hAnsi="Times New Roman"/>
          <w:bCs/>
          <w:color w:val="000000"/>
          <w:sz w:val="28"/>
          <w:szCs w:val="28"/>
          <w:lang w:val="ro-RO"/>
        </w:rPr>
      </w:pPr>
      <w:r>
        <w:rPr>
          <w:rFonts w:ascii="Times New Roman" w:hAnsi="Times New Roman" w:cs="Times New Roman"/>
          <w:sz w:val="28"/>
          <w:szCs w:val="28"/>
          <w:lang w:val="ro-RO"/>
        </w:rPr>
        <w:t>PRIMAR                                                                          VICEPRIMAR</w:t>
      </w:r>
    </w:p>
    <w:p w:rsidR="00E8110F" w:rsidRPr="00784D61" w:rsidRDefault="00E8110F" w:rsidP="00E8110F">
      <w:pPr>
        <w:jc w:val="both"/>
        <w:rPr>
          <w:b/>
          <w:sz w:val="28"/>
          <w:szCs w:val="28"/>
        </w:rPr>
      </w:pPr>
      <w:r>
        <w:rPr>
          <w:rFonts w:ascii="Times New Roman" w:hAnsi="Times New Roman" w:cs="Times New Roman"/>
          <w:sz w:val="28"/>
          <w:szCs w:val="28"/>
          <w:lang w:val="ro-RO"/>
        </w:rPr>
        <w:t xml:space="preserve">NICOLAE ROBU                               </w:t>
      </w:r>
      <w:r w:rsidR="00E26C04">
        <w:rPr>
          <w:rFonts w:ascii="Times New Roman" w:hAnsi="Times New Roman" w:cs="Times New Roman"/>
          <w:sz w:val="28"/>
          <w:szCs w:val="28"/>
          <w:lang w:val="ro-RO"/>
        </w:rPr>
        <w:t xml:space="preserve">                              </w:t>
      </w:r>
      <w:r>
        <w:rPr>
          <w:rFonts w:ascii="Times New Roman" w:hAnsi="Times New Roman" w:cs="Times New Roman"/>
          <w:sz w:val="28"/>
          <w:szCs w:val="28"/>
          <w:lang w:val="ro-RO"/>
        </w:rPr>
        <w:t>IMRE FARKAS</w:t>
      </w:r>
    </w:p>
    <w:p w:rsidR="000953CB" w:rsidRDefault="000953CB" w:rsidP="005727C6">
      <w:pPr>
        <w:jc w:val="both"/>
        <w:rPr>
          <w:b/>
          <w:sz w:val="28"/>
          <w:szCs w:val="28"/>
        </w:rPr>
      </w:pPr>
      <w:r w:rsidRPr="00784D61">
        <w:rPr>
          <w:b/>
          <w:sz w:val="28"/>
          <w:szCs w:val="28"/>
        </w:rPr>
        <w:tab/>
        <w:t xml:space="preserve">         </w:t>
      </w:r>
      <w:r w:rsidRPr="00784D61">
        <w:rPr>
          <w:b/>
          <w:sz w:val="28"/>
          <w:szCs w:val="28"/>
        </w:rPr>
        <w:tab/>
      </w:r>
      <w:r w:rsidRPr="00784D61">
        <w:rPr>
          <w:b/>
          <w:sz w:val="28"/>
          <w:szCs w:val="28"/>
        </w:rPr>
        <w:tab/>
        <w:t xml:space="preserve">                                                            </w:t>
      </w:r>
    </w:p>
    <w:p w:rsidR="006D769F" w:rsidRDefault="006D769F" w:rsidP="005727C6">
      <w:pPr>
        <w:jc w:val="both"/>
        <w:rPr>
          <w:b/>
          <w:sz w:val="28"/>
          <w:szCs w:val="28"/>
        </w:rPr>
      </w:pPr>
    </w:p>
    <w:p w:rsidR="00BE0B76" w:rsidRDefault="00BE0B76"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0953CB" w:rsidRPr="00BE0B76" w:rsidRDefault="000A3EBB" w:rsidP="005727C6">
      <w:pPr>
        <w:tabs>
          <w:tab w:val="left" w:pos="6780"/>
        </w:tabs>
        <w:jc w:val="both"/>
        <w:rPr>
          <w:b/>
          <w:sz w:val="24"/>
          <w:szCs w:val="24"/>
        </w:rPr>
      </w:pPr>
      <w:r>
        <w:rPr>
          <w:b/>
          <w:sz w:val="28"/>
          <w:szCs w:val="28"/>
        </w:rPr>
        <w:t xml:space="preserve">                                                                                                           </w:t>
      </w:r>
      <w:r w:rsidR="00BE0B76">
        <w:rPr>
          <w:rFonts w:ascii="Times New Roman" w:hAnsi="Times New Roman" w:cs="Times New Roman"/>
          <w:sz w:val="28"/>
          <w:szCs w:val="28"/>
        </w:rPr>
        <w:t>DIRECTOR,</w:t>
      </w:r>
    </w:p>
    <w:p w:rsidR="00D81BE2" w:rsidRPr="00E8110F" w:rsidRDefault="004C1414" w:rsidP="005727C6">
      <w:pPr>
        <w:tabs>
          <w:tab w:val="left" w:pos="6780"/>
        </w:tabs>
        <w:jc w:val="both"/>
        <w:rPr>
          <w:sz w:val="28"/>
          <w:szCs w:val="28"/>
          <w:lang w:val="ro-RO"/>
        </w:rPr>
      </w:pPr>
      <w:r w:rsidRPr="00E8110F">
        <w:rPr>
          <w:sz w:val="28"/>
          <w:szCs w:val="28"/>
          <w:lang w:val="ro-RO"/>
        </w:rPr>
        <w:t xml:space="preserve">                                                                                     </w:t>
      </w:r>
      <w:r w:rsidR="00183B5B">
        <w:rPr>
          <w:sz w:val="28"/>
          <w:szCs w:val="28"/>
          <w:lang w:val="ro-RO"/>
        </w:rPr>
        <w:t xml:space="preserve">               </w:t>
      </w:r>
      <w:r w:rsidR="00BE0B76">
        <w:rPr>
          <w:sz w:val="28"/>
          <w:szCs w:val="28"/>
          <w:lang w:val="ro-RO"/>
        </w:rPr>
        <w:t xml:space="preserve"> </w:t>
      </w:r>
      <w:r w:rsidRPr="00E8110F">
        <w:rPr>
          <w:rFonts w:ascii="Times New Roman" w:hAnsi="Times New Roman" w:cs="Times New Roman"/>
          <w:sz w:val="28"/>
          <w:szCs w:val="28"/>
        </w:rPr>
        <w:t>EC.FLORIN RĂVĂŞILĂ</w:t>
      </w:r>
    </w:p>
    <w:p w:rsidR="00D81BE2" w:rsidRDefault="00D81BE2" w:rsidP="00BA4DED">
      <w:pPr>
        <w:jc w:val="both"/>
        <w:rPr>
          <w:lang w:val="ro-RO"/>
        </w:rPr>
      </w:pPr>
    </w:p>
    <w:p w:rsidR="004C1414" w:rsidRDefault="004C1414" w:rsidP="00BA4DED">
      <w:pPr>
        <w:jc w:val="both"/>
        <w:rPr>
          <w:lang w:val="ro-RO"/>
        </w:rPr>
      </w:pPr>
    </w:p>
    <w:p w:rsidR="004C1414" w:rsidRDefault="000A3EBB" w:rsidP="00BA4DED">
      <w:pPr>
        <w:jc w:val="both"/>
        <w:rPr>
          <w:lang w:val="ro-RO"/>
        </w:rPr>
      </w:pPr>
      <w:r>
        <w:rPr>
          <w:noProof/>
        </w:rPr>
        <w:drawing>
          <wp:anchor distT="0" distB="0" distL="114300" distR="114300" simplePos="0" relativeHeight="251661312" behindDoc="0" locked="0" layoutInCell="1" allowOverlap="1">
            <wp:simplePos x="0" y="0"/>
            <wp:positionH relativeFrom="column">
              <wp:posOffset>2655570</wp:posOffset>
            </wp:positionH>
            <wp:positionV relativeFrom="paragraph">
              <wp:posOffset>148590</wp:posOffset>
            </wp:positionV>
            <wp:extent cx="2038350" cy="5810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38350" cy="581025"/>
                    </a:xfrm>
                    <a:prstGeom prst="rect">
                      <a:avLst/>
                    </a:prstGeom>
                    <a:noFill/>
                    <a:ln w="9525">
                      <a:noFill/>
                      <a:miter lim="800000"/>
                      <a:headEnd/>
                      <a:tailEnd/>
                    </a:ln>
                  </pic:spPr>
                </pic:pic>
              </a:graphicData>
            </a:graphic>
          </wp:anchor>
        </w:drawing>
      </w: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CF6CAF" w:rsidRDefault="00002A89" w:rsidP="00BA4DED">
      <w:pPr>
        <w:jc w:val="both"/>
      </w:pPr>
      <w:r>
        <w:rPr>
          <w:lang w:val="ro-RO"/>
        </w:rPr>
        <w:t xml:space="preserve">                                                                                                                                                                </w:t>
      </w:r>
    </w:p>
    <w:sectPr w:rsidR="00CF6CAF" w:rsidSect="00D829F9">
      <w:pgSz w:w="12240" w:h="15840"/>
      <w:pgMar w:top="284" w:right="63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EE"/>
    <w:family w:val="roman"/>
    <w:pitch w:val="variable"/>
    <w:sig w:usb0="A00002EF" w:usb1="4000004B" w:usb2="00000000" w:usb3="00000000" w:csb0="0000009F" w:csb1="00000000"/>
  </w:font>
  <w:font w:name="Ebrima">
    <w:altName w:val="Cambria Math"/>
    <w:charset w:val="00"/>
    <w:family w:val="auto"/>
    <w:pitch w:val="variable"/>
    <w:sig w:usb0="00000001" w:usb1="02000041" w:usb2="00000800" w:usb3="00000000" w:csb0="00000093" w:csb1="00000000"/>
  </w:font>
  <w:font w:name="Arial">
    <w:panose1 w:val="020B0604020202020204"/>
    <w:charset w:val="EE"/>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4B3"/>
    <w:multiLevelType w:val="hybridMultilevel"/>
    <w:tmpl w:val="D2127902"/>
    <w:lvl w:ilvl="0" w:tplc="8F1461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87A8A"/>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7F0713"/>
    <w:multiLevelType w:val="hybridMultilevel"/>
    <w:tmpl w:val="BEC29E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B1B0574"/>
    <w:multiLevelType w:val="hybridMultilevel"/>
    <w:tmpl w:val="98A6ACD4"/>
    <w:lvl w:ilvl="0" w:tplc="D270A33E">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
    <w:nsid w:val="287C4809"/>
    <w:multiLevelType w:val="hybridMultilevel"/>
    <w:tmpl w:val="C16AAD36"/>
    <w:lvl w:ilvl="0" w:tplc="8EE427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E4BA8"/>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EF7576"/>
    <w:multiLevelType w:val="hybridMultilevel"/>
    <w:tmpl w:val="314A5E14"/>
    <w:lvl w:ilvl="0" w:tplc="A0E2A91A">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7">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7337FCC"/>
    <w:multiLevelType w:val="hybridMultilevel"/>
    <w:tmpl w:val="0A7E058C"/>
    <w:lvl w:ilvl="0" w:tplc="698ED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2"/>
  </w:num>
  <w:num w:numId="4">
    <w:abstractNumId w:val="5"/>
  </w:num>
  <w:num w:numId="5">
    <w:abstractNumId w:val="6"/>
  </w:num>
  <w:num w:numId="6">
    <w:abstractNumId w:val="3"/>
  </w:num>
  <w:num w:numId="7">
    <w:abstractNumId w:val="1"/>
  </w:num>
  <w:num w:numId="8">
    <w:abstractNumId w:val="4"/>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49AF"/>
    <w:rsid w:val="00002A89"/>
    <w:rsid w:val="00005899"/>
    <w:rsid w:val="00012589"/>
    <w:rsid w:val="00014BA6"/>
    <w:rsid w:val="00020269"/>
    <w:rsid w:val="00020708"/>
    <w:rsid w:val="0002201A"/>
    <w:rsid w:val="00023782"/>
    <w:rsid w:val="00023EDA"/>
    <w:rsid w:val="00040FAB"/>
    <w:rsid w:val="00046C39"/>
    <w:rsid w:val="00057CB0"/>
    <w:rsid w:val="00061DFA"/>
    <w:rsid w:val="00061F34"/>
    <w:rsid w:val="000643D9"/>
    <w:rsid w:val="00065E1C"/>
    <w:rsid w:val="00066E70"/>
    <w:rsid w:val="000728D2"/>
    <w:rsid w:val="000953CB"/>
    <w:rsid w:val="000975A2"/>
    <w:rsid w:val="000A3EBB"/>
    <w:rsid w:val="000A7516"/>
    <w:rsid w:val="000A786F"/>
    <w:rsid w:val="000B0AE3"/>
    <w:rsid w:val="000B6227"/>
    <w:rsid w:val="000C5E10"/>
    <w:rsid w:val="000C610C"/>
    <w:rsid w:val="000C7C6B"/>
    <w:rsid w:val="000D5FE7"/>
    <w:rsid w:val="000D7155"/>
    <w:rsid w:val="000E5222"/>
    <w:rsid w:val="000F7982"/>
    <w:rsid w:val="00114625"/>
    <w:rsid w:val="00122EB5"/>
    <w:rsid w:val="00126BE6"/>
    <w:rsid w:val="00131BCE"/>
    <w:rsid w:val="001408A3"/>
    <w:rsid w:val="001476D8"/>
    <w:rsid w:val="00162D6F"/>
    <w:rsid w:val="00167CFD"/>
    <w:rsid w:val="00170854"/>
    <w:rsid w:val="00170ACE"/>
    <w:rsid w:val="00173153"/>
    <w:rsid w:val="00182298"/>
    <w:rsid w:val="00183B5B"/>
    <w:rsid w:val="00183CA9"/>
    <w:rsid w:val="00184C11"/>
    <w:rsid w:val="00187C74"/>
    <w:rsid w:val="0019434F"/>
    <w:rsid w:val="0019562B"/>
    <w:rsid w:val="00195A1D"/>
    <w:rsid w:val="001B095D"/>
    <w:rsid w:val="001B4384"/>
    <w:rsid w:val="001B48EE"/>
    <w:rsid w:val="001B7F9E"/>
    <w:rsid w:val="001C0E32"/>
    <w:rsid w:val="001C3C5D"/>
    <w:rsid w:val="001D4B15"/>
    <w:rsid w:val="001E3843"/>
    <w:rsid w:val="00200103"/>
    <w:rsid w:val="00201976"/>
    <w:rsid w:val="00205C00"/>
    <w:rsid w:val="00211240"/>
    <w:rsid w:val="0021241B"/>
    <w:rsid w:val="00215880"/>
    <w:rsid w:val="0021720E"/>
    <w:rsid w:val="002275F3"/>
    <w:rsid w:val="002344A4"/>
    <w:rsid w:val="00241B40"/>
    <w:rsid w:val="00247971"/>
    <w:rsid w:val="002576A0"/>
    <w:rsid w:val="0026308F"/>
    <w:rsid w:val="00263AB4"/>
    <w:rsid w:val="00270871"/>
    <w:rsid w:val="00271EF2"/>
    <w:rsid w:val="00271F1E"/>
    <w:rsid w:val="002749BA"/>
    <w:rsid w:val="00296021"/>
    <w:rsid w:val="002A0A02"/>
    <w:rsid w:val="002B39FF"/>
    <w:rsid w:val="002B3CDD"/>
    <w:rsid w:val="002C39BE"/>
    <w:rsid w:val="002D2534"/>
    <w:rsid w:val="002D2608"/>
    <w:rsid w:val="002E0C12"/>
    <w:rsid w:val="002E2CB5"/>
    <w:rsid w:val="002E51E3"/>
    <w:rsid w:val="002F483F"/>
    <w:rsid w:val="002F50FB"/>
    <w:rsid w:val="00300F67"/>
    <w:rsid w:val="0030352D"/>
    <w:rsid w:val="00303D18"/>
    <w:rsid w:val="003134F0"/>
    <w:rsid w:val="00313A79"/>
    <w:rsid w:val="0031594A"/>
    <w:rsid w:val="003211EC"/>
    <w:rsid w:val="00327012"/>
    <w:rsid w:val="00333A24"/>
    <w:rsid w:val="003369B8"/>
    <w:rsid w:val="003456E2"/>
    <w:rsid w:val="00353BB9"/>
    <w:rsid w:val="003549B8"/>
    <w:rsid w:val="00355E2B"/>
    <w:rsid w:val="00360198"/>
    <w:rsid w:val="00361CCC"/>
    <w:rsid w:val="0036456E"/>
    <w:rsid w:val="0036671D"/>
    <w:rsid w:val="00367D4B"/>
    <w:rsid w:val="00376343"/>
    <w:rsid w:val="0038218B"/>
    <w:rsid w:val="003904C1"/>
    <w:rsid w:val="0039079C"/>
    <w:rsid w:val="003B20E7"/>
    <w:rsid w:val="003B5A0B"/>
    <w:rsid w:val="003C15B3"/>
    <w:rsid w:val="003D1DA8"/>
    <w:rsid w:val="003D4C4C"/>
    <w:rsid w:val="003D72E9"/>
    <w:rsid w:val="003F1355"/>
    <w:rsid w:val="00405BA2"/>
    <w:rsid w:val="00406FBA"/>
    <w:rsid w:val="00410659"/>
    <w:rsid w:val="00412347"/>
    <w:rsid w:val="0041302E"/>
    <w:rsid w:val="004149AF"/>
    <w:rsid w:val="004216B6"/>
    <w:rsid w:val="00421BE7"/>
    <w:rsid w:val="00432848"/>
    <w:rsid w:val="0043379F"/>
    <w:rsid w:val="00437C0F"/>
    <w:rsid w:val="004418C8"/>
    <w:rsid w:val="004431AA"/>
    <w:rsid w:val="0046641A"/>
    <w:rsid w:val="004854B4"/>
    <w:rsid w:val="00487A29"/>
    <w:rsid w:val="00491B6C"/>
    <w:rsid w:val="004A259C"/>
    <w:rsid w:val="004A2B5D"/>
    <w:rsid w:val="004A3322"/>
    <w:rsid w:val="004A3915"/>
    <w:rsid w:val="004B4A72"/>
    <w:rsid w:val="004B591C"/>
    <w:rsid w:val="004B76A4"/>
    <w:rsid w:val="004C100C"/>
    <w:rsid w:val="004C1414"/>
    <w:rsid w:val="004C26B9"/>
    <w:rsid w:val="004C2F82"/>
    <w:rsid w:val="004D0679"/>
    <w:rsid w:val="004D0963"/>
    <w:rsid w:val="004D5FEF"/>
    <w:rsid w:val="004D6D18"/>
    <w:rsid w:val="004E43E0"/>
    <w:rsid w:val="00501EB1"/>
    <w:rsid w:val="0050387B"/>
    <w:rsid w:val="005110B5"/>
    <w:rsid w:val="00531396"/>
    <w:rsid w:val="00532C73"/>
    <w:rsid w:val="00537565"/>
    <w:rsid w:val="00541068"/>
    <w:rsid w:val="0054302B"/>
    <w:rsid w:val="00543EC7"/>
    <w:rsid w:val="0055338A"/>
    <w:rsid w:val="00553DBE"/>
    <w:rsid w:val="005564F9"/>
    <w:rsid w:val="0055750B"/>
    <w:rsid w:val="00562BC0"/>
    <w:rsid w:val="0056364D"/>
    <w:rsid w:val="00564213"/>
    <w:rsid w:val="005727C6"/>
    <w:rsid w:val="00577F61"/>
    <w:rsid w:val="00594D5B"/>
    <w:rsid w:val="005965B5"/>
    <w:rsid w:val="005A742B"/>
    <w:rsid w:val="005B090D"/>
    <w:rsid w:val="005B121C"/>
    <w:rsid w:val="005B36C4"/>
    <w:rsid w:val="005C0A97"/>
    <w:rsid w:val="005D03BE"/>
    <w:rsid w:val="005D241B"/>
    <w:rsid w:val="005D3D6E"/>
    <w:rsid w:val="006002C4"/>
    <w:rsid w:val="006409FD"/>
    <w:rsid w:val="00640AFC"/>
    <w:rsid w:val="0064360A"/>
    <w:rsid w:val="00644337"/>
    <w:rsid w:val="006467F7"/>
    <w:rsid w:val="006515D8"/>
    <w:rsid w:val="006564E6"/>
    <w:rsid w:val="0065699C"/>
    <w:rsid w:val="0066097B"/>
    <w:rsid w:val="00662A7D"/>
    <w:rsid w:val="006709A7"/>
    <w:rsid w:val="006755AC"/>
    <w:rsid w:val="006812F0"/>
    <w:rsid w:val="00684E5C"/>
    <w:rsid w:val="0068518B"/>
    <w:rsid w:val="00686408"/>
    <w:rsid w:val="00693C86"/>
    <w:rsid w:val="006A1BBF"/>
    <w:rsid w:val="006A2097"/>
    <w:rsid w:val="006A65DA"/>
    <w:rsid w:val="006B064A"/>
    <w:rsid w:val="006B2099"/>
    <w:rsid w:val="006B4E99"/>
    <w:rsid w:val="006C453B"/>
    <w:rsid w:val="006C464B"/>
    <w:rsid w:val="006C52C4"/>
    <w:rsid w:val="006D15A0"/>
    <w:rsid w:val="006D5716"/>
    <w:rsid w:val="006D769F"/>
    <w:rsid w:val="006E5A60"/>
    <w:rsid w:val="0070363F"/>
    <w:rsid w:val="00727250"/>
    <w:rsid w:val="00730ABC"/>
    <w:rsid w:val="00732D98"/>
    <w:rsid w:val="00736D5B"/>
    <w:rsid w:val="007449B2"/>
    <w:rsid w:val="007470FA"/>
    <w:rsid w:val="00754DA7"/>
    <w:rsid w:val="00772559"/>
    <w:rsid w:val="00777C44"/>
    <w:rsid w:val="00784D61"/>
    <w:rsid w:val="00787EFB"/>
    <w:rsid w:val="00793E51"/>
    <w:rsid w:val="00795D1D"/>
    <w:rsid w:val="007A1D3A"/>
    <w:rsid w:val="007A7E5C"/>
    <w:rsid w:val="007B2AF2"/>
    <w:rsid w:val="007C2579"/>
    <w:rsid w:val="007C637B"/>
    <w:rsid w:val="007D081F"/>
    <w:rsid w:val="007D2FAB"/>
    <w:rsid w:val="007E245D"/>
    <w:rsid w:val="007E497F"/>
    <w:rsid w:val="007E65CA"/>
    <w:rsid w:val="007E6AD6"/>
    <w:rsid w:val="007E6F65"/>
    <w:rsid w:val="007F3EB3"/>
    <w:rsid w:val="008032B3"/>
    <w:rsid w:val="008040BE"/>
    <w:rsid w:val="00811DE8"/>
    <w:rsid w:val="00820FF9"/>
    <w:rsid w:val="0082562C"/>
    <w:rsid w:val="008352E8"/>
    <w:rsid w:val="008401BD"/>
    <w:rsid w:val="00842CBD"/>
    <w:rsid w:val="008474CC"/>
    <w:rsid w:val="00850951"/>
    <w:rsid w:val="00862440"/>
    <w:rsid w:val="008718A9"/>
    <w:rsid w:val="00877B35"/>
    <w:rsid w:val="00880FB8"/>
    <w:rsid w:val="008841A0"/>
    <w:rsid w:val="00885415"/>
    <w:rsid w:val="008906A9"/>
    <w:rsid w:val="0089294D"/>
    <w:rsid w:val="00894E5E"/>
    <w:rsid w:val="00897E15"/>
    <w:rsid w:val="008A12E5"/>
    <w:rsid w:val="008A2623"/>
    <w:rsid w:val="008A7ED4"/>
    <w:rsid w:val="008B2EC8"/>
    <w:rsid w:val="008D055B"/>
    <w:rsid w:val="008D5442"/>
    <w:rsid w:val="008E1422"/>
    <w:rsid w:val="008E1829"/>
    <w:rsid w:val="008E3B64"/>
    <w:rsid w:val="008F63E6"/>
    <w:rsid w:val="00900423"/>
    <w:rsid w:val="009062D0"/>
    <w:rsid w:val="00910C4F"/>
    <w:rsid w:val="009202B5"/>
    <w:rsid w:val="0092786D"/>
    <w:rsid w:val="00931559"/>
    <w:rsid w:val="00940A9E"/>
    <w:rsid w:val="00941C63"/>
    <w:rsid w:val="00942192"/>
    <w:rsid w:val="00966DF4"/>
    <w:rsid w:val="00972B25"/>
    <w:rsid w:val="00974078"/>
    <w:rsid w:val="00985079"/>
    <w:rsid w:val="00993E93"/>
    <w:rsid w:val="009A2309"/>
    <w:rsid w:val="009A3F82"/>
    <w:rsid w:val="009A5D31"/>
    <w:rsid w:val="009B4FE0"/>
    <w:rsid w:val="009C5C3E"/>
    <w:rsid w:val="009C7538"/>
    <w:rsid w:val="009C797E"/>
    <w:rsid w:val="009D110C"/>
    <w:rsid w:val="009D2DA8"/>
    <w:rsid w:val="009D37EE"/>
    <w:rsid w:val="009E1220"/>
    <w:rsid w:val="009F022E"/>
    <w:rsid w:val="009F23FC"/>
    <w:rsid w:val="009F4DD0"/>
    <w:rsid w:val="00A013F2"/>
    <w:rsid w:val="00A13BC4"/>
    <w:rsid w:val="00A25DD7"/>
    <w:rsid w:val="00A311FD"/>
    <w:rsid w:val="00A33074"/>
    <w:rsid w:val="00A337A2"/>
    <w:rsid w:val="00A3486D"/>
    <w:rsid w:val="00A532BB"/>
    <w:rsid w:val="00A67ADF"/>
    <w:rsid w:val="00A76C17"/>
    <w:rsid w:val="00A76E64"/>
    <w:rsid w:val="00A77516"/>
    <w:rsid w:val="00A81D47"/>
    <w:rsid w:val="00A8734A"/>
    <w:rsid w:val="00AA0032"/>
    <w:rsid w:val="00AA280A"/>
    <w:rsid w:val="00AA492B"/>
    <w:rsid w:val="00AC39A0"/>
    <w:rsid w:val="00AC7B2A"/>
    <w:rsid w:val="00AD1490"/>
    <w:rsid w:val="00AD2976"/>
    <w:rsid w:val="00AD338C"/>
    <w:rsid w:val="00AE001F"/>
    <w:rsid w:val="00AE09A6"/>
    <w:rsid w:val="00AE26C1"/>
    <w:rsid w:val="00AE29A7"/>
    <w:rsid w:val="00AE7DAD"/>
    <w:rsid w:val="00AF2CDE"/>
    <w:rsid w:val="00AF5D87"/>
    <w:rsid w:val="00B11419"/>
    <w:rsid w:val="00B1157E"/>
    <w:rsid w:val="00B11EFB"/>
    <w:rsid w:val="00B12962"/>
    <w:rsid w:val="00B144DA"/>
    <w:rsid w:val="00B1460D"/>
    <w:rsid w:val="00B166A9"/>
    <w:rsid w:val="00B16B8B"/>
    <w:rsid w:val="00B214A2"/>
    <w:rsid w:val="00B2402D"/>
    <w:rsid w:val="00B24EA6"/>
    <w:rsid w:val="00B34010"/>
    <w:rsid w:val="00B4363A"/>
    <w:rsid w:val="00B5102B"/>
    <w:rsid w:val="00B607EF"/>
    <w:rsid w:val="00B7030B"/>
    <w:rsid w:val="00B77627"/>
    <w:rsid w:val="00B83527"/>
    <w:rsid w:val="00B92366"/>
    <w:rsid w:val="00B95D1C"/>
    <w:rsid w:val="00B974F9"/>
    <w:rsid w:val="00BA37FB"/>
    <w:rsid w:val="00BA3DC3"/>
    <w:rsid w:val="00BA4DED"/>
    <w:rsid w:val="00BB166F"/>
    <w:rsid w:val="00BC52AE"/>
    <w:rsid w:val="00BD1824"/>
    <w:rsid w:val="00BE0B76"/>
    <w:rsid w:val="00BE3115"/>
    <w:rsid w:val="00BF0934"/>
    <w:rsid w:val="00BF64B9"/>
    <w:rsid w:val="00C001E8"/>
    <w:rsid w:val="00C002FB"/>
    <w:rsid w:val="00C068C0"/>
    <w:rsid w:val="00C119DB"/>
    <w:rsid w:val="00C12830"/>
    <w:rsid w:val="00C14849"/>
    <w:rsid w:val="00C1762A"/>
    <w:rsid w:val="00C22B45"/>
    <w:rsid w:val="00C44DB4"/>
    <w:rsid w:val="00C50A46"/>
    <w:rsid w:val="00C538DC"/>
    <w:rsid w:val="00C53DD6"/>
    <w:rsid w:val="00C631B2"/>
    <w:rsid w:val="00C858BC"/>
    <w:rsid w:val="00C92537"/>
    <w:rsid w:val="00C92805"/>
    <w:rsid w:val="00C932AF"/>
    <w:rsid w:val="00C952FD"/>
    <w:rsid w:val="00C95B1E"/>
    <w:rsid w:val="00CA2FC7"/>
    <w:rsid w:val="00CA34B5"/>
    <w:rsid w:val="00CB2ED2"/>
    <w:rsid w:val="00CB36E0"/>
    <w:rsid w:val="00CB77C9"/>
    <w:rsid w:val="00CC130C"/>
    <w:rsid w:val="00CD7583"/>
    <w:rsid w:val="00CF3768"/>
    <w:rsid w:val="00CF6CAF"/>
    <w:rsid w:val="00D00C44"/>
    <w:rsid w:val="00D047C1"/>
    <w:rsid w:val="00D14073"/>
    <w:rsid w:val="00D14564"/>
    <w:rsid w:val="00D25AB7"/>
    <w:rsid w:val="00D33D33"/>
    <w:rsid w:val="00D37FA2"/>
    <w:rsid w:val="00D67D64"/>
    <w:rsid w:val="00D75F03"/>
    <w:rsid w:val="00D7797D"/>
    <w:rsid w:val="00D77F7C"/>
    <w:rsid w:val="00D80C00"/>
    <w:rsid w:val="00D81BE2"/>
    <w:rsid w:val="00D829F9"/>
    <w:rsid w:val="00D930CF"/>
    <w:rsid w:val="00D93ECC"/>
    <w:rsid w:val="00D95C0D"/>
    <w:rsid w:val="00DA631F"/>
    <w:rsid w:val="00DB2971"/>
    <w:rsid w:val="00DE17E1"/>
    <w:rsid w:val="00DE214B"/>
    <w:rsid w:val="00DE4F54"/>
    <w:rsid w:val="00DF161D"/>
    <w:rsid w:val="00DF4951"/>
    <w:rsid w:val="00E124E1"/>
    <w:rsid w:val="00E23EBC"/>
    <w:rsid w:val="00E26C04"/>
    <w:rsid w:val="00E4562C"/>
    <w:rsid w:val="00E479CA"/>
    <w:rsid w:val="00E57930"/>
    <w:rsid w:val="00E662D3"/>
    <w:rsid w:val="00E665F9"/>
    <w:rsid w:val="00E8110F"/>
    <w:rsid w:val="00E863C6"/>
    <w:rsid w:val="00E86B6E"/>
    <w:rsid w:val="00E87CF2"/>
    <w:rsid w:val="00E930E7"/>
    <w:rsid w:val="00E95DF1"/>
    <w:rsid w:val="00EA4323"/>
    <w:rsid w:val="00EA70A2"/>
    <w:rsid w:val="00EB2CDD"/>
    <w:rsid w:val="00EB5BA1"/>
    <w:rsid w:val="00ED0D61"/>
    <w:rsid w:val="00ED4C48"/>
    <w:rsid w:val="00EE1F12"/>
    <w:rsid w:val="00EE2B4D"/>
    <w:rsid w:val="00EF1B78"/>
    <w:rsid w:val="00EF3AD2"/>
    <w:rsid w:val="00F06701"/>
    <w:rsid w:val="00F11065"/>
    <w:rsid w:val="00F12E6B"/>
    <w:rsid w:val="00F22879"/>
    <w:rsid w:val="00F23034"/>
    <w:rsid w:val="00F31523"/>
    <w:rsid w:val="00F412BB"/>
    <w:rsid w:val="00F46DBF"/>
    <w:rsid w:val="00F51B70"/>
    <w:rsid w:val="00F52B92"/>
    <w:rsid w:val="00F53B1B"/>
    <w:rsid w:val="00F65982"/>
    <w:rsid w:val="00F65C38"/>
    <w:rsid w:val="00F7284E"/>
    <w:rsid w:val="00F81148"/>
    <w:rsid w:val="00F82EF1"/>
    <w:rsid w:val="00F90D3F"/>
    <w:rsid w:val="00F95448"/>
    <w:rsid w:val="00FA5430"/>
    <w:rsid w:val="00FA59B7"/>
    <w:rsid w:val="00FA6214"/>
    <w:rsid w:val="00FB17A0"/>
    <w:rsid w:val="00FB593F"/>
    <w:rsid w:val="00FC185D"/>
    <w:rsid w:val="00FC243C"/>
    <w:rsid w:val="00FC3A92"/>
    <w:rsid w:val="00FD62AA"/>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073118096">
      <w:bodyDiv w:val="1"/>
      <w:marLeft w:val="0"/>
      <w:marRight w:val="0"/>
      <w:marTop w:val="0"/>
      <w:marBottom w:val="0"/>
      <w:divBdr>
        <w:top w:val="none" w:sz="0" w:space="0" w:color="auto"/>
        <w:left w:val="none" w:sz="0" w:space="0" w:color="auto"/>
        <w:bottom w:val="none" w:sz="0" w:space="0" w:color="auto"/>
        <w:right w:val="none" w:sz="0" w:space="0" w:color="auto"/>
      </w:divBdr>
    </w:div>
    <w:div w:id="1885361249">
      <w:bodyDiv w:val="1"/>
      <w:marLeft w:val="0"/>
      <w:marRight w:val="0"/>
      <w:marTop w:val="0"/>
      <w:marBottom w:val="0"/>
      <w:divBdr>
        <w:top w:val="none" w:sz="0" w:space="0" w:color="auto"/>
        <w:left w:val="none" w:sz="0" w:space="0" w:color="auto"/>
        <w:bottom w:val="none" w:sz="0" w:space="0" w:color="auto"/>
        <w:right w:val="none" w:sz="0" w:space="0" w:color="auto"/>
      </w:divBdr>
    </w:div>
    <w:div w:id="2031830170">
      <w:bodyDiv w:val="1"/>
      <w:marLeft w:val="0"/>
      <w:marRight w:val="0"/>
      <w:marTop w:val="0"/>
      <w:marBottom w:val="0"/>
      <w:divBdr>
        <w:top w:val="none" w:sz="0" w:space="0" w:color="auto"/>
        <w:left w:val="none" w:sz="0" w:space="0" w:color="auto"/>
        <w:bottom w:val="none" w:sz="0" w:space="0" w:color="auto"/>
        <w:right w:val="none" w:sz="0" w:space="0" w:color="auto"/>
      </w:divBdr>
      <w:divsChild>
        <w:div w:id="1321692925">
          <w:marLeft w:val="0"/>
          <w:marRight w:val="0"/>
          <w:marTop w:val="0"/>
          <w:marBottom w:val="0"/>
          <w:divBdr>
            <w:top w:val="none" w:sz="0" w:space="0" w:color="auto"/>
            <w:left w:val="none" w:sz="0" w:space="0" w:color="auto"/>
            <w:bottom w:val="none" w:sz="0" w:space="0" w:color="auto"/>
            <w:right w:val="none" w:sz="0" w:space="0" w:color="auto"/>
          </w:divBdr>
        </w:div>
        <w:div w:id="2022929892">
          <w:marLeft w:val="0"/>
          <w:marRight w:val="0"/>
          <w:marTop w:val="0"/>
          <w:marBottom w:val="0"/>
          <w:divBdr>
            <w:top w:val="none" w:sz="0" w:space="0" w:color="auto"/>
            <w:left w:val="none" w:sz="0" w:space="0" w:color="auto"/>
            <w:bottom w:val="none" w:sz="0" w:space="0" w:color="auto"/>
            <w:right w:val="none" w:sz="0" w:space="0" w:color="auto"/>
          </w:divBdr>
        </w:div>
        <w:div w:id="1203398008">
          <w:marLeft w:val="0"/>
          <w:marRight w:val="0"/>
          <w:marTop w:val="0"/>
          <w:marBottom w:val="0"/>
          <w:divBdr>
            <w:top w:val="none" w:sz="0" w:space="0" w:color="auto"/>
            <w:left w:val="none" w:sz="0" w:space="0" w:color="auto"/>
            <w:bottom w:val="none" w:sz="0" w:space="0" w:color="auto"/>
            <w:right w:val="none" w:sz="0" w:space="0" w:color="auto"/>
          </w:divBdr>
        </w:div>
        <w:div w:id="1291595193">
          <w:marLeft w:val="0"/>
          <w:marRight w:val="0"/>
          <w:marTop w:val="0"/>
          <w:marBottom w:val="0"/>
          <w:divBdr>
            <w:top w:val="none" w:sz="0" w:space="0" w:color="auto"/>
            <w:left w:val="none" w:sz="0" w:space="0" w:color="auto"/>
            <w:bottom w:val="none" w:sz="0" w:space="0" w:color="auto"/>
            <w:right w:val="none" w:sz="0" w:space="0" w:color="auto"/>
          </w:divBdr>
        </w:div>
        <w:div w:id="438911261">
          <w:marLeft w:val="0"/>
          <w:marRight w:val="0"/>
          <w:marTop w:val="0"/>
          <w:marBottom w:val="0"/>
          <w:divBdr>
            <w:top w:val="none" w:sz="0" w:space="0" w:color="auto"/>
            <w:left w:val="none" w:sz="0" w:space="0" w:color="auto"/>
            <w:bottom w:val="none" w:sz="0" w:space="0" w:color="auto"/>
            <w:right w:val="none" w:sz="0" w:space="0" w:color="auto"/>
          </w:divBdr>
        </w:div>
        <w:div w:id="82995675">
          <w:marLeft w:val="0"/>
          <w:marRight w:val="0"/>
          <w:marTop w:val="0"/>
          <w:marBottom w:val="0"/>
          <w:divBdr>
            <w:top w:val="none" w:sz="0" w:space="0" w:color="auto"/>
            <w:left w:val="none" w:sz="0" w:space="0" w:color="auto"/>
            <w:bottom w:val="none" w:sz="0" w:space="0" w:color="auto"/>
            <w:right w:val="none" w:sz="0" w:space="0" w:color="auto"/>
          </w:divBdr>
        </w:div>
        <w:div w:id="407456868">
          <w:marLeft w:val="0"/>
          <w:marRight w:val="0"/>
          <w:marTop w:val="0"/>
          <w:marBottom w:val="0"/>
          <w:divBdr>
            <w:top w:val="none" w:sz="0" w:space="0" w:color="auto"/>
            <w:left w:val="none" w:sz="0" w:space="0" w:color="auto"/>
            <w:bottom w:val="none" w:sz="0" w:space="0" w:color="auto"/>
            <w:right w:val="none" w:sz="0" w:space="0" w:color="auto"/>
          </w:divBdr>
        </w:div>
        <w:div w:id="1096899478">
          <w:marLeft w:val="0"/>
          <w:marRight w:val="0"/>
          <w:marTop w:val="0"/>
          <w:marBottom w:val="0"/>
          <w:divBdr>
            <w:top w:val="none" w:sz="0" w:space="0" w:color="auto"/>
            <w:left w:val="none" w:sz="0" w:space="0" w:color="auto"/>
            <w:bottom w:val="none" w:sz="0" w:space="0" w:color="auto"/>
            <w:right w:val="none" w:sz="0" w:space="0" w:color="auto"/>
          </w:divBdr>
        </w:div>
        <w:div w:id="669408443">
          <w:marLeft w:val="0"/>
          <w:marRight w:val="0"/>
          <w:marTop w:val="0"/>
          <w:marBottom w:val="0"/>
          <w:divBdr>
            <w:top w:val="none" w:sz="0" w:space="0" w:color="auto"/>
            <w:left w:val="none" w:sz="0" w:space="0" w:color="auto"/>
            <w:bottom w:val="none" w:sz="0" w:space="0" w:color="auto"/>
            <w:right w:val="none" w:sz="0" w:space="0" w:color="auto"/>
          </w:divBdr>
        </w:div>
        <w:div w:id="190533269">
          <w:marLeft w:val="0"/>
          <w:marRight w:val="0"/>
          <w:marTop w:val="0"/>
          <w:marBottom w:val="0"/>
          <w:divBdr>
            <w:top w:val="none" w:sz="0" w:space="0" w:color="auto"/>
            <w:left w:val="none" w:sz="0" w:space="0" w:color="auto"/>
            <w:bottom w:val="none" w:sz="0" w:space="0" w:color="auto"/>
            <w:right w:val="none" w:sz="0" w:space="0" w:color="auto"/>
          </w:divBdr>
        </w:div>
        <w:div w:id="962271783">
          <w:marLeft w:val="0"/>
          <w:marRight w:val="0"/>
          <w:marTop w:val="0"/>
          <w:marBottom w:val="0"/>
          <w:divBdr>
            <w:top w:val="none" w:sz="0" w:space="0" w:color="auto"/>
            <w:left w:val="none" w:sz="0" w:space="0" w:color="auto"/>
            <w:bottom w:val="none" w:sz="0" w:space="0" w:color="auto"/>
            <w:right w:val="none" w:sz="0" w:space="0" w:color="auto"/>
          </w:divBdr>
        </w:div>
        <w:div w:id="1259950418">
          <w:marLeft w:val="0"/>
          <w:marRight w:val="0"/>
          <w:marTop w:val="0"/>
          <w:marBottom w:val="0"/>
          <w:divBdr>
            <w:top w:val="none" w:sz="0" w:space="0" w:color="auto"/>
            <w:left w:val="none" w:sz="0" w:space="0" w:color="auto"/>
            <w:bottom w:val="none" w:sz="0" w:space="0" w:color="auto"/>
            <w:right w:val="none" w:sz="0" w:space="0" w:color="auto"/>
          </w:divBdr>
        </w:div>
        <w:div w:id="1656564146">
          <w:marLeft w:val="0"/>
          <w:marRight w:val="0"/>
          <w:marTop w:val="0"/>
          <w:marBottom w:val="0"/>
          <w:divBdr>
            <w:top w:val="none" w:sz="0" w:space="0" w:color="auto"/>
            <w:left w:val="none" w:sz="0" w:space="0" w:color="auto"/>
            <w:bottom w:val="none" w:sz="0" w:space="0" w:color="auto"/>
            <w:right w:val="none" w:sz="0" w:space="0" w:color="auto"/>
          </w:divBdr>
        </w:div>
        <w:div w:id="623534735">
          <w:marLeft w:val="0"/>
          <w:marRight w:val="0"/>
          <w:marTop w:val="0"/>
          <w:marBottom w:val="0"/>
          <w:divBdr>
            <w:top w:val="none" w:sz="0" w:space="0" w:color="auto"/>
            <w:left w:val="none" w:sz="0" w:space="0" w:color="auto"/>
            <w:bottom w:val="none" w:sz="0" w:space="0" w:color="auto"/>
            <w:right w:val="none" w:sz="0" w:space="0" w:color="auto"/>
          </w:divBdr>
        </w:div>
        <w:div w:id="960843075">
          <w:marLeft w:val="0"/>
          <w:marRight w:val="0"/>
          <w:marTop w:val="0"/>
          <w:marBottom w:val="0"/>
          <w:divBdr>
            <w:top w:val="none" w:sz="0" w:space="0" w:color="auto"/>
            <w:left w:val="none" w:sz="0" w:space="0" w:color="auto"/>
            <w:bottom w:val="none" w:sz="0" w:space="0" w:color="auto"/>
            <w:right w:val="none" w:sz="0" w:space="0" w:color="auto"/>
          </w:divBdr>
        </w:div>
        <w:div w:id="427772656">
          <w:marLeft w:val="0"/>
          <w:marRight w:val="0"/>
          <w:marTop w:val="0"/>
          <w:marBottom w:val="0"/>
          <w:divBdr>
            <w:top w:val="none" w:sz="0" w:space="0" w:color="auto"/>
            <w:left w:val="none" w:sz="0" w:space="0" w:color="auto"/>
            <w:bottom w:val="none" w:sz="0" w:space="0" w:color="auto"/>
            <w:right w:val="none" w:sz="0" w:space="0" w:color="auto"/>
          </w:divBdr>
        </w:div>
        <w:div w:id="1992829473">
          <w:marLeft w:val="0"/>
          <w:marRight w:val="0"/>
          <w:marTop w:val="0"/>
          <w:marBottom w:val="0"/>
          <w:divBdr>
            <w:top w:val="none" w:sz="0" w:space="0" w:color="auto"/>
            <w:left w:val="none" w:sz="0" w:space="0" w:color="auto"/>
            <w:bottom w:val="none" w:sz="0" w:space="0" w:color="auto"/>
            <w:right w:val="none" w:sz="0" w:space="0" w:color="auto"/>
          </w:divBdr>
        </w:div>
        <w:div w:id="1214347233">
          <w:marLeft w:val="0"/>
          <w:marRight w:val="0"/>
          <w:marTop w:val="0"/>
          <w:marBottom w:val="0"/>
          <w:divBdr>
            <w:top w:val="none" w:sz="0" w:space="0" w:color="auto"/>
            <w:left w:val="none" w:sz="0" w:space="0" w:color="auto"/>
            <w:bottom w:val="none" w:sz="0" w:space="0" w:color="auto"/>
            <w:right w:val="none" w:sz="0" w:space="0" w:color="auto"/>
          </w:divBdr>
        </w:div>
        <w:div w:id="536165606">
          <w:marLeft w:val="0"/>
          <w:marRight w:val="0"/>
          <w:marTop w:val="0"/>
          <w:marBottom w:val="0"/>
          <w:divBdr>
            <w:top w:val="none" w:sz="0" w:space="0" w:color="auto"/>
            <w:left w:val="none" w:sz="0" w:space="0" w:color="auto"/>
            <w:bottom w:val="none" w:sz="0" w:space="0" w:color="auto"/>
            <w:right w:val="none" w:sz="0" w:space="0" w:color="auto"/>
          </w:divBdr>
        </w:div>
        <w:div w:id="1565556378">
          <w:marLeft w:val="0"/>
          <w:marRight w:val="0"/>
          <w:marTop w:val="0"/>
          <w:marBottom w:val="0"/>
          <w:divBdr>
            <w:top w:val="none" w:sz="0" w:space="0" w:color="auto"/>
            <w:left w:val="none" w:sz="0" w:space="0" w:color="auto"/>
            <w:bottom w:val="none" w:sz="0" w:space="0" w:color="auto"/>
            <w:right w:val="none" w:sz="0" w:space="0" w:color="auto"/>
          </w:divBdr>
        </w:div>
        <w:div w:id="115025151">
          <w:marLeft w:val="0"/>
          <w:marRight w:val="0"/>
          <w:marTop w:val="0"/>
          <w:marBottom w:val="0"/>
          <w:divBdr>
            <w:top w:val="none" w:sz="0" w:space="0" w:color="auto"/>
            <w:left w:val="none" w:sz="0" w:space="0" w:color="auto"/>
            <w:bottom w:val="none" w:sz="0" w:space="0" w:color="auto"/>
            <w:right w:val="none" w:sz="0" w:space="0" w:color="auto"/>
          </w:divBdr>
        </w:div>
        <w:div w:id="1397438863">
          <w:marLeft w:val="0"/>
          <w:marRight w:val="0"/>
          <w:marTop w:val="0"/>
          <w:marBottom w:val="0"/>
          <w:divBdr>
            <w:top w:val="none" w:sz="0" w:space="0" w:color="auto"/>
            <w:left w:val="none" w:sz="0" w:space="0" w:color="auto"/>
            <w:bottom w:val="none" w:sz="0" w:space="0" w:color="auto"/>
            <w:right w:val="none" w:sz="0" w:space="0" w:color="auto"/>
          </w:divBdr>
        </w:div>
        <w:div w:id="929851722">
          <w:marLeft w:val="0"/>
          <w:marRight w:val="0"/>
          <w:marTop w:val="0"/>
          <w:marBottom w:val="0"/>
          <w:divBdr>
            <w:top w:val="none" w:sz="0" w:space="0" w:color="auto"/>
            <w:left w:val="none" w:sz="0" w:space="0" w:color="auto"/>
            <w:bottom w:val="none" w:sz="0" w:space="0" w:color="auto"/>
            <w:right w:val="none" w:sz="0" w:space="0" w:color="auto"/>
          </w:divBdr>
        </w:div>
        <w:div w:id="1744256379">
          <w:marLeft w:val="0"/>
          <w:marRight w:val="0"/>
          <w:marTop w:val="0"/>
          <w:marBottom w:val="0"/>
          <w:divBdr>
            <w:top w:val="none" w:sz="0" w:space="0" w:color="auto"/>
            <w:left w:val="none" w:sz="0" w:space="0" w:color="auto"/>
            <w:bottom w:val="none" w:sz="0" w:space="0" w:color="auto"/>
            <w:right w:val="none" w:sz="0" w:space="0" w:color="auto"/>
          </w:divBdr>
        </w:div>
        <w:div w:id="575938759">
          <w:marLeft w:val="0"/>
          <w:marRight w:val="0"/>
          <w:marTop w:val="0"/>
          <w:marBottom w:val="0"/>
          <w:divBdr>
            <w:top w:val="none" w:sz="0" w:space="0" w:color="auto"/>
            <w:left w:val="none" w:sz="0" w:space="0" w:color="auto"/>
            <w:bottom w:val="none" w:sz="0" w:space="0" w:color="auto"/>
            <w:right w:val="none" w:sz="0" w:space="0" w:color="auto"/>
          </w:divBdr>
        </w:div>
        <w:div w:id="361516419">
          <w:marLeft w:val="0"/>
          <w:marRight w:val="0"/>
          <w:marTop w:val="0"/>
          <w:marBottom w:val="0"/>
          <w:divBdr>
            <w:top w:val="none" w:sz="0" w:space="0" w:color="auto"/>
            <w:left w:val="none" w:sz="0" w:space="0" w:color="auto"/>
            <w:bottom w:val="none" w:sz="0" w:space="0" w:color="auto"/>
            <w:right w:val="none" w:sz="0" w:space="0" w:color="auto"/>
          </w:divBdr>
        </w:div>
        <w:div w:id="984088967">
          <w:marLeft w:val="0"/>
          <w:marRight w:val="0"/>
          <w:marTop w:val="0"/>
          <w:marBottom w:val="0"/>
          <w:divBdr>
            <w:top w:val="none" w:sz="0" w:space="0" w:color="auto"/>
            <w:left w:val="none" w:sz="0" w:space="0" w:color="auto"/>
            <w:bottom w:val="none" w:sz="0" w:space="0" w:color="auto"/>
            <w:right w:val="none" w:sz="0" w:space="0" w:color="auto"/>
          </w:divBdr>
        </w:div>
        <w:div w:id="558126287">
          <w:marLeft w:val="0"/>
          <w:marRight w:val="0"/>
          <w:marTop w:val="0"/>
          <w:marBottom w:val="0"/>
          <w:divBdr>
            <w:top w:val="none" w:sz="0" w:space="0" w:color="auto"/>
            <w:left w:val="none" w:sz="0" w:space="0" w:color="auto"/>
            <w:bottom w:val="none" w:sz="0" w:space="0" w:color="auto"/>
            <w:right w:val="none" w:sz="0" w:space="0" w:color="auto"/>
          </w:divBdr>
        </w:div>
        <w:div w:id="697046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dnicoara</cp:lastModifiedBy>
  <cp:revision>9</cp:revision>
  <cp:lastPrinted>2020-08-26T13:04:00Z</cp:lastPrinted>
  <dcterms:created xsi:type="dcterms:W3CDTF">2020-08-25T08:44:00Z</dcterms:created>
  <dcterms:modified xsi:type="dcterms:W3CDTF">2020-08-27T12:24:00Z</dcterms:modified>
</cp:coreProperties>
</file>