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D2156" w:rsidP="006D2156">
            <w:pPr>
              <w:jc w:val="both"/>
            </w:pPr>
            <w:r>
              <w:rPr>
                <w:sz w:val="22"/>
                <w:szCs w:val="22"/>
              </w:rPr>
              <w:t>SC2019-</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34492C" w:rsidRPr="00DC2C14" w:rsidRDefault="004F3491" w:rsidP="0034492C">
      <w:pPr>
        <w:jc w:val="both"/>
        <w:rPr>
          <w:b/>
        </w:rPr>
      </w:pPr>
      <w:r>
        <w:rPr>
          <w:b/>
          <w:noProof/>
          <w:lang w:val="en-US" w:eastAsia="en-US"/>
        </w:rPr>
        <w:drawing>
          <wp:anchor distT="0" distB="0" distL="114300" distR="114300" simplePos="0" relativeHeight="251658240" behindDoc="0" locked="0" layoutInCell="1" allowOverlap="1">
            <wp:simplePos x="0" y="0"/>
            <wp:positionH relativeFrom="column">
              <wp:posOffset>4086225</wp:posOffset>
            </wp:positionH>
            <wp:positionV relativeFrom="paragraph">
              <wp:posOffset>66675</wp:posOffset>
            </wp:positionV>
            <wp:extent cx="2046605" cy="842645"/>
            <wp:effectExtent l="19050" t="0" r="0" b="0"/>
            <wp:wrapSquare wrapText="bothSides"/>
            <wp:docPr id="2"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8"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9707FA" w:rsidRPr="00DC2C14" w:rsidRDefault="009707FA" w:rsidP="0034492C">
      <w:pPr>
        <w:jc w:val="both"/>
        <w:rPr>
          <w:b/>
        </w:rPr>
      </w:pPr>
    </w:p>
    <w:p w:rsidR="006D2156" w:rsidRPr="00892E9A" w:rsidRDefault="0034492C" w:rsidP="006D2156">
      <w:pPr>
        <w:autoSpaceDE w:val="0"/>
        <w:autoSpaceDN w:val="0"/>
        <w:adjustRightInd w:val="0"/>
        <w:jc w:val="center"/>
        <w:rPr>
          <w:b/>
          <w:bCs/>
          <w:color w:val="000000"/>
        </w:rPr>
      </w:pPr>
      <w:r w:rsidRPr="00332EE7">
        <w:rPr>
          <w:b/>
        </w:rPr>
        <w:t xml:space="preserve">EXPUNERE DE MOTIVE </w:t>
      </w:r>
      <w:r w:rsidRPr="00332EE7">
        <w:rPr>
          <w:b/>
          <w:color w:val="000000"/>
        </w:rPr>
        <w:t>PRIVIND OPORTUNITATEA PROIECTULUI DE HOTĂRÂRE</w:t>
      </w:r>
      <w:r w:rsidR="009707FA">
        <w:rPr>
          <w:b/>
          <w:color w:val="000000"/>
        </w:rPr>
        <w:t xml:space="preserve"> </w:t>
      </w:r>
      <w:r w:rsidR="006D2156" w:rsidRPr="00280872">
        <w:rPr>
          <w:b/>
          <w:bCs/>
          <w:color w:val="000000"/>
        </w:rPr>
        <w:t xml:space="preserve">privind aprobarea proiectului  </w:t>
      </w:r>
      <w:r w:rsidR="006D2156" w:rsidRPr="00892E9A">
        <w:rPr>
          <w:b/>
          <w:bCs/>
          <w:color w:val="000000"/>
        </w:rPr>
        <w:t>,,Înnoirea flotei de tramvaie</w:t>
      </w:r>
      <w:r w:rsidR="006D2156">
        <w:rPr>
          <w:b/>
          <w:bCs/>
          <w:color w:val="000000"/>
        </w:rPr>
        <w:t xml:space="preserve"> – Etapa I</w:t>
      </w:r>
      <w:r w:rsidR="006D2156" w:rsidRPr="00892E9A">
        <w:rPr>
          <w:b/>
          <w:bCs/>
          <w:color w:val="000000"/>
        </w:rPr>
        <w:t>”</w:t>
      </w:r>
      <w:r w:rsidR="006D2156" w:rsidRPr="00280872">
        <w:rPr>
          <w:b/>
          <w:bCs/>
          <w:color w:val="000000"/>
        </w:rPr>
        <w:t xml:space="preserve"> si a cheltuielilor legate de proiect</w:t>
      </w:r>
      <w:r w:rsidR="006D2156" w:rsidRPr="00280872">
        <w:rPr>
          <w:b/>
          <w:bCs/>
          <w:color w:val="000000"/>
        </w:rPr>
        <w:br/>
      </w:r>
    </w:p>
    <w:p w:rsidR="0034492C" w:rsidRPr="00A31B1C"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A31B1C">
        <w:rPr>
          <w:rFonts w:ascii="Times New Roman" w:hAnsi="Times New Roman"/>
          <w:b/>
          <w:color w:val="000000"/>
          <w:spacing w:val="-5"/>
          <w:sz w:val="24"/>
          <w:szCs w:val="24"/>
          <w:lang w:val="ro-RO"/>
        </w:rPr>
        <w:t>Descrierea situatiei actuale</w:t>
      </w:r>
    </w:p>
    <w:p w:rsidR="006D2156" w:rsidRPr="00A31B1C" w:rsidRDefault="006D2156" w:rsidP="006D2156">
      <w:pPr>
        <w:autoSpaceDE w:val="0"/>
        <w:autoSpaceDN w:val="0"/>
        <w:adjustRightInd w:val="0"/>
        <w:ind w:firstLine="720"/>
        <w:jc w:val="both"/>
      </w:pPr>
      <w:r w:rsidRPr="00A31B1C">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34492C" w:rsidRPr="00A31B1C" w:rsidRDefault="00594E7B" w:rsidP="00594E7B">
      <w:pPr>
        <w:jc w:val="both"/>
      </w:pPr>
      <w:r w:rsidRPr="00A31B1C">
        <w:rPr>
          <w:rFonts w:eastAsiaTheme="minorHAnsi"/>
          <w:color w:val="000000"/>
        </w:rPr>
        <w:tab/>
      </w:r>
      <w:r w:rsidR="0034492C" w:rsidRPr="00A31B1C">
        <w:t xml:space="preserve">Parcul de tramvaie al </w:t>
      </w:r>
      <w:r w:rsidR="00240362" w:rsidRPr="00A31B1C">
        <w:t xml:space="preserve">Societatii de Transport Public Timişoara SA </w:t>
      </w:r>
      <w:r w:rsidR="0034492C" w:rsidRPr="00A31B1C">
        <w:t xml:space="preserve">este alcătuit din tramvaie second-hand, achiziţionate din Germania, a căror durata de serviciu este depăşită, iar prin reparaţiile curente efectuate se prelungeşte durata de serviciu a acestora. Totodată, </w:t>
      </w:r>
      <w:r w:rsidR="00240362" w:rsidRPr="00A31B1C">
        <w:t xml:space="preserve">Societatea de Transport Public Timişoara SA </w:t>
      </w:r>
      <w:r w:rsidR="0034492C" w:rsidRPr="00A31B1C">
        <w:t xml:space="preserve">are mari dificultăţi in asigurarea pieselor de schimb si/sau subansamblelor. </w:t>
      </w:r>
    </w:p>
    <w:p w:rsidR="0034492C" w:rsidRPr="00A31B1C"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rPr>
      </w:pPr>
      <w:proofErr w:type="spellStart"/>
      <w:r w:rsidRPr="00A31B1C">
        <w:rPr>
          <w:rFonts w:ascii="Times New Roman" w:hAnsi="Times New Roman"/>
          <w:b/>
          <w:color w:val="000000"/>
          <w:spacing w:val="-5"/>
          <w:sz w:val="24"/>
          <w:szCs w:val="24"/>
        </w:rPr>
        <w:t>Schimbari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preconizate</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și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rezultate</w:t>
      </w:r>
      <w:proofErr w:type="spellEnd"/>
      <w:r w:rsidRPr="00A31B1C">
        <w:rPr>
          <w:rFonts w:ascii="Times New Roman" w:hAnsi="Times New Roman"/>
          <w:b/>
          <w:color w:val="000000"/>
          <w:spacing w:val="-5"/>
          <w:sz w:val="24"/>
          <w:szCs w:val="24"/>
        </w:rPr>
        <w:t xml:space="preserve"> așteptate</w:t>
      </w:r>
    </w:p>
    <w:p w:rsidR="00A31B1C" w:rsidRPr="00A31B1C" w:rsidRDefault="00A31B1C" w:rsidP="00A31B1C">
      <w:pPr>
        <w:tabs>
          <w:tab w:val="left" w:pos="720"/>
        </w:tabs>
        <w:jc w:val="both"/>
        <w:rPr>
          <w:bCs/>
          <w:color w:val="000000" w:themeColor="text1"/>
        </w:rPr>
      </w:pPr>
      <w:r w:rsidRPr="00A31B1C">
        <w:rPr>
          <w:rFonts w:eastAsiaTheme="minorHAnsi"/>
          <w:color w:val="000000" w:themeColor="text1"/>
        </w:rPr>
        <w:tab/>
        <w:t xml:space="preserve">In data de 30.01.2019 s-a depus proiectul cu titlul "Înnoirea flotei de tramvaie - </w:t>
      </w:r>
      <w:r w:rsidR="00841AA8">
        <w:rPr>
          <w:rFonts w:eastAsiaTheme="minorHAnsi"/>
          <w:color w:val="000000" w:themeColor="text1"/>
        </w:rPr>
        <w:t>E</w:t>
      </w:r>
      <w:r w:rsidRPr="00A31B1C">
        <w:rPr>
          <w:rFonts w:eastAsiaTheme="minorHAnsi"/>
          <w:color w:val="000000" w:themeColor="text1"/>
        </w:rPr>
        <w:t xml:space="preserve">tapa I" spre finantare in conformitate cu cerintele Ghidului de finantare POR 2014-2020 - Axa prioritara  4 - </w:t>
      </w:r>
      <w:r w:rsidRPr="00A31B1C">
        <w:rPr>
          <w:color w:val="000000" w:themeColor="text1"/>
        </w:rPr>
        <w:t>Sprijinirea dezvoltării urbane durabile</w:t>
      </w:r>
      <w:r w:rsidRPr="00A31B1C">
        <w:rPr>
          <w:color w:val="000000" w:themeColor="text1"/>
          <w:lang w:val="it-IT"/>
        </w:rPr>
        <w:t xml:space="preserve">, 4e </w:t>
      </w:r>
      <w:r w:rsidRPr="00A31B1C">
        <w:rPr>
          <w:color w:val="000000" w:themeColor="text1"/>
        </w:rPr>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A31B1C">
        <w:rPr>
          <w:color w:val="000000" w:themeColor="text1"/>
          <w:lang w:val="it-IT"/>
        </w:rPr>
        <w:t>.</w:t>
      </w:r>
    </w:p>
    <w:p w:rsidR="00A31B1C" w:rsidRPr="00A31B1C" w:rsidRDefault="00A31B1C" w:rsidP="00A31B1C">
      <w:pPr>
        <w:ind w:firstLine="720"/>
        <w:jc w:val="both"/>
        <w:rPr>
          <w:color w:val="000000" w:themeColor="text1"/>
        </w:rPr>
      </w:pPr>
      <w:r w:rsidRPr="00A31B1C">
        <w:rPr>
          <w:color w:val="000000" w:themeColor="text1"/>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594E7B" w:rsidRPr="00A31B1C" w:rsidRDefault="00A31B1C" w:rsidP="00A31B1C">
      <w:pPr>
        <w:ind w:firstLine="720"/>
        <w:jc w:val="both"/>
        <w:rPr>
          <w:color w:val="000000" w:themeColor="text1"/>
        </w:rPr>
      </w:pPr>
      <w:r w:rsidRPr="00A31B1C">
        <w:rPr>
          <w:color w:val="000000" w:themeColor="text1"/>
        </w:rPr>
        <w:t>Obiect</w:t>
      </w:r>
      <w:r w:rsidR="00AC65BC">
        <w:rPr>
          <w:color w:val="000000" w:themeColor="text1"/>
        </w:rPr>
        <w:t>iv</w:t>
      </w:r>
      <w:r w:rsidRPr="00A31B1C">
        <w:rPr>
          <w:color w:val="000000" w:themeColor="text1"/>
        </w:rPr>
        <w: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w:t>
      </w:r>
      <w:r w:rsidR="00AC65BC">
        <w:rPr>
          <w:color w:val="000000" w:themeColor="text1"/>
        </w:rPr>
        <w:t>-Etapa I</w:t>
      </w:r>
      <w:r w:rsidRPr="00A31B1C">
        <w:rPr>
          <w:color w:val="000000" w:themeColor="text1"/>
        </w:rPr>
        <w:t>”, se urmareste reducerea cheltuielilor de exploatare, întreţinere si reparare, cresterea vitezei medii de circulaţie, reducându-se astfel consumul de energie, durata si costul transportului de calatori.</w:t>
      </w:r>
      <w:r w:rsidR="00594E7B" w:rsidRPr="00A31B1C">
        <w:t xml:space="preserve">      </w:t>
      </w:r>
    </w:p>
    <w:p w:rsidR="0034492C" w:rsidRPr="00A31B1C"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A31B1C">
        <w:rPr>
          <w:rFonts w:ascii="Times New Roman" w:hAnsi="Times New Roman"/>
          <w:b/>
          <w:color w:val="000000"/>
          <w:spacing w:val="15"/>
          <w:sz w:val="24"/>
          <w:szCs w:val="24"/>
          <w:lang w:val="ro-RO"/>
        </w:rPr>
        <w:t xml:space="preserve">Alte informatii - </w:t>
      </w:r>
      <w:r w:rsidRPr="00A31B1C">
        <w:rPr>
          <w:rFonts w:ascii="Times New Roman" w:hAnsi="Times New Roman"/>
          <w:sz w:val="24"/>
          <w:szCs w:val="24"/>
          <w:lang w:val="ro-RO"/>
        </w:rPr>
        <w:t>Nu este cazul.</w:t>
      </w:r>
    </w:p>
    <w:p w:rsidR="0034492C" w:rsidRPr="00A31B1C"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A31B1C">
        <w:rPr>
          <w:rFonts w:ascii="Times New Roman" w:hAnsi="Times New Roman"/>
          <w:b/>
          <w:spacing w:val="-1"/>
          <w:sz w:val="24"/>
          <w:szCs w:val="24"/>
          <w:lang w:val="ro-RO"/>
        </w:rPr>
        <w:t>Concluzii</w:t>
      </w:r>
    </w:p>
    <w:p w:rsidR="006D2156" w:rsidRPr="00A31B1C" w:rsidRDefault="006D2156" w:rsidP="006D2156">
      <w:pPr>
        <w:ind w:firstLine="720"/>
        <w:jc w:val="both"/>
        <w:rPr>
          <w:color w:val="000000"/>
        </w:rPr>
      </w:pPr>
      <w:r w:rsidRPr="00A31B1C">
        <w:t>C</w:t>
      </w:r>
      <w:r w:rsidRPr="00A31B1C">
        <w:rPr>
          <w:lang w:eastAsia="ro-RO"/>
        </w:rPr>
        <w:t xml:space="preserve">onsider necesar și oportun  </w:t>
      </w:r>
      <w:r w:rsidRPr="00A31B1C">
        <w:rPr>
          <w:color w:val="000000"/>
          <w:spacing w:val="-2"/>
        </w:rPr>
        <w:t>aprobarea</w:t>
      </w:r>
      <w:r w:rsidRPr="00A31B1C">
        <w:t xml:space="preserve"> proiectului de hotărâre privind </w:t>
      </w:r>
      <w:r w:rsidRPr="00A31B1C">
        <w:rPr>
          <w:bCs/>
          <w:color w:val="000000"/>
        </w:rPr>
        <w:t xml:space="preserve">,,Înnoirea flotei de tramvaie – Etapa I” </w:t>
      </w:r>
      <w:r w:rsidRPr="00A31B1C">
        <w:rPr>
          <w:color w:val="000000"/>
        </w:rPr>
        <w:t xml:space="preserve"> în vederea finanțării acestuia în cadrul Programului Operațional Regional 2014-2020 şi a cheltuielilor legate de proiect.</w:t>
      </w:r>
    </w:p>
    <w:p w:rsidR="008B68D5" w:rsidRPr="006D2156" w:rsidRDefault="006D2156" w:rsidP="006D2156">
      <w:pPr>
        <w:ind w:firstLine="720"/>
        <w:jc w:val="both"/>
        <w:rPr>
          <w:rStyle w:val="rezumat1"/>
        </w:rPr>
      </w:pPr>
      <w:r>
        <w:rPr>
          <w:color w:val="000000"/>
        </w:rPr>
        <w:t xml:space="preserve"> </w:t>
      </w: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6D2156">
      <w:pPr>
        <w:pStyle w:val="ListParagraph"/>
        <w:tabs>
          <w:tab w:val="left" w:pos="0"/>
        </w:tabs>
        <w:spacing w:after="200"/>
        <w:ind w:left="0" w:firstLine="450"/>
        <w:jc w:val="center"/>
        <w:rPr>
          <w:rFonts w:ascii="Times New Roman" w:hAnsi="Times New Roman"/>
          <w:b/>
          <w:spacing w:val="-1"/>
          <w:sz w:val="24"/>
          <w:szCs w:val="24"/>
        </w:rPr>
      </w:pPr>
    </w:p>
    <w:sectPr w:rsidR="0034492C" w:rsidSect="006D2156">
      <w:footerReference w:type="default" r:id="rId9"/>
      <w:pgSz w:w="12240" w:h="15840"/>
      <w:pgMar w:top="245"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4F9A" w:rsidRDefault="00C94F9A" w:rsidP="00022B0C">
      <w:r>
        <w:separator/>
      </w:r>
    </w:p>
  </w:endnote>
  <w:endnote w:type="continuationSeparator" w:id="0">
    <w:p w:rsidR="00C94F9A" w:rsidRDefault="00C94F9A"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C94F9A">
    <w:pPr>
      <w:pStyle w:val="Footer"/>
    </w:pPr>
  </w:p>
  <w:p w:rsidR="003D25D9" w:rsidRDefault="00C94F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4F9A" w:rsidRDefault="00C94F9A" w:rsidP="00022B0C">
      <w:r>
        <w:separator/>
      </w:r>
    </w:p>
  </w:footnote>
  <w:footnote w:type="continuationSeparator" w:id="0">
    <w:p w:rsidR="00C94F9A" w:rsidRDefault="00C94F9A"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7304B"/>
    <w:rsid w:val="001908FB"/>
    <w:rsid w:val="00240362"/>
    <w:rsid w:val="002766C2"/>
    <w:rsid w:val="002C389F"/>
    <w:rsid w:val="002D39D1"/>
    <w:rsid w:val="0034492C"/>
    <w:rsid w:val="00356BC6"/>
    <w:rsid w:val="00395C55"/>
    <w:rsid w:val="003A4634"/>
    <w:rsid w:val="003B2AEC"/>
    <w:rsid w:val="003D7C60"/>
    <w:rsid w:val="003E250F"/>
    <w:rsid w:val="003F0E0B"/>
    <w:rsid w:val="00413364"/>
    <w:rsid w:val="00432E71"/>
    <w:rsid w:val="0046267C"/>
    <w:rsid w:val="004F3491"/>
    <w:rsid w:val="00594E7B"/>
    <w:rsid w:val="00596C29"/>
    <w:rsid w:val="005B2885"/>
    <w:rsid w:val="006D2156"/>
    <w:rsid w:val="006F0A80"/>
    <w:rsid w:val="007223D5"/>
    <w:rsid w:val="00841AA8"/>
    <w:rsid w:val="00845302"/>
    <w:rsid w:val="008B68D5"/>
    <w:rsid w:val="009707FA"/>
    <w:rsid w:val="009F0787"/>
    <w:rsid w:val="00A31B1C"/>
    <w:rsid w:val="00AC65BC"/>
    <w:rsid w:val="00C44C97"/>
    <w:rsid w:val="00C94F9A"/>
    <w:rsid w:val="00CC2030"/>
    <w:rsid w:val="00CE0045"/>
    <w:rsid w:val="00D00667"/>
    <w:rsid w:val="00D04C36"/>
    <w:rsid w:val="00D2286D"/>
    <w:rsid w:val="00D3033E"/>
    <w:rsid w:val="00D736BD"/>
    <w:rsid w:val="00DF788F"/>
    <w:rsid w:val="00E44B9D"/>
    <w:rsid w:val="00E55783"/>
    <w:rsid w:val="00E560B2"/>
    <w:rsid w:val="00E752D9"/>
    <w:rsid w:val="00ED50A0"/>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30</cp:revision>
  <cp:lastPrinted>2019-04-08T06:49:00Z</cp:lastPrinted>
  <dcterms:created xsi:type="dcterms:W3CDTF">2018-09-25T08:03:00Z</dcterms:created>
  <dcterms:modified xsi:type="dcterms:W3CDTF">2019-04-08T08:26:00Z</dcterms:modified>
</cp:coreProperties>
</file>