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0F5" w:rsidRDefault="003669DE" w:rsidP="006D00F5">
      <w:pPr>
        <w:shd w:val="clear" w:color="auto" w:fill="FFFFFF"/>
        <w:rPr>
          <w:b/>
          <w:lang w:val="ro-RO"/>
        </w:rPr>
      </w:pPr>
      <w:r>
        <w:rPr>
          <w:b/>
          <w:lang w:val="ro-RO"/>
        </w:rPr>
        <w:t>ROMÂNIA</w:t>
      </w:r>
    </w:p>
    <w:p w:rsidR="003669DE" w:rsidRDefault="003669DE" w:rsidP="006D00F5">
      <w:pPr>
        <w:shd w:val="clear" w:color="auto" w:fill="FFFFFF"/>
        <w:rPr>
          <w:b/>
          <w:lang w:val="ro-RO"/>
        </w:rPr>
      </w:pPr>
      <w:r>
        <w:rPr>
          <w:b/>
          <w:lang w:val="ro-RO"/>
        </w:rPr>
        <w:t>JUDEȚUL TIMIȘ</w:t>
      </w:r>
    </w:p>
    <w:p w:rsidR="003669DE" w:rsidRDefault="003669DE" w:rsidP="006D00F5">
      <w:pPr>
        <w:shd w:val="clear" w:color="auto" w:fill="FFFFFF"/>
        <w:rPr>
          <w:b/>
          <w:lang w:val="ro-RO"/>
        </w:rPr>
      </w:pPr>
      <w:r>
        <w:rPr>
          <w:b/>
          <w:lang w:val="ro-RO"/>
        </w:rPr>
        <w:t>MUNICIPIUL TIMIȘOARA</w:t>
      </w:r>
    </w:p>
    <w:p w:rsidR="003669DE" w:rsidRDefault="003669DE" w:rsidP="006D00F5">
      <w:pPr>
        <w:shd w:val="clear" w:color="auto" w:fill="FFFFFF"/>
        <w:rPr>
          <w:b/>
          <w:lang w:val="ro-RO"/>
        </w:rPr>
      </w:pPr>
      <w:r>
        <w:rPr>
          <w:b/>
          <w:lang w:val="ro-RO"/>
        </w:rPr>
        <w:t>DIRECȚIA POLIȚIEI LOCALE</w:t>
      </w:r>
    </w:p>
    <w:p w:rsidR="003669DE" w:rsidRPr="00AE496D" w:rsidRDefault="00E11A4E" w:rsidP="00AE496D">
      <w:pPr>
        <w:shd w:val="clear" w:color="auto" w:fill="FFFFFF" w:themeFill="background1"/>
        <w:rPr>
          <w:lang w:val="ro-RO"/>
        </w:rPr>
      </w:pPr>
      <w:r w:rsidRPr="00AE496D">
        <w:rPr>
          <w:lang w:val="ro-RO"/>
        </w:rPr>
        <w:t>N</w:t>
      </w:r>
      <w:r w:rsidR="00A31303" w:rsidRPr="00AE496D">
        <w:rPr>
          <w:lang w:val="ro-RO"/>
        </w:rPr>
        <w:t>r</w:t>
      </w:r>
      <w:r w:rsidRPr="00AE496D">
        <w:rPr>
          <w:lang w:val="ro-RO"/>
        </w:rPr>
        <w:t xml:space="preserve">. </w:t>
      </w:r>
      <w:r w:rsidR="00C86C56">
        <w:rPr>
          <w:lang w:val="ro-RO"/>
        </w:rPr>
        <w:t>6343</w:t>
      </w:r>
      <w:r w:rsidR="00CE211E" w:rsidRPr="00CC3614">
        <w:rPr>
          <w:lang w:val="ro-RO"/>
        </w:rPr>
        <w:t>/</w:t>
      </w:r>
      <w:r w:rsidR="00CC3614">
        <w:rPr>
          <w:lang w:val="ro-RO"/>
        </w:rPr>
        <w:t>28</w:t>
      </w:r>
      <w:r w:rsidR="00CE211E" w:rsidRPr="00CC3614">
        <w:rPr>
          <w:lang w:val="ro-RO"/>
        </w:rPr>
        <w:t>.0</w:t>
      </w:r>
      <w:r w:rsidR="00CC3614">
        <w:rPr>
          <w:lang w:val="ro-RO"/>
        </w:rPr>
        <w:t>9</w:t>
      </w:r>
      <w:r w:rsidR="00CE211E" w:rsidRPr="00CC3614">
        <w:rPr>
          <w:lang w:val="ro-RO"/>
        </w:rPr>
        <w:t>.2018</w:t>
      </w:r>
    </w:p>
    <w:p w:rsidR="00B05F1A" w:rsidRDefault="00AB107B" w:rsidP="003669DE">
      <w:pPr>
        <w:rPr>
          <w:b/>
        </w:rPr>
      </w:pPr>
      <w:r w:rsidRPr="00EA03F4">
        <w:tab/>
      </w:r>
      <w:r w:rsidRPr="00FD6653">
        <w:tab/>
      </w:r>
      <w:r w:rsidRPr="00FD6653">
        <w:tab/>
      </w:r>
      <w:r w:rsidRPr="00FD6653">
        <w:tab/>
      </w:r>
      <w:r w:rsidRPr="00FD6653">
        <w:tab/>
      </w:r>
      <w:r w:rsidRPr="00FD6653">
        <w:tab/>
      </w:r>
      <w:r w:rsidRPr="00FD6653">
        <w:tab/>
      </w:r>
      <w:r w:rsidRPr="00FD6653">
        <w:tab/>
      </w:r>
      <w:r w:rsidRPr="00FD6653">
        <w:tab/>
      </w:r>
      <w:r w:rsidRPr="00FD6653">
        <w:tab/>
      </w:r>
      <w:r w:rsidR="00975E85" w:rsidRPr="00FD6653">
        <w:t xml:space="preserve">  </w:t>
      </w:r>
      <w:r w:rsidR="000053B3">
        <w:t xml:space="preserve">     </w:t>
      </w:r>
      <w:r w:rsidR="003750AC">
        <w:t xml:space="preserve">             </w:t>
      </w:r>
      <w:r w:rsidR="001E68E8">
        <w:t xml:space="preserve"> </w:t>
      </w:r>
    </w:p>
    <w:p w:rsidR="00FB56BD" w:rsidRDefault="00FB56BD"/>
    <w:p w:rsidR="00070C6A" w:rsidRPr="00EA03F4" w:rsidRDefault="003669DE" w:rsidP="00AB107B">
      <w:pPr>
        <w:jc w:val="center"/>
        <w:rPr>
          <w:b/>
        </w:rPr>
      </w:pPr>
      <w:r>
        <w:rPr>
          <w:b/>
        </w:rPr>
        <w:t>RAPORT DE SPECIALITATE</w:t>
      </w:r>
    </w:p>
    <w:p w:rsidR="00265BC4" w:rsidRPr="00EA03F4" w:rsidRDefault="00265BC4" w:rsidP="00AB107B">
      <w:pPr>
        <w:jc w:val="center"/>
        <w:rPr>
          <w:b/>
        </w:rPr>
      </w:pPr>
    </w:p>
    <w:p w:rsidR="007B2D99" w:rsidRDefault="007B2D99" w:rsidP="007B2D99">
      <w:pPr>
        <w:jc w:val="center"/>
        <w:rPr>
          <w:b/>
          <w:lang w:val="ro-RO"/>
        </w:rPr>
      </w:pPr>
      <w:r w:rsidRPr="00EA03F4">
        <w:rPr>
          <w:b/>
          <w:lang w:val="ro-RO"/>
        </w:rPr>
        <w:t xml:space="preserve">privind modificarea şi aprobarea </w:t>
      </w:r>
      <w:r>
        <w:rPr>
          <w:b/>
          <w:lang w:val="ro-RO"/>
        </w:rPr>
        <w:t>Organigramei și S</w:t>
      </w:r>
      <w:r w:rsidRPr="00EA03F4">
        <w:rPr>
          <w:b/>
          <w:lang w:val="ro-RO"/>
        </w:rPr>
        <w:t xml:space="preserve">tatului de </w:t>
      </w:r>
      <w:r>
        <w:rPr>
          <w:b/>
          <w:lang w:val="ro-RO"/>
        </w:rPr>
        <w:t>f</w:t>
      </w:r>
      <w:r w:rsidRPr="00EA03F4">
        <w:rPr>
          <w:b/>
          <w:lang w:val="ro-RO"/>
        </w:rPr>
        <w:t xml:space="preserve">uncţii </w:t>
      </w:r>
    </w:p>
    <w:p w:rsidR="007B2D99" w:rsidRPr="00EA03F4" w:rsidRDefault="007B2D99" w:rsidP="007B2D99">
      <w:pPr>
        <w:jc w:val="center"/>
        <w:rPr>
          <w:b/>
          <w:lang w:val="ro-RO"/>
        </w:rPr>
      </w:pPr>
      <w:r>
        <w:rPr>
          <w:b/>
          <w:lang w:val="ro-RO"/>
        </w:rPr>
        <w:t xml:space="preserve">pentru Direcția </w:t>
      </w:r>
      <w:r w:rsidRPr="00EA03F4">
        <w:rPr>
          <w:b/>
          <w:lang w:val="ro-RO"/>
        </w:rPr>
        <w:t>Poliţiei Locale Timişoara</w:t>
      </w:r>
      <w:r>
        <w:rPr>
          <w:b/>
          <w:lang w:val="ro-RO"/>
        </w:rPr>
        <w:t xml:space="preserve"> </w:t>
      </w:r>
    </w:p>
    <w:p w:rsidR="00B44F11" w:rsidRDefault="00B44F11" w:rsidP="00BA551E">
      <w:pPr>
        <w:jc w:val="both"/>
        <w:rPr>
          <w:b/>
          <w:lang w:val="ro-RO"/>
        </w:rPr>
      </w:pPr>
    </w:p>
    <w:p w:rsidR="00B44F11" w:rsidRPr="004A13C8" w:rsidRDefault="0016216B" w:rsidP="00465BFD">
      <w:pPr>
        <w:ind w:firstLine="709"/>
        <w:jc w:val="both"/>
        <w:rPr>
          <w:lang w:val="ro-RO"/>
        </w:rPr>
      </w:pPr>
      <w:r w:rsidRPr="00173AF2">
        <w:rPr>
          <w:shd w:val="clear" w:color="auto" w:fill="FFFFFF" w:themeFill="background1"/>
          <w:lang w:val="ro-RO"/>
        </w:rPr>
        <w:t>Având în vedere expuner</w:t>
      </w:r>
      <w:r w:rsidR="006E56AB" w:rsidRPr="00173AF2">
        <w:rPr>
          <w:shd w:val="clear" w:color="auto" w:fill="FFFFFF" w:themeFill="background1"/>
          <w:lang w:val="ro-RO"/>
        </w:rPr>
        <w:t>e</w:t>
      </w:r>
      <w:r w:rsidRPr="00173AF2">
        <w:rPr>
          <w:shd w:val="clear" w:color="auto" w:fill="FFFFFF" w:themeFill="background1"/>
          <w:lang w:val="ro-RO"/>
        </w:rPr>
        <w:t xml:space="preserve">a de </w:t>
      </w:r>
      <w:r w:rsidRPr="00137F8B">
        <w:rPr>
          <w:shd w:val="clear" w:color="auto" w:fill="FFFFFF" w:themeFill="background1"/>
          <w:lang w:val="ro-RO"/>
        </w:rPr>
        <w:t>motive nr.</w:t>
      </w:r>
      <w:r w:rsidR="0019076F" w:rsidRPr="00137F8B">
        <w:rPr>
          <w:shd w:val="clear" w:color="auto" w:fill="FFFFFF" w:themeFill="background1"/>
          <w:lang w:val="ro-RO"/>
        </w:rPr>
        <w:t xml:space="preserve"> </w:t>
      </w:r>
      <w:r w:rsidR="00137F8B" w:rsidRPr="00137F8B">
        <w:rPr>
          <w:shd w:val="clear" w:color="auto" w:fill="FFFFFF" w:themeFill="background1"/>
          <w:lang w:val="ro-RO"/>
        </w:rPr>
        <w:t>6336</w:t>
      </w:r>
      <w:r w:rsidR="003D4CD0" w:rsidRPr="00137F8B">
        <w:rPr>
          <w:shd w:val="clear" w:color="auto" w:fill="FFFFFF" w:themeFill="background1"/>
          <w:lang w:val="ro-RO"/>
        </w:rPr>
        <w:t xml:space="preserve"> din </w:t>
      </w:r>
      <w:r w:rsidR="00137F8B" w:rsidRPr="00137F8B">
        <w:rPr>
          <w:shd w:val="clear" w:color="auto" w:fill="FFFFFF" w:themeFill="background1"/>
          <w:lang w:val="ro-RO"/>
        </w:rPr>
        <w:t>28</w:t>
      </w:r>
      <w:r w:rsidR="003D4CD0" w:rsidRPr="00137F8B">
        <w:rPr>
          <w:shd w:val="clear" w:color="auto" w:fill="FFFFFF" w:themeFill="background1"/>
          <w:lang w:val="ro-RO"/>
        </w:rPr>
        <w:t>.0</w:t>
      </w:r>
      <w:r w:rsidR="00137F8B" w:rsidRPr="00137F8B">
        <w:rPr>
          <w:shd w:val="clear" w:color="auto" w:fill="FFFFFF" w:themeFill="background1"/>
          <w:lang w:val="ro-RO"/>
        </w:rPr>
        <w:t>9</w:t>
      </w:r>
      <w:r w:rsidR="003D4CD0" w:rsidRPr="00137F8B">
        <w:rPr>
          <w:shd w:val="clear" w:color="auto" w:fill="FFFFFF" w:themeFill="background1"/>
          <w:lang w:val="ro-RO"/>
        </w:rPr>
        <w:t>.2018</w:t>
      </w:r>
      <w:r w:rsidR="001374C8" w:rsidRPr="00173AF2">
        <w:rPr>
          <w:shd w:val="clear" w:color="auto" w:fill="FFFFFF" w:themeFill="background1"/>
          <w:lang w:val="ro-RO"/>
        </w:rPr>
        <w:t xml:space="preserve"> </w:t>
      </w:r>
      <w:r w:rsidRPr="00173AF2">
        <w:rPr>
          <w:shd w:val="clear" w:color="auto" w:fill="FFFFFF" w:themeFill="background1"/>
          <w:lang w:val="ro-RO"/>
        </w:rPr>
        <w:t>a Direcției Poliției Locale</w:t>
      </w:r>
      <w:r w:rsidRPr="004A13C8">
        <w:rPr>
          <w:lang w:val="ro-RO"/>
        </w:rPr>
        <w:t xml:space="preserve"> </w:t>
      </w:r>
      <w:r w:rsidR="0057119A" w:rsidRPr="004A13C8">
        <w:rPr>
          <w:lang w:val="ro-RO"/>
        </w:rPr>
        <w:t xml:space="preserve">Timișoara </w:t>
      </w:r>
      <w:r w:rsidRPr="004A13C8">
        <w:rPr>
          <w:lang w:val="ro-RO"/>
        </w:rPr>
        <w:t xml:space="preserve">și Proiectul de hotărâre privind modificarea și aprobarea </w:t>
      </w:r>
      <w:r w:rsidR="0096625D" w:rsidRPr="004A13C8">
        <w:rPr>
          <w:lang w:val="ro-RO"/>
        </w:rPr>
        <w:t xml:space="preserve">Organigramei și </w:t>
      </w:r>
      <w:r w:rsidRPr="004A13C8">
        <w:rPr>
          <w:lang w:val="ro-RO"/>
        </w:rPr>
        <w:t>Statului de funcții pentru Direcția Poliției Locale Timișoara</w:t>
      </w:r>
      <w:r w:rsidR="00136CAF" w:rsidRPr="004A13C8">
        <w:rPr>
          <w:lang w:val="ro-RO"/>
        </w:rPr>
        <w:t xml:space="preserve"> prin care se propune </w:t>
      </w:r>
      <w:r w:rsidR="003F0520" w:rsidRPr="004A13C8">
        <w:rPr>
          <w:lang w:val="ro-RO"/>
        </w:rPr>
        <w:t xml:space="preserve">modificarea </w:t>
      </w:r>
      <w:r w:rsidR="0096625D" w:rsidRPr="004A13C8">
        <w:rPr>
          <w:lang w:val="ro-RO"/>
        </w:rPr>
        <w:t xml:space="preserve">Organigramei și </w:t>
      </w:r>
      <w:r w:rsidR="0057119A" w:rsidRPr="004A13C8">
        <w:rPr>
          <w:lang w:val="ro-RO"/>
        </w:rPr>
        <w:t>S</w:t>
      </w:r>
      <w:r w:rsidR="003F0520" w:rsidRPr="004A13C8">
        <w:rPr>
          <w:lang w:val="ro-RO"/>
        </w:rPr>
        <w:t>tatului de funcții al Direcției Poliției Locale Timișoara;</w:t>
      </w:r>
    </w:p>
    <w:p w:rsidR="003F0520" w:rsidRPr="004A13C8" w:rsidRDefault="003F0520" w:rsidP="00465BFD">
      <w:pPr>
        <w:ind w:firstLine="709"/>
        <w:jc w:val="both"/>
        <w:rPr>
          <w:lang w:val="ro-RO"/>
        </w:rPr>
      </w:pPr>
      <w:r w:rsidRPr="004A13C8">
        <w:rPr>
          <w:lang w:val="ro-RO"/>
        </w:rPr>
        <w:t>Facem următoarele precizări:</w:t>
      </w:r>
      <w:r w:rsidR="00470A45" w:rsidRPr="004A13C8">
        <w:rPr>
          <w:lang w:val="ro-RO"/>
        </w:rPr>
        <w:t xml:space="preserve"> </w:t>
      </w:r>
    </w:p>
    <w:p w:rsidR="00CA1974" w:rsidRPr="004A13C8" w:rsidRDefault="0058053D" w:rsidP="00465BFD">
      <w:pPr>
        <w:ind w:firstLine="709"/>
        <w:jc w:val="both"/>
        <w:rPr>
          <w:lang w:val="ro-RO"/>
        </w:rPr>
      </w:pPr>
      <w:r w:rsidRPr="004A13C8">
        <w:rPr>
          <w:lang w:val="ro-RO"/>
        </w:rPr>
        <w:t xml:space="preserve">Cerințele cuprinse în Expunerea de motive se realizează </w:t>
      </w:r>
      <w:r w:rsidR="00DD59FD" w:rsidRPr="004A13C8">
        <w:rPr>
          <w:lang w:val="ro-RO"/>
        </w:rPr>
        <w:t>prin reorganizarea parțială a instituției, păstrându-se numărul maxim de posturi bugetate, stabilite conform OUG nr. 63/2010 și comunicat de Instituția Prefectului județului Timiș</w:t>
      </w:r>
      <w:r w:rsidR="00A91AA1" w:rsidRPr="004A13C8">
        <w:rPr>
          <w:lang w:val="ro-RO"/>
        </w:rPr>
        <w:t>.</w:t>
      </w:r>
    </w:p>
    <w:p w:rsidR="002058B9" w:rsidRPr="004A13C8" w:rsidRDefault="00402B98" w:rsidP="007B49F0">
      <w:pPr>
        <w:ind w:firstLine="708"/>
        <w:contextualSpacing/>
        <w:jc w:val="both"/>
        <w:rPr>
          <w:lang w:val="ro-RO" w:eastAsia="ro-RO"/>
        </w:rPr>
      </w:pPr>
      <w:r w:rsidRPr="004A13C8">
        <w:rPr>
          <w:lang w:val="en-US" w:eastAsia="ro-RO"/>
        </w:rPr>
        <w:t>Structura compartimentelor, a birourilor și serviciilor respectă structura impusă de</w:t>
      </w:r>
      <w:r w:rsidR="000A0D8D" w:rsidRPr="004A13C8">
        <w:rPr>
          <w:lang w:val="en-US" w:eastAsia="ro-RO"/>
        </w:rPr>
        <w:t xml:space="preserve"> legislația în vigoare</w:t>
      </w:r>
      <w:r w:rsidR="007B49F0" w:rsidRPr="004A13C8">
        <w:rPr>
          <w:lang w:val="ro-RO" w:eastAsia="ro-RO"/>
        </w:rPr>
        <w:t>, respectiv minim 5 posturi de execuție</w:t>
      </w:r>
      <w:r w:rsidR="00433E64" w:rsidRPr="004A13C8">
        <w:rPr>
          <w:lang w:val="ro-RO" w:eastAsia="ro-RO"/>
        </w:rPr>
        <w:t xml:space="preserve"> pentru constituirea unui birou și</w:t>
      </w:r>
      <w:r w:rsidR="007B49F0" w:rsidRPr="004A13C8">
        <w:rPr>
          <w:lang w:val="ro-RO" w:eastAsia="ro-RO"/>
        </w:rPr>
        <w:t xml:space="preserve"> minim 7 posturi de execuție pentru constituirea unui serviciu. Organigrama respectă prevederile art. 112 din Legea nr. 188/1999, referitoare la numărul maxim al funcțiilor publice de conducere admise în cadrul instituției – maxim 12 % din numarul total al funcțiilor publice </w:t>
      </w:r>
      <w:r w:rsidR="00010E1C" w:rsidRPr="004A13C8">
        <w:rPr>
          <w:lang w:val="ro-RO" w:eastAsia="ro-RO"/>
        </w:rPr>
        <w:t>aprobate.</w:t>
      </w:r>
      <w:r w:rsidR="007B49F0" w:rsidRPr="004A13C8">
        <w:rPr>
          <w:lang w:val="ro-RO" w:eastAsia="ro-RO"/>
        </w:rPr>
        <w:t xml:space="preserve"> </w:t>
      </w:r>
    </w:p>
    <w:p w:rsidR="00A607E5" w:rsidRPr="004A13C8" w:rsidRDefault="00FD2E55" w:rsidP="00A607E5">
      <w:pPr>
        <w:ind w:firstLine="708"/>
        <w:jc w:val="both"/>
        <w:rPr>
          <w:lang w:val="ro-RO"/>
        </w:rPr>
      </w:pPr>
      <w:r w:rsidRPr="004A13C8">
        <w:rPr>
          <w:lang w:val="ro-RO"/>
        </w:rPr>
        <w:t xml:space="preserve">Luând în considerare cele de mai sus, </w:t>
      </w:r>
      <w:r w:rsidR="00A607E5" w:rsidRPr="004A13C8">
        <w:rPr>
          <w:lang w:val="ro-RO"/>
        </w:rPr>
        <w:t>propunem modificări ale structurii organizatorice (organigramei), modificări în structura funcțiilor publice</w:t>
      </w:r>
      <w:r w:rsidR="001A2ECE" w:rsidRPr="004A13C8">
        <w:rPr>
          <w:lang w:val="ro-RO"/>
        </w:rPr>
        <w:t xml:space="preserve"> și contractuale</w:t>
      </w:r>
      <w:r w:rsidR="00A607E5" w:rsidRPr="004A13C8">
        <w:rPr>
          <w:lang w:val="ro-RO"/>
        </w:rPr>
        <w:t>, respectiv transformarea unor posturi, după cum urmează:</w:t>
      </w:r>
    </w:p>
    <w:p w:rsidR="00AA5BC1" w:rsidRPr="004A13C8" w:rsidRDefault="0006358E" w:rsidP="007129A4">
      <w:pPr>
        <w:pStyle w:val="ListParagraph"/>
        <w:numPr>
          <w:ilvl w:val="0"/>
          <w:numId w:val="11"/>
        </w:numPr>
        <w:ind w:left="426" w:hanging="426"/>
        <w:jc w:val="both"/>
        <w:rPr>
          <w:lang w:val="ro-RO"/>
        </w:rPr>
      </w:pPr>
      <w:r w:rsidRPr="004A13C8">
        <w:rPr>
          <w:lang w:val="ro-RO"/>
        </w:rPr>
        <w:t>Serviciul Resurse Umane</w:t>
      </w:r>
      <w:r w:rsidR="007129A4" w:rsidRPr="004A13C8">
        <w:rPr>
          <w:lang w:val="ro-RO"/>
        </w:rPr>
        <w:t xml:space="preserve">, subordonat Directorului Executiv este prevăzut cu </w:t>
      </w:r>
      <w:r w:rsidR="002F6CBC" w:rsidRPr="004A13C8">
        <w:rPr>
          <w:lang w:val="ro-RO"/>
        </w:rPr>
        <w:t>1</w:t>
      </w:r>
      <w:r w:rsidR="0056470E" w:rsidRPr="004A13C8">
        <w:rPr>
          <w:lang w:val="ro-RO"/>
        </w:rPr>
        <w:t xml:space="preserve"> </w:t>
      </w:r>
      <w:r w:rsidR="00455F04" w:rsidRPr="004A13C8">
        <w:rPr>
          <w:lang w:val="ro-RO"/>
        </w:rPr>
        <w:t xml:space="preserve">post </w:t>
      </w:r>
      <w:r w:rsidR="00662847" w:rsidRPr="004A13C8">
        <w:rPr>
          <w:lang w:val="ro-RO"/>
        </w:rPr>
        <w:t xml:space="preserve">de </w:t>
      </w:r>
      <w:r w:rsidR="0056470E" w:rsidRPr="004A13C8">
        <w:rPr>
          <w:lang w:val="ro-RO"/>
        </w:rPr>
        <w:t>șef serviciu</w:t>
      </w:r>
      <w:r w:rsidR="00D60240" w:rsidRPr="004A13C8">
        <w:rPr>
          <w:lang w:val="ro-RO"/>
        </w:rPr>
        <w:t xml:space="preserve"> </w:t>
      </w:r>
      <w:r w:rsidR="00662847" w:rsidRPr="004A13C8">
        <w:rPr>
          <w:lang w:val="ro-RO"/>
        </w:rPr>
        <w:t>(</w:t>
      </w:r>
      <w:r w:rsidR="00D60240" w:rsidRPr="004A13C8">
        <w:rPr>
          <w:lang w:val="ro-RO"/>
        </w:rPr>
        <w:t>funcție publică</w:t>
      </w:r>
      <w:r w:rsidR="00662847" w:rsidRPr="004A13C8">
        <w:rPr>
          <w:lang w:val="ro-RO"/>
        </w:rPr>
        <w:t>)</w:t>
      </w:r>
      <w:r w:rsidR="0056470E" w:rsidRPr="004A13C8">
        <w:rPr>
          <w:lang w:val="ro-RO"/>
        </w:rPr>
        <w:t xml:space="preserve"> </w:t>
      </w:r>
      <w:r w:rsidR="002F6CBC" w:rsidRPr="004A13C8">
        <w:rPr>
          <w:lang w:val="ro-RO"/>
        </w:rPr>
        <w:t>+</w:t>
      </w:r>
      <w:r w:rsidR="0056470E" w:rsidRPr="004A13C8">
        <w:rPr>
          <w:lang w:val="ro-RO"/>
        </w:rPr>
        <w:t xml:space="preserve"> </w:t>
      </w:r>
      <w:r w:rsidR="0014599C" w:rsidRPr="004A13C8">
        <w:rPr>
          <w:lang w:val="ro-RO"/>
        </w:rPr>
        <w:t>7</w:t>
      </w:r>
      <w:r w:rsidR="002F6CBC" w:rsidRPr="004A13C8">
        <w:rPr>
          <w:lang w:val="ro-RO"/>
        </w:rPr>
        <w:t xml:space="preserve"> posturi</w:t>
      </w:r>
      <w:r w:rsidR="006E4FA7" w:rsidRPr="004A13C8">
        <w:rPr>
          <w:lang w:val="ro-RO"/>
        </w:rPr>
        <w:t xml:space="preserve"> </w:t>
      </w:r>
      <w:r w:rsidR="00455F04" w:rsidRPr="004A13C8">
        <w:rPr>
          <w:lang w:val="ro-RO"/>
        </w:rPr>
        <w:t xml:space="preserve">funcții publice </w:t>
      </w:r>
      <w:r w:rsidR="006E4FA7" w:rsidRPr="004A13C8">
        <w:rPr>
          <w:lang w:val="ro-RO"/>
        </w:rPr>
        <w:t>(</w:t>
      </w:r>
      <w:r w:rsidR="004A5F72" w:rsidRPr="004A13C8">
        <w:rPr>
          <w:lang w:val="ro-RO"/>
        </w:rPr>
        <w:t>5</w:t>
      </w:r>
      <w:r w:rsidR="003A76E1" w:rsidRPr="004A13C8">
        <w:rPr>
          <w:lang w:val="ro-RO"/>
        </w:rPr>
        <w:t xml:space="preserve"> posturi de consilier, 1 post de polițist local și un post de referent</w:t>
      </w:r>
      <w:r w:rsidR="006E4FA7" w:rsidRPr="004A13C8">
        <w:rPr>
          <w:lang w:val="ro-RO"/>
        </w:rPr>
        <w:t>)</w:t>
      </w:r>
      <w:r w:rsidR="003A76E1" w:rsidRPr="004A13C8">
        <w:rPr>
          <w:lang w:val="ro-RO"/>
        </w:rPr>
        <w:t xml:space="preserve">. </w:t>
      </w:r>
    </w:p>
    <w:p w:rsidR="00796F09" w:rsidRPr="004A13C8" w:rsidRDefault="003A76E1" w:rsidP="00AA5BC1">
      <w:pPr>
        <w:pStyle w:val="ListParagraph"/>
        <w:ind w:left="426"/>
        <w:jc w:val="both"/>
        <w:rPr>
          <w:lang w:val="ro-RO"/>
        </w:rPr>
      </w:pPr>
      <w:r w:rsidRPr="004A13C8">
        <w:rPr>
          <w:lang w:val="ro-RO"/>
        </w:rPr>
        <w:t xml:space="preserve">Postul de polițist local, clasa I, gradul profesional asistent </w:t>
      </w:r>
      <w:r w:rsidR="00FF01BF" w:rsidRPr="004A13C8">
        <w:rPr>
          <w:lang w:val="ro-RO"/>
        </w:rPr>
        <w:t xml:space="preserve">(ID 395389) </w:t>
      </w:r>
      <w:r w:rsidRPr="004A13C8">
        <w:rPr>
          <w:lang w:val="ro-RO"/>
        </w:rPr>
        <w:t>se transformă în</w:t>
      </w:r>
      <w:r w:rsidR="00D84C1C" w:rsidRPr="004A13C8">
        <w:rPr>
          <w:lang w:val="ro-RO"/>
        </w:rPr>
        <w:t>tr-un post de</w:t>
      </w:r>
      <w:r w:rsidRPr="004A13C8">
        <w:rPr>
          <w:lang w:val="ro-RO"/>
        </w:rPr>
        <w:t xml:space="preserve"> consilier, clasa</w:t>
      </w:r>
      <w:r w:rsidR="001B47D7" w:rsidRPr="004A13C8">
        <w:rPr>
          <w:lang w:val="ro-RO"/>
        </w:rPr>
        <w:t xml:space="preserve"> I, gradul profesional asistent, numirea în noua funcție făcându-se cu acordul </w:t>
      </w:r>
      <w:r w:rsidR="00935E80">
        <w:rPr>
          <w:lang w:val="ro-RO"/>
        </w:rPr>
        <w:t>functionarului public</w:t>
      </w:r>
      <w:r w:rsidR="00796F09" w:rsidRPr="004A13C8">
        <w:rPr>
          <w:lang w:val="ro-RO"/>
        </w:rPr>
        <w:t xml:space="preserve">. </w:t>
      </w:r>
    </w:p>
    <w:p w:rsidR="006E4FA7" w:rsidRPr="004A13C8" w:rsidRDefault="00E350DC" w:rsidP="007129A4">
      <w:pPr>
        <w:ind w:left="426"/>
        <w:jc w:val="both"/>
      </w:pPr>
      <w:r w:rsidRPr="004A13C8">
        <w:rPr>
          <w:lang w:val="ro-RO"/>
        </w:rPr>
        <w:t xml:space="preserve">Compartimentul Protecția Muncii se redenumește în </w:t>
      </w:r>
      <w:r w:rsidR="006E4FA7" w:rsidRPr="004A13C8">
        <w:rPr>
          <w:lang w:val="ro-RO"/>
        </w:rPr>
        <w:t xml:space="preserve">Compartimentul Securitate și Sănătate în </w:t>
      </w:r>
      <w:r w:rsidR="00D84C1C" w:rsidRPr="004A13C8">
        <w:rPr>
          <w:lang w:val="ro-RO"/>
        </w:rPr>
        <w:t>M</w:t>
      </w:r>
      <w:r w:rsidR="006E4FA7" w:rsidRPr="004A13C8">
        <w:rPr>
          <w:lang w:val="ro-RO"/>
        </w:rPr>
        <w:t xml:space="preserve">uncă </w:t>
      </w:r>
      <w:r w:rsidRPr="004A13C8">
        <w:rPr>
          <w:lang w:val="ro-RO"/>
        </w:rPr>
        <w:t xml:space="preserve">iar </w:t>
      </w:r>
      <w:r w:rsidR="00E53F64">
        <w:rPr>
          <w:lang w:val="ro-RO"/>
        </w:rPr>
        <w:t>funcționarul public din cadrul acestui compartiment</w:t>
      </w:r>
      <w:r w:rsidR="00194DFF" w:rsidRPr="004A13C8">
        <w:rPr>
          <w:lang w:val="ro-RO"/>
        </w:rPr>
        <w:t xml:space="preserve"> va fi numit în noua funcție cu respectarea </w:t>
      </w:r>
      <w:r w:rsidR="00951BE2" w:rsidRPr="004A13C8">
        <w:t xml:space="preserve">art. 3, lit. f) și </w:t>
      </w:r>
      <w:r w:rsidR="009A5447" w:rsidRPr="004A13C8">
        <w:t xml:space="preserve">art. 100, alin. (1), lit. c) </w:t>
      </w:r>
      <w:r w:rsidR="003F328C" w:rsidRPr="004A13C8">
        <w:t>din Legea nr. 188/1999 privind Statutul funcționarilor publici, republicată, cu modificările și completările ulterioare.</w:t>
      </w:r>
    </w:p>
    <w:p w:rsidR="002F77CF" w:rsidRPr="004A13C8" w:rsidRDefault="009B005E" w:rsidP="002F77CF">
      <w:pPr>
        <w:pStyle w:val="ListParagraph"/>
        <w:numPr>
          <w:ilvl w:val="0"/>
          <w:numId w:val="11"/>
        </w:numPr>
        <w:ind w:left="426" w:hanging="426"/>
        <w:jc w:val="both"/>
      </w:pPr>
      <w:r w:rsidRPr="004A13C8">
        <w:t xml:space="preserve">Având în vedere complexitatea activităților desfășurate la nivelul Biroului </w:t>
      </w:r>
      <w:r w:rsidR="00B63535" w:rsidRPr="004A13C8">
        <w:t>Juridic</w:t>
      </w:r>
      <w:r w:rsidRPr="004A13C8">
        <w:t xml:space="preserve">, </w:t>
      </w:r>
      <w:r w:rsidR="00482529" w:rsidRPr="004A13C8">
        <w:t xml:space="preserve">multitudinea proceselor aflate pe rol în instanță, necesitatea </w:t>
      </w:r>
      <w:r w:rsidR="00F40C72" w:rsidRPr="004A13C8">
        <w:t>evidenței judicioase a documentelor juridice, precum și nevoia de a a</w:t>
      </w:r>
      <w:r w:rsidR="00482529" w:rsidRPr="004A13C8">
        <w:t>corda consultanță juridică polițiștilor locali</w:t>
      </w:r>
      <w:r w:rsidR="00F40C72" w:rsidRPr="004A13C8">
        <w:t xml:space="preserve"> în exercitarea atribuțiilor de serviciu</w:t>
      </w:r>
      <w:r w:rsidR="00482529" w:rsidRPr="004A13C8">
        <w:t xml:space="preserve">, </w:t>
      </w:r>
      <w:r w:rsidRPr="004A13C8">
        <w:rPr>
          <w:lang w:val="ro-RO"/>
        </w:rPr>
        <w:t xml:space="preserve">se impune reorganizarea </w:t>
      </w:r>
      <w:r w:rsidRPr="004A13C8">
        <w:t xml:space="preserve">Biroului  </w:t>
      </w:r>
      <w:r w:rsidR="00B63535" w:rsidRPr="004A13C8">
        <w:t>Juridic</w:t>
      </w:r>
      <w:r w:rsidR="00417937" w:rsidRPr="004A13C8">
        <w:t>,</w:t>
      </w:r>
      <w:r w:rsidR="003F2CA8" w:rsidRPr="004A13C8">
        <w:t xml:space="preserve"> </w:t>
      </w:r>
      <w:r w:rsidR="00EE6CF0" w:rsidRPr="004A13C8">
        <w:t>stabili</w:t>
      </w:r>
      <w:r w:rsidR="003F2CA8" w:rsidRPr="004A13C8">
        <w:t>ndu-se</w:t>
      </w:r>
      <w:r w:rsidR="00EE6CF0" w:rsidRPr="004A13C8">
        <w:t xml:space="preserve"> următoarele structuri</w:t>
      </w:r>
      <w:r w:rsidR="002F77CF" w:rsidRPr="004A13C8">
        <w:t>:</w:t>
      </w:r>
      <w:r w:rsidR="002C31B4" w:rsidRPr="004A13C8">
        <w:t xml:space="preserve"> </w:t>
      </w:r>
    </w:p>
    <w:p w:rsidR="00EE6CF0" w:rsidRPr="004A13C8" w:rsidRDefault="00905033" w:rsidP="003B5659">
      <w:pPr>
        <w:pStyle w:val="ListParagraph"/>
        <w:numPr>
          <w:ilvl w:val="0"/>
          <w:numId w:val="16"/>
        </w:numPr>
        <w:ind w:left="426" w:hanging="426"/>
        <w:jc w:val="both"/>
      </w:pPr>
      <w:r w:rsidRPr="004A13C8">
        <w:t xml:space="preserve">Serviciul Juridic, </w:t>
      </w:r>
      <w:r w:rsidR="002F77CF" w:rsidRPr="004A13C8">
        <w:t xml:space="preserve">subordonat Directorului Executiv, </w:t>
      </w:r>
      <w:r w:rsidRPr="004A13C8">
        <w:t xml:space="preserve">prevăzut cu 1 post </w:t>
      </w:r>
      <w:r w:rsidR="002F77CF" w:rsidRPr="004A13C8">
        <w:t xml:space="preserve">de </w:t>
      </w:r>
      <w:r w:rsidRPr="004A13C8">
        <w:t xml:space="preserve">șef serviciu </w:t>
      </w:r>
      <w:r w:rsidR="002F77CF" w:rsidRPr="004A13C8">
        <w:t>(</w:t>
      </w:r>
      <w:r w:rsidRPr="004A13C8">
        <w:rPr>
          <w:lang w:val="ro-RO"/>
        </w:rPr>
        <w:t>funcție publică</w:t>
      </w:r>
      <w:r w:rsidR="002F77CF" w:rsidRPr="004A13C8">
        <w:rPr>
          <w:lang w:val="ro-RO"/>
        </w:rPr>
        <w:t>)</w:t>
      </w:r>
      <w:r w:rsidR="005400C4">
        <w:rPr>
          <w:lang w:val="ro-RO"/>
        </w:rPr>
        <w:t>, gradul II</w:t>
      </w:r>
      <w:r w:rsidRPr="004A13C8">
        <w:rPr>
          <w:lang w:val="ro-RO"/>
        </w:rPr>
        <w:t xml:space="preserve"> </w:t>
      </w:r>
      <w:r w:rsidRPr="004A13C8">
        <w:t>+ 3 posturi (</w:t>
      </w:r>
      <w:r w:rsidR="006D5B1A">
        <w:t xml:space="preserve">funcții publice - </w:t>
      </w:r>
      <w:r w:rsidRPr="004A13C8">
        <w:t>2 posturi de consilier juridic preluate de la Biroul Juridic și un post vacant</w:t>
      </w:r>
      <w:r w:rsidR="003A2EAC" w:rsidRPr="004A13C8">
        <w:t xml:space="preserve"> nou înființat,</w:t>
      </w:r>
      <w:r w:rsidRPr="004A13C8">
        <w:t xml:space="preserve"> </w:t>
      </w:r>
      <w:r w:rsidR="008333AB" w:rsidRPr="004A13C8">
        <w:t>de consilier juridic, clasa I, gradul profesional debutant</w:t>
      </w:r>
      <w:r w:rsidR="006F666B" w:rsidRPr="004A13C8">
        <w:t>,</w:t>
      </w:r>
      <w:r w:rsidR="008333AB" w:rsidRPr="004A13C8">
        <w:t xml:space="preserve"> </w:t>
      </w:r>
      <w:r w:rsidR="006F666B" w:rsidRPr="004A13C8">
        <w:t xml:space="preserve">obținut prin </w:t>
      </w:r>
      <w:r w:rsidRPr="004A13C8">
        <w:t xml:space="preserve">desființarea unui post vacant de consilier, clasa I, gradul profesional principal – ID 395611 </w:t>
      </w:r>
      <w:r w:rsidR="003A2EAC" w:rsidRPr="004A13C8">
        <w:t>din cadrul Serviciului Financiar</w:t>
      </w:r>
      <w:r w:rsidR="00AD10D0" w:rsidRPr="004A13C8">
        <w:t>-</w:t>
      </w:r>
      <w:r w:rsidR="003A2EAC" w:rsidRPr="004A13C8">
        <w:t>Contabilitate</w:t>
      </w:r>
      <w:r w:rsidR="006672B6" w:rsidRPr="004A13C8">
        <w:t>.</w:t>
      </w:r>
    </w:p>
    <w:p w:rsidR="00FC2248" w:rsidRPr="004A13C8" w:rsidRDefault="00FC2248" w:rsidP="003B5659">
      <w:pPr>
        <w:pStyle w:val="ListParagraph"/>
        <w:ind w:left="426"/>
        <w:jc w:val="both"/>
      </w:pPr>
      <w:r w:rsidRPr="004A13C8">
        <w:t>Șeful Biroului Juridic va fi numit în noua funcție publică de conducere de șef serviciu</w:t>
      </w:r>
      <w:r w:rsidR="005400C4">
        <w:t xml:space="preserve">, gradul II, </w:t>
      </w:r>
      <w:r w:rsidRPr="004A13C8">
        <w:t xml:space="preserve"> la Serviciul Juridic, conform art. 3, lit. f) și art. 100, alin. (1), lit. c) din Legea nr. 188/1999 privind Statutul funcționarilor publici, republicată, cu modificările și completările ulterioare.  </w:t>
      </w:r>
    </w:p>
    <w:p w:rsidR="009D07F2" w:rsidRPr="004A13C8" w:rsidRDefault="009D07F2" w:rsidP="003B5659">
      <w:pPr>
        <w:ind w:left="426"/>
        <w:jc w:val="both"/>
      </w:pPr>
      <w:r w:rsidRPr="004A13C8">
        <w:t>Întrucât atribuțiile aferente funcției publice nu se modifică în proporție de peste 50 %, ca urmare a reorganizării toți funcționarii publici vor fi numiți în noile funcții publice din cadrul structuri</w:t>
      </w:r>
      <w:r w:rsidR="00BF6BED" w:rsidRPr="004A13C8">
        <w:t>i</w:t>
      </w:r>
      <w:r w:rsidRPr="004A13C8">
        <w:t xml:space="preserve"> stabilite conform art. 3, lit. f) și art. 100, alin. (1), lit. c) din Legea nr. 188/1999 privind Statutul funcționarilor publici, republicată, cu modificările și completările ulterioare. </w:t>
      </w:r>
    </w:p>
    <w:p w:rsidR="00174870" w:rsidRPr="004A13C8" w:rsidRDefault="00EE6CF0" w:rsidP="00272CE7">
      <w:pPr>
        <w:pStyle w:val="ListParagraph"/>
        <w:numPr>
          <w:ilvl w:val="0"/>
          <w:numId w:val="16"/>
        </w:numPr>
        <w:ind w:left="426" w:hanging="426"/>
        <w:jc w:val="both"/>
      </w:pPr>
      <w:r w:rsidRPr="004A13C8">
        <w:lastRenderedPageBreak/>
        <w:t>Biroul Consultanță și Evidență Juridică</w:t>
      </w:r>
      <w:r w:rsidR="00905033" w:rsidRPr="004A13C8">
        <w:t>, în subordinea Serviciului Juridic</w:t>
      </w:r>
      <w:r w:rsidR="00174870" w:rsidRPr="004A13C8">
        <w:t xml:space="preserve">, prevăzut cu 1 post </w:t>
      </w:r>
      <w:r w:rsidR="00706A1A" w:rsidRPr="004A13C8">
        <w:t xml:space="preserve">vacant </w:t>
      </w:r>
      <w:r w:rsidR="00174870" w:rsidRPr="004A13C8">
        <w:t>de șef birou (</w:t>
      </w:r>
      <w:r w:rsidR="00174870" w:rsidRPr="004A13C8">
        <w:rPr>
          <w:lang w:val="ro-RO"/>
        </w:rPr>
        <w:t>funcție publică)</w:t>
      </w:r>
      <w:r w:rsidR="00B07C52" w:rsidRPr="004A13C8">
        <w:rPr>
          <w:lang w:val="ro-RO"/>
        </w:rPr>
        <w:t>, gradul II</w:t>
      </w:r>
      <w:r w:rsidR="00174870" w:rsidRPr="004A13C8">
        <w:rPr>
          <w:lang w:val="ro-RO"/>
        </w:rPr>
        <w:t xml:space="preserve"> </w:t>
      </w:r>
      <w:r w:rsidR="00B80FE4" w:rsidRPr="004A13C8">
        <w:t>și</w:t>
      </w:r>
      <w:r w:rsidR="00174870" w:rsidRPr="004A13C8">
        <w:t xml:space="preserve"> 5 posturi (funcții publice).</w:t>
      </w:r>
    </w:p>
    <w:p w:rsidR="00B80FE4" w:rsidRPr="004A13C8" w:rsidRDefault="00286DCC" w:rsidP="00272CE7">
      <w:pPr>
        <w:pStyle w:val="ListParagraph"/>
        <w:ind w:left="426"/>
        <w:jc w:val="both"/>
      </w:pPr>
      <w:r w:rsidRPr="004A13C8">
        <w:t xml:space="preserve">Postul de </w:t>
      </w:r>
      <w:r w:rsidR="007658A1" w:rsidRPr="004A13C8">
        <w:t>șef birou</w:t>
      </w:r>
      <w:r w:rsidR="00F656FB" w:rsidRPr="004A13C8">
        <w:t>, gradul II</w:t>
      </w:r>
      <w:r w:rsidR="007658A1" w:rsidRPr="004A13C8">
        <w:t xml:space="preserve"> </w:t>
      </w:r>
      <w:r w:rsidRPr="004A13C8">
        <w:t xml:space="preserve">este un </w:t>
      </w:r>
      <w:r w:rsidR="007658A1" w:rsidRPr="004A13C8">
        <w:t xml:space="preserve">post </w:t>
      </w:r>
      <w:r w:rsidRPr="004A13C8">
        <w:t>vacant nou</w:t>
      </w:r>
      <w:r w:rsidR="007658A1" w:rsidRPr="004A13C8">
        <w:t xml:space="preserve"> înființat</w:t>
      </w:r>
      <w:r w:rsidRPr="004A13C8">
        <w:t>,</w:t>
      </w:r>
      <w:r w:rsidR="007658A1" w:rsidRPr="004A13C8">
        <w:t xml:space="preserve"> </w:t>
      </w:r>
      <w:r w:rsidR="00B80FE4" w:rsidRPr="004A13C8">
        <w:t>obținut prin</w:t>
      </w:r>
      <w:r w:rsidR="007658A1" w:rsidRPr="004A13C8">
        <w:t xml:space="preserve"> desființarea </w:t>
      </w:r>
      <w:r w:rsidR="00DF0821" w:rsidRPr="004A13C8">
        <w:t>funcției publice</w:t>
      </w:r>
      <w:r w:rsidR="007658A1" w:rsidRPr="004A13C8">
        <w:t xml:space="preserve"> vacant</w:t>
      </w:r>
      <w:r w:rsidR="00DF0821" w:rsidRPr="004A13C8">
        <w:t>e</w:t>
      </w:r>
      <w:r w:rsidR="007658A1" w:rsidRPr="004A13C8">
        <w:t xml:space="preserve"> de polițist local, clasa III, gradul profesional principal</w:t>
      </w:r>
      <w:r w:rsidR="0069089E" w:rsidRPr="004A13C8">
        <w:t>,</w:t>
      </w:r>
      <w:r w:rsidR="007658A1" w:rsidRPr="004A13C8">
        <w:t xml:space="preserve"> ID 395390</w:t>
      </w:r>
      <w:r w:rsidR="0069089E" w:rsidRPr="004A13C8">
        <w:t>,</w:t>
      </w:r>
      <w:r w:rsidR="00B80FE4" w:rsidRPr="004A13C8">
        <w:t xml:space="preserve"> din cadrul Biroului Ordine Publică</w:t>
      </w:r>
      <w:r w:rsidR="00B21B24" w:rsidRPr="004A13C8">
        <w:t>.</w:t>
      </w:r>
    </w:p>
    <w:p w:rsidR="007658A1" w:rsidRPr="004A13C8" w:rsidRDefault="00DF0821" w:rsidP="00272CE7">
      <w:pPr>
        <w:pStyle w:val="ListParagraph"/>
        <w:ind w:left="426"/>
        <w:jc w:val="both"/>
      </w:pPr>
      <w:r w:rsidRPr="004A13C8">
        <w:t xml:space="preserve">Cele </w:t>
      </w:r>
      <w:r w:rsidR="007658A1" w:rsidRPr="004A13C8">
        <w:t>5 posturi</w:t>
      </w:r>
      <w:r w:rsidRPr="004A13C8">
        <w:t xml:space="preserve"> din cadrul structurii </w:t>
      </w:r>
      <w:r w:rsidR="0092066C" w:rsidRPr="004A13C8">
        <w:t>nou înființate</w:t>
      </w:r>
      <w:r w:rsidR="005B58B3" w:rsidRPr="004A13C8">
        <w:t xml:space="preserve"> sunt:</w:t>
      </w:r>
      <w:r w:rsidR="007658A1" w:rsidRPr="004A13C8">
        <w:t xml:space="preserve"> 1 post de consilier juridic, </w:t>
      </w:r>
      <w:r w:rsidR="00B21B24" w:rsidRPr="004A13C8">
        <w:t>2</w:t>
      </w:r>
      <w:r w:rsidR="007658A1" w:rsidRPr="004A13C8">
        <w:t xml:space="preserve"> post</w:t>
      </w:r>
      <w:r w:rsidR="00B21B24" w:rsidRPr="004A13C8">
        <w:t>uri</w:t>
      </w:r>
      <w:r w:rsidR="007658A1" w:rsidRPr="004A13C8">
        <w:t xml:space="preserve"> de consilier și 1 post de referent, preluate din cadrul </w:t>
      </w:r>
      <w:r w:rsidR="00B21B24" w:rsidRPr="004A13C8">
        <w:t>Biroul</w:t>
      </w:r>
      <w:r w:rsidR="00277C7B">
        <w:t>ui</w:t>
      </w:r>
      <w:r w:rsidR="00B21B24" w:rsidRPr="004A13C8">
        <w:t xml:space="preserve"> Juridic</w:t>
      </w:r>
      <w:r w:rsidR="00277C7B">
        <w:t xml:space="preserve"> reorganizat</w:t>
      </w:r>
      <w:r w:rsidR="001163C9" w:rsidRPr="004A13C8">
        <w:t xml:space="preserve"> și</w:t>
      </w:r>
      <w:r w:rsidR="007658A1" w:rsidRPr="004A13C8">
        <w:t xml:space="preserve"> 1 post vacant</w:t>
      </w:r>
      <w:r w:rsidR="00277C7B">
        <w:t>,</w:t>
      </w:r>
      <w:r w:rsidR="007658A1" w:rsidRPr="004A13C8">
        <w:t xml:space="preserve"> </w:t>
      </w:r>
      <w:r w:rsidR="001163C9" w:rsidRPr="004A13C8">
        <w:t>nou înființat</w:t>
      </w:r>
      <w:r w:rsidR="00277C7B">
        <w:t>,</w:t>
      </w:r>
      <w:r w:rsidR="001163C9" w:rsidRPr="004A13C8">
        <w:t xml:space="preserve"> </w:t>
      </w:r>
      <w:r w:rsidR="007658A1" w:rsidRPr="004A13C8">
        <w:t xml:space="preserve">de consilier juridic, clasa I, gradul profesional debutant, </w:t>
      </w:r>
      <w:r w:rsidR="0069089E" w:rsidRPr="004A13C8">
        <w:t>obținut prin</w:t>
      </w:r>
      <w:r w:rsidR="007658A1" w:rsidRPr="004A13C8">
        <w:t xml:space="preserve"> desființarea unui post vacant de polițist local, clasa III, gradul profesional principal, ID 395575</w:t>
      </w:r>
      <w:r w:rsidR="0069089E" w:rsidRPr="004A13C8">
        <w:t>, din cadrul Compartimentului Intervenții Rapide</w:t>
      </w:r>
      <w:r w:rsidR="00B21B24" w:rsidRPr="004A13C8">
        <w:t>.</w:t>
      </w:r>
      <w:r w:rsidR="007658A1" w:rsidRPr="004A13C8">
        <w:t xml:space="preserve"> </w:t>
      </w:r>
    </w:p>
    <w:p w:rsidR="005C0190" w:rsidRPr="004A13C8" w:rsidRDefault="00A00CAC" w:rsidP="00A00CAC">
      <w:pPr>
        <w:ind w:left="426"/>
        <w:jc w:val="both"/>
      </w:pPr>
      <w:r w:rsidRPr="004A13C8">
        <w:t xml:space="preserve">Deoarece atribuțiile aferente funcției publice nu se modifică în proporție de peste </w:t>
      </w:r>
      <w:r w:rsidR="00622AD0" w:rsidRPr="004A13C8">
        <w:t>50 %, ca urmare a reorganizării</w:t>
      </w:r>
      <w:r w:rsidRPr="004A13C8">
        <w:t xml:space="preserve"> toți funcționarii publici vor fi numiți în noile funcții publice </w:t>
      </w:r>
      <w:r w:rsidR="008E39F0" w:rsidRPr="004A13C8">
        <w:t>din cadrul structurii</w:t>
      </w:r>
      <w:r w:rsidR="005C0190" w:rsidRPr="004A13C8">
        <w:t xml:space="preserve"> stabilite </w:t>
      </w:r>
      <w:r w:rsidRPr="004A13C8">
        <w:t>c</w:t>
      </w:r>
      <w:r w:rsidR="00286DCC" w:rsidRPr="004A13C8">
        <w:t>u respectarea</w:t>
      </w:r>
      <w:r w:rsidRPr="004A13C8">
        <w:t xml:space="preserve"> art. 3, lit. f) și art. 100, alin. (1), lit. c) din Legea nr. 188/1999 privind Statutul funcționarilor publici, republicată, cu modificările și completările ulterioare</w:t>
      </w:r>
      <w:r w:rsidR="005C0190" w:rsidRPr="004A13C8">
        <w:t>.</w:t>
      </w:r>
      <w:r w:rsidRPr="004A13C8">
        <w:t xml:space="preserve"> </w:t>
      </w:r>
    </w:p>
    <w:p w:rsidR="00191CEA" w:rsidRPr="004A13C8" w:rsidRDefault="00191CEA" w:rsidP="00191CEA">
      <w:pPr>
        <w:pStyle w:val="ListParagraph"/>
        <w:numPr>
          <w:ilvl w:val="0"/>
          <w:numId w:val="11"/>
        </w:numPr>
        <w:ind w:left="284" w:hanging="284"/>
        <w:jc w:val="both"/>
      </w:pPr>
      <w:r w:rsidRPr="004A13C8">
        <w:t>Se reorganizează Biroul Ordine Publică, Biroul Patrulare Navală și Compartimentul Intervenții Rapide și se stabilesc următoarele structuri:</w:t>
      </w:r>
    </w:p>
    <w:p w:rsidR="00795BE2" w:rsidRDefault="00191CEA" w:rsidP="004F5D23">
      <w:pPr>
        <w:pStyle w:val="ListParagraph"/>
        <w:numPr>
          <w:ilvl w:val="0"/>
          <w:numId w:val="18"/>
        </w:numPr>
        <w:ind w:left="284" w:hanging="284"/>
        <w:jc w:val="both"/>
      </w:pPr>
      <w:r w:rsidRPr="004A13C8">
        <w:t>Biroul Ordine Publică și Intervenție Rapidă, subordonat Serviciului Ordine Publică din subordinea Directorului Executiv Adjunct 1, prevăzut cu 1</w:t>
      </w:r>
      <w:r w:rsidR="00183CF2" w:rsidRPr="004A13C8">
        <w:t xml:space="preserve"> post de șef birou (</w:t>
      </w:r>
      <w:r w:rsidR="00183CF2" w:rsidRPr="004A13C8">
        <w:rPr>
          <w:lang w:val="ro-RO"/>
        </w:rPr>
        <w:t>funcție publică)</w:t>
      </w:r>
      <w:r w:rsidR="00FC7D11">
        <w:rPr>
          <w:lang w:val="ro-RO"/>
        </w:rPr>
        <w:t>, gradul II</w:t>
      </w:r>
      <w:r w:rsidR="00183CF2" w:rsidRPr="004A13C8">
        <w:rPr>
          <w:lang w:val="ro-RO"/>
        </w:rPr>
        <w:t xml:space="preserve"> </w:t>
      </w:r>
      <w:r w:rsidRPr="004A13C8">
        <w:t>+</w:t>
      </w:r>
      <w:r w:rsidR="00183CF2" w:rsidRPr="004A13C8">
        <w:t xml:space="preserve"> </w:t>
      </w:r>
      <w:r w:rsidRPr="004A13C8">
        <w:t>118 posturi (funcții publice)</w:t>
      </w:r>
      <w:r w:rsidR="00795BE2">
        <w:t>.</w:t>
      </w:r>
    </w:p>
    <w:p w:rsidR="00020F73" w:rsidRDefault="00020F73" w:rsidP="00020F73">
      <w:pPr>
        <w:pStyle w:val="ListParagraph"/>
        <w:ind w:left="284"/>
        <w:jc w:val="both"/>
      </w:pPr>
      <w:r>
        <w:t xml:space="preserve">Funcția </w:t>
      </w:r>
      <w:r w:rsidR="00500DAC">
        <w:t xml:space="preserve">publică </w:t>
      </w:r>
      <w:r>
        <w:t xml:space="preserve">vacantă de polițist local, clasa III, gradul profesional principal, ID 395390 din cadrul Biroului Ordine Publică </w:t>
      </w:r>
      <w:r w:rsidR="00500DAC">
        <w:t xml:space="preserve">se desființează și se înființează un post vacant de șef birou, gradul II, la </w:t>
      </w:r>
      <w:r w:rsidR="00500DAC" w:rsidRPr="004A13C8">
        <w:t>Biroul Consultanță și Evidență Juridică</w:t>
      </w:r>
      <w:r w:rsidR="00500DAC">
        <w:t xml:space="preserve">. </w:t>
      </w:r>
    </w:p>
    <w:p w:rsidR="00500DAC" w:rsidRDefault="00500DAC" w:rsidP="00500DAC">
      <w:pPr>
        <w:pStyle w:val="ListParagraph"/>
        <w:ind w:left="284"/>
        <w:jc w:val="both"/>
      </w:pPr>
      <w:r>
        <w:t xml:space="preserve">Funcția publică vacantă de polițist local, clasa III, gradul profesional principal, ID 395575 din cadrul </w:t>
      </w:r>
      <w:r w:rsidRPr="004A13C8">
        <w:t>Compartimentul</w:t>
      </w:r>
      <w:r>
        <w:t>ui</w:t>
      </w:r>
      <w:r w:rsidRPr="004A13C8">
        <w:t xml:space="preserve"> Intervenții Rapide</w:t>
      </w:r>
      <w:r>
        <w:t xml:space="preserve"> se desființează și se înființează un post vacant de </w:t>
      </w:r>
      <w:r w:rsidR="002A2996">
        <w:t xml:space="preserve">consilier juridic, clasa I, grad profesional debutant, </w:t>
      </w:r>
      <w:r>
        <w:t xml:space="preserve">la </w:t>
      </w:r>
      <w:r w:rsidRPr="004A13C8">
        <w:t>Biroul Consultanță și Evidență Juridică</w:t>
      </w:r>
      <w:r>
        <w:t xml:space="preserve">. </w:t>
      </w:r>
    </w:p>
    <w:p w:rsidR="00CE2ABA" w:rsidRDefault="00615B2E" w:rsidP="00020F73">
      <w:pPr>
        <w:pStyle w:val="ListParagraph"/>
        <w:ind w:left="284"/>
        <w:jc w:val="both"/>
      </w:pPr>
      <w:r>
        <w:t xml:space="preserve">Funcția publică vacantă de polițist local, clasa III, grad profesional principal, ID 395561, din cadrul Biroului Ordine Publică reorganizat, </w:t>
      </w:r>
      <w:r w:rsidR="00CE2ABA">
        <w:t>rămâne vacantă în această structură înființată.</w:t>
      </w:r>
    </w:p>
    <w:p w:rsidR="00500DAC" w:rsidRDefault="00CE2ABA" w:rsidP="008B1302">
      <w:pPr>
        <w:pStyle w:val="ListParagraph"/>
        <w:ind w:left="284"/>
        <w:jc w:val="both"/>
      </w:pPr>
      <w:r>
        <w:t xml:space="preserve">Cele 2 funcții publice vacante de polițist local, clasa III, gradul profesional asistent, ID 395494 și ID 445276, din cadrul Biroului Ordine Publică reorganizat, rămân vacante în cadrul </w:t>
      </w:r>
      <w:r w:rsidRPr="004A13C8">
        <w:t>Biroul Ordine Publică și Intervenție Rapidă</w:t>
      </w:r>
      <w:r>
        <w:t>.</w:t>
      </w:r>
      <w:r w:rsidR="00615B2E">
        <w:t xml:space="preserve"> </w:t>
      </w:r>
    </w:p>
    <w:p w:rsidR="00795BE2" w:rsidRPr="004A13C8" w:rsidRDefault="00795BE2" w:rsidP="00795BE2">
      <w:pPr>
        <w:ind w:left="284"/>
        <w:jc w:val="both"/>
      </w:pPr>
      <w:r w:rsidRPr="004A13C8">
        <w:t>Întrucât atribuțiile aferente funcției publice nu se modifică în proporție de peste 50 %, ca urmare a reorganizării toți funcționarii publici vor fi numiți în noile funcții publice din cadrul structuri</w:t>
      </w:r>
      <w:r w:rsidR="00AC72B6">
        <w:t>i</w:t>
      </w:r>
      <w:r w:rsidRPr="004A13C8">
        <w:t xml:space="preserve"> stabilite</w:t>
      </w:r>
      <w:r w:rsidR="00AC72B6">
        <w:t>,</w:t>
      </w:r>
      <w:r>
        <w:t xml:space="preserve"> </w:t>
      </w:r>
      <w:r w:rsidRPr="004A13C8">
        <w:t xml:space="preserve">conform art. 3, lit. f) și art. 100, alin. (1), lit. c) din Legea nr. 188/1999 privind Statutul funcționarilor publici, republicată, cu modificările și completările ulterioare. </w:t>
      </w:r>
    </w:p>
    <w:p w:rsidR="00341B57" w:rsidRPr="004A13C8" w:rsidRDefault="008F1A69" w:rsidP="000F3884">
      <w:pPr>
        <w:pStyle w:val="ListParagraph"/>
        <w:numPr>
          <w:ilvl w:val="0"/>
          <w:numId w:val="18"/>
        </w:numPr>
        <w:ind w:left="284" w:hanging="284"/>
        <w:jc w:val="both"/>
      </w:pPr>
      <w:r w:rsidRPr="004A13C8">
        <w:t>Biroul Patrulare Navală</w:t>
      </w:r>
      <w:r w:rsidR="00341B57" w:rsidRPr="004A13C8">
        <w:t xml:space="preserve"> subordonat Serviciului Ordine Publică din subordinea Directorului Executiv Adjunct 1, prevăzut cu 1</w:t>
      </w:r>
      <w:r w:rsidR="00743E65" w:rsidRPr="004A13C8">
        <w:t xml:space="preserve"> post de șef birou (</w:t>
      </w:r>
      <w:r w:rsidR="00743E65" w:rsidRPr="004A13C8">
        <w:rPr>
          <w:lang w:val="ro-RO"/>
        </w:rPr>
        <w:t>funcție publică)</w:t>
      </w:r>
      <w:r w:rsidR="00D44830">
        <w:rPr>
          <w:lang w:val="ro-RO"/>
        </w:rPr>
        <w:t>, gradul II</w:t>
      </w:r>
      <w:r w:rsidR="00743E65" w:rsidRPr="004A13C8">
        <w:rPr>
          <w:lang w:val="ro-RO"/>
        </w:rPr>
        <w:t xml:space="preserve"> </w:t>
      </w:r>
      <w:r w:rsidR="00341B57" w:rsidRPr="004A13C8">
        <w:t xml:space="preserve">+ </w:t>
      </w:r>
      <w:r w:rsidR="00760240" w:rsidRPr="004A13C8">
        <w:t xml:space="preserve">7 </w:t>
      </w:r>
      <w:r w:rsidR="00E51911">
        <w:t>posturi (funcții publice).</w:t>
      </w:r>
    </w:p>
    <w:p w:rsidR="00907A65" w:rsidRPr="00907A65" w:rsidRDefault="00942B16" w:rsidP="00C2299D">
      <w:pPr>
        <w:pStyle w:val="ListParagraph"/>
        <w:ind w:left="284"/>
        <w:jc w:val="both"/>
      </w:pPr>
      <w:r>
        <w:t>Funcțiile de: p</w:t>
      </w:r>
      <w:r w:rsidR="002C0942">
        <w:t>olițist local, clasa III, grad profesional superior,</w:t>
      </w:r>
      <w:r w:rsidR="005066ED" w:rsidRPr="004A13C8">
        <w:t xml:space="preserve"> ID 395444 și </w:t>
      </w:r>
      <w:r w:rsidR="002B17F5">
        <w:t>p</w:t>
      </w:r>
      <w:r w:rsidR="002C0942">
        <w:t>olițist local, clasa III, gradul profesional principal,</w:t>
      </w:r>
      <w:r w:rsidR="005066ED" w:rsidRPr="004A13C8">
        <w:t xml:space="preserve"> ID 395577</w:t>
      </w:r>
      <w:r>
        <w:t>,</w:t>
      </w:r>
      <w:r w:rsidR="002C0942">
        <w:t xml:space="preserve"> ambii</w:t>
      </w:r>
      <w:r w:rsidR="005066ED" w:rsidRPr="004A13C8">
        <w:t xml:space="preserve"> </w:t>
      </w:r>
      <w:r w:rsidR="000B7D1F" w:rsidRPr="004A13C8">
        <w:t>din cadrul Compartimentului Intervenții Rapide</w:t>
      </w:r>
      <w:r>
        <w:t>,</w:t>
      </w:r>
      <w:r w:rsidR="000B7D1F" w:rsidRPr="004A13C8">
        <w:t xml:space="preserve"> se mută la Biroul Patrulare Navală </w:t>
      </w:r>
      <w:r w:rsidR="002C0942">
        <w:t xml:space="preserve">cu repartizarea postului corespunzător funcției deținute, </w:t>
      </w:r>
      <w:r w:rsidR="0029497F" w:rsidRPr="004A13C8">
        <w:rPr>
          <w:lang w:val="ro-RO" w:eastAsia="ro-RO"/>
        </w:rPr>
        <w:t>cu acordul scris al acest</w:t>
      </w:r>
      <w:r w:rsidR="0029497F">
        <w:rPr>
          <w:lang w:val="ro-RO" w:eastAsia="ro-RO"/>
        </w:rPr>
        <w:t>ora,</w:t>
      </w:r>
      <w:r w:rsidR="0029497F">
        <w:t xml:space="preserve"> </w:t>
      </w:r>
      <w:r w:rsidR="002C0942">
        <w:t>în baza</w:t>
      </w:r>
      <w:r w:rsidR="000B7D1F" w:rsidRPr="004A13C8">
        <w:t xml:space="preserve"> art. 91, alin. (2), lit. a) din Legea nr. 188/199 </w:t>
      </w:r>
      <w:r w:rsidR="000B7D1F" w:rsidRPr="004A13C8">
        <w:rPr>
          <w:lang w:val="ro-RO" w:eastAsia="ro-RO"/>
        </w:rPr>
        <w:t>privind statutul funcționarilor publici, cu modificările și completările ulterioare</w:t>
      </w:r>
      <w:r w:rsidR="00907A65">
        <w:rPr>
          <w:lang w:val="ro-RO" w:eastAsia="ro-RO"/>
        </w:rPr>
        <w:t>.</w:t>
      </w:r>
    </w:p>
    <w:p w:rsidR="007F6575" w:rsidRPr="004A13C8" w:rsidRDefault="00346EED" w:rsidP="007F6575">
      <w:pPr>
        <w:pStyle w:val="ListParagraph"/>
        <w:numPr>
          <w:ilvl w:val="0"/>
          <w:numId w:val="11"/>
        </w:numPr>
        <w:ind w:left="284" w:hanging="284"/>
        <w:jc w:val="both"/>
      </w:pPr>
      <w:r w:rsidRPr="004A13C8">
        <w:t xml:space="preserve">Biroul Reclamații-Sesizări și Compartimentul Evenimente se </w:t>
      </w:r>
      <w:r w:rsidR="0053493B" w:rsidRPr="004A13C8">
        <w:t>reorganizează</w:t>
      </w:r>
      <w:r w:rsidR="003E54DB" w:rsidRPr="004A13C8">
        <w:t xml:space="preserve">, întreg personalul din cadrul acestora </w:t>
      </w:r>
      <w:r w:rsidR="005E5E1E" w:rsidRPr="004A13C8">
        <w:t xml:space="preserve">fiind numit în noua structură </w:t>
      </w:r>
      <w:r w:rsidR="009907F2" w:rsidRPr="004A13C8">
        <w:t>stabilită</w:t>
      </w:r>
      <w:r w:rsidR="005E5E1E" w:rsidRPr="004A13C8">
        <w:t>, respectiv</w:t>
      </w:r>
      <w:r w:rsidR="003669D9" w:rsidRPr="004A13C8">
        <w:t xml:space="preserve"> </w:t>
      </w:r>
      <w:r w:rsidR="00184454" w:rsidRPr="004A13C8">
        <w:t>Biroul Reclamații-Sesizări și Evenimente</w:t>
      </w:r>
      <w:r w:rsidR="00D71A2F" w:rsidRPr="004A13C8">
        <w:t>,</w:t>
      </w:r>
      <w:r w:rsidR="00184454" w:rsidRPr="004A13C8">
        <w:t xml:space="preserve"> </w:t>
      </w:r>
      <w:r w:rsidR="00041758" w:rsidRPr="004A13C8">
        <w:t>subordonat Serviciului Ordine Publică</w:t>
      </w:r>
      <w:r w:rsidRPr="004A13C8">
        <w:t>,</w:t>
      </w:r>
      <w:r w:rsidR="00041758" w:rsidRPr="004A13C8">
        <w:t xml:space="preserve"> </w:t>
      </w:r>
      <w:r w:rsidR="00D71A2F" w:rsidRPr="004A13C8">
        <w:t>prevăzut cu 1</w:t>
      </w:r>
      <w:r w:rsidR="003669D9" w:rsidRPr="004A13C8">
        <w:t xml:space="preserve"> post de șef birou (</w:t>
      </w:r>
      <w:r w:rsidR="003669D9" w:rsidRPr="004A13C8">
        <w:rPr>
          <w:lang w:val="ro-RO"/>
        </w:rPr>
        <w:t>funcție publică)</w:t>
      </w:r>
      <w:r w:rsidR="00D44830">
        <w:rPr>
          <w:lang w:val="ro-RO"/>
        </w:rPr>
        <w:t>, gradul II</w:t>
      </w:r>
      <w:r w:rsidR="003669D9" w:rsidRPr="004A13C8">
        <w:rPr>
          <w:lang w:val="ro-RO"/>
        </w:rPr>
        <w:t xml:space="preserve"> </w:t>
      </w:r>
      <w:r w:rsidR="00D71A2F" w:rsidRPr="004A13C8">
        <w:t>+15 posturi (funcții publice)</w:t>
      </w:r>
      <w:r w:rsidR="007F6575" w:rsidRPr="004A13C8">
        <w:t xml:space="preserve">, cu respectarea art. 3, lit. f) și art. 100, alin. (1), lit. c) din Legea nr. 188/1999 privind Statutul funcționarilor publici, republicată, cu modificările și completările ulterioare. </w:t>
      </w:r>
    </w:p>
    <w:p w:rsidR="009126FC" w:rsidRPr="004A13C8" w:rsidRDefault="00184454" w:rsidP="00F752F4">
      <w:pPr>
        <w:pStyle w:val="ListParagraph"/>
        <w:numPr>
          <w:ilvl w:val="0"/>
          <w:numId w:val="11"/>
        </w:numPr>
        <w:ind w:left="284" w:hanging="284"/>
        <w:jc w:val="both"/>
      </w:pPr>
      <w:r w:rsidRPr="004A13C8">
        <w:t xml:space="preserve">Serviciul Comunicare, Prevenire și Dispecerat, prevăzut cu 1 post </w:t>
      </w:r>
      <w:r w:rsidR="009126FC" w:rsidRPr="004A13C8">
        <w:t xml:space="preserve">de șef serviciu </w:t>
      </w:r>
      <w:r w:rsidRPr="004A13C8">
        <w:t>(funcție publică)</w:t>
      </w:r>
      <w:r w:rsidR="00665AE6">
        <w:t>, gradul II</w:t>
      </w:r>
      <w:r w:rsidRPr="004A13C8">
        <w:t xml:space="preserve"> se redenumește </w:t>
      </w:r>
      <w:r w:rsidR="006A1332" w:rsidRPr="004A13C8">
        <w:t xml:space="preserve">ca </w:t>
      </w:r>
      <w:r w:rsidRPr="004A13C8">
        <w:t xml:space="preserve">Serviciul </w:t>
      </w:r>
      <w:r w:rsidR="00D0416E" w:rsidRPr="004A13C8">
        <w:t>Comunicare, Prevenire și</w:t>
      </w:r>
      <w:r w:rsidR="006A1332" w:rsidRPr="004A13C8">
        <w:t xml:space="preserve"> Monitorizare Video</w:t>
      </w:r>
      <w:r w:rsidR="00441EE6" w:rsidRPr="004A13C8">
        <w:t xml:space="preserve"> și trece în subordinea Directorului Executiv Adjunct 1.</w:t>
      </w:r>
      <w:r w:rsidR="009126FC" w:rsidRPr="004A13C8">
        <w:t xml:space="preserve"> </w:t>
      </w:r>
    </w:p>
    <w:p w:rsidR="00BB74BF" w:rsidRPr="004A13C8" w:rsidRDefault="00BB74BF" w:rsidP="00BB74BF">
      <w:pPr>
        <w:ind w:left="284"/>
        <w:jc w:val="both"/>
      </w:pPr>
      <w:r w:rsidRPr="004A13C8">
        <w:t>Deoarece atribuțiile aferente funcției publice nu se modifică în proporție de peste 50 %</w:t>
      </w:r>
      <w:r w:rsidR="00BE459C" w:rsidRPr="004A13C8">
        <w:t>, ca urmare a reorganizării</w:t>
      </w:r>
      <w:r w:rsidRPr="004A13C8">
        <w:t xml:space="preserve"> </w:t>
      </w:r>
      <w:r w:rsidR="00C9278E">
        <w:t>funcționarul public de conducere</w:t>
      </w:r>
      <w:r w:rsidRPr="004A13C8">
        <w:t xml:space="preserve"> va fi numit în noua funcție publică din cadrul structurii stabilite, cu respectarea art. 3, lit. f) și art. 100, alin. (1), lit. c) din Legea nr. </w:t>
      </w:r>
      <w:r w:rsidRPr="004A13C8">
        <w:lastRenderedPageBreak/>
        <w:t xml:space="preserve">188/1999 privind Statutul funcționarilor publici, republicată, cu modificările și completările ulterioare. </w:t>
      </w:r>
    </w:p>
    <w:p w:rsidR="000C5369" w:rsidRPr="004A13C8" w:rsidRDefault="00AF3638" w:rsidP="00F752F4">
      <w:pPr>
        <w:pStyle w:val="ListParagraph"/>
        <w:numPr>
          <w:ilvl w:val="0"/>
          <w:numId w:val="11"/>
        </w:numPr>
        <w:ind w:left="284" w:hanging="284"/>
        <w:jc w:val="both"/>
      </w:pPr>
      <w:r w:rsidRPr="004A13C8">
        <w:t xml:space="preserve">Biroul Comunicare, Relații cu Publicul și Registratură se </w:t>
      </w:r>
      <w:r w:rsidR="00BB39A6" w:rsidRPr="004A13C8">
        <w:t xml:space="preserve">redenumește în </w:t>
      </w:r>
      <w:r w:rsidRPr="004A13C8">
        <w:t>Biroul Comunicare, Registratură și Evidență Operativă</w:t>
      </w:r>
      <w:r w:rsidR="00C75D27" w:rsidRPr="004A13C8">
        <w:t xml:space="preserve">, </w:t>
      </w:r>
      <w:r w:rsidR="00E001E7" w:rsidRPr="004A13C8">
        <w:t>în subordinea Serviciului Comunicare, Prevenire și Monitorizare Video</w:t>
      </w:r>
      <w:r w:rsidR="00161189" w:rsidRPr="004A13C8">
        <w:t xml:space="preserve"> </w:t>
      </w:r>
      <w:r w:rsidR="0038771B" w:rsidRPr="004A13C8">
        <w:t>fiind</w:t>
      </w:r>
      <w:r w:rsidR="00E001E7" w:rsidRPr="004A13C8">
        <w:t xml:space="preserve"> </w:t>
      </w:r>
      <w:r w:rsidR="00C75D27" w:rsidRPr="004A13C8">
        <w:t>prevăzut să funcționeze cu 1</w:t>
      </w:r>
      <w:r w:rsidR="000C5369" w:rsidRPr="004A13C8">
        <w:t xml:space="preserve"> post </w:t>
      </w:r>
      <w:r w:rsidR="00DD7DE5">
        <w:t xml:space="preserve">de </w:t>
      </w:r>
      <w:r w:rsidR="000C5369" w:rsidRPr="004A13C8">
        <w:t>șef birou (funcție publică)</w:t>
      </w:r>
      <w:r w:rsidR="005C1B94">
        <w:t>, gradul II</w:t>
      </w:r>
      <w:r w:rsidR="000C5369" w:rsidRPr="004A13C8">
        <w:t xml:space="preserve"> </w:t>
      </w:r>
      <w:r w:rsidR="00C75D27" w:rsidRPr="004A13C8">
        <w:t>+</w:t>
      </w:r>
      <w:r w:rsidR="000C5369" w:rsidRPr="004A13C8">
        <w:t xml:space="preserve"> </w:t>
      </w:r>
      <w:r w:rsidR="00C75D27" w:rsidRPr="004A13C8">
        <w:t>4 posturi (funcții publice)</w:t>
      </w:r>
      <w:r w:rsidR="000C5369" w:rsidRPr="004A13C8">
        <w:t xml:space="preserve"> </w:t>
      </w:r>
      <w:r w:rsidR="00C75D27" w:rsidRPr="004A13C8">
        <w:t>+</w:t>
      </w:r>
      <w:r w:rsidR="000C5369" w:rsidRPr="004A13C8">
        <w:t xml:space="preserve"> </w:t>
      </w:r>
      <w:r w:rsidR="00C75D27" w:rsidRPr="004A13C8">
        <w:t>2 posturi (funcții contractuale)</w:t>
      </w:r>
      <w:r w:rsidR="0038771B" w:rsidRPr="004A13C8">
        <w:t>.</w:t>
      </w:r>
    </w:p>
    <w:p w:rsidR="00AF3638" w:rsidRPr="004A13C8" w:rsidRDefault="004E5F5B" w:rsidP="000C5369">
      <w:pPr>
        <w:pStyle w:val="ListParagraph"/>
        <w:ind w:left="284"/>
        <w:jc w:val="both"/>
      </w:pPr>
      <w:r w:rsidRPr="004A13C8">
        <w:t xml:space="preserve">În cadrul noii structuri se înființează funcția publică vacantă de </w:t>
      </w:r>
      <w:r w:rsidR="00C75D27" w:rsidRPr="004A13C8">
        <w:t xml:space="preserve">consilier, clasa </w:t>
      </w:r>
      <w:r w:rsidRPr="004A13C8">
        <w:t>I, gradul profesional debutant</w:t>
      </w:r>
      <w:r w:rsidR="0038771B" w:rsidRPr="004A13C8">
        <w:t>,</w:t>
      </w:r>
      <w:r w:rsidRPr="004A13C8">
        <w:t xml:space="preserve"> </w:t>
      </w:r>
      <w:r w:rsidR="00C75D27" w:rsidRPr="004A13C8">
        <w:t xml:space="preserve">după desființarea unui post vacant de polițist local, clasa I, gradul profesional superior </w:t>
      </w:r>
      <w:r w:rsidRPr="004A13C8">
        <w:t>- ID 395593, din cadrul Serviciului Inspecție Comercială.</w:t>
      </w:r>
    </w:p>
    <w:p w:rsidR="005508A7" w:rsidRPr="004A13C8" w:rsidRDefault="005508A7" w:rsidP="00A831D8">
      <w:pPr>
        <w:ind w:left="284"/>
        <w:jc w:val="both"/>
      </w:pPr>
      <w:r w:rsidRPr="004A13C8">
        <w:t xml:space="preserve">Întrucât atribuțiile aferente funcției publice nu se modifică în proporție de peste </w:t>
      </w:r>
      <w:r w:rsidR="00EB4008" w:rsidRPr="004A13C8">
        <w:t>50 %, ca urmare a reorganizării</w:t>
      </w:r>
      <w:r w:rsidRPr="004A13C8">
        <w:t xml:space="preserve"> toți funcționarii publici vor fi numiți în noile funcții publice din cadrul structuri</w:t>
      </w:r>
      <w:r w:rsidR="007B22AE" w:rsidRPr="004A13C8">
        <w:t>i</w:t>
      </w:r>
      <w:r w:rsidRPr="004A13C8">
        <w:t xml:space="preserve"> stabilite, conform art. 3, lit. f) și art. 100, alin. (1), lit. c) din Legea nr. 188/1999 privind Statutul funcționarilor publici, republicată, cu modificările și completările ulterioare. </w:t>
      </w:r>
    </w:p>
    <w:p w:rsidR="008B133D" w:rsidRDefault="008B133D" w:rsidP="0007018F">
      <w:pPr>
        <w:ind w:left="284"/>
        <w:jc w:val="both"/>
      </w:pPr>
      <w:r w:rsidRPr="004A13C8">
        <w:t xml:space="preserve">Personalul contractual va fi numit în noile funcții cu respectarea art. 40 alin. (1), lit. a) și art. 41, </w:t>
      </w:r>
      <w:r w:rsidR="0007018F" w:rsidRPr="004A13C8">
        <w:t xml:space="preserve">     </w:t>
      </w:r>
      <w:r w:rsidRPr="004A13C8">
        <w:t>alin. (1) din Legea nr. 53/2003 Codul Muncii, cu modificările și completările ulterioare</w:t>
      </w:r>
      <w:r w:rsidR="0007018F" w:rsidRPr="004A13C8">
        <w:t>.</w:t>
      </w:r>
    </w:p>
    <w:p w:rsidR="00FA0D81" w:rsidRPr="004A13C8" w:rsidRDefault="00FA0D81" w:rsidP="00FA0D81">
      <w:pPr>
        <w:pStyle w:val="ListParagraph"/>
        <w:numPr>
          <w:ilvl w:val="0"/>
          <w:numId w:val="11"/>
        </w:numPr>
        <w:ind w:left="284" w:hanging="284"/>
        <w:jc w:val="both"/>
      </w:pPr>
      <w:r w:rsidRPr="00221DBE">
        <w:t xml:space="preserve">Biroul Prevenire, Analiză și Sinteză se redenumește </w:t>
      </w:r>
      <w:r w:rsidR="00445AE0" w:rsidRPr="00221DBE">
        <w:t>Biroul Organizare, Prevenire, Sinteză și</w:t>
      </w:r>
      <w:r w:rsidR="00445AE0" w:rsidRPr="004A13C8">
        <w:t xml:space="preserve"> Evidența Persoanei</w:t>
      </w:r>
      <w:r w:rsidR="0013485E" w:rsidRPr="004A13C8">
        <w:t>,</w:t>
      </w:r>
      <w:r w:rsidR="00F842BE" w:rsidRPr="004A13C8">
        <w:t xml:space="preserve"> </w:t>
      </w:r>
      <w:r w:rsidRPr="004A13C8">
        <w:t xml:space="preserve">este </w:t>
      </w:r>
      <w:r w:rsidR="00646DA7" w:rsidRPr="004A13C8">
        <w:t>subordonat Serviciului Comunicare, Prevenire și Monitorizare Video</w:t>
      </w:r>
      <w:r w:rsidRPr="004A13C8">
        <w:t xml:space="preserve"> fiind</w:t>
      </w:r>
      <w:r w:rsidR="00646DA7" w:rsidRPr="004A13C8">
        <w:t xml:space="preserve"> prevăzut cu </w:t>
      </w:r>
      <w:r w:rsidR="0013485E" w:rsidRPr="004A13C8">
        <w:t>1</w:t>
      </w:r>
      <w:r w:rsidRPr="004A13C8">
        <w:t xml:space="preserve"> post de șef </w:t>
      </w:r>
      <w:r w:rsidR="008D43EC">
        <w:t xml:space="preserve"> </w:t>
      </w:r>
      <w:r w:rsidRPr="004A13C8">
        <w:t>birou (funcție publică)</w:t>
      </w:r>
      <w:r w:rsidR="008D43EC">
        <w:t>, gradul II</w:t>
      </w:r>
      <w:r w:rsidRPr="004A13C8">
        <w:t xml:space="preserve"> </w:t>
      </w:r>
      <w:r w:rsidR="0013485E" w:rsidRPr="004A13C8">
        <w:t>+</w:t>
      </w:r>
      <w:r w:rsidRPr="004A13C8">
        <w:t xml:space="preserve"> </w:t>
      </w:r>
      <w:r w:rsidR="00F075AD" w:rsidRPr="004A13C8">
        <w:t>6</w:t>
      </w:r>
      <w:r w:rsidR="0013485E" w:rsidRPr="004A13C8">
        <w:t xml:space="preserve"> posturi (funcții publice)</w:t>
      </w:r>
      <w:r w:rsidRPr="004A13C8">
        <w:t>.</w:t>
      </w:r>
    </w:p>
    <w:p w:rsidR="00C814AD" w:rsidRPr="004A13C8" w:rsidRDefault="00C814AD" w:rsidP="0016160D">
      <w:pPr>
        <w:ind w:left="284"/>
        <w:jc w:val="both"/>
      </w:pPr>
      <w:r w:rsidRPr="004A13C8">
        <w:t xml:space="preserve">Având în vedere că atribuțiile aferente funcției publice nu se modifică în proporție de peste       50 %, ca urmare a reorganizării toți funcționarii publici vor fi numiți în noile funcții publice din cadrul structurilor stabilite, conform art. 3, lit. f) și art. 100, alin. (1), lit. c) din Legea nr. 188/1999 privind Statutul funcționarilor publici, republicată, cu modificările și completările ulterioare. </w:t>
      </w:r>
    </w:p>
    <w:p w:rsidR="003424A4" w:rsidRPr="004A13C8" w:rsidRDefault="004F3227" w:rsidP="001E71C8">
      <w:pPr>
        <w:pStyle w:val="ListParagraph"/>
        <w:numPr>
          <w:ilvl w:val="0"/>
          <w:numId w:val="11"/>
        </w:numPr>
        <w:ind w:left="284" w:hanging="284"/>
        <w:jc w:val="both"/>
        <w:rPr>
          <w:sz w:val="16"/>
          <w:szCs w:val="16"/>
        </w:rPr>
      </w:pPr>
      <w:r w:rsidRPr="004A13C8">
        <w:t>Biroul Monitorizare Video, subordon</w:t>
      </w:r>
      <w:r w:rsidR="00F7269B" w:rsidRPr="004A13C8">
        <w:t>at</w:t>
      </w:r>
      <w:r w:rsidRPr="004A13C8">
        <w:t xml:space="preserve"> Serviciului Comunicare, Prevenire și Monitorizare Video</w:t>
      </w:r>
      <w:r w:rsidR="00E33D76" w:rsidRPr="004A13C8">
        <w:t xml:space="preserve"> este </w:t>
      </w:r>
      <w:r w:rsidR="00BA0522" w:rsidRPr="004A13C8">
        <w:t xml:space="preserve">prevăzut </w:t>
      </w:r>
      <w:r w:rsidR="00E33D76" w:rsidRPr="004A13C8">
        <w:t xml:space="preserve">să funcționeze </w:t>
      </w:r>
      <w:r w:rsidR="00BA0522" w:rsidRPr="004A13C8">
        <w:t>cu 1</w:t>
      </w:r>
      <w:r w:rsidR="00F7269B" w:rsidRPr="004A13C8">
        <w:t xml:space="preserve"> post de șef birou (funcție publică)</w:t>
      </w:r>
      <w:r w:rsidR="00E02872">
        <w:t>, gradul II</w:t>
      </w:r>
      <w:r w:rsidR="00F7269B" w:rsidRPr="004A13C8">
        <w:t xml:space="preserve"> </w:t>
      </w:r>
      <w:r w:rsidR="00BA0522" w:rsidRPr="004A13C8">
        <w:t xml:space="preserve">+ 13 </w:t>
      </w:r>
      <w:r w:rsidR="00F7269B" w:rsidRPr="004A13C8">
        <w:t>posturi (</w:t>
      </w:r>
      <w:r w:rsidR="00BA0522" w:rsidRPr="004A13C8">
        <w:t>funcții publice</w:t>
      </w:r>
      <w:r w:rsidR="00F7269B" w:rsidRPr="004A13C8">
        <w:t>) + 1 post</w:t>
      </w:r>
      <w:r w:rsidR="00A358C6" w:rsidRPr="004A13C8">
        <w:t xml:space="preserve"> </w:t>
      </w:r>
      <w:r w:rsidR="003424A4" w:rsidRPr="004A13C8">
        <w:t>(funcție contractuală</w:t>
      </w:r>
      <w:r w:rsidR="00C13564" w:rsidRPr="004A13C8">
        <w:t>-</w:t>
      </w:r>
      <w:r w:rsidR="003424A4" w:rsidRPr="004A13C8">
        <w:t>inspector de specialitate gradul I)</w:t>
      </w:r>
      <w:r w:rsidR="000B0A88">
        <w:t>.</w:t>
      </w:r>
    </w:p>
    <w:p w:rsidR="00470ECA" w:rsidRPr="004A13C8" w:rsidRDefault="008261E4" w:rsidP="00470ECA">
      <w:pPr>
        <w:pStyle w:val="ListParagraph"/>
        <w:ind w:left="284"/>
        <w:jc w:val="both"/>
      </w:pPr>
      <w:r w:rsidRPr="004A13C8">
        <w:t xml:space="preserve">Funcția contractuală </w:t>
      </w:r>
      <w:r w:rsidR="00470ECA" w:rsidRPr="004A13C8">
        <w:t>se stabilește ca funcție publică de polițist local, clasa I, gradul profesional principal, în condițiile art. 111, alin. (1) din Legea nr. 188/1999 privind Statutul funcționarilor publici, republicată, cu modificările și completările ulterioare, întrucât fișa postului a fost completată cu atribuții prevăzute la art. 2 alin. (3) din Legea nr. 188/1999.</w:t>
      </w:r>
    </w:p>
    <w:p w:rsidR="003D4178" w:rsidRPr="004A13C8" w:rsidRDefault="003D4178" w:rsidP="00470ECA">
      <w:pPr>
        <w:pStyle w:val="ListParagraph"/>
        <w:ind w:left="284"/>
        <w:jc w:val="both"/>
      </w:pPr>
      <w:r w:rsidRPr="004A13C8">
        <w:t>Numirea în funcția publică de polițist local, clasa I, gradul profesional principal se face cu respectarea prevederilor art. 111, alin. (3)</w:t>
      </w:r>
      <w:r w:rsidR="003E1CFE">
        <w:t xml:space="preserve"> și alin. (4)</w:t>
      </w:r>
      <w:r w:rsidRPr="004A13C8">
        <w:t xml:space="preserve"> din Legea nr. 188/1999 privind Statutul funcționarilor publici, republicată, cu modificările și completările ulterioare.</w:t>
      </w:r>
    </w:p>
    <w:p w:rsidR="0011028A" w:rsidRPr="004A13C8" w:rsidRDefault="0011028A" w:rsidP="00D553E3">
      <w:pPr>
        <w:pStyle w:val="ListParagraph"/>
        <w:numPr>
          <w:ilvl w:val="0"/>
          <w:numId w:val="11"/>
        </w:numPr>
        <w:ind w:left="284" w:hanging="426"/>
        <w:jc w:val="both"/>
      </w:pPr>
      <w:r w:rsidRPr="004A13C8">
        <w:t>Serviciul Dispecerat și Control Acces</w:t>
      </w:r>
      <w:r w:rsidR="00635DFB" w:rsidRPr="004A13C8">
        <w:t xml:space="preserve"> își păstrează structura </w:t>
      </w:r>
      <w:r w:rsidR="001B3903" w:rsidRPr="004A13C8">
        <w:t xml:space="preserve">și </w:t>
      </w:r>
      <w:r w:rsidRPr="004A13C8">
        <w:t>va fi subordonat Directorului Executiv Adjunct 1.</w:t>
      </w:r>
    </w:p>
    <w:p w:rsidR="00463549" w:rsidRPr="004A13C8" w:rsidRDefault="00463549" w:rsidP="0011028A">
      <w:pPr>
        <w:pStyle w:val="ListParagraph"/>
        <w:numPr>
          <w:ilvl w:val="0"/>
          <w:numId w:val="11"/>
        </w:numPr>
        <w:ind w:left="284" w:hanging="426"/>
        <w:jc w:val="both"/>
      </w:pPr>
      <w:r w:rsidRPr="004A13C8">
        <w:t>Serviciul Circulație Rutieră se reorganizează și se vor stabili următoarele structuri:</w:t>
      </w:r>
    </w:p>
    <w:p w:rsidR="0023041E" w:rsidRPr="004A13C8" w:rsidRDefault="009550CB" w:rsidP="007C70B2">
      <w:pPr>
        <w:pStyle w:val="ListParagraph"/>
        <w:numPr>
          <w:ilvl w:val="0"/>
          <w:numId w:val="20"/>
        </w:numPr>
        <w:ind w:left="284" w:hanging="426"/>
      </w:pPr>
      <w:r w:rsidRPr="004A13C8">
        <w:t>Serviciul Circulație Rutieră, în subordinea Directorului Executiv Adjunct 2, prevăzut cu 1</w:t>
      </w:r>
      <w:r w:rsidR="00B77398" w:rsidRPr="004A13C8">
        <w:t xml:space="preserve"> </w:t>
      </w:r>
      <w:r w:rsidR="00180C7F" w:rsidRPr="004A13C8">
        <w:t xml:space="preserve">  </w:t>
      </w:r>
      <w:r w:rsidR="00B77398" w:rsidRPr="004A13C8">
        <w:t>post  șef serviciu (funcție publică)</w:t>
      </w:r>
      <w:r w:rsidR="005C4A55">
        <w:t>, gradul II</w:t>
      </w:r>
      <w:r w:rsidR="00B77398" w:rsidRPr="004A13C8">
        <w:t xml:space="preserve"> </w:t>
      </w:r>
      <w:r w:rsidRPr="004A13C8">
        <w:t>+</w:t>
      </w:r>
      <w:r w:rsidR="00B77398" w:rsidRPr="004A13C8">
        <w:t xml:space="preserve"> </w:t>
      </w:r>
      <w:r w:rsidRPr="004A13C8">
        <w:t>19 posturi (funcții publice)</w:t>
      </w:r>
      <w:r w:rsidR="001251A3" w:rsidRPr="004A13C8">
        <w:t>, preluate din structura care se reorganizează.</w:t>
      </w:r>
      <w:r w:rsidR="00FF19C9" w:rsidRPr="004A13C8">
        <w:t xml:space="preserve"> </w:t>
      </w:r>
    </w:p>
    <w:p w:rsidR="0023041E" w:rsidRPr="004A13C8" w:rsidRDefault="0023041E" w:rsidP="00B42E64">
      <w:pPr>
        <w:pStyle w:val="ListParagraph"/>
        <w:ind w:left="284"/>
        <w:jc w:val="both"/>
      </w:pPr>
      <w:r w:rsidRPr="004A13C8">
        <w:t xml:space="preserve">Deoarece atribuțiile aferente funcției publice nu se modifică în proporție de peste 50 %, ca urmare a reorganizării </w:t>
      </w:r>
      <w:r w:rsidR="00A02EFD">
        <w:t>funcționarul public de conducere</w:t>
      </w:r>
      <w:r w:rsidRPr="004A13C8">
        <w:t xml:space="preserve"> va fi numit în noua funcție publică din cadrul structurii stabilite, cu respectarea prevederilor art. 3, lit. f) și art. 100, alin. (1),</w:t>
      </w:r>
      <w:r w:rsidR="00B44794" w:rsidRPr="004A13C8">
        <w:t xml:space="preserve">  </w:t>
      </w:r>
      <w:r w:rsidRPr="004A13C8">
        <w:t xml:space="preserve"> lit. </w:t>
      </w:r>
      <w:r w:rsidR="00F3385D" w:rsidRPr="004A13C8">
        <w:t>a</w:t>
      </w:r>
      <w:r w:rsidRPr="004A13C8">
        <w:t xml:space="preserve">) din Legea nr. 188/1999 privind Statutul funcționarilor publici, republicată, cu modificările și completările ulterioare. </w:t>
      </w:r>
    </w:p>
    <w:p w:rsidR="00033546" w:rsidRPr="004A13C8" w:rsidRDefault="007703DF" w:rsidP="00B42E64">
      <w:pPr>
        <w:ind w:left="567" w:hanging="283"/>
        <w:jc w:val="both"/>
      </w:pPr>
      <w:r w:rsidRPr="004A13C8">
        <w:t xml:space="preserve">Având în vedere că atribuțiile aferente funcției publice nu se modifică în proporție de peste </w:t>
      </w:r>
    </w:p>
    <w:p w:rsidR="007703DF" w:rsidRPr="004A13C8" w:rsidRDefault="007703DF" w:rsidP="00B42E64">
      <w:pPr>
        <w:ind w:left="284"/>
        <w:jc w:val="both"/>
      </w:pPr>
      <w:r w:rsidRPr="004A13C8">
        <w:t xml:space="preserve">50 %, ca urmare a reorganizării toți funcționarii publici vor fi numiți în noile funcții publice din cadrul structurilor stabilite, conform art. 3, lit. f) și art. 100, alin. (1), lit. </w:t>
      </w:r>
      <w:r w:rsidR="00F3385D" w:rsidRPr="004A13C8">
        <w:t>a</w:t>
      </w:r>
      <w:r w:rsidRPr="004A13C8">
        <w:t xml:space="preserve">) din Legea nr. 188/1999 privind Statutul funcționarilor publici, republicată, cu modificările și completările ulterioare. </w:t>
      </w:r>
    </w:p>
    <w:p w:rsidR="003D6AE4" w:rsidRPr="004A13C8" w:rsidRDefault="00D74827" w:rsidP="003E3069">
      <w:pPr>
        <w:pStyle w:val="ListParagraph"/>
        <w:numPr>
          <w:ilvl w:val="0"/>
          <w:numId w:val="20"/>
        </w:numPr>
        <w:ind w:left="284" w:hanging="284"/>
      </w:pPr>
      <w:r w:rsidRPr="004A13C8">
        <w:t>Biroul Circulație, în subordinea Serviciului Circulație Rutieră, prevăzut cu 1</w:t>
      </w:r>
      <w:r w:rsidR="003D6AE4" w:rsidRPr="004A13C8">
        <w:t xml:space="preserve"> post </w:t>
      </w:r>
      <w:r w:rsidR="006F616B" w:rsidRPr="004A13C8">
        <w:t xml:space="preserve">vacant </w:t>
      </w:r>
      <w:r w:rsidR="003D6AE4" w:rsidRPr="004A13C8">
        <w:t>de șef birou (funcție publică)</w:t>
      </w:r>
      <w:r w:rsidR="005142A8" w:rsidRPr="004A13C8">
        <w:t>, gradul II</w:t>
      </w:r>
      <w:r w:rsidR="003D6AE4" w:rsidRPr="004A13C8">
        <w:t xml:space="preserve"> </w:t>
      </w:r>
      <w:r w:rsidRPr="004A13C8">
        <w:t>+</w:t>
      </w:r>
      <w:r w:rsidR="003D6AE4" w:rsidRPr="004A13C8">
        <w:t xml:space="preserve"> </w:t>
      </w:r>
      <w:r w:rsidRPr="004A13C8">
        <w:t>18 posturi (funcții publice)</w:t>
      </w:r>
      <w:r w:rsidR="0018349A" w:rsidRPr="004A13C8">
        <w:t xml:space="preserve">, preluate din structura care se reorganizează. </w:t>
      </w:r>
      <w:r w:rsidRPr="004A13C8">
        <w:t xml:space="preserve"> </w:t>
      </w:r>
    </w:p>
    <w:p w:rsidR="00EE2F6C" w:rsidRPr="004A13C8" w:rsidRDefault="002A3E14" w:rsidP="003E3069">
      <w:pPr>
        <w:pStyle w:val="ListParagraph"/>
        <w:ind w:left="284"/>
      </w:pPr>
      <w:r w:rsidRPr="004A13C8">
        <w:lastRenderedPageBreak/>
        <w:t>Postul de șef birou</w:t>
      </w:r>
      <w:r w:rsidR="005142A8" w:rsidRPr="004A13C8">
        <w:t>, gradul II</w:t>
      </w:r>
      <w:r w:rsidRPr="004A13C8">
        <w:t xml:space="preserve"> este un post vacant nou înființat, obținut prin desființarea </w:t>
      </w:r>
      <w:r w:rsidR="00532528" w:rsidRPr="004A13C8">
        <w:t xml:space="preserve">unei </w:t>
      </w:r>
      <w:r w:rsidRPr="004A13C8">
        <w:t>funcției publice</w:t>
      </w:r>
      <w:r w:rsidR="00532528" w:rsidRPr="004A13C8">
        <w:t xml:space="preserve"> vacante de </w:t>
      </w:r>
      <w:r w:rsidR="00D74827" w:rsidRPr="004A13C8">
        <w:t xml:space="preserve">polițist local, clasa I, gradul profesional asistent - ID 395542 din cadrul </w:t>
      </w:r>
      <w:r w:rsidR="0018349A" w:rsidRPr="004A13C8">
        <w:t>structurii care se reorganizează.</w:t>
      </w:r>
      <w:r w:rsidR="00D74827" w:rsidRPr="004A13C8">
        <w:t xml:space="preserve"> </w:t>
      </w:r>
    </w:p>
    <w:p w:rsidR="00165C90" w:rsidRPr="00E03A04" w:rsidRDefault="00B354DD" w:rsidP="00E03A04">
      <w:pPr>
        <w:ind w:left="284"/>
        <w:jc w:val="both"/>
      </w:pPr>
      <w:r w:rsidRPr="004A13C8">
        <w:t xml:space="preserve">Întrucât atribuțiile aferente funcției publice nu se modifică în proporție de peste 50 %, ca urmare a reorganizării toți funcționarii publici vor fi numiți în noile funcții publice din cadrul structurii stabilite, conform art. 3, lit. f) și art. 100, alin. (1), lit. </w:t>
      </w:r>
      <w:r w:rsidR="00B520D9" w:rsidRPr="004A13C8">
        <w:t>c</w:t>
      </w:r>
      <w:r w:rsidRPr="004A13C8">
        <w:t>)</w:t>
      </w:r>
      <w:r w:rsidR="00B520D9" w:rsidRPr="004A13C8">
        <w:t xml:space="preserve"> </w:t>
      </w:r>
      <w:r w:rsidRPr="004A13C8">
        <w:t xml:space="preserve">din Legea nr. 188/1999 privind Statutul funcționarilor publici, republicată, cu modificările și completările ulterioare. </w:t>
      </w:r>
    </w:p>
    <w:p w:rsidR="004D73A1" w:rsidRPr="004A13C8" w:rsidRDefault="00EC34DE" w:rsidP="00A43BFB">
      <w:pPr>
        <w:pStyle w:val="ListParagraph"/>
        <w:numPr>
          <w:ilvl w:val="0"/>
          <w:numId w:val="11"/>
        </w:numPr>
        <w:ind w:left="284" w:hanging="426"/>
        <w:jc w:val="both"/>
      </w:pPr>
      <w:r w:rsidRPr="004A13C8">
        <w:t xml:space="preserve">Biroul Transport Urban </w:t>
      </w:r>
      <w:r w:rsidR="00C37881" w:rsidRPr="004A13C8">
        <w:t xml:space="preserve">își păstrează structura dar </w:t>
      </w:r>
      <w:r w:rsidRPr="004A13C8">
        <w:t>va trece în subordinea Directorului Executiv Adjunct 2.</w:t>
      </w:r>
    </w:p>
    <w:p w:rsidR="00D672CE" w:rsidRPr="004A13C8" w:rsidRDefault="00226469" w:rsidP="003C17F6">
      <w:pPr>
        <w:pStyle w:val="ListParagraph"/>
        <w:numPr>
          <w:ilvl w:val="0"/>
          <w:numId w:val="11"/>
        </w:numPr>
        <w:ind w:left="284" w:hanging="426"/>
        <w:jc w:val="both"/>
      </w:pPr>
      <w:r w:rsidRPr="004A13C8">
        <w:t>Serviciul Pază Obiective</w:t>
      </w:r>
      <w:r w:rsidR="004D5DF3" w:rsidRPr="004A13C8">
        <w:t>, în subordinea Directorului Executiv Adjunct</w:t>
      </w:r>
      <w:r w:rsidRPr="004A13C8">
        <w:t xml:space="preserve"> </w:t>
      </w:r>
      <w:r w:rsidR="004D5DF3" w:rsidRPr="004A13C8">
        <w:t xml:space="preserve">2 </w:t>
      </w:r>
      <w:r w:rsidRPr="004A13C8">
        <w:t>își păstrează structura dar funcțiile contractuale ce intră în componența acestei structuri își schimbă denumirea în agent de securitate (guard)</w:t>
      </w:r>
      <w:r w:rsidR="001215E7">
        <w:t>-cod COR 541401</w:t>
      </w:r>
      <w:r w:rsidR="005656F2">
        <w:t xml:space="preserve">, întrucât </w:t>
      </w:r>
      <w:r w:rsidR="00714743">
        <w:t>denumirea actuală</w:t>
      </w:r>
      <w:r w:rsidR="005656F2">
        <w:t xml:space="preserve"> nu există în cl</w:t>
      </w:r>
      <w:r w:rsidR="00897712">
        <w:t>asificarea</w:t>
      </w:r>
      <w:r w:rsidR="005656F2">
        <w:t xml:space="preserve"> ocupațiilor din România</w:t>
      </w:r>
      <w:r w:rsidRPr="004A13C8">
        <w:t>.</w:t>
      </w:r>
      <w:bookmarkStart w:id="0" w:name="_GoBack"/>
      <w:bookmarkEnd w:id="0"/>
    </w:p>
    <w:p w:rsidR="000B12EC" w:rsidRPr="004A13C8" w:rsidRDefault="000B12EC" w:rsidP="003C17F6">
      <w:pPr>
        <w:pStyle w:val="ListParagraph"/>
        <w:numPr>
          <w:ilvl w:val="0"/>
          <w:numId w:val="11"/>
        </w:numPr>
        <w:ind w:left="284" w:hanging="426"/>
        <w:jc w:val="both"/>
      </w:pPr>
      <w:r w:rsidRPr="004A13C8">
        <w:t>Serviciul Financiar-Contabilitate rămâne în subordinea Directorului Executiv Adjunct 3</w:t>
      </w:r>
      <w:r w:rsidR="00706AAA">
        <w:t xml:space="preserve"> și este prevăzut să funcționeze cu 1 post de șef serviciu (funcție publică)</w:t>
      </w:r>
      <w:r w:rsidR="000C03D4">
        <w:t>, gradul II</w:t>
      </w:r>
      <w:r w:rsidR="00706AAA">
        <w:t xml:space="preserve"> + 6 posturi (funcții publice) </w:t>
      </w:r>
      <w:r w:rsidR="007820DA">
        <w:t>+ 1 post (funcție contractuală-arhivar)</w:t>
      </w:r>
      <w:r w:rsidRPr="004A13C8">
        <w:t xml:space="preserve">. </w:t>
      </w:r>
    </w:p>
    <w:p w:rsidR="000B12EC" w:rsidRPr="004A13C8" w:rsidRDefault="00055642" w:rsidP="000B12EC">
      <w:pPr>
        <w:pStyle w:val="ListParagraph"/>
        <w:ind w:left="284"/>
        <w:jc w:val="both"/>
      </w:pPr>
      <w:r w:rsidRPr="004A13C8">
        <w:t>Funcția publică vacantă</w:t>
      </w:r>
      <w:r w:rsidR="00F44D70" w:rsidRPr="004A13C8">
        <w:t xml:space="preserve"> de consilier, clasa I, gradul profesional principal</w:t>
      </w:r>
      <w:r w:rsidR="008A1C67">
        <w:t xml:space="preserve">, </w:t>
      </w:r>
      <w:r w:rsidR="008A1C67" w:rsidRPr="004A13C8">
        <w:t>ID 395611</w:t>
      </w:r>
      <w:r w:rsidR="008A1C67">
        <w:t>,</w:t>
      </w:r>
      <w:r w:rsidR="008A1C67" w:rsidRPr="004A13C8">
        <w:t xml:space="preserve"> </w:t>
      </w:r>
      <w:r w:rsidR="00101F29" w:rsidRPr="004A13C8">
        <w:t xml:space="preserve">din cadrul </w:t>
      </w:r>
      <w:r w:rsidR="00A868C3" w:rsidRPr="004A13C8">
        <w:t>Serviciului Financiar-Contabilitate</w:t>
      </w:r>
      <w:r w:rsidR="008A1C67">
        <w:t xml:space="preserve"> </w:t>
      </w:r>
      <w:r w:rsidR="0091087D" w:rsidRPr="004A13C8">
        <w:t>se desființează și se înființ</w:t>
      </w:r>
      <w:r w:rsidR="008A1C67">
        <w:t>ează</w:t>
      </w:r>
      <w:r w:rsidR="0091087D" w:rsidRPr="004A13C8">
        <w:t xml:space="preserve"> funcția publică </w:t>
      </w:r>
      <w:r w:rsidR="008A1C67">
        <w:t xml:space="preserve">vacantă </w:t>
      </w:r>
      <w:r w:rsidR="0091087D" w:rsidRPr="004A13C8">
        <w:t>de consilier juridic, clasa I, grad profesional debutant</w:t>
      </w:r>
      <w:r w:rsidR="00E56719">
        <w:t>, în cadrul Serviciului Juridic – structură nou înființată.</w:t>
      </w:r>
      <w:r w:rsidR="00B84C89" w:rsidRPr="004A13C8">
        <w:t xml:space="preserve"> </w:t>
      </w:r>
    </w:p>
    <w:p w:rsidR="00DD2110" w:rsidRPr="004A13C8" w:rsidRDefault="00B84C89" w:rsidP="000B12EC">
      <w:pPr>
        <w:pStyle w:val="ListParagraph"/>
        <w:ind w:left="284"/>
        <w:jc w:val="both"/>
        <w:rPr>
          <w:sz w:val="16"/>
          <w:szCs w:val="16"/>
        </w:rPr>
      </w:pPr>
      <w:r w:rsidRPr="004A13C8">
        <w:t>Funcția contractuală de arhivar de la Compartimentul Logistic</w:t>
      </w:r>
      <w:r w:rsidR="000B12EC" w:rsidRPr="004A13C8">
        <w:t>-</w:t>
      </w:r>
      <w:r w:rsidRPr="004A13C8">
        <w:t>Administrativ se mută la Ser</w:t>
      </w:r>
      <w:r w:rsidR="00DD2110" w:rsidRPr="004A13C8">
        <w:t>viciul Financiar-Contabilitate</w:t>
      </w:r>
      <w:r w:rsidR="006C1D92" w:rsidRPr="004A13C8">
        <w:t xml:space="preserve">, cu </w:t>
      </w:r>
      <w:r w:rsidR="00CF6FC9" w:rsidRPr="004A13C8">
        <w:t>respectarea art. 40 alin. (1), lit. a) și art. 41, alin. (1) din Legea nr. 53</w:t>
      </w:r>
      <w:r w:rsidR="00CA16BD" w:rsidRPr="004A13C8">
        <w:t>/2003 Codul Muncii,</w:t>
      </w:r>
      <w:r w:rsidR="00DD2110" w:rsidRPr="004A13C8">
        <w:t xml:space="preserve"> </w:t>
      </w:r>
      <w:r w:rsidR="003151FB" w:rsidRPr="004A13C8">
        <w:t>cu modificările și completările ulterioare</w:t>
      </w:r>
      <w:r w:rsidR="002F60AE">
        <w:t>.</w:t>
      </w:r>
      <w:r w:rsidR="003151FB" w:rsidRPr="004A13C8">
        <w:t xml:space="preserve"> </w:t>
      </w:r>
    </w:p>
    <w:p w:rsidR="00A46C94" w:rsidRPr="004A13C8" w:rsidRDefault="005218AC" w:rsidP="001E5CBF">
      <w:pPr>
        <w:pStyle w:val="ListParagraph"/>
        <w:numPr>
          <w:ilvl w:val="0"/>
          <w:numId w:val="11"/>
        </w:numPr>
        <w:ind w:left="284" w:hanging="426"/>
        <w:jc w:val="both"/>
        <w:rPr>
          <w:lang w:val="ro-RO" w:eastAsia="ro-RO"/>
        </w:rPr>
      </w:pPr>
      <w:r w:rsidRPr="004A13C8">
        <w:t>Compartimentul Achiziții Publice</w:t>
      </w:r>
      <w:r w:rsidR="001E5CBF" w:rsidRPr="004A13C8">
        <w:t xml:space="preserve"> rămâne </w:t>
      </w:r>
      <w:r w:rsidR="00296D31" w:rsidRPr="004A13C8">
        <w:t>în subordinea Directorului Executiv Adjunct 3</w:t>
      </w:r>
      <w:r w:rsidR="001E5CBF" w:rsidRPr="004A13C8">
        <w:t xml:space="preserve"> și</w:t>
      </w:r>
      <w:r w:rsidRPr="004A13C8">
        <w:t xml:space="preserve"> va funcționa cu 3 posturi (funcții publice)</w:t>
      </w:r>
      <w:r w:rsidR="001E5CBF" w:rsidRPr="004A13C8">
        <w:t xml:space="preserve">. </w:t>
      </w:r>
    </w:p>
    <w:p w:rsidR="00150F74" w:rsidRPr="00907A65" w:rsidRDefault="00C56B63" w:rsidP="00150F74">
      <w:pPr>
        <w:pStyle w:val="ListParagraph"/>
        <w:ind w:left="284"/>
        <w:jc w:val="both"/>
      </w:pPr>
      <w:r>
        <w:t>F</w:t>
      </w:r>
      <w:r w:rsidR="001E5CBF" w:rsidRPr="004A13C8">
        <w:t xml:space="preserve">uncția publică </w:t>
      </w:r>
      <w:r w:rsidR="005218AC" w:rsidRPr="004A13C8">
        <w:t>de consilier, clasa I, gradul profesional superior,</w:t>
      </w:r>
      <w:r w:rsidR="001E5CBF" w:rsidRPr="004A13C8">
        <w:t xml:space="preserve"> </w:t>
      </w:r>
      <w:r w:rsidR="005218AC" w:rsidRPr="004A13C8">
        <w:t>ID 395</w:t>
      </w:r>
      <w:r w:rsidR="00E83BB8" w:rsidRPr="004A13C8">
        <w:t xml:space="preserve">489, </w:t>
      </w:r>
      <w:r w:rsidR="001E5CBF" w:rsidRPr="004A13C8">
        <w:t>d</w:t>
      </w:r>
      <w:r w:rsidR="00E83BB8" w:rsidRPr="004A13C8">
        <w:t>in cadrul Compartimentului Logistic</w:t>
      </w:r>
      <w:r w:rsidR="00150F74">
        <w:t>-</w:t>
      </w:r>
      <w:r w:rsidR="00E83BB8" w:rsidRPr="004A13C8">
        <w:t>Administrativ</w:t>
      </w:r>
      <w:r w:rsidR="001E5CBF" w:rsidRPr="004A13C8">
        <w:t xml:space="preserve"> </w:t>
      </w:r>
      <w:r>
        <w:t>s</w:t>
      </w:r>
      <w:r w:rsidR="001E5CBF" w:rsidRPr="004A13C8">
        <w:t xml:space="preserve">e mută la </w:t>
      </w:r>
      <w:r w:rsidR="001E5CBF" w:rsidRPr="00150F74">
        <w:t xml:space="preserve">Compartimentul Achiziții Publice, </w:t>
      </w:r>
      <w:r w:rsidR="00150F74" w:rsidRPr="00150F74">
        <w:t xml:space="preserve">cu repartizarea postului corespunzător funcției deținute, </w:t>
      </w:r>
      <w:r w:rsidR="00150F74" w:rsidRPr="00150F74">
        <w:rPr>
          <w:lang w:val="ro-RO" w:eastAsia="ro-RO"/>
        </w:rPr>
        <w:t>cu</w:t>
      </w:r>
      <w:r w:rsidR="00150F74" w:rsidRPr="004A13C8">
        <w:rPr>
          <w:lang w:val="ro-RO" w:eastAsia="ro-RO"/>
        </w:rPr>
        <w:t xml:space="preserve"> acordul scris al </w:t>
      </w:r>
      <w:r w:rsidR="00A22FF5">
        <w:rPr>
          <w:lang w:val="ro-RO" w:eastAsia="ro-RO"/>
        </w:rPr>
        <w:t>funcționarului public</w:t>
      </w:r>
      <w:r w:rsidR="00150F74">
        <w:rPr>
          <w:lang w:val="ro-RO" w:eastAsia="ro-RO"/>
        </w:rPr>
        <w:t>,</w:t>
      </w:r>
      <w:r w:rsidR="00150F74">
        <w:t xml:space="preserve"> în baza</w:t>
      </w:r>
      <w:r w:rsidR="00150F74" w:rsidRPr="004A13C8">
        <w:t xml:space="preserve"> art. 91, alin. (2), lit. a) din Legea nr. 188/199 </w:t>
      </w:r>
      <w:r w:rsidR="00150F74" w:rsidRPr="004A13C8">
        <w:rPr>
          <w:lang w:val="ro-RO" w:eastAsia="ro-RO"/>
        </w:rPr>
        <w:t>privind statutul funcționarilor publici, cu modificările și completările ulterioare</w:t>
      </w:r>
      <w:r w:rsidR="00150F74">
        <w:rPr>
          <w:lang w:val="ro-RO" w:eastAsia="ro-RO"/>
        </w:rPr>
        <w:t>.</w:t>
      </w:r>
    </w:p>
    <w:p w:rsidR="00F47DA7" w:rsidRPr="004A13C8" w:rsidRDefault="00604BF0" w:rsidP="00ED25B3">
      <w:pPr>
        <w:pStyle w:val="ListParagraph"/>
        <w:numPr>
          <w:ilvl w:val="0"/>
          <w:numId w:val="11"/>
        </w:numPr>
        <w:ind w:left="426" w:hanging="426"/>
        <w:jc w:val="both"/>
      </w:pPr>
      <w:r w:rsidRPr="004A13C8">
        <w:t>Compartimentul Logistic</w:t>
      </w:r>
      <w:r w:rsidR="008510F3" w:rsidRPr="004A13C8">
        <w:t>-</w:t>
      </w:r>
      <w:r w:rsidRPr="004A13C8">
        <w:t>Administrativ se re</w:t>
      </w:r>
      <w:r w:rsidR="00CC3A41" w:rsidRPr="004A13C8">
        <w:t>organizează și se stabilesc următoarele structuri,</w:t>
      </w:r>
      <w:r w:rsidR="00EC502D" w:rsidRPr="004A13C8">
        <w:t xml:space="preserve"> </w:t>
      </w:r>
      <w:r w:rsidR="00F47DA7" w:rsidRPr="004A13C8">
        <w:t>subordona</w:t>
      </w:r>
      <w:r w:rsidR="00CC3A41" w:rsidRPr="004A13C8">
        <w:t>te</w:t>
      </w:r>
      <w:r w:rsidR="00F47DA7" w:rsidRPr="004A13C8">
        <w:t xml:space="preserve"> Directorului Executiv Adjunct 3</w:t>
      </w:r>
      <w:r w:rsidR="00CC3A41" w:rsidRPr="004A13C8">
        <w:t>:</w:t>
      </w:r>
    </w:p>
    <w:p w:rsidR="00810790" w:rsidRPr="004A13C8" w:rsidRDefault="00810790" w:rsidP="0003454D">
      <w:pPr>
        <w:pStyle w:val="ListParagraph"/>
        <w:numPr>
          <w:ilvl w:val="0"/>
          <w:numId w:val="23"/>
        </w:numPr>
        <w:ind w:left="284" w:hanging="284"/>
        <w:jc w:val="both"/>
      </w:pPr>
      <w:r w:rsidRPr="004A13C8">
        <w:t>Compartiment</w:t>
      </w:r>
      <w:r w:rsidR="008E0A5E" w:rsidRPr="004A13C8">
        <w:t>ul</w:t>
      </w:r>
      <w:r w:rsidR="00E638F2" w:rsidRPr="004A13C8">
        <w:t xml:space="preserve"> </w:t>
      </w:r>
      <w:r w:rsidRPr="004A13C8">
        <w:t xml:space="preserve"> Logistic</w:t>
      </w:r>
      <w:r w:rsidR="008E0A5E" w:rsidRPr="004A13C8">
        <w:t>,</w:t>
      </w:r>
      <w:r w:rsidRPr="004A13C8">
        <w:t xml:space="preserve"> </w:t>
      </w:r>
      <w:r w:rsidR="00EC502D" w:rsidRPr="004A13C8">
        <w:t>prevăzut să funcționeze cu 2 posturi (funcții publice</w:t>
      </w:r>
      <w:r w:rsidR="00420928">
        <w:t xml:space="preserve"> – ID 395365</w:t>
      </w:r>
      <w:r w:rsidR="00BE676D">
        <w:t xml:space="preserve"> și ID - 395369</w:t>
      </w:r>
      <w:r w:rsidR="00EC502D" w:rsidRPr="004A13C8">
        <w:t>)</w:t>
      </w:r>
      <w:r w:rsidR="006729D8" w:rsidRPr="004A13C8">
        <w:t xml:space="preserve"> </w:t>
      </w:r>
      <w:r w:rsidR="00E638F2" w:rsidRPr="004A13C8">
        <w:t xml:space="preserve">care exercită atribuții conform art. 2 din Legea nr. 188/199 </w:t>
      </w:r>
      <w:r w:rsidR="00E638F2" w:rsidRPr="004A13C8">
        <w:rPr>
          <w:lang w:val="ro-RO" w:eastAsia="ro-RO"/>
        </w:rPr>
        <w:t xml:space="preserve">privind </w:t>
      </w:r>
      <w:r w:rsidR="00297A0D">
        <w:rPr>
          <w:lang w:val="ro-RO" w:eastAsia="ro-RO"/>
        </w:rPr>
        <w:t>S</w:t>
      </w:r>
      <w:r w:rsidR="00E638F2" w:rsidRPr="004A13C8">
        <w:rPr>
          <w:lang w:val="ro-RO" w:eastAsia="ro-RO"/>
        </w:rPr>
        <w:t xml:space="preserve">tatutul funcționarilor publici, </w:t>
      </w:r>
      <w:r w:rsidR="00297A0D">
        <w:rPr>
          <w:lang w:val="ro-RO" w:eastAsia="ro-RO"/>
        </w:rPr>
        <w:t xml:space="preserve">republicată, </w:t>
      </w:r>
      <w:r w:rsidR="00E638F2" w:rsidRPr="004A13C8">
        <w:rPr>
          <w:lang w:val="ro-RO" w:eastAsia="ro-RO"/>
        </w:rPr>
        <w:t>cu modificările și completările ulterioare</w:t>
      </w:r>
      <w:r w:rsidR="00E638F2" w:rsidRPr="004A13C8">
        <w:t xml:space="preserve"> </w:t>
      </w:r>
      <w:r w:rsidR="00EC502D" w:rsidRPr="004A13C8">
        <w:t>+ 4 posturi (funcții contractuale</w:t>
      </w:r>
      <w:r w:rsidR="003600A5">
        <w:t xml:space="preserve"> – 1 post referent I A, 1 post muncitor calificat, 2 posturi îngrijitor</w:t>
      </w:r>
      <w:r w:rsidR="00EC502D" w:rsidRPr="004A13C8">
        <w:t>)</w:t>
      </w:r>
      <w:r w:rsidR="00E439CF" w:rsidRPr="004A13C8">
        <w:t>,</w:t>
      </w:r>
      <w:r w:rsidR="00EC502D" w:rsidRPr="004A13C8">
        <w:t xml:space="preserve"> preluate de la compart</w:t>
      </w:r>
      <w:r w:rsidR="00FF6F6E" w:rsidRPr="004A13C8">
        <w:t>i</w:t>
      </w:r>
      <w:r w:rsidR="00EC502D" w:rsidRPr="004A13C8">
        <w:t>mentul reorganizat.</w:t>
      </w:r>
      <w:r w:rsidR="00310910" w:rsidRPr="004A13C8">
        <w:t xml:space="preserve"> </w:t>
      </w:r>
    </w:p>
    <w:p w:rsidR="009F12D2" w:rsidRPr="004A13C8" w:rsidRDefault="009F12D2" w:rsidP="0003454D">
      <w:pPr>
        <w:pStyle w:val="ListParagraph"/>
        <w:ind w:left="284"/>
        <w:jc w:val="both"/>
      </w:pPr>
      <w:r w:rsidRPr="004A13C8">
        <w:t xml:space="preserve">Deoarece atribuțiile aferente funcției publice nu se modifică în proporție de peste 50 %, ca urmare a reorganizării cei doi funcționari publici vor fi numiți în noile funcții publice din cadrul structurii stabilite, conform art. 3, lit. f) și art. 100, alin. (1), lit. c) din Legea nr. 188/1999 privind Statutul funcționarilor publici, republicată, cu modificările și completările ulterioare. </w:t>
      </w:r>
    </w:p>
    <w:p w:rsidR="00B46B0F" w:rsidRPr="004A13C8" w:rsidRDefault="009F12D2" w:rsidP="0003454D">
      <w:pPr>
        <w:pStyle w:val="ListParagraph"/>
        <w:ind w:left="284"/>
        <w:jc w:val="both"/>
      </w:pPr>
      <w:r w:rsidRPr="004A13C8">
        <w:t xml:space="preserve">Personalul </w:t>
      </w:r>
      <w:r w:rsidR="00B46B0F" w:rsidRPr="004A13C8">
        <w:t>c</w:t>
      </w:r>
      <w:r w:rsidRPr="004A13C8">
        <w:t xml:space="preserve">ontractual va fi numit în noile funcții cu respectarea </w:t>
      </w:r>
      <w:r w:rsidR="00011908" w:rsidRPr="004A13C8">
        <w:t xml:space="preserve">art. 40 alin. (1), lit. a) și </w:t>
      </w:r>
    </w:p>
    <w:p w:rsidR="00011908" w:rsidRPr="004A13C8" w:rsidRDefault="00011908" w:rsidP="0003454D">
      <w:pPr>
        <w:pStyle w:val="ListParagraph"/>
        <w:ind w:left="284"/>
        <w:jc w:val="both"/>
      </w:pPr>
      <w:r w:rsidRPr="004A13C8">
        <w:t xml:space="preserve">art. 41, alin. (1) din Legea nr. 53/2003 Codul Muncii, </w:t>
      </w:r>
      <w:r w:rsidR="00B46B0F" w:rsidRPr="004A13C8">
        <w:t>cu modificările și completările ulterioare</w:t>
      </w:r>
      <w:r w:rsidR="00107445">
        <w:t>.</w:t>
      </w:r>
    </w:p>
    <w:p w:rsidR="00604BF0" w:rsidRPr="007003E0" w:rsidRDefault="006729D8" w:rsidP="00B2715A">
      <w:pPr>
        <w:pStyle w:val="ListParagraph"/>
        <w:numPr>
          <w:ilvl w:val="0"/>
          <w:numId w:val="23"/>
        </w:numPr>
        <w:ind w:left="284" w:hanging="284"/>
        <w:jc w:val="both"/>
      </w:pPr>
      <w:r w:rsidRPr="007003E0">
        <w:t>Compartimentul Auto și Armament, în subordinea Directorului Executiv Adjunct 3, prevăzut cu 2 posturi (funcții publice</w:t>
      </w:r>
      <w:r w:rsidR="007003E0">
        <w:t xml:space="preserve"> – ID 395440 și ID 395378</w:t>
      </w:r>
      <w:r w:rsidRPr="007003E0">
        <w:t>)</w:t>
      </w:r>
      <w:r w:rsidR="00F50F8D" w:rsidRPr="007003E0">
        <w:t xml:space="preserve"> care exercită atribuții conform art. 2 din Legea nr. 188/199 </w:t>
      </w:r>
      <w:r w:rsidR="00F50F8D" w:rsidRPr="007003E0">
        <w:rPr>
          <w:lang w:val="ro-RO" w:eastAsia="ro-RO"/>
        </w:rPr>
        <w:t xml:space="preserve">privind </w:t>
      </w:r>
      <w:r w:rsidR="006D03C1" w:rsidRPr="007003E0">
        <w:rPr>
          <w:lang w:val="ro-RO" w:eastAsia="ro-RO"/>
        </w:rPr>
        <w:t>S</w:t>
      </w:r>
      <w:r w:rsidR="00F50F8D" w:rsidRPr="007003E0">
        <w:rPr>
          <w:lang w:val="ro-RO" w:eastAsia="ro-RO"/>
        </w:rPr>
        <w:t xml:space="preserve">tatutul funcționarilor publici, </w:t>
      </w:r>
      <w:r w:rsidR="006D03C1" w:rsidRPr="007003E0">
        <w:rPr>
          <w:lang w:val="ro-RO" w:eastAsia="ro-RO"/>
        </w:rPr>
        <w:t xml:space="preserve">republicată, </w:t>
      </w:r>
      <w:r w:rsidR="00F50F8D" w:rsidRPr="007003E0">
        <w:rPr>
          <w:lang w:val="ro-RO" w:eastAsia="ro-RO"/>
        </w:rPr>
        <w:t>cu modificările și completările ulterioare</w:t>
      </w:r>
      <w:r w:rsidRPr="007003E0">
        <w:t xml:space="preserve"> + 1 post (funcție contractuală</w:t>
      </w:r>
      <w:r w:rsidR="00891F22">
        <w:t xml:space="preserve"> – inspector de specialitate I A</w:t>
      </w:r>
      <w:r w:rsidRPr="007003E0">
        <w:t>)</w:t>
      </w:r>
      <w:r w:rsidR="009A49C7" w:rsidRPr="007003E0">
        <w:t>, preluate de la Compartimentul Logistic</w:t>
      </w:r>
      <w:r w:rsidR="00E25FA7" w:rsidRPr="007003E0">
        <w:t>-</w:t>
      </w:r>
      <w:r w:rsidR="009A49C7" w:rsidRPr="007003E0">
        <w:t>Administrativ reorganizat</w:t>
      </w:r>
      <w:r w:rsidRPr="007003E0">
        <w:t>.</w:t>
      </w:r>
    </w:p>
    <w:p w:rsidR="007E0E58" w:rsidRPr="007003E0" w:rsidRDefault="007E0E58" w:rsidP="00B2715A">
      <w:pPr>
        <w:pStyle w:val="ListParagraph"/>
        <w:ind w:left="284"/>
        <w:jc w:val="both"/>
      </w:pPr>
      <w:r w:rsidRPr="007003E0">
        <w:t xml:space="preserve">Deoarece atribuțiile aferente funcției publice nu se modifică în proporție de peste 50 %, ca urmare a reorganizării cei doi funcționari publici vor fi numiți în noile funcții publice din cadrul structurii stabilite, conform art. 3, lit. f) și art. 100, alin. (1), lit. c) din Legea nr. 188/1999 privind Statutul funcționarilor publici, republicată, cu modificările și completările ulterioare. </w:t>
      </w:r>
    </w:p>
    <w:p w:rsidR="007E0E58" w:rsidRPr="007003E0" w:rsidRDefault="007E0E58" w:rsidP="00B2715A">
      <w:pPr>
        <w:pStyle w:val="ListParagraph"/>
        <w:ind w:left="786" w:hanging="502"/>
        <w:jc w:val="both"/>
      </w:pPr>
      <w:r w:rsidRPr="007003E0">
        <w:t xml:space="preserve">Personalul contractual va fi numit în noile funcții cu respectarea art. 40 alin. (1), lit. a) și </w:t>
      </w:r>
    </w:p>
    <w:p w:rsidR="007E0E58" w:rsidRPr="004A13C8" w:rsidRDefault="007E0E58" w:rsidP="00B2715A">
      <w:pPr>
        <w:pStyle w:val="ListParagraph"/>
        <w:ind w:left="284"/>
        <w:jc w:val="both"/>
      </w:pPr>
      <w:r w:rsidRPr="007003E0">
        <w:t>art. 41, alin. (1) din Legea nr. 53/2003 Codul Muncii, cu modificările și completările ulterioare</w:t>
      </w:r>
      <w:r w:rsidR="00611FF4" w:rsidRPr="007003E0">
        <w:t>.</w:t>
      </w:r>
      <w:r w:rsidRPr="007003E0">
        <w:t xml:space="preserve"> </w:t>
      </w:r>
    </w:p>
    <w:p w:rsidR="00ED322D" w:rsidRPr="004A13C8" w:rsidRDefault="00ED322D" w:rsidP="00ED322D">
      <w:pPr>
        <w:pStyle w:val="ListParagraph"/>
        <w:ind w:left="786"/>
        <w:jc w:val="both"/>
        <w:rPr>
          <w:sz w:val="16"/>
          <w:szCs w:val="16"/>
        </w:rPr>
      </w:pPr>
    </w:p>
    <w:p w:rsidR="00D729C4" w:rsidRDefault="00D729C4" w:rsidP="00D729C4">
      <w:pPr>
        <w:jc w:val="both"/>
      </w:pPr>
    </w:p>
    <w:p w:rsidR="004317B5" w:rsidRDefault="004317B5" w:rsidP="004317B5">
      <w:pPr>
        <w:pStyle w:val="ListParagraph"/>
        <w:numPr>
          <w:ilvl w:val="0"/>
          <w:numId w:val="11"/>
        </w:numPr>
        <w:ind w:left="426" w:hanging="426"/>
        <w:jc w:val="both"/>
      </w:pPr>
      <w:r w:rsidRPr="004A13C8">
        <w:t xml:space="preserve">Serviciul </w:t>
      </w:r>
      <w:r>
        <w:t>Inspecție Comercială,</w:t>
      </w:r>
      <w:r w:rsidRPr="004A13C8">
        <w:t xml:space="preserve"> subordonat Directorului Executiv</w:t>
      </w:r>
      <w:r>
        <w:t>, este prevăzut să funcționeze cu 1 post de șef serviciu (funcție publică) + 7 posturi (funcții publice)</w:t>
      </w:r>
      <w:r w:rsidRPr="004A13C8">
        <w:t>.</w:t>
      </w:r>
    </w:p>
    <w:p w:rsidR="004317B5" w:rsidRPr="004A13C8" w:rsidRDefault="002F74C4" w:rsidP="004317B5">
      <w:pPr>
        <w:pStyle w:val="ListParagraph"/>
        <w:ind w:left="426"/>
        <w:jc w:val="both"/>
      </w:pPr>
      <w:r>
        <w:t>Se desființ</w:t>
      </w:r>
      <w:r w:rsidR="007D312D">
        <w:t>ează funcția publică vacantă de polițist local, clasa I, gradul profesional superior, ID 395593</w:t>
      </w:r>
      <w:r>
        <w:t>,</w:t>
      </w:r>
      <w:r w:rsidR="007D312D">
        <w:t xml:space="preserve"> din cadrul Serviciului Inspecție Comercială</w:t>
      </w:r>
      <w:r w:rsidR="00793EB8">
        <w:t xml:space="preserve"> și se î</w:t>
      </w:r>
      <w:r w:rsidR="007D312D">
        <w:t>n</w:t>
      </w:r>
      <w:r w:rsidR="00793EB8">
        <w:t>fiin</w:t>
      </w:r>
      <w:r w:rsidR="007D312D">
        <w:t>țează</w:t>
      </w:r>
      <w:r w:rsidR="00793EB8">
        <w:t xml:space="preserve"> o funcție publică de consilier, clasa I, gradul profesional debutant</w:t>
      </w:r>
      <w:r>
        <w:t>,</w:t>
      </w:r>
      <w:r w:rsidR="00793EB8">
        <w:t xml:space="preserve"> în cadrul </w:t>
      </w:r>
      <w:r w:rsidR="007E7E43" w:rsidRPr="004A13C8">
        <w:t>Biroul</w:t>
      </w:r>
      <w:r w:rsidR="007E7E43">
        <w:t>ui</w:t>
      </w:r>
      <w:r w:rsidR="007E7E43" w:rsidRPr="004A13C8">
        <w:t xml:space="preserve"> Comunicare, Registratură și Evidență Operativă</w:t>
      </w:r>
      <w:r w:rsidR="00450978">
        <w:t xml:space="preserve"> - structură nou înființată</w:t>
      </w:r>
      <w:r w:rsidR="007E7E43">
        <w:t>.</w:t>
      </w:r>
      <w:r w:rsidR="007D312D">
        <w:t xml:space="preserve"> </w:t>
      </w:r>
    </w:p>
    <w:p w:rsidR="007E7E43" w:rsidRDefault="007E7E43" w:rsidP="007E7E43">
      <w:pPr>
        <w:pStyle w:val="ListParagraph"/>
        <w:ind w:left="1080" w:hanging="654"/>
        <w:jc w:val="both"/>
      </w:pPr>
    </w:p>
    <w:p w:rsidR="00D672CE" w:rsidRPr="004A13C8" w:rsidRDefault="00867B95" w:rsidP="00867B95">
      <w:pPr>
        <w:ind w:left="708"/>
        <w:jc w:val="both"/>
      </w:pPr>
      <w:r w:rsidRPr="004A13C8">
        <w:t xml:space="preserve">Având în vedere cele de mai sus și în conformitate </w:t>
      </w:r>
      <w:r w:rsidR="005A454C" w:rsidRPr="004A13C8">
        <w:t>cu:</w:t>
      </w:r>
    </w:p>
    <w:p w:rsidR="00D1247F" w:rsidRPr="004A13C8" w:rsidRDefault="005A454C" w:rsidP="00B233C5">
      <w:pPr>
        <w:pStyle w:val="ListParagraph"/>
        <w:numPr>
          <w:ilvl w:val="0"/>
          <w:numId w:val="13"/>
        </w:numPr>
        <w:ind w:left="284" w:hanging="142"/>
        <w:jc w:val="both"/>
        <w:rPr>
          <w:lang w:val="ro-RO" w:eastAsia="ro-RO"/>
        </w:rPr>
      </w:pPr>
      <w:r w:rsidRPr="004A13C8">
        <w:t xml:space="preserve">prevederile </w:t>
      </w:r>
      <w:r w:rsidR="003041D0" w:rsidRPr="004A13C8">
        <w:t xml:space="preserve">art. 3 lit. f), art. 91, </w:t>
      </w:r>
      <w:r w:rsidR="0020708A">
        <w:t xml:space="preserve">alin. (2), lit. a), </w:t>
      </w:r>
      <w:r w:rsidR="003041D0" w:rsidRPr="004A13C8">
        <w:t>art. 100</w:t>
      </w:r>
      <w:r w:rsidR="006C225F">
        <w:t>,</w:t>
      </w:r>
      <w:r w:rsidR="003041D0" w:rsidRPr="004A13C8">
        <w:t xml:space="preserve"> alin. (1), </w:t>
      </w:r>
      <w:r w:rsidR="006C225F">
        <w:t>lit. a) și c)</w:t>
      </w:r>
      <w:r w:rsidR="0021626A">
        <w:t>,</w:t>
      </w:r>
      <w:r w:rsidR="006C225F">
        <w:t xml:space="preserve"> </w:t>
      </w:r>
      <w:r w:rsidR="003041D0" w:rsidRPr="004A13C8">
        <w:t>art. 107 alin. (1), lit. a) și lit. c)</w:t>
      </w:r>
      <w:r w:rsidR="0021626A">
        <w:t>, coroborat cu art. 111</w:t>
      </w:r>
      <w:r w:rsidR="002A55A1">
        <w:t xml:space="preserve">, alin. (1), alin. (3) și alin. (4) </w:t>
      </w:r>
      <w:r w:rsidR="003041D0" w:rsidRPr="004A13C8">
        <w:t xml:space="preserve"> </w:t>
      </w:r>
      <w:r w:rsidR="003041D0" w:rsidRPr="004A13C8">
        <w:rPr>
          <w:lang w:val="ro-RO" w:eastAsia="ro-RO"/>
        </w:rPr>
        <w:t>d</w:t>
      </w:r>
      <w:r w:rsidR="00D1247F" w:rsidRPr="004A13C8">
        <w:rPr>
          <w:lang w:val="ro-RO" w:eastAsia="ro-RO"/>
        </w:rPr>
        <w:t>in Legea nr. 188/1999 privind statutul funcționarilor publici, cu modifică</w:t>
      </w:r>
      <w:r w:rsidR="00244375" w:rsidRPr="004A13C8">
        <w:rPr>
          <w:lang w:val="ro-RO" w:eastAsia="ro-RO"/>
        </w:rPr>
        <w:t>rile și completările ulterioare;</w:t>
      </w:r>
    </w:p>
    <w:p w:rsidR="00801397" w:rsidRDefault="008B488C" w:rsidP="00F5764F">
      <w:pPr>
        <w:pStyle w:val="ListParagraph"/>
        <w:numPr>
          <w:ilvl w:val="0"/>
          <w:numId w:val="13"/>
        </w:numPr>
        <w:autoSpaceDE w:val="0"/>
        <w:autoSpaceDN w:val="0"/>
        <w:adjustRightInd w:val="0"/>
        <w:ind w:left="284" w:hanging="142"/>
        <w:rPr>
          <w:lang w:val="en-US" w:eastAsia="en-US"/>
        </w:rPr>
      </w:pPr>
      <w:r w:rsidRPr="004A13C8">
        <w:rPr>
          <w:bCs/>
          <w:lang w:val="en-US" w:eastAsia="en-US"/>
        </w:rPr>
        <w:t xml:space="preserve">dispozițiile </w:t>
      </w:r>
      <w:r w:rsidR="00801397" w:rsidRPr="004A13C8">
        <w:rPr>
          <w:bCs/>
          <w:lang w:val="en-US" w:eastAsia="en-US"/>
        </w:rPr>
        <w:t xml:space="preserve">art. </w:t>
      </w:r>
      <w:r w:rsidR="00F13DD8" w:rsidRPr="004A13C8">
        <w:rPr>
          <w:bCs/>
          <w:lang w:val="en-US" w:eastAsia="en-US"/>
        </w:rPr>
        <w:t xml:space="preserve"> </w:t>
      </w:r>
      <w:r w:rsidR="00801397" w:rsidRPr="004A13C8">
        <w:rPr>
          <w:bCs/>
          <w:lang w:val="en-US" w:eastAsia="en-US"/>
        </w:rPr>
        <w:t>XVI</w:t>
      </w:r>
      <w:r w:rsidR="00F13DD8" w:rsidRPr="004A13C8">
        <w:rPr>
          <w:bCs/>
          <w:lang w:val="en-US" w:eastAsia="en-US"/>
        </w:rPr>
        <w:t xml:space="preserve">, alin. (2) din </w:t>
      </w:r>
      <w:r w:rsidR="00801397" w:rsidRPr="004A13C8">
        <w:rPr>
          <w:bCs/>
          <w:lang w:val="en-US" w:eastAsia="en-US"/>
        </w:rPr>
        <w:t>L</w:t>
      </w:r>
      <w:r w:rsidR="00F13DD8" w:rsidRPr="004A13C8">
        <w:rPr>
          <w:bCs/>
          <w:lang w:val="en-US" w:eastAsia="en-US"/>
        </w:rPr>
        <w:t>egea</w:t>
      </w:r>
      <w:r w:rsidR="00801397" w:rsidRPr="004A13C8">
        <w:rPr>
          <w:bCs/>
          <w:lang w:val="en-US" w:eastAsia="en-US"/>
        </w:rPr>
        <w:t xml:space="preserve"> nr. 161</w:t>
      </w:r>
      <w:r w:rsidR="00F13DD8" w:rsidRPr="004A13C8">
        <w:rPr>
          <w:bCs/>
          <w:lang w:val="en-US" w:eastAsia="en-US"/>
        </w:rPr>
        <w:t>/</w:t>
      </w:r>
      <w:r w:rsidR="00801397" w:rsidRPr="004A13C8">
        <w:rPr>
          <w:bCs/>
          <w:lang w:val="en-US" w:eastAsia="en-US"/>
        </w:rPr>
        <w:t>2003</w:t>
      </w:r>
      <w:r w:rsidR="00F13DD8" w:rsidRPr="004A13C8">
        <w:rPr>
          <w:bCs/>
          <w:lang w:val="en-US" w:eastAsia="en-US"/>
        </w:rPr>
        <w:t xml:space="preserve"> </w:t>
      </w:r>
      <w:r w:rsidR="00801397" w:rsidRPr="004A13C8">
        <w:rPr>
          <w:lang w:val="en-US" w:eastAsia="en-US"/>
        </w:rPr>
        <w:t>privind unele măsuri pentru asigurarea transparenţei în exercitarea demnităţilor publice, a funcţiilor publice şi în mediul de afaceri, prevenirea şi sancţionarea corupţiei</w:t>
      </w:r>
      <w:r w:rsidR="00F13DD8" w:rsidRPr="004A13C8">
        <w:rPr>
          <w:lang w:val="en-US" w:eastAsia="en-US"/>
        </w:rPr>
        <w:t>;</w:t>
      </w:r>
    </w:p>
    <w:p w:rsidR="009B44B7" w:rsidRPr="009B44B7" w:rsidRDefault="009B44B7" w:rsidP="009B44B7">
      <w:pPr>
        <w:pStyle w:val="ListParagraph"/>
        <w:autoSpaceDE w:val="0"/>
        <w:autoSpaceDN w:val="0"/>
        <w:adjustRightInd w:val="0"/>
        <w:ind w:left="0" w:firstLine="786"/>
        <w:jc w:val="both"/>
        <w:rPr>
          <w:lang w:val="ro-RO"/>
        </w:rPr>
      </w:pPr>
      <w:r w:rsidRPr="009B44B7">
        <w:rPr>
          <w:lang w:val="ro-RO"/>
        </w:rPr>
        <w:t>Ținând cont de avizul Agenției Naționale a Funcționarilor Publici nr. 45712/2018, înregistrat la Direcția Poliției Locale Timișoara cu nr. 5491/25.09.2018.</w:t>
      </w:r>
    </w:p>
    <w:p w:rsidR="0007320A" w:rsidRPr="004A13C8" w:rsidRDefault="0007320A" w:rsidP="0007320A">
      <w:pPr>
        <w:ind w:firstLine="720"/>
        <w:jc w:val="both"/>
      </w:pPr>
      <w:r w:rsidRPr="004A13C8">
        <w:rPr>
          <w:lang w:val="ro-RO"/>
        </w:rPr>
        <w:t>Menționăm</w:t>
      </w:r>
      <w:r w:rsidRPr="004A13C8">
        <w:t xml:space="preserve"> că modificările propuse nu impun creșterea numărului de posturi în organigrama instituției.</w:t>
      </w:r>
    </w:p>
    <w:p w:rsidR="00D1247F" w:rsidRPr="004A13C8" w:rsidRDefault="00D1247F" w:rsidP="00D1247F">
      <w:pPr>
        <w:ind w:firstLine="720"/>
        <w:jc w:val="both"/>
        <w:rPr>
          <w:lang w:val="ro-RO"/>
        </w:rPr>
      </w:pPr>
      <w:r w:rsidRPr="004A13C8">
        <w:t>Precizăm</w:t>
      </w:r>
      <w:r w:rsidRPr="004A13C8">
        <w:rPr>
          <w:lang w:val="ro-RO"/>
        </w:rPr>
        <w:t xml:space="preserve"> că în bugetul instituției sunt prevăzute și aprobate cheltuieli de personal pentru posturile transformate, conform prevederilor legale.</w:t>
      </w:r>
    </w:p>
    <w:p w:rsidR="00D1247F" w:rsidRPr="004A13C8" w:rsidRDefault="00D1247F" w:rsidP="00D1247F">
      <w:pPr>
        <w:ind w:firstLine="709"/>
        <w:jc w:val="both"/>
        <w:rPr>
          <w:lang w:val="ro-RO"/>
        </w:rPr>
      </w:pPr>
      <w:r w:rsidRPr="004A13C8">
        <w:rPr>
          <w:lang w:val="ro-RO"/>
        </w:rPr>
        <w:t xml:space="preserve">Având în vedere considerentele expuse propunem modificarea și aprobarea Organigramei și </w:t>
      </w:r>
    </w:p>
    <w:p w:rsidR="00D1247F" w:rsidRPr="004A13C8" w:rsidRDefault="00D1247F" w:rsidP="00D1247F">
      <w:pPr>
        <w:jc w:val="both"/>
        <w:rPr>
          <w:lang w:val="ro-RO"/>
        </w:rPr>
      </w:pPr>
      <w:r w:rsidRPr="004A13C8">
        <w:rPr>
          <w:lang w:val="ro-RO"/>
        </w:rPr>
        <w:t>Statului de Funcții pentru Direcția Poliției Locale Timișoara, conform anexei nr. 1 și nr. 2, părți integrante din prezentul referat.</w:t>
      </w:r>
    </w:p>
    <w:p w:rsidR="009D1A63" w:rsidRPr="004A13C8" w:rsidRDefault="009D1A63" w:rsidP="009D1A63">
      <w:pPr>
        <w:autoSpaceDE w:val="0"/>
        <w:autoSpaceDN w:val="0"/>
        <w:adjustRightInd w:val="0"/>
        <w:ind w:firstLine="720"/>
        <w:jc w:val="both"/>
        <w:rPr>
          <w:lang w:val="en-US"/>
        </w:rPr>
      </w:pPr>
      <w:r w:rsidRPr="004A13C8">
        <w:rPr>
          <w:lang w:val="en-US"/>
        </w:rPr>
        <w:t xml:space="preserve">Ținând cont de prevederile legale expuse în prezentul raport, apreciem că proiectul de hotărâre privind modificarea </w:t>
      </w:r>
      <w:r w:rsidR="00A4387F" w:rsidRPr="004A13C8">
        <w:rPr>
          <w:lang w:val="ro-RO"/>
        </w:rPr>
        <w:t>și aprobarea Organigramei și S</w:t>
      </w:r>
      <w:r w:rsidRPr="004A13C8">
        <w:rPr>
          <w:lang w:val="en-US"/>
        </w:rPr>
        <w:t xml:space="preserve">tatului de funcții al Direcției Poliției Locale Timișoara, îndeplinește condițiile pentru a fi supus dezbaterii și aprobării </w:t>
      </w:r>
      <w:r w:rsidR="00A4387F" w:rsidRPr="004A13C8">
        <w:rPr>
          <w:lang w:val="en-US"/>
        </w:rPr>
        <w:t>C</w:t>
      </w:r>
      <w:r w:rsidRPr="004A13C8">
        <w:rPr>
          <w:lang w:val="en-US"/>
        </w:rPr>
        <w:t xml:space="preserve">onsiliului </w:t>
      </w:r>
      <w:r w:rsidR="00A4387F" w:rsidRPr="004A13C8">
        <w:rPr>
          <w:lang w:val="en-US"/>
        </w:rPr>
        <w:t>L</w:t>
      </w:r>
      <w:r w:rsidRPr="004A13C8">
        <w:rPr>
          <w:lang w:val="en-US"/>
        </w:rPr>
        <w:t>ocal.</w:t>
      </w:r>
    </w:p>
    <w:p w:rsidR="00503B34" w:rsidRPr="004A13C8" w:rsidRDefault="00503B34" w:rsidP="00BB3D1B">
      <w:pPr>
        <w:autoSpaceDE w:val="0"/>
        <w:autoSpaceDN w:val="0"/>
        <w:adjustRightInd w:val="0"/>
        <w:spacing w:line="360" w:lineRule="auto"/>
        <w:ind w:firstLine="720"/>
        <w:jc w:val="both"/>
        <w:rPr>
          <w:lang w:val="en-US"/>
        </w:rPr>
      </w:pPr>
    </w:p>
    <w:p w:rsidR="001F0D65" w:rsidRDefault="001F0D65" w:rsidP="00BB3D1B">
      <w:pPr>
        <w:autoSpaceDE w:val="0"/>
        <w:autoSpaceDN w:val="0"/>
        <w:adjustRightInd w:val="0"/>
        <w:spacing w:line="360" w:lineRule="auto"/>
        <w:ind w:firstLine="720"/>
        <w:jc w:val="both"/>
        <w:rPr>
          <w:lang w:val="en-US"/>
        </w:rPr>
      </w:pPr>
    </w:p>
    <w:p w:rsidR="007659DD" w:rsidRDefault="00CD4AD7" w:rsidP="007659DD">
      <w:pPr>
        <w:ind w:left="720" w:hanging="720"/>
        <w:jc w:val="both"/>
        <w:rPr>
          <w:b/>
        </w:rPr>
      </w:pPr>
      <w:r>
        <w:rPr>
          <w:b/>
        </w:rPr>
        <w:t xml:space="preserve">      Director Executiv</w:t>
      </w:r>
      <w:r w:rsidR="0087635E">
        <w:rPr>
          <w:b/>
        </w:rPr>
        <w:t xml:space="preserve"> Adjunct</w:t>
      </w:r>
      <w:r w:rsidR="007659DD">
        <w:rPr>
          <w:b/>
        </w:rPr>
        <w:t xml:space="preserve">,                                          </w:t>
      </w:r>
    </w:p>
    <w:p w:rsidR="007659DD" w:rsidRDefault="007659DD" w:rsidP="007659DD">
      <w:pPr>
        <w:jc w:val="both"/>
        <w:rPr>
          <w:b/>
          <w:lang w:val="ro-RO"/>
        </w:rPr>
      </w:pPr>
      <w:r>
        <w:rPr>
          <w:b/>
        </w:rPr>
        <w:t xml:space="preserve">        Jr. Ec. DOREL COJAN                                             </w:t>
      </w:r>
    </w:p>
    <w:p w:rsidR="007659DD" w:rsidRDefault="007659DD" w:rsidP="007659DD">
      <w:pPr>
        <w:ind w:left="720" w:hanging="720"/>
        <w:jc w:val="both"/>
        <w:rPr>
          <w:b/>
        </w:rPr>
      </w:pPr>
      <w:r>
        <w:rPr>
          <w:b/>
        </w:rPr>
        <w:t xml:space="preserve">             </w:t>
      </w:r>
    </w:p>
    <w:p w:rsidR="007659DD" w:rsidRDefault="007659DD" w:rsidP="007659DD">
      <w:pPr>
        <w:ind w:left="720" w:hanging="720"/>
        <w:jc w:val="both"/>
        <w:rPr>
          <w:b/>
        </w:rPr>
      </w:pPr>
      <w:r>
        <w:rPr>
          <w:b/>
        </w:rPr>
        <w:t xml:space="preserve">                       </w:t>
      </w:r>
    </w:p>
    <w:p w:rsidR="001F0D65" w:rsidRDefault="001F0D65" w:rsidP="007659DD">
      <w:pPr>
        <w:ind w:left="720" w:hanging="720"/>
        <w:jc w:val="both"/>
        <w:rPr>
          <w:b/>
        </w:rPr>
      </w:pPr>
    </w:p>
    <w:p w:rsidR="00F83512" w:rsidRDefault="00F83512" w:rsidP="007659DD">
      <w:pPr>
        <w:ind w:left="720" w:hanging="720"/>
        <w:jc w:val="both"/>
        <w:rPr>
          <w:b/>
        </w:rPr>
      </w:pPr>
    </w:p>
    <w:p w:rsidR="007659DD" w:rsidRDefault="007659DD" w:rsidP="007659DD">
      <w:pPr>
        <w:ind w:left="720" w:hanging="720"/>
        <w:jc w:val="both"/>
        <w:rPr>
          <w:b/>
        </w:rPr>
      </w:pPr>
      <w:r>
        <w:rPr>
          <w:b/>
        </w:rPr>
        <w:t xml:space="preserve">     Șef Serviciu Resurse Umane,</w:t>
      </w:r>
    </w:p>
    <w:p w:rsidR="007659DD" w:rsidRDefault="007659DD" w:rsidP="007659DD">
      <w:pPr>
        <w:ind w:left="720" w:hanging="720"/>
        <w:jc w:val="both"/>
        <w:rPr>
          <w:b/>
        </w:rPr>
      </w:pPr>
      <w:r>
        <w:rPr>
          <w:b/>
        </w:rPr>
        <w:t xml:space="preserve">                Jr. IOAN HADA </w:t>
      </w:r>
    </w:p>
    <w:p w:rsidR="007659DD" w:rsidRDefault="007659DD" w:rsidP="007659DD">
      <w:pPr>
        <w:tabs>
          <w:tab w:val="left" w:pos="2685"/>
        </w:tabs>
        <w:ind w:left="720" w:hanging="720"/>
        <w:rPr>
          <w:b/>
        </w:rPr>
      </w:pPr>
      <w:r>
        <w:rPr>
          <w:b/>
        </w:rPr>
        <w:tab/>
      </w:r>
      <w:r>
        <w:rPr>
          <w:b/>
        </w:rPr>
        <w:tab/>
      </w:r>
    </w:p>
    <w:p w:rsidR="007659DD" w:rsidRDefault="007659DD" w:rsidP="007659DD">
      <w:pPr>
        <w:tabs>
          <w:tab w:val="left" w:pos="2685"/>
        </w:tabs>
        <w:ind w:left="720" w:hanging="720"/>
        <w:rPr>
          <w:b/>
        </w:rPr>
      </w:pPr>
    </w:p>
    <w:p w:rsidR="001F0D65" w:rsidRDefault="001F0D65" w:rsidP="007659DD">
      <w:pPr>
        <w:tabs>
          <w:tab w:val="left" w:pos="2685"/>
        </w:tabs>
        <w:ind w:left="720" w:hanging="720"/>
        <w:rPr>
          <w:b/>
        </w:rPr>
      </w:pPr>
    </w:p>
    <w:p w:rsidR="00F83512" w:rsidRDefault="00F83512" w:rsidP="007659DD">
      <w:pPr>
        <w:tabs>
          <w:tab w:val="left" w:pos="2685"/>
        </w:tabs>
        <w:ind w:left="720" w:hanging="720"/>
        <w:rPr>
          <w:b/>
        </w:rPr>
      </w:pPr>
    </w:p>
    <w:p w:rsidR="007659DD" w:rsidRDefault="007659DD" w:rsidP="007659DD">
      <w:pPr>
        <w:tabs>
          <w:tab w:val="left" w:pos="2685"/>
        </w:tabs>
        <w:ind w:left="720" w:hanging="720"/>
        <w:rPr>
          <w:b/>
        </w:rPr>
      </w:pPr>
      <w:r>
        <w:rPr>
          <w:b/>
        </w:rPr>
        <w:t xml:space="preserve">              Șef Birou Juridic,</w:t>
      </w:r>
    </w:p>
    <w:p w:rsidR="007659DD" w:rsidRDefault="007659DD" w:rsidP="007659DD">
      <w:pPr>
        <w:tabs>
          <w:tab w:val="left" w:pos="2685"/>
        </w:tabs>
        <w:ind w:left="720" w:hanging="720"/>
        <w:rPr>
          <w:b/>
        </w:rPr>
      </w:pPr>
      <w:r>
        <w:rPr>
          <w:b/>
        </w:rPr>
        <w:t xml:space="preserve">           </w:t>
      </w:r>
      <w:r w:rsidR="00E757AB">
        <w:rPr>
          <w:b/>
        </w:rPr>
        <w:t>Jr</w:t>
      </w:r>
      <w:r>
        <w:rPr>
          <w:b/>
        </w:rPr>
        <w:t>. MARIN BLAJIN</w:t>
      </w:r>
    </w:p>
    <w:p w:rsidR="007659DD" w:rsidRDefault="007659DD" w:rsidP="007659DD">
      <w:pPr>
        <w:ind w:left="720" w:hanging="720"/>
        <w:jc w:val="center"/>
        <w:rPr>
          <w:b/>
        </w:rPr>
      </w:pPr>
    </w:p>
    <w:p w:rsidR="007659DD" w:rsidRDefault="007659DD" w:rsidP="007659DD">
      <w:pPr>
        <w:ind w:left="720" w:hanging="720"/>
        <w:jc w:val="center"/>
        <w:rPr>
          <w:b/>
        </w:rPr>
      </w:pPr>
    </w:p>
    <w:p w:rsidR="001F0D65" w:rsidRDefault="001F0D65" w:rsidP="007659DD">
      <w:pPr>
        <w:ind w:left="720" w:hanging="720"/>
        <w:jc w:val="center"/>
        <w:rPr>
          <w:b/>
        </w:rPr>
      </w:pPr>
    </w:p>
    <w:p w:rsidR="00F83512" w:rsidRDefault="00F83512" w:rsidP="007659DD">
      <w:pPr>
        <w:ind w:left="720" w:hanging="720"/>
        <w:jc w:val="center"/>
        <w:rPr>
          <w:b/>
        </w:rPr>
      </w:pPr>
    </w:p>
    <w:p w:rsidR="007659DD" w:rsidRDefault="007659DD" w:rsidP="007659DD">
      <w:pPr>
        <w:ind w:left="720" w:hanging="720"/>
        <w:jc w:val="both"/>
        <w:rPr>
          <w:b/>
        </w:rPr>
      </w:pPr>
      <w:r>
        <w:rPr>
          <w:b/>
        </w:rPr>
        <w:t xml:space="preserve">                  </w:t>
      </w:r>
      <w:r w:rsidR="00E9018A">
        <w:rPr>
          <w:b/>
        </w:rPr>
        <w:t xml:space="preserve"> </w:t>
      </w:r>
      <w:r>
        <w:rPr>
          <w:b/>
        </w:rPr>
        <w:t>Consilier,</w:t>
      </w:r>
    </w:p>
    <w:p w:rsidR="00FB56BD" w:rsidRPr="000721BA" w:rsidRDefault="007659DD" w:rsidP="000721BA">
      <w:pPr>
        <w:ind w:left="720" w:hanging="720"/>
        <w:jc w:val="both"/>
      </w:pPr>
      <w:r>
        <w:rPr>
          <w:b/>
        </w:rPr>
        <w:t xml:space="preserve">       </w:t>
      </w:r>
      <w:r w:rsidR="00D467F8">
        <w:rPr>
          <w:b/>
        </w:rPr>
        <w:t xml:space="preserve">   </w:t>
      </w:r>
      <w:r>
        <w:rPr>
          <w:b/>
        </w:rPr>
        <w:t xml:space="preserve">  </w:t>
      </w:r>
      <w:r w:rsidR="00D467F8">
        <w:rPr>
          <w:b/>
        </w:rPr>
        <w:t>VIOLETA ROBU</w:t>
      </w:r>
    </w:p>
    <w:sectPr w:rsidR="00FB56BD" w:rsidRPr="000721BA" w:rsidSect="00DF66E1">
      <w:footerReference w:type="default" r:id="rId9"/>
      <w:pgSz w:w="11906" w:h="16838" w:code="9"/>
      <w:pgMar w:top="680" w:right="1134" w:bottom="680" w:left="1134" w:header="709" w:footer="56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F422C" w:rsidRDefault="004F422C">
      <w:r>
        <w:separator/>
      </w:r>
    </w:p>
  </w:endnote>
  <w:endnote w:type="continuationSeparator" w:id="0">
    <w:p w:rsidR="004F422C" w:rsidRDefault="004F42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rinda">
    <w:panose1 w:val="020B0502040204020203"/>
    <w:charset w:val="01"/>
    <w:family w:val="roman"/>
    <w:notTrueType/>
    <w:pitch w:val="variable"/>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w:panose1 w:val="020B0604020202020204"/>
    <w:charset w:val="EE"/>
    <w:family w:val="swiss"/>
    <w:pitch w:val="variable"/>
    <w:sig w:usb0="E0002A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01A9" w:rsidRDefault="006401A9" w:rsidP="000237B3">
    <w:pPr>
      <w:pStyle w:val="Footer"/>
      <w:jc w:val="right"/>
    </w:pPr>
    <w:r>
      <w:t>Cod FO 53-01, ver. 1</w:t>
    </w:r>
  </w:p>
  <w:p w:rsidR="006401A9" w:rsidRPr="00BE2883" w:rsidRDefault="006401A9" w:rsidP="00092812">
    <w:pPr>
      <w:pStyle w:val="Footer"/>
      <w:jc w:val="right"/>
      <w:rPr>
        <w:lang w:val="ro-RO"/>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F422C" w:rsidRDefault="004F422C">
      <w:r>
        <w:separator/>
      </w:r>
    </w:p>
  </w:footnote>
  <w:footnote w:type="continuationSeparator" w:id="0">
    <w:p w:rsidR="004F422C" w:rsidRDefault="004F422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012D2"/>
    <w:multiLevelType w:val="hybridMultilevel"/>
    <w:tmpl w:val="AB705360"/>
    <w:lvl w:ilvl="0" w:tplc="0756BBC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
    <w:nsid w:val="11DD7283"/>
    <w:multiLevelType w:val="hybridMultilevel"/>
    <w:tmpl w:val="CBB8D088"/>
    <w:lvl w:ilvl="0" w:tplc="9F48156A">
      <w:start w:val="1"/>
      <w:numFmt w:val="decimal"/>
      <w:lvlText w:val="%1."/>
      <w:lvlJc w:val="left"/>
      <w:pPr>
        <w:ind w:left="1020" w:hanging="360"/>
      </w:pPr>
      <w:rPr>
        <w:rFonts w:hint="default"/>
        <w:b/>
      </w:rPr>
    </w:lvl>
    <w:lvl w:ilvl="1" w:tplc="04180019" w:tentative="1">
      <w:start w:val="1"/>
      <w:numFmt w:val="lowerLetter"/>
      <w:lvlText w:val="%2."/>
      <w:lvlJc w:val="left"/>
      <w:pPr>
        <w:ind w:left="1740" w:hanging="360"/>
      </w:pPr>
    </w:lvl>
    <w:lvl w:ilvl="2" w:tplc="0418001B" w:tentative="1">
      <w:start w:val="1"/>
      <w:numFmt w:val="lowerRoman"/>
      <w:lvlText w:val="%3."/>
      <w:lvlJc w:val="right"/>
      <w:pPr>
        <w:ind w:left="2460" w:hanging="180"/>
      </w:pPr>
    </w:lvl>
    <w:lvl w:ilvl="3" w:tplc="0418000F" w:tentative="1">
      <w:start w:val="1"/>
      <w:numFmt w:val="decimal"/>
      <w:lvlText w:val="%4."/>
      <w:lvlJc w:val="left"/>
      <w:pPr>
        <w:ind w:left="3180" w:hanging="360"/>
      </w:pPr>
    </w:lvl>
    <w:lvl w:ilvl="4" w:tplc="04180019" w:tentative="1">
      <w:start w:val="1"/>
      <w:numFmt w:val="lowerLetter"/>
      <w:lvlText w:val="%5."/>
      <w:lvlJc w:val="left"/>
      <w:pPr>
        <w:ind w:left="3900" w:hanging="360"/>
      </w:pPr>
    </w:lvl>
    <w:lvl w:ilvl="5" w:tplc="0418001B" w:tentative="1">
      <w:start w:val="1"/>
      <w:numFmt w:val="lowerRoman"/>
      <w:lvlText w:val="%6."/>
      <w:lvlJc w:val="right"/>
      <w:pPr>
        <w:ind w:left="4620" w:hanging="180"/>
      </w:pPr>
    </w:lvl>
    <w:lvl w:ilvl="6" w:tplc="0418000F" w:tentative="1">
      <w:start w:val="1"/>
      <w:numFmt w:val="decimal"/>
      <w:lvlText w:val="%7."/>
      <w:lvlJc w:val="left"/>
      <w:pPr>
        <w:ind w:left="5340" w:hanging="360"/>
      </w:pPr>
    </w:lvl>
    <w:lvl w:ilvl="7" w:tplc="04180019" w:tentative="1">
      <w:start w:val="1"/>
      <w:numFmt w:val="lowerLetter"/>
      <w:lvlText w:val="%8."/>
      <w:lvlJc w:val="left"/>
      <w:pPr>
        <w:ind w:left="6060" w:hanging="360"/>
      </w:pPr>
    </w:lvl>
    <w:lvl w:ilvl="8" w:tplc="0418001B" w:tentative="1">
      <w:start w:val="1"/>
      <w:numFmt w:val="lowerRoman"/>
      <w:lvlText w:val="%9."/>
      <w:lvlJc w:val="right"/>
      <w:pPr>
        <w:ind w:left="6780" w:hanging="180"/>
      </w:pPr>
    </w:lvl>
  </w:abstractNum>
  <w:abstractNum w:abstractNumId="2">
    <w:nsid w:val="170B3461"/>
    <w:multiLevelType w:val="hybridMultilevel"/>
    <w:tmpl w:val="52AC1A24"/>
    <w:lvl w:ilvl="0" w:tplc="8D7E9590">
      <w:numFmt w:val="bullet"/>
      <w:lvlText w:val="-"/>
      <w:lvlJc w:val="left"/>
      <w:pPr>
        <w:ind w:left="717" w:hanging="360"/>
      </w:pPr>
      <w:rPr>
        <w:rFonts w:ascii="Times New Roman" w:eastAsia="Calibri" w:hAnsi="Times New Roman" w:cs="Times New Roman" w:hint="default"/>
      </w:rPr>
    </w:lvl>
    <w:lvl w:ilvl="1" w:tplc="04180003" w:tentative="1">
      <w:start w:val="1"/>
      <w:numFmt w:val="bullet"/>
      <w:lvlText w:val="o"/>
      <w:lvlJc w:val="left"/>
      <w:pPr>
        <w:ind w:left="1437" w:hanging="360"/>
      </w:pPr>
      <w:rPr>
        <w:rFonts w:ascii="Courier New" w:hAnsi="Courier New" w:cs="Courier New" w:hint="default"/>
      </w:rPr>
    </w:lvl>
    <w:lvl w:ilvl="2" w:tplc="04180005" w:tentative="1">
      <w:start w:val="1"/>
      <w:numFmt w:val="bullet"/>
      <w:lvlText w:val=""/>
      <w:lvlJc w:val="left"/>
      <w:pPr>
        <w:ind w:left="2157" w:hanging="360"/>
      </w:pPr>
      <w:rPr>
        <w:rFonts w:ascii="Wingdings" w:hAnsi="Wingdings" w:hint="default"/>
      </w:rPr>
    </w:lvl>
    <w:lvl w:ilvl="3" w:tplc="04180001" w:tentative="1">
      <w:start w:val="1"/>
      <w:numFmt w:val="bullet"/>
      <w:lvlText w:val=""/>
      <w:lvlJc w:val="left"/>
      <w:pPr>
        <w:ind w:left="2877" w:hanging="360"/>
      </w:pPr>
      <w:rPr>
        <w:rFonts w:ascii="Symbol" w:hAnsi="Symbol" w:hint="default"/>
      </w:rPr>
    </w:lvl>
    <w:lvl w:ilvl="4" w:tplc="04180003" w:tentative="1">
      <w:start w:val="1"/>
      <w:numFmt w:val="bullet"/>
      <w:lvlText w:val="o"/>
      <w:lvlJc w:val="left"/>
      <w:pPr>
        <w:ind w:left="3597" w:hanging="360"/>
      </w:pPr>
      <w:rPr>
        <w:rFonts w:ascii="Courier New" w:hAnsi="Courier New" w:cs="Courier New" w:hint="default"/>
      </w:rPr>
    </w:lvl>
    <w:lvl w:ilvl="5" w:tplc="04180005" w:tentative="1">
      <w:start w:val="1"/>
      <w:numFmt w:val="bullet"/>
      <w:lvlText w:val=""/>
      <w:lvlJc w:val="left"/>
      <w:pPr>
        <w:ind w:left="4317" w:hanging="360"/>
      </w:pPr>
      <w:rPr>
        <w:rFonts w:ascii="Wingdings" w:hAnsi="Wingdings" w:hint="default"/>
      </w:rPr>
    </w:lvl>
    <w:lvl w:ilvl="6" w:tplc="04180001" w:tentative="1">
      <w:start w:val="1"/>
      <w:numFmt w:val="bullet"/>
      <w:lvlText w:val=""/>
      <w:lvlJc w:val="left"/>
      <w:pPr>
        <w:ind w:left="5037" w:hanging="360"/>
      </w:pPr>
      <w:rPr>
        <w:rFonts w:ascii="Symbol" w:hAnsi="Symbol" w:hint="default"/>
      </w:rPr>
    </w:lvl>
    <w:lvl w:ilvl="7" w:tplc="04180003" w:tentative="1">
      <w:start w:val="1"/>
      <w:numFmt w:val="bullet"/>
      <w:lvlText w:val="o"/>
      <w:lvlJc w:val="left"/>
      <w:pPr>
        <w:ind w:left="5757" w:hanging="360"/>
      </w:pPr>
      <w:rPr>
        <w:rFonts w:ascii="Courier New" w:hAnsi="Courier New" w:cs="Courier New" w:hint="default"/>
      </w:rPr>
    </w:lvl>
    <w:lvl w:ilvl="8" w:tplc="04180005" w:tentative="1">
      <w:start w:val="1"/>
      <w:numFmt w:val="bullet"/>
      <w:lvlText w:val=""/>
      <w:lvlJc w:val="left"/>
      <w:pPr>
        <w:ind w:left="6477" w:hanging="360"/>
      </w:pPr>
      <w:rPr>
        <w:rFonts w:ascii="Wingdings" w:hAnsi="Wingdings" w:hint="default"/>
      </w:rPr>
    </w:lvl>
  </w:abstractNum>
  <w:abstractNum w:abstractNumId="3">
    <w:nsid w:val="1F0C4046"/>
    <w:multiLevelType w:val="hybridMultilevel"/>
    <w:tmpl w:val="C3CE4E26"/>
    <w:lvl w:ilvl="0" w:tplc="C12C4B0E">
      <w:start w:val="8"/>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nsid w:val="2D206FC1"/>
    <w:multiLevelType w:val="hybridMultilevel"/>
    <w:tmpl w:val="6324EDF0"/>
    <w:lvl w:ilvl="0" w:tplc="CCEC1134">
      <w:start w:val="1"/>
      <w:numFmt w:val="decimal"/>
      <w:lvlText w:val="%1."/>
      <w:lvlJc w:val="left"/>
      <w:pPr>
        <w:ind w:left="1080" w:hanging="360"/>
      </w:pPr>
      <w:rPr>
        <w:rFonts w:hint="default"/>
        <w:b/>
        <w:sz w:val="24"/>
        <w:szCs w:val="24"/>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5">
    <w:nsid w:val="35826ADE"/>
    <w:multiLevelType w:val="hybridMultilevel"/>
    <w:tmpl w:val="28EA2154"/>
    <w:lvl w:ilvl="0" w:tplc="0980F68E">
      <w:start w:val="1"/>
      <w:numFmt w:val="lowerLetter"/>
      <w:lvlText w:val="%1)"/>
      <w:lvlJc w:val="left"/>
      <w:pPr>
        <w:ind w:left="720" w:hanging="360"/>
      </w:pPr>
      <w:rPr>
        <w:rFonts w:hint="default"/>
        <w:color w:val="00B05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nsid w:val="362904C4"/>
    <w:multiLevelType w:val="hybridMultilevel"/>
    <w:tmpl w:val="855A57DA"/>
    <w:lvl w:ilvl="0" w:tplc="DAD24080">
      <w:start w:val="1"/>
      <w:numFmt w:val="lowerLetter"/>
      <w:lvlText w:val="%1)"/>
      <w:lvlJc w:val="left"/>
      <w:pPr>
        <w:ind w:left="720" w:hanging="360"/>
      </w:pPr>
      <w:rPr>
        <w:rFonts w:hint="default"/>
        <w:color w:val="auto"/>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nsid w:val="38DF11F3"/>
    <w:multiLevelType w:val="hybridMultilevel"/>
    <w:tmpl w:val="71E49EF4"/>
    <w:lvl w:ilvl="0" w:tplc="8536FD8A">
      <w:start w:val="1"/>
      <w:numFmt w:val="bullet"/>
      <w:lvlText w:val="-"/>
      <w:lvlJc w:val="left"/>
      <w:pPr>
        <w:ind w:left="540" w:hanging="360"/>
      </w:pPr>
      <w:rPr>
        <w:rFonts w:ascii="Vrinda" w:hAnsi="Vrinda"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8">
    <w:nsid w:val="49C139AB"/>
    <w:multiLevelType w:val="hybridMultilevel"/>
    <w:tmpl w:val="A1524970"/>
    <w:lvl w:ilvl="0" w:tplc="2626DAAC">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9">
    <w:nsid w:val="4AF0169F"/>
    <w:multiLevelType w:val="hybridMultilevel"/>
    <w:tmpl w:val="AB705360"/>
    <w:lvl w:ilvl="0" w:tplc="0756BBC2">
      <w:start w:val="1"/>
      <w:numFmt w:val="lowerLetter"/>
      <w:lvlText w:val="%1)"/>
      <w:lvlJc w:val="left"/>
      <w:pPr>
        <w:ind w:left="644" w:hanging="360"/>
      </w:pPr>
      <w:rPr>
        <w:rFonts w:hint="default"/>
      </w:rPr>
    </w:lvl>
    <w:lvl w:ilvl="1" w:tplc="04180019" w:tentative="1">
      <w:start w:val="1"/>
      <w:numFmt w:val="lowerLetter"/>
      <w:lvlText w:val="%2."/>
      <w:lvlJc w:val="left"/>
      <w:pPr>
        <w:ind w:left="1364" w:hanging="360"/>
      </w:pPr>
    </w:lvl>
    <w:lvl w:ilvl="2" w:tplc="0418001B" w:tentative="1">
      <w:start w:val="1"/>
      <w:numFmt w:val="lowerRoman"/>
      <w:lvlText w:val="%3."/>
      <w:lvlJc w:val="right"/>
      <w:pPr>
        <w:ind w:left="2084" w:hanging="180"/>
      </w:pPr>
    </w:lvl>
    <w:lvl w:ilvl="3" w:tplc="0418000F" w:tentative="1">
      <w:start w:val="1"/>
      <w:numFmt w:val="decimal"/>
      <w:lvlText w:val="%4."/>
      <w:lvlJc w:val="left"/>
      <w:pPr>
        <w:ind w:left="2804" w:hanging="360"/>
      </w:pPr>
    </w:lvl>
    <w:lvl w:ilvl="4" w:tplc="04180019" w:tentative="1">
      <w:start w:val="1"/>
      <w:numFmt w:val="lowerLetter"/>
      <w:lvlText w:val="%5."/>
      <w:lvlJc w:val="left"/>
      <w:pPr>
        <w:ind w:left="3524" w:hanging="360"/>
      </w:pPr>
    </w:lvl>
    <w:lvl w:ilvl="5" w:tplc="0418001B" w:tentative="1">
      <w:start w:val="1"/>
      <w:numFmt w:val="lowerRoman"/>
      <w:lvlText w:val="%6."/>
      <w:lvlJc w:val="right"/>
      <w:pPr>
        <w:ind w:left="4244" w:hanging="180"/>
      </w:pPr>
    </w:lvl>
    <w:lvl w:ilvl="6" w:tplc="0418000F" w:tentative="1">
      <w:start w:val="1"/>
      <w:numFmt w:val="decimal"/>
      <w:lvlText w:val="%7."/>
      <w:lvlJc w:val="left"/>
      <w:pPr>
        <w:ind w:left="4964" w:hanging="360"/>
      </w:pPr>
    </w:lvl>
    <w:lvl w:ilvl="7" w:tplc="04180019" w:tentative="1">
      <w:start w:val="1"/>
      <w:numFmt w:val="lowerLetter"/>
      <w:lvlText w:val="%8."/>
      <w:lvlJc w:val="left"/>
      <w:pPr>
        <w:ind w:left="5684" w:hanging="360"/>
      </w:pPr>
    </w:lvl>
    <w:lvl w:ilvl="8" w:tplc="0418001B" w:tentative="1">
      <w:start w:val="1"/>
      <w:numFmt w:val="lowerRoman"/>
      <w:lvlText w:val="%9."/>
      <w:lvlJc w:val="right"/>
      <w:pPr>
        <w:ind w:left="6404" w:hanging="180"/>
      </w:pPr>
    </w:lvl>
  </w:abstractNum>
  <w:abstractNum w:abstractNumId="10">
    <w:nsid w:val="4B3D1BDE"/>
    <w:multiLevelType w:val="hybridMultilevel"/>
    <w:tmpl w:val="8B10774A"/>
    <w:lvl w:ilvl="0" w:tplc="0418000B">
      <w:start w:val="1"/>
      <w:numFmt w:val="bullet"/>
      <w:lvlText w:val=""/>
      <w:lvlJc w:val="left"/>
      <w:pPr>
        <w:ind w:left="1506" w:hanging="360"/>
      </w:pPr>
      <w:rPr>
        <w:rFonts w:ascii="Wingdings" w:hAnsi="Wingdings" w:hint="default"/>
      </w:rPr>
    </w:lvl>
    <w:lvl w:ilvl="1" w:tplc="04180003" w:tentative="1">
      <w:start w:val="1"/>
      <w:numFmt w:val="bullet"/>
      <w:lvlText w:val="o"/>
      <w:lvlJc w:val="left"/>
      <w:pPr>
        <w:ind w:left="2226" w:hanging="360"/>
      </w:pPr>
      <w:rPr>
        <w:rFonts w:ascii="Courier New" w:hAnsi="Courier New" w:cs="Courier New" w:hint="default"/>
      </w:rPr>
    </w:lvl>
    <w:lvl w:ilvl="2" w:tplc="04180005" w:tentative="1">
      <w:start w:val="1"/>
      <w:numFmt w:val="bullet"/>
      <w:lvlText w:val=""/>
      <w:lvlJc w:val="left"/>
      <w:pPr>
        <w:ind w:left="2946" w:hanging="360"/>
      </w:pPr>
      <w:rPr>
        <w:rFonts w:ascii="Wingdings" w:hAnsi="Wingdings" w:hint="default"/>
      </w:rPr>
    </w:lvl>
    <w:lvl w:ilvl="3" w:tplc="04180001" w:tentative="1">
      <w:start w:val="1"/>
      <w:numFmt w:val="bullet"/>
      <w:lvlText w:val=""/>
      <w:lvlJc w:val="left"/>
      <w:pPr>
        <w:ind w:left="3666" w:hanging="360"/>
      </w:pPr>
      <w:rPr>
        <w:rFonts w:ascii="Symbol" w:hAnsi="Symbol" w:hint="default"/>
      </w:rPr>
    </w:lvl>
    <w:lvl w:ilvl="4" w:tplc="04180003" w:tentative="1">
      <w:start w:val="1"/>
      <w:numFmt w:val="bullet"/>
      <w:lvlText w:val="o"/>
      <w:lvlJc w:val="left"/>
      <w:pPr>
        <w:ind w:left="4386" w:hanging="360"/>
      </w:pPr>
      <w:rPr>
        <w:rFonts w:ascii="Courier New" w:hAnsi="Courier New" w:cs="Courier New" w:hint="default"/>
      </w:rPr>
    </w:lvl>
    <w:lvl w:ilvl="5" w:tplc="04180005" w:tentative="1">
      <w:start w:val="1"/>
      <w:numFmt w:val="bullet"/>
      <w:lvlText w:val=""/>
      <w:lvlJc w:val="left"/>
      <w:pPr>
        <w:ind w:left="5106" w:hanging="360"/>
      </w:pPr>
      <w:rPr>
        <w:rFonts w:ascii="Wingdings" w:hAnsi="Wingdings" w:hint="default"/>
      </w:rPr>
    </w:lvl>
    <w:lvl w:ilvl="6" w:tplc="04180001" w:tentative="1">
      <w:start w:val="1"/>
      <w:numFmt w:val="bullet"/>
      <w:lvlText w:val=""/>
      <w:lvlJc w:val="left"/>
      <w:pPr>
        <w:ind w:left="5826" w:hanging="360"/>
      </w:pPr>
      <w:rPr>
        <w:rFonts w:ascii="Symbol" w:hAnsi="Symbol" w:hint="default"/>
      </w:rPr>
    </w:lvl>
    <w:lvl w:ilvl="7" w:tplc="04180003" w:tentative="1">
      <w:start w:val="1"/>
      <w:numFmt w:val="bullet"/>
      <w:lvlText w:val="o"/>
      <w:lvlJc w:val="left"/>
      <w:pPr>
        <w:ind w:left="6546" w:hanging="360"/>
      </w:pPr>
      <w:rPr>
        <w:rFonts w:ascii="Courier New" w:hAnsi="Courier New" w:cs="Courier New" w:hint="default"/>
      </w:rPr>
    </w:lvl>
    <w:lvl w:ilvl="8" w:tplc="04180005" w:tentative="1">
      <w:start w:val="1"/>
      <w:numFmt w:val="bullet"/>
      <w:lvlText w:val=""/>
      <w:lvlJc w:val="left"/>
      <w:pPr>
        <w:ind w:left="7266" w:hanging="360"/>
      </w:pPr>
      <w:rPr>
        <w:rFonts w:ascii="Wingdings" w:hAnsi="Wingdings" w:hint="default"/>
      </w:rPr>
    </w:lvl>
  </w:abstractNum>
  <w:abstractNum w:abstractNumId="11">
    <w:nsid w:val="4B92780E"/>
    <w:multiLevelType w:val="hybridMultilevel"/>
    <w:tmpl w:val="3D0EC186"/>
    <w:lvl w:ilvl="0" w:tplc="BE8CB314">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12">
    <w:nsid w:val="4C5F2D90"/>
    <w:multiLevelType w:val="hybridMultilevel"/>
    <w:tmpl w:val="F63AD75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nsid w:val="50F50546"/>
    <w:multiLevelType w:val="hybridMultilevel"/>
    <w:tmpl w:val="086C9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3505EEF"/>
    <w:multiLevelType w:val="hybridMultilevel"/>
    <w:tmpl w:val="5DA039C8"/>
    <w:lvl w:ilvl="0" w:tplc="8E68A278">
      <w:start w:val="1"/>
      <w:numFmt w:val="bullet"/>
      <w:lvlText w:val="-"/>
      <w:lvlJc w:val="left"/>
      <w:pPr>
        <w:ind w:left="786" w:hanging="360"/>
      </w:pPr>
      <w:rPr>
        <w:rFonts w:ascii="Times New Roman" w:eastAsia="Times New Roman" w:hAnsi="Times New Roman" w:cs="Times New Roman" w:hint="default"/>
        <w:b/>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
    <w:nsid w:val="5C1E4717"/>
    <w:multiLevelType w:val="hybridMultilevel"/>
    <w:tmpl w:val="E000EC38"/>
    <w:lvl w:ilvl="0" w:tplc="BA7A5A5C">
      <w:start w:val="1"/>
      <w:numFmt w:val="decimal"/>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abstractNum w:abstractNumId="16">
    <w:nsid w:val="62CF731E"/>
    <w:multiLevelType w:val="hybridMultilevel"/>
    <w:tmpl w:val="D8385E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nsid w:val="6A6A28FE"/>
    <w:multiLevelType w:val="hybridMultilevel"/>
    <w:tmpl w:val="89D4F4FA"/>
    <w:lvl w:ilvl="0" w:tplc="04180001">
      <w:start w:val="1"/>
      <w:numFmt w:val="bullet"/>
      <w:lvlText w:val=""/>
      <w:lvlJc w:val="left"/>
      <w:pPr>
        <w:ind w:left="1740" w:hanging="360"/>
      </w:pPr>
      <w:rPr>
        <w:rFonts w:ascii="Symbol" w:hAnsi="Symbol" w:hint="default"/>
      </w:rPr>
    </w:lvl>
    <w:lvl w:ilvl="1" w:tplc="04180003" w:tentative="1">
      <w:start w:val="1"/>
      <w:numFmt w:val="bullet"/>
      <w:lvlText w:val="o"/>
      <w:lvlJc w:val="left"/>
      <w:pPr>
        <w:ind w:left="2460" w:hanging="360"/>
      </w:pPr>
      <w:rPr>
        <w:rFonts w:ascii="Courier New" w:hAnsi="Courier New" w:cs="Courier New" w:hint="default"/>
      </w:rPr>
    </w:lvl>
    <w:lvl w:ilvl="2" w:tplc="04180005" w:tentative="1">
      <w:start w:val="1"/>
      <w:numFmt w:val="bullet"/>
      <w:lvlText w:val=""/>
      <w:lvlJc w:val="left"/>
      <w:pPr>
        <w:ind w:left="3180" w:hanging="360"/>
      </w:pPr>
      <w:rPr>
        <w:rFonts w:ascii="Wingdings" w:hAnsi="Wingdings" w:hint="default"/>
      </w:rPr>
    </w:lvl>
    <w:lvl w:ilvl="3" w:tplc="04180001" w:tentative="1">
      <w:start w:val="1"/>
      <w:numFmt w:val="bullet"/>
      <w:lvlText w:val=""/>
      <w:lvlJc w:val="left"/>
      <w:pPr>
        <w:ind w:left="3900" w:hanging="360"/>
      </w:pPr>
      <w:rPr>
        <w:rFonts w:ascii="Symbol" w:hAnsi="Symbol" w:hint="default"/>
      </w:rPr>
    </w:lvl>
    <w:lvl w:ilvl="4" w:tplc="04180003" w:tentative="1">
      <w:start w:val="1"/>
      <w:numFmt w:val="bullet"/>
      <w:lvlText w:val="o"/>
      <w:lvlJc w:val="left"/>
      <w:pPr>
        <w:ind w:left="4620" w:hanging="360"/>
      </w:pPr>
      <w:rPr>
        <w:rFonts w:ascii="Courier New" w:hAnsi="Courier New" w:cs="Courier New" w:hint="default"/>
      </w:rPr>
    </w:lvl>
    <w:lvl w:ilvl="5" w:tplc="04180005" w:tentative="1">
      <w:start w:val="1"/>
      <w:numFmt w:val="bullet"/>
      <w:lvlText w:val=""/>
      <w:lvlJc w:val="left"/>
      <w:pPr>
        <w:ind w:left="5340" w:hanging="360"/>
      </w:pPr>
      <w:rPr>
        <w:rFonts w:ascii="Wingdings" w:hAnsi="Wingdings" w:hint="default"/>
      </w:rPr>
    </w:lvl>
    <w:lvl w:ilvl="6" w:tplc="04180001" w:tentative="1">
      <w:start w:val="1"/>
      <w:numFmt w:val="bullet"/>
      <w:lvlText w:val=""/>
      <w:lvlJc w:val="left"/>
      <w:pPr>
        <w:ind w:left="6060" w:hanging="360"/>
      </w:pPr>
      <w:rPr>
        <w:rFonts w:ascii="Symbol" w:hAnsi="Symbol" w:hint="default"/>
      </w:rPr>
    </w:lvl>
    <w:lvl w:ilvl="7" w:tplc="04180003" w:tentative="1">
      <w:start w:val="1"/>
      <w:numFmt w:val="bullet"/>
      <w:lvlText w:val="o"/>
      <w:lvlJc w:val="left"/>
      <w:pPr>
        <w:ind w:left="6780" w:hanging="360"/>
      </w:pPr>
      <w:rPr>
        <w:rFonts w:ascii="Courier New" w:hAnsi="Courier New" w:cs="Courier New" w:hint="default"/>
      </w:rPr>
    </w:lvl>
    <w:lvl w:ilvl="8" w:tplc="04180005" w:tentative="1">
      <w:start w:val="1"/>
      <w:numFmt w:val="bullet"/>
      <w:lvlText w:val=""/>
      <w:lvlJc w:val="left"/>
      <w:pPr>
        <w:ind w:left="7500" w:hanging="360"/>
      </w:pPr>
      <w:rPr>
        <w:rFonts w:ascii="Wingdings" w:hAnsi="Wingdings" w:hint="default"/>
      </w:rPr>
    </w:lvl>
  </w:abstractNum>
  <w:abstractNum w:abstractNumId="18">
    <w:nsid w:val="6A772867"/>
    <w:multiLevelType w:val="hybridMultilevel"/>
    <w:tmpl w:val="89F02E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nsid w:val="6C333D3A"/>
    <w:multiLevelType w:val="hybridMultilevel"/>
    <w:tmpl w:val="799A7020"/>
    <w:lvl w:ilvl="0" w:tplc="B9626C48">
      <w:start w:val="2"/>
      <w:numFmt w:val="bullet"/>
      <w:lvlText w:val="-"/>
      <w:lvlJc w:val="left"/>
      <w:pPr>
        <w:ind w:left="720" w:hanging="360"/>
      </w:pPr>
      <w:rPr>
        <w:rFonts w:ascii="Times New Roman" w:eastAsia="Calibr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0">
    <w:nsid w:val="70985904"/>
    <w:multiLevelType w:val="hybridMultilevel"/>
    <w:tmpl w:val="73FC24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1">
    <w:nsid w:val="71DA031C"/>
    <w:multiLevelType w:val="hybridMultilevel"/>
    <w:tmpl w:val="89F02E2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nsid w:val="7AA6768E"/>
    <w:multiLevelType w:val="hybridMultilevel"/>
    <w:tmpl w:val="02BAF0F8"/>
    <w:lvl w:ilvl="0" w:tplc="6F9C254A">
      <w:start w:val="1"/>
      <w:numFmt w:val="lowerLetter"/>
      <w:lvlText w:val="%1)"/>
      <w:lvlJc w:val="left"/>
      <w:pPr>
        <w:ind w:left="786" w:hanging="360"/>
      </w:pPr>
      <w:rPr>
        <w:rFonts w:hint="default"/>
      </w:rPr>
    </w:lvl>
    <w:lvl w:ilvl="1" w:tplc="04180019" w:tentative="1">
      <w:start w:val="1"/>
      <w:numFmt w:val="lowerLetter"/>
      <w:lvlText w:val="%2."/>
      <w:lvlJc w:val="left"/>
      <w:pPr>
        <w:ind w:left="1506" w:hanging="360"/>
      </w:pPr>
    </w:lvl>
    <w:lvl w:ilvl="2" w:tplc="0418001B" w:tentative="1">
      <w:start w:val="1"/>
      <w:numFmt w:val="lowerRoman"/>
      <w:lvlText w:val="%3."/>
      <w:lvlJc w:val="right"/>
      <w:pPr>
        <w:ind w:left="2226" w:hanging="180"/>
      </w:pPr>
    </w:lvl>
    <w:lvl w:ilvl="3" w:tplc="0418000F" w:tentative="1">
      <w:start w:val="1"/>
      <w:numFmt w:val="decimal"/>
      <w:lvlText w:val="%4."/>
      <w:lvlJc w:val="left"/>
      <w:pPr>
        <w:ind w:left="2946" w:hanging="360"/>
      </w:pPr>
    </w:lvl>
    <w:lvl w:ilvl="4" w:tplc="04180019" w:tentative="1">
      <w:start w:val="1"/>
      <w:numFmt w:val="lowerLetter"/>
      <w:lvlText w:val="%5."/>
      <w:lvlJc w:val="left"/>
      <w:pPr>
        <w:ind w:left="3666" w:hanging="360"/>
      </w:pPr>
    </w:lvl>
    <w:lvl w:ilvl="5" w:tplc="0418001B" w:tentative="1">
      <w:start w:val="1"/>
      <w:numFmt w:val="lowerRoman"/>
      <w:lvlText w:val="%6."/>
      <w:lvlJc w:val="right"/>
      <w:pPr>
        <w:ind w:left="4386" w:hanging="180"/>
      </w:pPr>
    </w:lvl>
    <w:lvl w:ilvl="6" w:tplc="0418000F" w:tentative="1">
      <w:start w:val="1"/>
      <w:numFmt w:val="decimal"/>
      <w:lvlText w:val="%7."/>
      <w:lvlJc w:val="left"/>
      <w:pPr>
        <w:ind w:left="5106" w:hanging="360"/>
      </w:pPr>
    </w:lvl>
    <w:lvl w:ilvl="7" w:tplc="04180019" w:tentative="1">
      <w:start w:val="1"/>
      <w:numFmt w:val="lowerLetter"/>
      <w:lvlText w:val="%8."/>
      <w:lvlJc w:val="left"/>
      <w:pPr>
        <w:ind w:left="5826" w:hanging="360"/>
      </w:pPr>
    </w:lvl>
    <w:lvl w:ilvl="8" w:tplc="0418001B" w:tentative="1">
      <w:start w:val="1"/>
      <w:numFmt w:val="lowerRoman"/>
      <w:lvlText w:val="%9."/>
      <w:lvlJc w:val="right"/>
      <w:pPr>
        <w:ind w:left="6546" w:hanging="180"/>
      </w:pPr>
    </w:lvl>
  </w:abstractNum>
  <w:num w:numId="1">
    <w:abstractNumId w:val="13"/>
  </w:num>
  <w:num w:numId="2">
    <w:abstractNumId w:val="11"/>
  </w:num>
  <w:num w:numId="3">
    <w:abstractNumId w:val="19"/>
  </w:num>
  <w:num w:numId="4">
    <w:abstractNumId w:val="15"/>
  </w:num>
  <w:num w:numId="5">
    <w:abstractNumId w:val="10"/>
  </w:num>
  <w:num w:numId="6">
    <w:abstractNumId w:val="1"/>
  </w:num>
  <w:num w:numId="7">
    <w:abstractNumId w:val="17"/>
  </w:num>
  <w:num w:numId="8">
    <w:abstractNumId w:val="3"/>
  </w:num>
  <w:num w:numId="9">
    <w:abstractNumId w:val="7"/>
  </w:num>
  <w:num w:numId="10">
    <w:abstractNumId w:val="16"/>
  </w:num>
  <w:num w:numId="11">
    <w:abstractNumId w:val="4"/>
  </w:num>
  <w:num w:numId="12">
    <w:abstractNumId w:val="2"/>
  </w:num>
  <w:num w:numId="13">
    <w:abstractNumId w:val="14"/>
  </w:num>
  <w:num w:numId="14">
    <w:abstractNumId w:val="22"/>
  </w:num>
  <w:num w:numId="15">
    <w:abstractNumId w:val="5"/>
  </w:num>
  <w:num w:numId="16">
    <w:abstractNumId w:val="6"/>
  </w:num>
  <w:num w:numId="17">
    <w:abstractNumId w:val="12"/>
  </w:num>
  <w:num w:numId="18">
    <w:abstractNumId w:val="9"/>
  </w:num>
  <w:num w:numId="19">
    <w:abstractNumId w:val="0"/>
  </w:num>
  <w:num w:numId="20">
    <w:abstractNumId w:val="18"/>
  </w:num>
  <w:num w:numId="21">
    <w:abstractNumId w:val="20"/>
  </w:num>
  <w:num w:numId="22">
    <w:abstractNumId w:val="21"/>
  </w:num>
  <w:num w:numId="2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7A63"/>
    <w:rsid w:val="00002EA7"/>
    <w:rsid w:val="0000335E"/>
    <w:rsid w:val="000037B7"/>
    <w:rsid w:val="000044CD"/>
    <w:rsid w:val="000053B3"/>
    <w:rsid w:val="000100E1"/>
    <w:rsid w:val="000107B1"/>
    <w:rsid w:val="00010E1C"/>
    <w:rsid w:val="00011908"/>
    <w:rsid w:val="000125EB"/>
    <w:rsid w:val="00014704"/>
    <w:rsid w:val="000159BA"/>
    <w:rsid w:val="0001619B"/>
    <w:rsid w:val="000166C3"/>
    <w:rsid w:val="00020F73"/>
    <w:rsid w:val="000237B3"/>
    <w:rsid w:val="00023AEE"/>
    <w:rsid w:val="000246F3"/>
    <w:rsid w:val="00025212"/>
    <w:rsid w:val="00025602"/>
    <w:rsid w:val="00026CCD"/>
    <w:rsid w:val="00027F1D"/>
    <w:rsid w:val="00031266"/>
    <w:rsid w:val="00032ACC"/>
    <w:rsid w:val="00032BC6"/>
    <w:rsid w:val="00033546"/>
    <w:rsid w:val="00033599"/>
    <w:rsid w:val="0003454D"/>
    <w:rsid w:val="00036D58"/>
    <w:rsid w:val="00036E11"/>
    <w:rsid w:val="000370CD"/>
    <w:rsid w:val="00041758"/>
    <w:rsid w:val="00044DDF"/>
    <w:rsid w:val="0004646D"/>
    <w:rsid w:val="00046653"/>
    <w:rsid w:val="00050625"/>
    <w:rsid w:val="000534F5"/>
    <w:rsid w:val="00055642"/>
    <w:rsid w:val="000579CF"/>
    <w:rsid w:val="00061417"/>
    <w:rsid w:val="0006358E"/>
    <w:rsid w:val="0006605F"/>
    <w:rsid w:val="000666C8"/>
    <w:rsid w:val="0007018F"/>
    <w:rsid w:val="00070C6A"/>
    <w:rsid w:val="00070E85"/>
    <w:rsid w:val="000721BA"/>
    <w:rsid w:val="0007320A"/>
    <w:rsid w:val="00073E8F"/>
    <w:rsid w:val="0007587C"/>
    <w:rsid w:val="00081FB6"/>
    <w:rsid w:val="00082717"/>
    <w:rsid w:val="00084DDD"/>
    <w:rsid w:val="00085CE1"/>
    <w:rsid w:val="000863EE"/>
    <w:rsid w:val="00086926"/>
    <w:rsid w:val="00087291"/>
    <w:rsid w:val="00090945"/>
    <w:rsid w:val="00090D8B"/>
    <w:rsid w:val="0009132B"/>
    <w:rsid w:val="00092812"/>
    <w:rsid w:val="00092F77"/>
    <w:rsid w:val="000946F2"/>
    <w:rsid w:val="000955CB"/>
    <w:rsid w:val="0009598A"/>
    <w:rsid w:val="000962ED"/>
    <w:rsid w:val="00097177"/>
    <w:rsid w:val="000A0D8D"/>
    <w:rsid w:val="000A122E"/>
    <w:rsid w:val="000A16CF"/>
    <w:rsid w:val="000A2123"/>
    <w:rsid w:val="000A2D70"/>
    <w:rsid w:val="000A3DE9"/>
    <w:rsid w:val="000A53B1"/>
    <w:rsid w:val="000A695B"/>
    <w:rsid w:val="000A7453"/>
    <w:rsid w:val="000B0A88"/>
    <w:rsid w:val="000B12EC"/>
    <w:rsid w:val="000B1526"/>
    <w:rsid w:val="000B7D1F"/>
    <w:rsid w:val="000C03D4"/>
    <w:rsid w:val="000C33B4"/>
    <w:rsid w:val="000C5369"/>
    <w:rsid w:val="000C56C3"/>
    <w:rsid w:val="000C63C7"/>
    <w:rsid w:val="000C70FA"/>
    <w:rsid w:val="000C7A63"/>
    <w:rsid w:val="000C7C16"/>
    <w:rsid w:val="000D2507"/>
    <w:rsid w:val="000D25D6"/>
    <w:rsid w:val="000D2994"/>
    <w:rsid w:val="000D3879"/>
    <w:rsid w:val="000E01BE"/>
    <w:rsid w:val="000E053D"/>
    <w:rsid w:val="000E0731"/>
    <w:rsid w:val="000E0791"/>
    <w:rsid w:val="000E0D28"/>
    <w:rsid w:val="000E505C"/>
    <w:rsid w:val="000E69B5"/>
    <w:rsid w:val="000F054A"/>
    <w:rsid w:val="000F26B1"/>
    <w:rsid w:val="000F3884"/>
    <w:rsid w:val="000F3F7C"/>
    <w:rsid w:val="000F4963"/>
    <w:rsid w:val="000F4EB2"/>
    <w:rsid w:val="000F52E9"/>
    <w:rsid w:val="000F6103"/>
    <w:rsid w:val="000F7744"/>
    <w:rsid w:val="00101F29"/>
    <w:rsid w:val="00102EC0"/>
    <w:rsid w:val="00104BD4"/>
    <w:rsid w:val="001050A6"/>
    <w:rsid w:val="00105CEE"/>
    <w:rsid w:val="00107445"/>
    <w:rsid w:val="0011028A"/>
    <w:rsid w:val="001128D9"/>
    <w:rsid w:val="0011305F"/>
    <w:rsid w:val="00113E3D"/>
    <w:rsid w:val="001152E6"/>
    <w:rsid w:val="0011536C"/>
    <w:rsid w:val="001163C9"/>
    <w:rsid w:val="0011705E"/>
    <w:rsid w:val="0012103C"/>
    <w:rsid w:val="001215E7"/>
    <w:rsid w:val="00121A59"/>
    <w:rsid w:val="00122A6D"/>
    <w:rsid w:val="00122CD7"/>
    <w:rsid w:val="001238BA"/>
    <w:rsid w:val="00123A6D"/>
    <w:rsid w:val="00123DBD"/>
    <w:rsid w:val="0012508C"/>
    <w:rsid w:val="001251A3"/>
    <w:rsid w:val="00125F36"/>
    <w:rsid w:val="00125FFA"/>
    <w:rsid w:val="001271D2"/>
    <w:rsid w:val="00127CD3"/>
    <w:rsid w:val="00131038"/>
    <w:rsid w:val="0013485E"/>
    <w:rsid w:val="00136CAF"/>
    <w:rsid w:val="001374C8"/>
    <w:rsid w:val="00137F8B"/>
    <w:rsid w:val="001401B6"/>
    <w:rsid w:val="00141897"/>
    <w:rsid w:val="00141C2E"/>
    <w:rsid w:val="00142DF3"/>
    <w:rsid w:val="0014599C"/>
    <w:rsid w:val="00146E7D"/>
    <w:rsid w:val="001471B6"/>
    <w:rsid w:val="00147A34"/>
    <w:rsid w:val="00150437"/>
    <w:rsid w:val="00150F0D"/>
    <w:rsid w:val="00150F74"/>
    <w:rsid w:val="00152C40"/>
    <w:rsid w:val="00154976"/>
    <w:rsid w:val="00156A9E"/>
    <w:rsid w:val="001570B5"/>
    <w:rsid w:val="0015791A"/>
    <w:rsid w:val="00157A7B"/>
    <w:rsid w:val="00161189"/>
    <w:rsid w:val="0016160D"/>
    <w:rsid w:val="0016216B"/>
    <w:rsid w:val="00165C90"/>
    <w:rsid w:val="00166270"/>
    <w:rsid w:val="00166E68"/>
    <w:rsid w:val="00173AF2"/>
    <w:rsid w:val="00174870"/>
    <w:rsid w:val="00175FC8"/>
    <w:rsid w:val="00177599"/>
    <w:rsid w:val="001776CA"/>
    <w:rsid w:val="0017776C"/>
    <w:rsid w:val="001800FE"/>
    <w:rsid w:val="00180BCD"/>
    <w:rsid w:val="00180C7F"/>
    <w:rsid w:val="00181ACF"/>
    <w:rsid w:val="0018349A"/>
    <w:rsid w:val="00183CF2"/>
    <w:rsid w:val="00184454"/>
    <w:rsid w:val="00186C07"/>
    <w:rsid w:val="0019076F"/>
    <w:rsid w:val="00191CEA"/>
    <w:rsid w:val="00192D70"/>
    <w:rsid w:val="00194496"/>
    <w:rsid w:val="00194DFF"/>
    <w:rsid w:val="001A01F8"/>
    <w:rsid w:val="001A1556"/>
    <w:rsid w:val="001A2ECE"/>
    <w:rsid w:val="001A391C"/>
    <w:rsid w:val="001A50C2"/>
    <w:rsid w:val="001A5AE8"/>
    <w:rsid w:val="001A60E5"/>
    <w:rsid w:val="001B047A"/>
    <w:rsid w:val="001B15FD"/>
    <w:rsid w:val="001B27FA"/>
    <w:rsid w:val="001B34F7"/>
    <w:rsid w:val="001B3903"/>
    <w:rsid w:val="001B47D7"/>
    <w:rsid w:val="001B50EE"/>
    <w:rsid w:val="001B562C"/>
    <w:rsid w:val="001B5986"/>
    <w:rsid w:val="001B68C5"/>
    <w:rsid w:val="001B7999"/>
    <w:rsid w:val="001C001A"/>
    <w:rsid w:val="001C0C9F"/>
    <w:rsid w:val="001C19A7"/>
    <w:rsid w:val="001C2F51"/>
    <w:rsid w:val="001C30FE"/>
    <w:rsid w:val="001C3FBA"/>
    <w:rsid w:val="001C40E9"/>
    <w:rsid w:val="001C4818"/>
    <w:rsid w:val="001C5318"/>
    <w:rsid w:val="001C5535"/>
    <w:rsid w:val="001C5883"/>
    <w:rsid w:val="001C5CDC"/>
    <w:rsid w:val="001D1933"/>
    <w:rsid w:val="001D2557"/>
    <w:rsid w:val="001D65C0"/>
    <w:rsid w:val="001D7EB1"/>
    <w:rsid w:val="001E0D32"/>
    <w:rsid w:val="001E5CBF"/>
    <w:rsid w:val="001E68E8"/>
    <w:rsid w:val="001E71C8"/>
    <w:rsid w:val="001F04E9"/>
    <w:rsid w:val="001F061A"/>
    <w:rsid w:val="001F0D65"/>
    <w:rsid w:val="001F1E99"/>
    <w:rsid w:val="001F275E"/>
    <w:rsid w:val="001F2971"/>
    <w:rsid w:val="001F57F3"/>
    <w:rsid w:val="001F7AC8"/>
    <w:rsid w:val="0020038F"/>
    <w:rsid w:val="00200CD6"/>
    <w:rsid w:val="00202A01"/>
    <w:rsid w:val="00203473"/>
    <w:rsid w:val="00203662"/>
    <w:rsid w:val="002037BD"/>
    <w:rsid w:val="002058B9"/>
    <w:rsid w:val="00206F57"/>
    <w:rsid w:val="0020708A"/>
    <w:rsid w:val="00210243"/>
    <w:rsid w:val="00213C18"/>
    <w:rsid w:val="00214402"/>
    <w:rsid w:val="0021575A"/>
    <w:rsid w:val="0021626A"/>
    <w:rsid w:val="00217014"/>
    <w:rsid w:val="00217C54"/>
    <w:rsid w:val="002209B2"/>
    <w:rsid w:val="00221DBE"/>
    <w:rsid w:val="00223723"/>
    <w:rsid w:val="00223AAE"/>
    <w:rsid w:val="00226469"/>
    <w:rsid w:val="00227FF5"/>
    <w:rsid w:val="0023000F"/>
    <w:rsid w:val="0023002F"/>
    <w:rsid w:val="0023041E"/>
    <w:rsid w:val="002307CE"/>
    <w:rsid w:val="00231258"/>
    <w:rsid w:val="002333E5"/>
    <w:rsid w:val="00233EFD"/>
    <w:rsid w:val="002343B8"/>
    <w:rsid w:val="00234B9F"/>
    <w:rsid w:val="0023544B"/>
    <w:rsid w:val="0023647D"/>
    <w:rsid w:val="00240559"/>
    <w:rsid w:val="00242526"/>
    <w:rsid w:val="002436DC"/>
    <w:rsid w:val="00244375"/>
    <w:rsid w:val="00245141"/>
    <w:rsid w:val="002455FD"/>
    <w:rsid w:val="002459CA"/>
    <w:rsid w:val="002463B5"/>
    <w:rsid w:val="002517C2"/>
    <w:rsid w:val="00253CA8"/>
    <w:rsid w:val="00253D2B"/>
    <w:rsid w:val="00254524"/>
    <w:rsid w:val="002601AB"/>
    <w:rsid w:val="00260B82"/>
    <w:rsid w:val="00261856"/>
    <w:rsid w:val="00265128"/>
    <w:rsid w:val="0026580D"/>
    <w:rsid w:val="00265BC4"/>
    <w:rsid w:val="00267E05"/>
    <w:rsid w:val="00272CE7"/>
    <w:rsid w:val="00272F34"/>
    <w:rsid w:val="002740BB"/>
    <w:rsid w:val="00277C7B"/>
    <w:rsid w:val="002812FB"/>
    <w:rsid w:val="00285D5A"/>
    <w:rsid w:val="00286DCC"/>
    <w:rsid w:val="00292391"/>
    <w:rsid w:val="0029497F"/>
    <w:rsid w:val="00296D31"/>
    <w:rsid w:val="00297A0D"/>
    <w:rsid w:val="00297E33"/>
    <w:rsid w:val="002A1881"/>
    <w:rsid w:val="002A2996"/>
    <w:rsid w:val="002A3E14"/>
    <w:rsid w:val="002A55A1"/>
    <w:rsid w:val="002A5AA2"/>
    <w:rsid w:val="002A5E8A"/>
    <w:rsid w:val="002B0176"/>
    <w:rsid w:val="002B17F5"/>
    <w:rsid w:val="002B353B"/>
    <w:rsid w:val="002C0016"/>
    <w:rsid w:val="002C0942"/>
    <w:rsid w:val="002C0A53"/>
    <w:rsid w:val="002C19BC"/>
    <w:rsid w:val="002C31B4"/>
    <w:rsid w:val="002C3457"/>
    <w:rsid w:val="002C5480"/>
    <w:rsid w:val="002C5FB3"/>
    <w:rsid w:val="002C6EEF"/>
    <w:rsid w:val="002C75C0"/>
    <w:rsid w:val="002D24FE"/>
    <w:rsid w:val="002D745A"/>
    <w:rsid w:val="002E0CC6"/>
    <w:rsid w:val="002E40FD"/>
    <w:rsid w:val="002E5CDA"/>
    <w:rsid w:val="002E7247"/>
    <w:rsid w:val="002E797C"/>
    <w:rsid w:val="002F0C3F"/>
    <w:rsid w:val="002F3639"/>
    <w:rsid w:val="002F4330"/>
    <w:rsid w:val="002F4599"/>
    <w:rsid w:val="002F53A4"/>
    <w:rsid w:val="002F60AE"/>
    <w:rsid w:val="002F6CBC"/>
    <w:rsid w:val="002F74C4"/>
    <w:rsid w:val="002F7667"/>
    <w:rsid w:val="002F77CF"/>
    <w:rsid w:val="00300583"/>
    <w:rsid w:val="003037B5"/>
    <w:rsid w:val="003041D0"/>
    <w:rsid w:val="00304EF8"/>
    <w:rsid w:val="003070B2"/>
    <w:rsid w:val="00310910"/>
    <w:rsid w:val="00311E4D"/>
    <w:rsid w:val="00314E69"/>
    <w:rsid w:val="003151FB"/>
    <w:rsid w:val="00317DD3"/>
    <w:rsid w:val="00323932"/>
    <w:rsid w:val="00324202"/>
    <w:rsid w:val="003244C2"/>
    <w:rsid w:val="00325B54"/>
    <w:rsid w:val="00327181"/>
    <w:rsid w:val="00327557"/>
    <w:rsid w:val="0032760D"/>
    <w:rsid w:val="00327D87"/>
    <w:rsid w:val="00330016"/>
    <w:rsid w:val="00333C2C"/>
    <w:rsid w:val="00334E0F"/>
    <w:rsid w:val="00335ED0"/>
    <w:rsid w:val="00336073"/>
    <w:rsid w:val="00337296"/>
    <w:rsid w:val="00337386"/>
    <w:rsid w:val="003407E6"/>
    <w:rsid w:val="00341B57"/>
    <w:rsid w:val="00341EE3"/>
    <w:rsid w:val="003424A4"/>
    <w:rsid w:val="00342A3A"/>
    <w:rsid w:val="00346EED"/>
    <w:rsid w:val="003538D9"/>
    <w:rsid w:val="00354137"/>
    <w:rsid w:val="00354AFD"/>
    <w:rsid w:val="003572D8"/>
    <w:rsid w:val="003578DA"/>
    <w:rsid w:val="003600A5"/>
    <w:rsid w:val="003617C4"/>
    <w:rsid w:val="003640CD"/>
    <w:rsid w:val="003669D9"/>
    <w:rsid w:val="003669DE"/>
    <w:rsid w:val="00371BA5"/>
    <w:rsid w:val="00372E72"/>
    <w:rsid w:val="00373034"/>
    <w:rsid w:val="0037421C"/>
    <w:rsid w:val="003750AC"/>
    <w:rsid w:val="00377DD7"/>
    <w:rsid w:val="00380BA4"/>
    <w:rsid w:val="003817C4"/>
    <w:rsid w:val="00381B84"/>
    <w:rsid w:val="00385917"/>
    <w:rsid w:val="0038771B"/>
    <w:rsid w:val="00393AC9"/>
    <w:rsid w:val="003A0E22"/>
    <w:rsid w:val="003A0E81"/>
    <w:rsid w:val="003A26AA"/>
    <w:rsid w:val="003A2EAC"/>
    <w:rsid w:val="003A4D85"/>
    <w:rsid w:val="003A605B"/>
    <w:rsid w:val="003A76E1"/>
    <w:rsid w:val="003A7708"/>
    <w:rsid w:val="003B0D88"/>
    <w:rsid w:val="003B2215"/>
    <w:rsid w:val="003B2277"/>
    <w:rsid w:val="003B2595"/>
    <w:rsid w:val="003B5659"/>
    <w:rsid w:val="003B6083"/>
    <w:rsid w:val="003B7E61"/>
    <w:rsid w:val="003C0468"/>
    <w:rsid w:val="003C046D"/>
    <w:rsid w:val="003C0E7E"/>
    <w:rsid w:val="003C17F6"/>
    <w:rsid w:val="003C1E7E"/>
    <w:rsid w:val="003C6841"/>
    <w:rsid w:val="003C6C80"/>
    <w:rsid w:val="003D05D4"/>
    <w:rsid w:val="003D0DA0"/>
    <w:rsid w:val="003D4178"/>
    <w:rsid w:val="003D4CD0"/>
    <w:rsid w:val="003D6301"/>
    <w:rsid w:val="003D6AE4"/>
    <w:rsid w:val="003E1088"/>
    <w:rsid w:val="003E1CFE"/>
    <w:rsid w:val="003E1DA6"/>
    <w:rsid w:val="003E3069"/>
    <w:rsid w:val="003E4C55"/>
    <w:rsid w:val="003E54DB"/>
    <w:rsid w:val="003E6F93"/>
    <w:rsid w:val="003F0520"/>
    <w:rsid w:val="003F065C"/>
    <w:rsid w:val="003F2CA8"/>
    <w:rsid w:val="003F30C9"/>
    <w:rsid w:val="003F328C"/>
    <w:rsid w:val="003F5699"/>
    <w:rsid w:val="003F6D7B"/>
    <w:rsid w:val="00401C21"/>
    <w:rsid w:val="00402B98"/>
    <w:rsid w:val="004048EC"/>
    <w:rsid w:val="00405A8A"/>
    <w:rsid w:val="00410A4E"/>
    <w:rsid w:val="00413E50"/>
    <w:rsid w:val="00414054"/>
    <w:rsid w:val="0041514F"/>
    <w:rsid w:val="004166AC"/>
    <w:rsid w:val="00417906"/>
    <w:rsid w:val="00417937"/>
    <w:rsid w:val="00420701"/>
    <w:rsid w:val="004208CF"/>
    <w:rsid w:val="00420928"/>
    <w:rsid w:val="004228D7"/>
    <w:rsid w:val="00422D55"/>
    <w:rsid w:val="004253E8"/>
    <w:rsid w:val="004278B4"/>
    <w:rsid w:val="004317B5"/>
    <w:rsid w:val="00433E64"/>
    <w:rsid w:val="004345B9"/>
    <w:rsid w:val="00435FF5"/>
    <w:rsid w:val="00436806"/>
    <w:rsid w:val="00437DEA"/>
    <w:rsid w:val="004405E1"/>
    <w:rsid w:val="00441B5A"/>
    <w:rsid w:val="00441EE6"/>
    <w:rsid w:val="00442A7E"/>
    <w:rsid w:val="00445AE0"/>
    <w:rsid w:val="00450978"/>
    <w:rsid w:val="004527B2"/>
    <w:rsid w:val="0045287D"/>
    <w:rsid w:val="00454E99"/>
    <w:rsid w:val="00455F04"/>
    <w:rsid w:val="004563CE"/>
    <w:rsid w:val="00461453"/>
    <w:rsid w:val="00463549"/>
    <w:rsid w:val="00465013"/>
    <w:rsid w:val="00465BFD"/>
    <w:rsid w:val="0047090A"/>
    <w:rsid w:val="00470A45"/>
    <w:rsid w:val="00470ECA"/>
    <w:rsid w:val="00471F14"/>
    <w:rsid w:val="004726C3"/>
    <w:rsid w:val="00474E2E"/>
    <w:rsid w:val="004803DA"/>
    <w:rsid w:val="004815F4"/>
    <w:rsid w:val="004816ED"/>
    <w:rsid w:val="00482529"/>
    <w:rsid w:val="004837DD"/>
    <w:rsid w:val="004846AA"/>
    <w:rsid w:val="00486A1E"/>
    <w:rsid w:val="004872B8"/>
    <w:rsid w:val="0049010A"/>
    <w:rsid w:val="00493B66"/>
    <w:rsid w:val="004967D9"/>
    <w:rsid w:val="004974E6"/>
    <w:rsid w:val="004A13C8"/>
    <w:rsid w:val="004A5065"/>
    <w:rsid w:val="004A5F72"/>
    <w:rsid w:val="004A6316"/>
    <w:rsid w:val="004A6641"/>
    <w:rsid w:val="004B0517"/>
    <w:rsid w:val="004B19E5"/>
    <w:rsid w:val="004B1C33"/>
    <w:rsid w:val="004B44A7"/>
    <w:rsid w:val="004B4977"/>
    <w:rsid w:val="004B4F13"/>
    <w:rsid w:val="004B7C42"/>
    <w:rsid w:val="004C02EE"/>
    <w:rsid w:val="004C0A52"/>
    <w:rsid w:val="004C13B8"/>
    <w:rsid w:val="004C1DEB"/>
    <w:rsid w:val="004C34AE"/>
    <w:rsid w:val="004C62ED"/>
    <w:rsid w:val="004C674E"/>
    <w:rsid w:val="004D03A4"/>
    <w:rsid w:val="004D0FDE"/>
    <w:rsid w:val="004D1670"/>
    <w:rsid w:val="004D1AE5"/>
    <w:rsid w:val="004D3691"/>
    <w:rsid w:val="004D5522"/>
    <w:rsid w:val="004D5DF3"/>
    <w:rsid w:val="004D6A3B"/>
    <w:rsid w:val="004D73A1"/>
    <w:rsid w:val="004E246F"/>
    <w:rsid w:val="004E57F2"/>
    <w:rsid w:val="004E5F5B"/>
    <w:rsid w:val="004E69B6"/>
    <w:rsid w:val="004E7660"/>
    <w:rsid w:val="004F0966"/>
    <w:rsid w:val="004F2451"/>
    <w:rsid w:val="004F3227"/>
    <w:rsid w:val="004F363E"/>
    <w:rsid w:val="004F422C"/>
    <w:rsid w:val="004F5D23"/>
    <w:rsid w:val="004F7439"/>
    <w:rsid w:val="004F7C5F"/>
    <w:rsid w:val="004F7D7E"/>
    <w:rsid w:val="00500078"/>
    <w:rsid w:val="00500DAC"/>
    <w:rsid w:val="00503751"/>
    <w:rsid w:val="00503B34"/>
    <w:rsid w:val="005066ED"/>
    <w:rsid w:val="00507E5F"/>
    <w:rsid w:val="00511D2B"/>
    <w:rsid w:val="005142A8"/>
    <w:rsid w:val="00515B9E"/>
    <w:rsid w:val="00520688"/>
    <w:rsid w:val="00520A14"/>
    <w:rsid w:val="005218AC"/>
    <w:rsid w:val="005239E3"/>
    <w:rsid w:val="00526FBF"/>
    <w:rsid w:val="005310A3"/>
    <w:rsid w:val="0053231E"/>
    <w:rsid w:val="00532528"/>
    <w:rsid w:val="0053493B"/>
    <w:rsid w:val="0053732F"/>
    <w:rsid w:val="005400C4"/>
    <w:rsid w:val="0054781D"/>
    <w:rsid w:val="005508A7"/>
    <w:rsid w:val="005546C8"/>
    <w:rsid w:val="00554D77"/>
    <w:rsid w:val="005551E0"/>
    <w:rsid w:val="00556D48"/>
    <w:rsid w:val="00560B12"/>
    <w:rsid w:val="00561E34"/>
    <w:rsid w:val="0056470E"/>
    <w:rsid w:val="005656F2"/>
    <w:rsid w:val="0056594D"/>
    <w:rsid w:val="00566121"/>
    <w:rsid w:val="0056728E"/>
    <w:rsid w:val="0057119A"/>
    <w:rsid w:val="0057205D"/>
    <w:rsid w:val="005723DA"/>
    <w:rsid w:val="005774AD"/>
    <w:rsid w:val="00580068"/>
    <w:rsid w:val="0058053D"/>
    <w:rsid w:val="00580AC1"/>
    <w:rsid w:val="00580D52"/>
    <w:rsid w:val="0058259E"/>
    <w:rsid w:val="0058378E"/>
    <w:rsid w:val="005846EF"/>
    <w:rsid w:val="00585D13"/>
    <w:rsid w:val="00587C9B"/>
    <w:rsid w:val="00592A23"/>
    <w:rsid w:val="00596F00"/>
    <w:rsid w:val="005A0769"/>
    <w:rsid w:val="005A0C63"/>
    <w:rsid w:val="005A3E38"/>
    <w:rsid w:val="005A454C"/>
    <w:rsid w:val="005A4C34"/>
    <w:rsid w:val="005A5BC2"/>
    <w:rsid w:val="005A716D"/>
    <w:rsid w:val="005A77EF"/>
    <w:rsid w:val="005A7905"/>
    <w:rsid w:val="005B07AB"/>
    <w:rsid w:val="005B0B7E"/>
    <w:rsid w:val="005B1640"/>
    <w:rsid w:val="005B366F"/>
    <w:rsid w:val="005B5716"/>
    <w:rsid w:val="005B58B3"/>
    <w:rsid w:val="005B785C"/>
    <w:rsid w:val="005B7BE7"/>
    <w:rsid w:val="005C0190"/>
    <w:rsid w:val="005C11A9"/>
    <w:rsid w:val="005C1B94"/>
    <w:rsid w:val="005C1FD5"/>
    <w:rsid w:val="005C262C"/>
    <w:rsid w:val="005C26B8"/>
    <w:rsid w:val="005C274C"/>
    <w:rsid w:val="005C3BC0"/>
    <w:rsid w:val="005C4A55"/>
    <w:rsid w:val="005C5E77"/>
    <w:rsid w:val="005D1E26"/>
    <w:rsid w:val="005D63E9"/>
    <w:rsid w:val="005E1AAB"/>
    <w:rsid w:val="005E4326"/>
    <w:rsid w:val="005E5E1E"/>
    <w:rsid w:val="005F0162"/>
    <w:rsid w:val="005F1A19"/>
    <w:rsid w:val="005F2681"/>
    <w:rsid w:val="005F2F63"/>
    <w:rsid w:val="005F345E"/>
    <w:rsid w:val="005F3597"/>
    <w:rsid w:val="005F3CF4"/>
    <w:rsid w:val="005F5049"/>
    <w:rsid w:val="005F6D86"/>
    <w:rsid w:val="005F7291"/>
    <w:rsid w:val="00600E7F"/>
    <w:rsid w:val="006018E2"/>
    <w:rsid w:val="00602AF4"/>
    <w:rsid w:val="00604BF0"/>
    <w:rsid w:val="00605FA5"/>
    <w:rsid w:val="006072AA"/>
    <w:rsid w:val="00610ABC"/>
    <w:rsid w:val="00610F16"/>
    <w:rsid w:val="0061166C"/>
    <w:rsid w:val="00611FF4"/>
    <w:rsid w:val="006139AE"/>
    <w:rsid w:val="00613C01"/>
    <w:rsid w:val="006158CE"/>
    <w:rsid w:val="006158F5"/>
    <w:rsid w:val="00615B2E"/>
    <w:rsid w:val="00616198"/>
    <w:rsid w:val="0061750B"/>
    <w:rsid w:val="00617CF7"/>
    <w:rsid w:val="00620F8C"/>
    <w:rsid w:val="0062258B"/>
    <w:rsid w:val="00622AD0"/>
    <w:rsid w:val="006304D8"/>
    <w:rsid w:val="00634430"/>
    <w:rsid w:val="006353B0"/>
    <w:rsid w:val="00635A11"/>
    <w:rsid w:val="00635DFB"/>
    <w:rsid w:val="006401A9"/>
    <w:rsid w:val="00642436"/>
    <w:rsid w:val="00644E9C"/>
    <w:rsid w:val="00644F6C"/>
    <w:rsid w:val="00645B27"/>
    <w:rsid w:val="00646DA7"/>
    <w:rsid w:val="006477FC"/>
    <w:rsid w:val="006507E8"/>
    <w:rsid w:val="006517DC"/>
    <w:rsid w:val="00651F23"/>
    <w:rsid w:val="00654877"/>
    <w:rsid w:val="00656107"/>
    <w:rsid w:val="006626D8"/>
    <w:rsid w:val="00662847"/>
    <w:rsid w:val="00662B28"/>
    <w:rsid w:val="006632FA"/>
    <w:rsid w:val="00664D25"/>
    <w:rsid w:val="00665AE6"/>
    <w:rsid w:val="006665A2"/>
    <w:rsid w:val="006672B6"/>
    <w:rsid w:val="006700A8"/>
    <w:rsid w:val="006729A3"/>
    <w:rsid w:val="006729D8"/>
    <w:rsid w:val="006801B1"/>
    <w:rsid w:val="006804B4"/>
    <w:rsid w:val="00681EDB"/>
    <w:rsid w:val="00683252"/>
    <w:rsid w:val="00683C28"/>
    <w:rsid w:val="006844EA"/>
    <w:rsid w:val="006861C0"/>
    <w:rsid w:val="0069089E"/>
    <w:rsid w:val="00690FD5"/>
    <w:rsid w:val="00692AC0"/>
    <w:rsid w:val="006931E9"/>
    <w:rsid w:val="006942EA"/>
    <w:rsid w:val="00697092"/>
    <w:rsid w:val="006978F9"/>
    <w:rsid w:val="006A1332"/>
    <w:rsid w:val="006A1F04"/>
    <w:rsid w:val="006A327C"/>
    <w:rsid w:val="006A57E3"/>
    <w:rsid w:val="006A62FA"/>
    <w:rsid w:val="006A6D37"/>
    <w:rsid w:val="006B049A"/>
    <w:rsid w:val="006B155E"/>
    <w:rsid w:val="006B1B13"/>
    <w:rsid w:val="006B2E1C"/>
    <w:rsid w:val="006B76BC"/>
    <w:rsid w:val="006C169E"/>
    <w:rsid w:val="006C1AB1"/>
    <w:rsid w:val="006C1D92"/>
    <w:rsid w:val="006C1E21"/>
    <w:rsid w:val="006C225F"/>
    <w:rsid w:val="006D00F5"/>
    <w:rsid w:val="006D03C1"/>
    <w:rsid w:val="006D0866"/>
    <w:rsid w:val="006D0C17"/>
    <w:rsid w:val="006D19C7"/>
    <w:rsid w:val="006D4601"/>
    <w:rsid w:val="006D5B1A"/>
    <w:rsid w:val="006D71DB"/>
    <w:rsid w:val="006E3DF6"/>
    <w:rsid w:val="006E4FA7"/>
    <w:rsid w:val="006E56AB"/>
    <w:rsid w:val="006E6666"/>
    <w:rsid w:val="006E666A"/>
    <w:rsid w:val="006F0ADA"/>
    <w:rsid w:val="006F5D0C"/>
    <w:rsid w:val="006F616B"/>
    <w:rsid w:val="006F666B"/>
    <w:rsid w:val="007003E0"/>
    <w:rsid w:val="00700746"/>
    <w:rsid w:val="007035BF"/>
    <w:rsid w:val="00706A1A"/>
    <w:rsid w:val="00706AAA"/>
    <w:rsid w:val="00706B48"/>
    <w:rsid w:val="007129A4"/>
    <w:rsid w:val="00712B6A"/>
    <w:rsid w:val="00714743"/>
    <w:rsid w:val="00716FEA"/>
    <w:rsid w:val="00717778"/>
    <w:rsid w:val="00717A0C"/>
    <w:rsid w:val="00721A82"/>
    <w:rsid w:val="00721EE9"/>
    <w:rsid w:val="007224D8"/>
    <w:rsid w:val="00723818"/>
    <w:rsid w:val="007269D0"/>
    <w:rsid w:val="007311D7"/>
    <w:rsid w:val="007325DC"/>
    <w:rsid w:val="007326AA"/>
    <w:rsid w:val="0073609C"/>
    <w:rsid w:val="007371F8"/>
    <w:rsid w:val="00741B0F"/>
    <w:rsid w:val="00742E4D"/>
    <w:rsid w:val="0074330D"/>
    <w:rsid w:val="00743E65"/>
    <w:rsid w:val="007449CB"/>
    <w:rsid w:val="0074636A"/>
    <w:rsid w:val="00746CA1"/>
    <w:rsid w:val="00751C07"/>
    <w:rsid w:val="00751E29"/>
    <w:rsid w:val="0075378E"/>
    <w:rsid w:val="00755E8D"/>
    <w:rsid w:val="00756E4B"/>
    <w:rsid w:val="00760240"/>
    <w:rsid w:val="00760705"/>
    <w:rsid w:val="00763192"/>
    <w:rsid w:val="00763359"/>
    <w:rsid w:val="007658A1"/>
    <w:rsid w:val="007659DD"/>
    <w:rsid w:val="007664C1"/>
    <w:rsid w:val="007703DF"/>
    <w:rsid w:val="00771F8E"/>
    <w:rsid w:val="0077315B"/>
    <w:rsid w:val="00776192"/>
    <w:rsid w:val="00780C6A"/>
    <w:rsid w:val="007815E3"/>
    <w:rsid w:val="007817E6"/>
    <w:rsid w:val="007820DA"/>
    <w:rsid w:val="00783BB9"/>
    <w:rsid w:val="00785977"/>
    <w:rsid w:val="00787134"/>
    <w:rsid w:val="00790647"/>
    <w:rsid w:val="00793AD4"/>
    <w:rsid w:val="00793EB8"/>
    <w:rsid w:val="007943BD"/>
    <w:rsid w:val="00795BE2"/>
    <w:rsid w:val="00796F09"/>
    <w:rsid w:val="00796F20"/>
    <w:rsid w:val="00797362"/>
    <w:rsid w:val="00797B92"/>
    <w:rsid w:val="007A0B7F"/>
    <w:rsid w:val="007A28BD"/>
    <w:rsid w:val="007A3253"/>
    <w:rsid w:val="007A4DE5"/>
    <w:rsid w:val="007A5799"/>
    <w:rsid w:val="007A5DF2"/>
    <w:rsid w:val="007B1403"/>
    <w:rsid w:val="007B22AE"/>
    <w:rsid w:val="007B2D99"/>
    <w:rsid w:val="007B49F0"/>
    <w:rsid w:val="007B6249"/>
    <w:rsid w:val="007B66B2"/>
    <w:rsid w:val="007B66EA"/>
    <w:rsid w:val="007B74ED"/>
    <w:rsid w:val="007C01CF"/>
    <w:rsid w:val="007C1FD7"/>
    <w:rsid w:val="007C29F3"/>
    <w:rsid w:val="007C4A39"/>
    <w:rsid w:val="007C70B2"/>
    <w:rsid w:val="007C75A9"/>
    <w:rsid w:val="007D312D"/>
    <w:rsid w:val="007D3722"/>
    <w:rsid w:val="007D3D0B"/>
    <w:rsid w:val="007D4963"/>
    <w:rsid w:val="007D6296"/>
    <w:rsid w:val="007E09D3"/>
    <w:rsid w:val="007E0E58"/>
    <w:rsid w:val="007E4A3A"/>
    <w:rsid w:val="007E61BA"/>
    <w:rsid w:val="007E7367"/>
    <w:rsid w:val="007E7E43"/>
    <w:rsid w:val="007F1C18"/>
    <w:rsid w:val="007F6575"/>
    <w:rsid w:val="007F7746"/>
    <w:rsid w:val="00800365"/>
    <w:rsid w:val="00801397"/>
    <w:rsid w:val="0080606D"/>
    <w:rsid w:val="0081042B"/>
    <w:rsid w:val="00810790"/>
    <w:rsid w:val="00812A83"/>
    <w:rsid w:val="00815DD1"/>
    <w:rsid w:val="008261E4"/>
    <w:rsid w:val="00826C7D"/>
    <w:rsid w:val="008275BF"/>
    <w:rsid w:val="00831505"/>
    <w:rsid w:val="0083160C"/>
    <w:rsid w:val="00832357"/>
    <w:rsid w:val="00832466"/>
    <w:rsid w:val="008333AB"/>
    <w:rsid w:val="008341AF"/>
    <w:rsid w:val="00836019"/>
    <w:rsid w:val="00836C1F"/>
    <w:rsid w:val="00842F11"/>
    <w:rsid w:val="0084472E"/>
    <w:rsid w:val="00847144"/>
    <w:rsid w:val="008510F3"/>
    <w:rsid w:val="0085113C"/>
    <w:rsid w:val="00851381"/>
    <w:rsid w:val="00857EF6"/>
    <w:rsid w:val="00861A63"/>
    <w:rsid w:val="00861F3B"/>
    <w:rsid w:val="0086309A"/>
    <w:rsid w:val="00864CE8"/>
    <w:rsid w:val="00867B95"/>
    <w:rsid w:val="00870ACA"/>
    <w:rsid w:val="008711D8"/>
    <w:rsid w:val="00871254"/>
    <w:rsid w:val="0087631A"/>
    <w:rsid w:val="0087635E"/>
    <w:rsid w:val="0087656D"/>
    <w:rsid w:val="00877769"/>
    <w:rsid w:val="008820B9"/>
    <w:rsid w:val="00886080"/>
    <w:rsid w:val="0088616C"/>
    <w:rsid w:val="008903E9"/>
    <w:rsid w:val="00890B04"/>
    <w:rsid w:val="00891B1C"/>
    <w:rsid w:val="00891F22"/>
    <w:rsid w:val="0089276E"/>
    <w:rsid w:val="00892CD7"/>
    <w:rsid w:val="0089439D"/>
    <w:rsid w:val="00894570"/>
    <w:rsid w:val="00896059"/>
    <w:rsid w:val="008972C7"/>
    <w:rsid w:val="0089756F"/>
    <w:rsid w:val="00897712"/>
    <w:rsid w:val="008A16D1"/>
    <w:rsid w:val="008A1C67"/>
    <w:rsid w:val="008A30AC"/>
    <w:rsid w:val="008A42C7"/>
    <w:rsid w:val="008B0E4E"/>
    <w:rsid w:val="008B1302"/>
    <w:rsid w:val="008B133D"/>
    <w:rsid w:val="008B2229"/>
    <w:rsid w:val="008B3769"/>
    <w:rsid w:val="008B488C"/>
    <w:rsid w:val="008B5E8F"/>
    <w:rsid w:val="008B5EEA"/>
    <w:rsid w:val="008D01EB"/>
    <w:rsid w:val="008D1045"/>
    <w:rsid w:val="008D20B5"/>
    <w:rsid w:val="008D3D6F"/>
    <w:rsid w:val="008D43EC"/>
    <w:rsid w:val="008D518B"/>
    <w:rsid w:val="008D5664"/>
    <w:rsid w:val="008D5874"/>
    <w:rsid w:val="008E03A1"/>
    <w:rsid w:val="008E0A5E"/>
    <w:rsid w:val="008E1711"/>
    <w:rsid w:val="008E1754"/>
    <w:rsid w:val="008E2575"/>
    <w:rsid w:val="008E2B43"/>
    <w:rsid w:val="008E39F0"/>
    <w:rsid w:val="008E586D"/>
    <w:rsid w:val="008E65B9"/>
    <w:rsid w:val="008E77A5"/>
    <w:rsid w:val="008F188F"/>
    <w:rsid w:val="008F1A69"/>
    <w:rsid w:val="008F452F"/>
    <w:rsid w:val="008F6A42"/>
    <w:rsid w:val="008F6BA0"/>
    <w:rsid w:val="008F70AC"/>
    <w:rsid w:val="0090139D"/>
    <w:rsid w:val="00903105"/>
    <w:rsid w:val="00904638"/>
    <w:rsid w:val="00905033"/>
    <w:rsid w:val="00907310"/>
    <w:rsid w:val="009079D2"/>
    <w:rsid w:val="00907A65"/>
    <w:rsid w:val="00910746"/>
    <w:rsid w:val="0091087D"/>
    <w:rsid w:val="009122B5"/>
    <w:rsid w:val="009126FC"/>
    <w:rsid w:val="00912B02"/>
    <w:rsid w:val="00914098"/>
    <w:rsid w:val="0092024E"/>
    <w:rsid w:val="0092066C"/>
    <w:rsid w:val="0092282E"/>
    <w:rsid w:val="00922E65"/>
    <w:rsid w:val="00923317"/>
    <w:rsid w:val="009237D5"/>
    <w:rsid w:val="0092602A"/>
    <w:rsid w:val="00927A6C"/>
    <w:rsid w:val="00927A7A"/>
    <w:rsid w:val="009328D1"/>
    <w:rsid w:val="00933D1A"/>
    <w:rsid w:val="00934D0F"/>
    <w:rsid w:val="009355A8"/>
    <w:rsid w:val="00935E80"/>
    <w:rsid w:val="00937B35"/>
    <w:rsid w:val="00942B16"/>
    <w:rsid w:val="00944C0D"/>
    <w:rsid w:val="0094578F"/>
    <w:rsid w:val="00951BE2"/>
    <w:rsid w:val="00952D3F"/>
    <w:rsid w:val="00953032"/>
    <w:rsid w:val="009550CB"/>
    <w:rsid w:val="00955611"/>
    <w:rsid w:val="009606DD"/>
    <w:rsid w:val="00960CDE"/>
    <w:rsid w:val="00961CA3"/>
    <w:rsid w:val="0096280D"/>
    <w:rsid w:val="009629D8"/>
    <w:rsid w:val="00962BE9"/>
    <w:rsid w:val="00963818"/>
    <w:rsid w:val="00964644"/>
    <w:rsid w:val="0096609E"/>
    <w:rsid w:val="0096625D"/>
    <w:rsid w:val="00967E86"/>
    <w:rsid w:val="009742F3"/>
    <w:rsid w:val="00974C95"/>
    <w:rsid w:val="00975E85"/>
    <w:rsid w:val="00977738"/>
    <w:rsid w:val="00977A13"/>
    <w:rsid w:val="00980C0C"/>
    <w:rsid w:val="00982243"/>
    <w:rsid w:val="00983BAD"/>
    <w:rsid w:val="00984204"/>
    <w:rsid w:val="009850C9"/>
    <w:rsid w:val="00985B34"/>
    <w:rsid w:val="00990308"/>
    <w:rsid w:val="009907F2"/>
    <w:rsid w:val="00995A1D"/>
    <w:rsid w:val="0099623F"/>
    <w:rsid w:val="009963DC"/>
    <w:rsid w:val="009A2164"/>
    <w:rsid w:val="009A2A77"/>
    <w:rsid w:val="009A3B56"/>
    <w:rsid w:val="009A49C7"/>
    <w:rsid w:val="009A5447"/>
    <w:rsid w:val="009A6DE3"/>
    <w:rsid w:val="009A7AE8"/>
    <w:rsid w:val="009B005E"/>
    <w:rsid w:val="009B17DC"/>
    <w:rsid w:val="009B44B7"/>
    <w:rsid w:val="009C19D6"/>
    <w:rsid w:val="009C2D6C"/>
    <w:rsid w:val="009C36C2"/>
    <w:rsid w:val="009C3C75"/>
    <w:rsid w:val="009C54FC"/>
    <w:rsid w:val="009C614C"/>
    <w:rsid w:val="009C6A3E"/>
    <w:rsid w:val="009C6B1F"/>
    <w:rsid w:val="009D07F2"/>
    <w:rsid w:val="009D0FD8"/>
    <w:rsid w:val="009D1A63"/>
    <w:rsid w:val="009D2BDD"/>
    <w:rsid w:val="009D2E2E"/>
    <w:rsid w:val="009D3408"/>
    <w:rsid w:val="009D3489"/>
    <w:rsid w:val="009D4B39"/>
    <w:rsid w:val="009D5A9A"/>
    <w:rsid w:val="009E156B"/>
    <w:rsid w:val="009E24DE"/>
    <w:rsid w:val="009E2E84"/>
    <w:rsid w:val="009E3AD2"/>
    <w:rsid w:val="009E4FBD"/>
    <w:rsid w:val="009E59D7"/>
    <w:rsid w:val="009F085E"/>
    <w:rsid w:val="009F12D2"/>
    <w:rsid w:val="009F1C70"/>
    <w:rsid w:val="009F70EF"/>
    <w:rsid w:val="00A00CAC"/>
    <w:rsid w:val="00A01272"/>
    <w:rsid w:val="00A01432"/>
    <w:rsid w:val="00A01B02"/>
    <w:rsid w:val="00A01B61"/>
    <w:rsid w:val="00A02446"/>
    <w:rsid w:val="00A02EFD"/>
    <w:rsid w:val="00A02F13"/>
    <w:rsid w:val="00A04118"/>
    <w:rsid w:val="00A04AEB"/>
    <w:rsid w:val="00A05AD0"/>
    <w:rsid w:val="00A05C7E"/>
    <w:rsid w:val="00A105E0"/>
    <w:rsid w:val="00A1368E"/>
    <w:rsid w:val="00A14EB1"/>
    <w:rsid w:val="00A16263"/>
    <w:rsid w:val="00A163E2"/>
    <w:rsid w:val="00A16467"/>
    <w:rsid w:val="00A20C86"/>
    <w:rsid w:val="00A21709"/>
    <w:rsid w:val="00A22FF5"/>
    <w:rsid w:val="00A23302"/>
    <w:rsid w:val="00A23398"/>
    <w:rsid w:val="00A27CB0"/>
    <w:rsid w:val="00A30793"/>
    <w:rsid w:val="00A31303"/>
    <w:rsid w:val="00A31AF0"/>
    <w:rsid w:val="00A32608"/>
    <w:rsid w:val="00A33476"/>
    <w:rsid w:val="00A34278"/>
    <w:rsid w:val="00A34E31"/>
    <w:rsid w:val="00A358C6"/>
    <w:rsid w:val="00A37802"/>
    <w:rsid w:val="00A4387F"/>
    <w:rsid w:val="00A43BFB"/>
    <w:rsid w:val="00A45E10"/>
    <w:rsid w:val="00A466CC"/>
    <w:rsid w:val="00A46C94"/>
    <w:rsid w:val="00A47466"/>
    <w:rsid w:val="00A5094B"/>
    <w:rsid w:val="00A5240D"/>
    <w:rsid w:val="00A52D45"/>
    <w:rsid w:val="00A534B4"/>
    <w:rsid w:val="00A54D89"/>
    <w:rsid w:val="00A553A6"/>
    <w:rsid w:val="00A56325"/>
    <w:rsid w:val="00A607E5"/>
    <w:rsid w:val="00A6204F"/>
    <w:rsid w:val="00A62B3A"/>
    <w:rsid w:val="00A6455F"/>
    <w:rsid w:val="00A64DE0"/>
    <w:rsid w:val="00A67687"/>
    <w:rsid w:val="00A71931"/>
    <w:rsid w:val="00A7599D"/>
    <w:rsid w:val="00A76AE6"/>
    <w:rsid w:val="00A76AFD"/>
    <w:rsid w:val="00A82813"/>
    <w:rsid w:val="00A82B7D"/>
    <w:rsid w:val="00A831D8"/>
    <w:rsid w:val="00A83637"/>
    <w:rsid w:val="00A83E52"/>
    <w:rsid w:val="00A84546"/>
    <w:rsid w:val="00A84D0E"/>
    <w:rsid w:val="00A8650B"/>
    <w:rsid w:val="00A868C3"/>
    <w:rsid w:val="00A90017"/>
    <w:rsid w:val="00A909FF"/>
    <w:rsid w:val="00A91AA1"/>
    <w:rsid w:val="00A92FB7"/>
    <w:rsid w:val="00A9560C"/>
    <w:rsid w:val="00A95B9E"/>
    <w:rsid w:val="00A967D9"/>
    <w:rsid w:val="00A970FD"/>
    <w:rsid w:val="00AA1A37"/>
    <w:rsid w:val="00AA5BC1"/>
    <w:rsid w:val="00AA7252"/>
    <w:rsid w:val="00AB022C"/>
    <w:rsid w:val="00AB035F"/>
    <w:rsid w:val="00AB065D"/>
    <w:rsid w:val="00AB107B"/>
    <w:rsid w:val="00AB1220"/>
    <w:rsid w:val="00AB2C9D"/>
    <w:rsid w:val="00AB53E6"/>
    <w:rsid w:val="00AC01BE"/>
    <w:rsid w:val="00AC0231"/>
    <w:rsid w:val="00AC3826"/>
    <w:rsid w:val="00AC38EB"/>
    <w:rsid w:val="00AC4725"/>
    <w:rsid w:val="00AC53F1"/>
    <w:rsid w:val="00AC5CE0"/>
    <w:rsid w:val="00AC64A1"/>
    <w:rsid w:val="00AC72B6"/>
    <w:rsid w:val="00AD10D0"/>
    <w:rsid w:val="00AD2445"/>
    <w:rsid w:val="00AE0957"/>
    <w:rsid w:val="00AE1EC2"/>
    <w:rsid w:val="00AE496D"/>
    <w:rsid w:val="00AE6389"/>
    <w:rsid w:val="00AE74A8"/>
    <w:rsid w:val="00AF0470"/>
    <w:rsid w:val="00AF20BB"/>
    <w:rsid w:val="00AF28E3"/>
    <w:rsid w:val="00AF3638"/>
    <w:rsid w:val="00AF695F"/>
    <w:rsid w:val="00B01710"/>
    <w:rsid w:val="00B04EA1"/>
    <w:rsid w:val="00B059CF"/>
    <w:rsid w:val="00B05F1A"/>
    <w:rsid w:val="00B06110"/>
    <w:rsid w:val="00B06364"/>
    <w:rsid w:val="00B07C52"/>
    <w:rsid w:val="00B10312"/>
    <w:rsid w:val="00B10E7F"/>
    <w:rsid w:val="00B113E4"/>
    <w:rsid w:val="00B15118"/>
    <w:rsid w:val="00B15913"/>
    <w:rsid w:val="00B17D42"/>
    <w:rsid w:val="00B20547"/>
    <w:rsid w:val="00B21B24"/>
    <w:rsid w:val="00B225D7"/>
    <w:rsid w:val="00B233C5"/>
    <w:rsid w:val="00B2389D"/>
    <w:rsid w:val="00B240AE"/>
    <w:rsid w:val="00B251DA"/>
    <w:rsid w:val="00B25B87"/>
    <w:rsid w:val="00B26279"/>
    <w:rsid w:val="00B2715A"/>
    <w:rsid w:val="00B3194B"/>
    <w:rsid w:val="00B32A5F"/>
    <w:rsid w:val="00B32A9E"/>
    <w:rsid w:val="00B354DD"/>
    <w:rsid w:val="00B36153"/>
    <w:rsid w:val="00B4152B"/>
    <w:rsid w:val="00B41876"/>
    <w:rsid w:val="00B42481"/>
    <w:rsid w:val="00B42E64"/>
    <w:rsid w:val="00B44794"/>
    <w:rsid w:val="00B44F11"/>
    <w:rsid w:val="00B44F72"/>
    <w:rsid w:val="00B453DC"/>
    <w:rsid w:val="00B460F1"/>
    <w:rsid w:val="00B46B0F"/>
    <w:rsid w:val="00B46C36"/>
    <w:rsid w:val="00B51F0F"/>
    <w:rsid w:val="00B520D9"/>
    <w:rsid w:val="00B52182"/>
    <w:rsid w:val="00B522CF"/>
    <w:rsid w:val="00B52326"/>
    <w:rsid w:val="00B52CAE"/>
    <w:rsid w:val="00B536C9"/>
    <w:rsid w:val="00B53C8E"/>
    <w:rsid w:val="00B53FFB"/>
    <w:rsid w:val="00B55DBF"/>
    <w:rsid w:val="00B56B13"/>
    <w:rsid w:val="00B56F00"/>
    <w:rsid w:val="00B6072F"/>
    <w:rsid w:val="00B62E05"/>
    <w:rsid w:val="00B63535"/>
    <w:rsid w:val="00B650E6"/>
    <w:rsid w:val="00B66036"/>
    <w:rsid w:val="00B670F7"/>
    <w:rsid w:val="00B67E10"/>
    <w:rsid w:val="00B7519E"/>
    <w:rsid w:val="00B76651"/>
    <w:rsid w:val="00B77398"/>
    <w:rsid w:val="00B77C11"/>
    <w:rsid w:val="00B77EB2"/>
    <w:rsid w:val="00B804A2"/>
    <w:rsid w:val="00B80FE4"/>
    <w:rsid w:val="00B84C89"/>
    <w:rsid w:val="00B86216"/>
    <w:rsid w:val="00B87E12"/>
    <w:rsid w:val="00B9149D"/>
    <w:rsid w:val="00B948DB"/>
    <w:rsid w:val="00B95B6F"/>
    <w:rsid w:val="00B963F5"/>
    <w:rsid w:val="00B97F9D"/>
    <w:rsid w:val="00BA0522"/>
    <w:rsid w:val="00BA2AF9"/>
    <w:rsid w:val="00BA551E"/>
    <w:rsid w:val="00BA6EAA"/>
    <w:rsid w:val="00BA71E5"/>
    <w:rsid w:val="00BB18E7"/>
    <w:rsid w:val="00BB2C70"/>
    <w:rsid w:val="00BB39A6"/>
    <w:rsid w:val="00BB3D1B"/>
    <w:rsid w:val="00BB4AE3"/>
    <w:rsid w:val="00BB5301"/>
    <w:rsid w:val="00BB74BF"/>
    <w:rsid w:val="00BC43A0"/>
    <w:rsid w:val="00BC68A5"/>
    <w:rsid w:val="00BC7DC4"/>
    <w:rsid w:val="00BD0751"/>
    <w:rsid w:val="00BD2278"/>
    <w:rsid w:val="00BD5567"/>
    <w:rsid w:val="00BD6136"/>
    <w:rsid w:val="00BE0B25"/>
    <w:rsid w:val="00BE1B85"/>
    <w:rsid w:val="00BE2883"/>
    <w:rsid w:val="00BE459C"/>
    <w:rsid w:val="00BE676D"/>
    <w:rsid w:val="00BF1617"/>
    <w:rsid w:val="00BF194D"/>
    <w:rsid w:val="00BF2DB1"/>
    <w:rsid w:val="00BF4440"/>
    <w:rsid w:val="00BF4870"/>
    <w:rsid w:val="00BF5697"/>
    <w:rsid w:val="00BF668C"/>
    <w:rsid w:val="00BF6BED"/>
    <w:rsid w:val="00C00EBA"/>
    <w:rsid w:val="00C0191F"/>
    <w:rsid w:val="00C04456"/>
    <w:rsid w:val="00C050A1"/>
    <w:rsid w:val="00C053E1"/>
    <w:rsid w:val="00C06EC3"/>
    <w:rsid w:val="00C109F0"/>
    <w:rsid w:val="00C1120B"/>
    <w:rsid w:val="00C12B27"/>
    <w:rsid w:val="00C13564"/>
    <w:rsid w:val="00C13789"/>
    <w:rsid w:val="00C14531"/>
    <w:rsid w:val="00C14EF8"/>
    <w:rsid w:val="00C16B02"/>
    <w:rsid w:val="00C20116"/>
    <w:rsid w:val="00C20874"/>
    <w:rsid w:val="00C2299D"/>
    <w:rsid w:val="00C23262"/>
    <w:rsid w:val="00C23AE3"/>
    <w:rsid w:val="00C2445D"/>
    <w:rsid w:val="00C26E0D"/>
    <w:rsid w:val="00C324A3"/>
    <w:rsid w:val="00C32A1A"/>
    <w:rsid w:val="00C33EB8"/>
    <w:rsid w:val="00C36658"/>
    <w:rsid w:val="00C37881"/>
    <w:rsid w:val="00C37C49"/>
    <w:rsid w:val="00C42A22"/>
    <w:rsid w:val="00C42FF1"/>
    <w:rsid w:val="00C449DD"/>
    <w:rsid w:val="00C465D1"/>
    <w:rsid w:val="00C47116"/>
    <w:rsid w:val="00C50666"/>
    <w:rsid w:val="00C51AC5"/>
    <w:rsid w:val="00C56B63"/>
    <w:rsid w:val="00C57ED3"/>
    <w:rsid w:val="00C65F3E"/>
    <w:rsid w:val="00C70C6D"/>
    <w:rsid w:val="00C711C6"/>
    <w:rsid w:val="00C740F0"/>
    <w:rsid w:val="00C74263"/>
    <w:rsid w:val="00C74677"/>
    <w:rsid w:val="00C74DCD"/>
    <w:rsid w:val="00C75D27"/>
    <w:rsid w:val="00C75E64"/>
    <w:rsid w:val="00C7646F"/>
    <w:rsid w:val="00C814AD"/>
    <w:rsid w:val="00C8255D"/>
    <w:rsid w:val="00C826CB"/>
    <w:rsid w:val="00C8468C"/>
    <w:rsid w:val="00C84AEF"/>
    <w:rsid w:val="00C851A4"/>
    <w:rsid w:val="00C86C56"/>
    <w:rsid w:val="00C9278E"/>
    <w:rsid w:val="00C934D4"/>
    <w:rsid w:val="00C94B14"/>
    <w:rsid w:val="00C95838"/>
    <w:rsid w:val="00C9751A"/>
    <w:rsid w:val="00C9774F"/>
    <w:rsid w:val="00CA115B"/>
    <w:rsid w:val="00CA16BD"/>
    <w:rsid w:val="00CA1974"/>
    <w:rsid w:val="00CA2396"/>
    <w:rsid w:val="00CA2C3B"/>
    <w:rsid w:val="00CB1A75"/>
    <w:rsid w:val="00CB2F25"/>
    <w:rsid w:val="00CB6B34"/>
    <w:rsid w:val="00CB6DA4"/>
    <w:rsid w:val="00CB736A"/>
    <w:rsid w:val="00CB7857"/>
    <w:rsid w:val="00CC0334"/>
    <w:rsid w:val="00CC03CB"/>
    <w:rsid w:val="00CC2EA2"/>
    <w:rsid w:val="00CC3614"/>
    <w:rsid w:val="00CC3A41"/>
    <w:rsid w:val="00CC7886"/>
    <w:rsid w:val="00CD1057"/>
    <w:rsid w:val="00CD285D"/>
    <w:rsid w:val="00CD455E"/>
    <w:rsid w:val="00CD4AD7"/>
    <w:rsid w:val="00CD7D33"/>
    <w:rsid w:val="00CE165A"/>
    <w:rsid w:val="00CE211E"/>
    <w:rsid w:val="00CE227A"/>
    <w:rsid w:val="00CE2788"/>
    <w:rsid w:val="00CE2ABA"/>
    <w:rsid w:val="00CE2B12"/>
    <w:rsid w:val="00CE3232"/>
    <w:rsid w:val="00CE5269"/>
    <w:rsid w:val="00CE5C30"/>
    <w:rsid w:val="00CE6752"/>
    <w:rsid w:val="00CF0FB9"/>
    <w:rsid w:val="00CF1B72"/>
    <w:rsid w:val="00CF2A72"/>
    <w:rsid w:val="00CF314C"/>
    <w:rsid w:val="00CF41AC"/>
    <w:rsid w:val="00CF44B9"/>
    <w:rsid w:val="00CF514D"/>
    <w:rsid w:val="00CF5CCF"/>
    <w:rsid w:val="00CF6FC9"/>
    <w:rsid w:val="00CF7DFB"/>
    <w:rsid w:val="00D00C3B"/>
    <w:rsid w:val="00D00F7B"/>
    <w:rsid w:val="00D02612"/>
    <w:rsid w:val="00D0416E"/>
    <w:rsid w:val="00D066AB"/>
    <w:rsid w:val="00D07168"/>
    <w:rsid w:val="00D07569"/>
    <w:rsid w:val="00D07C34"/>
    <w:rsid w:val="00D11FBA"/>
    <w:rsid w:val="00D1247F"/>
    <w:rsid w:val="00D16EDB"/>
    <w:rsid w:val="00D179FB"/>
    <w:rsid w:val="00D21E05"/>
    <w:rsid w:val="00D23B62"/>
    <w:rsid w:val="00D25363"/>
    <w:rsid w:val="00D258D8"/>
    <w:rsid w:val="00D27DD3"/>
    <w:rsid w:val="00D30B41"/>
    <w:rsid w:val="00D30D28"/>
    <w:rsid w:val="00D318D0"/>
    <w:rsid w:val="00D32CBC"/>
    <w:rsid w:val="00D32D82"/>
    <w:rsid w:val="00D346DF"/>
    <w:rsid w:val="00D35AD5"/>
    <w:rsid w:val="00D36619"/>
    <w:rsid w:val="00D3731F"/>
    <w:rsid w:val="00D40034"/>
    <w:rsid w:val="00D4115E"/>
    <w:rsid w:val="00D435B0"/>
    <w:rsid w:val="00D438EC"/>
    <w:rsid w:val="00D44830"/>
    <w:rsid w:val="00D44B9D"/>
    <w:rsid w:val="00D45AC3"/>
    <w:rsid w:val="00D467F8"/>
    <w:rsid w:val="00D46E49"/>
    <w:rsid w:val="00D47387"/>
    <w:rsid w:val="00D50321"/>
    <w:rsid w:val="00D553E3"/>
    <w:rsid w:val="00D60240"/>
    <w:rsid w:val="00D605A2"/>
    <w:rsid w:val="00D64DDB"/>
    <w:rsid w:val="00D651C7"/>
    <w:rsid w:val="00D672CE"/>
    <w:rsid w:val="00D67E4C"/>
    <w:rsid w:val="00D71A2F"/>
    <w:rsid w:val="00D7258F"/>
    <w:rsid w:val="00D729C4"/>
    <w:rsid w:val="00D730CA"/>
    <w:rsid w:val="00D74269"/>
    <w:rsid w:val="00D74827"/>
    <w:rsid w:val="00D75122"/>
    <w:rsid w:val="00D7518A"/>
    <w:rsid w:val="00D761CE"/>
    <w:rsid w:val="00D81786"/>
    <w:rsid w:val="00D820FD"/>
    <w:rsid w:val="00D83816"/>
    <w:rsid w:val="00D84993"/>
    <w:rsid w:val="00D84C1C"/>
    <w:rsid w:val="00D911C0"/>
    <w:rsid w:val="00D91FF4"/>
    <w:rsid w:val="00D9215B"/>
    <w:rsid w:val="00D92D10"/>
    <w:rsid w:val="00D941B7"/>
    <w:rsid w:val="00DA1B32"/>
    <w:rsid w:val="00DB036E"/>
    <w:rsid w:val="00DB0C7C"/>
    <w:rsid w:val="00DB5C20"/>
    <w:rsid w:val="00DC1F4D"/>
    <w:rsid w:val="00DC2641"/>
    <w:rsid w:val="00DC29A8"/>
    <w:rsid w:val="00DC3B3A"/>
    <w:rsid w:val="00DC3B40"/>
    <w:rsid w:val="00DC42D3"/>
    <w:rsid w:val="00DC64C7"/>
    <w:rsid w:val="00DC7230"/>
    <w:rsid w:val="00DD2102"/>
    <w:rsid w:val="00DD2110"/>
    <w:rsid w:val="00DD381D"/>
    <w:rsid w:val="00DD5208"/>
    <w:rsid w:val="00DD59FD"/>
    <w:rsid w:val="00DD7DE5"/>
    <w:rsid w:val="00DE1228"/>
    <w:rsid w:val="00DE1966"/>
    <w:rsid w:val="00DE2AE4"/>
    <w:rsid w:val="00DE48AA"/>
    <w:rsid w:val="00DE535A"/>
    <w:rsid w:val="00DE658A"/>
    <w:rsid w:val="00DE66A3"/>
    <w:rsid w:val="00DE7C55"/>
    <w:rsid w:val="00DF0569"/>
    <w:rsid w:val="00DF0821"/>
    <w:rsid w:val="00DF085B"/>
    <w:rsid w:val="00DF0D1C"/>
    <w:rsid w:val="00DF167A"/>
    <w:rsid w:val="00DF23FA"/>
    <w:rsid w:val="00DF2E25"/>
    <w:rsid w:val="00DF4F2D"/>
    <w:rsid w:val="00DF66E1"/>
    <w:rsid w:val="00DF68AE"/>
    <w:rsid w:val="00E001E7"/>
    <w:rsid w:val="00E021E3"/>
    <w:rsid w:val="00E02872"/>
    <w:rsid w:val="00E0383F"/>
    <w:rsid w:val="00E03A04"/>
    <w:rsid w:val="00E03DF4"/>
    <w:rsid w:val="00E04ADE"/>
    <w:rsid w:val="00E04C7D"/>
    <w:rsid w:val="00E0650E"/>
    <w:rsid w:val="00E07963"/>
    <w:rsid w:val="00E10E23"/>
    <w:rsid w:val="00E11292"/>
    <w:rsid w:val="00E11A4E"/>
    <w:rsid w:val="00E12654"/>
    <w:rsid w:val="00E152AF"/>
    <w:rsid w:val="00E21C3B"/>
    <w:rsid w:val="00E2239E"/>
    <w:rsid w:val="00E23F41"/>
    <w:rsid w:val="00E25FA7"/>
    <w:rsid w:val="00E269BD"/>
    <w:rsid w:val="00E30863"/>
    <w:rsid w:val="00E308CF"/>
    <w:rsid w:val="00E32140"/>
    <w:rsid w:val="00E33D76"/>
    <w:rsid w:val="00E34FE8"/>
    <w:rsid w:val="00E350DC"/>
    <w:rsid w:val="00E35F8F"/>
    <w:rsid w:val="00E36A7E"/>
    <w:rsid w:val="00E4207D"/>
    <w:rsid w:val="00E439CF"/>
    <w:rsid w:val="00E459E3"/>
    <w:rsid w:val="00E45BCF"/>
    <w:rsid w:val="00E46136"/>
    <w:rsid w:val="00E46EC5"/>
    <w:rsid w:val="00E504A6"/>
    <w:rsid w:val="00E51911"/>
    <w:rsid w:val="00E53F64"/>
    <w:rsid w:val="00E54B9D"/>
    <w:rsid w:val="00E56719"/>
    <w:rsid w:val="00E569F7"/>
    <w:rsid w:val="00E57A4A"/>
    <w:rsid w:val="00E6064A"/>
    <w:rsid w:val="00E61B16"/>
    <w:rsid w:val="00E638F2"/>
    <w:rsid w:val="00E63969"/>
    <w:rsid w:val="00E65B3F"/>
    <w:rsid w:val="00E67043"/>
    <w:rsid w:val="00E7032B"/>
    <w:rsid w:val="00E7071D"/>
    <w:rsid w:val="00E712BF"/>
    <w:rsid w:val="00E743BA"/>
    <w:rsid w:val="00E757AB"/>
    <w:rsid w:val="00E8161D"/>
    <w:rsid w:val="00E83BB8"/>
    <w:rsid w:val="00E83E88"/>
    <w:rsid w:val="00E84EF8"/>
    <w:rsid w:val="00E84F37"/>
    <w:rsid w:val="00E85E8E"/>
    <w:rsid w:val="00E86C57"/>
    <w:rsid w:val="00E86E6F"/>
    <w:rsid w:val="00E877B4"/>
    <w:rsid w:val="00E9018A"/>
    <w:rsid w:val="00E908F9"/>
    <w:rsid w:val="00E91BF0"/>
    <w:rsid w:val="00E9203D"/>
    <w:rsid w:val="00E927E2"/>
    <w:rsid w:val="00E93F91"/>
    <w:rsid w:val="00E95249"/>
    <w:rsid w:val="00E95ABB"/>
    <w:rsid w:val="00E9763C"/>
    <w:rsid w:val="00EA03F4"/>
    <w:rsid w:val="00EA1739"/>
    <w:rsid w:val="00EA49C4"/>
    <w:rsid w:val="00EA5978"/>
    <w:rsid w:val="00EB08F3"/>
    <w:rsid w:val="00EB122F"/>
    <w:rsid w:val="00EB1BCC"/>
    <w:rsid w:val="00EB31DD"/>
    <w:rsid w:val="00EB4008"/>
    <w:rsid w:val="00EB509D"/>
    <w:rsid w:val="00EB7F65"/>
    <w:rsid w:val="00EC0453"/>
    <w:rsid w:val="00EC06DB"/>
    <w:rsid w:val="00EC109D"/>
    <w:rsid w:val="00EC1717"/>
    <w:rsid w:val="00EC2DE0"/>
    <w:rsid w:val="00EC34DE"/>
    <w:rsid w:val="00EC3B6F"/>
    <w:rsid w:val="00EC3E5B"/>
    <w:rsid w:val="00EC3E95"/>
    <w:rsid w:val="00EC502D"/>
    <w:rsid w:val="00EC63BA"/>
    <w:rsid w:val="00ED25B3"/>
    <w:rsid w:val="00ED322D"/>
    <w:rsid w:val="00ED4FF8"/>
    <w:rsid w:val="00ED785E"/>
    <w:rsid w:val="00EE0038"/>
    <w:rsid w:val="00EE0680"/>
    <w:rsid w:val="00EE0B25"/>
    <w:rsid w:val="00EE147C"/>
    <w:rsid w:val="00EE1B0D"/>
    <w:rsid w:val="00EE2F6C"/>
    <w:rsid w:val="00EE3B09"/>
    <w:rsid w:val="00EE4276"/>
    <w:rsid w:val="00EE52BC"/>
    <w:rsid w:val="00EE617F"/>
    <w:rsid w:val="00EE6CF0"/>
    <w:rsid w:val="00EE6EDE"/>
    <w:rsid w:val="00EE782B"/>
    <w:rsid w:val="00EF0DDF"/>
    <w:rsid w:val="00EF0E98"/>
    <w:rsid w:val="00EF23DF"/>
    <w:rsid w:val="00EF5F2A"/>
    <w:rsid w:val="00F033A6"/>
    <w:rsid w:val="00F0393C"/>
    <w:rsid w:val="00F03967"/>
    <w:rsid w:val="00F03A2A"/>
    <w:rsid w:val="00F075AD"/>
    <w:rsid w:val="00F07B36"/>
    <w:rsid w:val="00F12549"/>
    <w:rsid w:val="00F12F9D"/>
    <w:rsid w:val="00F13DD8"/>
    <w:rsid w:val="00F1451B"/>
    <w:rsid w:val="00F22597"/>
    <w:rsid w:val="00F2527D"/>
    <w:rsid w:val="00F25965"/>
    <w:rsid w:val="00F25EA5"/>
    <w:rsid w:val="00F31655"/>
    <w:rsid w:val="00F32A8E"/>
    <w:rsid w:val="00F3385D"/>
    <w:rsid w:val="00F403F5"/>
    <w:rsid w:val="00F408BA"/>
    <w:rsid w:val="00F40C72"/>
    <w:rsid w:val="00F42171"/>
    <w:rsid w:val="00F42C82"/>
    <w:rsid w:val="00F43A13"/>
    <w:rsid w:val="00F44D70"/>
    <w:rsid w:val="00F47DA7"/>
    <w:rsid w:val="00F5010B"/>
    <w:rsid w:val="00F50F8D"/>
    <w:rsid w:val="00F51266"/>
    <w:rsid w:val="00F521A5"/>
    <w:rsid w:val="00F55CCE"/>
    <w:rsid w:val="00F56DFB"/>
    <w:rsid w:val="00F5764F"/>
    <w:rsid w:val="00F57BE6"/>
    <w:rsid w:val="00F60615"/>
    <w:rsid w:val="00F609EE"/>
    <w:rsid w:val="00F64F75"/>
    <w:rsid w:val="00F656FB"/>
    <w:rsid w:val="00F702A5"/>
    <w:rsid w:val="00F70609"/>
    <w:rsid w:val="00F7269B"/>
    <w:rsid w:val="00F73047"/>
    <w:rsid w:val="00F75036"/>
    <w:rsid w:val="00F752F4"/>
    <w:rsid w:val="00F77511"/>
    <w:rsid w:val="00F77A25"/>
    <w:rsid w:val="00F80502"/>
    <w:rsid w:val="00F80A6E"/>
    <w:rsid w:val="00F829DF"/>
    <w:rsid w:val="00F83512"/>
    <w:rsid w:val="00F842BE"/>
    <w:rsid w:val="00F86E44"/>
    <w:rsid w:val="00F87633"/>
    <w:rsid w:val="00F90B35"/>
    <w:rsid w:val="00F92A76"/>
    <w:rsid w:val="00F92D1F"/>
    <w:rsid w:val="00F9360D"/>
    <w:rsid w:val="00F957E7"/>
    <w:rsid w:val="00FA0D81"/>
    <w:rsid w:val="00FA2580"/>
    <w:rsid w:val="00FA775F"/>
    <w:rsid w:val="00FB10BF"/>
    <w:rsid w:val="00FB2236"/>
    <w:rsid w:val="00FB50C5"/>
    <w:rsid w:val="00FB56BD"/>
    <w:rsid w:val="00FB69E4"/>
    <w:rsid w:val="00FC2248"/>
    <w:rsid w:val="00FC2690"/>
    <w:rsid w:val="00FC3692"/>
    <w:rsid w:val="00FC549F"/>
    <w:rsid w:val="00FC581C"/>
    <w:rsid w:val="00FC652B"/>
    <w:rsid w:val="00FC6DC7"/>
    <w:rsid w:val="00FC6DFA"/>
    <w:rsid w:val="00FC73FD"/>
    <w:rsid w:val="00FC7D11"/>
    <w:rsid w:val="00FD0931"/>
    <w:rsid w:val="00FD1E08"/>
    <w:rsid w:val="00FD21F9"/>
    <w:rsid w:val="00FD2E55"/>
    <w:rsid w:val="00FD41AC"/>
    <w:rsid w:val="00FD596E"/>
    <w:rsid w:val="00FD6653"/>
    <w:rsid w:val="00FD6849"/>
    <w:rsid w:val="00FD71BC"/>
    <w:rsid w:val="00FD791F"/>
    <w:rsid w:val="00FD7950"/>
    <w:rsid w:val="00FE0220"/>
    <w:rsid w:val="00FE08AD"/>
    <w:rsid w:val="00FE1D6B"/>
    <w:rsid w:val="00FE29D9"/>
    <w:rsid w:val="00FE4016"/>
    <w:rsid w:val="00FE457B"/>
    <w:rsid w:val="00FE774B"/>
    <w:rsid w:val="00FF01BF"/>
    <w:rsid w:val="00FF19C9"/>
    <w:rsid w:val="00FF2D98"/>
    <w:rsid w:val="00FF3231"/>
    <w:rsid w:val="00FF3D2F"/>
    <w:rsid w:val="00FF572D"/>
    <w:rsid w:val="00FF6F6E"/>
    <w:rsid w:val="00FF7192"/>
    <w:rsid w:val="00FF76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uiPriority w:val="99"/>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styleId="SubtleReference">
    <w:name w:val="Subtle Reference"/>
    <w:basedOn w:val="DefaultParagraphFont"/>
    <w:uiPriority w:val="31"/>
    <w:qFormat/>
    <w:rsid w:val="000946F2"/>
    <w:rPr>
      <w:smallCaps/>
      <w:color w:val="C0504D" w:themeColor="accent2"/>
      <w:u w:val="single"/>
    </w:rPr>
  </w:style>
  <w:style w:type="character" w:styleId="FollowedHyperlink">
    <w:name w:val="FollowedHyperlink"/>
    <w:basedOn w:val="DefaultParagraphFont"/>
    <w:uiPriority w:val="99"/>
    <w:unhideWhenUsed/>
    <w:rsid w:val="003C1E7E"/>
    <w:rPr>
      <w:color w:val="800080"/>
      <w:u w:val="single"/>
    </w:rPr>
  </w:style>
  <w:style w:type="paragraph" w:customStyle="1" w:styleId="xl65">
    <w:name w:val="xl65"/>
    <w:basedOn w:val="Normal"/>
    <w:rsid w:val="003C1E7E"/>
    <w:pPr>
      <w:spacing w:before="100" w:beforeAutospacing="1" w:after="100" w:afterAutospacing="1"/>
      <w:jc w:val="center"/>
    </w:pPr>
    <w:rPr>
      <w:lang w:val="ro-RO" w:eastAsia="ro-RO"/>
    </w:rPr>
  </w:style>
  <w:style w:type="paragraph" w:customStyle="1" w:styleId="xl66">
    <w:name w:val="xl66"/>
    <w:basedOn w:val="Normal"/>
    <w:rsid w:val="003C1E7E"/>
    <w:pPr>
      <w:shd w:val="clear" w:color="000000" w:fill="FFFFFF"/>
      <w:spacing w:before="100" w:beforeAutospacing="1" w:after="100" w:afterAutospacing="1"/>
    </w:pPr>
    <w:rPr>
      <w:rFonts w:ascii="Arial" w:hAnsi="Arial" w:cs="Arial"/>
      <w:lang w:val="ro-RO" w:eastAsia="ro-RO"/>
    </w:rPr>
  </w:style>
  <w:style w:type="paragraph" w:customStyle="1" w:styleId="xl67">
    <w:name w:val="xl67"/>
    <w:basedOn w:val="Normal"/>
    <w:rsid w:val="003C1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lang w:val="ro-RO" w:eastAsia="ro-RO"/>
    </w:rPr>
  </w:style>
  <w:style w:type="paragraph" w:customStyle="1" w:styleId="xl68">
    <w:name w:val="xl68"/>
    <w:basedOn w:val="Normal"/>
    <w:rsid w:val="003C1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val="ro-RO" w:eastAsia="ro-RO"/>
    </w:rPr>
  </w:style>
  <w:style w:type="character" w:customStyle="1" w:styleId="FooterChar">
    <w:name w:val="Footer Char"/>
    <w:basedOn w:val="DefaultParagraphFont"/>
    <w:link w:val="Footer"/>
    <w:uiPriority w:val="99"/>
    <w:rsid w:val="006931E9"/>
    <w:rPr>
      <w:sz w:val="24"/>
      <w:szCs w:val="24"/>
      <w:lang w:val="en-GB" w:eastAsia="en-GB"/>
    </w:rPr>
  </w:style>
  <w:style w:type="character" w:styleId="BookTitle">
    <w:name w:val="Book Title"/>
    <w:basedOn w:val="DefaultParagraphFont"/>
    <w:uiPriority w:val="33"/>
    <w:qFormat/>
    <w:rsid w:val="00592A23"/>
    <w:rPr>
      <w:b/>
      <w:bCs/>
      <w:smallCaps/>
      <w:spacing w:val="5"/>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B107B"/>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B01710"/>
    <w:pPr>
      <w:tabs>
        <w:tab w:val="center" w:pos="4536"/>
        <w:tab w:val="right" w:pos="9072"/>
      </w:tabs>
    </w:pPr>
  </w:style>
  <w:style w:type="paragraph" w:styleId="Footer">
    <w:name w:val="footer"/>
    <w:basedOn w:val="Normal"/>
    <w:link w:val="FooterChar"/>
    <w:uiPriority w:val="99"/>
    <w:rsid w:val="00B01710"/>
    <w:pPr>
      <w:tabs>
        <w:tab w:val="center" w:pos="4536"/>
        <w:tab w:val="right" w:pos="9072"/>
      </w:tabs>
    </w:pPr>
  </w:style>
  <w:style w:type="character" w:styleId="Hyperlink">
    <w:name w:val="Hyperlink"/>
    <w:basedOn w:val="DefaultParagraphFont"/>
    <w:uiPriority w:val="99"/>
    <w:rsid w:val="0007587C"/>
    <w:rPr>
      <w:color w:val="0000FF"/>
      <w:u w:val="single"/>
    </w:rPr>
  </w:style>
  <w:style w:type="paragraph" w:styleId="ListParagraph">
    <w:name w:val="List Paragraph"/>
    <w:basedOn w:val="Normal"/>
    <w:uiPriority w:val="34"/>
    <w:qFormat/>
    <w:rsid w:val="00EC3B6F"/>
    <w:pPr>
      <w:ind w:left="720"/>
      <w:contextualSpacing/>
    </w:pPr>
  </w:style>
  <w:style w:type="paragraph" w:styleId="BalloonText">
    <w:name w:val="Balloon Text"/>
    <w:basedOn w:val="Normal"/>
    <w:link w:val="BalloonTextChar"/>
    <w:rsid w:val="00D435B0"/>
    <w:rPr>
      <w:rFonts w:ascii="Tahoma" w:hAnsi="Tahoma" w:cs="Tahoma"/>
      <w:sz w:val="16"/>
      <w:szCs w:val="16"/>
    </w:rPr>
  </w:style>
  <w:style w:type="character" w:customStyle="1" w:styleId="BalloonTextChar">
    <w:name w:val="Balloon Text Char"/>
    <w:basedOn w:val="DefaultParagraphFont"/>
    <w:link w:val="BalloonText"/>
    <w:rsid w:val="00D435B0"/>
    <w:rPr>
      <w:rFonts w:ascii="Tahoma" w:hAnsi="Tahoma" w:cs="Tahoma"/>
      <w:sz w:val="16"/>
      <w:szCs w:val="16"/>
      <w:lang w:val="en-GB" w:eastAsia="en-GB"/>
    </w:rPr>
  </w:style>
  <w:style w:type="character" w:customStyle="1" w:styleId="titlu011">
    <w:name w:val="titlu_011"/>
    <w:rsid w:val="00933D1A"/>
    <w:rPr>
      <w:rFonts w:ascii="Verdana" w:hAnsi="Verdana" w:hint="default"/>
      <w:b/>
      <w:bCs/>
      <w:color w:val="000000"/>
      <w:sz w:val="21"/>
      <w:szCs w:val="21"/>
    </w:rPr>
  </w:style>
  <w:style w:type="character" w:styleId="SubtleReference">
    <w:name w:val="Subtle Reference"/>
    <w:basedOn w:val="DefaultParagraphFont"/>
    <w:uiPriority w:val="31"/>
    <w:qFormat/>
    <w:rsid w:val="000946F2"/>
    <w:rPr>
      <w:smallCaps/>
      <w:color w:val="C0504D" w:themeColor="accent2"/>
      <w:u w:val="single"/>
    </w:rPr>
  </w:style>
  <w:style w:type="character" w:styleId="FollowedHyperlink">
    <w:name w:val="FollowedHyperlink"/>
    <w:basedOn w:val="DefaultParagraphFont"/>
    <w:uiPriority w:val="99"/>
    <w:unhideWhenUsed/>
    <w:rsid w:val="003C1E7E"/>
    <w:rPr>
      <w:color w:val="800080"/>
      <w:u w:val="single"/>
    </w:rPr>
  </w:style>
  <w:style w:type="paragraph" w:customStyle="1" w:styleId="xl65">
    <w:name w:val="xl65"/>
    <w:basedOn w:val="Normal"/>
    <w:rsid w:val="003C1E7E"/>
    <w:pPr>
      <w:spacing w:before="100" w:beforeAutospacing="1" w:after="100" w:afterAutospacing="1"/>
      <w:jc w:val="center"/>
    </w:pPr>
    <w:rPr>
      <w:lang w:val="ro-RO" w:eastAsia="ro-RO"/>
    </w:rPr>
  </w:style>
  <w:style w:type="paragraph" w:customStyle="1" w:styleId="xl66">
    <w:name w:val="xl66"/>
    <w:basedOn w:val="Normal"/>
    <w:rsid w:val="003C1E7E"/>
    <w:pPr>
      <w:shd w:val="clear" w:color="000000" w:fill="FFFFFF"/>
      <w:spacing w:before="100" w:beforeAutospacing="1" w:after="100" w:afterAutospacing="1"/>
    </w:pPr>
    <w:rPr>
      <w:rFonts w:ascii="Arial" w:hAnsi="Arial" w:cs="Arial"/>
      <w:lang w:val="ro-RO" w:eastAsia="ro-RO"/>
    </w:rPr>
  </w:style>
  <w:style w:type="paragraph" w:customStyle="1" w:styleId="xl67">
    <w:name w:val="xl67"/>
    <w:basedOn w:val="Normal"/>
    <w:rsid w:val="003C1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Narrow" w:hAnsi="Arial Narrow"/>
      <w:lang w:val="ro-RO" w:eastAsia="ro-RO"/>
    </w:rPr>
  </w:style>
  <w:style w:type="paragraph" w:customStyle="1" w:styleId="xl68">
    <w:name w:val="xl68"/>
    <w:basedOn w:val="Normal"/>
    <w:rsid w:val="003C1E7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Arial Narrow" w:hAnsi="Arial Narrow"/>
      <w:lang w:val="ro-RO" w:eastAsia="ro-RO"/>
    </w:rPr>
  </w:style>
  <w:style w:type="character" w:customStyle="1" w:styleId="FooterChar">
    <w:name w:val="Footer Char"/>
    <w:basedOn w:val="DefaultParagraphFont"/>
    <w:link w:val="Footer"/>
    <w:uiPriority w:val="99"/>
    <w:rsid w:val="006931E9"/>
    <w:rPr>
      <w:sz w:val="24"/>
      <w:szCs w:val="24"/>
      <w:lang w:val="en-GB" w:eastAsia="en-GB"/>
    </w:rPr>
  </w:style>
  <w:style w:type="character" w:styleId="BookTitle">
    <w:name w:val="Book Title"/>
    <w:basedOn w:val="DefaultParagraphFont"/>
    <w:uiPriority w:val="33"/>
    <w:qFormat/>
    <w:rsid w:val="00592A23"/>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181259">
      <w:bodyDiv w:val="1"/>
      <w:marLeft w:val="0"/>
      <w:marRight w:val="0"/>
      <w:marTop w:val="0"/>
      <w:marBottom w:val="0"/>
      <w:divBdr>
        <w:top w:val="none" w:sz="0" w:space="0" w:color="auto"/>
        <w:left w:val="none" w:sz="0" w:space="0" w:color="auto"/>
        <w:bottom w:val="none" w:sz="0" w:space="0" w:color="auto"/>
        <w:right w:val="none" w:sz="0" w:space="0" w:color="auto"/>
      </w:divBdr>
    </w:div>
    <w:div w:id="89743606">
      <w:bodyDiv w:val="1"/>
      <w:marLeft w:val="0"/>
      <w:marRight w:val="0"/>
      <w:marTop w:val="0"/>
      <w:marBottom w:val="0"/>
      <w:divBdr>
        <w:top w:val="none" w:sz="0" w:space="0" w:color="auto"/>
        <w:left w:val="none" w:sz="0" w:space="0" w:color="auto"/>
        <w:bottom w:val="none" w:sz="0" w:space="0" w:color="auto"/>
        <w:right w:val="none" w:sz="0" w:space="0" w:color="auto"/>
      </w:divBdr>
    </w:div>
    <w:div w:id="118034859">
      <w:bodyDiv w:val="1"/>
      <w:marLeft w:val="0"/>
      <w:marRight w:val="0"/>
      <w:marTop w:val="0"/>
      <w:marBottom w:val="0"/>
      <w:divBdr>
        <w:top w:val="none" w:sz="0" w:space="0" w:color="auto"/>
        <w:left w:val="none" w:sz="0" w:space="0" w:color="auto"/>
        <w:bottom w:val="none" w:sz="0" w:space="0" w:color="auto"/>
        <w:right w:val="none" w:sz="0" w:space="0" w:color="auto"/>
      </w:divBdr>
    </w:div>
    <w:div w:id="159926735">
      <w:bodyDiv w:val="1"/>
      <w:marLeft w:val="0"/>
      <w:marRight w:val="0"/>
      <w:marTop w:val="0"/>
      <w:marBottom w:val="0"/>
      <w:divBdr>
        <w:top w:val="none" w:sz="0" w:space="0" w:color="auto"/>
        <w:left w:val="none" w:sz="0" w:space="0" w:color="auto"/>
        <w:bottom w:val="none" w:sz="0" w:space="0" w:color="auto"/>
        <w:right w:val="none" w:sz="0" w:space="0" w:color="auto"/>
      </w:divBdr>
    </w:div>
    <w:div w:id="212738318">
      <w:bodyDiv w:val="1"/>
      <w:marLeft w:val="0"/>
      <w:marRight w:val="0"/>
      <w:marTop w:val="0"/>
      <w:marBottom w:val="0"/>
      <w:divBdr>
        <w:top w:val="none" w:sz="0" w:space="0" w:color="auto"/>
        <w:left w:val="none" w:sz="0" w:space="0" w:color="auto"/>
        <w:bottom w:val="none" w:sz="0" w:space="0" w:color="auto"/>
        <w:right w:val="none" w:sz="0" w:space="0" w:color="auto"/>
      </w:divBdr>
    </w:div>
    <w:div w:id="357899958">
      <w:bodyDiv w:val="1"/>
      <w:marLeft w:val="0"/>
      <w:marRight w:val="0"/>
      <w:marTop w:val="0"/>
      <w:marBottom w:val="0"/>
      <w:divBdr>
        <w:top w:val="none" w:sz="0" w:space="0" w:color="auto"/>
        <w:left w:val="none" w:sz="0" w:space="0" w:color="auto"/>
        <w:bottom w:val="none" w:sz="0" w:space="0" w:color="auto"/>
        <w:right w:val="none" w:sz="0" w:space="0" w:color="auto"/>
      </w:divBdr>
    </w:div>
    <w:div w:id="377511181">
      <w:bodyDiv w:val="1"/>
      <w:marLeft w:val="0"/>
      <w:marRight w:val="0"/>
      <w:marTop w:val="0"/>
      <w:marBottom w:val="0"/>
      <w:divBdr>
        <w:top w:val="none" w:sz="0" w:space="0" w:color="auto"/>
        <w:left w:val="none" w:sz="0" w:space="0" w:color="auto"/>
        <w:bottom w:val="none" w:sz="0" w:space="0" w:color="auto"/>
        <w:right w:val="none" w:sz="0" w:space="0" w:color="auto"/>
      </w:divBdr>
    </w:div>
    <w:div w:id="520628367">
      <w:bodyDiv w:val="1"/>
      <w:marLeft w:val="0"/>
      <w:marRight w:val="0"/>
      <w:marTop w:val="0"/>
      <w:marBottom w:val="0"/>
      <w:divBdr>
        <w:top w:val="none" w:sz="0" w:space="0" w:color="auto"/>
        <w:left w:val="none" w:sz="0" w:space="0" w:color="auto"/>
        <w:bottom w:val="none" w:sz="0" w:space="0" w:color="auto"/>
        <w:right w:val="none" w:sz="0" w:space="0" w:color="auto"/>
      </w:divBdr>
    </w:div>
    <w:div w:id="584455457">
      <w:bodyDiv w:val="1"/>
      <w:marLeft w:val="0"/>
      <w:marRight w:val="0"/>
      <w:marTop w:val="0"/>
      <w:marBottom w:val="0"/>
      <w:divBdr>
        <w:top w:val="none" w:sz="0" w:space="0" w:color="auto"/>
        <w:left w:val="none" w:sz="0" w:space="0" w:color="auto"/>
        <w:bottom w:val="none" w:sz="0" w:space="0" w:color="auto"/>
        <w:right w:val="none" w:sz="0" w:space="0" w:color="auto"/>
      </w:divBdr>
    </w:div>
    <w:div w:id="593365634">
      <w:bodyDiv w:val="1"/>
      <w:marLeft w:val="0"/>
      <w:marRight w:val="0"/>
      <w:marTop w:val="0"/>
      <w:marBottom w:val="0"/>
      <w:divBdr>
        <w:top w:val="none" w:sz="0" w:space="0" w:color="auto"/>
        <w:left w:val="none" w:sz="0" w:space="0" w:color="auto"/>
        <w:bottom w:val="none" w:sz="0" w:space="0" w:color="auto"/>
        <w:right w:val="none" w:sz="0" w:space="0" w:color="auto"/>
      </w:divBdr>
    </w:div>
    <w:div w:id="616259540">
      <w:bodyDiv w:val="1"/>
      <w:marLeft w:val="0"/>
      <w:marRight w:val="0"/>
      <w:marTop w:val="0"/>
      <w:marBottom w:val="0"/>
      <w:divBdr>
        <w:top w:val="none" w:sz="0" w:space="0" w:color="auto"/>
        <w:left w:val="none" w:sz="0" w:space="0" w:color="auto"/>
        <w:bottom w:val="none" w:sz="0" w:space="0" w:color="auto"/>
        <w:right w:val="none" w:sz="0" w:space="0" w:color="auto"/>
      </w:divBdr>
    </w:div>
    <w:div w:id="750854504">
      <w:bodyDiv w:val="1"/>
      <w:marLeft w:val="0"/>
      <w:marRight w:val="0"/>
      <w:marTop w:val="0"/>
      <w:marBottom w:val="0"/>
      <w:divBdr>
        <w:top w:val="none" w:sz="0" w:space="0" w:color="auto"/>
        <w:left w:val="none" w:sz="0" w:space="0" w:color="auto"/>
        <w:bottom w:val="none" w:sz="0" w:space="0" w:color="auto"/>
        <w:right w:val="none" w:sz="0" w:space="0" w:color="auto"/>
      </w:divBdr>
    </w:div>
    <w:div w:id="922959668">
      <w:bodyDiv w:val="1"/>
      <w:marLeft w:val="0"/>
      <w:marRight w:val="0"/>
      <w:marTop w:val="0"/>
      <w:marBottom w:val="0"/>
      <w:divBdr>
        <w:top w:val="none" w:sz="0" w:space="0" w:color="auto"/>
        <w:left w:val="none" w:sz="0" w:space="0" w:color="auto"/>
        <w:bottom w:val="none" w:sz="0" w:space="0" w:color="auto"/>
        <w:right w:val="none" w:sz="0" w:space="0" w:color="auto"/>
      </w:divBdr>
    </w:div>
    <w:div w:id="931857972">
      <w:bodyDiv w:val="1"/>
      <w:marLeft w:val="0"/>
      <w:marRight w:val="0"/>
      <w:marTop w:val="0"/>
      <w:marBottom w:val="0"/>
      <w:divBdr>
        <w:top w:val="none" w:sz="0" w:space="0" w:color="auto"/>
        <w:left w:val="none" w:sz="0" w:space="0" w:color="auto"/>
        <w:bottom w:val="none" w:sz="0" w:space="0" w:color="auto"/>
        <w:right w:val="none" w:sz="0" w:space="0" w:color="auto"/>
      </w:divBdr>
    </w:div>
    <w:div w:id="940336767">
      <w:bodyDiv w:val="1"/>
      <w:marLeft w:val="0"/>
      <w:marRight w:val="0"/>
      <w:marTop w:val="0"/>
      <w:marBottom w:val="0"/>
      <w:divBdr>
        <w:top w:val="none" w:sz="0" w:space="0" w:color="auto"/>
        <w:left w:val="none" w:sz="0" w:space="0" w:color="auto"/>
        <w:bottom w:val="none" w:sz="0" w:space="0" w:color="auto"/>
        <w:right w:val="none" w:sz="0" w:space="0" w:color="auto"/>
      </w:divBdr>
    </w:div>
    <w:div w:id="976835652">
      <w:bodyDiv w:val="1"/>
      <w:marLeft w:val="0"/>
      <w:marRight w:val="0"/>
      <w:marTop w:val="0"/>
      <w:marBottom w:val="0"/>
      <w:divBdr>
        <w:top w:val="none" w:sz="0" w:space="0" w:color="auto"/>
        <w:left w:val="none" w:sz="0" w:space="0" w:color="auto"/>
        <w:bottom w:val="none" w:sz="0" w:space="0" w:color="auto"/>
        <w:right w:val="none" w:sz="0" w:space="0" w:color="auto"/>
      </w:divBdr>
    </w:div>
    <w:div w:id="1098913869">
      <w:bodyDiv w:val="1"/>
      <w:marLeft w:val="0"/>
      <w:marRight w:val="0"/>
      <w:marTop w:val="0"/>
      <w:marBottom w:val="0"/>
      <w:divBdr>
        <w:top w:val="none" w:sz="0" w:space="0" w:color="auto"/>
        <w:left w:val="none" w:sz="0" w:space="0" w:color="auto"/>
        <w:bottom w:val="none" w:sz="0" w:space="0" w:color="auto"/>
        <w:right w:val="none" w:sz="0" w:space="0" w:color="auto"/>
      </w:divBdr>
    </w:div>
    <w:div w:id="1110734045">
      <w:bodyDiv w:val="1"/>
      <w:marLeft w:val="0"/>
      <w:marRight w:val="0"/>
      <w:marTop w:val="0"/>
      <w:marBottom w:val="0"/>
      <w:divBdr>
        <w:top w:val="none" w:sz="0" w:space="0" w:color="auto"/>
        <w:left w:val="none" w:sz="0" w:space="0" w:color="auto"/>
        <w:bottom w:val="none" w:sz="0" w:space="0" w:color="auto"/>
        <w:right w:val="none" w:sz="0" w:space="0" w:color="auto"/>
      </w:divBdr>
    </w:div>
    <w:div w:id="1170295324">
      <w:bodyDiv w:val="1"/>
      <w:marLeft w:val="0"/>
      <w:marRight w:val="0"/>
      <w:marTop w:val="0"/>
      <w:marBottom w:val="0"/>
      <w:divBdr>
        <w:top w:val="none" w:sz="0" w:space="0" w:color="auto"/>
        <w:left w:val="none" w:sz="0" w:space="0" w:color="auto"/>
        <w:bottom w:val="none" w:sz="0" w:space="0" w:color="auto"/>
        <w:right w:val="none" w:sz="0" w:space="0" w:color="auto"/>
      </w:divBdr>
    </w:div>
    <w:div w:id="1199971740">
      <w:bodyDiv w:val="1"/>
      <w:marLeft w:val="0"/>
      <w:marRight w:val="0"/>
      <w:marTop w:val="0"/>
      <w:marBottom w:val="0"/>
      <w:divBdr>
        <w:top w:val="none" w:sz="0" w:space="0" w:color="auto"/>
        <w:left w:val="none" w:sz="0" w:space="0" w:color="auto"/>
        <w:bottom w:val="none" w:sz="0" w:space="0" w:color="auto"/>
        <w:right w:val="none" w:sz="0" w:space="0" w:color="auto"/>
      </w:divBdr>
    </w:div>
    <w:div w:id="1291858606">
      <w:bodyDiv w:val="1"/>
      <w:marLeft w:val="0"/>
      <w:marRight w:val="0"/>
      <w:marTop w:val="0"/>
      <w:marBottom w:val="0"/>
      <w:divBdr>
        <w:top w:val="none" w:sz="0" w:space="0" w:color="auto"/>
        <w:left w:val="none" w:sz="0" w:space="0" w:color="auto"/>
        <w:bottom w:val="none" w:sz="0" w:space="0" w:color="auto"/>
        <w:right w:val="none" w:sz="0" w:space="0" w:color="auto"/>
      </w:divBdr>
    </w:div>
    <w:div w:id="1371417078">
      <w:bodyDiv w:val="1"/>
      <w:marLeft w:val="0"/>
      <w:marRight w:val="0"/>
      <w:marTop w:val="0"/>
      <w:marBottom w:val="0"/>
      <w:divBdr>
        <w:top w:val="none" w:sz="0" w:space="0" w:color="auto"/>
        <w:left w:val="none" w:sz="0" w:space="0" w:color="auto"/>
        <w:bottom w:val="none" w:sz="0" w:space="0" w:color="auto"/>
        <w:right w:val="none" w:sz="0" w:space="0" w:color="auto"/>
      </w:divBdr>
    </w:div>
    <w:div w:id="1579289834">
      <w:bodyDiv w:val="1"/>
      <w:marLeft w:val="0"/>
      <w:marRight w:val="0"/>
      <w:marTop w:val="0"/>
      <w:marBottom w:val="0"/>
      <w:divBdr>
        <w:top w:val="none" w:sz="0" w:space="0" w:color="auto"/>
        <w:left w:val="none" w:sz="0" w:space="0" w:color="auto"/>
        <w:bottom w:val="none" w:sz="0" w:space="0" w:color="auto"/>
        <w:right w:val="none" w:sz="0" w:space="0" w:color="auto"/>
      </w:divBdr>
    </w:div>
    <w:div w:id="1625305667">
      <w:bodyDiv w:val="1"/>
      <w:marLeft w:val="0"/>
      <w:marRight w:val="0"/>
      <w:marTop w:val="0"/>
      <w:marBottom w:val="0"/>
      <w:divBdr>
        <w:top w:val="none" w:sz="0" w:space="0" w:color="auto"/>
        <w:left w:val="none" w:sz="0" w:space="0" w:color="auto"/>
        <w:bottom w:val="none" w:sz="0" w:space="0" w:color="auto"/>
        <w:right w:val="none" w:sz="0" w:space="0" w:color="auto"/>
      </w:divBdr>
    </w:div>
    <w:div w:id="1648590803">
      <w:bodyDiv w:val="1"/>
      <w:marLeft w:val="0"/>
      <w:marRight w:val="0"/>
      <w:marTop w:val="0"/>
      <w:marBottom w:val="0"/>
      <w:divBdr>
        <w:top w:val="none" w:sz="0" w:space="0" w:color="auto"/>
        <w:left w:val="none" w:sz="0" w:space="0" w:color="auto"/>
        <w:bottom w:val="none" w:sz="0" w:space="0" w:color="auto"/>
        <w:right w:val="none" w:sz="0" w:space="0" w:color="auto"/>
      </w:divBdr>
    </w:div>
    <w:div w:id="1932348829">
      <w:bodyDiv w:val="1"/>
      <w:marLeft w:val="0"/>
      <w:marRight w:val="0"/>
      <w:marTop w:val="0"/>
      <w:marBottom w:val="0"/>
      <w:divBdr>
        <w:top w:val="none" w:sz="0" w:space="0" w:color="auto"/>
        <w:left w:val="none" w:sz="0" w:space="0" w:color="auto"/>
        <w:bottom w:val="none" w:sz="0" w:space="0" w:color="auto"/>
        <w:right w:val="none" w:sz="0" w:space="0" w:color="auto"/>
      </w:divBdr>
    </w:div>
    <w:div w:id="1993559382">
      <w:bodyDiv w:val="1"/>
      <w:marLeft w:val="0"/>
      <w:marRight w:val="0"/>
      <w:marTop w:val="0"/>
      <w:marBottom w:val="0"/>
      <w:divBdr>
        <w:top w:val="none" w:sz="0" w:space="0" w:color="auto"/>
        <w:left w:val="none" w:sz="0" w:space="0" w:color="auto"/>
        <w:bottom w:val="none" w:sz="0" w:space="0" w:color="auto"/>
        <w:right w:val="none" w:sz="0" w:space="0" w:color="auto"/>
      </w:divBdr>
    </w:div>
    <w:div w:id="2010210243">
      <w:bodyDiv w:val="1"/>
      <w:marLeft w:val="0"/>
      <w:marRight w:val="0"/>
      <w:marTop w:val="0"/>
      <w:marBottom w:val="0"/>
      <w:divBdr>
        <w:top w:val="none" w:sz="0" w:space="0" w:color="auto"/>
        <w:left w:val="none" w:sz="0" w:space="0" w:color="auto"/>
        <w:bottom w:val="none" w:sz="0" w:space="0" w:color="auto"/>
        <w:right w:val="none" w:sz="0" w:space="0" w:color="auto"/>
      </w:divBdr>
    </w:div>
    <w:div w:id="2057047208">
      <w:bodyDiv w:val="1"/>
      <w:marLeft w:val="0"/>
      <w:marRight w:val="0"/>
      <w:marTop w:val="0"/>
      <w:marBottom w:val="0"/>
      <w:divBdr>
        <w:top w:val="none" w:sz="0" w:space="0" w:color="auto"/>
        <w:left w:val="none" w:sz="0" w:space="0" w:color="auto"/>
        <w:bottom w:val="none" w:sz="0" w:space="0" w:color="auto"/>
        <w:right w:val="none" w:sz="0" w:space="0" w:color="auto"/>
      </w:divBdr>
    </w:div>
    <w:div w:id="2070420819">
      <w:bodyDiv w:val="1"/>
      <w:marLeft w:val="0"/>
      <w:marRight w:val="0"/>
      <w:marTop w:val="0"/>
      <w:marBottom w:val="0"/>
      <w:divBdr>
        <w:top w:val="none" w:sz="0" w:space="0" w:color="auto"/>
        <w:left w:val="none" w:sz="0" w:space="0" w:color="auto"/>
        <w:bottom w:val="none" w:sz="0" w:space="0" w:color="auto"/>
        <w:right w:val="none" w:sz="0" w:space="0" w:color="auto"/>
      </w:divBdr>
    </w:div>
    <w:div w:id="2116095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E3202A-B740-494E-AE68-B7B506201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1732</TotalTime>
  <Pages>5</Pages>
  <Words>2934</Words>
  <Characters>17020</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ROMÂNIA</vt:lpstr>
    </vt:vector>
  </TitlesOfParts>
  <Company>pmt</Company>
  <LinksUpToDate>false</LinksUpToDate>
  <CharactersWithSpaces>19915</CharactersWithSpaces>
  <SharedDoc>false</SharedDoc>
  <HLinks>
    <vt:vector size="12" baseType="variant">
      <vt:variant>
        <vt:i4>5111828</vt:i4>
      </vt:variant>
      <vt:variant>
        <vt:i4>3</vt:i4>
      </vt:variant>
      <vt:variant>
        <vt:i4>0</vt:i4>
      </vt:variant>
      <vt:variant>
        <vt:i4>5</vt:i4>
      </vt:variant>
      <vt:variant>
        <vt:lpwstr>http://www.dpctim.lx.ro/</vt:lpwstr>
      </vt:variant>
      <vt:variant>
        <vt:lpwstr/>
      </vt:variant>
      <vt:variant>
        <vt:i4>589866</vt:i4>
      </vt:variant>
      <vt:variant>
        <vt:i4>0</vt:i4>
      </vt:variant>
      <vt:variant>
        <vt:i4>0</vt:i4>
      </vt:variant>
      <vt:variant>
        <vt:i4>5</vt:i4>
      </vt:variant>
      <vt:variant>
        <vt:lpwstr>mailto:dpctim@gmail.com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ROMÂNIA</dc:title>
  <dc:creator>ldebucian</dc:creator>
  <cp:lastModifiedBy>Violeta Robu</cp:lastModifiedBy>
  <cp:revision>1565</cp:revision>
  <cp:lastPrinted>2018-10-01T06:59:00Z</cp:lastPrinted>
  <dcterms:created xsi:type="dcterms:W3CDTF">2018-08-20T05:33:00Z</dcterms:created>
  <dcterms:modified xsi:type="dcterms:W3CDTF">2018-10-01T07:30:00Z</dcterms:modified>
</cp:coreProperties>
</file>